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DF6F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7E573E">
        <w:t>RAJONO SAVIVALDYBĖS TARYBOS 2016</w:t>
      </w:r>
      <w:r w:rsidR="006174AA">
        <w:t xml:space="preserve"> M. </w:t>
      </w:r>
      <w:r w:rsidR="007E573E">
        <w:t>BIRŽELIO 28 D. SPRENDIMO NR. T-108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2022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 w:rsidR="003D4454">
        <w:rPr>
          <w:sz w:val="24"/>
          <w:lang w:val="lt-LT"/>
        </w:rPr>
        <w:t>gruodžio 22</w:t>
      </w:r>
      <w:r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7E573E">
        <w:rPr>
          <w:sz w:val="24"/>
        </w:rPr>
        <w:t>rtinto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Savivaldybės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tarybos</w:t>
      </w:r>
      <w:proofErr w:type="spellEnd"/>
      <w:r w:rsidR="007E573E">
        <w:rPr>
          <w:sz w:val="24"/>
        </w:rPr>
        <w:t xml:space="preserve"> 2016</w:t>
      </w:r>
      <w:r w:rsidR="006174AA">
        <w:rPr>
          <w:sz w:val="24"/>
        </w:rPr>
        <w:t xml:space="preserve"> m. </w:t>
      </w:r>
      <w:proofErr w:type="spellStart"/>
      <w:r w:rsidR="007E573E">
        <w:rPr>
          <w:sz w:val="24"/>
        </w:rPr>
        <w:t>birželio</w:t>
      </w:r>
      <w:proofErr w:type="spellEnd"/>
      <w:r w:rsidR="007E573E">
        <w:rPr>
          <w:sz w:val="24"/>
        </w:rPr>
        <w:t xml:space="preserve"> 28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7E573E">
        <w:rPr>
          <w:sz w:val="24"/>
        </w:rPr>
        <w:t>Nr</w:t>
      </w:r>
      <w:proofErr w:type="spellEnd"/>
      <w:r w:rsidR="007E573E">
        <w:rPr>
          <w:sz w:val="24"/>
        </w:rPr>
        <w:t>. T-108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>44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7E573E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32199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Socialinių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A32199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32199">
        <w:rPr>
          <w:sz w:val="24"/>
          <w:lang w:val="lt-LT"/>
        </w:rPr>
        <w:t>2017</w:t>
      </w:r>
      <w:r w:rsidR="000458E5">
        <w:rPr>
          <w:sz w:val="24"/>
          <w:lang w:val="lt-LT"/>
        </w:rPr>
        <w:t xml:space="preserve"> m. </w:t>
      </w:r>
      <w:r w:rsidR="00A32199">
        <w:rPr>
          <w:sz w:val="24"/>
          <w:lang w:val="lt-LT"/>
        </w:rPr>
        <w:t>sausio</w:t>
      </w:r>
      <w:r w:rsidR="000458E5">
        <w:rPr>
          <w:sz w:val="24"/>
          <w:lang w:val="lt-LT"/>
        </w:rPr>
        <w:t xml:space="preserve">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  <w:bookmarkStart w:id="0" w:name="_GoBack"/>
    </w:p>
    <w:p w:rsidR="00A32199" w:rsidRDefault="00A32199">
      <w:pPr>
        <w:rPr>
          <w:sz w:val="24"/>
          <w:lang w:val="lt-LT"/>
        </w:rPr>
      </w:pPr>
    </w:p>
    <w:bookmarkEnd w:id="0"/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07407" w:rsidRDefault="00BA28A9">
      <w:pPr>
        <w:rPr>
          <w:sz w:val="24"/>
          <w:lang w:val="lt-LT"/>
        </w:rPr>
      </w:pPr>
      <w:r>
        <w:rPr>
          <w:sz w:val="24"/>
          <w:lang w:val="lt-LT"/>
        </w:rPr>
        <w:t>2016-</w:t>
      </w:r>
      <w:r w:rsidR="00A32199">
        <w:rPr>
          <w:sz w:val="24"/>
          <w:lang w:val="lt-LT"/>
        </w:rPr>
        <w:t>12-07</w:t>
      </w:r>
    </w:p>
    <w:p w:rsidR="00B07407" w:rsidRDefault="00B07407"/>
    <w:p w:rsidR="00A32199" w:rsidRDefault="00A32199"/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A32199">
        <w:rPr>
          <w:b/>
        </w:rPr>
        <w:t>RAJONO SAVIVALDYBĖS TARYBOS 2016</w:t>
      </w:r>
      <w:r w:rsidR="003B374A" w:rsidRPr="00963782">
        <w:rPr>
          <w:b/>
        </w:rPr>
        <w:t xml:space="preserve"> M. </w:t>
      </w:r>
      <w:r w:rsidR="00A32199">
        <w:rPr>
          <w:b/>
        </w:rPr>
        <w:t>BIRŽELIO 28 D. SPRENDIMO NR. T-108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BA28A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</w:t>
      </w:r>
      <w:r w:rsidR="00A32199">
        <w:rPr>
          <w:sz w:val="24"/>
          <w:lang w:val="lt-LT"/>
        </w:rPr>
        <w:t>12-07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A32199" w:rsidRPr="00AC0D13" w:rsidRDefault="00B07407">
      <w:pPr>
        <w:jc w:val="both"/>
        <w:rPr>
          <w:bCs/>
          <w:sz w:val="24"/>
          <w:lang w:val="lt-LT"/>
        </w:rPr>
      </w:pPr>
      <w:r w:rsidRPr="00AC0D13">
        <w:rPr>
          <w:bCs/>
          <w:sz w:val="24"/>
          <w:lang w:val="lt-LT"/>
        </w:rPr>
        <w:tab/>
      </w:r>
      <w:r w:rsidR="00A32199">
        <w:rPr>
          <w:bCs/>
          <w:sz w:val="24"/>
          <w:lang w:val="lt-LT"/>
        </w:rPr>
        <w:t>Panevėžio rajono socialinių paslaugų centro 2016 m. gruodžio 1 d. raštas Nr. SD-568 „Dėl papildomų etatų įsteigimo“.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C19EA" w:rsidRDefault="00A6616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A32199">
        <w:rPr>
          <w:sz w:val="24"/>
          <w:lang w:val="lt-LT"/>
        </w:rPr>
        <w:t>tarybos 2016</w:t>
      </w:r>
      <w:r w:rsidR="00794F81">
        <w:rPr>
          <w:sz w:val="24"/>
          <w:lang w:val="lt-LT"/>
        </w:rPr>
        <w:t xml:space="preserve"> m. </w:t>
      </w:r>
      <w:r w:rsidR="00A32199">
        <w:rPr>
          <w:sz w:val="24"/>
          <w:lang w:val="lt-LT"/>
        </w:rPr>
        <w:t>birželio 28</w:t>
      </w:r>
      <w:r w:rsidR="00794F81">
        <w:rPr>
          <w:sz w:val="24"/>
          <w:lang w:val="lt-LT"/>
        </w:rPr>
        <w:t xml:space="preserve"> d. sprendimu </w:t>
      </w:r>
      <w:r w:rsidR="00A32199">
        <w:rPr>
          <w:sz w:val="24"/>
          <w:lang w:val="lt-LT"/>
        </w:rPr>
        <w:t xml:space="preserve">    </w:t>
      </w:r>
      <w:r w:rsidR="00794F81">
        <w:rPr>
          <w:sz w:val="24"/>
          <w:lang w:val="lt-LT"/>
        </w:rPr>
        <w:t>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A32199">
        <w:rPr>
          <w:sz w:val="24"/>
          <w:lang w:val="lt-LT"/>
        </w:rPr>
        <w:t xml:space="preserve">-108 </w:t>
      </w:r>
      <w:r w:rsidR="00D2790D" w:rsidRPr="00475C80">
        <w:rPr>
          <w:sz w:val="24"/>
        </w:rPr>
        <w:t>„</w:t>
      </w:r>
      <w:proofErr w:type="spellStart"/>
      <w:r w:rsidR="00D2790D" w:rsidRPr="00475C80">
        <w:rPr>
          <w:sz w:val="24"/>
        </w:rPr>
        <w:t>Dėl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didžiausio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leistino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pareigybių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finansuojamų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iš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savivaldybės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biudžeto</w:t>
      </w:r>
      <w:proofErr w:type="spellEnd"/>
      <w:r w:rsidR="00D2790D" w:rsidRPr="00475C80">
        <w:rPr>
          <w:sz w:val="24"/>
        </w:rPr>
        <w:t xml:space="preserve">, </w:t>
      </w:r>
      <w:proofErr w:type="spellStart"/>
      <w:r w:rsidR="00D2790D" w:rsidRPr="00475C80">
        <w:rPr>
          <w:sz w:val="24"/>
        </w:rPr>
        <w:t>skaičiaus</w:t>
      </w:r>
      <w:proofErr w:type="spellEnd"/>
      <w:r w:rsidR="00D2790D" w:rsidRPr="00475C80">
        <w:rPr>
          <w:sz w:val="24"/>
        </w:rPr>
        <w:t xml:space="preserve"> </w:t>
      </w:r>
      <w:proofErr w:type="spellStart"/>
      <w:r w:rsidR="00D2790D" w:rsidRPr="00475C80">
        <w:rPr>
          <w:sz w:val="24"/>
        </w:rPr>
        <w:t>b</w:t>
      </w:r>
      <w:r w:rsidR="00A32199">
        <w:rPr>
          <w:sz w:val="24"/>
        </w:rPr>
        <w:t>iudžetinėse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įstaigose</w:t>
      </w:r>
      <w:proofErr w:type="spellEnd"/>
      <w:r w:rsidR="00A32199">
        <w:rPr>
          <w:sz w:val="24"/>
        </w:rPr>
        <w:t xml:space="preserve"> </w:t>
      </w:r>
      <w:proofErr w:type="spellStart"/>
      <w:r w:rsidR="00A32199">
        <w:rPr>
          <w:sz w:val="24"/>
        </w:rPr>
        <w:t>nustatymo</w:t>
      </w:r>
      <w:proofErr w:type="spellEnd"/>
      <w:r w:rsidR="009A631B">
        <w:rPr>
          <w:sz w:val="24"/>
        </w:rPr>
        <w:t>“</w:t>
      </w:r>
      <w:r w:rsidR="00632C6F">
        <w:rPr>
          <w:sz w:val="24"/>
          <w:lang w:val="lt-LT"/>
        </w:rPr>
        <w:t xml:space="preserve">, </w:t>
      </w:r>
      <w:r w:rsidR="00BA28A9">
        <w:rPr>
          <w:sz w:val="24"/>
          <w:lang w:val="lt-LT"/>
        </w:rPr>
        <w:t xml:space="preserve"> </w:t>
      </w:r>
      <w:r w:rsidR="00A32199">
        <w:rPr>
          <w:sz w:val="24"/>
          <w:lang w:val="lt-LT"/>
        </w:rPr>
        <w:t xml:space="preserve">Socialinių paslaugų centre, t. y. </w:t>
      </w:r>
      <w:r w:rsidR="001C19EA">
        <w:rPr>
          <w:sz w:val="24"/>
          <w:lang w:val="lt-LT"/>
        </w:rPr>
        <w:t xml:space="preserve">vietoje 55,75 įrašyti 58,95. </w:t>
      </w:r>
    </w:p>
    <w:p w:rsidR="001C19EA" w:rsidRDefault="001C19EA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Siūloma padidinti pareigybių skaičių 3,2, įsteigiant vairuotojo pareigybės 2 etatus ir socialinio darbuotojo pareigybės 1,2 etato. Šios pareigybės reikalingos  So</w:t>
      </w:r>
      <w:r w:rsidR="009A631B">
        <w:rPr>
          <w:sz w:val="24"/>
          <w:lang w:val="lt-LT"/>
        </w:rPr>
        <w:t>cialinių paslaugų centro vykdomam projektui</w:t>
      </w:r>
      <w:r>
        <w:rPr>
          <w:sz w:val="24"/>
          <w:lang w:val="lt-LT"/>
        </w:rPr>
        <w:t xml:space="preserve"> „Integrali pagalba į namus</w:t>
      </w:r>
      <w:r w:rsidR="009A631B">
        <w:rPr>
          <w:sz w:val="24"/>
          <w:lang w:val="lt-LT"/>
        </w:rPr>
        <w:t xml:space="preserve"> Panevėžio rajone“ įgyvendinti</w:t>
      </w:r>
      <w:r>
        <w:rPr>
          <w:sz w:val="24"/>
          <w:lang w:val="lt-LT"/>
        </w:rPr>
        <w:t xml:space="preserve">, </w:t>
      </w:r>
      <w:r w:rsidR="009A631B">
        <w:rPr>
          <w:sz w:val="24"/>
          <w:lang w:val="lt-LT"/>
        </w:rPr>
        <w:t>visos sudėties komandoms</w:t>
      </w:r>
      <w:r>
        <w:rPr>
          <w:sz w:val="24"/>
          <w:lang w:val="lt-LT"/>
        </w:rPr>
        <w:t xml:space="preserve"> </w:t>
      </w:r>
      <w:r w:rsidR="009A631B">
        <w:rPr>
          <w:sz w:val="24"/>
          <w:lang w:val="lt-LT"/>
        </w:rPr>
        <w:t>sudaryti bei tinkamai</w:t>
      </w:r>
      <w:r>
        <w:rPr>
          <w:sz w:val="24"/>
          <w:lang w:val="lt-LT"/>
        </w:rPr>
        <w:t xml:space="preserve"> </w:t>
      </w:r>
      <w:r w:rsidR="009A631B">
        <w:rPr>
          <w:sz w:val="24"/>
          <w:lang w:val="lt-LT"/>
        </w:rPr>
        <w:t>atlikti paslaugas</w:t>
      </w:r>
      <w:r w:rsidR="00C353C6">
        <w:rPr>
          <w:sz w:val="24"/>
          <w:lang w:val="lt-LT"/>
        </w:rPr>
        <w:t>.  Kitos pareigybės, reikalingos proj</w:t>
      </w:r>
      <w:r w:rsidR="009A631B">
        <w:rPr>
          <w:sz w:val="24"/>
          <w:lang w:val="lt-LT"/>
        </w:rPr>
        <w:t>ektui įgyvendinti</w:t>
      </w:r>
      <w:r w:rsidR="00C353C6">
        <w:rPr>
          <w:sz w:val="24"/>
          <w:lang w:val="lt-LT"/>
        </w:rPr>
        <w:t>, finansuojamos projekto lėšomis.</w:t>
      </w:r>
      <w:r>
        <w:rPr>
          <w:sz w:val="24"/>
          <w:lang w:val="lt-LT"/>
        </w:rPr>
        <w:t xml:space="preserve"> 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>P</w:t>
      </w:r>
      <w:proofErr w:type="spellStart"/>
      <w:r w:rsidR="007B6765">
        <w:rPr>
          <w:sz w:val="24"/>
          <w:szCs w:val="24"/>
          <w:lang w:val="lt-LT"/>
        </w:rPr>
        <w:t>are</w:t>
      </w:r>
      <w:r w:rsidR="008F4158">
        <w:rPr>
          <w:sz w:val="24"/>
          <w:szCs w:val="24"/>
          <w:lang w:val="lt-LT"/>
        </w:rPr>
        <w:t>igybių</w:t>
      </w:r>
      <w:proofErr w:type="spellEnd"/>
      <w:r w:rsidR="009E7588">
        <w:rPr>
          <w:sz w:val="24"/>
          <w:szCs w:val="24"/>
          <w:lang w:val="lt-LT"/>
        </w:rPr>
        <w:t xml:space="preserve"> </w:t>
      </w:r>
      <w:r w:rsidR="00EA3223">
        <w:rPr>
          <w:sz w:val="24"/>
          <w:szCs w:val="24"/>
          <w:lang w:val="lt-LT"/>
        </w:rPr>
        <w:t>skaičiaus pakeitimas</w:t>
      </w:r>
      <w:r w:rsidR="00C353C6">
        <w:rPr>
          <w:sz w:val="24"/>
          <w:szCs w:val="24"/>
          <w:lang w:val="lt-LT"/>
        </w:rPr>
        <w:t xml:space="preserve"> padės įstaigai</w:t>
      </w:r>
      <w:r>
        <w:rPr>
          <w:sz w:val="24"/>
          <w:szCs w:val="24"/>
          <w:lang w:val="lt-LT"/>
        </w:rPr>
        <w:t xml:space="preserve"> </w:t>
      </w:r>
      <w:r w:rsidR="00C353C6">
        <w:rPr>
          <w:sz w:val="24"/>
          <w:szCs w:val="24"/>
          <w:lang w:val="lt-LT"/>
        </w:rPr>
        <w:t>sėkmingai įgyvend</w:t>
      </w:r>
      <w:r w:rsidR="003D4454">
        <w:rPr>
          <w:sz w:val="24"/>
          <w:szCs w:val="24"/>
          <w:lang w:val="lt-LT"/>
        </w:rPr>
        <w:t>inti</w:t>
      </w:r>
      <w:r w:rsidR="002141B6">
        <w:rPr>
          <w:sz w:val="24"/>
          <w:szCs w:val="24"/>
          <w:lang w:val="lt-LT"/>
        </w:rPr>
        <w:t xml:space="preserve"> projektą </w:t>
      </w:r>
      <w:r w:rsidR="002141B6">
        <w:rPr>
          <w:sz w:val="24"/>
          <w:lang w:val="lt-LT"/>
        </w:rPr>
        <w:t>„Integrali pagalba į namus Panevėžio rajone“.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485A91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nenumatoma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536BAA" w:rsidRPr="00485A91" w:rsidRDefault="00B07407" w:rsidP="00485A91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C179A1" w:rsidRDefault="00C179A1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9A631B">
        <w:rPr>
          <w:sz w:val="24"/>
          <w:lang w:val="lt-LT"/>
        </w:rPr>
        <w:t>Sprendimui įgyvendinti</w:t>
      </w:r>
      <w:r w:rsidR="00485A91">
        <w:rPr>
          <w:sz w:val="24"/>
          <w:lang w:val="lt-LT"/>
        </w:rPr>
        <w:t xml:space="preserve"> </w:t>
      </w:r>
      <w:r w:rsidR="002141B6">
        <w:rPr>
          <w:sz w:val="24"/>
          <w:lang w:val="lt-LT"/>
        </w:rPr>
        <w:t xml:space="preserve">reikalingas finansavimas </w:t>
      </w:r>
      <w:r w:rsidR="009A631B">
        <w:rPr>
          <w:sz w:val="24"/>
          <w:lang w:val="lt-LT"/>
        </w:rPr>
        <w:t>per metu</w:t>
      </w:r>
      <w:r w:rsidR="002141B6">
        <w:rPr>
          <w:sz w:val="24"/>
          <w:lang w:val="lt-LT"/>
        </w:rPr>
        <w:t xml:space="preserve">s 22 591 </w:t>
      </w:r>
      <w:proofErr w:type="spellStart"/>
      <w:r w:rsidR="002141B6">
        <w:rPr>
          <w:sz w:val="24"/>
          <w:lang w:val="lt-LT"/>
        </w:rPr>
        <w:t>Eur</w:t>
      </w:r>
      <w:proofErr w:type="spellEnd"/>
      <w:r w:rsidR="002141B6">
        <w:rPr>
          <w:sz w:val="24"/>
          <w:lang w:val="lt-LT"/>
        </w:rPr>
        <w:t>, iš jų:</w:t>
      </w:r>
    </w:p>
    <w:p w:rsidR="002141B6" w:rsidRDefault="002141B6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9A631B">
        <w:rPr>
          <w:sz w:val="24"/>
          <w:lang w:val="lt-LT"/>
        </w:rPr>
        <w:t>1. Vairuotojo pareigybei finansuoti</w:t>
      </w:r>
      <w:r>
        <w:rPr>
          <w:sz w:val="24"/>
          <w:lang w:val="lt-LT"/>
        </w:rPr>
        <w:t xml:space="preserve"> (2 etatai, mokama MMA) – 11 945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 xml:space="preserve"> (9 120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 xml:space="preserve"> darbo užmokes</w:t>
      </w:r>
      <w:r w:rsidR="009A631B">
        <w:rPr>
          <w:sz w:val="24"/>
          <w:lang w:val="lt-LT"/>
        </w:rPr>
        <w:t xml:space="preserve">tis ir 2 825 </w:t>
      </w:r>
      <w:proofErr w:type="spellStart"/>
      <w:r w:rsidR="009A631B">
        <w:rPr>
          <w:sz w:val="24"/>
          <w:lang w:val="lt-LT"/>
        </w:rPr>
        <w:t>Eur</w:t>
      </w:r>
      <w:proofErr w:type="spellEnd"/>
      <w:r w:rsidR="009A631B">
        <w:rPr>
          <w:sz w:val="24"/>
          <w:lang w:val="lt-LT"/>
        </w:rPr>
        <w:t xml:space="preserve"> įmokos Sodrai);</w:t>
      </w:r>
    </w:p>
    <w:p w:rsidR="002141B6" w:rsidRDefault="002141B6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9A631B">
        <w:rPr>
          <w:sz w:val="24"/>
          <w:lang w:val="lt-LT"/>
        </w:rPr>
        <w:t>Socialinio darbuotojo pareigybei finansuoti</w:t>
      </w:r>
      <w:r>
        <w:rPr>
          <w:sz w:val="24"/>
          <w:lang w:val="lt-LT"/>
        </w:rPr>
        <w:t xml:space="preserve"> (1,2 etato mokamas koeficientas 15,9) –        </w:t>
      </w:r>
      <w:r w:rsidR="009A631B">
        <w:rPr>
          <w:sz w:val="24"/>
          <w:lang w:val="lt-LT"/>
        </w:rPr>
        <w:t xml:space="preserve">      </w:t>
      </w:r>
      <w:r>
        <w:rPr>
          <w:sz w:val="24"/>
          <w:lang w:val="lt-LT"/>
        </w:rPr>
        <w:t xml:space="preserve">10 646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 xml:space="preserve"> </w:t>
      </w:r>
      <w:r w:rsidR="003D4454">
        <w:rPr>
          <w:sz w:val="24"/>
          <w:lang w:val="lt-LT"/>
        </w:rPr>
        <w:t xml:space="preserve">(8 128 </w:t>
      </w:r>
      <w:proofErr w:type="spellStart"/>
      <w:r w:rsidR="003D4454">
        <w:rPr>
          <w:sz w:val="24"/>
          <w:lang w:val="lt-LT"/>
        </w:rPr>
        <w:t>Eur</w:t>
      </w:r>
      <w:proofErr w:type="spellEnd"/>
      <w:r w:rsidR="003D4454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darbo užmokestis ir 2 518 </w:t>
      </w:r>
      <w:proofErr w:type="spellStart"/>
      <w:r>
        <w:rPr>
          <w:sz w:val="24"/>
          <w:lang w:val="lt-LT"/>
        </w:rPr>
        <w:t>Eur</w:t>
      </w:r>
      <w:proofErr w:type="spellEnd"/>
      <w:r>
        <w:rPr>
          <w:sz w:val="24"/>
          <w:lang w:val="lt-LT"/>
        </w:rPr>
        <w:t xml:space="preserve"> įmokos Sodrai).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Pr="00A428D6" w:rsidRDefault="007729B7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C19EA"/>
    <w:rsid w:val="001C2743"/>
    <w:rsid w:val="002035BF"/>
    <w:rsid w:val="002141B6"/>
    <w:rsid w:val="00241D89"/>
    <w:rsid w:val="002E37C4"/>
    <w:rsid w:val="003819D6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626E5"/>
    <w:rsid w:val="00C72940"/>
    <w:rsid w:val="00C83668"/>
    <w:rsid w:val="00C94752"/>
    <w:rsid w:val="00CE7BD6"/>
    <w:rsid w:val="00D2790D"/>
    <w:rsid w:val="00DF6F12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2016-12-07T11:36:00Z</cp:lastPrinted>
  <dcterms:created xsi:type="dcterms:W3CDTF">2016-12-07T10:03:00Z</dcterms:created>
  <dcterms:modified xsi:type="dcterms:W3CDTF">2016-12-07T11:57:00Z</dcterms:modified>
</cp:coreProperties>
</file>