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CC1" w:rsidRDefault="00CE7295" w:rsidP="00F00CC1">
      <w:pPr>
        <w:pStyle w:val="Pagrindiniotekstotrauka"/>
        <w:ind w:left="0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5pt;height:51pt" o:ole="">
            <v:imagedata r:id="rId5" o:title=""/>
          </v:shape>
          <o:OLEObject Type="Embed" ProgID="PI3.Image" ShapeID="_x0000_i1025" DrawAspect="Content" ObjectID="_1527661894" r:id="rId6"/>
        </w:object>
      </w:r>
    </w:p>
    <w:p w:rsidR="00F00CC1" w:rsidRPr="006E02E7" w:rsidRDefault="008B0611" w:rsidP="006E02E7">
      <w:pPr>
        <w:pStyle w:val="Antrats"/>
        <w:jc w:val="center"/>
        <w:rPr>
          <w:b/>
          <w:caps/>
          <w:sz w:val="24"/>
        </w:rPr>
      </w:pPr>
      <w:r>
        <w:tab/>
      </w:r>
      <w:r>
        <w:tab/>
      </w:r>
      <w:r>
        <w:rPr>
          <w:b/>
          <w:sz w:val="24"/>
        </w:rPr>
        <w:t>Projektas</w:t>
      </w:r>
    </w:p>
    <w:p w:rsidR="00F00CC1" w:rsidRDefault="00F00CC1" w:rsidP="00F00CC1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8B0611" w:rsidRDefault="008B0611" w:rsidP="008B0611">
      <w:pPr>
        <w:pStyle w:val="Antrats"/>
        <w:rPr>
          <w:b/>
          <w:caps/>
          <w:sz w:val="24"/>
        </w:rPr>
      </w:pPr>
    </w:p>
    <w:p w:rsidR="00800081" w:rsidRPr="006E02E7" w:rsidRDefault="008B0611" w:rsidP="006E02E7">
      <w:pPr>
        <w:pStyle w:val="Betarp"/>
        <w:jc w:val="center"/>
        <w:rPr>
          <w:b/>
          <w:sz w:val="24"/>
          <w:szCs w:val="24"/>
        </w:rPr>
      </w:pPr>
      <w:r w:rsidRPr="008B0611">
        <w:rPr>
          <w:b/>
          <w:sz w:val="24"/>
          <w:szCs w:val="24"/>
        </w:rPr>
        <w:t>SPRENDIMAS</w:t>
      </w:r>
    </w:p>
    <w:p w:rsidR="00800081" w:rsidRPr="00800081" w:rsidRDefault="00800081" w:rsidP="00800081">
      <w:pPr>
        <w:jc w:val="center"/>
        <w:rPr>
          <w:b/>
          <w:caps/>
          <w:sz w:val="24"/>
          <w:szCs w:val="24"/>
        </w:rPr>
      </w:pPr>
      <w:r w:rsidRPr="00800081">
        <w:rPr>
          <w:b/>
          <w:bCs/>
          <w:caps/>
          <w:sz w:val="24"/>
          <w:szCs w:val="24"/>
        </w:rPr>
        <w:t xml:space="preserve">dėl </w:t>
      </w:r>
      <w:r>
        <w:rPr>
          <w:b/>
          <w:bCs/>
          <w:caps/>
          <w:sz w:val="24"/>
          <w:szCs w:val="24"/>
        </w:rPr>
        <w:t>PANEVĖŽIO</w:t>
      </w:r>
      <w:r w:rsidRPr="00800081">
        <w:rPr>
          <w:b/>
          <w:bCs/>
          <w:caps/>
          <w:sz w:val="24"/>
          <w:szCs w:val="24"/>
        </w:rPr>
        <w:t xml:space="preserve"> RAJONO SAVIVALDYBĖS PRIVATIZAVIMO FONDO IR </w:t>
      </w:r>
      <w:r>
        <w:rPr>
          <w:b/>
          <w:bCs/>
          <w:caps/>
          <w:sz w:val="24"/>
          <w:szCs w:val="24"/>
        </w:rPr>
        <w:t>PANEVĖŽIO RAJONO SAVIVALDYBĖS TARYBOS 2015</w:t>
      </w:r>
      <w:r w:rsidRPr="00800081">
        <w:rPr>
          <w:b/>
          <w:bCs/>
          <w:caps/>
          <w:sz w:val="24"/>
          <w:szCs w:val="24"/>
        </w:rPr>
        <w:t xml:space="preserve"> M. </w:t>
      </w:r>
      <w:r>
        <w:rPr>
          <w:b/>
          <w:bCs/>
          <w:caps/>
          <w:sz w:val="24"/>
          <w:szCs w:val="24"/>
        </w:rPr>
        <w:t>BIRŽELIO</w:t>
      </w:r>
      <w:r w:rsidRPr="00800081">
        <w:rPr>
          <w:b/>
          <w:bCs/>
          <w:caps/>
          <w:sz w:val="24"/>
          <w:szCs w:val="24"/>
        </w:rPr>
        <w:t xml:space="preserve"> 1</w:t>
      </w:r>
      <w:r>
        <w:rPr>
          <w:b/>
          <w:bCs/>
          <w:caps/>
          <w:sz w:val="24"/>
          <w:szCs w:val="24"/>
        </w:rPr>
        <w:t>1</w:t>
      </w:r>
      <w:r w:rsidRPr="00800081">
        <w:rPr>
          <w:b/>
          <w:bCs/>
          <w:caps/>
          <w:sz w:val="24"/>
          <w:szCs w:val="24"/>
        </w:rPr>
        <w:t xml:space="preserve"> D. </w:t>
      </w:r>
      <w:r>
        <w:rPr>
          <w:b/>
          <w:bCs/>
          <w:caps/>
          <w:sz w:val="24"/>
          <w:szCs w:val="24"/>
        </w:rPr>
        <w:t>S</w:t>
      </w:r>
      <w:r w:rsidRPr="00800081">
        <w:rPr>
          <w:b/>
          <w:bCs/>
          <w:caps/>
          <w:sz w:val="24"/>
          <w:szCs w:val="24"/>
        </w:rPr>
        <w:t xml:space="preserve">PRENDIMO </w:t>
      </w:r>
      <w:r w:rsidRPr="00800081">
        <w:rPr>
          <w:b/>
          <w:sz w:val="24"/>
          <w:szCs w:val="24"/>
        </w:rPr>
        <w:t>NR. T-1</w:t>
      </w:r>
      <w:r>
        <w:rPr>
          <w:b/>
          <w:sz w:val="24"/>
          <w:szCs w:val="24"/>
        </w:rPr>
        <w:t>20</w:t>
      </w:r>
      <w:r w:rsidRPr="00800081">
        <w:rPr>
          <w:b/>
          <w:caps/>
          <w:sz w:val="24"/>
          <w:szCs w:val="24"/>
        </w:rPr>
        <w:t xml:space="preserve"> „dėl </w:t>
      </w:r>
      <w:r>
        <w:rPr>
          <w:b/>
          <w:caps/>
          <w:sz w:val="24"/>
          <w:szCs w:val="24"/>
        </w:rPr>
        <w:t>PANEVĖŽIO</w:t>
      </w:r>
      <w:r w:rsidRPr="00800081">
        <w:rPr>
          <w:b/>
          <w:caps/>
          <w:sz w:val="24"/>
          <w:szCs w:val="24"/>
        </w:rPr>
        <w:t xml:space="preserve"> rajono savivaldybės privatizavimo fondo l</w:t>
      </w:r>
      <w:r>
        <w:rPr>
          <w:b/>
          <w:caps/>
          <w:sz w:val="24"/>
          <w:szCs w:val="24"/>
        </w:rPr>
        <w:t>IKUSIŲ LĖŠŲ SKYRIMO</w:t>
      </w:r>
      <w:r w:rsidRPr="00800081">
        <w:rPr>
          <w:b/>
          <w:caps/>
          <w:sz w:val="24"/>
          <w:szCs w:val="24"/>
        </w:rPr>
        <w:t xml:space="preserve">“ </w:t>
      </w:r>
      <w:r>
        <w:rPr>
          <w:b/>
          <w:caps/>
          <w:sz w:val="24"/>
          <w:szCs w:val="24"/>
        </w:rPr>
        <w:t xml:space="preserve">1 PUNKTO </w:t>
      </w:r>
      <w:r w:rsidRPr="00800081">
        <w:rPr>
          <w:b/>
          <w:caps/>
          <w:sz w:val="24"/>
          <w:szCs w:val="24"/>
        </w:rPr>
        <w:t>PRIPAŽINimo NETEKUSIU GALIOS</w:t>
      </w:r>
    </w:p>
    <w:p w:rsidR="00352851" w:rsidRPr="00800081" w:rsidRDefault="00352851" w:rsidP="00352851">
      <w:pPr>
        <w:ind w:firstLine="1440"/>
        <w:jc w:val="both"/>
        <w:rPr>
          <w:sz w:val="24"/>
          <w:szCs w:val="24"/>
        </w:rPr>
      </w:pPr>
    </w:p>
    <w:p w:rsidR="00352851" w:rsidRPr="00352851" w:rsidRDefault="00352851" w:rsidP="00800081">
      <w:pPr>
        <w:jc w:val="center"/>
        <w:rPr>
          <w:sz w:val="24"/>
          <w:szCs w:val="24"/>
        </w:rPr>
      </w:pPr>
      <w:r w:rsidRPr="00352851">
        <w:rPr>
          <w:sz w:val="24"/>
          <w:szCs w:val="24"/>
        </w:rPr>
        <w:t>201</w:t>
      </w:r>
      <w:r>
        <w:rPr>
          <w:sz w:val="24"/>
          <w:szCs w:val="24"/>
        </w:rPr>
        <w:t>6</w:t>
      </w:r>
      <w:r w:rsidRPr="00352851">
        <w:rPr>
          <w:sz w:val="24"/>
          <w:szCs w:val="24"/>
        </w:rPr>
        <w:t xml:space="preserve"> m. </w:t>
      </w:r>
      <w:r w:rsidR="00E84157">
        <w:rPr>
          <w:sz w:val="24"/>
          <w:szCs w:val="24"/>
        </w:rPr>
        <w:t>birželio</w:t>
      </w:r>
      <w:r w:rsidRPr="00352851">
        <w:rPr>
          <w:sz w:val="24"/>
          <w:szCs w:val="24"/>
        </w:rPr>
        <w:t xml:space="preserve"> 2</w:t>
      </w:r>
      <w:r w:rsidR="00E84157">
        <w:rPr>
          <w:sz w:val="24"/>
          <w:szCs w:val="24"/>
        </w:rPr>
        <w:t>8</w:t>
      </w:r>
      <w:r w:rsidRPr="00352851">
        <w:rPr>
          <w:sz w:val="24"/>
          <w:szCs w:val="24"/>
        </w:rPr>
        <w:t xml:space="preserve"> d. Nr. </w:t>
      </w:r>
      <w:r>
        <w:rPr>
          <w:sz w:val="24"/>
          <w:szCs w:val="24"/>
        </w:rPr>
        <w:t xml:space="preserve">T- </w:t>
      </w:r>
    </w:p>
    <w:p w:rsidR="00352851" w:rsidRPr="002F1FED" w:rsidRDefault="002F1FED" w:rsidP="00352851">
      <w:pPr>
        <w:jc w:val="center"/>
        <w:rPr>
          <w:sz w:val="24"/>
          <w:szCs w:val="24"/>
        </w:rPr>
      </w:pPr>
      <w:r w:rsidRPr="002F1FED">
        <w:rPr>
          <w:sz w:val="24"/>
          <w:szCs w:val="24"/>
        </w:rPr>
        <w:t>Panevėžys</w:t>
      </w:r>
    </w:p>
    <w:p w:rsidR="00800081" w:rsidRPr="00800081" w:rsidRDefault="00800081" w:rsidP="00800081">
      <w:pPr>
        <w:rPr>
          <w:sz w:val="24"/>
          <w:szCs w:val="24"/>
        </w:rPr>
      </w:pPr>
    </w:p>
    <w:p w:rsidR="00800081" w:rsidRPr="00800081" w:rsidRDefault="00800081" w:rsidP="00724205">
      <w:pPr>
        <w:tabs>
          <w:tab w:val="left" w:pos="1276"/>
        </w:tabs>
        <w:ind w:firstLine="993"/>
        <w:jc w:val="both"/>
        <w:rPr>
          <w:sz w:val="24"/>
          <w:szCs w:val="24"/>
        </w:rPr>
      </w:pPr>
      <w:r w:rsidRPr="00800081">
        <w:rPr>
          <w:sz w:val="24"/>
          <w:szCs w:val="24"/>
        </w:rPr>
        <w:t xml:space="preserve">Vadovaudamasi Lietuvos Respublikos vietos savivaldos įstatymo 18 straipsnio 1 dalimi, </w:t>
      </w:r>
      <w:r>
        <w:rPr>
          <w:sz w:val="24"/>
          <w:szCs w:val="24"/>
        </w:rPr>
        <w:t xml:space="preserve">Lietuvos Respublikos </w:t>
      </w:r>
      <w:r w:rsidR="00724205">
        <w:rPr>
          <w:sz w:val="24"/>
          <w:szCs w:val="24"/>
        </w:rPr>
        <w:t>b</w:t>
      </w:r>
      <w:r w:rsidRPr="00800081">
        <w:rPr>
          <w:sz w:val="24"/>
          <w:szCs w:val="24"/>
        </w:rPr>
        <w:t xml:space="preserve">iudžeto sandaros įstatymo 3 straipsnio 2 dalimi, </w:t>
      </w:r>
      <w:r w:rsidR="00724205">
        <w:rPr>
          <w:sz w:val="24"/>
          <w:szCs w:val="24"/>
        </w:rPr>
        <w:t>S</w:t>
      </w:r>
      <w:r w:rsidRPr="00800081">
        <w:rPr>
          <w:sz w:val="24"/>
          <w:szCs w:val="24"/>
        </w:rPr>
        <w:t>avivaldybės</w:t>
      </w:r>
      <w:r>
        <w:rPr>
          <w:sz w:val="24"/>
          <w:szCs w:val="24"/>
        </w:rPr>
        <w:t xml:space="preserve"> </w:t>
      </w:r>
      <w:r w:rsidR="00724205">
        <w:rPr>
          <w:sz w:val="24"/>
          <w:szCs w:val="24"/>
        </w:rPr>
        <w:t xml:space="preserve">taryba </w:t>
      </w:r>
      <w:r w:rsidR="00724205">
        <w:rPr>
          <w:sz w:val="24"/>
          <w:szCs w:val="24"/>
        </w:rPr>
        <w:br/>
      </w:r>
      <w:r w:rsidRPr="00800081">
        <w:rPr>
          <w:sz w:val="24"/>
          <w:szCs w:val="24"/>
        </w:rPr>
        <w:t>n u s p r e n d ž i a:</w:t>
      </w:r>
    </w:p>
    <w:p w:rsidR="00800081" w:rsidRPr="00800081" w:rsidRDefault="00724205" w:rsidP="0047593F">
      <w:pPr>
        <w:tabs>
          <w:tab w:val="left" w:pos="1276"/>
        </w:tabs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Pavesti </w:t>
      </w:r>
      <w:r w:rsidR="00800081" w:rsidRPr="00800081">
        <w:rPr>
          <w:sz w:val="24"/>
          <w:szCs w:val="24"/>
        </w:rPr>
        <w:t xml:space="preserve">Savivaldybės administracijos direktoriui atlikti </w:t>
      </w:r>
      <w:r w:rsidR="00800081">
        <w:rPr>
          <w:sz w:val="24"/>
          <w:szCs w:val="24"/>
        </w:rPr>
        <w:t>Panevėžio</w:t>
      </w:r>
      <w:r w:rsidR="00800081" w:rsidRPr="00800081">
        <w:rPr>
          <w:sz w:val="24"/>
          <w:szCs w:val="24"/>
        </w:rPr>
        <w:t xml:space="preserve"> rajono savivaldybės privatizavimo fondo inventorizaciją</w:t>
      </w:r>
      <w:r w:rsidR="004A5115">
        <w:rPr>
          <w:sz w:val="24"/>
          <w:szCs w:val="24"/>
        </w:rPr>
        <w:t xml:space="preserve"> 2016 m. birželio 30 d</w:t>
      </w:r>
      <w:r w:rsidR="00800081" w:rsidRPr="00800081">
        <w:rPr>
          <w:sz w:val="24"/>
          <w:szCs w:val="24"/>
        </w:rPr>
        <w:t xml:space="preserve">. Inventorizacijos rezultatus įforminti inventorizavimo aprašais-sutikrinimo žiniaraščiais. </w:t>
      </w:r>
    </w:p>
    <w:p w:rsidR="00800081" w:rsidRPr="00800081" w:rsidRDefault="00800081" w:rsidP="00800081">
      <w:pPr>
        <w:tabs>
          <w:tab w:val="left" w:pos="1134"/>
          <w:tab w:val="left" w:pos="1276"/>
        </w:tabs>
        <w:ind w:firstLine="993"/>
        <w:jc w:val="both"/>
        <w:rPr>
          <w:sz w:val="24"/>
          <w:szCs w:val="24"/>
        </w:rPr>
      </w:pPr>
      <w:r w:rsidRPr="00800081">
        <w:rPr>
          <w:sz w:val="24"/>
          <w:szCs w:val="24"/>
        </w:rPr>
        <w:t>2.</w:t>
      </w:r>
      <w:r w:rsidRPr="00800081">
        <w:rPr>
          <w:sz w:val="24"/>
          <w:szCs w:val="24"/>
        </w:rPr>
        <w:tab/>
        <w:t xml:space="preserve">Perduoti </w:t>
      </w:r>
      <w:r>
        <w:rPr>
          <w:sz w:val="24"/>
          <w:szCs w:val="24"/>
        </w:rPr>
        <w:t>Panevėžio</w:t>
      </w:r>
      <w:r w:rsidRPr="00800081">
        <w:rPr>
          <w:sz w:val="24"/>
          <w:szCs w:val="24"/>
        </w:rPr>
        <w:t xml:space="preserve"> rajono savivaldybės privatizavimo fonde esantį turtą, skirtą parduoti, </w:t>
      </w:r>
      <w:r w:rsidRPr="0047593F">
        <w:rPr>
          <w:sz w:val="24"/>
          <w:szCs w:val="24"/>
        </w:rPr>
        <w:t>gautinų sumų</w:t>
      </w:r>
      <w:r w:rsidRPr="00800081">
        <w:rPr>
          <w:sz w:val="24"/>
          <w:szCs w:val="24"/>
        </w:rPr>
        <w:t xml:space="preserve"> ir įsipareigojimų likučius viešojo sektoriaus subjektui </w:t>
      </w:r>
      <w:r>
        <w:rPr>
          <w:sz w:val="24"/>
          <w:szCs w:val="24"/>
        </w:rPr>
        <w:t>Panevėžio</w:t>
      </w:r>
      <w:r w:rsidRPr="00800081">
        <w:rPr>
          <w:sz w:val="24"/>
          <w:szCs w:val="24"/>
        </w:rPr>
        <w:t xml:space="preserve"> rajono savivaldybės administracijai, o fondo pinigų likutį – viešojo sektoriaus subjektui</w:t>
      </w:r>
      <w:r w:rsidR="0047593F">
        <w:rPr>
          <w:sz w:val="24"/>
          <w:szCs w:val="24"/>
        </w:rPr>
        <w:t xml:space="preserve"> Panevėžio</w:t>
      </w:r>
      <w:r w:rsidR="00724205">
        <w:rPr>
          <w:sz w:val="24"/>
          <w:szCs w:val="24"/>
        </w:rPr>
        <w:t xml:space="preserve"> rajono s</w:t>
      </w:r>
      <w:r w:rsidRPr="00800081">
        <w:rPr>
          <w:sz w:val="24"/>
          <w:szCs w:val="24"/>
        </w:rPr>
        <w:t xml:space="preserve">avivaldybės iždui. </w:t>
      </w:r>
    </w:p>
    <w:p w:rsidR="00800081" w:rsidRPr="00800081" w:rsidRDefault="00800081" w:rsidP="00800081">
      <w:pPr>
        <w:tabs>
          <w:tab w:val="left" w:pos="1276"/>
          <w:tab w:val="left" w:pos="1440"/>
          <w:tab w:val="left" w:pos="1620"/>
        </w:tabs>
        <w:ind w:firstLine="993"/>
        <w:jc w:val="both"/>
        <w:rPr>
          <w:sz w:val="24"/>
          <w:szCs w:val="24"/>
          <w:lang w:eastAsia="en-US"/>
        </w:rPr>
      </w:pPr>
      <w:r w:rsidRPr="00800081">
        <w:rPr>
          <w:sz w:val="24"/>
          <w:szCs w:val="24"/>
        </w:rPr>
        <w:t>3.</w:t>
      </w:r>
      <w:r w:rsidRPr="00800081">
        <w:rPr>
          <w:sz w:val="24"/>
          <w:szCs w:val="24"/>
        </w:rPr>
        <w:tab/>
        <w:t>Pripažinti</w:t>
      </w:r>
      <w:r>
        <w:rPr>
          <w:sz w:val="24"/>
          <w:szCs w:val="24"/>
        </w:rPr>
        <w:t xml:space="preserve"> netekusiu galios</w:t>
      </w:r>
      <w:r w:rsidRPr="008000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Panevėžio </w:t>
      </w:r>
      <w:r w:rsidRPr="00800081">
        <w:rPr>
          <w:sz w:val="24"/>
          <w:szCs w:val="24"/>
        </w:rPr>
        <w:t xml:space="preserve">rajono savivaldybės tarybos </w:t>
      </w:r>
      <w:r>
        <w:rPr>
          <w:sz w:val="24"/>
          <w:szCs w:val="24"/>
        </w:rPr>
        <w:t>2015</w:t>
      </w:r>
      <w:r w:rsidRPr="00800081">
        <w:rPr>
          <w:sz w:val="24"/>
          <w:szCs w:val="24"/>
        </w:rPr>
        <w:t xml:space="preserve"> m. </w:t>
      </w:r>
      <w:r>
        <w:rPr>
          <w:sz w:val="24"/>
          <w:szCs w:val="24"/>
        </w:rPr>
        <w:t>birželio</w:t>
      </w:r>
      <w:r w:rsidRPr="00800081">
        <w:rPr>
          <w:sz w:val="24"/>
          <w:szCs w:val="24"/>
        </w:rPr>
        <w:t xml:space="preserve"> </w:t>
      </w:r>
      <w:r w:rsidR="00724205">
        <w:rPr>
          <w:sz w:val="24"/>
          <w:szCs w:val="24"/>
        </w:rPr>
        <w:br/>
      </w:r>
      <w:r w:rsidRPr="00800081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800081">
        <w:rPr>
          <w:sz w:val="24"/>
          <w:szCs w:val="24"/>
        </w:rPr>
        <w:t xml:space="preserve"> d. sprendim</w:t>
      </w:r>
      <w:r>
        <w:rPr>
          <w:sz w:val="24"/>
          <w:szCs w:val="24"/>
        </w:rPr>
        <w:t>o</w:t>
      </w:r>
      <w:r w:rsidRPr="00800081">
        <w:rPr>
          <w:sz w:val="24"/>
          <w:szCs w:val="24"/>
        </w:rPr>
        <w:t xml:space="preserve"> Nr. T-</w:t>
      </w:r>
      <w:r>
        <w:rPr>
          <w:sz w:val="24"/>
          <w:szCs w:val="24"/>
        </w:rPr>
        <w:t>120</w:t>
      </w:r>
      <w:r w:rsidRPr="00800081">
        <w:rPr>
          <w:sz w:val="24"/>
          <w:szCs w:val="24"/>
        </w:rPr>
        <w:t xml:space="preserve"> „Dėl </w:t>
      </w:r>
      <w:r>
        <w:rPr>
          <w:sz w:val="24"/>
          <w:szCs w:val="24"/>
        </w:rPr>
        <w:t>Panevėžio</w:t>
      </w:r>
      <w:r w:rsidRPr="00800081">
        <w:rPr>
          <w:sz w:val="24"/>
          <w:szCs w:val="24"/>
        </w:rPr>
        <w:t xml:space="preserve"> rajono savivaldybės privatizavimo fondo </w:t>
      </w:r>
      <w:r>
        <w:rPr>
          <w:sz w:val="24"/>
          <w:szCs w:val="24"/>
        </w:rPr>
        <w:t>likusių lėšų skyrimo“ 1 punktą</w:t>
      </w:r>
      <w:r w:rsidRPr="00800081">
        <w:rPr>
          <w:sz w:val="24"/>
          <w:szCs w:val="24"/>
        </w:rPr>
        <w:t>.</w:t>
      </w:r>
    </w:p>
    <w:p w:rsidR="00800081" w:rsidRPr="00800081" w:rsidRDefault="00800081" w:rsidP="00800081">
      <w:pPr>
        <w:tabs>
          <w:tab w:val="num" w:pos="0"/>
          <w:tab w:val="left" w:pos="1276"/>
          <w:tab w:val="left" w:pos="1440"/>
          <w:tab w:val="left" w:pos="1620"/>
        </w:tabs>
        <w:ind w:firstLine="993"/>
        <w:jc w:val="both"/>
        <w:rPr>
          <w:sz w:val="24"/>
          <w:szCs w:val="24"/>
        </w:rPr>
      </w:pPr>
      <w:r w:rsidRPr="00800081">
        <w:rPr>
          <w:sz w:val="24"/>
          <w:szCs w:val="24"/>
        </w:rPr>
        <w:t>Šis sprendimas gali būti skundžiamas Lietuvos Respublikos administracinių bylų teisenos įstatymo nustatyta tvarka.</w:t>
      </w:r>
    </w:p>
    <w:p w:rsidR="00800081" w:rsidRPr="00800081" w:rsidRDefault="00800081" w:rsidP="00800081">
      <w:pPr>
        <w:tabs>
          <w:tab w:val="num" w:pos="0"/>
          <w:tab w:val="left" w:pos="1440"/>
          <w:tab w:val="left" w:pos="1620"/>
        </w:tabs>
        <w:jc w:val="both"/>
        <w:rPr>
          <w:sz w:val="24"/>
          <w:szCs w:val="24"/>
        </w:rPr>
      </w:pPr>
    </w:p>
    <w:p w:rsidR="00800081" w:rsidRPr="00800081" w:rsidRDefault="00800081" w:rsidP="00800081">
      <w:pPr>
        <w:tabs>
          <w:tab w:val="num" w:pos="0"/>
          <w:tab w:val="left" w:pos="1440"/>
          <w:tab w:val="left" w:pos="1620"/>
        </w:tabs>
        <w:jc w:val="both"/>
        <w:rPr>
          <w:sz w:val="24"/>
          <w:szCs w:val="24"/>
        </w:rPr>
      </w:pPr>
    </w:p>
    <w:p w:rsidR="00800081" w:rsidRPr="00800081" w:rsidRDefault="00800081" w:rsidP="00800081">
      <w:pPr>
        <w:tabs>
          <w:tab w:val="num" w:pos="0"/>
          <w:tab w:val="left" w:pos="1440"/>
          <w:tab w:val="left" w:pos="1620"/>
        </w:tabs>
        <w:jc w:val="both"/>
        <w:rPr>
          <w:sz w:val="24"/>
          <w:szCs w:val="24"/>
        </w:rPr>
      </w:pPr>
    </w:p>
    <w:p w:rsidR="00384E79" w:rsidRDefault="00384E79" w:rsidP="00384E79">
      <w:pPr>
        <w:jc w:val="both"/>
        <w:rPr>
          <w:color w:val="000000"/>
          <w:sz w:val="24"/>
          <w:szCs w:val="24"/>
        </w:rPr>
      </w:pPr>
    </w:p>
    <w:p w:rsidR="00384E79" w:rsidRDefault="00384E79" w:rsidP="00384E79">
      <w:pPr>
        <w:jc w:val="both"/>
        <w:rPr>
          <w:color w:val="000000"/>
          <w:sz w:val="24"/>
          <w:szCs w:val="24"/>
        </w:rPr>
      </w:pPr>
    </w:p>
    <w:p w:rsidR="00384E79" w:rsidRDefault="00384E79" w:rsidP="00384E79">
      <w:pPr>
        <w:jc w:val="both"/>
        <w:rPr>
          <w:color w:val="000000"/>
          <w:sz w:val="24"/>
          <w:szCs w:val="24"/>
        </w:rPr>
      </w:pPr>
    </w:p>
    <w:p w:rsidR="00384E79" w:rsidRDefault="00384E79" w:rsidP="00384E79">
      <w:pPr>
        <w:jc w:val="both"/>
        <w:rPr>
          <w:color w:val="000000"/>
          <w:sz w:val="24"/>
          <w:szCs w:val="24"/>
        </w:rPr>
      </w:pPr>
    </w:p>
    <w:p w:rsidR="00384E79" w:rsidRDefault="00384E79" w:rsidP="00384E79">
      <w:pPr>
        <w:jc w:val="both"/>
        <w:rPr>
          <w:color w:val="000000"/>
          <w:sz w:val="24"/>
          <w:szCs w:val="24"/>
        </w:rPr>
      </w:pPr>
    </w:p>
    <w:p w:rsidR="00384E79" w:rsidRDefault="00384E79" w:rsidP="00384E79">
      <w:pPr>
        <w:jc w:val="both"/>
        <w:rPr>
          <w:color w:val="000000"/>
          <w:sz w:val="24"/>
          <w:szCs w:val="24"/>
        </w:rPr>
      </w:pPr>
    </w:p>
    <w:p w:rsidR="00384E79" w:rsidRDefault="00384E79" w:rsidP="00384E79">
      <w:pPr>
        <w:jc w:val="both"/>
        <w:rPr>
          <w:color w:val="000000"/>
          <w:sz w:val="24"/>
          <w:szCs w:val="24"/>
        </w:rPr>
      </w:pPr>
    </w:p>
    <w:p w:rsidR="000370A7" w:rsidRDefault="000370A7" w:rsidP="00384E79">
      <w:pPr>
        <w:jc w:val="both"/>
        <w:rPr>
          <w:color w:val="000000"/>
          <w:sz w:val="24"/>
          <w:szCs w:val="24"/>
        </w:rPr>
      </w:pPr>
    </w:p>
    <w:p w:rsidR="000370A7" w:rsidRDefault="000370A7" w:rsidP="00384E79">
      <w:pPr>
        <w:jc w:val="both"/>
        <w:rPr>
          <w:color w:val="000000"/>
          <w:sz w:val="24"/>
          <w:szCs w:val="24"/>
        </w:rPr>
      </w:pPr>
    </w:p>
    <w:p w:rsidR="000370A7" w:rsidRDefault="000370A7" w:rsidP="00384E79">
      <w:pPr>
        <w:jc w:val="both"/>
        <w:rPr>
          <w:color w:val="000000"/>
          <w:sz w:val="24"/>
          <w:szCs w:val="24"/>
        </w:rPr>
      </w:pPr>
    </w:p>
    <w:p w:rsidR="000370A7" w:rsidRDefault="000370A7" w:rsidP="00384E79">
      <w:pPr>
        <w:jc w:val="both"/>
        <w:rPr>
          <w:color w:val="000000"/>
          <w:sz w:val="24"/>
          <w:szCs w:val="24"/>
        </w:rPr>
      </w:pPr>
    </w:p>
    <w:p w:rsidR="000370A7" w:rsidRDefault="000370A7" w:rsidP="00384E79">
      <w:pPr>
        <w:jc w:val="both"/>
        <w:rPr>
          <w:color w:val="000000"/>
          <w:sz w:val="24"/>
          <w:szCs w:val="24"/>
        </w:rPr>
      </w:pPr>
    </w:p>
    <w:p w:rsidR="000370A7" w:rsidRDefault="000370A7" w:rsidP="00384E79">
      <w:pPr>
        <w:jc w:val="both"/>
        <w:rPr>
          <w:color w:val="000000"/>
          <w:sz w:val="24"/>
          <w:szCs w:val="24"/>
        </w:rPr>
      </w:pPr>
    </w:p>
    <w:p w:rsidR="00384E79" w:rsidRDefault="00384E79" w:rsidP="00384E79">
      <w:pPr>
        <w:jc w:val="both"/>
        <w:rPr>
          <w:color w:val="000000"/>
          <w:sz w:val="24"/>
          <w:szCs w:val="24"/>
        </w:rPr>
      </w:pPr>
    </w:p>
    <w:p w:rsidR="00384E79" w:rsidRDefault="00384E79" w:rsidP="00384E79">
      <w:pPr>
        <w:jc w:val="both"/>
        <w:rPr>
          <w:color w:val="000000"/>
          <w:sz w:val="24"/>
          <w:szCs w:val="24"/>
        </w:rPr>
      </w:pPr>
    </w:p>
    <w:p w:rsidR="00384E79" w:rsidRDefault="00384E79" w:rsidP="00384E79">
      <w:pPr>
        <w:jc w:val="both"/>
        <w:rPr>
          <w:color w:val="000000"/>
          <w:sz w:val="24"/>
          <w:szCs w:val="24"/>
        </w:rPr>
      </w:pPr>
    </w:p>
    <w:p w:rsidR="00384E79" w:rsidRDefault="00384E79" w:rsidP="00384E79">
      <w:pPr>
        <w:jc w:val="both"/>
        <w:rPr>
          <w:color w:val="000000"/>
          <w:sz w:val="24"/>
          <w:szCs w:val="24"/>
        </w:rPr>
      </w:pPr>
    </w:p>
    <w:p w:rsidR="00724205" w:rsidRPr="00384E79" w:rsidRDefault="00724205" w:rsidP="00384E79">
      <w:pPr>
        <w:jc w:val="both"/>
        <w:rPr>
          <w:color w:val="000000"/>
          <w:sz w:val="24"/>
          <w:szCs w:val="24"/>
        </w:rPr>
      </w:pPr>
    </w:p>
    <w:p w:rsidR="00DC22F1" w:rsidRPr="005841FD" w:rsidRDefault="00DC22F1" w:rsidP="003E187C">
      <w:pPr>
        <w:jc w:val="center"/>
        <w:rPr>
          <w:b/>
          <w:sz w:val="24"/>
          <w:szCs w:val="24"/>
        </w:rPr>
      </w:pPr>
      <w:r w:rsidRPr="005841FD">
        <w:rPr>
          <w:b/>
          <w:sz w:val="24"/>
          <w:szCs w:val="24"/>
        </w:rPr>
        <w:lastRenderedPageBreak/>
        <w:t>PANEVĖŽIO RAJONO SAVIVALDYBĖS ADMINISTRACIJOS</w:t>
      </w:r>
    </w:p>
    <w:p w:rsidR="00DC22F1" w:rsidRPr="005841FD" w:rsidRDefault="007F4A1E" w:rsidP="00DC22F1">
      <w:pPr>
        <w:jc w:val="center"/>
        <w:rPr>
          <w:b/>
          <w:sz w:val="24"/>
          <w:szCs w:val="24"/>
        </w:rPr>
      </w:pPr>
      <w:r w:rsidRPr="005841FD">
        <w:rPr>
          <w:b/>
          <w:sz w:val="24"/>
          <w:szCs w:val="24"/>
        </w:rPr>
        <w:t>EKONOMIKOS IR TURTO VALDYMO SKYRIUS</w:t>
      </w:r>
    </w:p>
    <w:p w:rsidR="00DC22F1" w:rsidRPr="00DC22F1" w:rsidRDefault="00DC22F1" w:rsidP="00DC22F1">
      <w:pPr>
        <w:pStyle w:val="Antrat4"/>
        <w:rPr>
          <w:b w:val="0"/>
          <w:sz w:val="24"/>
          <w:szCs w:val="24"/>
        </w:rPr>
      </w:pPr>
      <w:r w:rsidRPr="00DC22F1">
        <w:rPr>
          <w:b w:val="0"/>
          <w:sz w:val="24"/>
          <w:szCs w:val="24"/>
        </w:rPr>
        <w:t>Panevėžio rajono savivaldybės tarybai</w:t>
      </w:r>
    </w:p>
    <w:p w:rsidR="00DC22F1" w:rsidRPr="00DC22F1" w:rsidRDefault="00DC22F1" w:rsidP="00DC22F1">
      <w:pPr>
        <w:rPr>
          <w:snapToGrid w:val="0"/>
          <w:sz w:val="24"/>
          <w:szCs w:val="24"/>
        </w:rPr>
      </w:pPr>
    </w:p>
    <w:p w:rsidR="00DC22F1" w:rsidRPr="004D6F4C" w:rsidRDefault="00DC22F1" w:rsidP="00800081">
      <w:pPr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AIŠKINAMASIS RAŠTAS DĖL SPRENDIMO</w:t>
      </w:r>
      <w:r w:rsidR="004D6F4C">
        <w:rPr>
          <w:b/>
          <w:snapToGrid w:val="0"/>
          <w:sz w:val="24"/>
        </w:rPr>
        <w:t xml:space="preserve"> </w:t>
      </w:r>
      <w:r w:rsidRPr="007159B2">
        <w:rPr>
          <w:b/>
          <w:snapToGrid w:val="0"/>
          <w:sz w:val="24"/>
          <w:szCs w:val="24"/>
        </w:rPr>
        <w:t>„</w:t>
      </w:r>
      <w:r w:rsidR="00800081" w:rsidRPr="00800081">
        <w:rPr>
          <w:b/>
          <w:bCs/>
          <w:caps/>
          <w:sz w:val="24"/>
          <w:szCs w:val="24"/>
        </w:rPr>
        <w:t xml:space="preserve">dėl </w:t>
      </w:r>
      <w:r w:rsidR="00800081">
        <w:rPr>
          <w:b/>
          <w:bCs/>
          <w:caps/>
          <w:sz w:val="24"/>
          <w:szCs w:val="24"/>
        </w:rPr>
        <w:t>PANEVĖŽIO</w:t>
      </w:r>
      <w:r w:rsidR="00800081" w:rsidRPr="00800081">
        <w:rPr>
          <w:b/>
          <w:bCs/>
          <w:caps/>
          <w:sz w:val="24"/>
          <w:szCs w:val="24"/>
        </w:rPr>
        <w:t xml:space="preserve"> RAJONO SAVIVALDYBĖS PRIVATIZAVIMO FONDO IR </w:t>
      </w:r>
      <w:r w:rsidR="00800081">
        <w:rPr>
          <w:b/>
          <w:bCs/>
          <w:caps/>
          <w:sz w:val="24"/>
          <w:szCs w:val="24"/>
        </w:rPr>
        <w:t>PANEVĖŽIO RAJONO SAVIVALDYBĖS TARYBOS 2015</w:t>
      </w:r>
      <w:r w:rsidR="00800081" w:rsidRPr="00800081">
        <w:rPr>
          <w:b/>
          <w:bCs/>
          <w:caps/>
          <w:sz w:val="24"/>
          <w:szCs w:val="24"/>
        </w:rPr>
        <w:t xml:space="preserve"> M. </w:t>
      </w:r>
      <w:r w:rsidR="00800081">
        <w:rPr>
          <w:b/>
          <w:bCs/>
          <w:caps/>
          <w:sz w:val="24"/>
          <w:szCs w:val="24"/>
        </w:rPr>
        <w:t>BIRŽELIO</w:t>
      </w:r>
      <w:r w:rsidR="00800081" w:rsidRPr="00800081">
        <w:rPr>
          <w:b/>
          <w:bCs/>
          <w:caps/>
          <w:sz w:val="24"/>
          <w:szCs w:val="24"/>
        </w:rPr>
        <w:t xml:space="preserve"> 1</w:t>
      </w:r>
      <w:r w:rsidR="00800081">
        <w:rPr>
          <w:b/>
          <w:bCs/>
          <w:caps/>
          <w:sz w:val="24"/>
          <w:szCs w:val="24"/>
        </w:rPr>
        <w:t>1</w:t>
      </w:r>
      <w:r w:rsidR="00800081" w:rsidRPr="00800081">
        <w:rPr>
          <w:b/>
          <w:bCs/>
          <w:caps/>
          <w:sz w:val="24"/>
          <w:szCs w:val="24"/>
        </w:rPr>
        <w:t xml:space="preserve"> D. </w:t>
      </w:r>
      <w:r w:rsidR="00800081">
        <w:rPr>
          <w:b/>
          <w:bCs/>
          <w:caps/>
          <w:sz w:val="24"/>
          <w:szCs w:val="24"/>
        </w:rPr>
        <w:t>S</w:t>
      </w:r>
      <w:r w:rsidR="00800081" w:rsidRPr="00800081">
        <w:rPr>
          <w:b/>
          <w:bCs/>
          <w:caps/>
          <w:sz w:val="24"/>
          <w:szCs w:val="24"/>
        </w:rPr>
        <w:t xml:space="preserve">PRENDIMO </w:t>
      </w:r>
      <w:r w:rsidR="00800081" w:rsidRPr="00800081">
        <w:rPr>
          <w:b/>
          <w:sz w:val="24"/>
          <w:szCs w:val="24"/>
        </w:rPr>
        <w:t>NR. T-1</w:t>
      </w:r>
      <w:r w:rsidR="00800081">
        <w:rPr>
          <w:b/>
          <w:sz w:val="24"/>
          <w:szCs w:val="24"/>
        </w:rPr>
        <w:t>20</w:t>
      </w:r>
      <w:r w:rsidR="00800081" w:rsidRPr="00800081">
        <w:rPr>
          <w:b/>
          <w:caps/>
          <w:sz w:val="24"/>
          <w:szCs w:val="24"/>
        </w:rPr>
        <w:t xml:space="preserve"> „dėl </w:t>
      </w:r>
      <w:r w:rsidR="00800081">
        <w:rPr>
          <w:b/>
          <w:caps/>
          <w:sz w:val="24"/>
          <w:szCs w:val="24"/>
        </w:rPr>
        <w:t>PANEVĖŽIO</w:t>
      </w:r>
      <w:r w:rsidR="00800081" w:rsidRPr="00800081">
        <w:rPr>
          <w:b/>
          <w:caps/>
          <w:sz w:val="24"/>
          <w:szCs w:val="24"/>
        </w:rPr>
        <w:t xml:space="preserve"> rajono savivaldybės privatizavimo fondo l</w:t>
      </w:r>
      <w:r w:rsidR="00800081">
        <w:rPr>
          <w:b/>
          <w:caps/>
          <w:sz w:val="24"/>
          <w:szCs w:val="24"/>
        </w:rPr>
        <w:t>IKUSIŲ LĖŠŲ SKYRIMO</w:t>
      </w:r>
      <w:r w:rsidR="00800081" w:rsidRPr="00800081">
        <w:rPr>
          <w:b/>
          <w:caps/>
          <w:sz w:val="24"/>
          <w:szCs w:val="24"/>
        </w:rPr>
        <w:t xml:space="preserve">“ </w:t>
      </w:r>
      <w:r w:rsidR="00800081">
        <w:rPr>
          <w:b/>
          <w:caps/>
          <w:sz w:val="24"/>
          <w:szCs w:val="24"/>
        </w:rPr>
        <w:t xml:space="preserve">1 PUNKTO </w:t>
      </w:r>
      <w:r w:rsidR="00800081" w:rsidRPr="00800081">
        <w:rPr>
          <w:b/>
          <w:caps/>
          <w:sz w:val="24"/>
          <w:szCs w:val="24"/>
        </w:rPr>
        <w:t>PRIPAŽINimo NETEKUSIU GALIOS</w:t>
      </w:r>
      <w:r w:rsidR="00724205">
        <w:rPr>
          <w:b/>
          <w:sz w:val="24"/>
          <w:szCs w:val="24"/>
        </w:rPr>
        <w:t>“</w:t>
      </w:r>
      <w:r w:rsidR="005F1651">
        <w:rPr>
          <w:b/>
          <w:bCs/>
          <w:color w:val="000000"/>
          <w:sz w:val="24"/>
          <w:szCs w:val="24"/>
        </w:rPr>
        <w:t xml:space="preserve"> </w:t>
      </w:r>
      <w:r w:rsidRPr="007159B2">
        <w:rPr>
          <w:b/>
          <w:snapToGrid w:val="0"/>
          <w:sz w:val="24"/>
          <w:szCs w:val="24"/>
        </w:rPr>
        <w:t>PROJEKTO</w:t>
      </w:r>
    </w:p>
    <w:p w:rsidR="00DC22F1" w:rsidRPr="007159B2" w:rsidRDefault="00DC22F1" w:rsidP="00DC22F1">
      <w:pPr>
        <w:jc w:val="center"/>
        <w:rPr>
          <w:b/>
          <w:snapToGrid w:val="0"/>
          <w:sz w:val="24"/>
          <w:szCs w:val="24"/>
        </w:rPr>
      </w:pPr>
    </w:p>
    <w:p w:rsidR="00DC22F1" w:rsidRPr="00DC22F1" w:rsidRDefault="001232E8" w:rsidP="00800081">
      <w:pPr>
        <w:pStyle w:val="Pagrindinistekstas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576761">
        <w:rPr>
          <w:sz w:val="24"/>
          <w:szCs w:val="24"/>
        </w:rPr>
        <w:t>6</w:t>
      </w:r>
      <w:r>
        <w:rPr>
          <w:sz w:val="24"/>
          <w:szCs w:val="24"/>
        </w:rPr>
        <w:t>-</w:t>
      </w:r>
      <w:r w:rsidR="00812266">
        <w:rPr>
          <w:sz w:val="24"/>
          <w:szCs w:val="24"/>
        </w:rPr>
        <w:t>0</w:t>
      </w:r>
      <w:r w:rsidR="00441ABF">
        <w:rPr>
          <w:sz w:val="24"/>
          <w:szCs w:val="24"/>
        </w:rPr>
        <w:t>6</w:t>
      </w:r>
      <w:r w:rsidR="00967084">
        <w:rPr>
          <w:sz w:val="24"/>
          <w:szCs w:val="24"/>
        </w:rPr>
        <w:t>-</w:t>
      </w:r>
      <w:r w:rsidR="00441ABF">
        <w:rPr>
          <w:sz w:val="24"/>
          <w:szCs w:val="24"/>
        </w:rPr>
        <w:t>1</w:t>
      </w:r>
      <w:r w:rsidR="00800081">
        <w:rPr>
          <w:sz w:val="24"/>
          <w:szCs w:val="24"/>
        </w:rPr>
        <w:t>7</w:t>
      </w:r>
    </w:p>
    <w:p w:rsidR="00DC22F1" w:rsidRPr="00DC22F1" w:rsidRDefault="00DC22F1" w:rsidP="00DC22F1">
      <w:pPr>
        <w:pStyle w:val="Pagrindinistekstas"/>
        <w:spacing w:after="0"/>
        <w:jc w:val="center"/>
        <w:rPr>
          <w:sz w:val="24"/>
          <w:szCs w:val="24"/>
        </w:rPr>
      </w:pPr>
      <w:r w:rsidRPr="00DC22F1">
        <w:rPr>
          <w:sz w:val="24"/>
          <w:szCs w:val="24"/>
        </w:rPr>
        <w:t>Panevėžys</w:t>
      </w:r>
    </w:p>
    <w:p w:rsidR="00DC22F1" w:rsidRDefault="00DC22F1" w:rsidP="00DC22F1">
      <w:pPr>
        <w:pStyle w:val="Pagrindinistekstas"/>
      </w:pPr>
    </w:p>
    <w:p w:rsidR="00DC22F1" w:rsidRPr="007159B2" w:rsidRDefault="00DC22F1" w:rsidP="00DC22F1">
      <w:pPr>
        <w:ind w:firstLine="1296"/>
        <w:jc w:val="both"/>
        <w:rPr>
          <w:b/>
          <w:sz w:val="24"/>
          <w:szCs w:val="24"/>
        </w:rPr>
      </w:pPr>
      <w:r w:rsidRPr="007159B2">
        <w:rPr>
          <w:b/>
          <w:sz w:val="24"/>
          <w:szCs w:val="24"/>
        </w:rPr>
        <w:t>Projekto rengimą paskatinusios priežastys</w:t>
      </w:r>
    </w:p>
    <w:p w:rsidR="005F1651" w:rsidRDefault="00DB69FC" w:rsidP="00BD18AE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  <w:t xml:space="preserve">Panevėžio rajono savivaldybės privatizavimo </w:t>
      </w:r>
      <w:r w:rsidR="00BD18AE">
        <w:rPr>
          <w:sz w:val="24"/>
          <w:szCs w:val="24"/>
          <w:lang w:eastAsia="ar-SA"/>
        </w:rPr>
        <w:t>fonde</w:t>
      </w:r>
      <w:r w:rsidR="00724205">
        <w:rPr>
          <w:sz w:val="24"/>
          <w:szCs w:val="24"/>
          <w:lang w:eastAsia="ar-SA"/>
        </w:rPr>
        <w:t xml:space="preserve"> esantis nepanaudota</w:t>
      </w:r>
      <w:r>
        <w:rPr>
          <w:sz w:val="24"/>
          <w:szCs w:val="24"/>
          <w:lang w:eastAsia="ar-SA"/>
        </w:rPr>
        <w:t xml:space="preserve">s </w:t>
      </w:r>
      <w:r w:rsidR="0047593F">
        <w:rPr>
          <w:sz w:val="24"/>
          <w:szCs w:val="24"/>
          <w:lang w:eastAsia="ar-SA"/>
        </w:rPr>
        <w:t xml:space="preserve">21 273,51 </w:t>
      </w:r>
      <w:proofErr w:type="spellStart"/>
      <w:r w:rsidR="001F564A">
        <w:rPr>
          <w:sz w:val="24"/>
          <w:szCs w:val="24"/>
          <w:lang w:eastAsia="ar-SA"/>
        </w:rPr>
        <w:t>Eur</w:t>
      </w:r>
      <w:proofErr w:type="spellEnd"/>
      <w:r w:rsidR="001F564A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likutis ir</w:t>
      </w:r>
      <w:r w:rsidR="00724205">
        <w:rPr>
          <w:sz w:val="24"/>
          <w:szCs w:val="24"/>
          <w:lang w:eastAsia="ar-SA"/>
        </w:rPr>
        <w:t xml:space="preserve"> fondo</w:t>
      </w:r>
      <w:r w:rsidR="00EF55E4">
        <w:rPr>
          <w:sz w:val="24"/>
          <w:szCs w:val="24"/>
          <w:lang w:eastAsia="ar-SA"/>
        </w:rPr>
        <w:t xml:space="preserve"> </w:t>
      </w:r>
      <w:r w:rsidR="000A4A38">
        <w:rPr>
          <w:sz w:val="24"/>
          <w:szCs w:val="24"/>
          <w:lang w:eastAsia="ar-SA"/>
        </w:rPr>
        <w:t>apskaitoje užregistruotas</w:t>
      </w:r>
      <w:r>
        <w:rPr>
          <w:sz w:val="24"/>
          <w:szCs w:val="24"/>
          <w:lang w:eastAsia="ar-SA"/>
        </w:rPr>
        <w:t xml:space="preserve"> turtas</w:t>
      </w:r>
      <w:r w:rsidR="0047593F">
        <w:rPr>
          <w:sz w:val="24"/>
          <w:szCs w:val="24"/>
          <w:lang w:eastAsia="ar-SA"/>
        </w:rPr>
        <w:t xml:space="preserve"> – gyvenamieji namai su priklausiniais, esantys </w:t>
      </w:r>
      <w:proofErr w:type="spellStart"/>
      <w:r w:rsidR="0047593F">
        <w:rPr>
          <w:sz w:val="24"/>
          <w:szCs w:val="24"/>
          <w:lang w:eastAsia="ar-SA"/>
        </w:rPr>
        <w:t>Vėbrupės</w:t>
      </w:r>
      <w:proofErr w:type="spellEnd"/>
      <w:r w:rsidR="0047593F">
        <w:rPr>
          <w:sz w:val="24"/>
          <w:szCs w:val="24"/>
          <w:lang w:eastAsia="ar-SA"/>
        </w:rPr>
        <w:t xml:space="preserve"> g. 45, Skaistgirių k., Panevėžio r. sav. (likutinė vertė – 10 821,83 Eur)</w:t>
      </w:r>
      <w:r>
        <w:rPr>
          <w:sz w:val="24"/>
          <w:szCs w:val="24"/>
          <w:lang w:eastAsia="ar-SA"/>
        </w:rPr>
        <w:t xml:space="preserve">. </w:t>
      </w:r>
    </w:p>
    <w:p w:rsidR="00DC22F1" w:rsidRDefault="00DC22F1" w:rsidP="007159B2">
      <w:pPr>
        <w:pStyle w:val="Pagrindinistekstas"/>
        <w:spacing w:after="0"/>
        <w:ind w:firstLine="1298"/>
        <w:rPr>
          <w:sz w:val="24"/>
          <w:szCs w:val="24"/>
        </w:rPr>
      </w:pPr>
      <w:r w:rsidRPr="007159B2">
        <w:rPr>
          <w:b/>
          <w:sz w:val="24"/>
          <w:szCs w:val="24"/>
        </w:rPr>
        <w:t>Sprendimo projekto esmė ir tikslai</w:t>
      </w:r>
      <w:r w:rsidR="00C90F85" w:rsidRPr="007159B2">
        <w:rPr>
          <w:sz w:val="24"/>
          <w:szCs w:val="24"/>
        </w:rPr>
        <w:t xml:space="preserve"> </w:t>
      </w:r>
    </w:p>
    <w:p w:rsidR="000A4A38" w:rsidRPr="00BD18AE" w:rsidRDefault="00DB69FC" w:rsidP="000A4A38">
      <w:pPr>
        <w:pStyle w:val="prastasiniatinklio"/>
        <w:tabs>
          <w:tab w:val="left" w:pos="1260"/>
        </w:tabs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ab/>
      </w:r>
      <w:proofErr w:type="spellStart"/>
      <w:r w:rsidR="000A4A38" w:rsidRPr="00BD18AE">
        <w:t>Nors</w:t>
      </w:r>
      <w:proofErr w:type="spellEnd"/>
      <w:r w:rsidR="000A4A38" w:rsidRPr="00BD18AE">
        <w:t xml:space="preserve"> </w:t>
      </w:r>
      <w:proofErr w:type="spellStart"/>
      <w:r w:rsidR="000A4A38" w:rsidRPr="00BD18AE">
        <w:t>privatizavimo</w:t>
      </w:r>
      <w:proofErr w:type="spellEnd"/>
      <w:r w:rsidR="000A4A38" w:rsidRPr="00BD18AE">
        <w:t xml:space="preserve"> </w:t>
      </w:r>
      <w:proofErr w:type="spellStart"/>
      <w:proofErr w:type="gramStart"/>
      <w:r w:rsidR="000A4A38" w:rsidRPr="00BD18AE">
        <w:t>fondas</w:t>
      </w:r>
      <w:proofErr w:type="spellEnd"/>
      <w:proofErr w:type="gramEnd"/>
      <w:r w:rsidR="000A4A38" w:rsidRPr="00BD18AE">
        <w:t xml:space="preserve"> </w:t>
      </w:r>
      <w:proofErr w:type="spellStart"/>
      <w:r w:rsidR="000A4A38" w:rsidRPr="00BD18AE">
        <w:t>neturėjo</w:t>
      </w:r>
      <w:proofErr w:type="spellEnd"/>
      <w:r w:rsidR="000A4A38" w:rsidRPr="00BD18AE">
        <w:t xml:space="preserve"> </w:t>
      </w:r>
      <w:proofErr w:type="spellStart"/>
      <w:r w:rsidR="000A4A38" w:rsidRPr="00BD18AE">
        <w:t>juridinio</w:t>
      </w:r>
      <w:proofErr w:type="spellEnd"/>
      <w:r w:rsidR="000A4A38" w:rsidRPr="00BD18AE">
        <w:t xml:space="preserve"> </w:t>
      </w:r>
      <w:proofErr w:type="spellStart"/>
      <w:r w:rsidR="000A4A38" w:rsidRPr="00BD18AE">
        <w:t>asmens</w:t>
      </w:r>
      <w:proofErr w:type="spellEnd"/>
      <w:r w:rsidR="000A4A38" w:rsidRPr="00BD18AE">
        <w:t xml:space="preserve"> </w:t>
      </w:r>
      <w:proofErr w:type="spellStart"/>
      <w:r w:rsidR="000A4A38" w:rsidRPr="00BD18AE">
        <w:t>statuso</w:t>
      </w:r>
      <w:proofErr w:type="spellEnd"/>
      <w:r w:rsidR="000A4A38" w:rsidRPr="00BD18AE">
        <w:t xml:space="preserve">, </w:t>
      </w:r>
      <w:proofErr w:type="spellStart"/>
      <w:r w:rsidR="000A4A38" w:rsidRPr="00BD18AE">
        <w:t>tačiau</w:t>
      </w:r>
      <w:proofErr w:type="spellEnd"/>
      <w:r w:rsidR="000A4A38" w:rsidRPr="00BD18AE">
        <w:t xml:space="preserve"> </w:t>
      </w:r>
      <w:proofErr w:type="spellStart"/>
      <w:r w:rsidR="000A4A38" w:rsidRPr="00BD18AE">
        <w:t>buvo</w:t>
      </w:r>
      <w:proofErr w:type="spellEnd"/>
      <w:r w:rsidR="000A4A38" w:rsidRPr="00BD18AE">
        <w:t xml:space="preserve"> </w:t>
      </w:r>
      <w:proofErr w:type="spellStart"/>
      <w:r w:rsidR="000A4A38" w:rsidRPr="00BD18AE">
        <w:t>atskiras</w:t>
      </w:r>
      <w:proofErr w:type="spellEnd"/>
      <w:r w:rsidR="000A4A38" w:rsidRPr="00BD18AE">
        <w:t xml:space="preserve"> </w:t>
      </w:r>
      <w:proofErr w:type="spellStart"/>
      <w:r w:rsidR="000A4A38" w:rsidRPr="00BD18AE">
        <w:t>viešojo</w:t>
      </w:r>
      <w:proofErr w:type="spellEnd"/>
      <w:r w:rsidR="000A4A38" w:rsidRPr="00BD18AE">
        <w:t xml:space="preserve"> </w:t>
      </w:r>
      <w:proofErr w:type="spellStart"/>
      <w:r w:rsidR="000A4A38" w:rsidRPr="00BD18AE">
        <w:t>sektoriaus</w:t>
      </w:r>
      <w:proofErr w:type="spellEnd"/>
      <w:r w:rsidR="000A4A38" w:rsidRPr="00BD18AE">
        <w:t xml:space="preserve"> </w:t>
      </w:r>
      <w:proofErr w:type="spellStart"/>
      <w:r w:rsidR="000A4A38" w:rsidRPr="00BD18AE">
        <w:t>subjektas</w:t>
      </w:r>
      <w:proofErr w:type="spellEnd"/>
      <w:r w:rsidR="000A4A38" w:rsidRPr="00BD18AE">
        <w:t xml:space="preserve"> </w:t>
      </w:r>
      <w:proofErr w:type="spellStart"/>
      <w:r w:rsidR="000A4A38" w:rsidRPr="00BD18AE">
        <w:t>apskaitos</w:t>
      </w:r>
      <w:proofErr w:type="spellEnd"/>
      <w:r w:rsidR="000A4A38" w:rsidRPr="00BD18AE">
        <w:t xml:space="preserve"> </w:t>
      </w:r>
      <w:proofErr w:type="spellStart"/>
      <w:r w:rsidR="000A4A38" w:rsidRPr="00BD18AE">
        <w:t>tikslais</w:t>
      </w:r>
      <w:proofErr w:type="spellEnd"/>
      <w:r w:rsidR="000A4A38" w:rsidRPr="00BD18AE">
        <w:t>.</w:t>
      </w:r>
    </w:p>
    <w:p w:rsidR="00BD18AE" w:rsidRDefault="000A4A38" w:rsidP="00BD18AE">
      <w:pPr>
        <w:tabs>
          <w:tab w:val="left" w:pos="1134"/>
          <w:tab w:val="left" w:pos="1276"/>
        </w:tabs>
        <w:ind w:firstLine="993"/>
        <w:jc w:val="both"/>
        <w:rPr>
          <w:sz w:val="24"/>
          <w:szCs w:val="24"/>
        </w:rPr>
      </w:pPr>
      <w:r w:rsidRPr="00BD18AE">
        <w:rPr>
          <w:sz w:val="24"/>
          <w:szCs w:val="24"/>
        </w:rPr>
        <w:tab/>
      </w:r>
      <w:r w:rsidR="00DB69FC" w:rsidRPr="00BD18AE">
        <w:rPr>
          <w:sz w:val="24"/>
          <w:szCs w:val="24"/>
        </w:rPr>
        <w:t>Šiuo sprendimo projektu</w:t>
      </w:r>
      <w:r w:rsidR="001F564A" w:rsidRPr="00BD18AE">
        <w:rPr>
          <w:sz w:val="24"/>
          <w:szCs w:val="24"/>
        </w:rPr>
        <w:t xml:space="preserve"> </w:t>
      </w:r>
      <w:r w:rsidR="004A5115">
        <w:rPr>
          <w:sz w:val="24"/>
          <w:szCs w:val="24"/>
        </w:rPr>
        <w:t xml:space="preserve">pavedama </w:t>
      </w:r>
      <w:r w:rsidR="001F564A" w:rsidRPr="00BD18AE">
        <w:rPr>
          <w:sz w:val="24"/>
          <w:szCs w:val="24"/>
        </w:rPr>
        <w:t>Savivaldybės administracijos direktoriui atlikti Panevėžio rajono savivaldybės privatizavimo fondo inventorizaciją</w:t>
      </w:r>
      <w:r w:rsidR="00BD18AE" w:rsidRPr="00BD18AE">
        <w:rPr>
          <w:sz w:val="24"/>
          <w:szCs w:val="24"/>
        </w:rPr>
        <w:t xml:space="preserve"> bei perduoti privatizavimo fonde esantį turtą</w:t>
      </w:r>
      <w:r w:rsidR="001F564A" w:rsidRPr="00BD18AE">
        <w:rPr>
          <w:sz w:val="24"/>
          <w:szCs w:val="24"/>
        </w:rPr>
        <w:t xml:space="preserve"> </w:t>
      </w:r>
      <w:r w:rsidR="00BD18AE" w:rsidRPr="00BD18AE">
        <w:rPr>
          <w:sz w:val="24"/>
          <w:szCs w:val="24"/>
        </w:rPr>
        <w:t>ir gautin</w:t>
      </w:r>
      <w:r w:rsidR="00BD18AE">
        <w:rPr>
          <w:sz w:val="24"/>
          <w:szCs w:val="24"/>
        </w:rPr>
        <w:t>ų</w:t>
      </w:r>
      <w:r w:rsidR="00BD18AE" w:rsidRPr="00BD18AE">
        <w:rPr>
          <w:sz w:val="24"/>
          <w:szCs w:val="24"/>
        </w:rPr>
        <w:t xml:space="preserve"> sum</w:t>
      </w:r>
      <w:r w:rsidR="00BD18AE">
        <w:rPr>
          <w:sz w:val="24"/>
          <w:szCs w:val="24"/>
        </w:rPr>
        <w:t>ų</w:t>
      </w:r>
      <w:r w:rsidR="00BD18AE" w:rsidRPr="00BD18AE">
        <w:rPr>
          <w:sz w:val="24"/>
          <w:szCs w:val="24"/>
        </w:rPr>
        <w:t xml:space="preserve"> ir įsipareigojimų likučius – Savivaldybės admi</w:t>
      </w:r>
      <w:r w:rsidR="00724205">
        <w:rPr>
          <w:sz w:val="24"/>
          <w:szCs w:val="24"/>
        </w:rPr>
        <w:t xml:space="preserve">nistracijai, o pinigų likutį – </w:t>
      </w:r>
      <w:r w:rsidR="00BD18AE" w:rsidRPr="00BD18AE">
        <w:rPr>
          <w:sz w:val="24"/>
          <w:szCs w:val="24"/>
        </w:rPr>
        <w:t xml:space="preserve">Savivaldybės iždui. </w:t>
      </w:r>
    </w:p>
    <w:p w:rsidR="00BD18AE" w:rsidRPr="00BD18AE" w:rsidRDefault="00BD18AE" w:rsidP="00724205">
      <w:pPr>
        <w:tabs>
          <w:tab w:val="left" w:pos="1276"/>
          <w:tab w:val="left" w:pos="1440"/>
          <w:tab w:val="left" w:pos="1620"/>
        </w:tabs>
        <w:ind w:firstLine="993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Šiuo sprendimo projektu siūloma p</w:t>
      </w:r>
      <w:r w:rsidRPr="00800081">
        <w:rPr>
          <w:sz w:val="24"/>
          <w:szCs w:val="24"/>
        </w:rPr>
        <w:t>ripažinti</w:t>
      </w:r>
      <w:r>
        <w:rPr>
          <w:sz w:val="24"/>
          <w:szCs w:val="24"/>
        </w:rPr>
        <w:t xml:space="preserve"> netekusiu galios</w:t>
      </w:r>
      <w:r w:rsidRPr="008000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Panevėžio </w:t>
      </w:r>
      <w:r w:rsidRPr="00800081">
        <w:rPr>
          <w:sz w:val="24"/>
          <w:szCs w:val="24"/>
        </w:rPr>
        <w:t xml:space="preserve">rajono savivaldybės tarybos </w:t>
      </w:r>
      <w:r>
        <w:rPr>
          <w:sz w:val="24"/>
          <w:szCs w:val="24"/>
        </w:rPr>
        <w:t>2015</w:t>
      </w:r>
      <w:r w:rsidRPr="00800081">
        <w:rPr>
          <w:sz w:val="24"/>
          <w:szCs w:val="24"/>
        </w:rPr>
        <w:t xml:space="preserve"> m. </w:t>
      </w:r>
      <w:r>
        <w:rPr>
          <w:sz w:val="24"/>
          <w:szCs w:val="24"/>
        </w:rPr>
        <w:t>birželio</w:t>
      </w:r>
      <w:r w:rsidRPr="00800081">
        <w:rPr>
          <w:sz w:val="24"/>
          <w:szCs w:val="24"/>
        </w:rPr>
        <w:t xml:space="preserve"> 1</w:t>
      </w:r>
      <w:r>
        <w:rPr>
          <w:sz w:val="24"/>
          <w:szCs w:val="24"/>
        </w:rPr>
        <w:t>1</w:t>
      </w:r>
      <w:r w:rsidRPr="00800081">
        <w:rPr>
          <w:sz w:val="24"/>
          <w:szCs w:val="24"/>
        </w:rPr>
        <w:t xml:space="preserve"> d. sprendim</w:t>
      </w:r>
      <w:r>
        <w:rPr>
          <w:sz w:val="24"/>
          <w:szCs w:val="24"/>
        </w:rPr>
        <w:t>o</w:t>
      </w:r>
      <w:r w:rsidRPr="00800081">
        <w:rPr>
          <w:sz w:val="24"/>
          <w:szCs w:val="24"/>
        </w:rPr>
        <w:t xml:space="preserve"> Nr. T-</w:t>
      </w:r>
      <w:r>
        <w:rPr>
          <w:sz w:val="24"/>
          <w:szCs w:val="24"/>
        </w:rPr>
        <w:t>120</w:t>
      </w:r>
      <w:r w:rsidRPr="00800081">
        <w:rPr>
          <w:sz w:val="24"/>
          <w:szCs w:val="24"/>
        </w:rPr>
        <w:t xml:space="preserve"> „Dėl </w:t>
      </w:r>
      <w:r>
        <w:rPr>
          <w:sz w:val="24"/>
          <w:szCs w:val="24"/>
        </w:rPr>
        <w:t>Panevėžio</w:t>
      </w:r>
      <w:r w:rsidRPr="00800081">
        <w:rPr>
          <w:sz w:val="24"/>
          <w:szCs w:val="24"/>
        </w:rPr>
        <w:t xml:space="preserve"> rajono savivaldybės privatizavimo fondo </w:t>
      </w:r>
      <w:r>
        <w:rPr>
          <w:sz w:val="24"/>
          <w:szCs w:val="24"/>
        </w:rPr>
        <w:t>likusių lėšų skyrimo“ 1 punktą, kuriame buvo numatyta privatizavimo fonde esančias lėšas (13 943,51 Eu</w:t>
      </w:r>
      <w:r w:rsidR="00724205">
        <w:rPr>
          <w:sz w:val="24"/>
          <w:szCs w:val="24"/>
        </w:rPr>
        <w:t>r)</w:t>
      </w:r>
      <w:r>
        <w:rPr>
          <w:sz w:val="24"/>
          <w:szCs w:val="24"/>
        </w:rPr>
        <w:t xml:space="preserve"> naudoti turto kadastriniams </w:t>
      </w:r>
      <w:proofErr w:type="spellStart"/>
      <w:r>
        <w:rPr>
          <w:sz w:val="24"/>
          <w:szCs w:val="24"/>
        </w:rPr>
        <w:t>matavimams</w:t>
      </w:r>
      <w:proofErr w:type="spellEnd"/>
      <w:r>
        <w:rPr>
          <w:sz w:val="24"/>
          <w:szCs w:val="24"/>
        </w:rPr>
        <w:t xml:space="preserve"> ir teisinei registracijai. </w:t>
      </w:r>
      <w:bookmarkStart w:id="0" w:name="_GoBack"/>
      <w:bookmarkEnd w:id="0"/>
    </w:p>
    <w:p w:rsidR="000366B9" w:rsidRDefault="00DB69FC" w:rsidP="00BD18AE">
      <w:pPr>
        <w:pStyle w:val="prastasiniatinklio"/>
        <w:tabs>
          <w:tab w:val="left" w:pos="1260"/>
        </w:tabs>
        <w:spacing w:before="0" w:beforeAutospacing="0" w:after="0" w:afterAutospacing="0"/>
        <w:jc w:val="both"/>
        <w:rPr>
          <w:b/>
          <w:lang w:val="lt-LT"/>
        </w:rPr>
      </w:pPr>
      <w:r>
        <w:rPr>
          <w:lang w:val="lt-LT"/>
        </w:rPr>
        <w:t xml:space="preserve"> </w:t>
      </w:r>
      <w:r w:rsidR="00B95379" w:rsidRPr="00713DE0">
        <w:rPr>
          <w:lang w:val="lt-LT"/>
        </w:rPr>
        <w:tab/>
      </w:r>
      <w:r w:rsidR="00DC22F1" w:rsidRPr="00713DE0">
        <w:rPr>
          <w:b/>
          <w:lang w:val="lt-LT"/>
        </w:rPr>
        <w:t>Kokių pozityvių rezultatų laukiama</w:t>
      </w:r>
      <w:r w:rsidR="007D15EE">
        <w:rPr>
          <w:b/>
          <w:lang w:val="lt-LT"/>
        </w:rPr>
        <w:t xml:space="preserve"> </w:t>
      </w:r>
    </w:p>
    <w:p w:rsidR="008B0611" w:rsidRPr="00BD18AE" w:rsidRDefault="000366B9" w:rsidP="00BD18AE">
      <w:pPr>
        <w:ind w:right="72" w:firstLine="720"/>
        <w:jc w:val="both"/>
        <w:rPr>
          <w:bCs/>
          <w:sz w:val="24"/>
          <w:szCs w:val="24"/>
        </w:rPr>
      </w:pPr>
      <w:r>
        <w:rPr>
          <w:b/>
        </w:rPr>
        <w:tab/>
      </w:r>
      <w:r w:rsidR="00BD18AE" w:rsidRPr="00BD18AE">
        <w:rPr>
          <w:bCs/>
          <w:sz w:val="24"/>
          <w:szCs w:val="24"/>
        </w:rPr>
        <w:t>Bus likviduotas atskiras viešojo sektoriaus subjektas</w:t>
      </w:r>
      <w:r w:rsidR="00BD18AE">
        <w:rPr>
          <w:bCs/>
          <w:sz w:val="24"/>
          <w:szCs w:val="24"/>
        </w:rPr>
        <w:t xml:space="preserve">. </w:t>
      </w:r>
    </w:p>
    <w:p w:rsidR="008B0611" w:rsidRPr="00713DE0" w:rsidRDefault="00DC22F1" w:rsidP="00DE0237">
      <w:pPr>
        <w:ind w:firstLine="1276"/>
        <w:jc w:val="both"/>
        <w:rPr>
          <w:sz w:val="24"/>
          <w:szCs w:val="24"/>
        </w:rPr>
      </w:pPr>
      <w:r w:rsidRPr="00713DE0">
        <w:rPr>
          <w:b/>
          <w:sz w:val="24"/>
          <w:szCs w:val="24"/>
        </w:rPr>
        <w:t>Galimos neigiamos pasekmės priėmus projektą</w:t>
      </w:r>
    </w:p>
    <w:p w:rsidR="0009369F" w:rsidRPr="005E529B" w:rsidRDefault="0009369F" w:rsidP="00DC22F1">
      <w:pPr>
        <w:ind w:firstLine="1296"/>
        <w:jc w:val="both"/>
        <w:rPr>
          <w:sz w:val="24"/>
          <w:szCs w:val="24"/>
        </w:rPr>
      </w:pPr>
      <w:r w:rsidRPr="005E529B">
        <w:rPr>
          <w:sz w:val="24"/>
          <w:szCs w:val="24"/>
        </w:rPr>
        <w:t>Nėra</w:t>
      </w:r>
      <w:r w:rsidR="004D6F4C">
        <w:rPr>
          <w:sz w:val="24"/>
          <w:szCs w:val="24"/>
        </w:rPr>
        <w:t>.</w:t>
      </w:r>
    </w:p>
    <w:p w:rsidR="007159B2" w:rsidRDefault="00DC22F1" w:rsidP="00DC22F1">
      <w:pPr>
        <w:ind w:firstLine="1296"/>
        <w:jc w:val="both"/>
        <w:rPr>
          <w:b/>
          <w:sz w:val="24"/>
          <w:szCs w:val="24"/>
        </w:rPr>
      </w:pPr>
      <w:r w:rsidRPr="00713DE0">
        <w:rPr>
          <w:b/>
          <w:sz w:val="24"/>
          <w:szCs w:val="24"/>
        </w:rPr>
        <w:t>Finansavimo šaltiniai ir lėšų poreikis</w:t>
      </w:r>
    </w:p>
    <w:p w:rsidR="00BD18AE" w:rsidRPr="00BD18AE" w:rsidRDefault="00BD18AE" w:rsidP="008B0611">
      <w:pPr>
        <w:pStyle w:val="Betarp"/>
        <w:ind w:firstLine="1296"/>
        <w:rPr>
          <w:bCs/>
          <w:sz w:val="24"/>
          <w:szCs w:val="24"/>
        </w:rPr>
      </w:pPr>
      <w:r w:rsidRPr="00BD18AE">
        <w:rPr>
          <w:bCs/>
          <w:sz w:val="24"/>
          <w:szCs w:val="24"/>
        </w:rPr>
        <w:t>Nereikalingos.</w:t>
      </w:r>
    </w:p>
    <w:p w:rsidR="008B0611" w:rsidRPr="00713DE0" w:rsidRDefault="00DC22F1" w:rsidP="008B0611">
      <w:pPr>
        <w:pStyle w:val="Betarp"/>
        <w:ind w:firstLine="1296"/>
        <w:rPr>
          <w:sz w:val="24"/>
          <w:szCs w:val="24"/>
        </w:rPr>
      </w:pPr>
      <w:r w:rsidRPr="00713DE0">
        <w:rPr>
          <w:b/>
          <w:sz w:val="24"/>
          <w:szCs w:val="24"/>
        </w:rPr>
        <w:t>Galiojantys teisės aktai, kuriuos reikės pakeisti priėmus teikiamą projektą</w:t>
      </w:r>
    </w:p>
    <w:p w:rsidR="00D36CD8" w:rsidRPr="00713DE0" w:rsidRDefault="00D36CD8" w:rsidP="008B0611">
      <w:pPr>
        <w:pStyle w:val="Betarp"/>
        <w:ind w:firstLine="1296"/>
        <w:rPr>
          <w:sz w:val="24"/>
          <w:szCs w:val="24"/>
        </w:rPr>
      </w:pPr>
      <w:r w:rsidRPr="00713DE0">
        <w:rPr>
          <w:sz w:val="24"/>
          <w:szCs w:val="24"/>
        </w:rPr>
        <w:t>Šiam sprendimui įgyvendinti kitų teisės aktų priimti nereikia.</w:t>
      </w:r>
    </w:p>
    <w:p w:rsidR="00D36CD8" w:rsidRPr="008B0611" w:rsidRDefault="00D36CD8" w:rsidP="008B0611">
      <w:pPr>
        <w:pStyle w:val="Betarp"/>
        <w:rPr>
          <w:sz w:val="24"/>
          <w:szCs w:val="24"/>
        </w:rPr>
      </w:pPr>
    </w:p>
    <w:p w:rsidR="0096735F" w:rsidRPr="008B0611" w:rsidRDefault="0096735F" w:rsidP="008B0611">
      <w:pPr>
        <w:pStyle w:val="Betarp"/>
        <w:rPr>
          <w:sz w:val="24"/>
          <w:szCs w:val="24"/>
        </w:rPr>
      </w:pPr>
    </w:p>
    <w:p w:rsidR="007159B2" w:rsidRPr="00C4580E" w:rsidRDefault="00DC22F1" w:rsidP="00C4580E">
      <w:pPr>
        <w:pStyle w:val="Betarp"/>
        <w:rPr>
          <w:sz w:val="24"/>
          <w:szCs w:val="24"/>
        </w:rPr>
      </w:pPr>
      <w:r w:rsidRPr="008B0611">
        <w:rPr>
          <w:sz w:val="24"/>
          <w:szCs w:val="24"/>
        </w:rPr>
        <w:t>Skyriaus vedėja</w:t>
      </w:r>
      <w:r w:rsidRPr="008B0611">
        <w:rPr>
          <w:sz w:val="24"/>
          <w:szCs w:val="24"/>
        </w:rPr>
        <w:tab/>
      </w:r>
      <w:r w:rsidRPr="008B0611">
        <w:rPr>
          <w:sz w:val="24"/>
          <w:szCs w:val="24"/>
        </w:rPr>
        <w:tab/>
      </w:r>
      <w:r w:rsidRPr="008B0611">
        <w:rPr>
          <w:sz w:val="24"/>
          <w:szCs w:val="24"/>
        </w:rPr>
        <w:tab/>
      </w:r>
      <w:r w:rsidR="005841FD" w:rsidRPr="008B0611">
        <w:rPr>
          <w:sz w:val="24"/>
          <w:szCs w:val="24"/>
        </w:rPr>
        <w:tab/>
      </w:r>
      <w:r w:rsidR="005841FD" w:rsidRPr="008B0611">
        <w:rPr>
          <w:sz w:val="24"/>
          <w:szCs w:val="24"/>
        </w:rPr>
        <w:tab/>
      </w:r>
      <w:r w:rsidR="001F0626" w:rsidRPr="008B0611">
        <w:rPr>
          <w:sz w:val="24"/>
          <w:szCs w:val="24"/>
        </w:rPr>
        <w:t>Aldona Čiegytė</w:t>
      </w:r>
    </w:p>
    <w:sectPr w:rsidR="007159B2" w:rsidRPr="00C4580E" w:rsidSect="001F26DC">
      <w:pgSz w:w="11906" w:h="16838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B2ACB"/>
    <w:multiLevelType w:val="hybridMultilevel"/>
    <w:tmpl w:val="C6A4F9FE"/>
    <w:lvl w:ilvl="0" w:tplc="D36EBF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C1"/>
    <w:rsid w:val="00006EF0"/>
    <w:rsid w:val="000366B9"/>
    <w:rsid w:val="000370A7"/>
    <w:rsid w:val="00045323"/>
    <w:rsid w:val="00064EA0"/>
    <w:rsid w:val="0009369F"/>
    <w:rsid w:val="000A4A38"/>
    <w:rsid w:val="000B3F97"/>
    <w:rsid w:val="000F1EA2"/>
    <w:rsid w:val="00114855"/>
    <w:rsid w:val="001232E8"/>
    <w:rsid w:val="00171854"/>
    <w:rsid w:val="001B1073"/>
    <w:rsid w:val="001B783B"/>
    <w:rsid w:val="001C4E64"/>
    <w:rsid w:val="001F0626"/>
    <w:rsid w:val="001F0C1A"/>
    <w:rsid w:val="001F26DC"/>
    <w:rsid w:val="001F564A"/>
    <w:rsid w:val="00212117"/>
    <w:rsid w:val="0021761C"/>
    <w:rsid w:val="00221DE6"/>
    <w:rsid w:val="00222F96"/>
    <w:rsid w:val="00231A63"/>
    <w:rsid w:val="00253BF3"/>
    <w:rsid w:val="00257D70"/>
    <w:rsid w:val="00260350"/>
    <w:rsid w:val="002802DD"/>
    <w:rsid w:val="00281762"/>
    <w:rsid w:val="00286002"/>
    <w:rsid w:val="00286BA4"/>
    <w:rsid w:val="00291497"/>
    <w:rsid w:val="002B06FA"/>
    <w:rsid w:val="002C01F6"/>
    <w:rsid w:val="002C6459"/>
    <w:rsid w:val="002C742C"/>
    <w:rsid w:val="002E2900"/>
    <w:rsid w:val="002F1FED"/>
    <w:rsid w:val="002F6C34"/>
    <w:rsid w:val="003114BD"/>
    <w:rsid w:val="003209AF"/>
    <w:rsid w:val="00347B4C"/>
    <w:rsid w:val="00352851"/>
    <w:rsid w:val="00365DAA"/>
    <w:rsid w:val="003706AA"/>
    <w:rsid w:val="00371441"/>
    <w:rsid w:val="00384E79"/>
    <w:rsid w:val="003C613C"/>
    <w:rsid w:val="003D5AE0"/>
    <w:rsid w:val="003E187C"/>
    <w:rsid w:val="00441ABF"/>
    <w:rsid w:val="004632C4"/>
    <w:rsid w:val="004637EE"/>
    <w:rsid w:val="00471C51"/>
    <w:rsid w:val="00472AD4"/>
    <w:rsid w:val="0047593F"/>
    <w:rsid w:val="00476BAF"/>
    <w:rsid w:val="004A4166"/>
    <w:rsid w:val="004A5115"/>
    <w:rsid w:val="004C0DF6"/>
    <w:rsid w:val="004C2391"/>
    <w:rsid w:val="004D6F4C"/>
    <w:rsid w:val="00506A0A"/>
    <w:rsid w:val="005223F2"/>
    <w:rsid w:val="0052700C"/>
    <w:rsid w:val="00536D06"/>
    <w:rsid w:val="00542F5A"/>
    <w:rsid w:val="005443E6"/>
    <w:rsid w:val="00555365"/>
    <w:rsid w:val="00576761"/>
    <w:rsid w:val="005841FD"/>
    <w:rsid w:val="00594DE4"/>
    <w:rsid w:val="005C5FA0"/>
    <w:rsid w:val="005D313F"/>
    <w:rsid w:val="005E529B"/>
    <w:rsid w:val="005F1651"/>
    <w:rsid w:val="00600D75"/>
    <w:rsid w:val="006030B4"/>
    <w:rsid w:val="0064516E"/>
    <w:rsid w:val="00647F8B"/>
    <w:rsid w:val="00655721"/>
    <w:rsid w:val="0066221C"/>
    <w:rsid w:val="006A52A3"/>
    <w:rsid w:val="006A5D72"/>
    <w:rsid w:val="006D3F20"/>
    <w:rsid w:val="006E02E7"/>
    <w:rsid w:val="006F141F"/>
    <w:rsid w:val="006F5529"/>
    <w:rsid w:val="00713DE0"/>
    <w:rsid w:val="007159B2"/>
    <w:rsid w:val="00720726"/>
    <w:rsid w:val="0072372C"/>
    <w:rsid w:val="00724205"/>
    <w:rsid w:val="00745A3B"/>
    <w:rsid w:val="007A5220"/>
    <w:rsid w:val="007D15EE"/>
    <w:rsid w:val="007E49DB"/>
    <w:rsid w:val="007F41B6"/>
    <w:rsid w:val="007F4A1E"/>
    <w:rsid w:val="00800081"/>
    <w:rsid w:val="00812266"/>
    <w:rsid w:val="00822939"/>
    <w:rsid w:val="00836023"/>
    <w:rsid w:val="00863A74"/>
    <w:rsid w:val="008739DA"/>
    <w:rsid w:val="008B0611"/>
    <w:rsid w:val="008D379E"/>
    <w:rsid w:val="008E0475"/>
    <w:rsid w:val="008E1975"/>
    <w:rsid w:val="008F4752"/>
    <w:rsid w:val="009260DF"/>
    <w:rsid w:val="00967084"/>
    <w:rsid w:val="0096735F"/>
    <w:rsid w:val="009824DF"/>
    <w:rsid w:val="00991ADE"/>
    <w:rsid w:val="009A002A"/>
    <w:rsid w:val="009B33DD"/>
    <w:rsid w:val="009C0848"/>
    <w:rsid w:val="009E5A01"/>
    <w:rsid w:val="00A0090B"/>
    <w:rsid w:val="00A03990"/>
    <w:rsid w:val="00A03FE6"/>
    <w:rsid w:val="00A10F7A"/>
    <w:rsid w:val="00A17076"/>
    <w:rsid w:val="00A2415C"/>
    <w:rsid w:val="00A339BC"/>
    <w:rsid w:val="00AB4625"/>
    <w:rsid w:val="00AF7554"/>
    <w:rsid w:val="00B25BEA"/>
    <w:rsid w:val="00B27831"/>
    <w:rsid w:val="00B76D40"/>
    <w:rsid w:val="00B8408C"/>
    <w:rsid w:val="00B95379"/>
    <w:rsid w:val="00BC02FB"/>
    <w:rsid w:val="00BD18AE"/>
    <w:rsid w:val="00BF2DAD"/>
    <w:rsid w:val="00C00E92"/>
    <w:rsid w:val="00C01733"/>
    <w:rsid w:val="00C4580E"/>
    <w:rsid w:val="00C6391B"/>
    <w:rsid w:val="00C6443E"/>
    <w:rsid w:val="00C66777"/>
    <w:rsid w:val="00C81A2D"/>
    <w:rsid w:val="00C829C0"/>
    <w:rsid w:val="00C90F85"/>
    <w:rsid w:val="00C96ADE"/>
    <w:rsid w:val="00CE01A9"/>
    <w:rsid w:val="00CE7295"/>
    <w:rsid w:val="00D03CFE"/>
    <w:rsid w:val="00D0528B"/>
    <w:rsid w:val="00D36CD8"/>
    <w:rsid w:val="00D612AE"/>
    <w:rsid w:val="00DB2C76"/>
    <w:rsid w:val="00DB69FC"/>
    <w:rsid w:val="00DC22F1"/>
    <w:rsid w:val="00DC3DF0"/>
    <w:rsid w:val="00DE0237"/>
    <w:rsid w:val="00E02948"/>
    <w:rsid w:val="00E33596"/>
    <w:rsid w:val="00E558B3"/>
    <w:rsid w:val="00E65E0A"/>
    <w:rsid w:val="00E84157"/>
    <w:rsid w:val="00E97B47"/>
    <w:rsid w:val="00EA5756"/>
    <w:rsid w:val="00EA6DC6"/>
    <w:rsid w:val="00EA78E7"/>
    <w:rsid w:val="00EB4D86"/>
    <w:rsid w:val="00EF55E4"/>
    <w:rsid w:val="00EF7AD6"/>
    <w:rsid w:val="00F00CC1"/>
    <w:rsid w:val="00F1293C"/>
    <w:rsid w:val="00F3224C"/>
    <w:rsid w:val="00F530AF"/>
    <w:rsid w:val="00F84349"/>
    <w:rsid w:val="00F87EFE"/>
    <w:rsid w:val="00FB6DCF"/>
    <w:rsid w:val="00FD0F66"/>
    <w:rsid w:val="00FF4EF4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39D3-C37F-46CD-8570-A0C133E5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00CC1"/>
  </w:style>
  <w:style w:type="paragraph" w:styleId="Antrat1">
    <w:name w:val="heading 1"/>
    <w:basedOn w:val="prastasis"/>
    <w:next w:val="prastasis"/>
    <w:qFormat/>
    <w:rsid w:val="00F00CC1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rsid w:val="00DC22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DC22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00CC1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00CC1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rsid w:val="00F00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paragraph" w:styleId="Pagrindinistekstas">
    <w:name w:val="Body Text"/>
    <w:basedOn w:val="prastasis"/>
    <w:rsid w:val="00DC22F1"/>
    <w:pPr>
      <w:spacing w:after="120"/>
    </w:pPr>
  </w:style>
  <w:style w:type="paragraph" w:styleId="Pagrindiniotekstotrauka3">
    <w:name w:val="Body Text Indent 3"/>
    <w:basedOn w:val="prastasis"/>
    <w:rsid w:val="00DC22F1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semiHidden/>
    <w:rsid w:val="004632C4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rsid w:val="008E047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8B0611"/>
  </w:style>
  <w:style w:type="character" w:customStyle="1" w:styleId="AntratsDiagrama">
    <w:name w:val="Antraštės Diagrama"/>
    <w:link w:val="Antrats"/>
    <w:rsid w:val="008B0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2184</Words>
  <Characters>1246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pan.raj.sav.</Company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dc:description/>
  <cp:lastModifiedBy>Birute Goberiene</cp:lastModifiedBy>
  <cp:revision>5</cp:revision>
  <cp:lastPrinted>2016-06-16T11:24:00Z</cp:lastPrinted>
  <dcterms:created xsi:type="dcterms:W3CDTF">2016-06-16T14:35:00Z</dcterms:created>
  <dcterms:modified xsi:type="dcterms:W3CDTF">2016-06-17T06:45:00Z</dcterms:modified>
</cp:coreProperties>
</file>