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000000" w:rsidRDefault="00007322">
      <w:pPr>
        <w:pStyle w:val="Header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opacity="0" color2="black"/>
            <v:imagedata r:id="rId5" o:title=""/>
          </v:shape>
          <o:OLEObject Type="Embed" ShapeID="_x0000_i1025" DrawAspect="Content" ObjectID="_1514703259" r:id="rId6"/>
        </w:object>
      </w:r>
    </w:p>
    <w:p w:rsidR="00000000" w:rsidRDefault="00007322">
      <w:pPr>
        <w:pStyle w:val="Header"/>
        <w:jc w:val="right"/>
        <w:rPr>
          <w:b/>
          <w:sz w:val="28"/>
          <w:szCs w:val="28"/>
        </w:rPr>
      </w:pPr>
      <w:r>
        <w:tab/>
      </w:r>
      <w:r>
        <w:rPr>
          <w:b/>
          <w:bCs/>
        </w:rPr>
        <w:t>Projektas</w:t>
      </w:r>
      <w:r>
        <w:rPr>
          <w:b/>
        </w:rPr>
        <w:t xml:space="preserve"> </w:t>
      </w:r>
    </w:p>
    <w:p w:rsidR="00000000" w:rsidRDefault="00007322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RAJONO SAVIVALDYBĖS TARYBA</w:t>
      </w:r>
    </w:p>
    <w:p w:rsidR="00000000" w:rsidRDefault="00007322">
      <w:pPr>
        <w:pStyle w:val="Header"/>
        <w:jc w:val="center"/>
        <w:rPr>
          <w:b/>
          <w:sz w:val="28"/>
          <w:szCs w:val="28"/>
        </w:rPr>
      </w:pPr>
    </w:p>
    <w:p w:rsidR="00000000" w:rsidRDefault="00007322">
      <w:pPr>
        <w:pStyle w:val="Header"/>
        <w:jc w:val="center"/>
        <w:rPr>
          <w:b/>
        </w:rPr>
      </w:pPr>
      <w:r>
        <w:rPr>
          <w:b/>
          <w:sz w:val="28"/>
          <w:szCs w:val="28"/>
        </w:rPr>
        <w:t>SPRENDIMAS</w:t>
      </w:r>
    </w:p>
    <w:p w:rsidR="00000000" w:rsidRDefault="00007322">
      <w:pPr>
        <w:jc w:val="center"/>
      </w:pPr>
      <w:r>
        <w:rPr>
          <w:b/>
        </w:rPr>
        <w:t>DĖL PANEVĖŽIO RAJONO SAVIVALDYBĖS TARYBOS 2015 M. BALANDŽIO 24 D. SPRENDIMO NR. T-78 „DĖL ADMINISTRACINĖS KOMISIJOS PRIE PANEVĖŽIO RAJONO SAVIVALDYBĖS TARYBOS SUDARYMO IR VEIKLOS NUO</w:t>
      </w:r>
      <w:r>
        <w:rPr>
          <w:b/>
        </w:rPr>
        <w:t>STATŲ PATVIRTINIMO“ PRIPAŽINIMO NETEKUSIU GALIOS</w:t>
      </w:r>
    </w:p>
    <w:p w:rsidR="00000000" w:rsidRDefault="00007322">
      <w:pPr>
        <w:jc w:val="center"/>
      </w:pPr>
    </w:p>
    <w:p w:rsidR="00000000" w:rsidRDefault="00007322">
      <w:pPr>
        <w:jc w:val="center"/>
      </w:pPr>
    </w:p>
    <w:p w:rsidR="00000000" w:rsidRDefault="00007322">
      <w:pPr>
        <w:jc w:val="center"/>
      </w:pPr>
      <w:r>
        <w:t>2016 m. sausio 28</w:t>
      </w:r>
      <w:r>
        <w:rPr>
          <w:lang w:val="de-DE"/>
        </w:rPr>
        <w:t xml:space="preserve"> d.</w:t>
      </w:r>
      <w:r>
        <w:t xml:space="preserve"> Nr. T-</w:t>
      </w:r>
    </w:p>
    <w:p w:rsidR="00000000" w:rsidRDefault="00007322">
      <w:pPr>
        <w:jc w:val="center"/>
      </w:pPr>
      <w:r>
        <w:t>Panevėžys</w:t>
      </w:r>
    </w:p>
    <w:p w:rsidR="00000000" w:rsidRDefault="00007322"/>
    <w:p w:rsidR="00000000" w:rsidRDefault="00007322"/>
    <w:p w:rsidR="00000000" w:rsidRDefault="00007322">
      <w:pPr>
        <w:ind w:firstLine="720"/>
        <w:jc w:val="both"/>
      </w:pPr>
      <w:r>
        <w:t xml:space="preserve">Vadovaudamasi Lietuvos Respublikos vietos savivaldos įstatymo 18 straipsnio 1 dalimi ir </w:t>
      </w:r>
      <w:r>
        <w:rPr>
          <w:rFonts w:eastAsia="Times New Roman"/>
          <w:color w:val="000000"/>
          <w:shd w:val="clear" w:color="auto" w:fill="FFFFFF"/>
        </w:rPr>
        <w:t>Lietuvos Respublikos vietos savivaldos įstatymo Nr. I-533 15 ir 27 straipsnių</w:t>
      </w:r>
      <w:r>
        <w:rPr>
          <w:rFonts w:eastAsia="Times New Roman"/>
          <w:color w:val="000000"/>
          <w:shd w:val="clear" w:color="auto" w:fill="FFFFFF"/>
        </w:rPr>
        <w:t xml:space="preserve"> pakeitimo įstatymo</w:t>
      </w:r>
      <w:r>
        <w:rPr>
          <w:rFonts w:eastAsia="Times New Roman"/>
          <w:color w:val="000000"/>
          <w:shd w:val="clear" w:color="auto" w:fill="FFFFFF"/>
        </w:rPr>
        <w:br/>
        <w:t>4 straipsnio 2 dalimi</w:t>
      </w:r>
      <w:r>
        <w:rPr>
          <w:rFonts w:cs="Times New Roman"/>
          <w:color w:val="000000"/>
        </w:rPr>
        <w:t>,</w:t>
      </w:r>
      <w:r>
        <w:t xml:space="preserve"> Savivaldybės taryba  n u s p r e n d ž i a:</w:t>
      </w:r>
    </w:p>
    <w:p w:rsidR="00000000" w:rsidRDefault="00007322">
      <w:pPr>
        <w:numPr>
          <w:ilvl w:val="2"/>
          <w:numId w:val="1"/>
        </w:numPr>
        <w:tabs>
          <w:tab w:val="left" w:pos="1005"/>
        </w:tabs>
        <w:ind w:left="0" w:firstLine="720"/>
        <w:jc w:val="both"/>
      </w:pPr>
      <w:r>
        <w:t>Pripažinti netekusiu galios Panevėžio rajono savivaldybės tarybos 2015 m. balandžio 24 d. sprendimą Nr. T-78 „Dėl Administracinės komisijos prie Panevėžio rajono savival</w:t>
      </w:r>
      <w:r>
        <w:t>dybės tarybos sudarymo ir veiklos nuostatų patvirtinimo“.</w:t>
      </w:r>
    </w:p>
    <w:p w:rsidR="00000000" w:rsidRDefault="00007322">
      <w:pPr>
        <w:numPr>
          <w:ilvl w:val="2"/>
          <w:numId w:val="1"/>
        </w:numPr>
        <w:tabs>
          <w:tab w:val="left" w:pos="1005"/>
        </w:tabs>
        <w:ind w:left="0" w:firstLine="720"/>
        <w:jc w:val="both"/>
      </w:pPr>
      <w:r>
        <w:t>Šis sprendimas įsigalioja 2016 m. balandžio 1 d.</w:t>
      </w:r>
    </w:p>
    <w:p w:rsidR="00000000" w:rsidRDefault="00007322">
      <w:pPr>
        <w:ind w:firstLine="720"/>
        <w:jc w:val="both"/>
      </w:pPr>
    </w:p>
    <w:p w:rsidR="00000000" w:rsidRDefault="00007322">
      <w:pPr>
        <w:jc w:val="both"/>
      </w:pPr>
    </w:p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/>
    <w:p w:rsidR="00000000" w:rsidRDefault="00007322">
      <w:r>
        <w:t>Rūta Vaitkū</w:t>
      </w:r>
      <w:r>
        <w:rPr>
          <w:lang w:val="en-US"/>
        </w:rPr>
        <w:t>nien</w:t>
      </w:r>
      <w:r>
        <w:t>ė</w:t>
      </w:r>
    </w:p>
    <w:p w:rsidR="00000000" w:rsidRDefault="00007322">
      <w:r>
        <w:t>2016-01-18</w:t>
      </w:r>
    </w:p>
    <w:p w:rsidR="00000000" w:rsidRDefault="00007322"/>
    <w:p w:rsidR="00000000" w:rsidRDefault="00007322">
      <w:pPr>
        <w:jc w:val="center"/>
        <w:rPr>
          <w:b/>
        </w:rPr>
      </w:pPr>
      <w:r>
        <w:rPr>
          <w:b/>
        </w:rPr>
        <w:t>PANEVĖŽIO RAJONO SAVIVALDYBĖS ADMINISTRACIJOS</w:t>
      </w:r>
    </w:p>
    <w:p w:rsidR="00000000" w:rsidRDefault="00007322">
      <w:pPr>
        <w:jc w:val="center"/>
        <w:rPr>
          <w:b/>
        </w:rPr>
      </w:pPr>
      <w:r>
        <w:rPr>
          <w:b/>
        </w:rPr>
        <w:t>JURIDINIS SKYRIUS</w:t>
      </w:r>
    </w:p>
    <w:p w:rsidR="00000000" w:rsidRDefault="00007322">
      <w:pPr>
        <w:jc w:val="center"/>
        <w:rPr>
          <w:b/>
        </w:rPr>
      </w:pPr>
    </w:p>
    <w:p w:rsidR="00000000" w:rsidRDefault="00007322">
      <w:r>
        <w:t xml:space="preserve">Panevėžio rajono savivaldybės </w:t>
      </w:r>
      <w:r>
        <w:t>tarybai</w:t>
      </w:r>
    </w:p>
    <w:p w:rsidR="00000000" w:rsidRDefault="00007322"/>
    <w:p w:rsidR="00000000" w:rsidRDefault="00007322"/>
    <w:p w:rsidR="00000000" w:rsidRDefault="00007322">
      <w:pPr>
        <w:jc w:val="center"/>
        <w:rPr>
          <w:b/>
        </w:rPr>
      </w:pPr>
      <w:r>
        <w:rPr>
          <w:b/>
        </w:rPr>
        <w:t>AIŠKINAMASIS RAŠTAS DĖL SPRENDIMO</w:t>
      </w:r>
    </w:p>
    <w:p w:rsidR="00000000" w:rsidRDefault="00007322">
      <w:pPr>
        <w:jc w:val="center"/>
      </w:pPr>
      <w:r>
        <w:rPr>
          <w:b/>
        </w:rPr>
        <w:t>„</w:t>
      </w:r>
      <w:r>
        <w:rPr>
          <w:b/>
          <w:bCs/>
          <w:color w:val="000000"/>
        </w:rPr>
        <w:t>DĖL PANEVĖŽIO RAJONO SAVIVALDYBĖS TARYBOS 2015 M. BALANDŽIO 24 D. SPRENDIMO NR. T-78 „DĖL ADMINISTRACINĖS KOMISIJOS PRIE PANEVĖŽIO RAJONO SAVIVALDYBĖS TARYBOS SUDARYMO IR VEIKLOS NUOSTATŲ PATVIRTINIMO“ PRIPAŽINI</w:t>
      </w:r>
      <w:r>
        <w:rPr>
          <w:b/>
          <w:bCs/>
          <w:color w:val="000000"/>
        </w:rPr>
        <w:t>MO NETEKUSIU GALIOS</w:t>
      </w:r>
      <w:r>
        <w:rPr>
          <w:b/>
        </w:rPr>
        <w:t>“ PROJEKTO</w:t>
      </w:r>
    </w:p>
    <w:p w:rsidR="00000000" w:rsidRDefault="00007322">
      <w:pPr>
        <w:jc w:val="center"/>
      </w:pPr>
    </w:p>
    <w:p w:rsidR="00000000" w:rsidRDefault="00007322">
      <w:pPr>
        <w:jc w:val="center"/>
      </w:pPr>
      <w:r>
        <w:t>2016 m. sausio 18 d.</w:t>
      </w:r>
    </w:p>
    <w:p w:rsidR="00000000" w:rsidRDefault="00007322">
      <w:pPr>
        <w:jc w:val="center"/>
      </w:pPr>
      <w:r>
        <w:t>Panevėžys</w:t>
      </w:r>
    </w:p>
    <w:p w:rsidR="00000000" w:rsidRDefault="00007322">
      <w:pPr>
        <w:pStyle w:val="BodyText"/>
      </w:pPr>
    </w:p>
    <w:p w:rsidR="00000000" w:rsidRDefault="00007322">
      <w:pPr>
        <w:jc w:val="both"/>
        <w:rPr>
          <w:color w:val="000000"/>
          <w:shd w:val="clear" w:color="auto" w:fill="FFFFFF"/>
        </w:rPr>
      </w:pPr>
      <w:r>
        <w:rPr>
          <w:b/>
        </w:rPr>
        <w:tab/>
        <w:t>Projekto rengimą paskatinusios priežastys:</w:t>
      </w:r>
    </w:p>
    <w:p w:rsidR="00000000" w:rsidRDefault="00007322">
      <w:pPr>
        <w:jc w:val="both"/>
      </w:pPr>
      <w:r>
        <w:rPr>
          <w:color w:val="000000"/>
          <w:shd w:val="clear" w:color="auto" w:fill="FFFFFF"/>
        </w:rPr>
        <w:tab/>
      </w:r>
      <w:r>
        <w:rPr>
          <w:rFonts w:eastAsia="Times New Roman"/>
          <w:color w:val="000000"/>
          <w:shd w:val="clear" w:color="auto" w:fill="FFFFFF"/>
        </w:rPr>
        <w:t>Lietuvos Respublikos vietos savivaldos įstatymo Nr. I-533 15 ir 27 straipsnių pakeitimo įstatymas</w:t>
      </w:r>
      <w:r>
        <w:rPr>
          <w:rFonts w:eastAsia="Times New Roman"/>
          <w:color w:val="000000"/>
          <w:shd w:val="clear" w:color="auto" w:fill="FFFFFF"/>
        </w:rPr>
        <w:t>, pagal kurį n</w:t>
      </w:r>
      <w:r>
        <w:rPr>
          <w:color w:val="000000"/>
          <w:shd w:val="clear" w:color="auto" w:fill="FFFFFF"/>
        </w:rPr>
        <w:t>uo 2016 m. balandžio 1 d. įsigalios L</w:t>
      </w:r>
      <w:r>
        <w:rPr>
          <w:color w:val="000000"/>
          <w:shd w:val="clear" w:color="auto" w:fill="FFFFFF"/>
        </w:rPr>
        <w:t>ietuvos Respublikos vietos savivaldos įstatymo 15 straipsnio pakeitimai, bei nuo 2016 m. balandžio 1 d. įsigaliosiantis Lietuvos Respublikos administracinių nusižengimų kodeksas.</w:t>
      </w:r>
    </w:p>
    <w:p w:rsidR="00000000" w:rsidRDefault="00007322">
      <w:pPr>
        <w:jc w:val="both"/>
      </w:pPr>
    </w:p>
    <w:p w:rsidR="00000000" w:rsidRDefault="00007322">
      <w:pPr>
        <w:jc w:val="both"/>
        <w:rPr>
          <w:rStyle w:val="bold1"/>
          <w:b w:val="0"/>
          <w:color w:val="000000"/>
        </w:rPr>
      </w:pPr>
      <w:r>
        <w:rPr>
          <w:b/>
        </w:rPr>
        <w:tab/>
        <w:t>Sprendimo projekto esmė ir tikslai:</w:t>
      </w:r>
    </w:p>
    <w:p w:rsidR="00000000" w:rsidRDefault="00007322">
      <w:pPr>
        <w:jc w:val="both"/>
      </w:pPr>
      <w:r>
        <w:rPr>
          <w:rStyle w:val="bold1"/>
          <w:b w:val="0"/>
          <w:color w:val="000000"/>
        </w:rPr>
        <w:tab/>
        <w:t>Galiojančiame Vietos savivaldos įstaty</w:t>
      </w:r>
      <w:r>
        <w:rPr>
          <w:rStyle w:val="bold1"/>
          <w:b w:val="0"/>
          <w:color w:val="000000"/>
        </w:rPr>
        <w:t xml:space="preserve">mo 15 straipsnyje nustatyta, kad savivaldybės taryba savo įgaliojimų laikui sudaro Administracinę komisiją, Etikos komisiją ir Antikorupcijos komisiją. Minėtame straipsnyje numatyta, kad </w:t>
      </w:r>
      <w:r>
        <w:rPr>
          <w:rStyle w:val="bold1"/>
          <w:b w:val="0"/>
          <w:color w:val="000000"/>
        </w:rPr>
        <w:t>Administracinė komisija nagrinėja Administracinių teisės pažeidimų ko</w:t>
      </w:r>
      <w:r>
        <w:rPr>
          <w:rStyle w:val="bold1"/>
          <w:b w:val="0"/>
          <w:color w:val="000000"/>
        </w:rPr>
        <w:t>dekso jai priskirtas administracinių teisės pažeidimų bylas. Nuo 2016 m. balandžio 1 d. įsigalios Lietuvos Respublikos administracinių nusižengimų kodeksas, pagal k</w:t>
      </w:r>
      <w:r>
        <w:rPr>
          <w:rStyle w:val="bold1"/>
          <w:b w:val="0"/>
          <w:color w:val="000000"/>
        </w:rPr>
        <w:t xml:space="preserve">urį administracinių pažeidimų bylas nagrinės institucijų vadovai, </w:t>
      </w:r>
      <w:r>
        <w:rPr>
          <w:rStyle w:val="bold1"/>
          <w:b w:val="0"/>
          <w:color w:val="000000"/>
        </w:rPr>
        <w:t>vadovų įgalioti asmenys ar</w:t>
      </w:r>
      <w:r>
        <w:rPr>
          <w:rStyle w:val="bold1"/>
          <w:b w:val="0"/>
          <w:color w:val="000000"/>
        </w:rPr>
        <w:t xml:space="preserve"> kolegialūs organai,</w:t>
      </w:r>
      <w:r>
        <w:rPr>
          <w:rStyle w:val="bold1"/>
          <w:b w:val="0"/>
          <w:color w:val="000000"/>
        </w:rPr>
        <w:t xml:space="preserve"> o Administracinės komisijos kaip subjekto, nagrinėjančio administracinių teisės pažeidimų bylas, nebeliks. Atsižvelgiant į tai, kas išdėstyta, reikalinga panaikinti savivaldybės tarybos sprendimą, kuriuo patvirtinta Administracinės kom</w:t>
      </w:r>
      <w:r>
        <w:rPr>
          <w:rStyle w:val="bold1"/>
          <w:b w:val="0"/>
          <w:color w:val="000000"/>
        </w:rPr>
        <w:t>isijos sudėtis bei Administracinės komisijos veiklos nuostatai.</w:t>
      </w:r>
    </w:p>
    <w:p w:rsidR="00000000" w:rsidRDefault="00007322">
      <w:pPr>
        <w:jc w:val="both"/>
      </w:pPr>
    </w:p>
    <w:p w:rsidR="00000000" w:rsidRDefault="00007322">
      <w:pPr>
        <w:jc w:val="both"/>
      </w:pPr>
      <w:r>
        <w:rPr>
          <w:b/>
        </w:rPr>
        <w:tab/>
      </w:r>
      <w:r>
        <w:rPr>
          <w:b/>
        </w:rPr>
        <w:t>Kokių pozityvių rezultatų laukiama:</w:t>
      </w:r>
    </w:p>
    <w:p w:rsidR="00000000" w:rsidRDefault="00007322">
      <w:pPr>
        <w:ind w:firstLine="426"/>
        <w:jc w:val="both"/>
        <w:rPr>
          <w:b/>
        </w:rPr>
      </w:pPr>
      <w:r>
        <w:tab/>
        <w:t>Priėmus sprendimo projektą bus įgyvendintos  Vietos savivaldos įstatymo bei Administracinių nusižengimų kodekso nuostatos, kurios įsigalios 2016 m. balan</w:t>
      </w:r>
      <w:r>
        <w:t>džio 1 d.</w:t>
      </w:r>
    </w:p>
    <w:p w:rsidR="00000000" w:rsidRDefault="00007322">
      <w:pPr>
        <w:jc w:val="both"/>
        <w:rPr>
          <w:b/>
        </w:rPr>
      </w:pPr>
    </w:p>
    <w:p w:rsidR="00000000" w:rsidRDefault="00007322">
      <w:pPr>
        <w:jc w:val="both"/>
      </w:pPr>
      <w:r>
        <w:rPr>
          <w:b/>
        </w:rPr>
        <w:tab/>
        <w:t>Galimos neigiamos pasekmės priėmus projektą, kokių priemonių reikia imtis, kad tokių pasekmių būtų išvengta:</w:t>
      </w:r>
    </w:p>
    <w:p w:rsidR="00000000" w:rsidRDefault="00007322">
      <w:pPr>
        <w:jc w:val="both"/>
      </w:pPr>
      <w:r>
        <w:tab/>
        <w:t>Nėra.</w:t>
      </w:r>
    </w:p>
    <w:p w:rsidR="00000000" w:rsidRDefault="00007322">
      <w:pPr>
        <w:jc w:val="both"/>
      </w:pPr>
      <w:r>
        <w:tab/>
      </w:r>
      <w:r>
        <w:rPr>
          <w:b/>
        </w:rPr>
        <w:t>Kokius galiojančius teisės aktus būtina pakeisti ar panaikinti, priėmus teikiamą projektą:</w:t>
      </w:r>
    </w:p>
    <w:p w:rsidR="00000000" w:rsidRDefault="00007322">
      <w:pPr>
        <w:suppressAutoHyphens w:val="0"/>
        <w:autoSpaceDE w:val="0"/>
        <w:jc w:val="both"/>
      </w:pPr>
      <w:r>
        <w:tab/>
      </w:r>
      <w:r>
        <w:rPr>
          <w:color w:val="000000"/>
        </w:rPr>
        <w:t>Nereikės.</w:t>
      </w:r>
    </w:p>
    <w:p w:rsidR="00000000" w:rsidRDefault="00007322">
      <w:pPr>
        <w:jc w:val="both"/>
      </w:pPr>
      <w:r>
        <w:tab/>
      </w:r>
      <w:r>
        <w:rPr>
          <w:b/>
        </w:rPr>
        <w:t>Reikiami paskaičiavimai,</w:t>
      </w:r>
      <w:r>
        <w:rPr>
          <w:b/>
        </w:rPr>
        <w:t xml:space="preserve"> išlaidų sąmatos bei finansavimo šaltiniai, reikalingi sprendimui įgyvendinti: </w:t>
      </w:r>
    </w:p>
    <w:p w:rsidR="00000000" w:rsidRDefault="00007322">
      <w:pPr>
        <w:jc w:val="both"/>
      </w:pPr>
      <w:r>
        <w:tab/>
        <w:t>Nėra.</w:t>
      </w:r>
    </w:p>
    <w:p w:rsidR="00000000" w:rsidRDefault="00007322">
      <w:pPr>
        <w:jc w:val="both"/>
      </w:pPr>
    </w:p>
    <w:p w:rsidR="00000000" w:rsidRDefault="00007322">
      <w:pPr>
        <w:jc w:val="both"/>
      </w:pPr>
      <w:r>
        <w:tab/>
      </w:r>
    </w:p>
    <w:p w:rsidR="00000000" w:rsidRDefault="00007322">
      <w:pPr>
        <w:pStyle w:val="BodyText"/>
        <w:jc w:val="both"/>
      </w:pPr>
      <w:r>
        <w:t>Vyr. 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Rūta Vaitkūnienė</w:t>
      </w:r>
    </w:p>
    <w:p w:rsidR="00007322" w:rsidRDefault="00007322">
      <w:pPr>
        <w:pStyle w:val="BodyText"/>
        <w:jc w:val="both"/>
      </w:pPr>
    </w:p>
    <w:sectPr w:rsidR="00007322">
      <w:pgSz w:w="11906" w:h="16838"/>
      <w:pgMar w:top="1134" w:right="706" w:bottom="1134" w:left="1134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7E"/>
    <w:rsid w:val="00007322"/>
    <w:rsid w:val="00A9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E631D05E-4E6E-49E2-AD84-D3B4F9B5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DefaultParagraphFont0">
    <w:name w:val="Default Paragraph Font"/>
  </w:style>
  <w:style w:type="character" w:customStyle="1" w:styleId="bold1">
    <w:name w:val="bold1"/>
    <w:basedOn w:val="DefaultParagraphFont0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cp:lastModifiedBy>Visvaldas Beinaras</cp:lastModifiedBy>
  <cp:revision>2</cp:revision>
  <cp:lastPrinted>2016-01-18T14:17:00Z</cp:lastPrinted>
  <dcterms:created xsi:type="dcterms:W3CDTF">2016-01-19T08:08:00Z</dcterms:created>
  <dcterms:modified xsi:type="dcterms:W3CDTF">2016-01-19T08:08:00Z</dcterms:modified>
</cp:coreProperties>
</file>