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091672">
      <w:pPr>
        <w:pStyle w:val="Antrats"/>
        <w:jc w:val="center"/>
      </w:pPr>
      <w:r>
        <w:t xml:space="preserve"> </w:t>
      </w:r>
      <w:bookmarkStart w:id="0" w:name="_GoBack"/>
      <w:bookmarkEnd w:id="0"/>
      <w:r w:rsidR="00E0173E">
        <w:t xml:space="preserve">                                                           </w:t>
      </w:r>
      <w:r w:rsidR="000E3AD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E0173E">
        <w:t xml:space="preserve">                                               </w:t>
      </w:r>
      <w:r w:rsidR="00E0173E" w:rsidRPr="00E0173E">
        <w:rPr>
          <w:b/>
          <w:sz w:val="24"/>
          <w:szCs w:val="24"/>
        </w:rPr>
        <w:t>Projektas</w:t>
      </w:r>
    </w:p>
    <w:p w:rsidR="004B2D2D" w:rsidRPr="00A530B3" w:rsidRDefault="00557E7E" w:rsidP="00A530B3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4B2D2D" w:rsidRDefault="004B2D2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D6EBB" w:rsidRPr="00F60FDD" w:rsidRDefault="004D6EBB" w:rsidP="00E0173E">
      <w:pPr>
        <w:pStyle w:val="Antrats"/>
        <w:rPr>
          <w:b/>
          <w:sz w:val="24"/>
          <w:szCs w:val="24"/>
        </w:rPr>
      </w:pPr>
    </w:p>
    <w:p w:rsidR="004B2D2D" w:rsidRPr="004D6EBB" w:rsidRDefault="004B2D2D" w:rsidP="004D6EB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A530B3" w:rsidRDefault="004D6EBB" w:rsidP="004D6EBB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DĖL PANEVĖŽIO RAJONO SAVIVALDYBĖS ŠVIETIMO ĮSTAIGŲ </w:t>
      </w:r>
    </w:p>
    <w:p w:rsidR="004D6EBB" w:rsidRPr="00A530B3" w:rsidRDefault="002C7EF5" w:rsidP="004D6EBB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>
        <w:rPr>
          <w:rFonts w:ascii="TimesNewRoman" w:eastAsia="TimesNewRoman" w:hAnsi="TimesNewRoman" w:cs="TimesNewRoman"/>
          <w:b/>
          <w:bCs/>
          <w:sz w:val="24"/>
          <w:szCs w:val="24"/>
        </w:rPr>
        <w:t>2015–2016</w:t>
      </w:r>
      <w:r w:rsidR="004D6EBB"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 MOKSLO METŲ PRIEŠMOKYKLINIO UGDYMO ORGANIZAVIMO MODELIŲ PATVIRTINIMO</w:t>
      </w:r>
    </w:p>
    <w:p w:rsidR="004D6EBB" w:rsidRPr="00A530B3" w:rsidRDefault="004D6EBB" w:rsidP="004D6EBB">
      <w:pPr>
        <w:jc w:val="center"/>
        <w:rPr>
          <w:sz w:val="24"/>
          <w:szCs w:val="24"/>
        </w:rPr>
      </w:pPr>
    </w:p>
    <w:p w:rsidR="00A530B3" w:rsidRPr="00A530B3" w:rsidRDefault="00A530B3" w:rsidP="004D6EBB">
      <w:pPr>
        <w:jc w:val="center"/>
        <w:rPr>
          <w:sz w:val="24"/>
          <w:szCs w:val="24"/>
        </w:rPr>
      </w:pPr>
    </w:p>
    <w:p w:rsidR="004D6EBB" w:rsidRDefault="004E2F62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2015 m. birželio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</w:rPr>
        <w:t>11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d. Nr. T-</w:t>
      </w:r>
    </w:p>
    <w:p w:rsidR="004D6EBB" w:rsidRDefault="004D6EBB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ind w:firstLine="63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Vadovaudamasi Lietuvos Respublikos vietos savivaldos įstatymo 6 straipsnio 8 punktu, </w:t>
      </w:r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 ug</w:t>
      </w: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 organizavimo tvarkos aprašu, patvirtintu</w:t>
      </w:r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Lietuvos Respublikos švietimo ir mokslo ministro 2013 m. lapkričio 21 d. įsakymu Nr. V-1106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„Dėl </w:t>
      </w:r>
      <w:r w:rsidR="00E0173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 ugdymo tvarkos aprašo patvirtinimo“</w:t>
      </w:r>
      <w:r>
        <w:rPr>
          <w:rFonts w:ascii="TimesNewRoman" w:eastAsia="TimesNewRoman" w:hAnsi="TimesNewRoman" w:cs="TimesNewRoman"/>
          <w:sz w:val="24"/>
          <w:szCs w:val="24"/>
        </w:rPr>
        <w:t>, Panevėžio rajono savivaldybės taryba n u s p r e n d ž i a:</w:t>
      </w:r>
    </w:p>
    <w:p w:rsidR="004D6EBB" w:rsidRDefault="004D6EBB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ab/>
        <w:t>Patvirtinti Panevėžio rajono sav</w:t>
      </w:r>
      <w:r w:rsidR="00A530B3">
        <w:rPr>
          <w:rFonts w:ascii="TimesNewRoman" w:eastAsia="TimesNewRoman" w:hAnsi="TimesNewRoman" w:cs="TimesNewRoman"/>
          <w:sz w:val="24"/>
          <w:szCs w:val="24"/>
        </w:rPr>
        <w:t>ivaldybės švi</w:t>
      </w:r>
      <w:r w:rsidR="004E2F62">
        <w:rPr>
          <w:rFonts w:ascii="TimesNewRoman" w:eastAsia="TimesNewRoman" w:hAnsi="TimesNewRoman" w:cs="TimesNewRoman"/>
          <w:sz w:val="24"/>
          <w:szCs w:val="24"/>
        </w:rPr>
        <w:t>etimo įstaigų 2015</w:t>
      </w:r>
      <w:r w:rsidR="00A530B3">
        <w:rPr>
          <w:rFonts w:ascii="TimesNewRoman" w:eastAsia="TimesNewRoman" w:hAnsi="TimesNewRoman" w:cs="TimesNewRoman"/>
          <w:sz w:val="24"/>
          <w:szCs w:val="24"/>
        </w:rPr>
        <w:t>–</w:t>
      </w:r>
      <w:r w:rsidR="004E2F62">
        <w:rPr>
          <w:rFonts w:ascii="TimesNewRoman" w:eastAsia="TimesNewRoman" w:hAnsi="TimesNewRoman" w:cs="TimesNewRoman"/>
          <w:sz w:val="24"/>
          <w:szCs w:val="24"/>
        </w:rPr>
        <w:t>2016</w:t>
      </w:r>
      <w:r>
        <w:rPr>
          <w:rFonts w:ascii="TimesNewRoman" w:eastAsia="TimesNewRoman" w:hAnsi="TimesNewRoman" w:cs="TimesNewRoman"/>
          <w:sz w:val="24"/>
          <w:szCs w:val="24"/>
        </w:rPr>
        <w:t xml:space="preserve"> mokslo metų priešmokyklinio ugdymo organizavimo modelius</w:t>
      </w:r>
      <w:r w:rsidR="00A530B3">
        <w:rPr>
          <w:rFonts w:ascii="TimesNewRoman" w:eastAsia="TimesNewRoman" w:hAnsi="TimesNewRoman" w:cs="TimesNewRoman"/>
          <w:sz w:val="24"/>
          <w:szCs w:val="24"/>
        </w:rPr>
        <w:t xml:space="preserve"> (pridedama)</w:t>
      </w:r>
      <w:r>
        <w:rPr>
          <w:rFonts w:ascii="TimesNewRoman" w:eastAsia="TimesNewRoman" w:hAnsi="TimesNewRoman" w:cs="TimesNewRoman"/>
          <w:sz w:val="24"/>
          <w:szCs w:val="24"/>
        </w:rPr>
        <w:t>.</w:t>
      </w:r>
    </w:p>
    <w:p w:rsidR="004D6EBB" w:rsidRDefault="004D6EBB" w:rsidP="004D6EBB">
      <w:pPr>
        <w:autoSpaceDE w:val="0"/>
        <w:ind w:firstLine="458"/>
        <w:jc w:val="both"/>
        <w:rPr>
          <w:sz w:val="24"/>
          <w:szCs w:val="24"/>
        </w:rPr>
      </w:pPr>
    </w:p>
    <w:p w:rsidR="004A2125" w:rsidRDefault="004A2125" w:rsidP="004D6EBB">
      <w:pPr>
        <w:autoSpaceDE w:val="0"/>
        <w:ind w:firstLine="458"/>
        <w:jc w:val="both"/>
        <w:rPr>
          <w:sz w:val="24"/>
          <w:szCs w:val="24"/>
        </w:rPr>
      </w:pPr>
    </w:p>
    <w:p w:rsidR="004A2125" w:rsidRPr="004A2125" w:rsidRDefault="004A2125" w:rsidP="004A2125"/>
    <w:p w:rsidR="004A2125" w:rsidRPr="004A2125" w:rsidRDefault="004A2125" w:rsidP="004A2125">
      <w:pPr>
        <w:rPr>
          <w:sz w:val="24"/>
        </w:rPr>
      </w:pPr>
    </w:p>
    <w:p w:rsidR="004A2125" w:rsidRDefault="004A2125" w:rsidP="004D6EBB">
      <w:pPr>
        <w:autoSpaceDE w:val="0"/>
        <w:ind w:firstLine="458"/>
        <w:jc w:val="both"/>
        <w:rPr>
          <w:sz w:val="24"/>
          <w:szCs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0710D7" w:rsidRPr="000710D7" w:rsidRDefault="000710D7" w:rsidP="000710D7">
      <w:pPr>
        <w:ind w:firstLine="30"/>
        <w:jc w:val="both"/>
        <w:rPr>
          <w:sz w:val="24"/>
          <w:szCs w:val="24"/>
        </w:rPr>
      </w:pPr>
      <w:r w:rsidRPr="000710D7">
        <w:rPr>
          <w:sz w:val="24"/>
          <w:szCs w:val="24"/>
        </w:rPr>
        <w:t xml:space="preserve">                                                                                     </w:t>
      </w:r>
      <w:r w:rsidR="00557E7E">
        <w:rPr>
          <w:sz w:val="24"/>
          <w:szCs w:val="24"/>
        </w:rPr>
        <w:t xml:space="preserve">                 </w:t>
      </w:r>
    </w:p>
    <w:p w:rsidR="000710D7" w:rsidRPr="000710D7" w:rsidRDefault="000710D7" w:rsidP="000710D7">
      <w:pPr>
        <w:ind w:firstLine="30"/>
        <w:jc w:val="both"/>
        <w:rPr>
          <w:sz w:val="24"/>
          <w:szCs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ind w:left="5812"/>
      </w:pPr>
    </w:p>
    <w:p w:rsidR="004B2D2D" w:rsidRDefault="004B2D2D">
      <w:pPr>
        <w:ind w:left="5812"/>
        <w:jc w:val="center"/>
        <w:rPr>
          <w:sz w:val="24"/>
          <w:szCs w:val="24"/>
        </w:rPr>
      </w:pPr>
    </w:p>
    <w:p w:rsidR="004B2D2D" w:rsidRDefault="004B2D2D">
      <w:pPr>
        <w:ind w:left="5812"/>
        <w:jc w:val="center"/>
      </w:pPr>
    </w:p>
    <w:p w:rsidR="004B2D2D" w:rsidRDefault="004B2D2D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B2D2D" w:rsidRDefault="004B2D2D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D6EBB" w:rsidRDefault="004D6EBB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0710D7" w:rsidRDefault="000710D7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D6EBB" w:rsidRDefault="004D6EBB" w:rsidP="00A530B3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D6EBB" w:rsidRPr="004D6EBB" w:rsidRDefault="004D6EBB" w:rsidP="004D6EBB">
      <w:pPr>
        <w:ind w:left="5040"/>
        <w:jc w:val="both"/>
        <w:rPr>
          <w:sz w:val="24"/>
        </w:rPr>
      </w:pPr>
      <w:r w:rsidRPr="004D6EBB">
        <w:rPr>
          <w:sz w:val="24"/>
        </w:rPr>
        <w:lastRenderedPageBreak/>
        <w:t>PATVIRTINTA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  <w:t>Panevėžio rajono savivaldybės tarybos</w:t>
      </w:r>
    </w:p>
    <w:p w:rsidR="004D6EBB" w:rsidRPr="004D6EBB" w:rsidRDefault="00476B6F" w:rsidP="004D6EBB">
      <w:pPr>
        <w:ind w:left="4320" w:firstLine="720"/>
        <w:jc w:val="both"/>
        <w:rPr>
          <w:sz w:val="24"/>
        </w:rPr>
      </w:pPr>
      <w:r>
        <w:rPr>
          <w:sz w:val="24"/>
        </w:rPr>
        <w:t>2015 m. birželio 11</w:t>
      </w:r>
      <w:r w:rsidR="004D6EBB" w:rsidRPr="004D6EBB">
        <w:rPr>
          <w:sz w:val="24"/>
        </w:rPr>
        <w:t xml:space="preserve"> d. sprendimu Nr. T-</w:t>
      </w:r>
    </w:p>
    <w:p w:rsidR="004D6EBB" w:rsidRPr="004D6EBB" w:rsidRDefault="004D6EBB" w:rsidP="004D6EBB">
      <w:pPr>
        <w:ind w:left="4320"/>
        <w:jc w:val="both"/>
        <w:rPr>
          <w:sz w:val="24"/>
        </w:rPr>
      </w:pPr>
    </w:p>
    <w:p w:rsidR="004D6EBB" w:rsidRPr="004D6EBB" w:rsidRDefault="004D6EBB" w:rsidP="004D6EBB">
      <w:pPr>
        <w:ind w:left="4320"/>
        <w:jc w:val="both"/>
        <w:rPr>
          <w:sz w:val="24"/>
        </w:rPr>
      </w:pPr>
    </w:p>
    <w:p w:rsidR="004D6EBB" w:rsidRPr="004D6EBB" w:rsidRDefault="004D6EBB" w:rsidP="004D6EBB">
      <w:pPr>
        <w:ind w:left="720"/>
        <w:jc w:val="center"/>
        <w:rPr>
          <w:b/>
          <w:bCs/>
          <w:caps/>
          <w:sz w:val="24"/>
          <w:szCs w:val="24"/>
        </w:rPr>
      </w:pPr>
      <w:r w:rsidRPr="004D6EBB">
        <w:rPr>
          <w:b/>
          <w:bCs/>
          <w:caps/>
          <w:sz w:val="24"/>
          <w:szCs w:val="24"/>
        </w:rPr>
        <w:t xml:space="preserve">Panevėžio rajono savivaldybės švietimo įstaigų </w:t>
      </w:r>
    </w:p>
    <w:p w:rsidR="004D6EBB" w:rsidRPr="004D6EBB" w:rsidRDefault="00EF4323" w:rsidP="004D6EBB">
      <w:pPr>
        <w:ind w:left="7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2015–2016</w:t>
      </w:r>
      <w:r w:rsidR="004D6EBB">
        <w:rPr>
          <w:b/>
          <w:bCs/>
          <w:caps/>
          <w:sz w:val="24"/>
          <w:szCs w:val="24"/>
        </w:rPr>
        <w:t xml:space="preserve"> mokslo metų p</w:t>
      </w:r>
      <w:r w:rsidR="004D6EBB" w:rsidRPr="004D6EBB">
        <w:rPr>
          <w:b/>
          <w:bCs/>
          <w:caps/>
          <w:sz w:val="24"/>
          <w:szCs w:val="24"/>
        </w:rPr>
        <w:t>riešmokyklinio ugdymo organizavimo modeliAI</w:t>
      </w:r>
    </w:p>
    <w:p w:rsidR="004D6EBB" w:rsidRPr="004D6EBB" w:rsidRDefault="004D6EBB" w:rsidP="004D6EBB">
      <w:pPr>
        <w:jc w:val="center"/>
        <w:rPr>
          <w:b/>
          <w:sz w:val="24"/>
        </w:rPr>
      </w:pPr>
    </w:p>
    <w:p w:rsidR="004D6EBB" w:rsidRPr="004D6EBB" w:rsidRDefault="004D6EBB" w:rsidP="004D6EBB">
      <w:pPr>
        <w:jc w:val="center"/>
        <w:rPr>
          <w:b/>
          <w:caps/>
          <w:sz w:val="24"/>
          <w:szCs w:val="24"/>
        </w:rPr>
      </w:pPr>
      <w:r w:rsidRPr="004D6EBB">
        <w:rPr>
          <w:b/>
          <w:sz w:val="24"/>
        </w:rPr>
        <w:t>I</w:t>
      </w:r>
      <w:r w:rsidRPr="004D6EBB">
        <w:rPr>
          <w:b/>
          <w:caps/>
          <w:sz w:val="24"/>
          <w:szCs w:val="24"/>
        </w:rPr>
        <w:t>. Bendrosios nuostatos</w:t>
      </w:r>
    </w:p>
    <w:p w:rsidR="004D6EBB" w:rsidRPr="004D6EBB" w:rsidRDefault="004D6EBB" w:rsidP="001C16EF">
      <w:pPr>
        <w:rPr>
          <w:caps/>
          <w:sz w:val="24"/>
          <w:szCs w:val="24"/>
        </w:rPr>
      </w:pPr>
    </w:p>
    <w:p w:rsidR="004D6EBB" w:rsidRPr="004D6EBB" w:rsidRDefault="004D6EBB" w:rsidP="004D6EBB">
      <w:pPr>
        <w:jc w:val="both"/>
        <w:rPr>
          <w:sz w:val="24"/>
          <w:szCs w:val="24"/>
        </w:rPr>
      </w:pPr>
      <w:r w:rsidRPr="004D6EBB">
        <w:rPr>
          <w:sz w:val="24"/>
          <w:lang w:val="en-AU"/>
        </w:rPr>
        <w:tab/>
        <w:t>1.</w:t>
      </w:r>
      <w:r w:rsidRPr="004D6EBB">
        <w:rPr>
          <w:b/>
          <w:sz w:val="24"/>
          <w:lang w:val="en-AU"/>
        </w:rPr>
        <w:t xml:space="preserve"> </w:t>
      </w:r>
      <w:r w:rsidRPr="004D6EBB">
        <w:rPr>
          <w:sz w:val="24"/>
          <w:szCs w:val="24"/>
        </w:rPr>
        <w:t xml:space="preserve">Priešmokyklinio ugdymo organizavimo forma – </w:t>
      </w:r>
      <w:r w:rsidRPr="004D6EBB">
        <w:rPr>
          <w:bCs/>
          <w:sz w:val="24"/>
          <w:szCs w:val="24"/>
        </w:rPr>
        <w:t>priešmokyklinio ugdymo grupė.</w:t>
      </w:r>
      <w:r w:rsidRPr="004D6EBB">
        <w:rPr>
          <w:sz w:val="24"/>
          <w:szCs w:val="24"/>
        </w:rPr>
        <w:t xml:space="preserve"> Jos veiklos organizavimo variantai (trukmė, laikas, dalyvių skaičius, teikiamų pas</w:t>
      </w:r>
      <w:r w:rsidR="001C16EF">
        <w:rPr>
          <w:sz w:val="24"/>
          <w:szCs w:val="24"/>
        </w:rPr>
        <w:t>laugų kiekis, forma ir kt.) yra</w:t>
      </w:r>
      <w:r w:rsidRPr="004D6EBB">
        <w:rPr>
          <w:sz w:val="24"/>
          <w:szCs w:val="24"/>
        </w:rPr>
        <w:t xml:space="preserve"> priešmokyklinio ugdymo organizavimo modeliai.</w:t>
      </w:r>
    </w:p>
    <w:p w:rsidR="004D6EBB" w:rsidRPr="004D6EBB" w:rsidRDefault="004D6EBB" w:rsidP="004D6EBB">
      <w:pPr>
        <w:ind w:firstLine="720"/>
        <w:jc w:val="both"/>
        <w:rPr>
          <w:sz w:val="24"/>
        </w:rPr>
      </w:pPr>
      <w:r w:rsidRPr="004D6EBB">
        <w:rPr>
          <w:sz w:val="24"/>
        </w:rPr>
        <w:t>2. Priešmokyklini</w:t>
      </w:r>
      <w:r w:rsidR="00DB74DD">
        <w:rPr>
          <w:sz w:val="24"/>
        </w:rPr>
        <w:t>o ugdymo grupės steigiamos</w:t>
      </w:r>
      <w:r w:rsidRPr="004D6EBB">
        <w:rPr>
          <w:sz w:val="24"/>
        </w:rPr>
        <w:t xml:space="preserve"> lopšeliuose-darželiuose, </w:t>
      </w:r>
      <w:r w:rsidR="001C16EF">
        <w:rPr>
          <w:sz w:val="24"/>
        </w:rPr>
        <w:t>mokyklose-darželiuose</w:t>
      </w:r>
      <w:r w:rsidRPr="004D6EBB">
        <w:rPr>
          <w:sz w:val="24"/>
        </w:rPr>
        <w:t>, pag</w:t>
      </w:r>
      <w:r w:rsidR="00DB74DD">
        <w:rPr>
          <w:sz w:val="24"/>
        </w:rPr>
        <w:t>rindinėse mokyklose,</w:t>
      </w:r>
      <w:r w:rsidRPr="004D6EBB">
        <w:rPr>
          <w:sz w:val="24"/>
        </w:rPr>
        <w:t xml:space="preserve"> gimnazijose ir jų skyriuose.</w:t>
      </w:r>
    </w:p>
    <w:p w:rsidR="004D6EBB" w:rsidRPr="0007392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 xml:space="preserve">3. </w:t>
      </w:r>
      <w:r w:rsidRPr="004D6EBB">
        <w:rPr>
          <w:sz w:val="24"/>
          <w:szCs w:val="24"/>
        </w:rPr>
        <w:t>Priešmokyklinis ugdymas organizuojamas vadovaujantis Lietuvos Respublikos švietimo įstatymu, Bendrojo lavinimo, specialiojo ugdymo, profesinio mokymo mokyklų, pagalbą mokiniui, mokytojui ir mokyklai teikiančių įstaigų steigimo, reorganizavimo, likvidavimo ir pertvarkymo kriterijų sąrašu</w:t>
      </w:r>
      <w:r w:rsidRPr="0007392B">
        <w:rPr>
          <w:sz w:val="24"/>
          <w:szCs w:val="24"/>
        </w:rPr>
        <w:t xml:space="preserve">, </w:t>
      </w:r>
      <w:r w:rsidR="008D0452">
        <w:rPr>
          <w:sz w:val="24"/>
          <w:szCs w:val="24"/>
        </w:rPr>
        <w:t>P</w:t>
      </w:r>
      <w:r w:rsidRPr="0007392B">
        <w:rPr>
          <w:sz w:val="24"/>
          <w:szCs w:val="24"/>
        </w:rPr>
        <w:t>r</w:t>
      </w:r>
      <w:r w:rsidR="0007392B" w:rsidRPr="0007392B">
        <w:rPr>
          <w:sz w:val="24"/>
          <w:szCs w:val="24"/>
        </w:rPr>
        <w:t>iešmokyklinio ugdymo</w:t>
      </w:r>
      <w:r w:rsidRPr="0007392B">
        <w:rPr>
          <w:sz w:val="24"/>
          <w:szCs w:val="24"/>
        </w:rPr>
        <w:t xml:space="preserve"> </w:t>
      </w:r>
      <w:r w:rsidR="008D0452">
        <w:rPr>
          <w:sz w:val="24"/>
          <w:szCs w:val="24"/>
        </w:rPr>
        <w:t>b</w:t>
      </w:r>
      <w:r w:rsidR="008D0452" w:rsidRPr="0007392B">
        <w:rPr>
          <w:sz w:val="24"/>
          <w:szCs w:val="24"/>
        </w:rPr>
        <w:t xml:space="preserve">endrąja </w:t>
      </w:r>
      <w:r w:rsidRPr="0007392B">
        <w:rPr>
          <w:sz w:val="24"/>
          <w:szCs w:val="24"/>
        </w:rPr>
        <w:t>programa, Priešmokyklinio ugdymo tvarkos aprašu.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</w:p>
    <w:p w:rsidR="004D6EBB" w:rsidRPr="004D6EBB" w:rsidRDefault="004D6EBB" w:rsidP="004D6EBB">
      <w:pPr>
        <w:jc w:val="center"/>
        <w:rPr>
          <w:b/>
          <w:sz w:val="24"/>
        </w:rPr>
      </w:pPr>
      <w:r w:rsidRPr="004D6EBB">
        <w:rPr>
          <w:b/>
          <w:sz w:val="24"/>
        </w:rPr>
        <w:t>II. PRIEŠMOKYKLINIO UGDYMO ORGANIZAVIMO GRUPĖS IR MODELIAI</w:t>
      </w:r>
    </w:p>
    <w:p w:rsidR="004D6EBB" w:rsidRPr="004D6EBB" w:rsidRDefault="004D6EBB" w:rsidP="004D6EBB">
      <w:pPr>
        <w:jc w:val="both"/>
      </w:pPr>
    </w:p>
    <w:p w:rsidR="004D6EBB" w:rsidRPr="004D6EBB" w:rsidRDefault="00E37AB3" w:rsidP="004D6EBB">
      <w:pPr>
        <w:spacing w:line="100" w:lineRule="atLeast"/>
        <w:jc w:val="both"/>
        <w:rPr>
          <w:sz w:val="24"/>
        </w:rPr>
      </w:pPr>
      <w:r>
        <w:rPr>
          <w:sz w:val="24"/>
        </w:rPr>
        <w:tab/>
        <w:t>4. Veiks 11</w:t>
      </w:r>
      <w:r w:rsidR="004D6EBB" w:rsidRPr="004D6EBB">
        <w:rPr>
          <w:sz w:val="24"/>
        </w:rPr>
        <w:t xml:space="preserve"> priešmokyklinio ugdymo grup</w:t>
      </w:r>
      <w:r w:rsidR="00C82C2F">
        <w:rPr>
          <w:sz w:val="24"/>
        </w:rPr>
        <w:t>ių</w:t>
      </w:r>
      <w:r w:rsidR="004D6EBB" w:rsidRPr="004D6EBB">
        <w:rPr>
          <w:sz w:val="24"/>
        </w:rPr>
        <w:t>:</w:t>
      </w:r>
    </w:p>
    <w:p w:rsidR="004D6EBB" w:rsidRDefault="001C16EF" w:rsidP="004D6EBB">
      <w:pPr>
        <w:keepNext/>
        <w:spacing w:line="100" w:lineRule="atLeast"/>
        <w:jc w:val="both"/>
        <w:rPr>
          <w:rFonts w:eastAsia="Microsoft YaHei" w:cs="Mangal"/>
          <w:sz w:val="24"/>
          <w:szCs w:val="28"/>
          <w:lang w:val="en-AU"/>
        </w:rPr>
      </w:pPr>
      <w:r>
        <w:rPr>
          <w:rFonts w:eastAsia="Microsoft YaHei" w:cs="Mangal"/>
          <w:sz w:val="24"/>
          <w:szCs w:val="28"/>
          <w:lang w:val="en-AU"/>
        </w:rPr>
        <w:tab/>
      </w:r>
      <w:r w:rsidR="004D6EBB" w:rsidRPr="004D6EBB">
        <w:rPr>
          <w:rFonts w:eastAsia="Microsoft YaHei" w:cs="Mangal"/>
          <w:sz w:val="24"/>
          <w:szCs w:val="28"/>
          <w:lang w:val="en-AU"/>
        </w:rPr>
        <w:t>4.1.</w:t>
      </w:r>
      <w:r>
        <w:rPr>
          <w:rFonts w:eastAsia="Microsoft YaHei" w:cs="Mangal"/>
          <w:sz w:val="24"/>
          <w:szCs w:val="28"/>
          <w:lang w:val="en-AU"/>
        </w:rPr>
        <w:t xml:space="preserve"> </w:t>
      </w:r>
      <w:r w:rsidR="004D6EBB" w:rsidRPr="004D6EBB">
        <w:rPr>
          <w:rFonts w:eastAsia="Microsoft YaHei" w:cs="Mangal"/>
          <w:sz w:val="24"/>
          <w:szCs w:val="28"/>
          <w:lang w:val="en-AU"/>
        </w:rPr>
        <w:t>Dembavos lopšelyje-darželyje „Smalsutis“ (10.30 val.);</w:t>
      </w:r>
    </w:p>
    <w:p w:rsidR="00DE3405" w:rsidRPr="004D6EBB" w:rsidRDefault="00DB74DD" w:rsidP="004D6EBB">
      <w:pPr>
        <w:keepNext/>
        <w:spacing w:line="100" w:lineRule="atLeast"/>
        <w:jc w:val="both"/>
        <w:rPr>
          <w:rFonts w:eastAsia="Microsoft YaHei" w:cs="Mangal"/>
          <w:sz w:val="24"/>
          <w:szCs w:val="28"/>
          <w:lang w:val="en-AU"/>
        </w:rPr>
      </w:pPr>
      <w:r>
        <w:rPr>
          <w:rFonts w:eastAsia="Microsoft YaHei" w:cs="Mangal"/>
          <w:sz w:val="24"/>
          <w:szCs w:val="28"/>
          <w:lang w:val="en-AU"/>
        </w:rPr>
        <w:tab/>
        <w:t>4.2. Krekenavos</w:t>
      </w:r>
      <w:r w:rsidR="00FA6867">
        <w:rPr>
          <w:rFonts w:eastAsia="Microsoft YaHei" w:cs="Mangal"/>
          <w:sz w:val="24"/>
          <w:szCs w:val="28"/>
          <w:lang w:val="en-AU"/>
        </w:rPr>
        <w:t xml:space="preserve"> lopšelyje-darželyje</w:t>
      </w:r>
      <w:r w:rsidR="00DE3405">
        <w:rPr>
          <w:rFonts w:eastAsia="Microsoft YaHei" w:cs="Mangal"/>
          <w:sz w:val="24"/>
          <w:szCs w:val="28"/>
          <w:lang w:val="en-AU"/>
        </w:rPr>
        <w:t xml:space="preserve"> „Sigutė</w:t>
      </w:r>
      <w:r w:rsidR="00DE3405" w:rsidRPr="004D6EBB">
        <w:rPr>
          <w:rFonts w:eastAsia="Microsoft YaHei" w:cs="Mangal"/>
          <w:sz w:val="24"/>
          <w:szCs w:val="28"/>
          <w:lang w:val="en-AU"/>
        </w:rPr>
        <w:t>“ (10.30 val.);</w:t>
      </w:r>
    </w:p>
    <w:p w:rsidR="00476B6F" w:rsidRPr="00E37AB3" w:rsidRDefault="004D6EBB" w:rsidP="004D6EBB">
      <w:pPr>
        <w:keepNext/>
        <w:spacing w:line="100" w:lineRule="atLeast"/>
        <w:jc w:val="both"/>
        <w:rPr>
          <w:rFonts w:eastAsia="Microsoft YaHei"/>
          <w:sz w:val="24"/>
          <w:szCs w:val="28"/>
          <w:lang w:val="en-AU"/>
        </w:rPr>
      </w:pPr>
      <w:r w:rsidRPr="004D6EBB">
        <w:rPr>
          <w:rFonts w:eastAsia="Microsoft YaHei" w:cs="Mangal"/>
          <w:sz w:val="24"/>
          <w:szCs w:val="28"/>
          <w:lang w:val="en-AU"/>
        </w:rPr>
        <w:tab/>
        <w:t>4</w:t>
      </w:r>
      <w:r w:rsidR="00DE3405">
        <w:rPr>
          <w:rFonts w:eastAsia="Microsoft YaHei" w:cs="Mangal"/>
          <w:sz w:val="24"/>
          <w:szCs w:val="28"/>
          <w:lang w:val="en-AU"/>
        </w:rPr>
        <w:t>.3.</w:t>
      </w:r>
      <w:r w:rsidR="001C16EF">
        <w:rPr>
          <w:rFonts w:ascii="Arial" w:eastAsia="Microsoft YaHei" w:hAnsi="Arial" w:cs="Mangal"/>
          <w:sz w:val="24"/>
          <w:szCs w:val="28"/>
          <w:lang w:val="en-AU"/>
        </w:rPr>
        <w:t xml:space="preserve"> </w:t>
      </w:r>
      <w:r w:rsidRPr="001C16EF">
        <w:rPr>
          <w:rFonts w:eastAsia="Microsoft YaHei"/>
          <w:sz w:val="24"/>
          <w:szCs w:val="28"/>
          <w:lang w:val="en-AU"/>
        </w:rPr>
        <w:t>Naujamiesčio</w:t>
      </w:r>
      <w:r w:rsidRPr="004D6EBB">
        <w:rPr>
          <w:rFonts w:eastAsia="Microsoft YaHei"/>
          <w:sz w:val="24"/>
          <w:szCs w:val="28"/>
          <w:lang w:val="en-AU"/>
        </w:rPr>
        <w:t xml:space="preserve"> lopšelyje-darželyje </w:t>
      </w:r>
      <w:r w:rsidR="00E8377B">
        <w:rPr>
          <w:rFonts w:eastAsia="Microsoft YaHei"/>
          <w:sz w:val="24"/>
          <w:szCs w:val="28"/>
          <w:lang w:val="en-AU"/>
        </w:rPr>
        <w:t xml:space="preserve">„Bitutė“ </w:t>
      </w:r>
      <w:r w:rsidRPr="004D6EBB">
        <w:rPr>
          <w:rFonts w:eastAsia="Microsoft YaHei"/>
          <w:sz w:val="24"/>
          <w:szCs w:val="28"/>
          <w:lang w:val="en-AU"/>
        </w:rPr>
        <w:t>(10.30 val.);</w:t>
      </w:r>
    </w:p>
    <w:p w:rsidR="004D6EBB" w:rsidRPr="004D6EBB" w:rsidRDefault="00E37AB3" w:rsidP="004D6EBB">
      <w:pPr>
        <w:ind w:firstLine="720"/>
        <w:jc w:val="both"/>
        <w:rPr>
          <w:sz w:val="24"/>
        </w:rPr>
      </w:pPr>
      <w:r>
        <w:rPr>
          <w:sz w:val="24"/>
        </w:rPr>
        <w:t>4.4</w:t>
      </w:r>
      <w:r w:rsidR="004D6EBB" w:rsidRPr="004D6EBB">
        <w:rPr>
          <w:sz w:val="24"/>
        </w:rPr>
        <w:t>. Paįstrio Juozo Z</w:t>
      </w:r>
      <w:r w:rsidR="00FA6867">
        <w:rPr>
          <w:sz w:val="24"/>
        </w:rPr>
        <w:t>ikaro gimnazijoje</w:t>
      </w:r>
      <w:r w:rsidR="00B71966">
        <w:rPr>
          <w:sz w:val="24"/>
        </w:rPr>
        <w:t xml:space="preserve"> (10.30 </w:t>
      </w:r>
      <w:r w:rsidR="004D6EBB" w:rsidRPr="004D6EBB">
        <w:rPr>
          <w:sz w:val="24"/>
        </w:rPr>
        <w:t>val.);</w:t>
      </w:r>
    </w:p>
    <w:p w:rsidR="004D6EBB" w:rsidRPr="004D6EBB" w:rsidRDefault="00E37AB3" w:rsidP="004D6EBB">
      <w:pPr>
        <w:jc w:val="both"/>
        <w:rPr>
          <w:sz w:val="24"/>
        </w:rPr>
      </w:pPr>
      <w:r>
        <w:rPr>
          <w:sz w:val="24"/>
        </w:rPr>
        <w:tab/>
        <w:t>4.5</w:t>
      </w:r>
      <w:r w:rsidR="004D6EBB" w:rsidRPr="004D6EBB">
        <w:rPr>
          <w:sz w:val="24"/>
        </w:rPr>
        <w:t xml:space="preserve">. Piniavos </w:t>
      </w:r>
      <w:r w:rsidR="001C16EF">
        <w:rPr>
          <w:sz w:val="24"/>
        </w:rPr>
        <w:t>mokykloje-darželyje</w:t>
      </w:r>
      <w:r w:rsidR="004D6EBB" w:rsidRPr="004D6EBB">
        <w:rPr>
          <w:sz w:val="24"/>
        </w:rPr>
        <w:t xml:space="preserve"> (10.30 val.);</w:t>
      </w:r>
    </w:p>
    <w:p w:rsidR="004D6EBB" w:rsidRPr="004D6EBB" w:rsidRDefault="004D6EBB" w:rsidP="004D6EBB">
      <w:pPr>
        <w:jc w:val="both"/>
        <w:rPr>
          <w:sz w:val="24"/>
          <w:shd w:val="clear" w:color="auto" w:fill="FFFFFF"/>
        </w:rPr>
      </w:pPr>
      <w:r w:rsidRPr="004D6EBB">
        <w:rPr>
          <w:sz w:val="24"/>
        </w:rPr>
        <w:tab/>
        <w:t>4</w:t>
      </w:r>
      <w:r w:rsidR="00E37AB3">
        <w:rPr>
          <w:sz w:val="24"/>
          <w:shd w:val="clear" w:color="auto" w:fill="FFFFFF"/>
        </w:rPr>
        <w:t>.6</w:t>
      </w:r>
      <w:r w:rsidR="00DB74DD">
        <w:rPr>
          <w:sz w:val="24"/>
          <w:shd w:val="clear" w:color="auto" w:fill="FFFFFF"/>
        </w:rPr>
        <w:t>. Raguvos</w:t>
      </w:r>
      <w:r w:rsidRPr="004D6EBB">
        <w:rPr>
          <w:sz w:val="24"/>
          <w:shd w:val="clear" w:color="auto" w:fill="FFFFFF"/>
        </w:rPr>
        <w:t xml:space="preserve"> lopšelyje-darželyje </w:t>
      </w:r>
      <w:r w:rsidR="00FA6867">
        <w:rPr>
          <w:sz w:val="24"/>
          <w:shd w:val="clear" w:color="auto" w:fill="FFFFFF"/>
        </w:rPr>
        <w:t xml:space="preserve">„Skruzdėliukas“ </w:t>
      </w:r>
      <w:r w:rsidRPr="004D6EBB">
        <w:rPr>
          <w:sz w:val="24"/>
          <w:shd w:val="clear" w:color="auto" w:fill="FFFFFF"/>
        </w:rPr>
        <w:t>(10.30 val.);</w:t>
      </w:r>
    </w:p>
    <w:p w:rsidR="004D6EBB" w:rsidRDefault="00E37AB3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4.7</w:t>
      </w:r>
      <w:r w:rsidR="00FA6867">
        <w:rPr>
          <w:sz w:val="24"/>
          <w:shd w:val="clear" w:color="auto" w:fill="FFFFFF"/>
        </w:rPr>
        <w:t>. Ramygalos</w:t>
      </w:r>
      <w:r w:rsidR="004D6EBB" w:rsidRPr="004D6EBB">
        <w:rPr>
          <w:sz w:val="24"/>
          <w:shd w:val="clear" w:color="auto" w:fill="FFFFFF"/>
        </w:rPr>
        <w:t xml:space="preserve"> lopšelyje-darželyje </w:t>
      </w:r>
      <w:r w:rsidR="00DB74DD">
        <w:rPr>
          <w:sz w:val="24"/>
          <w:shd w:val="clear" w:color="auto" w:fill="FFFFFF"/>
        </w:rPr>
        <w:t>„</w:t>
      </w:r>
      <w:r w:rsidR="00FA6867">
        <w:rPr>
          <w:sz w:val="24"/>
          <w:shd w:val="clear" w:color="auto" w:fill="FFFFFF"/>
        </w:rPr>
        <w:t>Gandriukas“</w:t>
      </w:r>
      <w:r w:rsidR="00DB74DD">
        <w:rPr>
          <w:sz w:val="24"/>
          <w:shd w:val="clear" w:color="auto" w:fill="FFFFFF"/>
        </w:rPr>
        <w:t xml:space="preserve"> </w:t>
      </w:r>
      <w:r w:rsidR="004D6EBB" w:rsidRPr="004D6EBB">
        <w:rPr>
          <w:sz w:val="24"/>
          <w:shd w:val="clear" w:color="auto" w:fill="FFFFFF"/>
        </w:rPr>
        <w:t>(10.30 val.);</w:t>
      </w:r>
    </w:p>
    <w:p w:rsidR="00476B6F" w:rsidRPr="004D6EBB" w:rsidRDefault="00E37AB3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4.8</w:t>
      </w:r>
      <w:r w:rsidR="00476B6F">
        <w:rPr>
          <w:sz w:val="24"/>
          <w:shd w:val="clear" w:color="auto" w:fill="FFFFFF"/>
        </w:rPr>
        <w:t>. Smilgių gimnazijos ikimokyklinio ugdymo skyriuje (7.12 val.);</w:t>
      </w:r>
    </w:p>
    <w:p w:rsidR="004D6EBB" w:rsidRDefault="00DE3405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</w:t>
      </w:r>
      <w:r w:rsidR="00E37AB3">
        <w:rPr>
          <w:sz w:val="24"/>
          <w:shd w:val="clear" w:color="auto" w:fill="FFFFFF"/>
        </w:rPr>
        <w:t>9</w:t>
      </w:r>
      <w:r w:rsidR="004D6EBB" w:rsidRPr="004D6EBB">
        <w:rPr>
          <w:sz w:val="24"/>
          <w:shd w:val="clear" w:color="auto" w:fill="FFFFFF"/>
        </w:rPr>
        <w:t>.</w:t>
      </w:r>
      <w:r w:rsidR="00906264">
        <w:rPr>
          <w:sz w:val="24"/>
          <w:shd w:val="clear" w:color="auto" w:fill="FFFFFF"/>
        </w:rPr>
        <w:t xml:space="preserve"> </w:t>
      </w:r>
      <w:r w:rsidR="00DB74DD">
        <w:rPr>
          <w:sz w:val="24"/>
          <w:shd w:val="clear" w:color="auto" w:fill="FFFFFF"/>
        </w:rPr>
        <w:t xml:space="preserve"> Velžio</w:t>
      </w:r>
      <w:r w:rsidR="004D6EBB" w:rsidRPr="004D6EBB">
        <w:rPr>
          <w:sz w:val="24"/>
          <w:shd w:val="clear" w:color="auto" w:fill="FFFFFF"/>
        </w:rPr>
        <w:t xml:space="preserve"> lopšelyje-darželyje (10.30 val.);</w:t>
      </w:r>
    </w:p>
    <w:p w:rsidR="00476B6F" w:rsidRPr="004D6EBB" w:rsidRDefault="00476B6F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4.1</w:t>
      </w:r>
      <w:r w:rsidR="00E37AB3">
        <w:rPr>
          <w:sz w:val="24"/>
          <w:shd w:val="clear" w:color="auto" w:fill="FFFFFF"/>
        </w:rPr>
        <w:t>0</w:t>
      </w:r>
      <w:r w:rsidR="00DB74DD">
        <w:rPr>
          <w:sz w:val="24"/>
          <w:shd w:val="clear" w:color="auto" w:fill="FFFFFF"/>
        </w:rPr>
        <w:t>. Velžio</w:t>
      </w:r>
      <w:r>
        <w:rPr>
          <w:sz w:val="24"/>
          <w:shd w:val="clear" w:color="auto" w:fill="FFFFFF"/>
        </w:rPr>
        <w:t xml:space="preserve"> lopšelio-darželio Liūdynės skyriuje (10.30</w:t>
      </w:r>
      <w:r w:rsidR="00CE49A7">
        <w:rPr>
          <w:sz w:val="24"/>
          <w:shd w:val="clear" w:color="auto" w:fill="FFFFFF"/>
        </w:rPr>
        <w:t xml:space="preserve"> val.</w:t>
      </w:r>
      <w:r>
        <w:rPr>
          <w:sz w:val="24"/>
          <w:shd w:val="clear" w:color="auto" w:fill="FFFFFF"/>
        </w:rPr>
        <w:t>);</w:t>
      </w:r>
    </w:p>
    <w:p w:rsidR="004D6EBB" w:rsidRPr="004D6EBB" w:rsidRDefault="00DE3405" w:rsidP="004D6EBB">
      <w:pPr>
        <w:jc w:val="both"/>
        <w:rPr>
          <w:sz w:val="24"/>
          <w:shd w:val="clear" w:color="auto" w:fill="FFFFFF"/>
        </w:rPr>
      </w:pPr>
      <w:r>
        <w:rPr>
          <w:sz w:val="24"/>
        </w:rPr>
        <w:tab/>
        <w:t>4.</w:t>
      </w:r>
      <w:r w:rsidR="00B71966">
        <w:rPr>
          <w:sz w:val="24"/>
        </w:rPr>
        <w:t>1</w:t>
      </w:r>
      <w:r w:rsidR="00E37AB3">
        <w:rPr>
          <w:sz w:val="24"/>
        </w:rPr>
        <w:t>1</w:t>
      </w:r>
      <w:r w:rsidR="00B71966">
        <w:rPr>
          <w:sz w:val="24"/>
        </w:rPr>
        <w:t xml:space="preserve">. </w:t>
      </w:r>
      <w:r w:rsidR="004D6EBB" w:rsidRPr="004D6EBB">
        <w:rPr>
          <w:sz w:val="24"/>
          <w:shd w:val="clear" w:color="auto" w:fill="FFFFFF"/>
        </w:rPr>
        <w:t>Upytės Antano Belazaro pagrindinės mokyklos</w:t>
      </w:r>
      <w:r w:rsidR="001C16EF">
        <w:rPr>
          <w:sz w:val="24"/>
          <w:shd w:val="clear" w:color="auto" w:fill="FFFFFF"/>
        </w:rPr>
        <w:t xml:space="preserve"> ikimokyklinio ugdymo skyriuje</w:t>
      </w:r>
      <w:r w:rsidR="004D6EBB" w:rsidRPr="004D6EBB">
        <w:rPr>
          <w:sz w:val="24"/>
          <w:shd w:val="clear" w:color="auto" w:fill="FFFFFF"/>
        </w:rPr>
        <w:t xml:space="preserve"> </w:t>
      </w:r>
      <w:r w:rsidR="001C16EF">
        <w:rPr>
          <w:sz w:val="24"/>
          <w:shd w:val="clear" w:color="auto" w:fill="FFFFFF"/>
        </w:rPr>
        <w:br/>
      </w:r>
      <w:r w:rsidR="004D6EBB" w:rsidRPr="004D6EBB">
        <w:rPr>
          <w:sz w:val="24"/>
          <w:shd w:val="clear" w:color="auto" w:fill="FFFFFF"/>
        </w:rPr>
        <w:t xml:space="preserve">(10.30 val.).     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  <w:shd w:val="clear" w:color="auto" w:fill="FFFFFF"/>
        </w:rPr>
        <w:tab/>
      </w:r>
      <w:r w:rsidR="00E37AB3">
        <w:rPr>
          <w:sz w:val="24"/>
        </w:rPr>
        <w:t>5. Veiks 16</w:t>
      </w:r>
      <w:r w:rsidR="005A32FA">
        <w:rPr>
          <w:sz w:val="24"/>
        </w:rPr>
        <w:t xml:space="preserve"> jungtinių</w:t>
      </w:r>
      <w:r w:rsidRPr="004D6EBB">
        <w:rPr>
          <w:sz w:val="24"/>
        </w:rPr>
        <w:t xml:space="preserve"> grupių: 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>5.1. Berči</w:t>
      </w:r>
      <w:r w:rsidR="00476B6F">
        <w:rPr>
          <w:sz w:val="24"/>
        </w:rPr>
        <w:t>ūnų pagrindinėje mokykloje (4</w:t>
      </w:r>
      <w:r w:rsidRPr="004D6EBB">
        <w:rPr>
          <w:sz w:val="24"/>
        </w:rPr>
        <w:t xml:space="preserve"> val.);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 xml:space="preserve">5.2. Bernatonių </w:t>
      </w:r>
      <w:r w:rsidR="001C16EF">
        <w:rPr>
          <w:sz w:val="24"/>
        </w:rPr>
        <w:t>mokykloje-darželyje</w:t>
      </w:r>
      <w:r w:rsidRPr="004D6EBB">
        <w:rPr>
          <w:sz w:val="24"/>
        </w:rPr>
        <w:t xml:space="preserve"> (10.30 val.);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>5.3. Gele</w:t>
      </w:r>
      <w:r w:rsidR="00476B6F">
        <w:rPr>
          <w:sz w:val="24"/>
        </w:rPr>
        <w:t>žių pagrindinėje mokykloje (4</w:t>
      </w:r>
      <w:r w:rsidRPr="004D6EBB">
        <w:rPr>
          <w:sz w:val="24"/>
        </w:rPr>
        <w:t xml:space="preserve"> val.);</w:t>
      </w:r>
    </w:p>
    <w:p w:rsidR="00FA6867" w:rsidRPr="00FA6867" w:rsidRDefault="004D6EBB" w:rsidP="00FA6867">
      <w:pPr>
        <w:ind w:firstLine="720"/>
        <w:jc w:val="both"/>
        <w:rPr>
          <w:sz w:val="24"/>
        </w:rPr>
      </w:pPr>
      <w:r w:rsidRPr="004D6EBB">
        <w:rPr>
          <w:sz w:val="24"/>
        </w:rPr>
        <w:t>5.4. Karsakiškio Strazdelio pagrindinės mokyklos Tiltagalių skyriuje (10.30 val.);</w:t>
      </w:r>
    </w:p>
    <w:p w:rsidR="004D6EBB" w:rsidRPr="00FA6867" w:rsidRDefault="00FA6867" w:rsidP="00FA6867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5.5.</w:t>
      </w:r>
      <w:r w:rsidRPr="00FA6867">
        <w:rPr>
          <w:sz w:val="24"/>
        </w:rPr>
        <w:t xml:space="preserve"> </w:t>
      </w:r>
      <w:r w:rsidRPr="004D6EBB">
        <w:rPr>
          <w:sz w:val="24"/>
        </w:rPr>
        <w:t>Lin</w:t>
      </w:r>
      <w:r>
        <w:rPr>
          <w:sz w:val="24"/>
        </w:rPr>
        <w:t>kaučių pagrindinėje mokykloje (10.30</w:t>
      </w:r>
      <w:r w:rsidRPr="004D6EBB">
        <w:rPr>
          <w:sz w:val="24"/>
        </w:rPr>
        <w:t xml:space="preserve"> val.);</w:t>
      </w:r>
    </w:p>
    <w:p w:rsidR="004D6EBB" w:rsidRPr="004D6EBB" w:rsidRDefault="00FA6867" w:rsidP="004D6EBB">
      <w:pPr>
        <w:jc w:val="both"/>
        <w:rPr>
          <w:sz w:val="24"/>
        </w:rPr>
      </w:pPr>
      <w:r>
        <w:rPr>
          <w:sz w:val="24"/>
        </w:rPr>
        <w:tab/>
        <w:t>5.6</w:t>
      </w:r>
      <w:r w:rsidR="004D6EBB" w:rsidRPr="004D6EBB">
        <w:rPr>
          <w:sz w:val="24"/>
        </w:rPr>
        <w:t xml:space="preserve">. </w:t>
      </w:r>
      <w:r w:rsidRPr="004D6EBB">
        <w:rPr>
          <w:sz w:val="24"/>
        </w:rPr>
        <w:t>Miežiš</w:t>
      </w:r>
      <w:r>
        <w:rPr>
          <w:sz w:val="24"/>
        </w:rPr>
        <w:t>kių pagrindinėje mokykloje (4</w:t>
      </w:r>
      <w:r w:rsidRPr="004D6EBB">
        <w:rPr>
          <w:sz w:val="24"/>
        </w:rPr>
        <w:t xml:space="preserve"> val.);</w:t>
      </w:r>
    </w:p>
    <w:p w:rsidR="004D6EBB" w:rsidRPr="004D6EBB" w:rsidRDefault="00FA6867" w:rsidP="004D6EBB">
      <w:pPr>
        <w:jc w:val="both"/>
        <w:rPr>
          <w:sz w:val="24"/>
        </w:rPr>
      </w:pPr>
      <w:r>
        <w:rPr>
          <w:sz w:val="24"/>
        </w:rPr>
        <w:tab/>
        <w:t>5.7</w:t>
      </w:r>
      <w:r w:rsidR="004D6EBB" w:rsidRPr="004D6EBB">
        <w:rPr>
          <w:sz w:val="24"/>
        </w:rPr>
        <w:t xml:space="preserve">. </w:t>
      </w:r>
      <w:r w:rsidRPr="004D6EBB">
        <w:rPr>
          <w:sz w:val="24"/>
        </w:rPr>
        <w:t>Miežiš</w:t>
      </w:r>
      <w:r>
        <w:rPr>
          <w:sz w:val="24"/>
        </w:rPr>
        <w:t>kių pagrindinės mokyklos</w:t>
      </w:r>
      <w:r w:rsidRPr="004D6EBB">
        <w:rPr>
          <w:sz w:val="24"/>
        </w:rPr>
        <w:t xml:space="preserve"> Kurganavos </w:t>
      </w:r>
      <w:r>
        <w:rPr>
          <w:sz w:val="24"/>
        </w:rPr>
        <w:t>skyriuje (10.30</w:t>
      </w:r>
      <w:r w:rsidRPr="004D6EBB">
        <w:rPr>
          <w:sz w:val="24"/>
        </w:rPr>
        <w:t xml:space="preserve"> val.);</w:t>
      </w:r>
    </w:p>
    <w:p w:rsidR="004D6EBB" w:rsidRPr="004D6EBB" w:rsidRDefault="004D6EBB" w:rsidP="004D6EBB">
      <w:pPr>
        <w:jc w:val="both"/>
        <w:rPr>
          <w:sz w:val="24"/>
          <w:shd w:val="clear" w:color="auto" w:fill="FFFFFF"/>
        </w:rPr>
      </w:pPr>
      <w:r w:rsidRPr="004D6EBB">
        <w:rPr>
          <w:sz w:val="24"/>
        </w:rPr>
        <w:tab/>
      </w:r>
      <w:r w:rsidR="00FA6867">
        <w:rPr>
          <w:sz w:val="24"/>
          <w:shd w:val="clear" w:color="auto" w:fill="FFFFFF"/>
        </w:rPr>
        <w:t>5.8</w:t>
      </w:r>
      <w:r w:rsidRPr="004D6EBB">
        <w:rPr>
          <w:sz w:val="24"/>
          <w:shd w:val="clear" w:color="auto" w:fill="FFFFFF"/>
        </w:rPr>
        <w:t>. Paliūniš</w:t>
      </w:r>
      <w:r w:rsidR="00476B6F">
        <w:rPr>
          <w:sz w:val="24"/>
          <w:shd w:val="clear" w:color="auto" w:fill="FFFFFF"/>
        </w:rPr>
        <w:t>kio pagrindinėje mokykloje (4</w:t>
      </w:r>
      <w:r w:rsidRPr="004D6EBB">
        <w:rPr>
          <w:sz w:val="24"/>
          <w:shd w:val="clear" w:color="auto" w:fill="FFFFFF"/>
        </w:rPr>
        <w:t xml:space="preserve"> val.); </w:t>
      </w:r>
    </w:p>
    <w:p w:rsidR="004D6EBB" w:rsidRDefault="00FA6867" w:rsidP="00CD1C5C">
      <w:pPr>
        <w:jc w:val="both"/>
        <w:rPr>
          <w:sz w:val="24"/>
        </w:rPr>
      </w:pPr>
      <w:r>
        <w:rPr>
          <w:sz w:val="24"/>
        </w:rPr>
        <w:tab/>
        <w:t>5.9.</w:t>
      </w:r>
      <w:r w:rsidR="00CD1C5C" w:rsidRPr="00CD1C5C">
        <w:rPr>
          <w:rFonts w:eastAsia="Microsoft YaHei"/>
          <w:sz w:val="24"/>
          <w:szCs w:val="28"/>
          <w:lang w:val="en-AU"/>
        </w:rPr>
        <w:t xml:space="preserve"> </w:t>
      </w:r>
      <w:r w:rsidR="00CD1C5C" w:rsidRPr="004D6EBB">
        <w:rPr>
          <w:sz w:val="24"/>
        </w:rPr>
        <w:t>Paįstrio</w:t>
      </w:r>
      <w:r>
        <w:rPr>
          <w:sz w:val="24"/>
        </w:rPr>
        <w:t xml:space="preserve"> Juozo Zikaro gimnazijos</w:t>
      </w:r>
      <w:r w:rsidR="00CD1C5C" w:rsidRPr="004D6EBB">
        <w:rPr>
          <w:sz w:val="24"/>
        </w:rPr>
        <w:t xml:space="preserve"> Skaistgirių skyriuje (</w:t>
      </w:r>
      <w:r w:rsidR="00CD1C5C">
        <w:rPr>
          <w:sz w:val="24"/>
        </w:rPr>
        <w:t>4 val.);</w:t>
      </w:r>
    </w:p>
    <w:p w:rsidR="00E37AB3" w:rsidRPr="004D6EBB" w:rsidRDefault="00E37AB3" w:rsidP="00E37AB3">
      <w:pPr>
        <w:keepNext/>
        <w:spacing w:line="100" w:lineRule="atLeast"/>
        <w:jc w:val="both"/>
        <w:rPr>
          <w:rFonts w:ascii="Arial" w:eastAsia="Microsoft YaHei" w:hAnsi="Arial" w:cs="Mangal"/>
          <w:b/>
          <w:sz w:val="24"/>
          <w:szCs w:val="28"/>
          <w:lang w:val="en-AU"/>
        </w:rPr>
      </w:pPr>
      <w:r>
        <w:rPr>
          <w:sz w:val="24"/>
        </w:rPr>
        <w:tab/>
      </w:r>
      <w:r>
        <w:rPr>
          <w:rFonts w:eastAsia="Microsoft YaHei"/>
          <w:sz w:val="24"/>
          <w:szCs w:val="28"/>
          <w:lang w:val="en-AU"/>
        </w:rPr>
        <w:t>5.1</w:t>
      </w:r>
      <w:r w:rsidR="00FA6867">
        <w:rPr>
          <w:rFonts w:eastAsia="Microsoft YaHei"/>
          <w:sz w:val="24"/>
          <w:szCs w:val="28"/>
          <w:lang w:val="en-AU"/>
        </w:rPr>
        <w:t>0</w:t>
      </w:r>
      <w:r>
        <w:rPr>
          <w:rFonts w:eastAsia="Microsoft YaHei"/>
          <w:sz w:val="24"/>
          <w:szCs w:val="28"/>
          <w:lang w:val="en-AU"/>
        </w:rPr>
        <w:t>. Pažagienių mokykloje-darželyje (10.48 val.);</w:t>
      </w:r>
    </w:p>
    <w:p w:rsidR="004D6EBB" w:rsidRPr="004D6EBB" w:rsidRDefault="00476B6F" w:rsidP="00E37AB3">
      <w:pPr>
        <w:ind w:firstLine="720"/>
        <w:jc w:val="both"/>
        <w:rPr>
          <w:sz w:val="24"/>
        </w:rPr>
      </w:pPr>
      <w:r>
        <w:rPr>
          <w:sz w:val="24"/>
        </w:rPr>
        <w:t>5.1</w:t>
      </w:r>
      <w:r w:rsidR="00FA6867">
        <w:rPr>
          <w:sz w:val="24"/>
        </w:rPr>
        <w:t>1</w:t>
      </w:r>
      <w:r w:rsidR="004D6EBB" w:rsidRPr="004D6EBB">
        <w:rPr>
          <w:sz w:val="24"/>
        </w:rPr>
        <w:t xml:space="preserve">. Raguvos gimnazijos Šilų skyriuje (4 val.); 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>5.</w:t>
      </w:r>
      <w:r w:rsidR="00FA6867">
        <w:rPr>
          <w:sz w:val="24"/>
        </w:rPr>
        <w:t>12.</w:t>
      </w:r>
      <w:r w:rsidRPr="004D6EBB">
        <w:rPr>
          <w:sz w:val="24"/>
        </w:rPr>
        <w:t xml:space="preserve"> Ramygalos gimnazijos Jotainių skyriuje (4 val.);</w:t>
      </w:r>
    </w:p>
    <w:p w:rsidR="004D6EBB" w:rsidRDefault="004D6EBB" w:rsidP="00476B6F">
      <w:pPr>
        <w:jc w:val="both"/>
        <w:rPr>
          <w:sz w:val="24"/>
          <w:shd w:val="clear" w:color="auto" w:fill="FFFFFF"/>
        </w:rPr>
      </w:pPr>
      <w:r w:rsidRPr="004D6EBB">
        <w:rPr>
          <w:sz w:val="24"/>
        </w:rPr>
        <w:tab/>
      </w:r>
      <w:r w:rsidR="00FA6867">
        <w:rPr>
          <w:sz w:val="24"/>
          <w:shd w:val="clear" w:color="auto" w:fill="FFFFFF"/>
        </w:rPr>
        <w:t>5.13</w:t>
      </w:r>
      <w:r w:rsidRPr="004D6EBB">
        <w:rPr>
          <w:sz w:val="24"/>
          <w:shd w:val="clear" w:color="auto" w:fill="FFFFFF"/>
        </w:rPr>
        <w:t>. Vad</w:t>
      </w:r>
      <w:r w:rsidR="00476B6F">
        <w:rPr>
          <w:sz w:val="24"/>
          <w:shd w:val="clear" w:color="auto" w:fill="FFFFFF"/>
        </w:rPr>
        <w:t xml:space="preserve">oklių </w:t>
      </w:r>
      <w:r w:rsidR="00DB74DD">
        <w:rPr>
          <w:sz w:val="24"/>
          <w:shd w:val="clear" w:color="auto" w:fill="FFFFFF"/>
        </w:rPr>
        <w:t>pagrindinėje m</w:t>
      </w:r>
      <w:r w:rsidR="00476B6F">
        <w:rPr>
          <w:sz w:val="24"/>
          <w:shd w:val="clear" w:color="auto" w:fill="FFFFFF"/>
        </w:rPr>
        <w:t>okykloje (4</w:t>
      </w:r>
      <w:r w:rsidRPr="004D6EBB">
        <w:rPr>
          <w:sz w:val="24"/>
          <w:shd w:val="clear" w:color="auto" w:fill="FFFFFF"/>
        </w:rPr>
        <w:t xml:space="preserve"> val.);</w:t>
      </w:r>
    </w:p>
    <w:p w:rsidR="005B1B8B" w:rsidRDefault="00FA6867" w:rsidP="00476B6F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lastRenderedPageBreak/>
        <w:tab/>
        <w:t>5.14</w:t>
      </w:r>
      <w:r w:rsidR="005B1B8B">
        <w:rPr>
          <w:sz w:val="24"/>
          <w:shd w:val="clear" w:color="auto" w:fill="FFFFFF"/>
        </w:rPr>
        <w:t xml:space="preserve">. </w:t>
      </w:r>
      <w:r w:rsidR="00DB74DD">
        <w:rPr>
          <w:sz w:val="24"/>
          <w:shd w:val="clear" w:color="auto" w:fill="FFFFFF"/>
        </w:rPr>
        <w:t>Velžio</w:t>
      </w:r>
      <w:r w:rsidR="005B1B8B" w:rsidRPr="004D6EBB">
        <w:rPr>
          <w:sz w:val="24"/>
          <w:shd w:val="clear" w:color="auto" w:fill="FFFFFF"/>
        </w:rPr>
        <w:t xml:space="preserve"> lopšelyje-darželyje (10.30 val.);</w:t>
      </w:r>
    </w:p>
    <w:p w:rsidR="00FA6867" w:rsidRPr="004D6EBB" w:rsidRDefault="00FA6867" w:rsidP="00476B6F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5.15. Velžio gimnazijos Katinų skyriuje (4 val.);</w:t>
      </w:r>
    </w:p>
    <w:p w:rsidR="004D6EBB" w:rsidRPr="004D6EBB" w:rsidRDefault="00FA6867" w:rsidP="004D6EBB">
      <w:pPr>
        <w:ind w:firstLine="720"/>
        <w:jc w:val="both"/>
        <w:rPr>
          <w:sz w:val="24"/>
        </w:rPr>
      </w:pPr>
      <w:r>
        <w:rPr>
          <w:sz w:val="24"/>
        </w:rPr>
        <w:t>5.16</w:t>
      </w:r>
      <w:r w:rsidR="004D6EBB" w:rsidRPr="004D6EBB">
        <w:rPr>
          <w:sz w:val="24"/>
        </w:rPr>
        <w:t>. Žibar</w:t>
      </w:r>
      <w:r w:rsidR="007C7ABE">
        <w:rPr>
          <w:sz w:val="24"/>
        </w:rPr>
        <w:t>to</w:t>
      </w:r>
      <w:r w:rsidR="00204D58">
        <w:rPr>
          <w:sz w:val="24"/>
        </w:rPr>
        <w:t>nių pagrindinėje mokykloje (10.30</w:t>
      </w:r>
      <w:r w:rsidR="007C7ABE">
        <w:rPr>
          <w:sz w:val="24"/>
        </w:rPr>
        <w:t xml:space="preserve"> </w:t>
      </w:r>
      <w:r w:rsidR="004D6EBB" w:rsidRPr="004D6EBB">
        <w:rPr>
          <w:sz w:val="24"/>
        </w:rPr>
        <w:t>val.).</w:t>
      </w:r>
    </w:p>
    <w:p w:rsidR="004D6EBB" w:rsidRPr="004D6EBB" w:rsidRDefault="004D6EBB" w:rsidP="004D6EBB">
      <w:pPr>
        <w:ind w:firstLine="720"/>
        <w:jc w:val="center"/>
        <w:rPr>
          <w:b/>
          <w:sz w:val="24"/>
        </w:rPr>
      </w:pPr>
    </w:p>
    <w:p w:rsidR="004D6EBB" w:rsidRPr="004D6EBB" w:rsidRDefault="004D6EBB" w:rsidP="004D6EBB">
      <w:pPr>
        <w:ind w:firstLine="720"/>
        <w:jc w:val="center"/>
        <w:rPr>
          <w:b/>
          <w:sz w:val="24"/>
        </w:rPr>
      </w:pPr>
      <w:r w:rsidRPr="004D6EBB">
        <w:rPr>
          <w:b/>
          <w:sz w:val="24"/>
        </w:rPr>
        <w:t>III. BAIGIAMOSIOS NUOSTATOS</w:t>
      </w:r>
    </w:p>
    <w:p w:rsidR="004D6EBB" w:rsidRPr="004D6EBB" w:rsidRDefault="004D6EBB" w:rsidP="004D6EBB">
      <w:pPr>
        <w:ind w:firstLine="720"/>
        <w:jc w:val="both"/>
        <w:rPr>
          <w:sz w:val="24"/>
        </w:rPr>
      </w:pPr>
    </w:p>
    <w:p w:rsidR="004D6EBB" w:rsidRPr="004D6EBB" w:rsidRDefault="004D6EBB" w:rsidP="004D6EBB">
      <w:pPr>
        <w:ind w:right="-1" w:firstLine="720"/>
        <w:jc w:val="both"/>
        <w:rPr>
          <w:sz w:val="24"/>
          <w:szCs w:val="24"/>
          <w:lang w:val="pl-PL"/>
        </w:rPr>
      </w:pPr>
      <w:r w:rsidRPr="004D6EBB">
        <w:rPr>
          <w:sz w:val="24"/>
          <w:szCs w:val="16"/>
          <w:lang w:val="en-AU"/>
        </w:rPr>
        <w:t>6.</w:t>
      </w:r>
      <w:r w:rsidRPr="004D6EBB">
        <w:rPr>
          <w:b/>
          <w:sz w:val="24"/>
          <w:szCs w:val="16"/>
          <w:lang w:val="en-AU"/>
        </w:rPr>
        <w:t xml:space="preserve"> </w:t>
      </w:r>
      <w:r w:rsidRPr="004D6EBB">
        <w:rPr>
          <w:sz w:val="24"/>
          <w:szCs w:val="24"/>
          <w:lang w:val="pl-PL"/>
        </w:rPr>
        <w:t>Priešmokyklinio ugdymo grup</w:t>
      </w:r>
      <w:r w:rsidRPr="004D6EBB">
        <w:rPr>
          <w:sz w:val="24"/>
          <w:szCs w:val="24"/>
        </w:rPr>
        <w:t xml:space="preserve">ės </w:t>
      </w:r>
      <w:r w:rsidRPr="004D6EBB">
        <w:rPr>
          <w:sz w:val="24"/>
          <w:szCs w:val="24"/>
          <w:lang w:val="pl-PL"/>
        </w:rPr>
        <w:t>pedagogo darbas apmoka</w:t>
      </w:r>
      <w:r w:rsidR="001C16EF">
        <w:rPr>
          <w:sz w:val="24"/>
          <w:szCs w:val="24"/>
          <w:lang w:val="pl-PL"/>
        </w:rPr>
        <w:t xml:space="preserve">mas iš dviejų šaltinių: </w:t>
      </w:r>
      <w:r w:rsidR="001C16EF">
        <w:rPr>
          <w:sz w:val="24"/>
          <w:szCs w:val="24"/>
          <w:lang w:val="pl-PL"/>
        </w:rPr>
        <w:br/>
      </w:r>
      <w:r w:rsidRPr="004D6EBB">
        <w:rPr>
          <w:sz w:val="24"/>
          <w:szCs w:val="24"/>
          <w:lang w:val="pl-PL"/>
        </w:rPr>
        <w:t xml:space="preserve">20 valandų iš valstybės biudžeto, kitos </w:t>
      </w:r>
      <w:r w:rsidR="001C16EF">
        <w:rPr>
          <w:sz w:val="24"/>
          <w:szCs w:val="16"/>
        </w:rPr>
        <w:t>valandos finansuojamos iš</w:t>
      </w:r>
      <w:r w:rsidRPr="004D6EBB">
        <w:rPr>
          <w:sz w:val="24"/>
          <w:szCs w:val="16"/>
        </w:rPr>
        <w:t xml:space="preserve"> savivaldybės biudžeto</w:t>
      </w:r>
      <w:r w:rsidRPr="004D6EBB">
        <w:rPr>
          <w:sz w:val="24"/>
          <w:szCs w:val="24"/>
          <w:lang w:val="pl-PL"/>
        </w:rPr>
        <w:t xml:space="preserve">. </w:t>
      </w:r>
    </w:p>
    <w:p w:rsidR="004D6EBB" w:rsidRPr="004D6EBB" w:rsidRDefault="004D6EBB" w:rsidP="001C16EF">
      <w:pPr>
        <w:ind w:firstLine="720"/>
        <w:jc w:val="both"/>
        <w:rPr>
          <w:sz w:val="24"/>
        </w:rPr>
      </w:pPr>
      <w:r w:rsidRPr="004D6EBB">
        <w:rPr>
          <w:sz w:val="24"/>
        </w:rPr>
        <w:t>7. Priešmokyklinio ugdymo grupės steigiamos arba keičiamas modelis tik sudarius sąlygas organizuoti ugdymo procesą ir Savivald</w:t>
      </w:r>
      <w:r w:rsidR="001C16EF">
        <w:rPr>
          <w:sz w:val="24"/>
        </w:rPr>
        <w:t>ybės tarybai priėmus sprendimą.</w:t>
      </w:r>
    </w:p>
    <w:p w:rsidR="004D6EBB" w:rsidRPr="004D6EBB" w:rsidRDefault="004D6EBB" w:rsidP="004D6EBB">
      <w:pPr>
        <w:jc w:val="center"/>
        <w:rPr>
          <w:b/>
          <w:sz w:val="24"/>
        </w:rPr>
      </w:pPr>
      <w:r w:rsidRPr="004D6EBB">
        <w:rPr>
          <w:b/>
          <w:sz w:val="24"/>
        </w:rPr>
        <w:t>________________________________________</w:t>
      </w:r>
    </w:p>
    <w:p w:rsidR="004D6EBB" w:rsidRPr="004D6EBB" w:rsidRDefault="004D6EBB" w:rsidP="004D6EBB">
      <w:pPr>
        <w:keepNext/>
        <w:spacing w:before="240" w:after="120"/>
        <w:jc w:val="both"/>
        <w:rPr>
          <w:rFonts w:eastAsia="Microsoft YaHei" w:cs="Mangal"/>
          <w:sz w:val="24"/>
          <w:szCs w:val="28"/>
        </w:rPr>
      </w:pPr>
      <w:r w:rsidRPr="004D6EBB">
        <w:rPr>
          <w:rFonts w:eastAsia="Microsoft YaHei" w:cs="Mangal"/>
          <w:sz w:val="24"/>
          <w:szCs w:val="28"/>
        </w:rPr>
        <w:t xml:space="preserve"> </w:t>
      </w:r>
    </w:p>
    <w:p w:rsidR="004D6EBB" w:rsidRDefault="004D6EBB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676B4" w:rsidRDefault="004676B4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676B4" w:rsidRDefault="004676B4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676B4" w:rsidRDefault="004676B4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676B4" w:rsidRDefault="004676B4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Default="00356BDA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D6EBB" w:rsidRDefault="004D6EBB" w:rsidP="00267948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356BDA" w:rsidRPr="00356BDA" w:rsidRDefault="00356BDA" w:rsidP="00F60FDD">
      <w:pPr>
        <w:autoSpaceDE w:val="0"/>
        <w:spacing w:line="288" w:lineRule="auto"/>
        <w:ind w:left="1800" w:right="860" w:hanging="925"/>
        <w:jc w:val="center"/>
        <w:rPr>
          <w:b/>
          <w:bCs/>
          <w:color w:val="000000"/>
          <w:sz w:val="24"/>
          <w:szCs w:val="24"/>
          <w:lang w:val="en-US"/>
        </w:rPr>
      </w:pPr>
      <w:r w:rsidRPr="00356BDA">
        <w:rPr>
          <w:b/>
          <w:bCs/>
          <w:color w:val="000000"/>
          <w:sz w:val="24"/>
          <w:szCs w:val="24"/>
          <w:lang w:val="en-US"/>
        </w:rPr>
        <w:lastRenderedPageBreak/>
        <w:t>PANEV</w:t>
      </w:r>
      <w:r w:rsidRPr="00356BDA">
        <w:rPr>
          <w:rFonts w:eastAsia="Arial"/>
          <w:b/>
          <w:bCs/>
          <w:color w:val="000000"/>
          <w:sz w:val="24"/>
          <w:szCs w:val="24"/>
        </w:rPr>
        <w:t>Ė</w:t>
      </w:r>
      <w:r w:rsidRPr="00356BDA">
        <w:rPr>
          <w:b/>
          <w:bCs/>
          <w:color w:val="000000"/>
          <w:sz w:val="24"/>
          <w:szCs w:val="24"/>
          <w:lang w:val="en-US"/>
        </w:rPr>
        <w:t>ŽIO RAJONO SAVIVALDYB</w:t>
      </w:r>
      <w:r w:rsidRPr="00356BDA">
        <w:rPr>
          <w:rFonts w:eastAsia="Arial"/>
          <w:b/>
          <w:bCs/>
          <w:color w:val="000000"/>
          <w:sz w:val="24"/>
          <w:szCs w:val="24"/>
        </w:rPr>
        <w:t>Ė</w:t>
      </w:r>
      <w:r w:rsidRPr="00356BDA">
        <w:rPr>
          <w:b/>
          <w:bCs/>
          <w:color w:val="000000"/>
          <w:sz w:val="24"/>
          <w:szCs w:val="24"/>
          <w:lang w:val="en-US"/>
        </w:rPr>
        <w:t>S ADMINISTRACIJOS ŠVIETIMO, KULT</w:t>
      </w:r>
      <w:r w:rsidRPr="00356BDA">
        <w:rPr>
          <w:rFonts w:eastAsia="Arial"/>
          <w:b/>
          <w:bCs/>
          <w:color w:val="000000"/>
          <w:sz w:val="24"/>
          <w:szCs w:val="24"/>
        </w:rPr>
        <w:t>Ū</w:t>
      </w:r>
      <w:r w:rsidRPr="00356BDA">
        <w:rPr>
          <w:b/>
          <w:bCs/>
          <w:color w:val="000000"/>
          <w:sz w:val="24"/>
          <w:szCs w:val="24"/>
          <w:lang w:val="en-US"/>
        </w:rPr>
        <w:t>ROS IR SPORTO SKYRIUS</w:t>
      </w:r>
    </w:p>
    <w:p w:rsidR="00356BDA" w:rsidRPr="00356BDA" w:rsidRDefault="00356BDA" w:rsidP="00356BDA">
      <w:pPr>
        <w:autoSpaceDE w:val="0"/>
        <w:spacing w:line="200" w:lineRule="exact"/>
        <w:rPr>
          <w:sz w:val="24"/>
          <w:szCs w:val="24"/>
          <w:lang w:val="en-US"/>
        </w:rPr>
      </w:pPr>
    </w:p>
    <w:p w:rsidR="00356BDA" w:rsidRPr="00356BDA" w:rsidRDefault="00356BDA" w:rsidP="00356BDA">
      <w:pPr>
        <w:autoSpaceDE w:val="0"/>
        <w:spacing w:line="242" w:lineRule="exact"/>
        <w:rPr>
          <w:sz w:val="24"/>
          <w:szCs w:val="24"/>
          <w:lang w:val="en-US"/>
        </w:rPr>
      </w:pPr>
    </w:p>
    <w:p w:rsidR="00356BDA" w:rsidRPr="00356BDA" w:rsidRDefault="00356BDA" w:rsidP="00267948">
      <w:pPr>
        <w:autoSpaceDE w:val="0"/>
        <w:ind w:firstLine="720"/>
        <w:rPr>
          <w:color w:val="000000"/>
          <w:sz w:val="24"/>
          <w:szCs w:val="24"/>
          <w:lang w:val="en-US"/>
        </w:rPr>
      </w:pPr>
      <w:r w:rsidRPr="00356BDA">
        <w:rPr>
          <w:color w:val="000000"/>
          <w:sz w:val="24"/>
          <w:szCs w:val="24"/>
          <w:lang w:val="en-US"/>
        </w:rPr>
        <w:t>Panev</w:t>
      </w:r>
      <w:r w:rsidRPr="00356BDA">
        <w:rPr>
          <w:color w:val="000000"/>
          <w:sz w:val="24"/>
          <w:szCs w:val="24"/>
        </w:rPr>
        <w:t>ė</w:t>
      </w:r>
      <w:r w:rsidRPr="00356BDA">
        <w:rPr>
          <w:color w:val="000000"/>
          <w:sz w:val="24"/>
          <w:szCs w:val="24"/>
          <w:lang w:val="en-US"/>
        </w:rPr>
        <w:t>žio rajono savivaldyb</w:t>
      </w:r>
      <w:r w:rsidRPr="00356BDA">
        <w:rPr>
          <w:color w:val="000000"/>
          <w:sz w:val="24"/>
          <w:szCs w:val="24"/>
        </w:rPr>
        <w:t>ė</w:t>
      </w:r>
      <w:r w:rsidRPr="00356BDA">
        <w:rPr>
          <w:color w:val="000000"/>
          <w:sz w:val="24"/>
          <w:szCs w:val="24"/>
          <w:lang w:val="en-US"/>
        </w:rPr>
        <w:t>s tarybai</w:t>
      </w:r>
    </w:p>
    <w:p w:rsidR="00356BDA" w:rsidRPr="00356BDA" w:rsidRDefault="00356BDA" w:rsidP="00356BDA">
      <w:pPr>
        <w:autoSpaceDE w:val="0"/>
        <w:rPr>
          <w:sz w:val="24"/>
          <w:szCs w:val="24"/>
          <w:lang w:val="en-US"/>
        </w:rPr>
      </w:pPr>
    </w:p>
    <w:p w:rsidR="00356BDA" w:rsidRPr="00356BDA" w:rsidRDefault="00356BDA" w:rsidP="00356BDA">
      <w:pPr>
        <w:autoSpaceDE w:val="0"/>
        <w:rPr>
          <w:sz w:val="24"/>
          <w:szCs w:val="24"/>
          <w:lang w:val="en-US"/>
        </w:rPr>
      </w:pPr>
    </w:p>
    <w:p w:rsidR="00356BDA" w:rsidRPr="00356BDA" w:rsidRDefault="00356BDA" w:rsidP="00F60FDD">
      <w:pPr>
        <w:autoSpaceDE w:val="0"/>
        <w:jc w:val="center"/>
        <w:rPr>
          <w:b/>
          <w:bCs/>
          <w:color w:val="000000"/>
          <w:sz w:val="24"/>
          <w:szCs w:val="24"/>
          <w:lang w:val="en-US"/>
        </w:rPr>
      </w:pPr>
      <w:r w:rsidRPr="00356BDA">
        <w:rPr>
          <w:b/>
          <w:bCs/>
          <w:color w:val="000000"/>
          <w:sz w:val="24"/>
          <w:szCs w:val="24"/>
          <w:lang w:val="en-US"/>
        </w:rPr>
        <w:t>AIŠKINAMASIS RAŠTAS D</w:t>
      </w:r>
      <w:r w:rsidRPr="00356BDA">
        <w:rPr>
          <w:rFonts w:eastAsia="Arial"/>
          <w:b/>
          <w:bCs/>
          <w:color w:val="000000"/>
          <w:sz w:val="24"/>
          <w:szCs w:val="24"/>
        </w:rPr>
        <w:t>Ė</w:t>
      </w:r>
      <w:r w:rsidRPr="00356BDA">
        <w:rPr>
          <w:b/>
          <w:bCs/>
          <w:color w:val="000000"/>
          <w:sz w:val="24"/>
          <w:szCs w:val="24"/>
          <w:lang w:val="en-US"/>
        </w:rPr>
        <w:t>L SPRENDIMO „D</w:t>
      </w:r>
      <w:r w:rsidRPr="00356BDA">
        <w:rPr>
          <w:rFonts w:eastAsia="Arial"/>
          <w:b/>
          <w:bCs/>
          <w:color w:val="000000"/>
          <w:sz w:val="24"/>
          <w:szCs w:val="24"/>
        </w:rPr>
        <w:t>Ė</w:t>
      </w:r>
      <w:r w:rsidRPr="00356BDA">
        <w:rPr>
          <w:b/>
          <w:bCs/>
          <w:color w:val="000000"/>
          <w:sz w:val="24"/>
          <w:szCs w:val="24"/>
          <w:lang w:val="en-US"/>
        </w:rPr>
        <w:t>L PANEV</w:t>
      </w:r>
      <w:r w:rsidRPr="00356BDA">
        <w:rPr>
          <w:rFonts w:eastAsia="Arial"/>
          <w:b/>
          <w:bCs/>
          <w:color w:val="000000"/>
          <w:sz w:val="24"/>
          <w:szCs w:val="24"/>
        </w:rPr>
        <w:t>Ė</w:t>
      </w:r>
      <w:r w:rsidRPr="00356BDA">
        <w:rPr>
          <w:b/>
          <w:bCs/>
          <w:color w:val="000000"/>
          <w:sz w:val="24"/>
          <w:szCs w:val="24"/>
          <w:lang w:val="en-US"/>
        </w:rPr>
        <w:t>ŽIO RAJONO</w:t>
      </w:r>
      <w:r w:rsidR="00F60FDD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356BDA">
        <w:rPr>
          <w:b/>
          <w:bCs/>
          <w:color w:val="000000"/>
          <w:sz w:val="24"/>
          <w:szCs w:val="24"/>
          <w:lang w:val="en-US"/>
        </w:rPr>
        <w:t>SAVIVALDYB</w:t>
      </w:r>
      <w:r w:rsidRPr="00356BDA">
        <w:rPr>
          <w:rFonts w:eastAsia="Arial"/>
          <w:b/>
          <w:bCs/>
          <w:color w:val="000000"/>
          <w:sz w:val="24"/>
          <w:szCs w:val="24"/>
        </w:rPr>
        <w:t>Ė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S ŠVIETIMO </w:t>
      </w:r>
      <w:r w:rsidRPr="00356BDA">
        <w:rPr>
          <w:rFonts w:eastAsia="Arial"/>
          <w:b/>
          <w:bCs/>
          <w:color w:val="000000"/>
          <w:sz w:val="24"/>
          <w:szCs w:val="24"/>
        </w:rPr>
        <w:t>Į</w:t>
      </w:r>
      <w:r w:rsidRPr="00356BDA">
        <w:rPr>
          <w:b/>
          <w:bCs/>
          <w:color w:val="000000"/>
          <w:sz w:val="24"/>
          <w:szCs w:val="24"/>
          <w:lang w:val="en-US"/>
        </w:rPr>
        <w:t>STAIG</w:t>
      </w:r>
      <w:r w:rsidRPr="00356BDA">
        <w:rPr>
          <w:rFonts w:eastAsia="Arial"/>
          <w:b/>
          <w:bCs/>
          <w:color w:val="000000"/>
          <w:sz w:val="24"/>
          <w:szCs w:val="24"/>
        </w:rPr>
        <w:t xml:space="preserve">Ų </w:t>
      </w:r>
      <w:r w:rsidRPr="00356BDA">
        <w:rPr>
          <w:b/>
          <w:bCs/>
          <w:color w:val="000000"/>
          <w:sz w:val="24"/>
          <w:szCs w:val="24"/>
          <w:lang w:val="en-US"/>
        </w:rPr>
        <w:t>2015–2016 MOKSLO MET</w:t>
      </w:r>
      <w:r w:rsidRPr="00356BDA">
        <w:rPr>
          <w:rFonts w:eastAsia="Arial"/>
          <w:b/>
          <w:bCs/>
          <w:color w:val="000000"/>
          <w:sz w:val="24"/>
          <w:szCs w:val="24"/>
        </w:rPr>
        <w:t>Ų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PRIEŠMOKYKLINIO UGDYMO ORGANIZAVIMO</w:t>
      </w:r>
      <w:r w:rsidRPr="00356BDA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356BDA">
        <w:rPr>
          <w:b/>
          <w:bCs/>
          <w:color w:val="000000"/>
          <w:sz w:val="24"/>
          <w:szCs w:val="24"/>
          <w:lang w:val="en-US"/>
        </w:rPr>
        <w:t>MODELI</w:t>
      </w:r>
      <w:r w:rsidR="004676B4">
        <w:rPr>
          <w:rFonts w:eastAsia="Arial"/>
          <w:b/>
          <w:bCs/>
          <w:color w:val="000000"/>
          <w:sz w:val="24"/>
          <w:szCs w:val="24"/>
        </w:rPr>
        <w:t>Ų PA</w:t>
      </w:r>
      <w:r w:rsidRPr="00356BDA">
        <w:rPr>
          <w:rFonts w:eastAsia="Arial"/>
          <w:b/>
          <w:bCs/>
          <w:color w:val="000000"/>
          <w:sz w:val="24"/>
          <w:szCs w:val="24"/>
        </w:rPr>
        <w:t>TVIRTINIMO</w:t>
      </w:r>
      <w:r w:rsidRPr="00356BDA">
        <w:rPr>
          <w:b/>
          <w:bCs/>
          <w:color w:val="000000"/>
          <w:sz w:val="24"/>
          <w:szCs w:val="24"/>
          <w:lang w:val="en-US"/>
        </w:rPr>
        <w:t>“ PROJEKTO</w:t>
      </w:r>
    </w:p>
    <w:p w:rsidR="00356BDA" w:rsidRPr="00356BDA" w:rsidRDefault="00356BDA" w:rsidP="00356BDA">
      <w:pPr>
        <w:autoSpaceDE w:val="0"/>
        <w:spacing w:line="264" w:lineRule="auto"/>
        <w:ind w:right="-1"/>
        <w:jc w:val="center"/>
        <w:rPr>
          <w:sz w:val="24"/>
          <w:szCs w:val="24"/>
        </w:rPr>
      </w:pPr>
    </w:p>
    <w:p w:rsidR="00356BDA" w:rsidRPr="00356BDA" w:rsidRDefault="00356BDA" w:rsidP="00356BDA">
      <w:pPr>
        <w:autoSpaceDE w:val="0"/>
        <w:spacing w:line="264" w:lineRule="auto"/>
        <w:ind w:right="-1"/>
        <w:jc w:val="center"/>
        <w:rPr>
          <w:color w:val="000000"/>
          <w:sz w:val="24"/>
          <w:szCs w:val="24"/>
          <w:lang w:val="en-US"/>
        </w:rPr>
      </w:pPr>
      <w:r w:rsidRPr="00356BDA">
        <w:rPr>
          <w:color w:val="000000"/>
          <w:sz w:val="24"/>
          <w:szCs w:val="24"/>
          <w:lang w:val="en-US"/>
        </w:rPr>
        <w:t xml:space="preserve">2015 m. gegužės </w:t>
      </w:r>
      <w:r w:rsidR="00CB2DCC">
        <w:rPr>
          <w:color w:val="000000"/>
          <w:sz w:val="24"/>
          <w:szCs w:val="24"/>
          <w:lang w:val="en-US"/>
        </w:rPr>
        <w:t>27</w:t>
      </w:r>
      <w:r w:rsidRPr="00356BDA">
        <w:rPr>
          <w:color w:val="000000"/>
          <w:sz w:val="24"/>
          <w:szCs w:val="24"/>
          <w:lang w:val="en-US"/>
        </w:rPr>
        <w:t xml:space="preserve"> d.</w:t>
      </w:r>
    </w:p>
    <w:p w:rsidR="00356BDA" w:rsidRPr="00356BDA" w:rsidRDefault="00356BDA" w:rsidP="00356BDA">
      <w:pPr>
        <w:autoSpaceDE w:val="0"/>
        <w:spacing w:line="264" w:lineRule="auto"/>
        <w:ind w:right="-1"/>
        <w:jc w:val="center"/>
        <w:rPr>
          <w:color w:val="000000"/>
          <w:sz w:val="24"/>
          <w:szCs w:val="24"/>
          <w:lang w:val="en-US"/>
        </w:rPr>
      </w:pPr>
      <w:r w:rsidRPr="00356BDA">
        <w:rPr>
          <w:color w:val="000000"/>
          <w:sz w:val="24"/>
          <w:szCs w:val="24"/>
          <w:lang w:val="en-US"/>
        </w:rPr>
        <w:t>Panev</w:t>
      </w:r>
      <w:r w:rsidRPr="00356BDA">
        <w:rPr>
          <w:color w:val="000000"/>
          <w:sz w:val="24"/>
          <w:szCs w:val="24"/>
        </w:rPr>
        <w:t>ė</w:t>
      </w:r>
      <w:r w:rsidRPr="00356BDA">
        <w:rPr>
          <w:color w:val="000000"/>
          <w:sz w:val="24"/>
          <w:szCs w:val="24"/>
          <w:lang w:val="en-US"/>
        </w:rPr>
        <w:t>žys</w:t>
      </w:r>
    </w:p>
    <w:p w:rsidR="00356BDA" w:rsidRPr="00356BDA" w:rsidRDefault="00356BDA" w:rsidP="00356BDA">
      <w:pPr>
        <w:autoSpaceDE w:val="0"/>
        <w:spacing w:line="201" w:lineRule="exact"/>
        <w:rPr>
          <w:sz w:val="24"/>
          <w:szCs w:val="24"/>
          <w:lang w:val="en-US"/>
        </w:rPr>
      </w:pPr>
    </w:p>
    <w:p w:rsidR="00356BDA" w:rsidRPr="00356BDA" w:rsidRDefault="00356BDA" w:rsidP="00267948">
      <w:pPr>
        <w:autoSpaceDE w:val="0"/>
        <w:ind w:left="720" w:right="424"/>
        <w:rPr>
          <w:b/>
          <w:bCs/>
          <w:color w:val="000000"/>
          <w:sz w:val="24"/>
          <w:szCs w:val="24"/>
          <w:lang w:val="en-US"/>
        </w:rPr>
      </w:pPr>
      <w:r w:rsidRPr="00356BDA">
        <w:rPr>
          <w:b/>
          <w:bCs/>
          <w:color w:val="000000"/>
          <w:sz w:val="24"/>
          <w:szCs w:val="24"/>
          <w:lang w:val="en-US"/>
        </w:rPr>
        <w:t>Projekto rengim</w:t>
      </w:r>
      <w:r w:rsidRPr="00356BDA">
        <w:rPr>
          <w:rFonts w:eastAsia="Arial"/>
          <w:b/>
          <w:bCs/>
          <w:color w:val="000000"/>
          <w:sz w:val="24"/>
          <w:szCs w:val="24"/>
        </w:rPr>
        <w:t>ą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paskatinusios priežastys</w:t>
      </w:r>
    </w:p>
    <w:p w:rsidR="00356BDA" w:rsidRPr="00356BDA" w:rsidRDefault="00356BDA" w:rsidP="00267948">
      <w:pPr>
        <w:suppressAutoHyphens w:val="0"/>
        <w:ind w:left="284" w:right="424" w:firstLine="425"/>
        <w:jc w:val="both"/>
        <w:rPr>
          <w:iCs/>
          <w:color w:val="000000"/>
          <w:sz w:val="24"/>
          <w:szCs w:val="24"/>
          <w:lang w:eastAsia="en-US"/>
        </w:rPr>
      </w:pPr>
      <w:r w:rsidRPr="00356BDA">
        <w:rPr>
          <w:bCs/>
          <w:color w:val="000000"/>
          <w:sz w:val="24"/>
          <w:szCs w:val="24"/>
          <w:lang w:val="en-US"/>
        </w:rPr>
        <w:t>Priešmokyklinio ugdymo tvarkos aprašo, patvirtinto Lietuvos Respublikos švietimo ir mokslo ministro 2013 m. lapkričio 21 d. įsakym</w:t>
      </w:r>
      <w:r w:rsidR="00CB2DCC">
        <w:rPr>
          <w:bCs/>
          <w:color w:val="000000"/>
          <w:sz w:val="24"/>
          <w:szCs w:val="24"/>
          <w:lang w:val="en-US"/>
        </w:rPr>
        <w:t>u</w:t>
      </w:r>
      <w:r w:rsidRPr="00356BDA">
        <w:rPr>
          <w:bCs/>
          <w:color w:val="000000"/>
          <w:sz w:val="24"/>
          <w:szCs w:val="24"/>
          <w:lang w:val="en-US"/>
        </w:rPr>
        <w:t xml:space="preserve"> Nr. V-1106, 6.1 punkte nurodyta, kad </w:t>
      </w:r>
      <w:r w:rsidR="00CB2DCC">
        <w:rPr>
          <w:sz w:val="24"/>
          <w:szCs w:val="24"/>
          <w:lang w:eastAsia="en-US"/>
        </w:rPr>
        <w:t>m</w:t>
      </w:r>
      <w:r w:rsidRPr="00356BDA">
        <w:rPr>
          <w:sz w:val="24"/>
          <w:szCs w:val="24"/>
          <w:lang w:eastAsia="en-US"/>
        </w:rPr>
        <w:t>okyklos savininko teises ir pareigas įgyvendinanti institucija, sa</w:t>
      </w:r>
      <w:r w:rsidR="00CB2DCC">
        <w:rPr>
          <w:sz w:val="24"/>
          <w:szCs w:val="24"/>
          <w:lang w:eastAsia="en-US"/>
        </w:rPr>
        <w:t>vivaldybės vykdomoji institucija</w:t>
      </w:r>
      <w:r w:rsidRPr="00356BDA">
        <w:rPr>
          <w:sz w:val="24"/>
          <w:szCs w:val="24"/>
          <w:lang w:eastAsia="en-US"/>
        </w:rPr>
        <w:t xml:space="preserve"> pagal</w:t>
      </w:r>
      <w:r w:rsidR="00CB2DCC" w:rsidRPr="00CB2DCC">
        <w:rPr>
          <w:sz w:val="24"/>
          <w:szCs w:val="24"/>
          <w:lang w:eastAsia="en-US"/>
        </w:rPr>
        <w:t xml:space="preserve"> </w:t>
      </w:r>
      <w:r w:rsidR="00CB2DCC" w:rsidRPr="00356BDA">
        <w:rPr>
          <w:sz w:val="24"/>
          <w:szCs w:val="24"/>
          <w:lang w:eastAsia="en-US"/>
        </w:rPr>
        <w:t>Lietuvos Respublikos</w:t>
      </w:r>
      <w:r w:rsidRPr="00356BDA">
        <w:rPr>
          <w:sz w:val="24"/>
          <w:szCs w:val="24"/>
          <w:lang w:eastAsia="en-US"/>
        </w:rPr>
        <w:t xml:space="preserve"> </w:t>
      </w:r>
      <w:r w:rsidR="00CB2DCC">
        <w:rPr>
          <w:sz w:val="24"/>
          <w:szCs w:val="24"/>
          <w:lang w:eastAsia="en-US"/>
        </w:rPr>
        <w:t>š</w:t>
      </w:r>
      <w:r w:rsidRPr="00356BDA">
        <w:rPr>
          <w:sz w:val="24"/>
          <w:szCs w:val="24"/>
          <w:lang w:eastAsia="en-US"/>
        </w:rPr>
        <w:t>vietimo įstatymo ir Lietuvos Respublikos vie</w:t>
      </w:r>
      <w:r w:rsidR="00D04447">
        <w:rPr>
          <w:sz w:val="24"/>
          <w:szCs w:val="24"/>
          <w:lang w:eastAsia="en-US"/>
        </w:rPr>
        <w:t>tos savivaldos įstatymo</w:t>
      </w:r>
      <w:r w:rsidRPr="00356BDA">
        <w:rPr>
          <w:sz w:val="24"/>
          <w:szCs w:val="24"/>
          <w:lang w:eastAsia="en-US"/>
        </w:rPr>
        <w:t xml:space="preserve"> jiems suteiktus įgaliojimus</w:t>
      </w:r>
      <w:r w:rsidRPr="00356BDA">
        <w:rPr>
          <w:iCs/>
          <w:color w:val="000000"/>
          <w:sz w:val="24"/>
          <w:szCs w:val="24"/>
          <w:lang w:eastAsia="en-US"/>
        </w:rPr>
        <w:t xml:space="preserve"> kasmet įvertina priešmokyklinio ugdymo poreikį, turimus išteklius ir prireikus tikslina ir tvirtina</w:t>
      </w:r>
      <w:r w:rsidR="00CB2DCC">
        <w:rPr>
          <w:iCs/>
          <w:color w:val="000000"/>
          <w:sz w:val="24"/>
          <w:szCs w:val="24"/>
          <w:lang w:eastAsia="en-US"/>
        </w:rPr>
        <w:t xml:space="preserve"> m</w:t>
      </w:r>
      <w:r w:rsidRPr="00356BDA">
        <w:rPr>
          <w:iCs/>
          <w:color w:val="000000"/>
          <w:sz w:val="24"/>
          <w:szCs w:val="24"/>
          <w:lang w:eastAsia="en-US"/>
        </w:rPr>
        <w:t xml:space="preserve">okyklas, vykdančias </w:t>
      </w:r>
      <w:r w:rsidR="00F60FDD">
        <w:rPr>
          <w:iCs/>
          <w:color w:val="000000"/>
          <w:sz w:val="24"/>
          <w:szCs w:val="24"/>
          <w:lang w:eastAsia="en-US"/>
        </w:rPr>
        <w:t xml:space="preserve">priešmokyklinio ugdymo </w:t>
      </w:r>
      <w:r w:rsidR="00CB2DCC">
        <w:rPr>
          <w:iCs/>
          <w:color w:val="000000"/>
          <w:sz w:val="24"/>
          <w:szCs w:val="24"/>
          <w:lang w:eastAsia="en-US"/>
        </w:rPr>
        <w:t>programą, grupių m</w:t>
      </w:r>
      <w:r w:rsidRPr="00356BDA">
        <w:rPr>
          <w:iCs/>
          <w:color w:val="000000"/>
          <w:sz w:val="24"/>
          <w:szCs w:val="24"/>
          <w:lang w:eastAsia="en-US"/>
        </w:rPr>
        <w:t>okyklose</w:t>
      </w:r>
      <w:r w:rsidR="00CB2DCC">
        <w:rPr>
          <w:iCs/>
          <w:color w:val="000000"/>
          <w:sz w:val="24"/>
          <w:szCs w:val="24"/>
          <w:lang w:eastAsia="en-US"/>
        </w:rPr>
        <w:t xml:space="preserve"> skaičių ir m</w:t>
      </w:r>
      <w:r w:rsidRPr="00356BDA">
        <w:rPr>
          <w:iCs/>
          <w:color w:val="000000"/>
          <w:sz w:val="24"/>
          <w:szCs w:val="24"/>
          <w:lang w:eastAsia="en-US"/>
        </w:rPr>
        <w:t xml:space="preserve">odelius; </w:t>
      </w:r>
    </w:p>
    <w:p w:rsidR="00356BDA" w:rsidRPr="00356BDA" w:rsidRDefault="00356BDA" w:rsidP="00267948">
      <w:pPr>
        <w:suppressAutoHyphens w:val="0"/>
        <w:ind w:left="284" w:right="424" w:firstLine="425"/>
        <w:jc w:val="both"/>
        <w:rPr>
          <w:sz w:val="24"/>
          <w:szCs w:val="24"/>
          <w:lang w:eastAsia="en-US"/>
        </w:rPr>
      </w:pPr>
      <w:r w:rsidRPr="00356BDA">
        <w:rPr>
          <w:iCs/>
          <w:color w:val="000000"/>
          <w:sz w:val="24"/>
          <w:szCs w:val="24"/>
          <w:lang w:eastAsia="en-US"/>
        </w:rPr>
        <w:t xml:space="preserve">Įvertinus poreikį, </w:t>
      </w:r>
      <w:r w:rsidR="00CB2DCC">
        <w:rPr>
          <w:iCs/>
          <w:color w:val="000000"/>
          <w:sz w:val="24"/>
          <w:szCs w:val="24"/>
          <w:lang w:eastAsia="en-US"/>
        </w:rPr>
        <w:t>2015–</w:t>
      </w:r>
      <w:r w:rsidRPr="00356BDA">
        <w:rPr>
          <w:iCs/>
          <w:color w:val="000000"/>
          <w:sz w:val="24"/>
          <w:szCs w:val="24"/>
          <w:lang w:eastAsia="en-US"/>
        </w:rPr>
        <w:t>2016 m. m. turėtų veikti 11 priešmokyklinio ugdymo grupių (buvo 9) ir 16 jungtinių grupių (buvo 17). Iš viso 27 grupės, vien</w:t>
      </w:r>
      <w:r w:rsidR="00CB2DCC">
        <w:rPr>
          <w:iCs/>
          <w:color w:val="000000"/>
          <w:sz w:val="24"/>
          <w:szCs w:val="24"/>
          <w:lang w:eastAsia="en-US"/>
        </w:rPr>
        <w:t>a grupe daugiau, negu buvo 2014–</w:t>
      </w:r>
      <w:r>
        <w:rPr>
          <w:iCs/>
          <w:color w:val="000000"/>
          <w:sz w:val="24"/>
          <w:szCs w:val="24"/>
          <w:lang w:eastAsia="en-US"/>
        </w:rPr>
        <w:t>2</w:t>
      </w:r>
      <w:r w:rsidRPr="00356BDA">
        <w:rPr>
          <w:iCs/>
          <w:color w:val="000000"/>
          <w:sz w:val="24"/>
          <w:szCs w:val="24"/>
          <w:lang w:eastAsia="en-US"/>
        </w:rPr>
        <w:t>015 m. m.</w:t>
      </w:r>
      <w:r>
        <w:rPr>
          <w:iCs/>
          <w:color w:val="000000"/>
          <w:sz w:val="24"/>
          <w:szCs w:val="24"/>
          <w:lang w:eastAsia="en-US"/>
        </w:rPr>
        <w:t xml:space="preserve"> Velžio lopšelio-darželio Liūdynės skyriuje reikalinga ikimokyklinio ugdymo grupė, nes šiuo metu jungtinėje grupėje yra 2</w:t>
      </w:r>
      <w:r w:rsidR="00C67CDA">
        <w:rPr>
          <w:iCs/>
          <w:color w:val="000000"/>
          <w:sz w:val="24"/>
          <w:szCs w:val="24"/>
          <w:lang w:eastAsia="en-US"/>
        </w:rPr>
        <w:t>4</w:t>
      </w:r>
      <w:r>
        <w:rPr>
          <w:iCs/>
          <w:color w:val="000000"/>
          <w:sz w:val="24"/>
          <w:szCs w:val="24"/>
          <w:lang w:eastAsia="en-US"/>
        </w:rPr>
        <w:t xml:space="preserve"> vaikai</w:t>
      </w:r>
      <w:r w:rsidR="00C67CDA">
        <w:rPr>
          <w:iCs/>
          <w:color w:val="000000"/>
          <w:sz w:val="24"/>
          <w:szCs w:val="24"/>
          <w:lang w:eastAsia="en-US"/>
        </w:rPr>
        <w:t xml:space="preserve"> (pažeistos higienos normos), 10 ikimokyklinukų turėtų būti atskiroje grupėje.</w:t>
      </w:r>
      <w:r w:rsidR="00BF441C">
        <w:rPr>
          <w:iCs/>
          <w:color w:val="000000"/>
          <w:sz w:val="24"/>
          <w:szCs w:val="24"/>
          <w:lang w:eastAsia="en-US"/>
        </w:rPr>
        <w:t xml:space="preserve"> Velžio lo</w:t>
      </w:r>
      <w:r w:rsidR="00CB2DCC">
        <w:rPr>
          <w:iCs/>
          <w:color w:val="000000"/>
          <w:sz w:val="24"/>
          <w:szCs w:val="24"/>
          <w:lang w:eastAsia="en-US"/>
        </w:rPr>
        <w:t>pšelyje-darželyje ikimokyklinio ugdymo</w:t>
      </w:r>
      <w:r w:rsidR="00BF441C">
        <w:rPr>
          <w:iCs/>
          <w:color w:val="000000"/>
          <w:sz w:val="24"/>
          <w:szCs w:val="24"/>
          <w:lang w:eastAsia="en-US"/>
        </w:rPr>
        <w:t xml:space="preserve"> grupėj</w:t>
      </w:r>
      <w:r w:rsidR="00AD058A">
        <w:rPr>
          <w:iCs/>
          <w:color w:val="000000"/>
          <w:sz w:val="24"/>
          <w:szCs w:val="24"/>
          <w:lang w:eastAsia="en-US"/>
        </w:rPr>
        <w:t>e yra 22 vaikai, jungtinėje – 31</w:t>
      </w:r>
      <w:r w:rsidR="00BF441C">
        <w:rPr>
          <w:iCs/>
          <w:color w:val="000000"/>
          <w:sz w:val="24"/>
          <w:szCs w:val="24"/>
          <w:lang w:eastAsia="en-US"/>
        </w:rPr>
        <w:t xml:space="preserve"> (pažeisto</w:t>
      </w:r>
      <w:r w:rsidR="00AD058A">
        <w:rPr>
          <w:iCs/>
          <w:color w:val="000000"/>
          <w:sz w:val="24"/>
          <w:szCs w:val="24"/>
          <w:lang w:eastAsia="en-US"/>
        </w:rPr>
        <w:t>s higienos normos), todėl reikalinga trečioji grupė</w:t>
      </w:r>
      <w:r w:rsidR="00BF441C">
        <w:rPr>
          <w:iCs/>
          <w:color w:val="000000"/>
          <w:sz w:val="24"/>
          <w:szCs w:val="24"/>
          <w:lang w:eastAsia="en-US"/>
        </w:rPr>
        <w:t>.</w:t>
      </w:r>
    </w:p>
    <w:p w:rsidR="00356BDA" w:rsidRPr="00356BDA" w:rsidRDefault="00356BDA" w:rsidP="00267948">
      <w:pPr>
        <w:autoSpaceDE w:val="0"/>
        <w:spacing w:line="228" w:lineRule="auto"/>
        <w:ind w:right="424" w:firstLine="680"/>
        <w:rPr>
          <w:b/>
          <w:bCs/>
          <w:color w:val="000000"/>
          <w:sz w:val="24"/>
          <w:szCs w:val="24"/>
          <w:lang w:val="en-US"/>
        </w:rPr>
      </w:pPr>
      <w:r w:rsidRPr="00356BDA">
        <w:rPr>
          <w:b/>
          <w:bCs/>
          <w:color w:val="000000"/>
          <w:sz w:val="24"/>
          <w:szCs w:val="24"/>
          <w:lang w:val="en-US"/>
        </w:rPr>
        <w:t>Sprendimo projekto esm</w:t>
      </w:r>
      <w:r w:rsidRPr="00356BDA">
        <w:rPr>
          <w:rFonts w:eastAsia="Arial"/>
          <w:b/>
          <w:bCs/>
          <w:color w:val="000000"/>
          <w:sz w:val="24"/>
          <w:szCs w:val="24"/>
        </w:rPr>
        <w:t>ė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ir tikslai</w:t>
      </w:r>
    </w:p>
    <w:p w:rsidR="00356BDA" w:rsidRPr="00356BDA" w:rsidRDefault="00356BDA" w:rsidP="00267948">
      <w:pPr>
        <w:autoSpaceDE w:val="0"/>
        <w:ind w:right="424" w:firstLine="680"/>
        <w:jc w:val="both"/>
        <w:rPr>
          <w:color w:val="000000"/>
          <w:sz w:val="24"/>
          <w:szCs w:val="24"/>
          <w:lang w:val="en-US"/>
        </w:rPr>
      </w:pPr>
      <w:r w:rsidRPr="00356BDA">
        <w:rPr>
          <w:color w:val="000000"/>
          <w:sz w:val="24"/>
          <w:szCs w:val="24"/>
          <w:lang w:val="en-US"/>
        </w:rPr>
        <w:t xml:space="preserve">Bus nustatyti ir patvirtinti švietimo įstaigų priešmokyklinio ugdymo organizavimo modeliai, atsižvelgiant į 2015–2016 m. m. aplinkybes. </w:t>
      </w:r>
    </w:p>
    <w:p w:rsidR="00356BDA" w:rsidRPr="00356BDA" w:rsidRDefault="00356BDA" w:rsidP="00267948">
      <w:pPr>
        <w:autoSpaceDE w:val="0"/>
        <w:ind w:left="680" w:right="424"/>
        <w:jc w:val="both"/>
        <w:rPr>
          <w:b/>
          <w:bCs/>
          <w:color w:val="000000"/>
          <w:sz w:val="24"/>
          <w:szCs w:val="24"/>
          <w:lang w:val="en-US"/>
        </w:rPr>
      </w:pPr>
      <w:r w:rsidRPr="00356BDA">
        <w:rPr>
          <w:b/>
          <w:bCs/>
          <w:color w:val="000000"/>
          <w:sz w:val="24"/>
          <w:szCs w:val="24"/>
          <w:lang w:val="en-US"/>
        </w:rPr>
        <w:t>Koki</w:t>
      </w:r>
      <w:r w:rsidRPr="00356BDA">
        <w:rPr>
          <w:rFonts w:eastAsia="Arial"/>
          <w:b/>
          <w:bCs/>
          <w:color w:val="000000"/>
          <w:sz w:val="24"/>
          <w:szCs w:val="24"/>
        </w:rPr>
        <w:t>ų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pozityvi</w:t>
      </w:r>
      <w:r w:rsidRPr="00356BDA">
        <w:rPr>
          <w:rFonts w:eastAsia="Arial"/>
          <w:b/>
          <w:bCs/>
          <w:color w:val="000000"/>
          <w:sz w:val="24"/>
          <w:szCs w:val="24"/>
        </w:rPr>
        <w:t>ų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rezultat</w:t>
      </w:r>
      <w:r w:rsidRPr="00356BDA">
        <w:rPr>
          <w:rFonts w:eastAsia="Arial"/>
          <w:b/>
          <w:bCs/>
          <w:color w:val="000000"/>
          <w:sz w:val="24"/>
          <w:szCs w:val="24"/>
        </w:rPr>
        <w:t>ų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laukiama.</w:t>
      </w:r>
    </w:p>
    <w:p w:rsidR="00356BDA" w:rsidRPr="00356BDA" w:rsidRDefault="00356BDA" w:rsidP="00267948">
      <w:pPr>
        <w:autoSpaceDE w:val="0"/>
        <w:ind w:left="720" w:right="424"/>
        <w:jc w:val="both"/>
        <w:rPr>
          <w:color w:val="000000"/>
          <w:sz w:val="24"/>
          <w:szCs w:val="24"/>
          <w:lang w:val="en-US"/>
        </w:rPr>
      </w:pPr>
      <w:r w:rsidRPr="00356BDA">
        <w:rPr>
          <w:color w:val="000000"/>
          <w:sz w:val="24"/>
          <w:szCs w:val="24"/>
          <w:lang w:val="en-US"/>
        </w:rPr>
        <w:t>Teikti ikimokyklinio ir priešmokyklinio ugdymo paslaugas, siekiant j</w:t>
      </w:r>
      <w:r w:rsidRPr="00356BDA">
        <w:rPr>
          <w:color w:val="000000"/>
          <w:sz w:val="24"/>
          <w:szCs w:val="24"/>
        </w:rPr>
        <w:t>ų</w:t>
      </w:r>
      <w:r w:rsidRPr="00356BDA">
        <w:rPr>
          <w:color w:val="000000"/>
          <w:sz w:val="24"/>
          <w:szCs w:val="24"/>
          <w:lang w:val="en-US"/>
        </w:rPr>
        <w:t xml:space="preserve"> visuotinumo.</w:t>
      </w:r>
    </w:p>
    <w:p w:rsidR="00356BDA" w:rsidRPr="00356BDA" w:rsidRDefault="00356BDA" w:rsidP="00267948">
      <w:pPr>
        <w:autoSpaceDE w:val="0"/>
        <w:spacing w:line="2" w:lineRule="exact"/>
        <w:ind w:right="424"/>
        <w:jc w:val="both"/>
        <w:rPr>
          <w:sz w:val="24"/>
          <w:szCs w:val="24"/>
          <w:lang w:val="en-US"/>
        </w:rPr>
      </w:pPr>
    </w:p>
    <w:p w:rsidR="00356BDA" w:rsidRPr="00356BDA" w:rsidRDefault="00356BDA" w:rsidP="00267948">
      <w:pPr>
        <w:autoSpaceDE w:val="0"/>
        <w:spacing w:line="228" w:lineRule="auto"/>
        <w:ind w:right="424" w:firstLine="720"/>
        <w:jc w:val="both"/>
        <w:rPr>
          <w:b/>
          <w:bCs/>
          <w:color w:val="000000"/>
          <w:sz w:val="24"/>
          <w:szCs w:val="24"/>
          <w:lang w:val="en-US"/>
        </w:rPr>
      </w:pPr>
      <w:r w:rsidRPr="00356BDA">
        <w:rPr>
          <w:b/>
          <w:bCs/>
          <w:color w:val="000000"/>
          <w:sz w:val="24"/>
          <w:szCs w:val="24"/>
          <w:lang w:val="en-US"/>
        </w:rPr>
        <w:t>Galimos neigiamos pasekm</w:t>
      </w:r>
      <w:r w:rsidRPr="00356BDA">
        <w:rPr>
          <w:rFonts w:eastAsia="Arial"/>
          <w:b/>
          <w:bCs/>
          <w:color w:val="000000"/>
          <w:sz w:val="24"/>
          <w:szCs w:val="24"/>
        </w:rPr>
        <w:t>ė</w:t>
      </w:r>
      <w:r w:rsidRPr="00356BDA">
        <w:rPr>
          <w:b/>
          <w:bCs/>
          <w:color w:val="000000"/>
          <w:sz w:val="24"/>
          <w:szCs w:val="24"/>
          <w:lang w:val="en-US"/>
        </w:rPr>
        <w:t>s pri</w:t>
      </w:r>
      <w:r w:rsidRPr="00356BDA">
        <w:rPr>
          <w:rFonts w:eastAsia="Arial"/>
          <w:b/>
          <w:bCs/>
          <w:color w:val="000000"/>
          <w:sz w:val="24"/>
          <w:szCs w:val="24"/>
        </w:rPr>
        <w:t>ė</w:t>
      </w:r>
      <w:r w:rsidRPr="00356BDA">
        <w:rPr>
          <w:b/>
          <w:bCs/>
          <w:color w:val="000000"/>
          <w:sz w:val="24"/>
          <w:szCs w:val="24"/>
          <w:lang w:val="en-US"/>
        </w:rPr>
        <w:t>mus projekt</w:t>
      </w:r>
      <w:r w:rsidRPr="00356BDA">
        <w:rPr>
          <w:rFonts w:eastAsia="Arial"/>
          <w:b/>
          <w:bCs/>
          <w:color w:val="000000"/>
          <w:sz w:val="24"/>
          <w:szCs w:val="24"/>
        </w:rPr>
        <w:t>ą</w:t>
      </w:r>
      <w:r w:rsidRPr="00356BDA">
        <w:rPr>
          <w:b/>
          <w:bCs/>
          <w:color w:val="000000"/>
          <w:sz w:val="24"/>
          <w:szCs w:val="24"/>
          <w:lang w:val="en-US"/>
        </w:rPr>
        <w:t>, koki</w:t>
      </w:r>
      <w:r w:rsidRPr="00356BDA">
        <w:rPr>
          <w:rFonts w:eastAsia="Arial"/>
          <w:b/>
          <w:bCs/>
          <w:color w:val="000000"/>
          <w:sz w:val="24"/>
          <w:szCs w:val="24"/>
        </w:rPr>
        <w:t>ų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priemoni</w:t>
      </w:r>
      <w:r w:rsidRPr="00356BDA">
        <w:rPr>
          <w:rFonts w:eastAsia="Arial"/>
          <w:b/>
          <w:bCs/>
          <w:color w:val="000000"/>
          <w:sz w:val="24"/>
          <w:szCs w:val="24"/>
        </w:rPr>
        <w:t>ų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reikia imtis, kad toki</w:t>
      </w:r>
      <w:r w:rsidRPr="00356BDA">
        <w:rPr>
          <w:rFonts w:eastAsia="Arial"/>
          <w:b/>
          <w:bCs/>
          <w:color w:val="000000"/>
          <w:sz w:val="24"/>
          <w:szCs w:val="24"/>
        </w:rPr>
        <w:t>ų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pasekmi</w:t>
      </w:r>
      <w:r w:rsidRPr="00356BDA">
        <w:rPr>
          <w:rFonts w:eastAsia="Arial"/>
          <w:b/>
          <w:bCs/>
          <w:color w:val="000000"/>
          <w:sz w:val="24"/>
          <w:szCs w:val="24"/>
        </w:rPr>
        <w:t>ų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b</w:t>
      </w:r>
      <w:r w:rsidRPr="00356BDA">
        <w:rPr>
          <w:rFonts w:eastAsia="Arial"/>
          <w:b/>
          <w:bCs/>
          <w:color w:val="000000"/>
          <w:sz w:val="24"/>
          <w:szCs w:val="24"/>
        </w:rPr>
        <w:t>ū</w:t>
      </w:r>
      <w:r w:rsidRPr="00356BDA">
        <w:rPr>
          <w:b/>
          <w:bCs/>
          <w:color w:val="000000"/>
          <w:sz w:val="24"/>
          <w:szCs w:val="24"/>
          <w:lang w:val="en-US"/>
        </w:rPr>
        <w:t>t</w:t>
      </w:r>
      <w:r w:rsidRPr="00356BDA">
        <w:rPr>
          <w:rFonts w:eastAsia="Arial"/>
          <w:b/>
          <w:bCs/>
          <w:color w:val="000000"/>
          <w:sz w:val="24"/>
          <w:szCs w:val="24"/>
        </w:rPr>
        <w:t>ų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išvengta.</w:t>
      </w:r>
    </w:p>
    <w:p w:rsidR="00356BDA" w:rsidRPr="00356BDA" w:rsidRDefault="00356BDA" w:rsidP="00267948">
      <w:pPr>
        <w:autoSpaceDE w:val="0"/>
        <w:ind w:left="720" w:right="424"/>
        <w:jc w:val="both"/>
        <w:rPr>
          <w:color w:val="000000"/>
          <w:sz w:val="24"/>
          <w:szCs w:val="24"/>
          <w:lang w:val="en-US"/>
        </w:rPr>
      </w:pPr>
      <w:r w:rsidRPr="00356BDA">
        <w:rPr>
          <w:color w:val="000000"/>
          <w:sz w:val="24"/>
          <w:szCs w:val="24"/>
          <w:lang w:val="en-US"/>
        </w:rPr>
        <w:t>Neigiam</w:t>
      </w:r>
      <w:r w:rsidRPr="00356BDA">
        <w:rPr>
          <w:color w:val="000000"/>
          <w:sz w:val="24"/>
          <w:szCs w:val="24"/>
        </w:rPr>
        <w:t>ų</w:t>
      </w:r>
      <w:r w:rsidRPr="00356BDA">
        <w:rPr>
          <w:color w:val="000000"/>
          <w:sz w:val="24"/>
          <w:szCs w:val="24"/>
          <w:lang w:val="en-US"/>
        </w:rPr>
        <w:t xml:space="preserve"> pasekmi</w:t>
      </w:r>
      <w:r w:rsidRPr="00356BDA">
        <w:rPr>
          <w:color w:val="000000"/>
          <w:sz w:val="24"/>
          <w:szCs w:val="24"/>
        </w:rPr>
        <w:t>ų</w:t>
      </w:r>
      <w:r w:rsidRPr="00356BDA">
        <w:rPr>
          <w:color w:val="000000"/>
          <w:sz w:val="24"/>
          <w:szCs w:val="24"/>
          <w:lang w:val="en-US"/>
        </w:rPr>
        <w:t xml:space="preserve"> nenumatoma.</w:t>
      </w:r>
    </w:p>
    <w:p w:rsidR="00356BDA" w:rsidRPr="00356BDA" w:rsidRDefault="00356BDA" w:rsidP="00267948">
      <w:pPr>
        <w:autoSpaceDE w:val="0"/>
        <w:spacing w:line="2" w:lineRule="exact"/>
        <w:ind w:right="424"/>
        <w:jc w:val="both"/>
        <w:rPr>
          <w:sz w:val="24"/>
          <w:szCs w:val="24"/>
          <w:lang w:val="en-US"/>
        </w:rPr>
      </w:pPr>
    </w:p>
    <w:p w:rsidR="00356BDA" w:rsidRPr="00356BDA" w:rsidRDefault="00356BDA" w:rsidP="00267948">
      <w:pPr>
        <w:autoSpaceDE w:val="0"/>
        <w:spacing w:line="228" w:lineRule="auto"/>
        <w:ind w:right="424" w:firstLine="720"/>
        <w:jc w:val="both"/>
        <w:rPr>
          <w:b/>
          <w:bCs/>
          <w:color w:val="000000"/>
          <w:sz w:val="24"/>
          <w:szCs w:val="24"/>
          <w:lang w:val="en-US"/>
        </w:rPr>
      </w:pPr>
      <w:r w:rsidRPr="00356BDA">
        <w:rPr>
          <w:b/>
          <w:bCs/>
          <w:color w:val="000000"/>
          <w:sz w:val="24"/>
          <w:szCs w:val="24"/>
          <w:lang w:val="en-US"/>
        </w:rPr>
        <w:t>Kokius galiojan</w:t>
      </w:r>
      <w:r w:rsidRPr="00356BDA">
        <w:rPr>
          <w:rFonts w:eastAsia="Arial"/>
          <w:b/>
          <w:bCs/>
          <w:color w:val="000000"/>
          <w:sz w:val="24"/>
          <w:szCs w:val="24"/>
        </w:rPr>
        <w:t>č</w:t>
      </w:r>
      <w:r w:rsidRPr="00356BDA">
        <w:rPr>
          <w:b/>
          <w:bCs/>
          <w:color w:val="000000"/>
          <w:sz w:val="24"/>
          <w:szCs w:val="24"/>
          <w:lang w:val="en-US"/>
        </w:rPr>
        <w:t>ius teis</w:t>
      </w:r>
      <w:r w:rsidRPr="00356BDA">
        <w:rPr>
          <w:rFonts w:eastAsia="Arial"/>
          <w:b/>
          <w:bCs/>
          <w:color w:val="000000"/>
          <w:sz w:val="24"/>
          <w:szCs w:val="24"/>
        </w:rPr>
        <w:t>ė</w:t>
      </w:r>
      <w:r w:rsidRPr="00356BDA">
        <w:rPr>
          <w:b/>
          <w:bCs/>
          <w:color w:val="000000"/>
          <w:sz w:val="24"/>
          <w:szCs w:val="24"/>
          <w:lang w:val="en-US"/>
        </w:rPr>
        <w:t>s aktus b</w:t>
      </w:r>
      <w:r w:rsidRPr="00356BDA">
        <w:rPr>
          <w:rFonts w:eastAsia="Arial"/>
          <w:b/>
          <w:bCs/>
          <w:color w:val="000000"/>
          <w:sz w:val="24"/>
          <w:szCs w:val="24"/>
        </w:rPr>
        <w:t>ū</w:t>
      </w:r>
      <w:r w:rsidRPr="00356BDA">
        <w:rPr>
          <w:b/>
          <w:bCs/>
          <w:color w:val="000000"/>
          <w:sz w:val="24"/>
          <w:szCs w:val="24"/>
          <w:lang w:val="en-US"/>
        </w:rPr>
        <w:t>tina pakeisti ar panaikinti, pri</w:t>
      </w:r>
      <w:r w:rsidRPr="00356BDA">
        <w:rPr>
          <w:rFonts w:eastAsia="Arial"/>
          <w:b/>
          <w:bCs/>
          <w:color w:val="000000"/>
          <w:sz w:val="24"/>
          <w:szCs w:val="24"/>
        </w:rPr>
        <w:t>ė</w:t>
      </w:r>
      <w:r w:rsidRPr="00356BDA">
        <w:rPr>
          <w:b/>
          <w:bCs/>
          <w:color w:val="000000"/>
          <w:sz w:val="24"/>
          <w:szCs w:val="24"/>
          <w:lang w:val="en-US"/>
        </w:rPr>
        <w:t>mus teikiam</w:t>
      </w:r>
      <w:r w:rsidRPr="00356BDA">
        <w:rPr>
          <w:rFonts w:eastAsia="Arial"/>
          <w:b/>
          <w:bCs/>
          <w:color w:val="000000"/>
          <w:sz w:val="24"/>
          <w:szCs w:val="24"/>
        </w:rPr>
        <w:t>ą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projekt</w:t>
      </w:r>
      <w:r w:rsidRPr="00356BDA">
        <w:rPr>
          <w:rFonts w:eastAsia="Arial"/>
          <w:b/>
          <w:bCs/>
          <w:color w:val="000000"/>
          <w:sz w:val="24"/>
          <w:szCs w:val="24"/>
        </w:rPr>
        <w:t>ą</w:t>
      </w:r>
      <w:r w:rsidRPr="00356BDA">
        <w:rPr>
          <w:b/>
          <w:bCs/>
          <w:color w:val="000000"/>
          <w:sz w:val="24"/>
          <w:szCs w:val="24"/>
          <w:lang w:val="en-US"/>
        </w:rPr>
        <w:t>.</w:t>
      </w:r>
    </w:p>
    <w:p w:rsidR="00356BDA" w:rsidRPr="00356BDA" w:rsidRDefault="00356BDA" w:rsidP="00267948">
      <w:pPr>
        <w:autoSpaceDE w:val="0"/>
        <w:ind w:left="720" w:right="424"/>
        <w:jc w:val="both"/>
        <w:rPr>
          <w:color w:val="000000"/>
          <w:sz w:val="24"/>
          <w:szCs w:val="24"/>
          <w:lang w:val="en-US"/>
        </w:rPr>
      </w:pPr>
      <w:r w:rsidRPr="00356BDA">
        <w:rPr>
          <w:color w:val="000000"/>
          <w:sz w:val="24"/>
          <w:szCs w:val="24"/>
          <w:lang w:val="en-US"/>
        </w:rPr>
        <w:t>N</w:t>
      </w:r>
      <w:r w:rsidRPr="00356BDA">
        <w:rPr>
          <w:color w:val="000000"/>
          <w:sz w:val="24"/>
          <w:szCs w:val="24"/>
        </w:rPr>
        <w:t>ė</w:t>
      </w:r>
      <w:r>
        <w:rPr>
          <w:color w:val="000000"/>
          <w:sz w:val="24"/>
          <w:szCs w:val="24"/>
          <w:lang w:val="en-US"/>
        </w:rPr>
        <w:t>ra.</w:t>
      </w:r>
    </w:p>
    <w:p w:rsidR="00356BDA" w:rsidRDefault="00356BDA" w:rsidP="00267948">
      <w:pPr>
        <w:autoSpaceDE w:val="0"/>
        <w:ind w:left="720" w:right="424"/>
        <w:jc w:val="both"/>
        <w:rPr>
          <w:color w:val="000000"/>
          <w:sz w:val="24"/>
          <w:szCs w:val="24"/>
          <w:lang w:val="en-US"/>
        </w:rPr>
      </w:pPr>
    </w:p>
    <w:p w:rsidR="00267948" w:rsidRDefault="00267948" w:rsidP="00267948">
      <w:pPr>
        <w:autoSpaceDE w:val="0"/>
        <w:ind w:left="720" w:right="424"/>
        <w:jc w:val="both"/>
        <w:rPr>
          <w:color w:val="000000"/>
          <w:sz w:val="24"/>
          <w:szCs w:val="24"/>
          <w:lang w:val="en-US"/>
        </w:rPr>
      </w:pPr>
    </w:p>
    <w:p w:rsidR="00267948" w:rsidRDefault="00267948" w:rsidP="00267948">
      <w:pPr>
        <w:autoSpaceDE w:val="0"/>
        <w:ind w:left="720" w:right="424"/>
        <w:jc w:val="both"/>
        <w:rPr>
          <w:color w:val="000000"/>
          <w:sz w:val="24"/>
          <w:szCs w:val="24"/>
          <w:lang w:val="en-US"/>
        </w:rPr>
      </w:pPr>
    </w:p>
    <w:p w:rsidR="00267948" w:rsidRDefault="00267948" w:rsidP="00356BDA">
      <w:pPr>
        <w:autoSpaceDE w:val="0"/>
        <w:ind w:left="720"/>
        <w:jc w:val="both"/>
        <w:rPr>
          <w:color w:val="000000"/>
          <w:sz w:val="24"/>
          <w:szCs w:val="24"/>
          <w:lang w:val="en-US"/>
        </w:rPr>
      </w:pPr>
    </w:p>
    <w:p w:rsidR="00267948" w:rsidRDefault="00267948" w:rsidP="00356BDA">
      <w:pPr>
        <w:autoSpaceDE w:val="0"/>
        <w:ind w:left="720"/>
        <w:jc w:val="both"/>
        <w:rPr>
          <w:color w:val="000000"/>
          <w:sz w:val="24"/>
          <w:szCs w:val="24"/>
          <w:lang w:val="en-US"/>
        </w:rPr>
      </w:pPr>
    </w:p>
    <w:p w:rsidR="00267948" w:rsidRDefault="00267948" w:rsidP="00356BDA">
      <w:pPr>
        <w:autoSpaceDE w:val="0"/>
        <w:ind w:left="720"/>
        <w:jc w:val="both"/>
        <w:rPr>
          <w:color w:val="000000"/>
          <w:sz w:val="24"/>
          <w:szCs w:val="24"/>
          <w:lang w:val="en-US"/>
        </w:rPr>
      </w:pPr>
    </w:p>
    <w:p w:rsidR="00267948" w:rsidRDefault="00267948" w:rsidP="00356BDA">
      <w:pPr>
        <w:autoSpaceDE w:val="0"/>
        <w:ind w:left="720"/>
        <w:jc w:val="both"/>
        <w:rPr>
          <w:color w:val="000000"/>
          <w:sz w:val="24"/>
          <w:szCs w:val="24"/>
          <w:lang w:val="en-US"/>
        </w:rPr>
      </w:pPr>
    </w:p>
    <w:p w:rsidR="00267948" w:rsidRDefault="00267948" w:rsidP="00356BDA">
      <w:pPr>
        <w:autoSpaceDE w:val="0"/>
        <w:ind w:left="720"/>
        <w:jc w:val="both"/>
        <w:rPr>
          <w:color w:val="000000"/>
          <w:sz w:val="24"/>
          <w:szCs w:val="24"/>
          <w:lang w:val="en-US"/>
        </w:rPr>
      </w:pPr>
    </w:p>
    <w:p w:rsidR="00267948" w:rsidRDefault="00267948" w:rsidP="00356BDA">
      <w:pPr>
        <w:autoSpaceDE w:val="0"/>
        <w:ind w:left="720"/>
        <w:jc w:val="both"/>
        <w:rPr>
          <w:color w:val="000000"/>
          <w:sz w:val="24"/>
          <w:szCs w:val="24"/>
          <w:lang w:val="en-US"/>
        </w:rPr>
      </w:pPr>
    </w:p>
    <w:p w:rsidR="00356BDA" w:rsidRPr="00356BDA" w:rsidRDefault="00356BDA" w:rsidP="00356BDA">
      <w:pPr>
        <w:autoSpaceDE w:val="0"/>
        <w:ind w:firstLine="720"/>
        <w:jc w:val="both"/>
        <w:rPr>
          <w:b/>
          <w:bCs/>
          <w:color w:val="000000"/>
          <w:sz w:val="24"/>
          <w:szCs w:val="24"/>
          <w:lang w:val="en-US"/>
        </w:rPr>
      </w:pPr>
      <w:r w:rsidRPr="00356BDA">
        <w:rPr>
          <w:b/>
          <w:bCs/>
          <w:color w:val="000000"/>
          <w:sz w:val="24"/>
          <w:szCs w:val="24"/>
          <w:lang w:val="en-US"/>
        </w:rPr>
        <w:lastRenderedPageBreak/>
        <w:t>Reikiami paskai</w:t>
      </w:r>
      <w:r w:rsidRPr="00356BDA">
        <w:rPr>
          <w:rFonts w:eastAsia="Arial"/>
          <w:b/>
          <w:bCs/>
          <w:color w:val="000000"/>
          <w:sz w:val="24"/>
          <w:szCs w:val="24"/>
        </w:rPr>
        <w:t>č</w:t>
      </w:r>
      <w:r w:rsidRPr="00356BDA">
        <w:rPr>
          <w:b/>
          <w:bCs/>
          <w:color w:val="000000"/>
          <w:sz w:val="24"/>
          <w:szCs w:val="24"/>
          <w:lang w:val="en-US"/>
        </w:rPr>
        <w:t>iavimai, išlaid</w:t>
      </w:r>
      <w:r w:rsidRPr="00356BDA">
        <w:rPr>
          <w:rFonts w:eastAsia="Arial"/>
          <w:b/>
          <w:bCs/>
          <w:color w:val="000000"/>
          <w:sz w:val="24"/>
          <w:szCs w:val="24"/>
        </w:rPr>
        <w:t>ų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 s</w:t>
      </w:r>
      <w:r w:rsidRPr="00356BDA">
        <w:rPr>
          <w:rFonts w:eastAsia="Arial"/>
          <w:b/>
          <w:bCs/>
          <w:color w:val="000000"/>
          <w:sz w:val="24"/>
          <w:szCs w:val="24"/>
        </w:rPr>
        <w:t>ą</w:t>
      </w:r>
      <w:r w:rsidRPr="00356BDA">
        <w:rPr>
          <w:b/>
          <w:bCs/>
          <w:color w:val="000000"/>
          <w:sz w:val="24"/>
          <w:szCs w:val="24"/>
          <w:lang w:val="en-US"/>
        </w:rPr>
        <w:t xml:space="preserve">matos bei finansavimo šaltiniai, reikalingi sprendimui </w:t>
      </w:r>
      <w:r w:rsidRPr="00356BDA">
        <w:rPr>
          <w:rFonts w:eastAsia="Arial"/>
          <w:b/>
          <w:bCs/>
          <w:color w:val="000000"/>
          <w:sz w:val="24"/>
          <w:szCs w:val="24"/>
        </w:rPr>
        <w:t>į</w:t>
      </w:r>
      <w:r w:rsidRPr="00356BDA">
        <w:rPr>
          <w:b/>
          <w:bCs/>
          <w:color w:val="000000"/>
          <w:sz w:val="24"/>
          <w:szCs w:val="24"/>
          <w:lang w:val="en-US"/>
        </w:rPr>
        <w:t>gyvendinti.</w:t>
      </w:r>
    </w:p>
    <w:p w:rsidR="00356BDA" w:rsidRPr="00CB2DCC" w:rsidRDefault="00F60FDD" w:rsidP="00356BDA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2015 m.</w:t>
      </w:r>
      <w:r w:rsidR="00CB2DCC" w:rsidRPr="00CB2DC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lėšos </w:t>
      </w:r>
      <w:r w:rsidR="00356BDA" w:rsidRPr="00CB2DC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Velžio lopšelio-darželio ir Liūdynės skyriaus 2 grupių atidarymui</w:t>
      </w:r>
    </w:p>
    <w:p w:rsidR="00356BDA" w:rsidRPr="00356BDA" w:rsidRDefault="00356BDA" w:rsidP="00356BDA">
      <w:pPr>
        <w:pStyle w:val="Betarp"/>
        <w:rPr>
          <w:rFonts w:ascii="Times New Roman" w:hAnsi="Times New Roman"/>
          <w:sz w:val="24"/>
          <w:szCs w:val="24"/>
        </w:rPr>
      </w:pPr>
    </w:p>
    <w:tbl>
      <w:tblPr>
        <w:tblW w:w="9222" w:type="dxa"/>
        <w:tblInd w:w="100" w:type="dxa"/>
        <w:tblLook w:val="04A0" w:firstRow="1" w:lastRow="0" w:firstColumn="1" w:lastColumn="0" w:noHBand="0" w:noVBand="1"/>
      </w:tblPr>
      <w:tblGrid>
        <w:gridCol w:w="717"/>
        <w:gridCol w:w="1296"/>
        <w:gridCol w:w="2160"/>
        <w:gridCol w:w="797"/>
        <w:gridCol w:w="850"/>
        <w:gridCol w:w="1985"/>
        <w:gridCol w:w="1417"/>
      </w:tblGrid>
      <w:tr w:rsidR="00356BDA" w:rsidRPr="00356BDA" w:rsidTr="00403322">
        <w:trPr>
          <w:trHeight w:val="6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BDA" w:rsidRPr="00356BDA" w:rsidRDefault="00356BDA" w:rsidP="00403322">
            <w:pPr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 xml:space="preserve">Eil. Nr.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6BDA" w:rsidRPr="00356BDA" w:rsidRDefault="00356BDA" w:rsidP="00403322">
            <w:pPr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6BDA" w:rsidRPr="00356BDA" w:rsidRDefault="00CB2DCC" w:rsidP="00403322">
            <w:pPr>
              <w:rPr>
                <w:rFonts w:eastAsia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Reikalingos</w:t>
            </w:r>
            <w:r w:rsidR="00F60FDD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="00356BDA" w:rsidRPr="00356BDA">
              <w:rPr>
                <w:color w:val="000000"/>
                <w:sz w:val="22"/>
                <w:szCs w:val="22"/>
                <w:u w:val="single"/>
              </w:rPr>
              <w:t>3 auklėtojo pareigybės:</w:t>
            </w:r>
          </w:p>
          <w:p w:rsidR="00356BDA" w:rsidRPr="00356BDA" w:rsidRDefault="00356BDA" w:rsidP="00403322">
            <w:pPr>
              <w:rPr>
                <w:color w:val="000000"/>
                <w:sz w:val="22"/>
                <w:szCs w:val="22"/>
                <w:u w:val="single"/>
              </w:rPr>
            </w:pPr>
            <w:r w:rsidRPr="00356BDA">
              <w:rPr>
                <w:color w:val="000000"/>
                <w:sz w:val="22"/>
                <w:szCs w:val="22"/>
                <w:u w:val="single"/>
              </w:rPr>
              <w:t xml:space="preserve">Velžio lopšelio-darželio vienai grupei 10,30 val. </w:t>
            </w:r>
          </w:p>
          <w:p w:rsidR="00356BDA" w:rsidRPr="00356BDA" w:rsidRDefault="00F60FDD" w:rsidP="00403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Auklėtojo</w:t>
            </w:r>
            <w:r w:rsidR="00356BDA" w:rsidRPr="00356BDA">
              <w:rPr>
                <w:color w:val="000000"/>
                <w:sz w:val="22"/>
                <w:szCs w:val="22"/>
              </w:rPr>
              <w:t xml:space="preserve"> 1,5 pareigybės mėnesiui</w:t>
            </w:r>
          </w:p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356BDA">
              <w:rPr>
                <w:rFonts w:ascii="Times New Roman" w:hAnsi="Times New Roman"/>
                <w:color w:val="000000"/>
                <w:lang w:eastAsia="lt-LT"/>
              </w:rPr>
              <w:t>Liūdynės skyriui</w:t>
            </w:r>
          </w:p>
          <w:p w:rsidR="00356BDA" w:rsidRPr="00356BDA" w:rsidRDefault="00F60FDD" w:rsidP="00403322">
            <w:pPr>
              <w:pStyle w:val="Betarp"/>
              <w:spacing w:line="276" w:lineRule="auto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</w:rPr>
              <w:t>Auklėtojo</w:t>
            </w:r>
            <w:r w:rsidR="00356BDA" w:rsidRPr="00356BDA">
              <w:rPr>
                <w:rFonts w:ascii="Times New Roman" w:hAnsi="Times New Roman"/>
                <w:color w:val="000000"/>
              </w:rPr>
              <w:t xml:space="preserve"> 1,5 pareigybės mėnesiui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6BDA" w:rsidRPr="00356BDA" w:rsidRDefault="00F60FDD" w:rsidP="0040332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Reikalingos</w:t>
            </w:r>
            <w:r w:rsidR="00356BDA" w:rsidRPr="00356BDA">
              <w:rPr>
                <w:sz w:val="22"/>
                <w:szCs w:val="22"/>
                <w:u w:val="single"/>
              </w:rPr>
              <w:t xml:space="preserve"> 2 auklėtojo padėjėjo pareigybės:</w:t>
            </w:r>
          </w:p>
          <w:p w:rsidR="00356BDA" w:rsidRPr="00356BDA" w:rsidRDefault="00356BDA" w:rsidP="00403322">
            <w:pPr>
              <w:rPr>
                <w:sz w:val="22"/>
                <w:szCs w:val="22"/>
              </w:rPr>
            </w:pPr>
            <w:r w:rsidRPr="00356BDA">
              <w:rPr>
                <w:sz w:val="22"/>
                <w:szCs w:val="22"/>
                <w:u w:val="single"/>
              </w:rPr>
              <w:t>Velžio lopšeliui-darželiui:</w:t>
            </w:r>
            <w:r w:rsidRPr="00356BDA">
              <w:rPr>
                <w:sz w:val="22"/>
                <w:szCs w:val="22"/>
              </w:rPr>
              <w:t xml:space="preserve"> </w:t>
            </w:r>
          </w:p>
          <w:p w:rsidR="00F60FDD" w:rsidRDefault="00F60FDD" w:rsidP="00403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Auklėtojo  padėjėjo </w:t>
            </w:r>
          </w:p>
          <w:p w:rsidR="00356BDA" w:rsidRPr="00356BDA" w:rsidRDefault="00356BDA" w:rsidP="00403322">
            <w:pPr>
              <w:rPr>
                <w:sz w:val="22"/>
                <w:szCs w:val="22"/>
              </w:rPr>
            </w:pPr>
            <w:r w:rsidRPr="00356BDA">
              <w:rPr>
                <w:sz w:val="22"/>
                <w:szCs w:val="22"/>
              </w:rPr>
              <w:t>1 pareigybė mėnesiui</w:t>
            </w:r>
          </w:p>
          <w:p w:rsidR="00CB2DCC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Liūdynės skyriui</w:t>
            </w:r>
          </w:p>
          <w:p w:rsidR="00F60FDD" w:rsidRDefault="00F60FDD" w:rsidP="00403322">
            <w:pPr>
              <w:pStyle w:val="Betarp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Auklėtojo padėjėjo </w:t>
            </w:r>
          </w:p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</w:rPr>
              <w:t>1 pareigybė mėnesiui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6BDA" w:rsidRPr="00356BDA" w:rsidRDefault="00CB2DCC" w:rsidP="00403322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Iš viso per metus </w:t>
            </w:r>
            <w:r w:rsidR="00356BDA" w:rsidRPr="00356BDA">
              <w:rPr>
                <w:sz w:val="22"/>
                <w:szCs w:val="22"/>
                <w:lang w:eastAsia="lt-LT"/>
              </w:rPr>
              <w:t>eurais</w:t>
            </w: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 xml:space="preserve">darbo užmokestis 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CB2DC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56BDA">
              <w:rPr>
                <w:color w:val="000000"/>
                <w:sz w:val="22"/>
                <w:szCs w:val="22"/>
                <w:lang w:eastAsia="lt-LT"/>
              </w:rPr>
              <w:t>886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>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>30</w:t>
            </w:r>
            <w:r w:rsidR="00D97497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56BDA">
              <w:rPr>
                <w:color w:val="000000"/>
                <w:sz w:val="22"/>
                <w:szCs w:val="22"/>
                <w:lang w:eastAsia="lt-LT"/>
              </w:rPr>
              <w:t>432</w:t>
            </w: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>sodra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>584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D97497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56BDA">
              <w:rPr>
                <w:color w:val="000000"/>
                <w:sz w:val="22"/>
                <w:szCs w:val="22"/>
                <w:lang w:eastAsia="lt-LT"/>
              </w:rPr>
              <w:t>408</w:t>
            </w:r>
          </w:p>
        </w:tc>
      </w:tr>
      <w:tr w:rsidR="00356BDA" w:rsidRPr="00356BDA" w:rsidTr="00403322">
        <w:trPr>
          <w:trHeight w:val="288"/>
        </w:trPr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56BDA" w:rsidRPr="00356BDA" w:rsidRDefault="00356BDA" w:rsidP="00403322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56BDA"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jc w:val="right"/>
              <w:rPr>
                <w:sz w:val="22"/>
                <w:szCs w:val="22"/>
                <w:lang w:eastAsia="lt-LT"/>
              </w:rPr>
            </w:pPr>
            <w:r w:rsidRPr="00356BDA">
              <w:rPr>
                <w:sz w:val="22"/>
                <w:szCs w:val="22"/>
                <w:lang w:eastAsia="lt-LT"/>
              </w:rPr>
              <w:t>39</w:t>
            </w:r>
            <w:r w:rsidR="00D97497">
              <w:rPr>
                <w:sz w:val="22"/>
                <w:szCs w:val="22"/>
                <w:lang w:eastAsia="lt-LT"/>
              </w:rPr>
              <w:t xml:space="preserve"> </w:t>
            </w:r>
            <w:r w:rsidRPr="00356BDA">
              <w:rPr>
                <w:sz w:val="22"/>
                <w:szCs w:val="22"/>
                <w:lang w:eastAsia="lt-LT"/>
              </w:rPr>
              <w:t>840</w:t>
            </w: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 xml:space="preserve">Eil. Nr. 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Baldai, patalynės, inventorius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eurais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D97497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lovos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880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2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D97497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čiužiniai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550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3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D97497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čiužinių</w:t>
            </w:r>
            <w:r w:rsidR="00356BDA" w:rsidRPr="00356BDA">
              <w:rPr>
                <w:rFonts w:ascii="Times New Roman" w:hAnsi="Times New Roman"/>
                <w:lang w:eastAsia="lt-LT"/>
              </w:rPr>
              <w:t xml:space="preserve"> užvalkalai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154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4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neperšlampama klijuotė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264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5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patalynė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286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6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an</w:t>
            </w:r>
            <w:r w:rsidR="00D97497">
              <w:rPr>
                <w:rFonts w:ascii="Times New Roman" w:hAnsi="Times New Roman"/>
                <w:lang w:eastAsia="lt-LT"/>
              </w:rPr>
              <w:t>t</w:t>
            </w:r>
            <w:r w:rsidRPr="00356BDA">
              <w:rPr>
                <w:rFonts w:ascii="Times New Roman" w:hAnsi="Times New Roman"/>
                <w:lang w:eastAsia="lt-LT"/>
              </w:rPr>
              <w:t>klodė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308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7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pagalvė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132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8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rūbinėlės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3</w:t>
            </w:r>
            <w:r w:rsidR="00D97497">
              <w:rPr>
                <w:rFonts w:ascii="Times New Roman" w:hAnsi="Times New Roman"/>
                <w:lang w:eastAsia="lt-LT"/>
              </w:rPr>
              <w:t xml:space="preserve"> </w:t>
            </w:r>
            <w:r w:rsidRPr="00356BDA">
              <w:rPr>
                <w:rFonts w:ascii="Times New Roman" w:hAnsi="Times New Roman"/>
                <w:lang w:eastAsia="lt-LT"/>
              </w:rPr>
              <w:t>762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9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D97497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kėdės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484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10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staliukai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2</w:t>
            </w:r>
            <w:r w:rsidR="00D97497">
              <w:rPr>
                <w:rFonts w:ascii="Times New Roman" w:hAnsi="Times New Roman"/>
                <w:lang w:eastAsia="lt-LT"/>
              </w:rPr>
              <w:t xml:space="preserve"> </w:t>
            </w:r>
            <w:r w:rsidRPr="00356BDA">
              <w:rPr>
                <w:rFonts w:ascii="Times New Roman" w:hAnsi="Times New Roman"/>
                <w:lang w:eastAsia="lt-LT"/>
              </w:rPr>
              <w:t>926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11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spintelės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792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12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rankšluostinės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124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13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rankšluosčiai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77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14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lėkštės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66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15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puodeliai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32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16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stalo įrankiai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51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17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chalatai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90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18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prijuostės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66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19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D97497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maisto išdalij</w:t>
            </w:r>
            <w:r w:rsidR="00356BDA" w:rsidRPr="00356BDA">
              <w:rPr>
                <w:rFonts w:ascii="Times New Roman" w:hAnsi="Times New Roman"/>
                <w:lang w:eastAsia="lt-LT"/>
              </w:rPr>
              <w:t>imo indai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205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20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D97497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indų džiovyklos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84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21</w:t>
            </w:r>
          </w:p>
        </w:tc>
        <w:tc>
          <w:tcPr>
            <w:tcW w:w="3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šluotos plauti grindis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90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  <w:tr w:rsidR="00356BDA" w:rsidRPr="00356BDA" w:rsidTr="00403322">
        <w:trPr>
          <w:trHeight w:val="1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iš viso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BDA" w:rsidRPr="00356BDA" w:rsidRDefault="00356BDA" w:rsidP="00403322">
            <w:pPr>
              <w:pStyle w:val="Betarp"/>
              <w:spacing w:line="276" w:lineRule="auto"/>
              <w:rPr>
                <w:rFonts w:ascii="Times New Roman" w:hAnsi="Times New Roman"/>
                <w:lang w:eastAsia="lt-LT"/>
              </w:rPr>
            </w:pPr>
            <w:r w:rsidRPr="00356BDA">
              <w:rPr>
                <w:rFonts w:ascii="Times New Roman" w:hAnsi="Times New Roman"/>
                <w:lang w:eastAsia="lt-LT"/>
              </w:rPr>
              <w:t>11</w:t>
            </w:r>
            <w:r w:rsidR="00D97497">
              <w:rPr>
                <w:rFonts w:ascii="Times New Roman" w:hAnsi="Times New Roman"/>
                <w:lang w:eastAsia="lt-LT"/>
              </w:rPr>
              <w:t xml:space="preserve"> </w:t>
            </w:r>
            <w:r w:rsidRPr="00356BDA">
              <w:rPr>
                <w:rFonts w:ascii="Times New Roman" w:hAnsi="Times New Roman"/>
                <w:lang w:eastAsia="lt-LT"/>
              </w:rPr>
              <w:t>423</w:t>
            </w:r>
          </w:p>
        </w:tc>
        <w:tc>
          <w:tcPr>
            <w:tcW w:w="1985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356BDA" w:rsidRPr="00356BDA" w:rsidRDefault="00356BDA" w:rsidP="00403322">
            <w:pPr>
              <w:rPr>
                <w:sz w:val="24"/>
                <w:szCs w:val="24"/>
                <w:lang w:eastAsia="lt-LT"/>
              </w:rPr>
            </w:pPr>
          </w:p>
        </w:tc>
      </w:tr>
    </w:tbl>
    <w:p w:rsidR="00267948" w:rsidRDefault="00267948" w:rsidP="00356BDA">
      <w:pPr>
        <w:autoSpaceDE w:val="0"/>
        <w:spacing w:line="228" w:lineRule="auto"/>
        <w:ind w:left="720"/>
        <w:jc w:val="both"/>
        <w:rPr>
          <w:b/>
          <w:bCs/>
          <w:color w:val="000000"/>
          <w:sz w:val="24"/>
          <w:szCs w:val="24"/>
          <w:lang w:val="en-US"/>
        </w:rPr>
      </w:pPr>
    </w:p>
    <w:p w:rsidR="00356BDA" w:rsidRPr="00356BDA" w:rsidRDefault="00356BDA" w:rsidP="00356BDA">
      <w:pPr>
        <w:autoSpaceDE w:val="0"/>
        <w:spacing w:line="228" w:lineRule="auto"/>
        <w:ind w:left="720"/>
        <w:jc w:val="both"/>
        <w:rPr>
          <w:b/>
          <w:bCs/>
          <w:color w:val="000000"/>
          <w:sz w:val="24"/>
          <w:szCs w:val="24"/>
          <w:lang w:val="en-US"/>
        </w:rPr>
      </w:pPr>
      <w:r w:rsidRPr="00356BDA">
        <w:rPr>
          <w:b/>
          <w:bCs/>
          <w:color w:val="000000"/>
          <w:sz w:val="24"/>
          <w:szCs w:val="24"/>
          <w:lang w:val="en-US"/>
        </w:rPr>
        <w:t>Kiti, sprendimo projekto reng</w:t>
      </w:r>
      <w:r w:rsidRPr="00356BDA">
        <w:rPr>
          <w:rFonts w:eastAsia="Arial"/>
          <w:b/>
          <w:bCs/>
          <w:color w:val="000000"/>
          <w:sz w:val="24"/>
          <w:szCs w:val="24"/>
        </w:rPr>
        <w:t>ė</w:t>
      </w:r>
      <w:r w:rsidRPr="00356BDA">
        <w:rPr>
          <w:b/>
          <w:bCs/>
          <w:color w:val="000000"/>
          <w:sz w:val="24"/>
          <w:szCs w:val="24"/>
          <w:lang w:val="en-US"/>
        </w:rPr>
        <w:t>jo nuomone, reikalingi paaiškinimai.</w:t>
      </w:r>
    </w:p>
    <w:p w:rsidR="00356BDA" w:rsidRPr="00356BDA" w:rsidRDefault="00356BDA" w:rsidP="00356BDA">
      <w:pPr>
        <w:autoSpaceDE w:val="0"/>
        <w:ind w:left="720"/>
        <w:jc w:val="both"/>
        <w:rPr>
          <w:color w:val="000000"/>
          <w:sz w:val="24"/>
          <w:szCs w:val="24"/>
          <w:lang w:val="en-US"/>
        </w:rPr>
      </w:pPr>
      <w:r w:rsidRPr="00356BDA">
        <w:rPr>
          <w:color w:val="000000"/>
          <w:sz w:val="24"/>
          <w:szCs w:val="24"/>
          <w:lang w:val="en-US"/>
        </w:rPr>
        <w:t>N</w:t>
      </w:r>
      <w:r w:rsidRPr="00356BDA">
        <w:rPr>
          <w:color w:val="000000"/>
          <w:sz w:val="24"/>
          <w:szCs w:val="24"/>
        </w:rPr>
        <w:t>ė</w:t>
      </w:r>
      <w:r w:rsidRPr="00356BDA">
        <w:rPr>
          <w:color w:val="000000"/>
          <w:sz w:val="24"/>
          <w:szCs w:val="24"/>
          <w:lang w:val="en-US"/>
        </w:rPr>
        <w:t>ra.</w:t>
      </w:r>
    </w:p>
    <w:p w:rsidR="00356BDA" w:rsidRDefault="00356BDA" w:rsidP="00356BDA">
      <w:pPr>
        <w:autoSpaceDE w:val="0"/>
        <w:rPr>
          <w:sz w:val="24"/>
          <w:szCs w:val="24"/>
          <w:lang w:val="en-US"/>
        </w:rPr>
      </w:pPr>
    </w:p>
    <w:p w:rsidR="00F60FDD" w:rsidRPr="00356BDA" w:rsidRDefault="00F60FDD" w:rsidP="00356BDA">
      <w:pPr>
        <w:autoSpaceDE w:val="0"/>
        <w:rPr>
          <w:sz w:val="24"/>
          <w:szCs w:val="24"/>
          <w:lang w:val="en-US"/>
        </w:rPr>
      </w:pPr>
    </w:p>
    <w:p w:rsidR="004D6EBB" w:rsidRPr="00356BDA" w:rsidRDefault="00356BDA" w:rsidP="00356BDA">
      <w:pPr>
        <w:rPr>
          <w:rFonts w:eastAsia="TimesNewRoman"/>
          <w:b/>
          <w:bCs/>
          <w:color w:val="000000"/>
          <w:sz w:val="24"/>
          <w:szCs w:val="24"/>
          <w:lang w:val="de-DE"/>
        </w:rPr>
      </w:pPr>
      <w:r w:rsidRPr="00356BDA">
        <w:rPr>
          <w:color w:val="000000"/>
          <w:sz w:val="24"/>
          <w:szCs w:val="24"/>
          <w:lang w:val="en-US"/>
        </w:rPr>
        <w:t>Vyriausioji specialist</w:t>
      </w:r>
      <w:r w:rsidRPr="00356BDA">
        <w:rPr>
          <w:color w:val="000000"/>
          <w:sz w:val="24"/>
          <w:szCs w:val="24"/>
        </w:rPr>
        <w:t>ė</w:t>
      </w:r>
      <w:r w:rsidRPr="00356BDA">
        <w:rPr>
          <w:sz w:val="24"/>
          <w:szCs w:val="24"/>
          <w:lang w:val="en-US"/>
        </w:rPr>
        <w:tab/>
        <w:t xml:space="preserve">            </w:t>
      </w:r>
      <w:r>
        <w:rPr>
          <w:sz w:val="24"/>
          <w:szCs w:val="24"/>
          <w:lang w:val="en-US"/>
        </w:rPr>
        <w:t xml:space="preserve">                                                                           </w:t>
      </w:r>
      <w:r w:rsidRPr="00356BDA">
        <w:rPr>
          <w:sz w:val="24"/>
          <w:szCs w:val="24"/>
          <w:lang w:val="en-US"/>
        </w:rPr>
        <w:t xml:space="preserve">  </w:t>
      </w:r>
      <w:r w:rsidRPr="00356BDA">
        <w:rPr>
          <w:color w:val="000000"/>
          <w:sz w:val="24"/>
          <w:szCs w:val="24"/>
          <w:lang w:val="en-US"/>
        </w:rPr>
        <w:t>Alg</w:t>
      </w:r>
      <w:r w:rsidRPr="00356BDA">
        <w:rPr>
          <w:color w:val="000000"/>
          <w:sz w:val="24"/>
          <w:szCs w:val="24"/>
        </w:rPr>
        <w:t>ė</w:t>
      </w:r>
      <w:r w:rsidRPr="00356BDA">
        <w:rPr>
          <w:sz w:val="24"/>
          <w:szCs w:val="24"/>
          <w:lang w:val="en-US"/>
        </w:rPr>
        <w:t xml:space="preserve"> </w:t>
      </w:r>
      <w:r w:rsidRPr="00356BDA">
        <w:rPr>
          <w:color w:val="000000"/>
          <w:sz w:val="24"/>
          <w:szCs w:val="24"/>
          <w:lang w:val="en-US"/>
        </w:rPr>
        <w:t>Verbiej</w:t>
      </w:r>
      <w:r>
        <w:rPr>
          <w:color w:val="000000"/>
          <w:sz w:val="24"/>
          <w:szCs w:val="24"/>
          <w:lang w:val="en-US"/>
        </w:rPr>
        <w:t>ienė</w:t>
      </w:r>
    </w:p>
    <w:p w:rsidR="004D6EBB" w:rsidRPr="00356BDA" w:rsidRDefault="004D6EBB">
      <w:pPr>
        <w:ind w:left="5812"/>
        <w:rPr>
          <w:rFonts w:eastAsia="TimesNewRoman"/>
          <w:b/>
          <w:bCs/>
          <w:color w:val="000000"/>
          <w:sz w:val="24"/>
          <w:szCs w:val="24"/>
          <w:lang w:val="de-DE"/>
        </w:rPr>
      </w:pPr>
    </w:p>
    <w:sectPr w:rsidR="004D6EBB" w:rsidRPr="00356BDA" w:rsidSect="00DB74DD">
      <w:headerReference w:type="default" r:id="rId8"/>
      <w:pgSz w:w="11906" w:h="16820"/>
      <w:pgMar w:top="44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ADF" w:rsidRDefault="000E3ADF">
      <w:r>
        <w:separator/>
      </w:r>
    </w:p>
  </w:endnote>
  <w:endnote w:type="continuationSeparator" w:id="0">
    <w:p w:rsidR="000E3ADF" w:rsidRDefault="000E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ADF" w:rsidRDefault="000E3ADF">
      <w:r>
        <w:separator/>
      </w:r>
    </w:p>
  </w:footnote>
  <w:footnote w:type="continuationSeparator" w:id="0">
    <w:p w:rsidR="000E3ADF" w:rsidRDefault="000E3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51CE0"/>
    <w:rsid w:val="000710D7"/>
    <w:rsid w:val="0007392B"/>
    <w:rsid w:val="00091672"/>
    <w:rsid w:val="000A58F7"/>
    <w:rsid w:val="000D07F3"/>
    <w:rsid w:val="000E3ADF"/>
    <w:rsid w:val="0019136D"/>
    <w:rsid w:val="001C16EF"/>
    <w:rsid w:val="001E1940"/>
    <w:rsid w:val="00204D58"/>
    <w:rsid w:val="0023682A"/>
    <w:rsid w:val="00267948"/>
    <w:rsid w:val="002721E8"/>
    <w:rsid w:val="00295F8F"/>
    <w:rsid w:val="002C7EF5"/>
    <w:rsid w:val="002F15FB"/>
    <w:rsid w:val="002F252D"/>
    <w:rsid w:val="00343C35"/>
    <w:rsid w:val="00356BDA"/>
    <w:rsid w:val="00384962"/>
    <w:rsid w:val="0042428C"/>
    <w:rsid w:val="0043412C"/>
    <w:rsid w:val="004344E4"/>
    <w:rsid w:val="00460C41"/>
    <w:rsid w:val="004676B4"/>
    <w:rsid w:val="00476B6F"/>
    <w:rsid w:val="004A2125"/>
    <w:rsid w:val="004B0218"/>
    <w:rsid w:val="004B2D2D"/>
    <w:rsid w:val="004B489C"/>
    <w:rsid w:val="004D6EBB"/>
    <w:rsid w:val="004E2F62"/>
    <w:rsid w:val="00557E7E"/>
    <w:rsid w:val="00566ABB"/>
    <w:rsid w:val="005A32FA"/>
    <w:rsid w:val="005B1B8B"/>
    <w:rsid w:val="005D5EF2"/>
    <w:rsid w:val="005E1F48"/>
    <w:rsid w:val="00613922"/>
    <w:rsid w:val="006619DB"/>
    <w:rsid w:val="00724B8A"/>
    <w:rsid w:val="007C7ABE"/>
    <w:rsid w:val="00813645"/>
    <w:rsid w:val="00885AC8"/>
    <w:rsid w:val="008D0452"/>
    <w:rsid w:val="00906264"/>
    <w:rsid w:val="00950B3C"/>
    <w:rsid w:val="00985EE2"/>
    <w:rsid w:val="009D1870"/>
    <w:rsid w:val="00A21E13"/>
    <w:rsid w:val="00A530B3"/>
    <w:rsid w:val="00A87772"/>
    <w:rsid w:val="00AD058A"/>
    <w:rsid w:val="00B2369E"/>
    <w:rsid w:val="00B71966"/>
    <w:rsid w:val="00B758B9"/>
    <w:rsid w:val="00B96D67"/>
    <w:rsid w:val="00BE668E"/>
    <w:rsid w:val="00BF441C"/>
    <w:rsid w:val="00C00042"/>
    <w:rsid w:val="00C11A33"/>
    <w:rsid w:val="00C27685"/>
    <w:rsid w:val="00C67CDA"/>
    <w:rsid w:val="00C82C2F"/>
    <w:rsid w:val="00C85C05"/>
    <w:rsid w:val="00CB2DCC"/>
    <w:rsid w:val="00CD1C5C"/>
    <w:rsid w:val="00CE49A7"/>
    <w:rsid w:val="00D04447"/>
    <w:rsid w:val="00D72A21"/>
    <w:rsid w:val="00D97497"/>
    <w:rsid w:val="00DB74DD"/>
    <w:rsid w:val="00DE3405"/>
    <w:rsid w:val="00E0173E"/>
    <w:rsid w:val="00E37AB3"/>
    <w:rsid w:val="00E747F5"/>
    <w:rsid w:val="00E8377B"/>
    <w:rsid w:val="00EB4D88"/>
    <w:rsid w:val="00EC4BD5"/>
    <w:rsid w:val="00EF4323"/>
    <w:rsid w:val="00F00EFE"/>
    <w:rsid w:val="00F27509"/>
    <w:rsid w:val="00F60FDD"/>
    <w:rsid w:val="00F641CB"/>
    <w:rsid w:val="00F73DA0"/>
    <w:rsid w:val="00F86677"/>
    <w:rsid w:val="00FA6867"/>
    <w:rsid w:val="00FB1424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3FCE7D5-E7BC-4621-8E72-53C40734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0">
    <w:name w:val="Numatytasis pastraipos šriftas2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56B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4894</Words>
  <Characters>2791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Alge Verbiejiene</cp:lastModifiedBy>
  <cp:revision>5</cp:revision>
  <cp:lastPrinted>2015-05-28T05:30:00Z</cp:lastPrinted>
  <dcterms:created xsi:type="dcterms:W3CDTF">2015-05-27T10:13:00Z</dcterms:created>
  <dcterms:modified xsi:type="dcterms:W3CDTF">2015-05-28T05:31:00Z</dcterms:modified>
</cp:coreProperties>
</file>