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189" w:rsidRPr="00AE6189" w:rsidRDefault="00AE6189" w:rsidP="00AE6189">
      <w:pPr>
        <w:pStyle w:val="Antrats"/>
        <w:jc w:val="center"/>
        <w:rPr>
          <w:b/>
        </w:rPr>
      </w:pPr>
      <w:r>
        <w:rPr>
          <w:b/>
        </w:rPr>
        <w:tab/>
      </w:r>
      <w:r>
        <w:rPr>
          <w:b/>
        </w:rPr>
        <w:tab/>
      </w:r>
      <w:r w:rsidR="005E64D3">
        <w:rPr>
          <w:b/>
        </w:rPr>
        <w:t>Projekto lyginamasis variantas</w:t>
      </w:r>
      <w:bookmarkStart w:id="0" w:name="_GoBack"/>
      <w:bookmarkEnd w:id="0"/>
    </w:p>
    <w:p w:rsidR="00AE6189" w:rsidRDefault="00AE6189" w:rsidP="00AE6189">
      <w:pPr>
        <w:pStyle w:val="Antrats"/>
        <w:jc w:val="center"/>
        <w:rPr>
          <w:b/>
          <w:sz w:val="28"/>
        </w:rPr>
      </w:pPr>
    </w:p>
    <w:p w:rsidR="00AE6189" w:rsidRDefault="00AE6189" w:rsidP="00AE6189">
      <w:pPr>
        <w:pStyle w:val="Antrats"/>
        <w:jc w:val="center"/>
        <w:rPr>
          <w:b/>
          <w:sz w:val="28"/>
        </w:rPr>
      </w:pPr>
      <w:r>
        <w:rPr>
          <w:b/>
          <w:sz w:val="28"/>
        </w:rPr>
        <w:t xml:space="preserve">PANEVĖŽIO RAJONO </w:t>
      </w:r>
      <w:proofErr w:type="gramStart"/>
      <w:r>
        <w:rPr>
          <w:b/>
          <w:sz w:val="28"/>
        </w:rPr>
        <w:t>SAVIVALDYBĖS TARYBA</w:t>
      </w:r>
      <w:proofErr w:type="gramEnd"/>
    </w:p>
    <w:p w:rsidR="00AE6189" w:rsidRDefault="00AE6189" w:rsidP="00AE6189">
      <w:pPr>
        <w:pStyle w:val="Antrats"/>
        <w:jc w:val="center"/>
        <w:rPr>
          <w:b/>
          <w:sz w:val="28"/>
        </w:rPr>
      </w:pPr>
    </w:p>
    <w:p w:rsidR="00AE6189" w:rsidRDefault="00AE6189" w:rsidP="00AE6189">
      <w:pPr>
        <w:pStyle w:val="Antrats"/>
        <w:jc w:val="center"/>
      </w:pPr>
      <w:r>
        <w:rPr>
          <w:b/>
          <w:sz w:val="28"/>
        </w:rPr>
        <w:t>SPRENDIMAS</w:t>
      </w:r>
    </w:p>
    <w:p w:rsidR="00AE6189" w:rsidRDefault="00AE6189" w:rsidP="00AE6189">
      <w:pPr>
        <w:pStyle w:val="HTMLiankstoformatuotas"/>
        <w:jc w:val="center"/>
        <w:rPr>
          <w:rFonts w:ascii="Times New Roman" w:hAnsi="Times New Roman"/>
          <w:b/>
          <w:bCs/>
          <w:lang w:eastAsia="lt-LT"/>
        </w:rPr>
      </w:pPr>
      <w:r>
        <w:rPr>
          <w:rFonts w:ascii="Times New Roman" w:hAnsi="Times New Roman"/>
          <w:b/>
          <w:bCs/>
          <w:lang w:eastAsia="lt-LT"/>
        </w:rPr>
        <w:t xml:space="preserve">DĖL PANEVĖŽIO RAJONO </w:t>
      </w:r>
      <w:proofErr w:type="gramStart"/>
      <w:r>
        <w:rPr>
          <w:rFonts w:ascii="Times New Roman" w:hAnsi="Times New Roman"/>
          <w:b/>
          <w:bCs/>
          <w:lang w:eastAsia="lt-LT"/>
        </w:rPr>
        <w:t>SAVIVALDYBĖS TARYBOS</w:t>
      </w:r>
      <w:proofErr w:type="gramEnd"/>
      <w:r>
        <w:rPr>
          <w:rFonts w:ascii="Times New Roman" w:hAnsi="Times New Roman"/>
          <w:b/>
          <w:bCs/>
          <w:lang w:eastAsia="lt-LT"/>
        </w:rPr>
        <w:t xml:space="preserve"> 2022 M. GRUODŽIO 15 D. SPRENDIMO NR. T-243 „DĖL PANEVĖŽIO RAJONO SAVIVALDYBĖS</w:t>
      </w:r>
      <w:proofErr w:type="gramStart"/>
      <w:r>
        <w:rPr>
          <w:rFonts w:ascii="Times New Roman" w:hAnsi="Times New Roman"/>
          <w:b/>
          <w:bCs/>
          <w:lang w:eastAsia="lt-LT"/>
        </w:rPr>
        <w:t xml:space="preserve">                        </w:t>
      </w:r>
      <w:proofErr w:type="gramEnd"/>
      <w:r>
        <w:rPr>
          <w:rFonts w:ascii="Times New Roman" w:hAnsi="Times New Roman"/>
          <w:b/>
          <w:bCs/>
          <w:lang w:eastAsia="lt-LT"/>
        </w:rPr>
        <w:t>2023–2030 METŲ STRATEGINIO PLĖTROS PLANO PATVIRTINIMO“ PAKEITIMO</w:t>
      </w:r>
    </w:p>
    <w:p w:rsidR="00AE6189" w:rsidRDefault="00AE6189" w:rsidP="00AE6189">
      <w:pPr>
        <w:pStyle w:val="HTMLiankstoformatuotas"/>
        <w:jc w:val="center"/>
        <w:rPr>
          <w:rFonts w:ascii="Times New Roman" w:hAnsi="Times New Roman"/>
          <w:color w:val="000000"/>
          <w:szCs w:val="24"/>
          <w:lang w:eastAsia="lt-LT"/>
        </w:rPr>
      </w:pPr>
    </w:p>
    <w:p w:rsidR="00AE6189" w:rsidRDefault="00AE6189" w:rsidP="00AE6189">
      <w:pPr>
        <w:pStyle w:val="HTMLiankstoformatuotas"/>
        <w:jc w:val="center"/>
        <w:rPr>
          <w:rFonts w:ascii="Times New Roman" w:hAnsi="Times New Roman"/>
          <w:color w:val="000000"/>
          <w:szCs w:val="24"/>
          <w:lang w:eastAsia="lt-LT"/>
        </w:rPr>
      </w:pPr>
    </w:p>
    <w:p w:rsidR="00AE6189" w:rsidRDefault="00AE6189" w:rsidP="00AE6189">
      <w:pPr>
        <w:jc w:val="center"/>
      </w:pPr>
      <w:r>
        <w:t>2024 m. lapkričio 7 d. Nr. T-</w:t>
      </w:r>
    </w:p>
    <w:p w:rsidR="00AE6189" w:rsidRDefault="00AE6189" w:rsidP="00AE6189">
      <w:pPr>
        <w:jc w:val="center"/>
        <w:rPr>
          <w:szCs w:val="24"/>
        </w:rPr>
      </w:pPr>
      <w:r>
        <w:rPr>
          <w:szCs w:val="24"/>
        </w:rPr>
        <w:t>Panevėžys</w:t>
      </w:r>
    </w:p>
    <w:p w:rsidR="00AE6189" w:rsidRDefault="00AE6189" w:rsidP="00AE6189">
      <w:pPr>
        <w:jc w:val="both"/>
        <w:rPr>
          <w:szCs w:val="24"/>
        </w:rPr>
      </w:pPr>
    </w:p>
    <w:p w:rsidR="00AE6189" w:rsidRDefault="00AE6189" w:rsidP="00AE6189">
      <w:pPr>
        <w:jc w:val="both"/>
        <w:rPr>
          <w:szCs w:val="24"/>
        </w:rPr>
      </w:pPr>
    </w:p>
    <w:p w:rsidR="00AE6189" w:rsidRDefault="00AE6189" w:rsidP="00AE6189">
      <w:pPr>
        <w:spacing w:line="200" w:lineRule="atLeast"/>
        <w:ind w:firstLine="709"/>
        <w:jc w:val="both"/>
        <w:rPr>
          <w:color w:val="000000"/>
          <w:szCs w:val="24"/>
        </w:rPr>
      </w:pPr>
      <w:r>
        <w:rPr>
          <w:szCs w:val="24"/>
        </w:rPr>
        <w:t xml:space="preserve">Vadovaudamasi Lietuvos Respublikos vietos savivaldos įstatymo 6 straipsnio 22 punktu, </w:t>
      </w:r>
      <w:r>
        <w:rPr>
          <w:szCs w:val="24"/>
        </w:rPr>
        <w:br/>
        <w:t>15 straipsnio 2 dalies 32 punktu, atsižvelgdama į Panevėžio rajono savivaldybės strateginio planavimo organizavimo tvarkos aprašą, patvirtintą Panevėžio rajono savivaldybės tarybos 2023 m. birželio 22 d. sprendimu Nr. T-162 „Dėl Panevėžio rajono savivaldybės tarybos 2021 m. gruodžio</w:t>
      </w:r>
      <w:proofErr w:type="gramStart"/>
      <w:r>
        <w:rPr>
          <w:szCs w:val="24"/>
        </w:rPr>
        <w:t xml:space="preserve">       </w:t>
      </w:r>
      <w:proofErr w:type="gramEnd"/>
      <w:r>
        <w:rPr>
          <w:szCs w:val="24"/>
        </w:rPr>
        <w:t xml:space="preserve">2 d. sprendimo Nr. T-224 „Dėl Panevėžio rajono savivaldybės strateginio planavimo organizavimo tvarkos aprašo patvirtinimo“ pakeitimo“, </w:t>
      </w:r>
      <w:r>
        <w:rPr>
          <w:color w:val="000000"/>
          <w:szCs w:val="24"/>
          <w:lang w:eastAsia="lt-LT"/>
        </w:rPr>
        <w:t xml:space="preserve">Savivaldybės taryba </w:t>
      </w:r>
      <w:r>
        <w:rPr>
          <w:color w:val="000000"/>
          <w:spacing w:val="60"/>
          <w:szCs w:val="24"/>
          <w:lang w:eastAsia="lt-LT"/>
        </w:rPr>
        <w:t>nusprendžia</w:t>
      </w:r>
      <w:r>
        <w:rPr>
          <w:color w:val="000000"/>
          <w:szCs w:val="24"/>
          <w:lang w:eastAsia="lt-LT"/>
        </w:rPr>
        <w:t>:</w:t>
      </w:r>
    </w:p>
    <w:p w:rsidR="00AE6189" w:rsidRDefault="00AE6189" w:rsidP="00AE6189">
      <w:pPr>
        <w:pStyle w:val="Sraopastraipa"/>
        <w:numPr>
          <w:ilvl w:val="0"/>
          <w:numId w:val="1"/>
        </w:numPr>
        <w:tabs>
          <w:tab w:val="left" w:pos="993"/>
        </w:tabs>
        <w:spacing w:line="200" w:lineRule="atLeast"/>
        <w:ind w:left="0" w:firstLine="709"/>
        <w:jc w:val="both"/>
        <w:rPr>
          <w:color w:val="000000"/>
          <w:szCs w:val="24"/>
        </w:rPr>
      </w:pPr>
      <w:r>
        <w:rPr>
          <w:color w:val="000000"/>
          <w:szCs w:val="24"/>
        </w:rPr>
        <w:t xml:space="preserve">Pakeisti Panevėžio rajono savivaldybės 2023–2030 metų strateginį plėtros planą, patvirtintą Panevėžio rajono </w:t>
      </w:r>
      <w:proofErr w:type="gramStart"/>
      <w:r>
        <w:rPr>
          <w:color w:val="000000"/>
          <w:szCs w:val="24"/>
        </w:rPr>
        <w:t>savivaldybės tarybos</w:t>
      </w:r>
      <w:proofErr w:type="gramEnd"/>
      <w:r>
        <w:rPr>
          <w:color w:val="000000"/>
          <w:szCs w:val="24"/>
        </w:rPr>
        <w:t xml:space="preserve"> 2022 m. gruodžio 15 d. sprendimu Nr. T-243 „Dėl Panevėžio rajono savivaldybės 2023–2030 metų strateginio plėtros plano patvirtinimo“</w:t>
      </w:r>
      <w:r>
        <w:t xml:space="preserve"> </w:t>
      </w:r>
      <w:r>
        <w:rPr>
          <w:color w:val="000000"/>
          <w:szCs w:val="24"/>
        </w:rPr>
        <w:t>ir jį išdėstyti nauja redakcija (pridedama).</w:t>
      </w:r>
    </w:p>
    <w:p w:rsidR="00AE6189" w:rsidRDefault="00AE6189" w:rsidP="00AE6189">
      <w:pPr>
        <w:pStyle w:val="Sraopastraipa"/>
        <w:numPr>
          <w:ilvl w:val="0"/>
          <w:numId w:val="1"/>
        </w:numPr>
        <w:tabs>
          <w:tab w:val="left" w:pos="993"/>
        </w:tabs>
        <w:ind w:left="0" w:firstLine="709"/>
        <w:jc w:val="both"/>
        <w:rPr>
          <w:bCs/>
          <w:lang w:eastAsia="lt-LT"/>
        </w:rPr>
      </w:pPr>
      <w:r>
        <w:rPr>
          <w:bCs/>
          <w:lang w:eastAsia="lt-LT"/>
        </w:rPr>
        <w:t xml:space="preserve">Skelbti šį sprendimą </w:t>
      </w:r>
      <w:r>
        <w:rPr>
          <w:color w:val="000000"/>
          <w:szCs w:val="24"/>
        </w:rPr>
        <w:t xml:space="preserve">Panevėžio rajono </w:t>
      </w:r>
      <w:r>
        <w:rPr>
          <w:bCs/>
          <w:lang w:eastAsia="lt-LT"/>
        </w:rPr>
        <w:t>savivaldybės interneto svetainėje.</w:t>
      </w:r>
    </w:p>
    <w:p w:rsidR="00AE6189" w:rsidRDefault="00AE6189" w:rsidP="00AE6189">
      <w:pPr>
        <w:pStyle w:val="Sraopastraipa"/>
        <w:tabs>
          <w:tab w:val="left" w:pos="993"/>
        </w:tabs>
        <w:spacing w:line="200" w:lineRule="atLeast"/>
        <w:ind w:left="709" w:hanging="709"/>
        <w:jc w:val="both"/>
        <w:rPr>
          <w:color w:val="000000"/>
          <w:szCs w:val="24"/>
        </w:rPr>
      </w:pPr>
    </w:p>
    <w:p w:rsidR="00AE6189" w:rsidRDefault="00AE6189" w:rsidP="00AE6189">
      <w:pPr>
        <w:tabs>
          <w:tab w:val="left" w:pos="993"/>
        </w:tabs>
        <w:spacing w:line="200" w:lineRule="atLeast"/>
        <w:jc w:val="both"/>
        <w:rPr>
          <w:color w:val="000000"/>
          <w:szCs w:val="24"/>
        </w:rPr>
      </w:pPr>
      <w:r>
        <w:rPr>
          <w:color w:val="000000"/>
          <w:szCs w:val="24"/>
        </w:rPr>
        <w:tab/>
        <w:t xml:space="preserve">Šis sprendimas per vieną mėnesį gali būti skundžiamas Panevėžio rajono </w:t>
      </w:r>
      <w:proofErr w:type="gramStart"/>
      <w:r>
        <w:rPr>
          <w:color w:val="000000"/>
          <w:szCs w:val="24"/>
        </w:rPr>
        <w:t>savivaldybės tarybai</w:t>
      </w:r>
      <w:proofErr w:type="gramEnd"/>
      <w:r>
        <w:rPr>
          <w:color w:val="000000"/>
          <w:szCs w:val="24"/>
        </w:rPr>
        <w:t xml:space="preserve">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rsidR="00AE6189" w:rsidRDefault="00AE6189" w:rsidP="00AE6189">
      <w:pPr>
        <w:tabs>
          <w:tab w:val="left" w:pos="993"/>
        </w:tabs>
        <w:spacing w:line="200" w:lineRule="atLeast"/>
        <w:jc w:val="both"/>
        <w:rPr>
          <w:color w:val="000000"/>
          <w:szCs w:val="24"/>
        </w:rPr>
      </w:pPr>
    </w:p>
    <w:p w:rsidR="002B256F" w:rsidRDefault="002B256F"/>
    <w:sectPr w:rsidR="002B256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E0D"/>
    <w:multiLevelType w:val="hybridMultilevel"/>
    <w:tmpl w:val="84B47B0C"/>
    <w:lvl w:ilvl="0" w:tplc="AA667C1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89"/>
    <w:rsid w:val="002B256F"/>
    <w:rsid w:val="005E64D3"/>
    <w:rsid w:val="007E0A9F"/>
    <w:rsid w:val="00AE6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1B3B1-5264-49EC-8AA3-20069E05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618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AE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basedOn w:val="Numatytasispastraiposriftas"/>
    <w:link w:val="HTMLiankstoformatuotas"/>
    <w:uiPriority w:val="99"/>
    <w:semiHidden/>
    <w:rsid w:val="00AE6189"/>
    <w:rPr>
      <w:rFonts w:ascii="Courier New" w:eastAsia="Times New Roman" w:hAnsi="Courier New" w:cs="Times New Roman"/>
      <w:sz w:val="24"/>
      <w:szCs w:val="20"/>
    </w:rPr>
  </w:style>
  <w:style w:type="paragraph" w:styleId="Antrats">
    <w:name w:val="header"/>
    <w:basedOn w:val="prastasis"/>
    <w:link w:val="AntratsDiagrama"/>
    <w:uiPriority w:val="99"/>
    <w:semiHidden/>
    <w:unhideWhenUsed/>
    <w:rsid w:val="00AE6189"/>
    <w:pPr>
      <w:widowControl w:val="0"/>
      <w:tabs>
        <w:tab w:val="center" w:pos="4153"/>
        <w:tab w:val="right" w:pos="8306"/>
      </w:tabs>
      <w:suppressAutoHyphens/>
      <w:autoSpaceDE w:val="0"/>
    </w:pPr>
    <w:rPr>
      <w:kern w:val="2"/>
      <w:szCs w:val="24"/>
      <w:lang w:eastAsia="hi-IN" w:bidi="hi-IN"/>
    </w:rPr>
  </w:style>
  <w:style w:type="character" w:customStyle="1" w:styleId="AntratsDiagrama">
    <w:name w:val="Antraštės Diagrama"/>
    <w:basedOn w:val="Numatytasispastraiposriftas"/>
    <w:link w:val="Antrats"/>
    <w:uiPriority w:val="99"/>
    <w:semiHidden/>
    <w:rsid w:val="00AE6189"/>
    <w:rPr>
      <w:rFonts w:ascii="Times New Roman" w:eastAsia="Times New Roman" w:hAnsi="Times New Roman" w:cs="Times New Roman"/>
      <w:kern w:val="2"/>
      <w:sz w:val="24"/>
      <w:szCs w:val="24"/>
      <w:lang w:eastAsia="hi-IN" w:bidi="hi-IN"/>
    </w:rPr>
  </w:style>
  <w:style w:type="paragraph" w:styleId="Sraopastraipa">
    <w:name w:val="List Paragraph"/>
    <w:basedOn w:val="prastasis"/>
    <w:uiPriority w:val="34"/>
    <w:qFormat/>
    <w:rsid w:val="00AE6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1185</Words>
  <Characters>677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Stankeviciene</dc:creator>
  <cp:keywords/>
  <dc:description/>
  <cp:lastModifiedBy>Irena Stankeviciene</cp:lastModifiedBy>
  <cp:revision>2</cp:revision>
  <cp:lastPrinted>2024-10-24T07:40:00Z</cp:lastPrinted>
  <dcterms:created xsi:type="dcterms:W3CDTF">2024-10-24T07:55:00Z</dcterms:created>
  <dcterms:modified xsi:type="dcterms:W3CDTF">2024-10-24T07:55:00Z</dcterms:modified>
</cp:coreProperties>
</file>