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620B3" w14:textId="46198D22" w:rsidR="0059773C" w:rsidRPr="008D115D" w:rsidRDefault="008D115D" w:rsidP="008D115D">
      <w:pPr>
        <w:tabs>
          <w:tab w:val="center" w:pos="4680"/>
          <w:tab w:val="right" w:pos="9360"/>
        </w:tabs>
        <w:ind w:firstLine="720"/>
        <w:jc w:val="right"/>
        <w:rPr>
          <w:b/>
          <w:bCs/>
          <w:i/>
          <w:iCs/>
          <w:sz w:val="22"/>
          <w:szCs w:val="22"/>
        </w:rPr>
      </w:pPr>
      <w:r w:rsidRPr="008D115D">
        <w:rPr>
          <w:b/>
          <w:bCs/>
          <w:i/>
          <w:iCs/>
          <w:sz w:val="22"/>
          <w:szCs w:val="22"/>
        </w:rPr>
        <w:t>Lyginamasis variantas</w:t>
      </w:r>
    </w:p>
    <w:p w14:paraId="2AC1368A" w14:textId="77777777" w:rsidR="0059773C" w:rsidRDefault="00AA7430">
      <w:pPr>
        <w:tabs>
          <w:tab w:val="center" w:pos="4680"/>
          <w:tab w:val="right" w:pos="9360"/>
        </w:tabs>
        <w:ind w:left="5387"/>
        <w:rPr>
          <w:szCs w:val="24"/>
        </w:rPr>
      </w:pPr>
      <w:r>
        <w:rPr>
          <w:szCs w:val="24"/>
        </w:rPr>
        <w:t>PATVIRTINTA</w:t>
      </w:r>
    </w:p>
    <w:p w14:paraId="08C714ED" w14:textId="77777777" w:rsidR="008E72B7" w:rsidRDefault="008E72B7" w:rsidP="008E72B7">
      <w:pPr>
        <w:tabs>
          <w:tab w:val="center" w:pos="4680"/>
          <w:tab w:val="right" w:pos="9360"/>
        </w:tabs>
        <w:ind w:left="5387"/>
        <w:rPr>
          <w:szCs w:val="24"/>
        </w:rPr>
      </w:pPr>
      <w:r>
        <w:rPr>
          <w:szCs w:val="24"/>
        </w:rPr>
        <w:t>Panevėžio rajono savivaldybės tarybos</w:t>
      </w:r>
    </w:p>
    <w:p w14:paraId="587A9041" w14:textId="77777777" w:rsidR="008E72B7" w:rsidRDefault="008E72B7" w:rsidP="008E72B7">
      <w:pPr>
        <w:tabs>
          <w:tab w:val="center" w:pos="4680"/>
          <w:tab w:val="right" w:pos="9360"/>
        </w:tabs>
        <w:ind w:left="5387"/>
        <w:rPr>
          <w:szCs w:val="24"/>
        </w:rPr>
      </w:pPr>
      <w:r>
        <w:rPr>
          <w:szCs w:val="24"/>
        </w:rPr>
        <w:t xml:space="preserve">2022 m. gruodžio 15 d. sprendimu Nr. T- 243     </w:t>
      </w:r>
    </w:p>
    <w:p w14:paraId="70FCE461" w14:textId="77777777" w:rsidR="008E72B7" w:rsidRDefault="008E72B7" w:rsidP="008E72B7">
      <w:pPr>
        <w:tabs>
          <w:tab w:val="center" w:pos="4680"/>
          <w:tab w:val="right" w:pos="9360"/>
        </w:tabs>
        <w:ind w:left="5387"/>
        <w:rPr>
          <w:szCs w:val="24"/>
        </w:rPr>
      </w:pPr>
      <w:r>
        <w:rPr>
          <w:szCs w:val="24"/>
        </w:rPr>
        <w:t>(Panevėžio rajono savivaldybės tarybos</w:t>
      </w:r>
    </w:p>
    <w:p w14:paraId="5EE087BB" w14:textId="30D2441E" w:rsidR="008E72B7" w:rsidRDefault="008E72B7" w:rsidP="008E72B7">
      <w:pPr>
        <w:tabs>
          <w:tab w:val="center" w:pos="4680"/>
          <w:tab w:val="right" w:pos="9360"/>
        </w:tabs>
        <w:ind w:left="5387"/>
        <w:rPr>
          <w:szCs w:val="24"/>
        </w:rPr>
      </w:pPr>
      <w:r>
        <w:rPr>
          <w:szCs w:val="24"/>
        </w:rPr>
        <w:t>2024 m. lapkričio 7 d. sprendimu Nr. T-      )</w:t>
      </w:r>
    </w:p>
    <w:p w14:paraId="1C25CF84" w14:textId="77777777" w:rsidR="0059773C" w:rsidRDefault="0059773C">
      <w:pPr>
        <w:spacing w:line="259" w:lineRule="auto"/>
        <w:jc w:val="center"/>
        <w:rPr>
          <w:b/>
          <w:sz w:val="40"/>
          <w:szCs w:val="40"/>
        </w:rPr>
      </w:pPr>
    </w:p>
    <w:p w14:paraId="7196AE20" w14:textId="77777777" w:rsidR="0059773C" w:rsidRDefault="0059773C">
      <w:pPr>
        <w:rPr>
          <w:sz w:val="14"/>
          <w:szCs w:val="14"/>
        </w:rPr>
      </w:pPr>
    </w:p>
    <w:p w14:paraId="3CA30427" w14:textId="77777777" w:rsidR="0059773C" w:rsidRDefault="0059773C">
      <w:pPr>
        <w:spacing w:line="259" w:lineRule="auto"/>
        <w:jc w:val="center"/>
        <w:rPr>
          <w:b/>
          <w:sz w:val="40"/>
          <w:szCs w:val="40"/>
        </w:rPr>
      </w:pPr>
    </w:p>
    <w:p w14:paraId="54E30FD4" w14:textId="77777777" w:rsidR="0059773C" w:rsidRDefault="0059773C">
      <w:pPr>
        <w:rPr>
          <w:sz w:val="14"/>
          <w:szCs w:val="14"/>
        </w:rPr>
      </w:pPr>
    </w:p>
    <w:p w14:paraId="25E312AE" w14:textId="77777777" w:rsidR="0059773C" w:rsidRDefault="0059773C">
      <w:pPr>
        <w:spacing w:line="259" w:lineRule="auto"/>
        <w:jc w:val="center"/>
        <w:rPr>
          <w:b/>
          <w:sz w:val="40"/>
          <w:szCs w:val="40"/>
        </w:rPr>
      </w:pPr>
    </w:p>
    <w:p w14:paraId="13506ED0" w14:textId="77777777" w:rsidR="0059773C" w:rsidRDefault="0059773C">
      <w:pPr>
        <w:rPr>
          <w:sz w:val="14"/>
          <w:szCs w:val="14"/>
        </w:rPr>
      </w:pPr>
    </w:p>
    <w:p w14:paraId="0FB7CDA0" w14:textId="77777777" w:rsidR="0059773C" w:rsidRDefault="0059773C">
      <w:pPr>
        <w:spacing w:line="259" w:lineRule="auto"/>
        <w:jc w:val="center"/>
        <w:rPr>
          <w:b/>
          <w:sz w:val="40"/>
          <w:szCs w:val="40"/>
        </w:rPr>
      </w:pPr>
    </w:p>
    <w:p w14:paraId="19581F1C" w14:textId="77777777" w:rsidR="0059773C" w:rsidRDefault="0059773C">
      <w:pPr>
        <w:rPr>
          <w:sz w:val="14"/>
          <w:szCs w:val="14"/>
        </w:rPr>
      </w:pPr>
    </w:p>
    <w:p w14:paraId="64AE408C" w14:textId="77777777" w:rsidR="0059773C" w:rsidRDefault="0059773C">
      <w:pPr>
        <w:spacing w:line="259" w:lineRule="auto"/>
        <w:jc w:val="center"/>
        <w:rPr>
          <w:b/>
          <w:sz w:val="40"/>
          <w:szCs w:val="40"/>
        </w:rPr>
      </w:pPr>
    </w:p>
    <w:p w14:paraId="0BEF30BA" w14:textId="77777777" w:rsidR="0059773C" w:rsidRDefault="0059773C">
      <w:pPr>
        <w:rPr>
          <w:sz w:val="14"/>
          <w:szCs w:val="14"/>
        </w:rPr>
      </w:pPr>
    </w:p>
    <w:p w14:paraId="722CF854" w14:textId="77777777" w:rsidR="0059773C" w:rsidRDefault="0059773C">
      <w:pPr>
        <w:spacing w:line="259" w:lineRule="auto"/>
        <w:jc w:val="center"/>
        <w:rPr>
          <w:b/>
          <w:sz w:val="40"/>
          <w:szCs w:val="40"/>
        </w:rPr>
      </w:pPr>
    </w:p>
    <w:p w14:paraId="423FA786" w14:textId="77777777" w:rsidR="0059773C" w:rsidRDefault="0059773C">
      <w:pPr>
        <w:rPr>
          <w:sz w:val="14"/>
          <w:szCs w:val="14"/>
        </w:rPr>
      </w:pPr>
    </w:p>
    <w:p w14:paraId="1F0AA702" w14:textId="77777777" w:rsidR="0059773C" w:rsidRDefault="00AA7430">
      <w:pPr>
        <w:spacing w:line="259" w:lineRule="auto"/>
        <w:jc w:val="center"/>
        <w:rPr>
          <w:b/>
          <w:sz w:val="40"/>
          <w:szCs w:val="40"/>
        </w:rPr>
      </w:pPr>
      <w:r>
        <w:rPr>
          <w:noProof/>
          <w:sz w:val="22"/>
          <w:szCs w:val="22"/>
          <w:lang w:eastAsia="lt-LT"/>
        </w:rPr>
        <w:drawing>
          <wp:inline distT="0" distB="0" distL="0" distR="0" wp14:anchorId="3EEA99BC" wp14:editId="491899F0">
            <wp:extent cx="948756" cy="114300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951" cy="1202267"/>
                    </a:xfrm>
                    <a:prstGeom prst="rect">
                      <a:avLst/>
                    </a:prstGeom>
                    <a:noFill/>
                    <a:ln>
                      <a:noFill/>
                    </a:ln>
                  </pic:spPr>
                </pic:pic>
              </a:graphicData>
            </a:graphic>
          </wp:inline>
        </w:drawing>
      </w:r>
    </w:p>
    <w:p w14:paraId="76B5BDB5" w14:textId="77777777" w:rsidR="0059773C" w:rsidRDefault="0059773C">
      <w:pPr>
        <w:rPr>
          <w:sz w:val="14"/>
          <w:szCs w:val="14"/>
        </w:rPr>
      </w:pPr>
    </w:p>
    <w:p w14:paraId="353BBB9F" w14:textId="77777777" w:rsidR="0059773C" w:rsidRDefault="0059773C">
      <w:pPr>
        <w:spacing w:line="259" w:lineRule="auto"/>
        <w:jc w:val="center"/>
        <w:rPr>
          <w:b/>
          <w:sz w:val="40"/>
          <w:szCs w:val="40"/>
        </w:rPr>
      </w:pPr>
    </w:p>
    <w:p w14:paraId="4F9987C5" w14:textId="77777777" w:rsidR="0059773C" w:rsidRDefault="0059773C">
      <w:pPr>
        <w:rPr>
          <w:sz w:val="14"/>
          <w:szCs w:val="14"/>
        </w:rPr>
      </w:pPr>
    </w:p>
    <w:p w14:paraId="4FFA7592" w14:textId="77777777" w:rsidR="0059773C" w:rsidRDefault="00AA7430">
      <w:pPr>
        <w:spacing w:line="259" w:lineRule="auto"/>
        <w:jc w:val="center"/>
        <w:rPr>
          <w:b/>
          <w:color w:val="C00000"/>
          <w:sz w:val="36"/>
          <w:szCs w:val="36"/>
        </w:rPr>
      </w:pPr>
      <w:r>
        <w:rPr>
          <w:b/>
          <w:color w:val="C00000"/>
          <w:sz w:val="36"/>
          <w:szCs w:val="36"/>
        </w:rPr>
        <w:t xml:space="preserve">PANEVĖŽIO RAJONO SAVIVALDYBĖS </w:t>
      </w:r>
    </w:p>
    <w:p w14:paraId="567D362F" w14:textId="77777777" w:rsidR="0059773C" w:rsidRDefault="0059773C">
      <w:pPr>
        <w:rPr>
          <w:sz w:val="14"/>
          <w:szCs w:val="14"/>
        </w:rPr>
      </w:pPr>
    </w:p>
    <w:p w14:paraId="1C94823E" w14:textId="77777777" w:rsidR="0059773C" w:rsidRDefault="00AA7430">
      <w:pPr>
        <w:spacing w:line="259" w:lineRule="auto"/>
        <w:jc w:val="center"/>
        <w:rPr>
          <w:b/>
          <w:color w:val="C00000"/>
          <w:sz w:val="36"/>
          <w:szCs w:val="36"/>
        </w:rPr>
      </w:pPr>
      <w:r>
        <w:rPr>
          <w:b/>
          <w:color w:val="C00000"/>
          <w:sz w:val="36"/>
          <w:szCs w:val="36"/>
        </w:rPr>
        <w:t xml:space="preserve">2023–2030 METŲ STRATEGINIS PLĖTROS PLANAS </w:t>
      </w:r>
    </w:p>
    <w:p w14:paraId="08553DD9" w14:textId="77777777" w:rsidR="0059773C" w:rsidRDefault="0059773C">
      <w:pPr>
        <w:rPr>
          <w:sz w:val="14"/>
          <w:szCs w:val="14"/>
        </w:rPr>
      </w:pPr>
    </w:p>
    <w:p w14:paraId="49325F96" w14:textId="77777777" w:rsidR="0059773C" w:rsidRDefault="0059773C">
      <w:pPr>
        <w:spacing w:line="259" w:lineRule="auto"/>
        <w:jc w:val="center"/>
        <w:rPr>
          <w:b/>
          <w:color w:val="2F5496"/>
          <w:sz w:val="40"/>
          <w:szCs w:val="40"/>
        </w:rPr>
      </w:pPr>
    </w:p>
    <w:p w14:paraId="2C89C859" w14:textId="77777777" w:rsidR="0059773C" w:rsidRDefault="0059773C">
      <w:pPr>
        <w:rPr>
          <w:sz w:val="14"/>
          <w:szCs w:val="14"/>
        </w:rPr>
      </w:pPr>
    </w:p>
    <w:p w14:paraId="3CD7C36B" w14:textId="77777777" w:rsidR="0059773C" w:rsidRDefault="0059773C">
      <w:pPr>
        <w:spacing w:line="259" w:lineRule="auto"/>
        <w:rPr>
          <w:sz w:val="20"/>
          <w:szCs w:val="22"/>
        </w:rPr>
      </w:pPr>
    </w:p>
    <w:p w14:paraId="3C70A57B" w14:textId="77777777" w:rsidR="0059773C" w:rsidRDefault="0059773C">
      <w:pPr>
        <w:rPr>
          <w:sz w:val="14"/>
          <w:szCs w:val="14"/>
        </w:rPr>
      </w:pPr>
    </w:p>
    <w:p w14:paraId="48892FB5" w14:textId="77777777" w:rsidR="0059773C" w:rsidRDefault="00AA7430">
      <w:pPr>
        <w:spacing w:line="259" w:lineRule="auto"/>
        <w:rPr>
          <w:sz w:val="20"/>
          <w:szCs w:val="22"/>
        </w:rPr>
      </w:pPr>
      <w:r>
        <w:rPr>
          <w:sz w:val="20"/>
          <w:szCs w:val="22"/>
        </w:rPr>
        <w:br w:type="page"/>
      </w:r>
    </w:p>
    <w:p w14:paraId="51F80C4B" w14:textId="77777777" w:rsidR="0059773C" w:rsidRDefault="0059773C">
      <w:pPr>
        <w:rPr>
          <w:sz w:val="20"/>
        </w:rPr>
      </w:pPr>
    </w:p>
    <w:p w14:paraId="33FC7569" w14:textId="77777777" w:rsidR="0059773C" w:rsidRDefault="0059773C">
      <w:pPr>
        <w:keepNext/>
        <w:keepLines/>
        <w:spacing w:line="259" w:lineRule="auto"/>
        <w:jc w:val="center"/>
        <w:rPr>
          <w:sz w:val="22"/>
          <w:szCs w:val="22"/>
        </w:rPr>
      </w:pPr>
    </w:p>
    <w:p w14:paraId="773100A7" w14:textId="77777777" w:rsidR="0059773C" w:rsidRDefault="0059773C">
      <w:pPr>
        <w:rPr>
          <w:sz w:val="20"/>
        </w:rPr>
      </w:pPr>
    </w:p>
    <w:p w14:paraId="2DF2F9C2" w14:textId="77777777" w:rsidR="0059773C" w:rsidRDefault="00AA7430">
      <w:pPr>
        <w:keepNext/>
        <w:keepLines/>
        <w:spacing w:line="259" w:lineRule="auto"/>
        <w:jc w:val="center"/>
        <w:rPr>
          <w:b/>
          <w:color w:val="C00000"/>
          <w:sz w:val="28"/>
          <w:szCs w:val="28"/>
        </w:rPr>
      </w:pPr>
      <w:r>
        <w:rPr>
          <w:b/>
          <w:color w:val="C00000"/>
          <w:sz w:val="28"/>
          <w:szCs w:val="28"/>
        </w:rPr>
        <w:t>TURINYS</w:t>
      </w:r>
    </w:p>
    <w:p w14:paraId="5D646150" w14:textId="77777777" w:rsidR="0059773C" w:rsidRDefault="0059773C">
      <w:pPr>
        <w:spacing w:line="259" w:lineRule="auto"/>
        <w:rPr>
          <w:sz w:val="22"/>
          <w:szCs w:val="22"/>
        </w:rPr>
      </w:pPr>
    </w:p>
    <w:p w14:paraId="6EF63218" w14:textId="77777777" w:rsidR="0059773C" w:rsidRDefault="0059773C">
      <w:pPr>
        <w:rPr>
          <w:sz w:val="14"/>
          <w:szCs w:val="14"/>
        </w:rPr>
      </w:pPr>
    </w:p>
    <w:p w14:paraId="75ECC27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 BENDROJI INFORMACIJA</w:t>
      </w:r>
      <w:r>
        <w:rPr>
          <w:sz w:val="22"/>
          <w:szCs w:val="22"/>
        </w:rPr>
        <w:tab/>
        <w:t>4</w:t>
      </w:r>
    </w:p>
    <w:p w14:paraId="16ED6A43" w14:textId="77777777" w:rsidR="0059773C" w:rsidRDefault="0059773C">
      <w:pPr>
        <w:rPr>
          <w:sz w:val="8"/>
          <w:szCs w:val="8"/>
        </w:rPr>
      </w:pPr>
    </w:p>
    <w:p w14:paraId="2D1238C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 PANEVĖŽIO RAJONO SAVIVALDYBĖS 2016–2022 METŲ STRATEGINIO PLĖTROS PLANO ĮGYVENDINIMO EIGOS IR REZULTATŲ ANALIZĖ</w:t>
      </w:r>
      <w:r>
        <w:rPr>
          <w:sz w:val="22"/>
          <w:szCs w:val="22"/>
        </w:rPr>
        <w:tab/>
        <w:t>5</w:t>
      </w:r>
    </w:p>
    <w:p w14:paraId="2F18D2C1" w14:textId="77777777" w:rsidR="0059773C" w:rsidRDefault="0059773C">
      <w:pPr>
        <w:rPr>
          <w:sz w:val="8"/>
          <w:szCs w:val="8"/>
        </w:rPr>
      </w:pPr>
    </w:p>
    <w:p w14:paraId="665A133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2.1. SPP 2016–2022 metų tikslų pasiekimo rodikliai</w:t>
      </w:r>
      <w:r>
        <w:rPr>
          <w:sz w:val="22"/>
          <w:szCs w:val="22"/>
        </w:rPr>
        <w:tab/>
        <w:t>6</w:t>
      </w:r>
    </w:p>
    <w:p w14:paraId="28A14FA0" w14:textId="77777777" w:rsidR="0059773C" w:rsidRDefault="0059773C">
      <w:pPr>
        <w:rPr>
          <w:sz w:val="8"/>
          <w:szCs w:val="8"/>
        </w:rPr>
      </w:pPr>
    </w:p>
    <w:p w14:paraId="4F786AA4" w14:textId="77777777" w:rsidR="0059773C" w:rsidRDefault="00AA7430">
      <w:pPr>
        <w:tabs>
          <w:tab w:val="right" w:leader="dot" w:pos="10195"/>
        </w:tabs>
        <w:ind w:left="220" w:hanging="220"/>
        <w:jc w:val="both"/>
        <w:rPr>
          <w:sz w:val="22"/>
          <w:szCs w:val="22"/>
          <w:lang w:eastAsia="en-GB"/>
        </w:rPr>
      </w:pPr>
      <w:r>
        <w:rPr>
          <w:color w:val="0563C1"/>
          <w:sz w:val="22"/>
          <w:szCs w:val="22"/>
          <w:u w:val="single"/>
        </w:rPr>
        <w:t>2.2. SPP 2016–2022 metų uždavinių pasiekimo rodikliai</w:t>
      </w:r>
      <w:r>
        <w:rPr>
          <w:sz w:val="22"/>
          <w:szCs w:val="22"/>
        </w:rPr>
        <w:tab/>
        <w:t>8</w:t>
      </w:r>
    </w:p>
    <w:p w14:paraId="599FF449" w14:textId="77777777" w:rsidR="0059773C" w:rsidRDefault="0059773C">
      <w:pPr>
        <w:rPr>
          <w:sz w:val="8"/>
          <w:szCs w:val="8"/>
        </w:rPr>
      </w:pPr>
    </w:p>
    <w:p w14:paraId="686B8522" w14:textId="77777777" w:rsidR="0059773C" w:rsidRDefault="00AA7430">
      <w:pPr>
        <w:tabs>
          <w:tab w:val="right" w:leader="dot" w:pos="10195"/>
        </w:tabs>
        <w:ind w:left="220" w:hanging="220"/>
        <w:jc w:val="both"/>
        <w:rPr>
          <w:sz w:val="22"/>
          <w:szCs w:val="22"/>
          <w:lang w:eastAsia="en-GB"/>
        </w:rPr>
      </w:pPr>
      <w:r>
        <w:rPr>
          <w:color w:val="0563C1"/>
          <w:sz w:val="22"/>
          <w:szCs w:val="22"/>
          <w:u w:val="single"/>
        </w:rPr>
        <w:t>2.3. SPP 2016–2022 metų priemonių įgyvendinimas</w:t>
      </w:r>
      <w:r>
        <w:rPr>
          <w:sz w:val="22"/>
          <w:szCs w:val="22"/>
        </w:rPr>
        <w:tab/>
        <w:t>13</w:t>
      </w:r>
    </w:p>
    <w:p w14:paraId="7FDF69C6" w14:textId="77777777" w:rsidR="0059773C" w:rsidRDefault="0059773C">
      <w:pPr>
        <w:rPr>
          <w:sz w:val="8"/>
          <w:szCs w:val="8"/>
        </w:rPr>
      </w:pPr>
    </w:p>
    <w:p w14:paraId="38E9DDDF" w14:textId="77777777" w:rsidR="0059773C" w:rsidRDefault="00AA7430">
      <w:pPr>
        <w:tabs>
          <w:tab w:val="right" w:leader="dot" w:pos="10195"/>
        </w:tabs>
        <w:ind w:left="220" w:hanging="220"/>
        <w:jc w:val="both"/>
        <w:rPr>
          <w:sz w:val="22"/>
          <w:szCs w:val="22"/>
          <w:lang w:eastAsia="en-GB"/>
        </w:rPr>
      </w:pPr>
      <w:r>
        <w:rPr>
          <w:color w:val="0563C1"/>
          <w:sz w:val="22"/>
          <w:szCs w:val="22"/>
          <w:u w:val="single"/>
        </w:rPr>
        <w:t>2.4. Rekomendacijos</w:t>
      </w:r>
      <w:r>
        <w:rPr>
          <w:sz w:val="22"/>
          <w:szCs w:val="22"/>
        </w:rPr>
        <w:tab/>
        <w:t>15</w:t>
      </w:r>
    </w:p>
    <w:p w14:paraId="7EF1811C" w14:textId="77777777" w:rsidR="0059773C" w:rsidRDefault="0059773C">
      <w:pPr>
        <w:rPr>
          <w:sz w:val="8"/>
          <w:szCs w:val="8"/>
        </w:rPr>
      </w:pPr>
    </w:p>
    <w:p w14:paraId="11F30BD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III. AKTUALIŲ STRATEGINIO PLANAVIMO DOKUMENTŲ ANALIZĖ</w:t>
      </w:r>
      <w:r>
        <w:rPr>
          <w:sz w:val="22"/>
          <w:szCs w:val="22"/>
        </w:rPr>
        <w:tab/>
        <w:t>17</w:t>
      </w:r>
    </w:p>
    <w:p w14:paraId="341A8DA0" w14:textId="77777777" w:rsidR="0059773C" w:rsidRDefault="0059773C">
      <w:pPr>
        <w:rPr>
          <w:sz w:val="8"/>
          <w:szCs w:val="8"/>
        </w:rPr>
      </w:pPr>
    </w:p>
    <w:p w14:paraId="79B80E62" w14:textId="77777777" w:rsidR="0059773C" w:rsidRDefault="00AA7430">
      <w:pPr>
        <w:tabs>
          <w:tab w:val="right" w:leader="dot" w:pos="10195"/>
        </w:tabs>
        <w:ind w:left="220" w:hanging="220"/>
        <w:jc w:val="both"/>
        <w:rPr>
          <w:sz w:val="22"/>
          <w:szCs w:val="22"/>
          <w:lang w:eastAsia="en-GB"/>
        </w:rPr>
      </w:pPr>
      <w:r>
        <w:rPr>
          <w:color w:val="0563C1"/>
          <w:sz w:val="22"/>
          <w:szCs w:val="22"/>
          <w:u w:val="single"/>
        </w:rPr>
        <w:t>3.1. Tarptautiniai teisės aktai ir politikos gairės</w:t>
      </w:r>
      <w:r>
        <w:rPr>
          <w:sz w:val="22"/>
          <w:szCs w:val="22"/>
        </w:rPr>
        <w:tab/>
        <w:t>17</w:t>
      </w:r>
    </w:p>
    <w:p w14:paraId="250CCEF2" w14:textId="77777777" w:rsidR="0059773C" w:rsidRDefault="0059773C">
      <w:pPr>
        <w:rPr>
          <w:sz w:val="8"/>
          <w:szCs w:val="8"/>
        </w:rPr>
      </w:pPr>
    </w:p>
    <w:p w14:paraId="776BF1CD" w14:textId="77777777" w:rsidR="0059773C" w:rsidRDefault="00AA7430">
      <w:pPr>
        <w:tabs>
          <w:tab w:val="right" w:leader="dot" w:pos="10195"/>
        </w:tabs>
        <w:ind w:left="220" w:hanging="220"/>
        <w:jc w:val="both"/>
        <w:rPr>
          <w:sz w:val="22"/>
          <w:szCs w:val="22"/>
          <w:lang w:eastAsia="en-GB"/>
        </w:rPr>
      </w:pPr>
      <w:r>
        <w:rPr>
          <w:color w:val="0563C1"/>
          <w:sz w:val="22"/>
          <w:szCs w:val="22"/>
          <w:u w:val="single"/>
        </w:rPr>
        <w:t>3.2. Nacionaliniai teisės aktai ir politikos gairės</w:t>
      </w:r>
      <w:r>
        <w:rPr>
          <w:sz w:val="22"/>
          <w:szCs w:val="22"/>
        </w:rPr>
        <w:tab/>
        <w:t>18</w:t>
      </w:r>
    </w:p>
    <w:p w14:paraId="03284827" w14:textId="77777777" w:rsidR="0059773C" w:rsidRDefault="0059773C">
      <w:pPr>
        <w:rPr>
          <w:sz w:val="8"/>
          <w:szCs w:val="8"/>
        </w:rPr>
      </w:pPr>
    </w:p>
    <w:p w14:paraId="3B64AB41" w14:textId="77777777" w:rsidR="0059773C" w:rsidRDefault="00AA7430">
      <w:pPr>
        <w:tabs>
          <w:tab w:val="right" w:leader="dot" w:pos="10195"/>
        </w:tabs>
        <w:ind w:left="220" w:hanging="220"/>
        <w:jc w:val="both"/>
        <w:rPr>
          <w:sz w:val="22"/>
          <w:szCs w:val="22"/>
          <w:lang w:eastAsia="en-GB"/>
        </w:rPr>
      </w:pPr>
      <w:r>
        <w:rPr>
          <w:color w:val="0563C1"/>
          <w:sz w:val="22"/>
          <w:szCs w:val="22"/>
          <w:u w:val="single"/>
        </w:rPr>
        <w:t>3.3. Regiono ir vietos dokumentai</w:t>
      </w:r>
      <w:r>
        <w:rPr>
          <w:sz w:val="22"/>
          <w:szCs w:val="22"/>
        </w:rPr>
        <w:tab/>
        <w:t>20</w:t>
      </w:r>
    </w:p>
    <w:p w14:paraId="200AA11A" w14:textId="77777777" w:rsidR="0059773C" w:rsidRDefault="0059773C">
      <w:pPr>
        <w:rPr>
          <w:sz w:val="8"/>
          <w:szCs w:val="8"/>
        </w:rPr>
      </w:pPr>
    </w:p>
    <w:p w14:paraId="52D32DAC"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IV. GYVENTOJŲ REPREZENTACINĖS APKLAUSOS ATASKAITA</w:t>
      </w:r>
      <w:r>
        <w:rPr>
          <w:sz w:val="22"/>
          <w:szCs w:val="22"/>
        </w:rPr>
        <w:tab/>
        <w:t>22</w:t>
      </w:r>
    </w:p>
    <w:p w14:paraId="0A8C076A" w14:textId="77777777" w:rsidR="0059773C" w:rsidRDefault="0059773C">
      <w:pPr>
        <w:rPr>
          <w:sz w:val="8"/>
          <w:szCs w:val="8"/>
        </w:rPr>
      </w:pPr>
    </w:p>
    <w:p w14:paraId="39051E8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 Demografiniai klausimai</w:t>
      </w:r>
      <w:r>
        <w:rPr>
          <w:sz w:val="22"/>
          <w:szCs w:val="22"/>
        </w:rPr>
        <w:tab/>
        <w:t>23</w:t>
      </w:r>
    </w:p>
    <w:p w14:paraId="1470597D" w14:textId="77777777" w:rsidR="0059773C" w:rsidRDefault="0059773C">
      <w:pPr>
        <w:rPr>
          <w:sz w:val="8"/>
          <w:szCs w:val="8"/>
        </w:rPr>
      </w:pPr>
    </w:p>
    <w:p w14:paraId="3525D858" w14:textId="77777777" w:rsidR="0059773C" w:rsidRDefault="00AA7430">
      <w:pPr>
        <w:tabs>
          <w:tab w:val="right" w:leader="dot" w:pos="10195"/>
        </w:tabs>
        <w:ind w:left="220" w:hanging="220"/>
        <w:jc w:val="both"/>
        <w:rPr>
          <w:sz w:val="22"/>
          <w:szCs w:val="22"/>
          <w:lang w:eastAsia="en-GB"/>
        </w:rPr>
      </w:pPr>
      <w:r>
        <w:rPr>
          <w:color w:val="0563C1"/>
          <w:sz w:val="22"/>
          <w:szCs w:val="22"/>
          <w:u w:val="single"/>
        </w:rPr>
        <w:t>4.2. Bendrieji klausimai</w:t>
      </w:r>
      <w:r>
        <w:rPr>
          <w:sz w:val="22"/>
          <w:szCs w:val="22"/>
        </w:rPr>
        <w:tab/>
        <w:t>25</w:t>
      </w:r>
    </w:p>
    <w:p w14:paraId="07E969D6" w14:textId="77777777" w:rsidR="0059773C" w:rsidRDefault="0059773C">
      <w:pPr>
        <w:rPr>
          <w:sz w:val="8"/>
          <w:szCs w:val="8"/>
        </w:rPr>
      </w:pPr>
    </w:p>
    <w:p w14:paraId="208DDD42" w14:textId="77777777" w:rsidR="0059773C" w:rsidRDefault="00AA7430">
      <w:pPr>
        <w:tabs>
          <w:tab w:val="right" w:leader="dot" w:pos="10195"/>
        </w:tabs>
        <w:ind w:left="220" w:hanging="220"/>
        <w:jc w:val="both"/>
        <w:rPr>
          <w:sz w:val="22"/>
          <w:szCs w:val="22"/>
          <w:lang w:eastAsia="en-GB"/>
        </w:rPr>
      </w:pPr>
      <w:r>
        <w:rPr>
          <w:color w:val="0563C1"/>
          <w:sz w:val="22"/>
          <w:szCs w:val="22"/>
          <w:u w:val="single"/>
        </w:rPr>
        <w:t>4.3. Komunalinio ūkio ir aplinkos tvarkymo paslaugų vertinimas</w:t>
      </w:r>
      <w:r>
        <w:rPr>
          <w:sz w:val="22"/>
          <w:szCs w:val="22"/>
        </w:rPr>
        <w:tab/>
        <w:t>27</w:t>
      </w:r>
    </w:p>
    <w:p w14:paraId="7D6DEE63" w14:textId="77777777" w:rsidR="0059773C" w:rsidRDefault="0059773C">
      <w:pPr>
        <w:rPr>
          <w:sz w:val="8"/>
          <w:szCs w:val="8"/>
        </w:rPr>
      </w:pPr>
    </w:p>
    <w:p w14:paraId="7D5F3BC1" w14:textId="77777777" w:rsidR="0059773C" w:rsidRDefault="00AA7430">
      <w:pPr>
        <w:tabs>
          <w:tab w:val="right" w:leader="dot" w:pos="10195"/>
        </w:tabs>
        <w:ind w:left="220" w:hanging="220"/>
        <w:jc w:val="both"/>
        <w:rPr>
          <w:sz w:val="22"/>
          <w:szCs w:val="22"/>
          <w:lang w:eastAsia="en-GB"/>
        </w:rPr>
      </w:pPr>
      <w:r>
        <w:rPr>
          <w:color w:val="0563C1"/>
          <w:sz w:val="22"/>
          <w:szCs w:val="22"/>
          <w:u w:val="single"/>
        </w:rPr>
        <w:t>4.4. Socialinių paslaugų vertinimas</w:t>
      </w:r>
      <w:r>
        <w:rPr>
          <w:sz w:val="22"/>
          <w:szCs w:val="22"/>
        </w:rPr>
        <w:tab/>
        <w:t>27</w:t>
      </w:r>
    </w:p>
    <w:p w14:paraId="49845B9D" w14:textId="77777777" w:rsidR="0059773C" w:rsidRDefault="0059773C">
      <w:pPr>
        <w:rPr>
          <w:sz w:val="8"/>
          <w:szCs w:val="8"/>
        </w:rPr>
      </w:pPr>
    </w:p>
    <w:p w14:paraId="75BB83A7" w14:textId="77777777" w:rsidR="0059773C" w:rsidRDefault="00AA7430">
      <w:pPr>
        <w:tabs>
          <w:tab w:val="right" w:leader="dot" w:pos="10195"/>
        </w:tabs>
        <w:ind w:left="220" w:hanging="220"/>
        <w:jc w:val="both"/>
        <w:rPr>
          <w:sz w:val="22"/>
          <w:szCs w:val="22"/>
          <w:lang w:eastAsia="en-GB"/>
        </w:rPr>
      </w:pPr>
      <w:r>
        <w:rPr>
          <w:color w:val="0563C1"/>
          <w:sz w:val="22"/>
          <w:szCs w:val="22"/>
          <w:u w:val="single"/>
        </w:rPr>
        <w:t>4.5. Sveikatos paslaugų vertinimas</w:t>
      </w:r>
      <w:r>
        <w:rPr>
          <w:sz w:val="22"/>
          <w:szCs w:val="22"/>
        </w:rPr>
        <w:tab/>
        <w:t>28</w:t>
      </w:r>
    </w:p>
    <w:p w14:paraId="35B693E8" w14:textId="77777777" w:rsidR="0059773C" w:rsidRDefault="0059773C">
      <w:pPr>
        <w:rPr>
          <w:sz w:val="8"/>
          <w:szCs w:val="8"/>
        </w:rPr>
      </w:pPr>
    </w:p>
    <w:p w14:paraId="3854F709" w14:textId="77777777" w:rsidR="0059773C" w:rsidRDefault="00AA7430">
      <w:pPr>
        <w:tabs>
          <w:tab w:val="right" w:leader="dot" w:pos="10195"/>
        </w:tabs>
        <w:ind w:left="220" w:hanging="220"/>
        <w:jc w:val="both"/>
        <w:rPr>
          <w:sz w:val="22"/>
          <w:szCs w:val="22"/>
          <w:lang w:eastAsia="en-GB"/>
        </w:rPr>
      </w:pPr>
      <w:r>
        <w:rPr>
          <w:color w:val="0563C1"/>
          <w:sz w:val="22"/>
          <w:szCs w:val="22"/>
          <w:u w:val="single"/>
        </w:rPr>
        <w:t>4.6. Švietimo paslaugų vertinimas</w:t>
      </w:r>
      <w:r>
        <w:rPr>
          <w:sz w:val="22"/>
          <w:szCs w:val="22"/>
        </w:rPr>
        <w:tab/>
        <w:t>30</w:t>
      </w:r>
    </w:p>
    <w:p w14:paraId="2E95E040" w14:textId="77777777" w:rsidR="0059773C" w:rsidRDefault="0059773C">
      <w:pPr>
        <w:rPr>
          <w:sz w:val="8"/>
          <w:szCs w:val="8"/>
        </w:rPr>
      </w:pPr>
    </w:p>
    <w:p w14:paraId="46C8B1C5" w14:textId="77777777" w:rsidR="0059773C" w:rsidRDefault="00AA7430">
      <w:pPr>
        <w:tabs>
          <w:tab w:val="right" w:leader="dot" w:pos="10195"/>
        </w:tabs>
        <w:ind w:left="220" w:hanging="220"/>
        <w:jc w:val="both"/>
        <w:rPr>
          <w:sz w:val="22"/>
          <w:szCs w:val="22"/>
          <w:lang w:eastAsia="en-GB"/>
        </w:rPr>
      </w:pPr>
      <w:r>
        <w:rPr>
          <w:color w:val="0563C1"/>
          <w:sz w:val="22"/>
          <w:szCs w:val="22"/>
          <w:u w:val="single"/>
        </w:rPr>
        <w:t>4.7. Kultūros paslaugų vertinimas</w:t>
      </w:r>
      <w:r>
        <w:rPr>
          <w:sz w:val="22"/>
          <w:szCs w:val="22"/>
        </w:rPr>
        <w:tab/>
        <w:t>30</w:t>
      </w:r>
    </w:p>
    <w:p w14:paraId="1C58A717" w14:textId="77777777" w:rsidR="0059773C" w:rsidRDefault="0059773C">
      <w:pPr>
        <w:rPr>
          <w:sz w:val="8"/>
          <w:szCs w:val="8"/>
        </w:rPr>
      </w:pPr>
    </w:p>
    <w:p w14:paraId="100ECCA3" w14:textId="77777777" w:rsidR="0059773C" w:rsidRDefault="00AA7430">
      <w:pPr>
        <w:tabs>
          <w:tab w:val="right" w:leader="dot" w:pos="10195"/>
        </w:tabs>
        <w:ind w:left="220" w:hanging="220"/>
        <w:jc w:val="both"/>
        <w:rPr>
          <w:sz w:val="22"/>
          <w:szCs w:val="22"/>
          <w:lang w:eastAsia="en-GB"/>
        </w:rPr>
      </w:pPr>
      <w:r>
        <w:rPr>
          <w:color w:val="0563C1"/>
          <w:sz w:val="22"/>
          <w:szCs w:val="22"/>
          <w:u w:val="single"/>
        </w:rPr>
        <w:t>4.8. Administracijos ir seniūnijų teikiamų paslaugų vertinimas</w:t>
      </w:r>
      <w:r>
        <w:rPr>
          <w:sz w:val="22"/>
          <w:szCs w:val="22"/>
        </w:rPr>
        <w:tab/>
        <w:t>31</w:t>
      </w:r>
    </w:p>
    <w:p w14:paraId="22CD544C" w14:textId="77777777" w:rsidR="0059773C" w:rsidRDefault="0059773C">
      <w:pPr>
        <w:rPr>
          <w:sz w:val="8"/>
          <w:szCs w:val="8"/>
        </w:rPr>
      </w:pPr>
    </w:p>
    <w:p w14:paraId="3A279B3C" w14:textId="77777777" w:rsidR="0059773C" w:rsidRDefault="00AA7430">
      <w:pPr>
        <w:tabs>
          <w:tab w:val="right" w:leader="dot" w:pos="10195"/>
        </w:tabs>
        <w:ind w:left="220" w:hanging="220"/>
        <w:jc w:val="both"/>
        <w:rPr>
          <w:sz w:val="22"/>
          <w:szCs w:val="22"/>
          <w:lang w:eastAsia="en-GB"/>
        </w:rPr>
      </w:pPr>
      <w:r>
        <w:rPr>
          <w:color w:val="0563C1"/>
          <w:sz w:val="22"/>
          <w:szCs w:val="22"/>
          <w:u w:val="single"/>
        </w:rPr>
        <w:t>4.9. Administracijos ir seniūnijų teikiamų paslaugų plėtros poreikis</w:t>
      </w:r>
      <w:r>
        <w:rPr>
          <w:sz w:val="22"/>
          <w:szCs w:val="22"/>
        </w:rPr>
        <w:tab/>
        <w:t>32</w:t>
      </w:r>
    </w:p>
    <w:p w14:paraId="1C7B2C68" w14:textId="77777777" w:rsidR="0059773C" w:rsidRDefault="0059773C">
      <w:pPr>
        <w:rPr>
          <w:sz w:val="8"/>
          <w:szCs w:val="8"/>
        </w:rPr>
      </w:pPr>
    </w:p>
    <w:p w14:paraId="3C6362EE" w14:textId="77777777" w:rsidR="0059773C" w:rsidRDefault="00AA7430">
      <w:pPr>
        <w:tabs>
          <w:tab w:val="right" w:leader="dot" w:pos="10195"/>
        </w:tabs>
        <w:ind w:left="220" w:hanging="220"/>
        <w:jc w:val="both"/>
        <w:rPr>
          <w:sz w:val="22"/>
          <w:szCs w:val="22"/>
          <w:lang w:eastAsia="en-GB"/>
        </w:rPr>
      </w:pPr>
      <w:r>
        <w:rPr>
          <w:color w:val="0563C1"/>
          <w:sz w:val="22"/>
          <w:szCs w:val="22"/>
          <w:u w:val="single"/>
        </w:rPr>
        <w:t>4.10. Išvados ir rekomendacijos</w:t>
      </w:r>
      <w:r>
        <w:rPr>
          <w:sz w:val="22"/>
          <w:szCs w:val="22"/>
        </w:rPr>
        <w:tab/>
        <w:t>43</w:t>
      </w:r>
    </w:p>
    <w:p w14:paraId="4BD7136F" w14:textId="77777777" w:rsidR="0059773C" w:rsidRDefault="0059773C">
      <w:pPr>
        <w:rPr>
          <w:sz w:val="8"/>
          <w:szCs w:val="8"/>
        </w:rPr>
      </w:pPr>
    </w:p>
    <w:p w14:paraId="1511746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 VIDAUS IR IŠORĖS APLINKOS ANALIZĖ</w:t>
      </w:r>
      <w:r>
        <w:rPr>
          <w:sz w:val="22"/>
          <w:szCs w:val="22"/>
        </w:rPr>
        <w:tab/>
        <w:t>45</w:t>
      </w:r>
    </w:p>
    <w:p w14:paraId="59AB362F" w14:textId="77777777" w:rsidR="0059773C" w:rsidRDefault="0059773C">
      <w:pPr>
        <w:rPr>
          <w:sz w:val="8"/>
          <w:szCs w:val="8"/>
        </w:rPr>
      </w:pPr>
    </w:p>
    <w:p w14:paraId="184A8DB5" w14:textId="77777777" w:rsidR="0059773C" w:rsidRDefault="00AA7430">
      <w:pPr>
        <w:tabs>
          <w:tab w:val="right" w:leader="dot" w:pos="10195"/>
        </w:tabs>
        <w:ind w:left="220" w:hanging="220"/>
        <w:jc w:val="both"/>
        <w:rPr>
          <w:sz w:val="22"/>
          <w:szCs w:val="22"/>
          <w:lang w:eastAsia="en-GB"/>
        </w:rPr>
      </w:pPr>
      <w:r>
        <w:rPr>
          <w:color w:val="0563C1"/>
          <w:sz w:val="22"/>
          <w:szCs w:val="22"/>
          <w:u w:val="single"/>
        </w:rPr>
        <w:t>5.1. Apie savivaldybę</w:t>
      </w:r>
      <w:r>
        <w:rPr>
          <w:sz w:val="22"/>
          <w:szCs w:val="22"/>
        </w:rPr>
        <w:tab/>
        <w:t>45</w:t>
      </w:r>
    </w:p>
    <w:p w14:paraId="7F2B0A0E" w14:textId="77777777" w:rsidR="0059773C" w:rsidRDefault="0059773C">
      <w:pPr>
        <w:rPr>
          <w:sz w:val="8"/>
          <w:szCs w:val="8"/>
        </w:rPr>
      </w:pPr>
    </w:p>
    <w:p w14:paraId="312DA8D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 Bendrieji duomenys</w:t>
      </w:r>
      <w:r>
        <w:rPr>
          <w:sz w:val="22"/>
          <w:szCs w:val="22"/>
        </w:rPr>
        <w:tab/>
        <w:t>45</w:t>
      </w:r>
    </w:p>
    <w:p w14:paraId="3FB3B772" w14:textId="77777777" w:rsidR="0059773C" w:rsidRDefault="0059773C">
      <w:pPr>
        <w:rPr>
          <w:sz w:val="8"/>
          <w:szCs w:val="8"/>
        </w:rPr>
      </w:pPr>
    </w:p>
    <w:p w14:paraId="6C915AB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5.1.2. Demografiniai rodikliai</w:t>
      </w:r>
      <w:r>
        <w:rPr>
          <w:sz w:val="22"/>
          <w:szCs w:val="22"/>
        </w:rPr>
        <w:tab/>
        <w:t>46</w:t>
      </w:r>
    </w:p>
    <w:p w14:paraId="1F530C0F" w14:textId="77777777" w:rsidR="0059773C" w:rsidRDefault="0059773C">
      <w:pPr>
        <w:rPr>
          <w:sz w:val="8"/>
          <w:szCs w:val="8"/>
        </w:rPr>
      </w:pPr>
    </w:p>
    <w:p w14:paraId="5002579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5.1.3. Viešasis valdymas</w:t>
      </w:r>
      <w:r>
        <w:rPr>
          <w:sz w:val="22"/>
          <w:szCs w:val="22"/>
        </w:rPr>
        <w:tab/>
        <w:t>49</w:t>
      </w:r>
    </w:p>
    <w:p w14:paraId="04E81CC6" w14:textId="77777777" w:rsidR="0059773C" w:rsidRDefault="0059773C">
      <w:pPr>
        <w:rPr>
          <w:sz w:val="8"/>
          <w:szCs w:val="8"/>
        </w:rPr>
      </w:pPr>
    </w:p>
    <w:p w14:paraId="57A479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5.1.4. Socialinė aplinka</w:t>
      </w:r>
      <w:r>
        <w:rPr>
          <w:sz w:val="22"/>
          <w:szCs w:val="22"/>
        </w:rPr>
        <w:tab/>
        <w:t>54</w:t>
      </w:r>
    </w:p>
    <w:p w14:paraId="5BCD45C0" w14:textId="77777777" w:rsidR="0059773C" w:rsidRDefault="0059773C">
      <w:pPr>
        <w:rPr>
          <w:sz w:val="8"/>
          <w:szCs w:val="8"/>
        </w:rPr>
      </w:pPr>
    </w:p>
    <w:p w14:paraId="6CF9AFFD"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5.1.5. Sveikatos priežiūra</w:t>
      </w:r>
      <w:r>
        <w:rPr>
          <w:sz w:val="22"/>
          <w:szCs w:val="22"/>
        </w:rPr>
        <w:tab/>
        <w:t>60</w:t>
      </w:r>
    </w:p>
    <w:p w14:paraId="41E16390" w14:textId="77777777" w:rsidR="0059773C" w:rsidRDefault="0059773C">
      <w:pPr>
        <w:rPr>
          <w:sz w:val="8"/>
          <w:szCs w:val="8"/>
        </w:rPr>
      </w:pPr>
    </w:p>
    <w:p w14:paraId="7EB55F74" w14:textId="77777777" w:rsidR="0059773C" w:rsidRDefault="00AA7430">
      <w:pPr>
        <w:tabs>
          <w:tab w:val="right" w:leader="dot" w:pos="9770"/>
        </w:tabs>
        <w:ind w:left="440" w:firstLine="720"/>
        <w:jc w:val="both"/>
        <w:rPr>
          <w:sz w:val="22"/>
          <w:szCs w:val="22"/>
          <w:lang w:eastAsia="en-GB"/>
        </w:rPr>
      </w:pPr>
      <w:r>
        <w:rPr>
          <w:color w:val="0563C1"/>
          <w:sz w:val="22"/>
          <w:szCs w:val="22"/>
          <w:u w:val="single"/>
          <w:lang w:eastAsia="lt-LT"/>
        </w:rPr>
        <w:t>5.1.6. Viešasis saugumas</w:t>
      </w:r>
      <w:r>
        <w:rPr>
          <w:sz w:val="22"/>
          <w:szCs w:val="22"/>
        </w:rPr>
        <w:tab/>
        <w:t>63</w:t>
      </w:r>
    </w:p>
    <w:p w14:paraId="0F1BE4AC" w14:textId="77777777" w:rsidR="0059773C" w:rsidRDefault="0059773C">
      <w:pPr>
        <w:rPr>
          <w:sz w:val="8"/>
          <w:szCs w:val="8"/>
        </w:rPr>
      </w:pPr>
    </w:p>
    <w:p w14:paraId="3C2053F4"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5.1.7. Švietimas</w:t>
      </w:r>
      <w:r>
        <w:rPr>
          <w:sz w:val="22"/>
          <w:szCs w:val="22"/>
        </w:rPr>
        <w:tab/>
        <w:t>65</w:t>
      </w:r>
    </w:p>
    <w:p w14:paraId="3F419DB1" w14:textId="77777777" w:rsidR="0059773C" w:rsidRDefault="0059773C">
      <w:pPr>
        <w:rPr>
          <w:sz w:val="8"/>
          <w:szCs w:val="8"/>
        </w:rPr>
      </w:pPr>
    </w:p>
    <w:p w14:paraId="534B7846"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5.1.8. Kultūra ir turizmas</w:t>
      </w:r>
      <w:r>
        <w:rPr>
          <w:sz w:val="22"/>
          <w:szCs w:val="22"/>
        </w:rPr>
        <w:tab/>
        <w:t>73</w:t>
      </w:r>
    </w:p>
    <w:p w14:paraId="115201A1" w14:textId="77777777" w:rsidR="0059773C" w:rsidRDefault="0059773C">
      <w:pPr>
        <w:rPr>
          <w:sz w:val="8"/>
          <w:szCs w:val="8"/>
        </w:rPr>
      </w:pPr>
    </w:p>
    <w:p w14:paraId="12153C0E"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5.1.9. Sportas</w:t>
      </w:r>
      <w:r>
        <w:rPr>
          <w:sz w:val="22"/>
          <w:szCs w:val="22"/>
        </w:rPr>
        <w:tab/>
        <w:t>76</w:t>
      </w:r>
    </w:p>
    <w:p w14:paraId="53ADB243" w14:textId="77777777" w:rsidR="0059773C" w:rsidRDefault="0059773C">
      <w:pPr>
        <w:rPr>
          <w:sz w:val="8"/>
          <w:szCs w:val="8"/>
        </w:rPr>
      </w:pPr>
    </w:p>
    <w:p w14:paraId="499C91A0"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5.1.10. Ekonominė ir verslo aplinka</w:t>
      </w:r>
      <w:r>
        <w:rPr>
          <w:sz w:val="22"/>
          <w:szCs w:val="22"/>
        </w:rPr>
        <w:tab/>
        <w:t>77</w:t>
      </w:r>
    </w:p>
    <w:p w14:paraId="168B8670" w14:textId="77777777" w:rsidR="0059773C" w:rsidRDefault="0059773C">
      <w:pPr>
        <w:rPr>
          <w:sz w:val="8"/>
          <w:szCs w:val="8"/>
        </w:rPr>
      </w:pPr>
    </w:p>
    <w:p w14:paraId="01B12BF7"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5.1.11. Aplinkos apsauga ir komunalinis ūkis</w:t>
      </w:r>
      <w:r>
        <w:rPr>
          <w:sz w:val="22"/>
          <w:szCs w:val="22"/>
        </w:rPr>
        <w:tab/>
        <w:t>84</w:t>
      </w:r>
    </w:p>
    <w:p w14:paraId="04F05BD4" w14:textId="77777777" w:rsidR="0059773C" w:rsidRDefault="0059773C">
      <w:pPr>
        <w:rPr>
          <w:sz w:val="8"/>
          <w:szCs w:val="8"/>
        </w:rPr>
      </w:pPr>
    </w:p>
    <w:p w14:paraId="13FF973B" w14:textId="77777777" w:rsidR="0059773C" w:rsidRDefault="00AA7430">
      <w:pPr>
        <w:tabs>
          <w:tab w:val="right" w:leader="dot" w:pos="9770"/>
        </w:tabs>
        <w:ind w:left="440" w:firstLine="720"/>
        <w:jc w:val="both"/>
        <w:rPr>
          <w:sz w:val="22"/>
          <w:szCs w:val="22"/>
          <w:lang w:eastAsia="en-GB"/>
        </w:rPr>
      </w:pPr>
      <w:r>
        <w:rPr>
          <w:color w:val="0563C1"/>
          <w:sz w:val="22"/>
          <w:szCs w:val="22"/>
          <w:u w:val="single"/>
        </w:rPr>
        <w:t>5.1.12. Teritorijų planavimas ir statyba</w:t>
      </w:r>
      <w:r>
        <w:rPr>
          <w:sz w:val="22"/>
          <w:szCs w:val="22"/>
        </w:rPr>
        <w:tab/>
        <w:t>91</w:t>
      </w:r>
    </w:p>
    <w:p w14:paraId="4F597A48" w14:textId="77777777" w:rsidR="0059773C" w:rsidRDefault="0059773C">
      <w:pPr>
        <w:rPr>
          <w:sz w:val="8"/>
          <w:szCs w:val="8"/>
        </w:rPr>
      </w:pPr>
    </w:p>
    <w:p w14:paraId="36B4EE2B"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lastRenderedPageBreak/>
        <w:t>VI. STIPRYBIŲ, SILPNYBIŲ, GRĖSMIŲ, GALIMYBIŲ (SSGG) ANALIZĖ</w:t>
      </w:r>
      <w:r>
        <w:rPr>
          <w:sz w:val="22"/>
          <w:szCs w:val="22"/>
        </w:rPr>
        <w:tab/>
        <w:t>95</w:t>
      </w:r>
    </w:p>
    <w:p w14:paraId="5621A6DC" w14:textId="77777777" w:rsidR="0059773C" w:rsidRDefault="0059773C">
      <w:pPr>
        <w:rPr>
          <w:sz w:val="8"/>
          <w:szCs w:val="8"/>
        </w:rPr>
      </w:pPr>
    </w:p>
    <w:p w14:paraId="640B2B7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 Demografinė situacija</w:t>
      </w:r>
      <w:r>
        <w:rPr>
          <w:sz w:val="22"/>
          <w:szCs w:val="22"/>
        </w:rPr>
        <w:tab/>
        <w:t>95</w:t>
      </w:r>
    </w:p>
    <w:p w14:paraId="1B8EB957" w14:textId="77777777" w:rsidR="0059773C" w:rsidRDefault="0059773C">
      <w:pPr>
        <w:rPr>
          <w:sz w:val="8"/>
          <w:szCs w:val="8"/>
        </w:rPr>
      </w:pPr>
    </w:p>
    <w:p w14:paraId="4D68FAE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6.2. Socialinės paslaugos</w:t>
      </w:r>
      <w:r>
        <w:rPr>
          <w:sz w:val="22"/>
          <w:szCs w:val="22"/>
        </w:rPr>
        <w:tab/>
        <w:t>95</w:t>
      </w:r>
    </w:p>
    <w:p w14:paraId="4F6F120A" w14:textId="77777777" w:rsidR="0059773C" w:rsidRDefault="0059773C">
      <w:pPr>
        <w:rPr>
          <w:sz w:val="8"/>
          <w:szCs w:val="8"/>
        </w:rPr>
      </w:pPr>
    </w:p>
    <w:p w14:paraId="7313EF75" w14:textId="77777777" w:rsidR="0059773C" w:rsidRDefault="00AA7430">
      <w:pPr>
        <w:tabs>
          <w:tab w:val="right" w:leader="dot" w:pos="10195"/>
        </w:tabs>
        <w:ind w:left="220" w:hanging="220"/>
        <w:jc w:val="both"/>
        <w:rPr>
          <w:sz w:val="22"/>
          <w:szCs w:val="22"/>
          <w:lang w:eastAsia="en-GB"/>
        </w:rPr>
      </w:pPr>
      <w:r>
        <w:rPr>
          <w:color w:val="0563C1"/>
          <w:sz w:val="22"/>
          <w:szCs w:val="22"/>
          <w:u w:val="single"/>
        </w:rPr>
        <w:t>6.3. Sveikatos paslaugos</w:t>
      </w:r>
      <w:r>
        <w:rPr>
          <w:sz w:val="22"/>
          <w:szCs w:val="22"/>
        </w:rPr>
        <w:tab/>
        <w:t>96</w:t>
      </w:r>
    </w:p>
    <w:p w14:paraId="5ED655EF" w14:textId="77777777" w:rsidR="0059773C" w:rsidRDefault="0059773C">
      <w:pPr>
        <w:rPr>
          <w:sz w:val="8"/>
          <w:szCs w:val="8"/>
        </w:rPr>
      </w:pPr>
    </w:p>
    <w:p w14:paraId="5FABAA88" w14:textId="77777777" w:rsidR="0059773C" w:rsidRDefault="00AA7430">
      <w:pPr>
        <w:tabs>
          <w:tab w:val="right" w:leader="dot" w:pos="10195"/>
        </w:tabs>
        <w:ind w:left="220" w:hanging="220"/>
        <w:jc w:val="both"/>
        <w:rPr>
          <w:sz w:val="22"/>
          <w:szCs w:val="22"/>
          <w:lang w:eastAsia="en-GB"/>
        </w:rPr>
      </w:pPr>
      <w:r>
        <w:rPr>
          <w:color w:val="0563C1"/>
          <w:sz w:val="22"/>
          <w:szCs w:val="22"/>
          <w:u w:val="single"/>
        </w:rPr>
        <w:t>6.4. Švietimas ir mokslas</w:t>
      </w:r>
      <w:r>
        <w:rPr>
          <w:sz w:val="22"/>
          <w:szCs w:val="22"/>
        </w:rPr>
        <w:tab/>
        <w:t>97</w:t>
      </w:r>
    </w:p>
    <w:p w14:paraId="57BA1525" w14:textId="77777777" w:rsidR="0059773C" w:rsidRDefault="0059773C">
      <w:pPr>
        <w:rPr>
          <w:sz w:val="8"/>
          <w:szCs w:val="8"/>
        </w:rPr>
      </w:pPr>
    </w:p>
    <w:p w14:paraId="18CA224E" w14:textId="77777777" w:rsidR="0059773C" w:rsidRDefault="00AA7430">
      <w:pPr>
        <w:tabs>
          <w:tab w:val="right" w:leader="dot" w:pos="10195"/>
        </w:tabs>
        <w:ind w:left="220" w:hanging="220"/>
        <w:jc w:val="both"/>
        <w:rPr>
          <w:sz w:val="22"/>
          <w:szCs w:val="22"/>
          <w:lang w:eastAsia="en-GB"/>
        </w:rPr>
      </w:pPr>
      <w:r>
        <w:rPr>
          <w:color w:val="0563C1"/>
          <w:sz w:val="22"/>
          <w:szCs w:val="22"/>
          <w:u w:val="single"/>
        </w:rPr>
        <w:t>6.6. Sportas ir sveikatingumas</w:t>
      </w:r>
      <w:r>
        <w:rPr>
          <w:sz w:val="22"/>
          <w:szCs w:val="22"/>
        </w:rPr>
        <w:tab/>
        <w:t>99</w:t>
      </w:r>
    </w:p>
    <w:p w14:paraId="1D92D976" w14:textId="77777777" w:rsidR="0059773C" w:rsidRDefault="0059773C">
      <w:pPr>
        <w:rPr>
          <w:sz w:val="8"/>
          <w:szCs w:val="8"/>
        </w:rPr>
      </w:pPr>
    </w:p>
    <w:p w14:paraId="25AD5684" w14:textId="77777777" w:rsidR="0059773C" w:rsidRDefault="00AA7430">
      <w:pPr>
        <w:tabs>
          <w:tab w:val="right" w:leader="dot" w:pos="10195"/>
        </w:tabs>
        <w:ind w:left="220" w:hanging="220"/>
        <w:jc w:val="both"/>
        <w:rPr>
          <w:sz w:val="22"/>
          <w:szCs w:val="22"/>
          <w:lang w:eastAsia="en-GB"/>
        </w:rPr>
      </w:pPr>
      <w:r>
        <w:rPr>
          <w:color w:val="0563C1"/>
          <w:sz w:val="22"/>
          <w:szCs w:val="22"/>
          <w:u w:val="single"/>
        </w:rPr>
        <w:t>6.7. Viešoji tvarka ir saugumas</w:t>
      </w:r>
      <w:r>
        <w:rPr>
          <w:sz w:val="22"/>
          <w:szCs w:val="22"/>
        </w:rPr>
        <w:tab/>
        <w:t>99</w:t>
      </w:r>
    </w:p>
    <w:p w14:paraId="05DCC6D8" w14:textId="77777777" w:rsidR="0059773C" w:rsidRDefault="0059773C">
      <w:pPr>
        <w:rPr>
          <w:sz w:val="8"/>
          <w:szCs w:val="8"/>
        </w:rPr>
      </w:pPr>
    </w:p>
    <w:p w14:paraId="01C50B7D" w14:textId="77777777" w:rsidR="0059773C" w:rsidRDefault="00AA7430">
      <w:pPr>
        <w:tabs>
          <w:tab w:val="right" w:leader="dot" w:pos="10195"/>
        </w:tabs>
        <w:ind w:left="220" w:hanging="220"/>
        <w:jc w:val="both"/>
        <w:rPr>
          <w:sz w:val="22"/>
          <w:szCs w:val="22"/>
          <w:lang w:eastAsia="en-GB"/>
        </w:rPr>
      </w:pPr>
      <w:r>
        <w:rPr>
          <w:color w:val="0563C1"/>
          <w:sz w:val="22"/>
          <w:szCs w:val="22"/>
          <w:u w:val="single"/>
        </w:rPr>
        <w:t>6.8. Ekonomika ir verslas</w:t>
      </w:r>
      <w:r>
        <w:rPr>
          <w:sz w:val="22"/>
          <w:szCs w:val="22"/>
        </w:rPr>
        <w:tab/>
        <w:t>100</w:t>
      </w:r>
    </w:p>
    <w:p w14:paraId="7F5664AB" w14:textId="77777777" w:rsidR="0059773C" w:rsidRDefault="0059773C">
      <w:pPr>
        <w:rPr>
          <w:sz w:val="8"/>
          <w:szCs w:val="8"/>
        </w:rPr>
      </w:pPr>
    </w:p>
    <w:p w14:paraId="3060DF0C" w14:textId="77777777" w:rsidR="0059773C" w:rsidRDefault="00AA7430">
      <w:pPr>
        <w:tabs>
          <w:tab w:val="right" w:leader="dot" w:pos="10195"/>
        </w:tabs>
        <w:ind w:left="220" w:hanging="220"/>
        <w:jc w:val="both"/>
        <w:rPr>
          <w:sz w:val="22"/>
          <w:szCs w:val="22"/>
          <w:lang w:eastAsia="en-GB"/>
        </w:rPr>
      </w:pPr>
      <w:r>
        <w:rPr>
          <w:color w:val="0563C1"/>
          <w:sz w:val="22"/>
          <w:szCs w:val="22"/>
          <w:u w:val="single"/>
        </w:rPr>
        <w:t>6.9. Infrastruktūra ir gamtinė aplinka</w:t>
      </w:r>
      <w:r>
        <w:rPr>
          <w:sz w:val="22"/>
          <w:szCs w:val="22"/>
        </w:rPr>
        <w:tab/>
        <w:t>102</w:t>
      </w:r>
    </w:p>
    <w:p w14:paraId="0F59A18F" w14:textId="77777777" w:rsidR="0059773C" w:rsidRDefault="0059773C">
      <w:pPr>
        <w:rPr>
          <w:sz w:val="8"/>
          <w:szCs w:val="8"/>
        </w:rPr>
      </w:pPr>
    </w:p>
    <w:p w14:paraId="7C97A863" w14:textId="77777777" w:rsidR="0059773C" w:rsidRDefault="00AA7430">
      <w:pPr>
        <w:tabs>
          <w:tab w:val="right" w:leader="dot" w:pos="10195"/>
        </w:tabs>
        <w:ind w:left="220" w:hanging="220"/>
        <w:jc w:val="both"/>
        <w:rPr>
          <w:sz w:val="22"/>
          <w:szCs w:val="22"/>
          <w:lang w:eastAsia="en-GB"/>
        </w:rPr>
      </w:pPr>
      <w:r>
        <w:rPr>
          <w:color w:val="0563C1"/>
          <w:sz w:val="22"/>
          <w:szCs w:val="22"/>
          <w:u w:val="single"/>
        </w:rPr>
        <w:t>6.10. Valdymas, bendruomenės ir jaunimas</w:t>
      </w:r>
      <w:r>
        <w:rPr>
          <w:sz w:val="22"/>
          <w:szCs w:val="22"/>
        </w:rPr>
        <w:tab/>
        <w:t>103</w:t>
      </w:r>
    </w:p>
    <w:p w14:paraId="6123DC11" w14:textId="77777777" w:rsidR="0059773C" w:rsidRDefault="0059773C">
      <w:pPr>
        <w:rPr>
          <w:sz w:val="8"/>
          <w:szCs w:val="8"/>
        </w:rPr>
      </w:pPr>
    </w:p>
    <w:p w14:paraId="37BE6CFD"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 PANEVĖŽIO RAJONO SAVIVALDYBĖS 2023–2030 METŲ STRATEGINIO PLĖTROS PLANO VIZIJA</w:t>
      </w:r>
      <w:r>
        <w:rPr>
          <w:sz w:val="22"/>
          <w:szCs w:val="22"/>
        </w:rPr>
        <w:tab/>
        <w:t>105</w:t>
      </w:r>
    </w:p>
    <w:p w14:paraId="1F680692" w14:textId="77777777" w:rsidR="0059773C" w:rsidRDefault="0059773C">
      <w:pPr>
        <w:rPr>
          <w:sz w:val="8"/>
          <w:szCs w:val="8"/>
        </w:rPr>
      </w:pPr>
    </w:p>
    <w:p w14:paraId="74D0CEA6"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VIII. PANEVĖŽIO RAJONO SAVIVALDYBĖS 2023–2030 METŲ STRATEGINIO PLĖTROS PLANO VIZIJOS ĮGYVENDINIMO STEBĖSENOS VERTINIMO KRITERIJAI</w:t>
      </w:r>
      <w:r>
        <w:rPr>
          <w:sz w:val="22"/>
          <w:szCs w:val="22"/>
        </w:rPr>
        <w:tab/>
        <w:t>107</w:t>
      </w:r>
    </w:p>
    <w:p w14:paraId="0994BEAE" w14:textId="77777777" w:rsidR="0059773C" w:rsidRDefault="0059773C">
      <w:pPr>
        <w:rPr>
          <w:sz w:val="8"/>
          <w:szCs w:val="8"/>
        </w:rPr>
      </w:pPr>
    </w:p>
    <w:p w14:paraId="2A63BCC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IX. PANEVĖŽIO RAJONO SAVIVALDYBĖS 2023–2030 METŲ STRATEGINIO PLĖTROS PLANO ĮGYVENDINIMO FINANSINĖS LĖŠOS</w:t>
      </w:r>
      <w:r>
        <w:rPr>
          <w:sz w:val="22"/>
          <w:szCs w:val="22"/>
        </w:rPr>
        <w:tab/>
        <w:t>108</w:t>
      </w:r>
    </w:p>
    <w:p w14:paraId="4F4EE907" w14:textId="77777777" w:rsidR="0059773C" w:rsidRDefault="0059773C">
      <w:pPr>
        <w:rPr>
          <w:sz w:val="8"/>
          <w:szCs w:val="8"/>
        </w:rPr>
      </w:pPr>
    </w:p>
    <w:p w14:paraId="214E823E"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 PANEVĖŽIO RAJONO SAVIVALDYBĖS 2023–2030 METŲ STRATEGINIO PLĖTROS PLANO STRUKTŪRA</w:t>
      </w:r>
      <w:r>
        <w:rPr>
          <w:sz w:val="22"/>
          <w:szCs w:val="22"/>
        </w:rPr>
        <w:tab/>
        <w:t>112</w:t>
      </w:r>
    </w:p>
    <w:p w14:paraId="5BE7500D" w14:textId="77777777" w:rsidR="0059773C" w:rsidRDefault="0059773C">
      <w:pPr>
        <w:rPr>
          <w:sz w:val="8"/>
          <w:szCs w:val="8"/>
        </w:rPr>
      </w:pPr>
    </w:p>
    <w:p w14:paraId="53F6E028" w14:textId="77777777" w:rsidR="0059773C" w:rsidRDefault="00AA7430">
      <w:pPr>
        <w:tabs>
          <w:tab w:val="right" w:leader="dot" w:pos="10082"/>
          <w:tab w:val="right" w:leader="dot" w:pos="10195"/>
        </w:tabs>
        <w:ind w:firstLine="567"/>
        <w:jc w:val="both"/>
        <w:rPr>
          <w:sz w:val="22"/>
          <w:szCs w:val="22"/>
          <w:lang w:eastAsia="en-GB"/>
        </w:rPr>
      </w:pPr>
      <w:r>
        <w:rPr>
          <w:color w:val="0563C1"/>
          <w:sz w:val="22"/>
          <w:szCs w:val="22"/>
          <w:u w:val="single"/>
        </w:rPr>
        <w:t>XI. PANEVĖŽIO RAJONO SAVIVALDYBĖS 2023–2030 METŲ STRATEGINIO PLĖTROS PLANO PRIEMONIŲ IR VEIKSMŲ ĮGYVENDINIMO RODIKLIŲ PLANAS</w:t>
      </w:r>
      <w:r>
        <w:rPr>
          <w:sz w:val="22"/>
          <w:szCs w:val="22"/>
        </w:rPr>
        <w:tab/>
        <w:t>114</w:t>
      </w:r>
    </w:p>
    <w:p w14:paraId="41024BC7" w14:textId="77777777" w:rsidR="0059773C" w:rsidRDefault="0059773C">
      <w:pPr>
        <w:rPr>
          <w:sz w:val="8"/>
          <w:szCs w:val="8"/>
        </w:rPr>
      </w:pPr>
    </w:p>
    <w:p w14:paraId="1021E4B1" w14:textId="77777777" w:rsidR="0059773C" w:rsidRDefault="0059773C">
      <w:pPr>
        <w:spacing w:line="259" w:lineRule="auto"/>
        <w:rPr>
          <w:sz w:val="22"/>
          <w:szCs w:val="22"/>
        </w:rPr>
      </w:pPr>
    </w:p>
    <w:p w14:paraId="7F4F1424" w14:textId="77777777" w:rsidR="0059773C" w:rsidRDefault="0059773C">
      <w:pPr>
        <w:rPr>
          <w:sz w:val="14"/>
          <w:szCs w:val="14"/>
        </w:rPr>
      </w:pPr>
    </w:p>
    <w:p w14:paraId="17C4B1FA" w14:textId="77777777" w:rsidR="0059773C" w:rsidRDefault="00AA7430">
      <w:pPr>
        <w:spacing w:line="259" w:lineRule="auto"/>
        <w:rPr>
          <w:sz w:val="20"/>
          <w:szCs w:val="22"/>
        </w:rPr>
      </w:pPr>
      <w:r>
        <w:rPr>
          <w:sz w:val="20"/>
          <w:szCs w:val="22"/>
        </w:rPr>
        <w:br w:type="page"/>
      </w:r>
    </w:p>
    <w:p w14:paraId="6FEC71E6" w14:textId="77777777" w:rsidR="0059773C" w:rsidRDefault="0059773C">
      <w:pPr>
        <w:rPr>
          <w:sz w:val="20"/>
        </w:rPr>
      </w:pPr>
    </w:p>
    <w:p w14:paraId="5CDA7997" w14:textId="77777777" w:rsidR="0059773C" w:rsidRDefault="00AA7430">
      <w:pPr>
        <w:keepNext/>
        <w:keepLines/>
        <w:jc w:val="center"/>
        <w:rPr>
          <w:b/>
          <w:color w:val="C00000"/>
          <w:sz w:val="28"/>
          <w:szCs w:val="28"/>
        </w:rPr>
      </w:pPr>
      <w:r>
        <w:rPr>
          <w:b/>
          <w:color w:val="C00000"/>
          <w:sz w:val="28"/>
          <w:szCs w:val="28"/>
        </w:rPr>
        <w:t>I. BENDROJI INFORMACIJA</w:t>
      </w:r>
    </w:p>
    <w:p w14:paraId="44778B91" w14:textId="77777777" w:rsidR="0059773C" w:rsidRDefault="0059773C">
      <w:pPr>
        <w:rPr>
          <w:sz w:val="20"/>
        </w:rPr>
      </w:pPr>
    </w:p>
    <w:p w14:paraId="3932213A" w14:textId="77777777" w:rsidR="0059773C" w:rsidRDefault="0059773C">
      <w:pPr>
        <w:spacing w:line="276" w:lineRule="auto"/>
        <w:ind w:firstLine="851"/>
        <w:jc w:val="both"/>
        <w:rPr>
          <w:sz w:val="22"/>
          <w:szCs w:val="22"/>
        </w:rPr>
      </w:pPr>
    </w:p>
    <w:p w14:paraId="533188F5" w14:textId="77777777" w:rsidR="0059773C" w:rsidRDefault="00AA7430">
      <w:pPr>
        <w:spacing w:line="276" w:lineRule="auto"/>
        <w:ind w:firstLine="851"/>
        <w:jc w:val="both"/>
        <w:rPr>
          <w:sz w:val="22"/>
          <w:szCs w:val="22"/>
        </w:rPr>
      </w:pPr>
      <w:r>
        <w:rPr>
          <w:sz w:val="22"/>
          <w:szCs w:val="22"/>
        </w:rPr>
        <w:t xml:space="preserve">Panevėžio rajono savivaldybės 2023–2030 metų strateginio plėtros plano (toliau – SPP) tikslas – kryptinga ir nuosekli visų viešojo valdymo sričių Panevėžio rajone plėtra iki 2030 metų. Rengiant SPP atlikta vidaus ir išorės aplinkos analizė, kuria apžvelgta pastarųjų metų situacija Panevėžio rajone (statistinė informacija, atskirų sričių vystymo tendencijos pastaraisiais metais ir kt.), nustatytos pagrindinės rajono stiprybės, silpnybės, galimybės ir grėsmės, įvertinta esama savivaldybės raidos vieta ir vaidmuo šalies kontekste. </w:t>
      </w:r>
    </w:p>
    <w:p w14:paraId="2E600582" w14:textId="77777777" w:rsidR="0059773C" w:rsidRDefault="0059773C">
      <w:pPr>
        <w:spacing w:line="276" w:lineRule="auto"/>
        <w:ind w:firstLine="851"/>
        <w:jc w:val="both"/>
        <w:rPr>
          <w:sz w:val="22"/>
          <w:szCs w:val="22"/>
        </w:rPr>
      </w:pPr>
    </w:p>
    <w:p w14:paraId="34C01249" w14:textId="77777777" w:rsidR="0059773C" w:rsidRDefault="00AA7430">
      <w:pPr>
        <w:spacing w:line="276" w:lineRule="auto"/>
        <w:ind w:firstLine="851"/>
        <w:jc w:val="both"/>
        <w:rPr>
          <w:sz w:val="22"/>
          <w:szCs w:val="22"/>
        </w:rPr>
      </w:pPr>
      <w:r>
        <w:rPr>
          <w:sz w:val="22"/>
          <w:szCs w:val="22"/>
        </w:rPr>
        <w:t>Rengiant SPP atlikti ir įgyvendinti šie darbai, o jų rezultatai detaliau apžvelgti SPP dokumente:</w:t>
      </w:r>
    </w:p>
    <w:p w14:paraId="478A4DFD"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Panevėžio rajono savivaldybės 2016–2022 metų strateginio plėtros plano (toliau –                  SPP 2016</w:t>
      </w:r>
      <w:r>
        <w:rPr>
          <w:sz w:val="22"/>
          <w:szCs w:val="22"/>
        </w:rPr>
        <w:t>–</w:t>
      </w:r>
      <w:r>
        <w:rPr>
          <w:b/>
          <w:sz w:val="22"/>
          <w:szCs w:val="22"/>
        </w:rPr>
        <w:t xml:space="preserve">2022 m.) įgyvendinimo eigos ir rezultatų analizė. </w:t>
      </w:r>
      <w:r>
        <w:rPr>
          <w:sz w:val="22"/>
          <w:szCs w:val="22"/>
        </w:rPr>
        <w:t>Ankstesnio planavimo laikotarpio įgyvendinimo analizė leido įvertinti, kaip buvo vykdomas SPP 2016–2022 m., ar pavyko pasiekti suplanuotus rodiklius pagal prioritetus, tikslus ir uždavinius, parengtos rekomendacijos naujojo laikotarpio planui rengti ir įgyvendinti.</w:t>
      </w:r>
    </w:p>
    <w:p w14:paraId="1FDECA1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Aktualių strateginio planavimo dokumentų analizė</w:t>
      </w:r>
      <w:r>
        <w:rPr>
          <w:sz w:val="22"/>
          <w:szCs w:val="22"/>
        </w:rPr>
        <w:t>. Siekiant įvertinti kontekstą, kuriame planuojama Panevėžio rajono plėtra iki 2030 metų, apžvelgti tarptautiniai, nacionaliniai ir vietos teisės aktai bei įvertintas jų aktualumas SPP rengimui.</w:t>
      </w:r>
    </w:p>
    <w:p w14:paraId="40FB8C67"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Gyventojų reprezentacinė apklausa</w:t>
      </w:r>
      <w:r>
        <w:rPr>
          <w:sz w:val="22"/>
          <w:szCs w:val="22"/>
        </w:rPr>
        <w:t>. Itin svarbus aspektas planuojant rajono plėtrą – gyventojų nuomonė apie esamą gyvenamosios aplinkos, viešųjų paslaugų teikimo situaciją rajone ir paslaugų plėtros poreikio vertinimas. Atlikus tyrimą, parengus rezultatų analizę, remiantis gautais duomenimis, parengtos ir rekomendacijos naujam planavimo laikotarpiui.</w:t>
      </w:r>
    </w:p>
    <w:p w14:paraId="0D46202A"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Vidaus ir išorės aplinkos analizė</w:t>
      </w:r>
      <w:r>
        <w:rPr>
          <w:sz w:val="22"/>
          <w:szCs w:val="22"/>
        </w:rPr>
        <w:t>. Siekiant įvertinti naujo laikotarpio planavimo aplinką, atlikta Panevėžio rajono vidaus ir išorės aplinkos analizė – apžvelgtos atskiros sritys (demografija, viešasis valdymas, socialinė aplinka, sveikatos priežiūra, viešasis saugumas, švietimas, kultūra ir turizmas, sportas, ekonominė ir verslo aplinka, aplinkos apsauga ir komunalinis ūkis, teritorijų planavimas ir statyba), įvertinti naujausi statistiniai duomenys, įstaigų veiklos ataskaitos, kiti dokumentai.</w:t>
      </w:r>
    </w:p>
    <w:p w14:paraId="564CAF71" w14:textId="77777777" w:rsidR="0059773C" w:rsidRDefault="00AA7430">
      <w:pPr>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b/>
          <w:sz w:val="22"/>
          <w:szCs w:val="22"/>
        </w:rPr>
        <w:t>Darbo grupių posėdžiai</w:t>
      </w:r>
      <w:r>
        <w:rPr>
          <w:sz w:val="22"/>
          <w:szCs w:val="22"/>
        </w:rPr>
        <w:t>. Rengiant Panevėžio rajono savivaldybės stiprybių, silpnybių, galimybių ir grėsmių (SSGG) analizę, kiekvienos srities darbo grupė (Socialinės aplinkos, sveikatos ir viešosios tvarkos paslaugų didinimo, Švietimo, kultūros ir sporto, Ekonomikos ir verslo plėtros, Infrastruktūros plėtros ir aplinkos apsaugos, Valdymo efektyvumo didinimo ir viešųjų paslaugų kokybės stiprinimo) organizavo po              5 posėdžius ir bendrus savivaldybės vadovų, verslo atstovų, seniūnų posėdžius.</w:t>
      </w:r>
    </w:p>
    <w:p w14:paraId="56F36721" w14:textId="77777777" w:rsidR="0059773C" w:rsidRDefault="0059773C">
      <w:pPr>
        <w:spacing w:line="276" w:lineRule="auto"/>
        <w:ind w:left="1134" w:hanging="283"/>
        <w:jc w:val="both"/>
        <w:rPr>
          <w:sz w:val="22"/>
          <w:szCs w:val="22"/>
        </w:rPr>
      </w:pPr>
    </w:p>
    <w:p w14:paraId="52C8381A" w14:textId="77777777" w:rsidR="0059773C" w:rsidRDefault="0059773C">
      <w:pPr>
        <w:spacing w:line="276" w:lineRule="auto"/>
        <w:ind w:firstLine="851"/>
        <w:jc w:val="both"/>
        <w:rPr>
          <w:sz w:val="22"/>
          <w:szCs w:val="22"/>
        </w:rPr>
      </w:pPr>
    </w:p>
    <w:p w14:paraId="661D127D" w14:textId="77777777" w:rsidR="0059773C" w:rsidRDefault="0059773C">
      <w:pPr>
        <w:spacing w:line="259" w:lineRule="auto"/>
        <w:rPr>
          <w:sz w:val="22"/>
          <w:szCs w:val="22"/>
        </w:rPr>
      </w:pPr>
    </w:p>
    <w:p w14:paraId="045B2579" w14:textId="77777777" w:rsidR="0059773C" w:rsidRDefault="0059773C">
      <w:pPr>
        <w:rPr>
          <w:sz w:val="14"/>
          <w:szCs w:val="14"/>
        </w:rPr>
      </w:pPr>
    </w:p>
    <w:p w14:paraId="37B94130" w14:textId="77777777" w:rsidR="0059773C" w:rsidRDefault="0059773C">
      <w:pPr>
        <w:spacing w:line="259" w:lineRule="auto"/>
        <w:rPr>
          <w:sz w:val="22"/>
          <w:szCs w:val="22"/>
        </w:rPr>
      </w:pPr>
    </w:p>
    <w:p w14:paraId="5906AB0C" w14:textId="77777777" w:rsidR="0059773C" w:rsidRDefault="0059773C">
      <w:pPr>
        <w:rPr>
          <w:sz w:val="14"/>
          <w:szCs w:val="14"/>
        </w:rPr>
      </w:pPr>
    </w:p>
    <w:p w14:paraId="6FDCD8AD" w14:textId="77777777" w:rsidR="0059773C" w:rsidRDefault="00AA7430">
      <w:pPr>
        <w:spacing w:line="259" w:lineRule="auto"/>
        <w:rPr>
          <w:b/>
          <w:color w:val="2F5496"/>
          <w:sz w:val="32"/>
          <w:szCs w:val="32"/>
        </w:rPr>
      </w:pPr>
      <w:r>
        <w:rPr>
          <w:sz w:val="22"/>
          <w:szCs w:val="22"/>
        </w:rPr>
        <w:br w:type="page"/>
      </w:r>
    </w:p>
    <w:p w14:paraId="06716594" w14:textId="77777777" w:rsidR="0059773C" w:rsidRDefault="0059773C">
      <w:pPr>
        <w:rPr>
          <w:sz w:val="14"/>
          <w:szCs w:val="14"/>
        </w:rPr>
      </w:pPr>
    </w:p>
    <w:p w14:paraId="475294A4" w14:textId="77777777" w:rsidR="0059773C" w:rsidRDefault="00AA7430">
      <w:pPr>
        <w:keepNext/>
        <w:keepLines/>
        <w:jc w:val="center"/>
        <w:rPr>
          <w:b/>
          <w:color w:val="C00000"/>
          <w:sz w:val="28"/>
          <w:szCs w:val="28"/>
        </w:rPr>
      </w:pPr>
      <w:r>
        <w:rPr>
          <w:b/>
          <w:color w:val="C00000"/>
          <w:sz w:val="28"/>
          <w:szCs w:val="28"/>
        </w:rPr>
        <w:t xml:space="preserve">II. PANEVĖŽIO RAJONO SAVIVALDYBĖS 2016–2022 METŲ </w:t>
      </w:r>
    </w:p>
    <w:p w14:paraId="461D220F" w14:textId="77777777" w:rsidR="0059773C" w:rsidRDefault="00AA7430">
      <w:pPr>
        <w:keepNext/>
        <w:keepLines/>
        <w:jc w:val="center"/>
        <w:rPr>
          <w:b/>
          <w:color w:val="C00000"/>
          <w:sz w:val="28"/>
          <w:szCs w:val="28"/>
        </w:rPr>
      </w:pPr>
      <w:r>
        <w:rPr>
          <w:b/>
          <w:color w:val="C00000"/>
          <w:sz w:val="28"/>
          <w:szCs w:val="28"/>
        </w:rPr>
        <w:t>STRATEGINIO PLĖTROS PLANO ĮGYVENDINIMO EIGOS IR REZULTATŲ ANALIZĖ</w:t>
      </w:r>
    </w:p>
    <w:p w14:paraId="66B0620D" w14:textId="77777777" w:rsidR="0059773C" w:rsidRDefault="0059773C">
      <w:pPr>
        <w:spacing w:line="276" w:lineRule="auto"/>
        <w:ind w:firstLine="851"/>
        <w:jc w:val="both"/>
        <w:rPr>
          <w:sz w:val="22"/>
          <w:szCs w:val="22"/>
        </w:rPr>
      </w:pPr>
    </w:p>
    <w:p w14:paraId="17AE8D4D" w14:textId="77777777" w:rsidR="0059773C" w:rsidRDefault="00AA7430">
      <w:pPr>
        <w:spacing w:line="276" w:lineRule="auto"/>
        <w:ind w:firstLine="851"/>
        <w:jc w:val="both"/>
        <w:rPr>
          <w:sz w:val="22"/>
          <w:szCs w:val="22"/>
        </w:rPr>
      </w:pPr>
      <w:r>
        <w:rPr>
          <w:sz w:val="22"/>
          <w:szCs w:val="22"/>
        </w:rPr>
        <w:t xml:space="preserve">Panevėžio rajono savivaldybės 2016–2022 metų strateginis plėtros planas patvirtintas Savivaldybės tarybos 2014 m. birželio 19 d. sprendimu Nr. T-127. Planas 2016–2022 m. laikotarpiu buvo tikslintas vieną kartą, 2016 m. vasario 18 d. Savivaldybės tarybos sprendimu Nr. T-23, kuriuo III prioritetas papildytas nauja priemone „3.1.3.3. Sudaryti sąlygas ir galimybes įrengti Panevėžio geležinkelio krovinių regioninį terminalą prie „Rail Baltica“ vėžės“. </w:t>
      </w:r>
    </w:p>
    <w:p w14:paraId="1E6F9120" w14:textId="77777777" w:rsidR="0059773C" w:rsidRDefault="00AA7430">
      <w:pPr>
        <w:spacing w:line="276" w:lineRule="auto"/>
        <w:ind w:firstLine="851"/>
        <w:jc w:val="both"/>
        <w:rPr>
          <w:sz w:val="22"/>
          <w:szCs w:val="22"/>
        </w:rPr>
      </w:pPr>
      <w:r>
        <w:rPr>
          <w:sz w:val="22"/>
          <w:szCs w:val="22"/>
        </w:rPr>
        <w:t>Nors SPP 2016–2022 m. laikotarpis apima 2016–2022 m., plane numatyta rajono vizija iki                     2030 m. – „Panevėžio rajonas 2030 metais – sveika, saugi ir išsilavinusi bendruomenė, tausojanti aplinką, puoselėjanti kultūros paveldą konkurencingame žemės ūkio ir verslo krašte“. Vizijai įgyvendinti numatyti               3 prioritetai. Kiekvienam Panevėžio rajono savivaldybės plėtros prioritetui įgyvendinti numatyti tikslai, uždaviniai ir priemonės. Struktūra pagal prioritetus, tikslus ir uždavinius pateikiama paveikslėlyje toliau.</w:t>
      </w:r>
    </w:p>
    <w:p w14:paraId="391F3D69" w14:textId="77777777" w:rsidR="0059773C" w:rsidRDefault="0059773C">
      <w:pPr>
        <w:spacing w:line="276" w:lineRule="auto"/>
        <w:ind w:firstLine="851"/>
        <w:jc w:val="both"/>
        <w:rPr>
          <w:sz w:val="22"/>
          <w:szCs w:val="22"/>
        </w:rPr>
      </w:pPr>
    </w:p>
    <w:p w14:paraId="7E83B53D" w14:textId="77777777" w:rsidR="0059773C" w:rsidRDefault="00AA7430">
      <w:pPr>
        <w:keepNext/>
        <w:spacing w:line="276" w:lineRule="auto"/>
        <w:rPr>
          <w:sz w:val="22"/>
          <w:szCs w:val="22"/>
        </w:rPr>
      </w:pPr>
      <w:r>
        <w:rPr>
          <w:noProof/>
          <w:sz w:val="22"/>
          <w:szCs w:val="22"/>
          <w:lang w:eastAsia="lt-LT"/>
        </w:rPr>
        <w:drawing>
          <wp:inline distT="0" distB="0" distL="0" distR="0" wp14:anchorId="4FD66175" wp14:editId="6E65941A">
            <wp:extent cx="6343650" cy="5324475"/>
            <wp:effectExtent l="3810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CCEC09" w14:textId="77777777" w:rsidR="0059773C" w:rsidRDefault="0059773C">
      <w:pPr>
        <w:rPr>
          <w:sz w:val="14"/>
          <w:szCs w:val="14"/>
        </w:rPr>
      </w:pPr>
    </w:p>
    <w:p w14:paraId="5987C6F2" w14:textId="77777777" w:rsidR="0059773C" w:rsidRDefault="0059773C">
      <w:pPr>
        <w:spacing w:line="276" w:lineRule="auto"/>
        <w:rPr>
          <w:sz w:val="22"/>
          <w:szCs w:val="22"/>
        </w:rPr>
      </w:pPr>
    </w:p>
    <w:p w14:paraId="48E81C2A" w14:textId="77777777" w:rsidR="0059773C" w:rsidRDefault="0059773C">
      <w:pPr>
        <w:rPr>
          <w:sz w:val="14"/>
          <w:szCs w:val="14"/>
        </w:rPr>
      </w:pPr>
    </w:p>
    <w:p w14:paraId="0B8D4077" w14:textId="77777777" w:rsidR="0059773C" w:rsidRDefault="00AA7430">
      <w:pPr>
        <w:spacing w:line="276" w:lineRule="auto"/>
        <w:ind w:firstLine="851"/>
        <w:jc w:val="both"/>
        <w:rPr>
          <w:sz w:val="22"/>
          <w:szCs w:val="22"/>
        </w:rPr>
      </w:pPr>
      <w:r>
        <w:rPr>
          <w:sz w:val="22"/>
          <w:szCs w:val="22"/>
        </w:rPr>
        <w:lastRenderedPageBreak/>
        <w:t xml:space="preserve">SPP 2016–2022 m. sudarė 3 plėtros prioritetai, jų įgyvendinimui numatyti 9 siekiami tikslai, iškelta </w:t>
      </w:r>
      <w:r>
        <w:rPr>
          <w:sz w:val="22"/>
          <w:szCs w:val="22"/>
        </w:rPr>
        <w:br/>
        <w:t>20 uždavinių ir numatyta 121 priemonė.</w:t>
      </w:r>
    </w:p>
    <w:p w14:paraId="44EEDA77" w14:textId="77777777" w:rsidR="0059773C" w:rsidRDefault="0059773C">
      <w:pPr>
        <w:spacing w:line="276" w:lineRule="auto"/>
        <w:ind w:firstLine="851"/>
        <w:jc w:val="both"/>
        <w:rPr>
          <w:sz w:val="22"/>
          <w:szCs w:val="22"/>
        </w:rPr>
      </w:pPr>
    </w:p>
    <w:p w14:paraId="1A3FDAC7" w14:textId="77777777" w:rsidR="0059773C" w:rsidRDefault="00AA7430">
      <w:pPr>
        <w:spacing w:line="276" w:lineRule="auto"/>
        <w:rPr>
          <w:sz w:val="22"/>
          <w:szCs w:val="22"/>
        </w:rPr>
      </w:pPr>
      <w:r>
        <w:rPr>
          <w:noProof/>
          <w:sz w:val="22"/>
          <w:szCs w:val="22"/>
          <w:lang w:eastAsia="lt-LT"/>
        </w:rPr>
        <w:drawing>
          <wp:inline distT="0" distB="0" distL="0" distR="0" wp14:anchorId="49EF980A" wp14:editId="07A8955F">
            <wp:extent cx="6263341" cy="1123950"/>
            <wp:effectExtent l="0" t="38100" r="44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EB8CC14" w14:textId="77777777" w:rsidR="0059773C" w:rsidRDefault="0059773C">
      <w:pPr>
        <w:rPr>
          <w:sz w:val="20"/>
        </w:rPr>
      </w:pPr>
    </w:p>
    <w:p w14:paraId="3279CF31" w14:textId="77777777" w:rsidR="0059773C" w:rsidRDefault="00AA7430">
      <w:pPr>
        <w:keepNext/>
        <w:keepLines/>
        <w:jc w:val="center"/>
        <w:outlineLvl w:val="1"/>
        <w:rPr>
          <w:b/>
          <w:color w:val="C00000"/>
          <w:sz w:val="28"/>
          <w:szCs w:val="26"/>
        </w:rPr>
      </w:pPr>
      <w:r>
        <w:rPr>
          <w:b/>
          <w:color w:val="C00000"/>
          <w:sz w:val="28"/>
          <w:szCs w:val="26"/>
        </w:rPr>
        <w:t>2.1. SPP 2016–2022 metų tikslų pasiekimo rodikliai</w:t>
      </w:r>
    </w:p>
    <w:p w14:paraId="060E5FEC" w14:textId="77777777" w:rsidR="0059773C" w:rsidRDefault="0059773C">
      <w:pPr>
        <w:rPr>
          <w:sz w:val="20"/>
        </w:rPr>
      </w:pPr>
    </w:p>
    <w:p w14:paraId="7082A165" w14:textId="77777777" w:rsidR="0059773C" w:rsidRDefault="00AA7430">
      <w:pPr>
        <w:spacing w:line="276" w:lineRule="auto"/>
        <w:ind w:firstLine="851"/>
        <w:jc w:val="both"/>
        <w:rPr>
          <w:sz w:val="22"/>
          <w:szCs w:val="22"/>
        </w:rPr>
      </w:pPr>
      <w:r>
        <w:rPr>
          <w:sz w:val="22"/>
          <w:szCs w:val="22"/>
        </w:rPr>
        <w:t xml:space="preserve">Parengtame SPP 2016–2022 m. įgyvendinimo priežiūros tvarkos aprašo priede „Panevėžio rajono savivaldybės 2016–2022 metų strateginio plėtros plano stebėsenos rodikliai“ numatyti kiekvieno plano tikslo pasiekimo vertinimo rodikliai.  </w:t>
      </w:r>
    </w:p>
    <w:p w14:paraId="5E769687" w14:textId="77777777" w:rsidR="0059773C" w:rsidRDefault="00AA7430">
      <w:pPr>
        <w:spacing w:line="276" w:lineRule="auto"/>
        <w:ind w:firstLine="851"/>
        <w:jc w:val="both"/>
        <w:rPr>
          <w:sz w:val="22"/>
          <w:szCs w:val="22"/>
        </w:rPr>
      </w:pPr>
      <w:r>
        <w:rPr>
          <w:sz w:val="22"/>
          <w:szCs w:val="22"/>
        </w:rPr>
        <w:t>I prioriteto 1.1 tikslo pasiekimui matuoti numatyti gyventojų išsilavinimo lygio rodikliai ir siekiamos reikšmės – didesnė gyventojų, įgijusių aukštąjį, aukštesnįjį ir specialųjį vidurinį išsilavinimą, procentinė dalis, mažesnė gyventojų, įgijusių vidurinį ar pagrindinį išsilavinimą, dalis. Vertinant 2022 m. turimus duomenis, kaip planuota, padidėjo gyventojų, įgijusių aukštąjį išsilavinimą, dalis ir sumažėjo gyventojų, įgijusių pagrindinį išsilavinimą, dalis.</w:t>
      </w:r>
    </w:p>
    <w:p w14:paraId="0679962F" w14:textId="77777777" w:rsidR="0059773C" w:rsidRDefault="00AA7430">
      <w:pPr>
        <w:spacing w:line="259" w:lineRule="auto"/>
        <w:ind w:firstLine="851"/>
        <w:jc w:val="both"/>
        <w:rPr>
          <w:sz w:val="22"/>
          <w:szCs w:val="22"/>
        </w:rPr>
      </w:pPr>
      <w:r>
        <w:rPr>
          <w:sz w:val="22"/>
          <w:szCs w:val="22"/>
        </w:rPr>
        <w:t>Sumažėjo ir gyventojų aktyvumas vietos savivaldos rinkimuose (2019 m. duomenimis). Įgyvendinant 1.2 tikslą, planuota, kad šis skaičius sieks 45 proc. ar daugiau, tačiau gyventojai ne taip aktyviai dalyvavo rinkimuose – aktyvumas nuo 2014 m. sumažėjo 0,26 proc.</w:t>
      </w:r>
    </w:p>
    <w:p w14:paraId="01833416" w14:textId="77777777" w:rsidR="0059773C" w:rsidRDefault="00AA7430">
      <w:pPr>
        <w:spacing w:line="259" w:lineRule="auto"/>
        <w:ind w:firstLine="851"/>
        <w:jc w:val="both"/>
        <w:rPr>
          <w:sz w:val="22"/>
          <w:szCs w:val="22"/>
        </w:rPr>
      </w:pPr>
      <w:r>
        <w:rPr>
          <w:sz w:val="22"/>
          <w:szCs w:val="22"/>
        </w:rPr>
        <w:t>Siekiant saugoti ir puoselėti rajono kultūrines tradicijas, numatyta, kad išaugs gyventojų, teigiamai vertinančių kultūros paslaugas, kultūros infrastruktūrą ir paveldo priežiūrą, skaičius. Tikslo rodiklis pasiektas, nes 2022 m., atlikus gyventojų apklausą, paaiškėjo, kad numatytas rodiklis išaugo 2,78 proc.</w:t>
      </w:r>
    </w:p>
    <w:p w14:paraId="2171ED83" w14:textId="77777777" w:rsidR="0059773C" w:rsidRDefault="0059773C">
      <w:pPr>
        <w:spacing w:line="259" w:lineRule="auto"/>
        <w:ind w:firstLine="851"/>
        <w:jc w:val="both"/>
        <w:rPr>
          <w:sz w:val="22"/>
          <w:szCs w:val="22"/>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3222"/>
        <w:gridCol w:w="1965"/>
        <w:gridCol w:w="989"/>
        <w:gridCol w:w="1225"/>
        <w:gridCol w:w="992"/>
        <w:gridCol w:w="850"/>
      </w:tblGrid>
      <w:tr w:rsidR="0059773C" w14:paraId="3C31FF32" w14:textId="77777777">
        <w:trPr>
          <w:trHeight w:val="300"/>
        </w:trPr>
        <w:tc>
          <w:tcPr>
            <w:tcW w:w="488" w:type="dxa"/>
            <w:shd w:val="clear" w:color="auto" w:fill="44546A" w:themeFill="text2"/>
            <w:noWrap/>
            <w:vAlign w:val="center"/>
            <w:hideMark/>
          </w:tcPr>
          <w:p w14:paraId="2AB172F0" w14:textId="77777777" w:rsidR="0059773C" w:rsidRDefault="00AA7430">
            <w:pPr>
              <w:ind w:firstLine="22"/>
              <w:jc w:val="center"/>
              <w:rPr>
                <w:b/>
                <w:bCs/>
                <w:color w:val="FFFFFF"/>
                <w:sz w:val="20"/>
                <w:lang w:eastAsia="lt-LT"/>
              </w:rPr>
            </w:pPr>
            <w:r>
              <w:rPr>
                <w:b/>
                <w:bCs/>
                <w:color w:val="FFFFFF"/>
                <w:sz w:val="20"/>
                <w:lang w:eastAsia="lt-LT"/>
              </w:rPr>
              <w:t>Eil. Nr.</w:t>
            </w:r>
          </w:p>
        </w:tc>
        <w:tc>
          <w:tcPr>
            <w:tcW w:w="3475" w:type="dxa"/>
            <w:shd w:val="clear" w:color="auto" w:fill="44546A" w:themeFill="text2"/>
            <w:vAlign w:val="center"/>
            <w:hideMark/>
          </w:tcPr>
          <w:p w14:paraId="749336F1" w14:textId="77777777" w:rsidR="0059773C" w:rsidRDefault="00AA7430">
            <w:pPr>
              <w:jc w:val="center"/>
              <w:rPr>
                <w:b/>
                <w:bCs/>
                <w:color w:val="FFFFFF"/>
                <w:sz w:val="20"/>
                <w:lang w:eastAsia="lt-LT"/>
              </w:rPr>
            </w:pPr>
            <w:r>
              <w:rPr>
                <w:b/>
                <w:bCs/>
                <w:color w:val="FFFFFF"/>
                <w:sz w:val="20"/>
                <w:lang w:eastAsia="lt-LT"/>
              </w:rPr>
              <w:t>Rodiklio pavadinimas</w:t>
            </w:r>
          </w:p>
        </w:tc>
        <w:tc>
          <w:tcPr>
            <w:tcW w:w="1965" w:type="dxa"/>
            <w:shd w:val="clear" w:color="auto" w:fill="44546A" w:themeFill="text2"/>
            <w:noWrap/>
            <w:vAlign w:val="center"/>
            <w:hideMark/>
          </w:tcPr>
          <w:p w14:paraId="4EAFA443" w14:textId="77777777" w:rsidR="0059773C" w:rsidRDefault="00AA7430">
            <w:pPr>
              <w:jc w:val="center"/>
              <w:rPr>
                <w:b/>
                <w:bCs/>
                <w:color w:val="FFFFFF"/>
                <w:sz w:val="20"/>
                <w:lang w:eastAsia="lt-LT"/>
              </w:rPr>
            </w:pPr>
            <w:r>
              <w:rPr>
                <w:b/>
                <w:bCs/>
                <w:color w:val="FFFFFF"/>
                <w:sz w:val="20"/>
                <w:lang w:eastAsia="lt-LT"/>
              </w:rPr>
              <w:t>Duomenų šaltinis</w:t>
            </w:r>
          </w:p>
        </w:tc>
        <w:tc>
          <w:tcPr>
            <w:tcW w:w="989" w:type="dxa"/>
            <w:shd w:val="clear" w:color="auto" w:fill="44546A" w:themeFill="text2"/>
            <w:noWrap/>
            <w:vAlign w:val="center"/>
            <w:hideMark/>
          </w:tcPr>
          <w:p w14:paraId="433D855E" w14:textId="77777777" w:rsidR="0059773C" w:rsidRDefault="00AA7430">
            <w:pPr>
              <w:jc w:val="center"/>
              <w:rPr>
                <w:b/>
                <w:bCs/>
                <w:color w:val="FFFFFF"/>
                <w:sz w:val="20"/>
                <w:lang w:eastAsia="lt-LT"/>
              </w:rPr>
            </w:pPr>
            <w:r>
              <w:rPr>
                <w:b/>
                <w:bCs/>
                <w:color w:val="FFFFFF"/>
                <w:sz w:val="20"/>
                <w:lang w:eastAsia="lt-LT"/>
              </w:rPr>
              <w:t>Būklė 2014 m.</w:t>
            </w:r>
          </w:p>
        </w:tc>
        <w:tc>
          <w:tcPr>
            <w:tcW w:w="1190" w:type="dxa"/>
            <w:shd w:val="clear" w:color="auto" w:fill="44546A" w:themeFill="text2"/>
            <w:vAlign w:val="bottom"/>
            <w:hideMark/>
          </w:tcPr>
          <w:p w14:paraId="2A3237A0" w14:textId="77777777" w:rsidR="0059773C" w:rsidRDefault="00AA7430">
            <w:pPr>
              <w:ind w:firstLine="20"/>
              <w:jc w:val="center"/>
              <w:rPr>
                <w:b/>
                <w:bCs/>
                <w:color w:val="FFFFFF"/>
                <w:sz w:val="20"/>
                <w:lang w:eastAsia="lt-LT"/>
              </w:rPr>
            </w:pPr>
            <w:r>
              <w:rPr>
                <w:b/>
                <w:bCs/>
                <w:color w:val="FFFFFF"/>
                <w:sz w:val="20"/>
                <w:lang w:eastAsia="lt-LT"/>
              </w:rPr>
              <w:t>Siekiamybė 2022 m.</w:t>
            </w:r>
          </w:p>
        </w:tc>
        <w:tc>
          <w:tcPr>
            <w:tcW w:w="992" w:type="dxa"/>
            <w:shd w:val="clear" w:color="auto" w:fill="44546A" w:themeFill="text2"/>
            <w:noWrap/>
            <w:vAlign w:val="center"/>
            <w:hideMark/>
          </w:tcPr>
          <w:p w14:paraId="638CABBF" w14:textId="77777777" w:rsidR="0059773C" w:rsidRDefault="00AA7430">
            <w:pPr>
              <w:jc w:val="center"/>
              <w:rPr>
                <w:b/>
                <w:bCs/>
                <w:color w:val="FFFFFF"/>
                <w:sz w:val="20"/>
                <w:lang w:eastAsia="lt-LT"/>
              </w:rPr>
            </w:pPr>
            <w:r>
              <w:rPr>
                <w:b/>
                <w:bCs/>
                <w:color w:val="FFFFFF"/>
                <w:sz w:val="20"/>
                <w:lang w:eastAsia="lt-LT"/>
              </w:rPr>
              <w:t>Faktas 2022 m.</w:t>
            </w:r>
          </w:p>
        </w:tc>
        <w:tc>
          <w:tcPr>
            <w:tcW w:w="677" w:type="dxa"/>
            <w:shd w:val="clear" w:color="auto" w:fill="44546A" w:themeFill="text2"/>
            <w:noWrap/>
            <w:vAlign w:val="center"/>
            <w:hideMark/>
          </w:tcPr>
          <w:p w14:paraId="26A5A830" w14:textId="77777777" w:rsidR="0059773C" w:rsidRDefault="00AA7430">
            <w:pPr>
              <w:jc w:val="center"/>
              <w:rPr>
                <w:b/>
                <w:bCs/>
                <w:color w:val="FFFFFF"/>
                <w:sz w:val="20"/>
                <w:lang w:eastAsia="lt-LT"/>
              </w:rPr>
            </w:pPr>
            <w:r>
              <w:rPr>
                <w:b/>
                <w:bCs/>
                <w:color w:val="FFFFFF"/>
                <w:sz w:val="20"/>
                <w:lang w:eastAsia="lt-LT"/>
              </w:rPr>
              <w:t xml:space="preserve">Pokytis </w:t>
            </w:r>
          </w:p>
        </w:tc>
      </w:tr>
      <w:tr w:rsidR="0059773C" w14:paraId="2EF625C6" w14:textId="77777777">
        <w:trPr>
          <w:trHeight w:val="360"/>
        </w:trPr>
        <w:tc>
          <w:tcPr>
            <w:tcW w:w="9776" w:type="dxa"/>
            <w:gridSpan w:val="7"/>
            <w:shd w:val="clear" w:color="auto" w:fill="2E74B5" w:themeFill="accent5" w:themeFillShade="BF"/>
            <w:noWrap/>
            <w:vAlign w:val="center"/>
            <w:hideMark/>
          </w:tcPr>
          <w:p w14:paraId="6517FF1F" w14:textId="77777777" w:rsidR="0059773C" w:rsidRDefault="00AA7430">
            <w:pPr>
              <w:jc w:val="center"/>
              <w:rPr>
                <w:b/>
                <w:bCs/>
                <w:color w:val="FFFFFF"/>
                <w:sz w:val="20"/>
                <w:lang w:eastAsia="lt-LT"/>
              </w:rPr>
            </w:pPr>
            <w:r>
              <w:rPr>
                <w:b/>
                <w:bCs/>
                <w:color w:val="FFFFFF"/>
                <w:sz w:val="20"/>
                <w:lang w:eastAsia="lt-LT"/>
              </w:rPr>
              <w:t>I PRIORITETAS. IŠSILAVINUSI IR AKTYVI BENDRUOMENĖ</w:t>
            </w:r>
          </w:p>
          <w:p w14:paraId="64A33FEC" w14:textId="77777777" w:rsidR="0059773C" w:rsidRDefault="0059773C">
            <w:pPr>
              <w:rPr>
                <w:sz w:val="14"/>
                <w:szCs w:val="14"/>
              </w:rPr>
            </w:pPr>
          </w:p>
          <w:p w14:paraId="65D81DA5" w14:textId="77777777" w:rsidR="0059773C" w:rsidRDefault="0059773C">
            <w:pPr>
              <w:jc w:val="center"/>
              <w:rPr>
                <w:b/>
                <w:bCs/>
                <w:sz w:val="20"/>
                <w:lang w:eastAsia="lt-LT"/>
              </w:rPr>
            </w:pPr>
          </w:p>
        </w:tc>
      </w:tr>
      <w:tr w:rsidR="0059773C" w14:paraId="7A8A70C8" w14:textId="77777777">
        <w:trPr>
          <w:trHeight w:val="300"/>
        </w:trPr>
        <w:tc>
          <w:tcPr>
            <w:tcW w:w="9776" w:type="dxa"/>
            <w:gridSpan w:val="7"/>
            <w:shd w:val="clear" w:color="auto" w:fill="BDD6EE" w:themeFill="accent5" w:themeFillTint="66"/>
            <w:noWrap/>
            <w:vAlign w:val="bottom"/>
            <w:hideMark/>
          </w:tcPr>
          <w:p w14:paraId="3413E6CF"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5C36D6EF" w14:textId="77777777">
        <w:trPr>
          <w:trHeight w:val="300"/>
        </w:trPr>
        <w:tc>
          <w:tcPr>
            <w:tcW w:w="488" w:type="dxa"/>
            <w:vMerge w:val="restart"/>
            <w:shd w:val="clear" w:color="auto" w:fill="auto"/>
            <w:noWrap/>
            <w:vAlign w:val="center"/>
            <w:hideMark/>
          </w:tcPr>
          <w:p w14:paraId="2C15A3D7" w14:textId="77777777" w:rsidR="0059773C" w:rsidRDefault="00AA7430">
            <w:pPr>
              <w:ind w:firstLine="22"/>
              <w:jc w:val="center"/>
              <w:rPr>
                <w:color w:val="000000"/>
                <w:sz w:val="20"/>
                <w:lang w:eastAsia="lt-LT"/>
              </w:rPr>
            </w:pPr>
            <w:r>
              <w:rPr>
                <w:color w:val="000000"/>
                <w:sz w:val="20"/>
                <w:lang w:eastAsia="lt-LT"/>
              </w:rPr>
              <w:t>1</w:t>
            </w:r>
          </w:p>
        </w:tc>
        <w:tc>
          <w:tcPr>
            <w:tcW w:w="9288" w:type="dxa"/>
            <w:gridSpan w:val="6"/>
            <w:shd w:val="clear" w:color="auto" w:fill="DEEAF6" w:themeFill="accent5" w:themeFillTint="33"/>
            <w:vAlign w:val="bottom"/>
            <w:hideMark/>
          </w:tcPr>
          <w:p w14:paraId="553B3A42" w14:textId="77777777" w:rsidR="0059773C" w:rsidRDefault="00AA7430">
            <w:pPr>
              <w:rPr>
                <w:color w:val="000000"/>
                <w:sz w:val="20"/>
                <w:lang w:eastAsia="lt-LT"/>
              </w:rPr>
            </w:pPr>
            <w:r>
              <w:rPr>
                <w:color w:val="000000"/>
                <w:sz w:val="20"/>
                <w:lang w:eastAsia="lt-LT"/>
              </w:rPr>
              <w:t>Gyventojų išsilavinimo lygis:</w:t>
            </w:r>
          </w:p>
        </w:tc>
      </w:tr>
      <w:tr w:rsidR="0059773C" w14:paraId="44FE15A9" w14:textId="77777777">
        <w:trPr>
          <w:trHeight w:val="300"/>
        </w:trPr>
        <w:tc>
          <w:tcPr>
            <w:tcW w:w="488" w:type="dxa"/>
            <w:vMerge/>
            <w:vAlign w:val="center"/>
            <w:hideMark/>
          </w:tcPr>
          <w:p w14:paraId="3EE06A50" w14:textId="77777777" w:rsidR="0059773C" w:rsidRDefault="0059773C">
            <w:pPr>
              <w:ind w:firstLine="22"/>
              <w:rPr>
                <w:color w:val="000000"/>
                <w:sz w:val="20"/>
                <w:lang w:eastAsia="lt-LT"/>
              </w:rPr>
            </w:pPr>
          </w:p>
        </w:tc>
        <w:tc>
          <w:tcPr>
            <w:tcW w:w="3475" w:type="dxa"/>
            <w:shd w:val="clear" w:color="auto" w:fill="auto"/>
            <w:vAlign w:val="bottom"/>
            <w:hideMark/>
          </w:tcPr>
          <w:p w14:paraId="425B5096" w14:textId="77777777" w:rsidR="0059773C" w:rsidRDefault="00AA7430">
            <w:pPr>
              <w:rPr>
                <w:color w:val="000000"/>
                <w:sz w:val="20"/>
                <w:lang w:eastAsia="lt-LT"/>
              </w:rPr>
            </w:pPr>
            <w:r>
              <w:rPr>
                <w:color w:val="000000"/>
                <w:sz w:val="20"/>
                <w:lang w:eastAsia="lt-LT"/>
              </w:rPr>
              <w:t xml:space="preserve">gyventojų, įgijusių aukštąjį išsilavinimą, proc. </w:t>
            </w:r>
          </w:p>
        </w:tc>
        <w:tc>
          <w:tcPr>
            <w:tcW w:w="1965" w:type="dxa"/>
            <w:vMerge w:val="restart"/>
            <w:shd w:val="clear" w:color="auto" w:fill="auto"/>
            <w:vAlign w:val="center"/>
            <w:hideMark/>
          </w:tcPr>
          <w:p w14:paraId="442F55F2" w14:textId="77777777" w:rsidR="0059773C" w:rsidRDefault="00AA7430">
            <w:pPr>
              <w:rPr>
                <w:color w:val="000000"/>
                <w:sz w:val="20"/>
                <w:lang w:eastAsia="lt-LT"/>
              </w:rPr>
            </w:pPr>
            <w:r>
              <w:rPr>
                <w:color w:val="000000"/>
                <w:sz w:val="20"/>
                <w:lang w:eastAsia="lt-LT"/>
              </w:rPr>
              <w:t>Lietuvos statistikos departamentas, Gyventojų surašymo duomenys</w:t>
            </w:r>
          </w:p>
        </w:tc>
        <w:tc>
          <w:tcPr>
            <w:tcW w:w="989" w:type="dxa"/>
            <w:shd w:val="clear" w:color="auto" w:fill="auto"/>
            <w:vAlign w:val="center"/>
            <w:hideMark/>
          </w:tcPr>
          <w:p w14:paraId="6700FB61" w14:textId="77777777" w:rsidR="0059773C" w:rsidRDefault="00AA7430">
            <w:pPr>
              <w:rPr>
                <w:color w:val="000000"/>
                <w:sz w:val="20"/>
                <w:lang w:eastAsia="lt-LT"/>
              </w:rPr>
            </w:pPr>
            <w:r>
              <w:rPr>
                <w:color w:val="000000"/>
                <w:sz w:val="20"/>
                <w:lang w:eastAsia="lt-LT"/>
              </w:rPr>
              <w:t>13,21</w:t>
            </w:r>
          </w:p>
        </w:tc>
        <w:tc>
          <w:tcPr>
            <w:tcW w:w="1190" w:type="dxa"/>
            <w:shd w:val="clear" w:color="auto" w:fill="auto"/>
            <w:vAlign w:val="center"/>
            <w:hideMark/>
          </w:tcPr>
          <w:p w14:paraId="2BB8A99B"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64F7254" w14:textId="77777777" w:rsidR="0059773C" w:rsidRDefault="00AA7430">
            <w:pPr>
              <w:rPr>
                <w:color w:val="000000"/>
                <w:sz w:val="20"/>
                <w:lang w:eastAsia="lt-LT"/>
              </w:rPr>
            </w:pPr>
            <w:r>
              <w:rPr>
                <w:color w:val="000000"/>
                <w:sz w:val="20"/>
                <w:lang w:eastAsia="lt-LT"/>
              </w:rPr>
              <w:t>19,19</w:t>
            </w:r>
          </w:p>
        </w:tc>
        <w:tc>
          <w:tcPr>
            <w:tcW w:w="677" w:type="dxa"/>
            <w:shd w:val="clear" w:color="auto" w:fill="A8D08D" w:themeFill="accent6" w:themeFillTint="99"/>
            <w:noWrap/>
            <w:vAlign w:val="center"/>
            <w:hideMark/>
          </w:tcPr>
          <w:p w14:paraId="10E1E440" w14:textId="77777777" w:rsidR="0059773C" w:rsidRDefault="00AA7430">
            <w:pPr>
              <w:jc w:val="center"/>
              <w:rPr>
                <w:color w:val="000000"/>
                <w:sz w:val="20"/>
                <w:lang w:eastAsia="lt-LT"/>
              </w:rPr>
            </w:pPr>
            <w:r>
              <w:rPr>
                <w:color w:val="000000"/>
                <w:sz w:val="20"/>
                <w:lang w:eastAsia="lt-LT"/>
              </w:rPr>
              <w:t xml:space="preserve">5,98 </w:t>
            </w:r>
            <w:r>
              <w:rPr>
                <w:sz w:val="20"/>
                <w:lang w:eastAsia="lt-LT"/>
              </w:rPr>
              <w:t>%</w:t>
            </w:r>
          </w:p>
        </w:tc>
      </w:tr>
      <w:tr w:rsidR="0059773C" w14:paraId="6C8A69DC" w14:textId="77777777">
        <w:trPr>
          <w:trHeight w:val="525"/>
        </w:trPr>
        <w:tc>
          <w:tcPr>
            <w:tcW w:w="488" w:type="dxa"/>
            <w:vMerge/>
            <w:vAlign w:val="center"/>
            <w:hideMark/>
          </w:tcPr>
          <w:p w14:paraId="6291C6E4" w14:textId="77777777" w:rsidR="0059773C" w:rsidRDefault="0059773C">
            <w:pPr>
              <w:ind w:firstLine="22"/>
              <w:rPr>
                <w:color w:val="000000"/>
                <w:sz w:val="20"/>
                <w:lang w:eastAsia="lt-LT"/>
              </w:rPr>
            </w:pPr>
          </w:p>
        </w:tc>
        <w:tc>
          <w:tcPr>
            <w:tcW w:w="3475" w:type="dxa"/>
            <w:shd w:val="clear" w:color="auto" w:fill="auto"/>
            <w:vAlign w:val="bottom"/>
            <w:hideMark/>
          </w:tcPr>
          <w:p w14:paraId="0D87F225" w14:textId="77777777" w:rsidR="0059773C" w:rsidRDefault="00AA7430">
            <w:pPr>
              <w:rPr>
                <w:color w:val="000000"/>
                <w:sz w:val="20"/>
                <w:lang w:eastAsia="lt-LT"/>
              </w:rPr>
            </w:pPr>
            <w:r>
              <w:rPr>
                <w:color w:val="000000"/>
                <w:sz w:val="20"/>
                <w:lang w:eastAsia="lt-LT"/>
              </w:rPr>
              <w:t>gyventojų, įgijusių aukštesnįjį ir specialųjį vidurinį išsilavinimą, proc. didesnis</w:t>
            </w:r>
          </w:p>
        </w:tc>
        <w:tc>
          <w:tcPr>
            <w:tcW w:w="1965" w:type="dxa"/>
            <w:vMerge/>
            <w:vAlign w:val="center"/>
            <w:hideMark/>
          </w:tcPr>
          <w:p w14:paraId="33613CB3" w14:textId="77777777" w:rsidR="0059773C" w:rsidRDefault="0059773C">
            <w:pPr>
              <w:rPr>
                <w:color w:val="000000"/>
                <w:sz w:val="20"/>
                <w:lang w:eastAsia="lt-LT"/>
              </w:rPr>
            </w:pPr>
          </w:p>
        </w:tc>
        <w:tc>
          <w:tcPr>
            <w:tcW w:w="989" w:type="dxa"/>
            <w:shd w:val="clear" w:color="auto" w:fill="auto"/>
            <w:vAlign w:val="center"/>
            <w:hideMark/>
          </w:tcPr>
          <w:p w14:paraId="34626EE7" w14:textId="77777777" w:rsidR="0059773C" w:rsidRDefault="00AA7430">
            <w:pPr>
              <w:rPr>
                <w:color w:val="000000"/>
                <w:sz w:val="20"/>
                <w:lang w:eastAsia="lt-LT"/>
              </w:rPr>
            </w:pPr>
            <w:r>
              <w:rPr>
                <w:color w:val="000000"/>
                <w:sz w:val="20"/>
                <w:lang w:eastAsia="lt-LT"/>
              </w:rPr>
              <w:t>17,81</w:t>
            </w:r>
          </w:p>
        </w:tc>
        <w:tc>
          <w:tcPr>
            <w:tcW w:w="1190" w:type="dxa"/>
            <w:shd w:val="clear" w:color="auto" w:fill="auto"/>
            <w:vAlign w:val="center"/>
            <w:hideMark/>
          </w:tcPr>
          <w:p w14:paraId="3F455F85" w14:textId="77777777" w:rsidR="0059773C" w:rsidRDefault="00AA7430">
            <w:pPr>
              <w:ind w:firstLine="20"/>
              <w:rPr>
                <w:color w:val="000000"/>
                <w:sz w:val="20"/>
                <w:lang w:eastAsia="lt-LT"/>
              </w:rPr>
            </w:pPr>
            <w:r>
              <w:rPr>
                <w:color w:val="000000"/>
                <w:sz w:val="20"/>
                <w:lang w:eastAsia="lt-LT"/>
              </w:rPr>
              <w:t>didesnis</w:t>
            </w:r>
          </w:p>
        </w:tc>
        <w:tc>
          <w:tcPr>
            <w:tcW w:w="992" w:type="dxa"/>
            <w:shd w:val="clear" w:color="auto" w:fill="auto"/>
            <w:noWrap/>
            <w:vAlign w:val="center"/>
            <w:hideMark/>
          </w:tcPr>
          <w:p w14:paraId="636E55B8" w14:textId="77777777" w:rsidR="0059773C" w:rsidRDefault="00AA7430">
            <w:pPr>
              <w:rPr>
                <w:color w:val="000000"/>
                <w:sz w:val="20"/>
                <w:lang w:eastAsia="lt-LT"/>
              </w:rPr>
            </w:pPr>
            <w:r>
              <w:rPr>
                <w:color w:val="000000"/>
                <w:sz w:val="20"/>
                <w:lang w:eastAsia="lt-LT"/>
              </w:rPr>
              <w:t>17,08</w:t>
            </w:r>
          </w:p>
        </w:tc>
        <w:tc>
          <w:tcPr>
            <w:tcW w:w="677" w:type="dxa"/>
            <w:shd w:val="clear" w:color="auto" w:fill="8EAADB" w:themeFill="accent1" w:themeFillTint="99"/>
            <w:noWrap/>
            <w:vAlign w:val="center"/>
            <w:hideMark/>
          </w:tcPr>
          <w:p w14:paraId="1ADB5CF9" w14:textId="77777777" w:rsidR="0059773C" w:rsidRDefault="00AA7430">
            <w:pPr>
              <w:jc w:val="center"/>
              <w:rPr>
                <w:color w:val="000000"/>
                <w:sz w:val="20"/>
                <w:lang w:eastAsia="lt-LT"/>
              </w:rPr>
            </w:pPr>
            <w:r>
              <w:rPr>
                <w:sz w:val="22"/>
                <w:szCs w:val="22"/>
              </w:rPr>
              <w:t>-</w:t>
            </w:r>
            <w:r>
              <w:rPr>
                <w:color w:val="000000"/>
                <w:sz w:val="20"/>
                <w:lang w:eastAsia="lt-LT"/>
              </w:rPr>
              <w:t xml:space="preserve">0,73 </w:t>
            </w:r>
            <w:r>
              <w:rPr>
                <w:sz w:val="20"/>
                <w:lang w:eastAsia="lt-LT"/>
              </w:rPr>
              <w:t>%</w:t>
            </w:r>
          </w:p>
        </w:tc>
      </w:tr>
      <w:tr w:rsidR="0059773C" w14:paraId="2053DC44" w14:textId="77777777">
        <w:trPr>
          <w:trHeight w:val="300"/>
        </w:trPr>
        <w:tc>
          <w:tcPr>
            <w:tcW w:w="488" w:type="dxa"/>
            <w:vMerge/>
            <w:vAlign w:val="center"/>
            <w:hideMark/>
          </w:tcPr>
          <w:p w14:paraId="150C1FF9" w14:textId="77777777" w:rsidR="0059773C" w:rsidRDefault="0059773C">
            <w:pPr>
              <w:ind w:firstLine="22"/>
              <w:rPr>
                <w:color w:val="000000"/>
                <w:sz w:val="20"/>
                <w:lang w:eastAsia="lt-LT"/>
              </w:rPr>
            </w:pPr>
          </w:p>
        </w:tc>
        <w:tc>
          <w:tcPr>
            <w:tcW w:w="3475" w:type="dxa"/>
            <w:shd w:val="clear" w:color="auto" w:fill="auto"/>
            <w:vAlign w:val="bottom"/>
            <w:hideMark/>
          </w:tcPr>
          <w:p w14:paraId="0D336176" w14:textId="77777777" w:rsidR="0059773C" w:rsidRDefault="00AA7430">
            <w:pPr>
              <w:rPr>
                <w:color w:val="000000"/>
                <w:sz w:val="20"/>
                <w:lang w:eastAsia="lt-LT"/>
              </w:rPr>
            </w:pPr>
            <w:r>
              <w:rPr>
                <w:color w:val="000000"/>
                <w:sz w:val="20"/>
                <w:lang w:eastAsia="lt-LT"/>
              </w:rPr>
              <w:t>gyventojų, įgijusių vidurinį išsilavinimą, proc.</w:t>
            </w:r>
          </w:p>
        </w:tc>
        <w:tc>
          <w:tcPr>
            <w:tcW w:w="1965" w:type="dxa"/>
            <w:vMerge/>
            <w:vAlign w:val="center"/>
            <w:hideMark/>
          </w:tcPr>
          <w:p w14:paraId="072EA2B8" w14:textId="77777777" w:rsidR="0059773C" w:rsidRDefault="0059773C">
            <w:pPr>
              <w:rPr>
                <w:color w:val="000000"/>
                <w:sz w:val="20"/>
                <w:lang w:eastAsia="lt-LT"/>
              </w:rPr>
            </w:pPr>
          </w:p>
        </w:tc>
        <w:tc>
          <w:tcPr>
            <w:tcW w:w="989" w:type="dxa"/>
            <w:shd w:val="clear" w:color="auto" w:fill="auto"/>
            <w:vAlign w:val="center"/>
            <w:hideMark/>
          </w:tcPr>
          <w:p w14:paraId="23251ED3" w14:textId="77777777" w:rsidR="0059773C" w:rsidRDefault="00AA7430">
            <w:pPr>
              <w:rPr>
                <w:color w:val="000000"/>
                <w:sz w:val="20"/>
                <w:lang w:eastAsia="lt-LT"/>
              </w:rPr>
            </w:pPr>
            <w:r>
              <w:rPr>
                <w:color w:val="000000"/>
                <w:sz w:val="20"/>
                <w:lang w:eastAsia="lt-LT"/>
              </w:rPr>
              <w:t>30,31</w:t>
            </w:r>
          </w:p>
        </w:tc>
        <w:tc>
          <w:tcPr>
            <w:tcW w:w="1190" w:type="dxa"/>
            <w:shd w:val="clear" w:color="auto" w:fill="auto"/>
            <w:vAlign w:val="center"/>
            <w:hideMark/>
          </w:tcPr>
          <w:p w14:paraId="621C3E0C"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70853171" w14:textId="77777777" w:rsidR="0059773C" w:rsidRDefault="00AA7430">
            <w:pPr>
              <w:rPr>
                <w:color w:val="000000"/>
                <w:sz w:val="20"/>
                <w:lang w:eastAsia="lt-LT"/>
              </w:rPr>
            </w:pPr>
            <w:r>
              <w:rPr>
                <w:color w:val="000000"/>
                <w:sz w:val="20"/>
                <w:lang w:eastAsia="lt-LT"/>
              </w:rPr>
              <w:t>32,77</w:t>
            </w:r>
          </w:p>
        </w:tc>
        <w:tc>
          <w:tcPr>
            <w:tcW w:w="677" w:type="dxa"/>
            <w:shd w:val="clear" w:color="auto" w:fill="8EAADB" w:themeFill="accent1" w:themeFillTint="99"/>
            <w:noWrap/>
            <w:vAlign w:val="center"/>
            <w:hideMark/>
          </w:tcPr>
          <w:p w14:paraId="40C6A926" w14:textId="77777777" w:rsidR="0059773C" w:rsidRDefault="00AA7430">
            <w:pPr>
              <w:jc w:val="center"/>
              <w:rPr>
                <w:color w:val="000000"/>
                <w:sz w:val="20"/>
                <w:lang w:eastAsia="lt-LT"/>
              </w:rPr>
            </w:pPr>
            <w:r>
              <w:rPr>
                <w:color w:val="000000"/>
                <w:sz w:val="20"/>
                <w:lang w:eastAsia="lt-LT"/>
              </w:rPr>
              <w:t xml:space="preserve">2,46 </w:t>
            </w:r>
            <w:r>
              <w:rPr>
                <w:sz w:val="20"/>
                <w:lang w:eastAsia="lt-LT"/>
              </w:rPr>
              <w:t>%</w:t>
            </w:r>
          </w:p>
        </w:tc>
      </w:tr>
      <w:tr w:rsidR="0059773C" w14:paraId="578C0B0E" w14:textId="77777777">
        <w:trPr>
          <w:trHeight w:val="956"/>
        </w:trPr>
        <w:tc>
          <w:tcPr>
            <w:tcW w:w="488" w:type="dxa"/>
            <w:vMerge/>
            <w:vAlign w:val="center"/>
            <w:hideMark/>
          </w:tcPr>
          <w:p w14:paraId="4C35DECA" w14:textId="77777777" w:rsidR="0059773C" w:rsidRDefault="0059773C">
            <w:pPr>
              <w:ind w:firstLine="22"/>
              <w:rPr>
                <w:color w:val="000000"/>
                <w:sz w:val="20"/>
                <w:lang w:eastAsia="lt-LT"/>
              </w:rPr>
            </w:pPr>
          </w:p>
        </w:tc>
        <w:tc>
          <w:tcPr>
            <w:tcW w:w="3475" w:type="dxa"/>
            <w:shd w:val="clear" w:color="auto" w:fill="auto"/>
            <w:vAlign w:val="bottom"/>
            <w:hideMark/>
          </w:tcPr>
          <w:p w14:paraId="49B0CD2A" w14:textId="77777777" w:rsidR="0059773C" w:rsidRDefault="00AA7430">
            <w:pPr>
              <w:rPr>
                <w:color w:val="000000"/>
                <w:sz w:val="20"/>
                <w:lang w:eastAsia="lt-LT"/>
              </w:rPr>
            </w:pPr>
            <w:r>
              <w:rPr>
                <w:color w:val="000000"/>
                <w:sz w:val="20"/>
                <w:lang w:eastAsia="lt-LT"/>
              </w:rPr>
              <w:t>gyventojų, įgijusių pagrindinį išsilavinimą, proc.</w:t>
            </w:r>
          </w:p>
        </w:tc>
        <w:tc>
          <w:tcPr>
            <w:tcW w:w="1965" w:type="dxa"/>
            <w:vMerge/>
            <w:vAlign w:val="center"/>
            <w:hideMark/>
          </w:tcPr>
          <w:p w14:paraId="1EBB9FAC" w14:textId="77777777" w:rsidR="0059773C" w:rsidRDefault="0059773C">
            <w:pPr>
              <w:rPr>
                <w:color w:val="000000"/>
                <w:sz w:val="20"/>
                <w:lang w:eastAsia="lt-LT"/>
              </w:rPr>
            </w:pPr>
          </w:p>
        </w:tc>
        <w:tc>
          <w:tcPr>
            <w:tcW w:w="989" w:type="dxa"/>
            <w:shd w:val="clear" w:color="auto" w:fill="auto"/>
            <w:vAlign w:val="center"/>
            <w:hideMark/>
          </w:tcPr>
          <w:p w14:paraId="1EE9540A" w14:textId="77777777" w:rsidR="0059773C" w:rsidRDefault="00AA7430">
            <w:pPr>
              <w:rPr>
                <w:color w:val="000000"/>
                <w:sz w:val="20"/>
                <w:lang w:eastAsia="lt-LT"/>
              </w:rPr>
            </w:pPr>
            <w:r>
              <w:rPr>
                <w:color w:val="000000"/>
                <w:sz w:val="20"/>
                <w:lang w:eastAsia="lt-LT"/>
              </w:rPr>
              <w:t>18,51</w:t>
            </w:r>
          </w:p>
        </w:tc>
        <w:tc>
          <w:tcPr>
            <w:tcW w:w="1190" w:type="dxa"/>
            <w:shd w:val="clear" w:color="auto" w:fill="auto"/>
            <w:vAlign w:val="center"/>
            <w:hideMark/>
          </w:tcPr>
          <w:p w14:paraId="7849D334" w14:textId="77777777" w:rsidR="0059773C" w:rsidRDefault="00AA7430">
            <w:pPr>
              <w:ind w:firstLine="20"/>
              <w:rPr>
                <w:color w:val="000000"/>
                <w:sz w:val="20"/>
                <w:lang w:eastAsia="lt-LT"/>
              </w:rPr>
            </w:pPr>
            <w:r>
              <w:rPr>
                <w:color w:val="000000"/>
                <w:sz w:val="20"/>
                <w:lang w:eastAsia="lt-LT"/>
              </w:rPr>
              <w:t>mažesnis</w:t>
            </w:r>
          </w:p>
        </w:tc>
        <w:tc>
          <w:tcPr>
            <w:tcW w:w="992" w:type="dxa"/>
            <w:shd w:val="clear" w:color="auto" w:fill="auto"/>
            <w:noWrap/>
            <w:vAlign w:val="center"/>
            <w:hideMark/>
          </w:tcPr>
          <w:p w14:paraId="43386E59" w14:textId="77777777" w:rsidR="0059773C" w:rsidRDefault="00AA7430">
            <w:pPr>
              <w:rPr>
                <w:color w:val="000000"/>
                <w:sz w:val="20"/>
                <w:lang w:eastAsia="lt-LT"/>
              </w:rPr>
            </w:pPr>
            <w:r>
              <w:rPr>
                <w:color w:val="000000"/>
                <w:sz w:val="20"/>
                <w:lang w:eastAsia="lt-LT"/>
              </w:rPr>
              <w:t>16,61</w:t>
            </w:r>
          </w:p>
        </w:tc>
        <w:tc>
          <w:tcPr>
            <w:tcW w:w="677" w:type="dxa"/>
            <w:shd w:val="clear" w:color="auto" w:fill="A8D08D" w:themeFill="accent6" w:themeFillTint="99"/>
            <w:noWrap/>
            <w:vAlign w:val="center"/>
            <w:hideMark/>
          </w:tcPr>
          <w:p w14:paraId="66EE1AEE" w14:textId="77777777" w:rsidR="0059773C" w:rsidRDefault="00AA7430">
            <w:pPr>
              <w:jc w:val="center"/>
              <w:rPr>
                <w:color w:val="000000"/>
                <w:sz w:val="20"/>
                <w:lang w:eastAsia="lt-LT"/>
              </w:rPr>
            </w:pPr>
            <w:r>
              <w:rPr>
                <w:sz w:val="22"/>
                <w:szCs w:val="22"/>
              </w:rPr>
              <w:t>-</w:t>
            </w:r>
            <w:r>
              <w:rPr>
                <w:color w:val="000000"/>
                <w:sz w:val="20"/>
                <w:lang w:eastAsia="lt-LT"/>
              </w:rPr>
              <w:t xml:space="preserve">1,9 </w:t>
            </w:r>
            <w:r>
              <w:rPr>
                <w:sz w:val="20"/>
                <w:lang w:eastAsia="lt-LT"/>
              </w:rPr>
              <w:t xml:space="preserve">% </w:t>
            </w:r>
          </w:p>
        </w:tc>
      </w:tr>
      <w:tr w:rsidR="0059773C" w14:paraId="7E335C0B" w14:textId="77777777">
        <w:trPr>
          <w:trHeight w:val="300"/>
        </w:trPr>
        <w:tc>
          <w:tcPr>
            <w:tcW w:w="9776" w:type="dxa"/>
            <w:gridSpan w:val="7"/>
            <w:shd w:val="clear" w:color="auto" w:fill="BDD6EE" w:themeFill="accent5" w:themeFillTint="66"/>
            <w:vAlign w:val="bottom"/>
            <w:hideMark/>
          </w:tcPr>
          <w:p w14:paraId="3290F5D3" w14:textId="77777777" w:rsidR="0059773C" w:rsidRDefault="00AA7430">
            <w:pPr>
              <w:rPr>
                <w:color w:val="000000"/>
                <w:sz w:val="20"/>
                <w:lang w:eastAsia="lt-LT"/>
              </w:rPr>
            </w:pPr>
            <w:r>
              <w:rPr>
                <w:color w:val="000000"/>
                <w:sz w:val="20"/>
                <w:lang w:eastAsia="lt-LT"/>
              </w:rPr>
              <w:t>1.2 tikslas. Paskatinti bendruomenių įsitraukimą į savivaldą</w:t>
            </w:r>
          </w:p>
        </w:tc>
      </w:tr>
      <w:tr w:rsidR="0059773C" w14:paraId="5184864B" w14:textId="77777777">
        <w:trPr>
          <w:trHeight w:val="510"/>
        </w:trPr>
        <w:tc>
          <w:tcPr>
            <w:tcW w:w="488" w:type="dxa"/>
            <w:shd w:val="clear" w:color="auto" w:fill="auto"/>
            <w:noWrap/>
            <w:vAlign w:val="center"/>
            <w:hideMark/>
          </w:tcPr>
          <w:p w14:paraId="135EFB46" w14:textId="77777777" w:rsidR="0059773C" w:rsidRDefault="00AA7430">
            <w:pPr>
              <w:ind w:firstLine="22"/>
              <w:jc w:val="center"/>
              <w:rPr>
                <w:color w:val="000000"/>
                <w:sz w:val="20"/>
                <w:lang w:eastAsia="lt-LT"/>
              </w:rPr>
            </w:pPr>
            <w:r>
              <w:rPr>
                <w:color w:val="000000"/>
                <w:sz w:val="20"/>
                <w:lang w:eastAsia="lt-LT"/>
              </w:rPr>
              <w:t>2</w:t>
            </w:r>
          </w:p>
        </w:tc>
        <w:tc>
          <w:tcPr>
            <w:tcW w:w="3475" w:type="dxa"/>
            <w:shd w:val="clear" w:color="auto" w:fill="auto"/>
            <w:vAlign w:val="bottom"/>
            <w:hideMark/>
          </w:tcPr>
          <w:p w14:paraId="3DDA67D9" w14:textId="77777777" w:rsidR="0059773C" w:rsidRDefault="00AA7430">
            <w:pPr>
              <w:rPr>
                <w:color w:val="000000"/>
                <w:sz w:val="20"/>
                <w:lang w:eastAsia="lt-LT"/>
              </w:rPr>
            </w:pPr>
            <w:r>
              <w:rPr>
                <w:color w:val="000000"/>
                <w:sz w:val="20"/>
                <w:lang w:eastAsia="lt-LT"/>
              </w:rPr>
              <w:t>Gyventojų aktyvumas vietos savivaldos rinkimuose, proc.</w:t>
            </w:r>
          </w:p>
        </w:tc>
        <w:tc>
          <w:tcPr>
            <w:tcW w:w="1965" w:type="dxa"/>
            <w:shd w:val="clear" w:color="auto" w:fill="auto"/>
            <w:vAlign w:val="center"/>
            <w:hideMark/>
          </w:tcPr>
          <w:p w14:paraId="7ECECB3E" w14:textId="77777777" w:rsidR="0059773C" w:rsidRDefault="00AA7430">
            <w:pPr>
              <w:rPr>
                <w:color w:val="000000"/>
                <w:sz w:val="20"/>
                <w:lang w:eastAsia="lt-LT"/>
              </w:rPr>
            </w:pPr>
            <w:r>
              <w:rPr>
                <w:color w:val="000000"/>
                <w:sz w:val="20"/>
                <w:lang w:eastAsia="lt-LT"/>
              </w:rPr>
              <w:t>LR vyriausioji</w:t>
            </w:r>
            <w:r>
              <w:rPr>
                <w:color w:val="000000"/>
                <w:sz w:val="20"/>
                <w:lang w:eastAsia="lt-LT"/>
              </w:rPr>
              <w:br/>
              <w:t>rinkimų komisija</w:t>
            </w:r>
          </w:p>
        </w:tc>
        <w:tc>
          <w:tcPr>
            <w:tcW w:w="989" w:type="dxa"/>
            <w:shd w:val="clear" w:color="auto" w:fill="auto"/>
            <w:vAlign w:val="center"/>
            <w:hideMark/>
          </w:tcPr>
          <w:p w14:paraId="5E57FA70" w14:textId="77777777" w:rsidR="0059773C" w:rsidRDefault="00AA7430">
            <w:pPr>
              <w:rPr>
                <w:color w:val="000000"/>
                <w:sz w:val="20"/>
                <w:lang w:eastAsia="lt-LT"/>
              </w:rPr>
            </w:pPr>
            <w:r>
              <w:rPr>
                <w:color w:val="000000"/>
                <w:sz w:val="20"/>
                <w:lang w:eastAsia="lt-LT"/>
              </w:rPr>
              <w:t>40,32</w:t>
            </w:r>
          </w:p>
        </w:tc>
        <w:tc>
          <w:tcPr>
            <w:tcW w:w="1190" w:type="dxa"/>
            <w:shd w:val="clear" w:color="auto" w:fill="auto"/>
            <w:vAlign w:val="center"/>
            <w:hideMark/>
          </w:tcPr>
          <w:p w14:paraId="702F90B2" w14:textId="77777777" w:rsidR="0059773C" w:rsidRDefault="00AA7430">
            <w:pPr>
              <w:spacing w:line="259" w:lineRule="auto"/>
              <w:ind w:left="380" w:hanging="360"/>
              <w:rPr>
                <w:color w:val="000000"/>
                <w:sz w:val="20"/>
                <w:lang w:val="en-US" w:eastAsia="lt-LT"/>
              </w:rPr>
            </w:pPr>
            <w:r>
              <w:rPr>
                <w:rFonts w:ascii="Calibri" w:hAnsi="Calibri"/>
                <w:color w:val="000000"/>
                <w:sz w:val="20"/>
                <w:lang w:eastAsia="lt-LT"/>
              </w:rPr>
              <w:t>≥</w:t>
            </w:r>
            <w:r>
              <w:rPr>
                <w:rFonts w:ascii="Calibri" w:hAnsi="Calibri"/>
                <w:color w:val="000000"/>
                <w:sz w:val="20"/>
                <w:lang w:eastAsia="lt-LT"/>
              </w:rPr>
              <w:tab/>
            </w:r>
            <w:r>
              <w:rPr>
                <w:color w:val="000000"/>
                <w:sz w:val="20"/>
                <w:lang w:val="en-US" w:eastAsia="lt-LT"/>
              </w:rPr>
              <w:t>45</w:t>
            </w:r>
          </w:p>
        </w:tc>
        <w:tc>
          <w:tcPr>
            <w:tcW w:w="992" w:type="dxa"/>
            <w:shd w:val="clear" w:color="auto" w:fill="auto"/>
            <w:noWrap/>
            <w:vAlign w:val="center"/>
            <w:hideMark/>
          </w:tcPr>
          <w:p w14:paraId="6BCF0016" w14:textId="77777777" w:rsidR="0059773C" w:rsidRDefault="00AA7430">
            <w:pPr>
              <w:rPr>
                <w:color w:val="000000"/>
                <w:sz w:val="20"/>
                <w:lang w:eastAsia="lt-LT"/>
              </w:rPr>
            </w:pPr>
            <w:r>
              <w:rPr>
                <w:color w:val="000000"/>
                <w:sz w:val="20"/>
                <w:lang w:eastAsia="lt-LT"/>
              </w:rPr>
              <w:t>40,06</w:t>
            </w:r>
          </w:p>
        </w:tc>
        <w:tc>
          <w:tcPr>
            <w:tcW w:w="677" w:type="dxa"/>
            <w:shd w:val="clear" w:color="auto" w:fill="8EAADB" w:themeFill="accent1" w:themeFillTint="99"/>
            <w:noWrap/>
            <w:vAlign w:val="center"/>
            <w:hideMark/>
          </w:tcPr>
          <w:p w14:paraId="7F433CE8" w14:textId="77777777" w:rsidR="0059773C" w:rsidRDefault="00AA7430">
            <w:pPr>
              <w:jc w:val="center"/>
              <w:rPr>
                <w:color w:val="000000"/>
                <w:sz w:val="20"/>
                <w:lang w:eastAsia="lt-LT"/>
              </w:rPr>
            </w:pPr>
            <w:r>
              <w:rPr>
                <w:sz w:val="22"/>
                <w:szCs w:val="22"/>
              </w:rPr>
              <w:t>-</w:t>
            </w:r>
            <w:r>
              <w:rPr>
                <w:color w:val="000000"/>
                <w:sz w:val="20"/>
                <w:lang w:eastAsia="lt-LT"/>
              </w:rPr>
              <w:t xml:space="preserve">0,26 </w:t>
            </w:r>
            <w:r>
              <w:rPr>
                <w:sz w:val="20"/>
                <w:lang w:eastAsia="lt-LT"/>
              </w:rPr>
              <w:t>%</w:t>
            </w:r>
          </w:p>
        </w:tc>
      </w:tr>
      <w:tr w:rsidR="0059773C" w14:paraId="58B428F9" w14:textId="77777777">
        <w:trPr>
          <w:trHeight w:val="300"/>
        </w:trPr>
        <w:tc>
          <w:tcPr>
            <w:tcW w:w="9776" w:type="dxa"/>
            <w:gridSpan w:val="7"/>
            <w:shd w:val="clear" w:color="auto" w:fill="BDD6EE" w:themeFill="accent5" w:themeFillTint="66"/>
            <w:vAlign w:val="bottom"/>
            <w:hideMark/>
          </w:tcPr>
          <w:p w14:paraId="6420C861" w14:textId="77777777" w:rsidR="0059773C" w:rsidRDefault="00AA7430">
            <w:pPr>
              <w:rPr>
                <w:color w:val="000000"/>
                <w:sz w:val="20"/>
                <w:lang w:eastAsia="lt-LT"/>
              </w:rPr>
            </w:pPr>
            <w:r>
              <w:rPr>
                <w:color w:val="000000"/>
                <w:sz w:val="20"/>
                <w:lang w:eastAsia="lt-LT"/>
              </w:rPr>
              <w:t>1.3 tikslas. Saugoti ir puoselėti rajono kultūrines tradicijas</w:t>
            </w:r>
          </w:p>
        </w:tc>
      </w:tr>
      <w:tr w:rsidR="0059773C" w14:paraId="6949ECE8" w14:textId="77777777">
        <w:trPr>
          <w:trHeight w:val="525"/>
        </w:trPr>
        <w:tc>
          <w:tcPr>
            <w:tcW w:w="488" w:type="dxa"/>
            <w:shd w:val="clear" w:color="auto" w:fill="auto"/>
            <w:noWrap/>
            <w:vAlign w:val="center"/>
            <w:hideMark/>
          </w:tcPr>
          <w:p w14:paraId="1294BC57" w14:textId="77777777" w:rsidR="0059773C" w:rsidRDefault="00AA7430">
            <w:pPr>
              <w:ind w:firstLine="22"/>
              <w:jc w:val="center"/>
              <w:rPr>
                <w:color w:val="000000"/>
                <w:sz w:val="20"/>
                <w:lang w:eastAsia="lt-LT"/>
              </w:rPr>
            </w:pPr>
            <w:r>
              <w:rPr>
                <w:color w:val="000000"/>
                <w:sz w:val="20"/>
                <w:lang w:eastAsia="lt-LT"/>
              </w:rPr>
              <w:t>3</w:t>
            </w:r>
          </w:p>
        </w:tc>
        <w:tc>
          <w:tcPr>
            <w:tcW w:w="3475" w:type="dxa"/>
            <w:shd w:val="clear" w:color="auto" w:fill="auto"/>
            <w:vAlign w:val="center"/>
            <w:hideMark/>
          </w:tcPr>
          <w:p w14:paraId="6F0A0DF3" w14:textId="77777777" w:rsidR="0059773C" w:rsidRDefault="00AA7430">
            <w:pPr>
              <w:rPr>
                <w:color w:val="000000"/>
                <w:sz w:val="20"/>
                <w:lang w:eastAsia="lt-LT"/>
              </w:rPr>
            </w:pPr>
            <w:r>
              <w:rPr>
                <w:color w:val="000000"/>
                <w:sz w:val="20"/>
                <w:lang w:eastAsia="lt-LT"/>
              </w:rPr>
              <w:t xml:space="preserve">Gyventojų, teigiamai vertinančių kultūros paslaugas, kultūros </w:t>
            </w:r>
            <w:r>
              <w:rPr>
                <w:color w:val="000000"/>
                <w:sz w:val="20"/>
                <w:lang w:eastAsia="lt-LT"/>
              </w:rPr>
              <w:lastRenderedPageBreak/>
              <w:t>infrastruktūrą ir paveldo priežiūrą, dalis, proc.</w:t>
            </w:r>
          </w:p>
        </w:tc>
        <w:tc>
          <w:tcPr>
            <w:tcW w:w="1965" w:type="dxa"/>
            <w:shd w:val="clear" w:color="auto" w:fill="auto"/>
            <w:vAlign w:val="center"/>
            <w:hideMark/>
          </w:tcPr>
          <w:p w14:paraId="6FC613E4" w14:textId="77777777" w:rsidR="0059773C" w:rsidRDefault="00AA7430">
            <w:pPr>
              <w:rPr>
                <w:color w:val="000000"/>
                <w:sz w:val="20"/>
                <w:lang w:eastAsia="lt-LT"/>
              </w:rPr>
            </w:pPr>
            <w:r>
              <w:rPr>
                <w:color w:val="000000"/>
                <w:sz w:val="20"/>
                <w:lang w:eastAsia="lt-LT"/>
              </w:rPr>
              <w:lastRenderedPageBreak/>
              <w:t>Gyventojų apklausos</w:t>
            </w:r>
            <w:r>
              <w:rPr>
                <w:color w:val="000000"/>
                <w:sz w:val="20"/>
                <w:lang w:eastAsia="lt-LT"/>
              </w:rPr>
              <w:br/>
              <w:t>rezultatai</w:t>
            </w:r>
          </w:p>
        </w:tc>
        <w:tc>
          <w:tcPr>
            <w:tcW w:w="989" w:type="dxa"/>
            <w:shd w:val="clear" w:color="auto" w:fill="auto"/>
            <w:vAlign w:val="center"/>
            <w:hideMark/>
          </w:tcPr>
          <w:p w14:paraId="1CF61255" w14:textId="77777777" w:rsidR="0059773C" w:rsidRDefault="00AA7430">
            <w:pPr>
              <w:rPr>
                <w:color w:val="000000"/>
                <w:sz w:val="20"/>
                <w:lang w:eastAsia="lt-LT"/>
              </w:rPr>
            </w:pPr>
            <w:r>
              <w:rPr>
                <w:color w:val="000000"/>
                <w:sz w:val="20"/>
                <w:lang w:eastAsia="lt-LT"/>
              </w:rPr>
              <w:t>54</w:t>
            </w:r>
          </w:p>
        </w:tc>
        <w:tc>
          <w:tcPr>
            <w:tcW w:w="1190" w:type="dxa"/>
            <w:shd w:val="clear" w:color="auto" w:fill="auto"/>
            <w:vAlign w:val="center"/>
            <w:hideMark/>
          </w:tcPr>
          <w:p w14:paraId="272A0E23" w14:textId="77777777" w:rsidR="0059773C" w:rsidRDefault="00AA7430">
            <w:pPr>
              <w:ind w:firstLine="20"/>
              <w:rPr>
                <w:color w:val="000000"/>
                <w:sz w:val="20"/>
                <w:lang w:eastAsia="lt-LT"/>
              </w:rPr>
            </w:pPr>
            <w:r>
              <w:rPr>
                <w:color w:val="000000"/>
                <w:sz w:val="20"/>
                <w:lang w:eastAsia="lt-LT"/>
              </w:rPr>
              <w:t>didesnė dalis gyventojų</w:t>
            </w:r>
            <w:r>
              <w:rPr>
                <w:color w:val="000000"/>
                <w:sz w:val="20"/>
                <w:lang w:eastAsia="lt-LT"/>
              </w:rPr>
              <w:br/>
            </w:r>
            <w:r>
              <w:rPr>
                <w:color w:val="000000"/>
                <w:sz w:val="20"/>
                <w:lang w:eastAsia="lt-LT"/>
              </w:rPr>
              <w:lastRenderedPageBreak/>
              <w:t>vertina teigiamai</w:t>
            </w:r>
          </w:p>
        </w:tc>
        <w:tc>
          <w:tcPr>
            <w:tcW w:w="992" w:type="dxa"/>
            <w:shd w:val="clear" w:color="auto" w:fill="auto"/>
            <w:noWrap/>
            <w:vAlign w:val="center"/>
            <w:hideMark/>
          </w:tcPr>
          <w:p w14:paraId="136D2497" w14:textId="77777777" w:rsidR="0059773C" w:rsidRDefault="00AA7430">
            <w:pPr>
              <w:rPr>
                <w:color w:val="000000"/>
                <w:sz w:val="20"/>
                <w:lang w:eastAsia="lt-LT"/>
              </w:rPr>
            </w:pPr>
            <w:r>
              <w:rPr>
                <w:color w:val="000000"/>
                <w:sz w:val="20"/>
                <w:lang w:eastAsia="lt-LT"/>
              </w:rPr>
              <w:lastRenderedPageBreak/>
              <w:t>56,78</w:t>
            </w:r>
          </w:p>
        </w:tc>
        <w:tc>
          <w:tcPr>
            <w:tcW w:w="677" w:type="dxa"/>
            <w:shd w:val="clear" w:color="auto" w:fill="A8D08D" w:themeFill="accent6" w:themeFillTint="99"/>
            <w:noWrap/>
            <w:vAlign w:val="center"/>
            <w:hideMark/>
          </w:tcPr>
          <w:p w14:paraId="5D218075" w14:textId="77777777" w:rsidR="0059773C" w:rsidRDefault="00AA7430">
            <w:pPr>
              <w:jc w:val="center"/>
              <w:rPr>
                <w:color w:val="000000"/>
                <w:sz w:val="20"/>
                <w:lang w:eastAsia="lt-LT"/>
              </w:rPr>
            </w:pPr>
            <w:r>
              <w:rPr>
                <w:color w:val="000000"/>
                <w:sz w:val="20"/>
                <w:lang w:eastAsia="lt-LT"/>
              </w:rPr>
              <w:t xml:space="preserve">2,78 </w:t>
            </w:r>
            <w:r>
              <w:rPr>
                <w:sz w:val="20"/>
                <w:lang w:eastAsia="lt-LT"/>
              </w:rPr>
              <w:t>%</w:t>
            </w:r>
          </w:p>
        </w:tc>
      </w:tr>
    </w:tbl>
    <w:p w14:paraId="54126968" w14:textId="77777777" w:rsidR="0059773C" w:rsidRDefault="0059773C">
      <w:pPr>
        <w:spacing w:line="259" w:lineRule="auto"/>
        <w:ind w:firstLine="851"/>
        <w:rPr>
          <w:sz w:val="22"/>
          <w:szCs w:val="22"/>
        </w:rPr>
      </w:pPr>
    </w:p>
    <w:p w14:paraId="61628E8D" w14:textId="77777777" w:rsidR="0059773C" w:rsidRDefault="0059773C">
      <w:pPr>
        <w:rPr>
          <w:sz w:val="14"/>
          <w:szCs w:val="14"/>
        </w:rPr>
      </w:pPr>
    </w:p>
    <w:p w14:paraId="1D0393E9" w14:textId="77777777" w:rsidR="0059773C" w:rsidRDefault="00AA7430">
      <w:pPr>
        <w:spacing w:line="276" w:lineRule="auto"/>
        <w:ind w:firstLine="851"/>
        <w:jc w:val="both"/>
        <w:rPr>
          <w:sz w:val="22"/>
          <w:szCs w:val="22"/>
        </w:rPr>
      </w:pPr>
      <w:r>
        <w:rPr>
          <w:sz w:val="22"/>
          <w:szCs w:val="22"/>
        </w:rPr>
        <w:t>Įgyvendinant II prioriteto tikslus, pastebima, kad didžioji dalis planuotų rodiklių pasiekta pagal planą. Gyventojų apklausos rezultatai parodė, kad savo gyvenamąją aplinką kaip saugią ir jaukią kaimynystę įvertino 72,2 proc. gyventojų. Taip pat sumažėjo mirtingumas dėl išorinių mirties priežasčių ir bendrasis suaugusiųjų sergamumas. Didžioji dalis gyventojų savo gyvenamąją aplinką įvertino kaip ekologišką (maža tarša, triukšmo lygis, gamta). Nors gyventojų, kurie vandens ir šilumos tiekimo paslaugas vertina teigiamai, dalis nepadidėjo tiek, kiek planuota, vis dėlto, palyginti su 2019 m., rodiklis paaugo 15,9 proc.</w:t>
      </w:r>
    </w:p>
    <w:p w14:paraId="2D4E1F92" w14:textId="77777777" w:rsidR="0059773C" w:rsidRDefault="0059773C">
      <w:pPr>
        <w:spacing w:line="259" w:lineRule="auto"/>
        <w:ind w:firstLine="851"/>
        <w:rPr>
          <w:sz w:val="22"/>
          <w:szCs w:val="22"/>
        </w:rPr>
      </w:pPr>
    </w:p>
    <w:p w14:paraId="291DFA49"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73"/>
        <w:gridCol w:w="171"/>
        <w:gridCol w:w="3604"/>
        <w:gridCol w:w="1530"/>
        <w:gridCol w:w="6"/>
        <w:gridCol w:w="992"/>
        <w:gridCol w:w="11"/>
        <w:gridCol w:w="1194"/>
        <w:gridCol w:w="6"/>
        <w:gridCol w:w="1087"/>
        <w:gridCol w:w="6"/>
        <w:gridCol w:w="844"/>
      </w:tblGrid>
      <w:tr w:rsidR="0059773C" w14:paraId="51573348" w14:textId="77777777">
        <w:trPr>
          <w:trHeight w:val="300"/>
        </w:trPr>
        <w:tc>
          <w:tcPr>
            <w:tcW w:w="644" w:type="dxa"/>
            <w:gridSpan w:val="2"/>
            <w:shd w:val="clear" w:color="auto" w:fill="44546A" w:themeFill="text2"/>
            <w:noWrap/>
            <w:vAlign w:val="center"/>
            <w:hideMark/>
          </w:tcPr>
          <w:p w14:paraId="7E17789D" w14:textId="77777777" w:rsidR="0059773C" w:rsidRDefault="00AA7430">
            <w:pPr>
              <w:jc w:val="center"/>
              <w:rPr>
                <w:b/>
                <w:bCs/>
                <w:color w:val="FFFFFF"/>
                <w:sz w:val="20"/>
                <w:lang w:eastAsia="lt-LT"/>
              </w:rPr>
            </w:pPr>
            <w:r>
              <w:rPr>
                <w:b/>
                <w:bCs/>
                <w:color w:val="FFFFFF"/>
                <w:sz w:val="20"/>
                <w:lang w:eastAsia="lt-LT"/>
              </w:rPr>
              <w:t>Eil. Nr.</w:t>
            </w:r>
          </w:p>
        </w:tc>
        <w:tc>
          <w:tcPr>
            <w:tcW w:w="3604" w:type="dxa"/>
            <w:shd w:val="clear" w:color="auto" w:fill="44546A" w:themeFill="text2"/>
            <w:vAlign w:val="center"/>
            <w:hideMark/>
          </w:tcPr>
          <w:p w14:paraId="657B24C8" w14:textId="77777777" w:rsidR="0059773C" w:rsidRDefault="00AA7430">
            <w:pPr>
              <w:jc w:val="center"/>
              <w:rPr>
                <w:b/>
                <w:bCs/>
                <w:color w:val="FFFFFF"/>
                <w:sz w:val="20"/>
                <w:lang w:eastAsia="lt-LT"/>
              </w:rPr>
            </w:pPr>
            <w:r>
              <w:rPr>
                <w:b/>
                <w:bCs/>
                <w:color w:val="FFFFFF"/>
                <w:sz w:val="20"/>
                <w:lang w:eastAsia="lt-LT"/>
              </w:rPr>
              <w:t>Rodiklio pavadinimas</w:t>
            </w:r>
          </w:p>
        </w:tc>
        <w:tc>
          <w:tcPr>
            <w:tcW w:w="1530" w:type="dxa"/>
            <w:shd w:val="clear" w:color="auto" w:fill="44546A" w:themeFill="text2"/>
            <w:noWrap/>
            <w:vAlign w:val="center"/>
            <w:hideMark/>
          </w:tcPr>
          <w:p w14:paraId="403EEF56" w14:textId="77777777" w:rsidR="0059773C" w:rsidRDefault="00AA7430">
            <w:pPr>
              <w:ind w:firstLine="14"/>
              <w:jc w:val="center"/>
              <w:rPr>
                <w:b/>
                <w:bCs/>
                <w:color w:val="FFFFFF"/>
                <w:sz w:val="20"/>
                <w:lang w:eastAsia="lt-LT"/>
              </w:rPr>
            </w:pPr>
            <w:r>
              <w:rPr>
                <w:b/>
                <w:bCs/>
                <w:color w:val="FFFFFF"/>
                <w:sz w:val="20"/>
                <w:lang w:eastAsia="lt-LT"/>
              </w:rPr>
              <w:t>Duomenų šaltinis</w:t>
            </w:r>
          </w:p>
        </w:tc>
        <w:tc>
          <w:tcPr>
            <w:tcW w:w="998" w:type="dxa"/>
            <w:gridSpan w:val="2"/>
            <w:shd w:val="clear" w:color="auto" w:fill="44546A" w:themeFill="text2"/>
            <w:noWrap/>
            <w:vAlign w:val="center"/>
            <w:hideMark/>
          </w:tcPr>
          <w:p w14:paraId="4970988C" w14:textId="77777777" w:rsidR="0059773C" w:rsidRDefault="00AA7430">
            <w:pPr>
              <w:jc w:val="center"/>
              <w:rPr>
                <w:b/>
                <w:bCs/>
                <w:color w:val="FFFFFF"/>
                <w:sz w:val="20"/>
                <w:lang w:eastAsia="lt-LT"/>
              </w:rPr>
            </w:pPr>
            <w:r>
              <w:rPr>
                <w:b/>
                <w:bCs/>
                <w:color w:val="FFFFFF"/>
                <w:sz w:val="20"/>
                <w:lang w:eastAsia="lt-LT"/>
              </w:rPr>
              <w:t>Būklė 2014 m.</w:t>
            </w:r>
          </w:p>
        </w:tc>
        <w:tc>
          <w:tcPr>
            <w:tcW w:w="1170" w:type="dxa"/>
            <w:gridSpan w:val="2"/>
            <w:shd w:val="clear" w:color="auto" w:fill="44546A" w:themeFill="text2"/>
            <w:vAlign w:val="center"/>
            <w:hideMark/>
          </w:tcPr>
          <w:p w14:paraId="7F9918AF"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gridSpan w:val="2"/>
            <w:shd w:val="clear" w:color="auto" w:fill="44546A" w:themeFill="text2"/>
            <w:noWrap/>
            <w:vAlign w:val="center"/>
            <w:hideMark/>
          </w:tcPr>
          <w:p w14:paraId="2F54EC02" w14:textId="77777777" w:rsidR="0059773C" w:rsidRDefault="00AA7430">
            <w:pPr>
              <w:ind w:hanging="5"/>
              <w:jc w:val="center"/>
              <w:rPr>
                <w:b/>
                <w:bCs/>
                <w:color w:val="FFFFFF"/>
                <w:sz w:val="20"/>
                <w:lang w:eastAsia="lt-LT"/>
              </w:rPr>
            </w:pPr>
            <w:r>
              <w:rPr>
                <w:b/>
                <w:bCs/>
                <w:color w:val="FFFFFF"/>
                <w:sz w:val="20"/>
                <w:lang w:eastAsia="lt-LT"/>
              </w:rPr>
              <w:t>Faktas 2022 m.</w:t>
            </w:r>
          </w:p>
        </w:tc>
        <w:tc>
          <w:tcPr>
            <w:tcW w:w="737" w:type="dxa"/>
            <w:gridSpan w:val="2"/>
            <w:shd w:val="clear" w:color="auto" w:fill="44546A" w:themeFill="text2"/>
            <w:noWrap/>
            <w:vAlign w:val="center"/>
            <w:hideMark/>
          </w:tcPr>
          <w:p w14:paraId="67EEDB12" w14:textId="77777777" w:rsidR="0059773C" w:rsidRDefault="00AA7430">
            <w:pPr>
              <w:jc w:val="center"/>
              <w:rPr>
                <w:b/>
                <w:bCs/>
                <w:color w:val="FFFFFF"/>
                <w:sz w:val="20"/>
                <w:lang w:eastAsia="lt-LT"/>
              </w:rPr>
            </w:pPr>
            <w:r>
              <w:rPr>
                <w:b/>
                <w:bCs/>
                <w:color w:val="FFFFFF"/>
                <w:sz w:val="20"/>
                <w:lang w:eastAsia="lt-LT"/>
              </w:rPr>
              <w:t>Pokytis</w:t>
            </w:r>
          </w:p>
        </w:tc>
      </w:tr>
      <w:tr w:rsidR="0059773C" w14:paraId="0B820E9A" w14:textId="77777777">
        <w:trPr>
          <w:trHeight w:val="345"/>
        </w:trPr>
        <w:tc>
          <w:tcPr>
            <w:tcW w:w="9776" w:type="dxa"/>
            <w:gridSpan w:val="12"/>
            <w:shd w:val="clear" w:color="auto" w:fill="2E74B5" w:themeFill="accent5" w:themeFillShade="BF"/>
            <w:vAlign w:val="center"/>
            <w:hideMark/>
          </w:tcPr>
          <w:p w14:paraId="195720A8" w14:textId="77777777" w:rsidR="0059773C" w:rsidRDefault="00AA7430">
            <w:pPr>
              <w:jc w:val="center"/>
              <w:rPr>
                <w:b/>
                <w:bCs/>
                <w:color w:val="FFFFFF"/>
                <w:sz w:val="20"/>
                <w:lang w:eastAsia="lt-LT"/>
              </w:rPr>
            </w:pPr>
            <w:r>
              <w:rPr>
                <w:b/>
                <w:bCs/>
                <w:color w:val="FFFFFF"/>
                <w:sz w:val="20"/>
                <w:lang w:eastAsia="lt-LT"/>
              </w:rPr>
              <w:t>II PRIORITETAS. SVEIKA, SAUGI IR ŠVARI GYVENAMOJI APLINKA</w:t>
            </w:r>
          </w:p>
          <w:p w14:paraId="3E8C9C28" w14:textId="77777777" w:rsidR="0059773C" w:rsidRDefault="0059773C">
            <w:pPr>
              <w:rPr>
                <w:sz w:val="14"/>
                <w:szCs w:val="14"/>
              </w:rPr>
            </w:pPr>
          </w:p>
          <w:p w14:paraId="334F7D2E" w14:textId="77777777" w:rsidR="0059773C" w:rsidRDefault="0059773C">
            <w:pPr>
              <w:jc w:val="center"/>
              <w:rPr>
                <w:b/>
                <w:bCs/>
                <w:color w:val="000000"/>
                <w:sz w:val="20"/>
                <w:lang w:eastAsia="lt-LT"/>
              </w:rPr>
            </w:pPr>
          </w:p>
        </w:tc>
      </w:tr>
      <w:tr w:rsidR="0059773C" w14:paraId="47D3F5FD" w14:textId="77777777">
        <w:trPr>
          <w:trHeight w:val="300"/>
        </w:trPr>
        <w:tc>
          <w:tcPr>
            <w:tcW w:w="9776" w:type="dxa"/>
            <w:gridSpan w:val="12"/>
            <w:shd w:val="clear" w:color="auto" w:fill="9CC2E5" w:themeFill="accent5" w:themeFillTint="99"/>
            <w:vAlign w:val="center"/>
            <w:hideMark/>
          </w:tcPr>
          <w:p w14:paraId="1776E8F6" w14:textId="77777777" w:rsidR="0059773C" w:rsidRDefault="00AA7430">
            <w:pPr>
              <w:jc w:val="center"/>
              <w:rPr>
                <w:color w:val="000000"/>
                <w:sz w:val="20"/>
                <w:lang w:eastAsia="lt-LT"/>
              </w:rPr>
            </w:pPr>
            <w:r>
              <w:rPr>
                <w:color w:val="000000"/>
                <w:sz w:val="20"/>
                <w:lang w:eastAsia="lt-LT"/>
              </w:rPr>
              <w:t>2.1 tikslas. Suformuoti rajone socialiai saugią aplinką</w:t>
            </w:r>
          </w:p>
        </w:tc>
      </w:tr>
      <w:tr w:rsidR="0059773C" w14:paraId="697D939F" w14:textId="77777777">
        <w:trPr>
          <w:trHeight w:val="525"/>
        </w:trPr>
        <w:tc>
          <w:tcPr>
            <w:tcW w:w="473" w:type="dxa"/>
            <w:shd w:val="clear" w:color="auto" w:fill="auto"/>
            <w:noWrap/>
            <w:vAlign w:val="center"/>
            <w:hideMark/>
          </w:tcPr>
          <w:p w14:paraId="2990D5D6" w14:textId="77777777" w:rsidR="0059773C" w:rsidRDefault="00AA7430">
            <w:pPr>
              <w:rPr>
                <w:color w:val="000000"/>
                <w:sz w:val="20"/>
                <w:lang w:eastAsia="lt-LT"/>
              </w:rPr>
            </w:pPr>
            <w:r>
              <w:rPr>
                <w:color w:val="000000"/>
                <w:sz w:val="20"/>
                <w:lang w:eastAsia="lt-LT"/>
              </w:rPr>
              <w:t>4</w:t>
            </w:r>
          </w:p>
        </w:tc>
        <w:tc>
          <w:tcPr>
            <w:tcW w:w="3775" w:type="dxa"/>
            <w:gridSpan w:val="2"/>
            <w:shd w:val="clear" w:color="auto" w:fill="auto"/>
            <w:vAlign w:val="center"/>
            <w:hideMark/>
          </w:tcPr>
          <w:p w14:paraId="34682DF0" w14:textId="77777777" w:rsidR="0059773C" w:rsidRDefault="00AA7430">
            <w:pPr>
              <w:rPr>
                <w:color w:val="000000"/>
                <w:sz w:val="20"/>
                <w:lang w:eastAsia="lt-LT"/>
              </w:rPr>
            </w:pPr>
            <w:r>
              <w:rPr>
                <w:color w:val="000000"/>
                <w:sz w:val="20"/>
                <w:lang w:eastAsia="lt-LT"/>
              </w:rPr>
              <w:t>Gyventojų, teigiamai vertinančių viešąją tvarką ir saugumą rajone, dalis, proc.</w:t>
            </w:r>
          </w:p>
        </w:tc>
        <w:tc>
          <w:tcPr>
            <w:tcW w:w="1536" w:type="dxa"/>
            <w:gridSpan w:val="2"/>
            <w:shd w:val="clear" w:color="auto" w:fill="auto"/>
            <w:vAlign w:val="center"/>
            <w:hideMark/>
          </w:tcPr>
          <w:p w14:paraId="1BB716B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59EE8194" w14:textId="77777777" w:rsidR="0059773C" w:rsidRDefault="00AA7430">
            <w:pPr>
              <w:jc w:val="center"/>
              <w:rPr>
                <w:color w:val="000000"/>
                <w:sz w:val="20"/>
                <w:lang w:eastAsia="lt-LT"/>
              </w:rPr>
            </w:pPr>
            <w:r>
              <w:rPr>
                <w:color w:val="000000"/>
                <w:sz w:val="20"/>
                <w:lang w:eastAsia="lt-LT"/>
              </w:rPr>
              <w:t>28</w:t>
            </w:r>
          </w:p>
        </w:tc>
        <w:tc>
          <w:tcPr>
            <w:tcW w:w="1170" w:type="dxa"/>
            <w:gridSpan w:val="2"/>
            <w:shd w:val="clear" w:color="auto" w:fill="auto"/>
            <w:vAlign w:val="center"/>
            <w:hideMark/>
          </w:tcPr>
          <w:p w14:paraId="2DEDFF95"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1E72B16D" w14:textId="77777777" w:rsidR="0059773C" w:rsidRDefault="00AA7430">
            <w:pPr>
              <w:ind w:hanging="5"/>
              <w:jc w:val="center"/>
              <w:rPr>
                <w:color w:val="000000"/>
                <w:sz w:val="20"/>
                <w:lang w:eastAsia="lt-LT"/>
              </w:rPr>
            </w:pPr>
            <w:r>
              <w:rPr>
                <w:color w:val="000000"/>
                <w:sz w:val="20"/>
                <w:lang w:eastAsia="lt-LT"/>
              </w:rPr>
              <w:t>72,2</w:t>
            </w:r>
          </w:p>
        </w:tc>
        <w:tc>
          <w:tcPr>
            <w:tcW w:w="731" w:type="dxa"/>
            <w:shd w:val="clear" w:color="auto" w:fill="A8D08D" w:themeFill="accent6" w:themeFillTint="99"/>
            <w:noWrap/>
            <w:vAlign w:val="center"/>
            <w:hideMark/>
          </w:tcPr>
          <w:p w14:paraId="310D6237" w14:textId="77777777" w:rsidR="0059773C" w:rsidRDefault="00AA7430">
            <w:pPr>
              <w:jc w:val="center"/>
              <w:rPr>
                <w:color w:val="000000"/>
                <w:sz w:val="20"/>
                <w:lang w:eastAsia="lt-LT"/>
              </w:rPr>
            </w:pPr>
            <w:r>
              <w:rPr>
                <w:color w:val="000000"/>
                <w:sz w:val="20"/>
                <w:lang w:eastAsia="lt-LT"/>
              </w:rPr>
              <w:t xml:space="preserve">44,2 </w:t>
            </w:r>
            <w:r>
              <w:rPr>
                <w:sz w:val="20"/>
                <w:lang w:eastAsia="lt-LT"/>
              </w:rPr>
              <w:t>%</w:t>
            </w:r>
          </w:p>
        </w:tc>
      </w:tr>
      <w:tr w:rsidR="0059773C" w14:paraId="22A282D2" w14:textId="77777777">
        <w:trPr>
          <w:trHeight w:val="300"/>
        </w:trPr>
        <w:tc>
          <w:tcPr>
            <w:tcW w:w="9776" w:type="dxa"/>
            <w:gridSpan w:val="12"/>
            <w:shd w:val="clear" w:color="auto" w:fill="9CC2E5" w:themeFill="accent5" w:themeFillTint="99"/>
            <w:vAlign w:val="center"/>
            <w:hideMark/>
          </w:tcPr>
          <w:p w14:paraId="11952B15"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DD6727E" w14:textId="77777777">
        <w:trPr>
          <w:trHeight w:val="525"/>
        </w:trPr>
        <w:tc>
          <w:tcPr>
            <w:tcW w:w="473" w:type="dxa"/>
            <w:shd w:val="clear" w:color="auto" w:fill="auto"/>
            <w:noWrap/>
            <w:vAlign w:val="center"/>
            <w:hideMark/>
          </w:tcPr>
          <w:p w14:paraId="4F8182FC" w14:textId="77777777" w:rsidR="0059773C" w:rsidRDefault="00AA7430">
            <w:pPr>
              <w:rPr>
                <w:color w:val="000000"/>
                <w:sz w:val="20"/>
                <w:lang w:eastAsia="lt-LT"/>
              </w:rPr>
            </w:pPr>
            <w:r>
              <w:rPr>
                <w:color w:val="000000"/>
                <w:sz w:val="20"/>
                <w:lang w:eastAsia="lt-LT"/>
              </w:rPr>
              <w:t>5</w:t>
            </w:r>
          </w:p>
        </w:tc>
        <w:tc>
          <w:tcPr>
            <w:tcW w:w="3775" w:type="dxa"/>
            <w:gridSpan w:val="2"/>
            <w:shd w:val="clear" w:color="auto" w:fill="auto"/>
            <w:vAlign w:val="center"/>
            <w:hideMark/>
          </w:tcPr>
          <w:p w14:paraId="368AEF70" w14:textId="77777777" w:rsidR="0059773C" w:rsidRDefault="00AA7430">
            <w:pPr>
              <w:rPr>
                <w:color w:val="000000"/>
                <w:sz w:val="20"/>
                <w:lang w:eastAsia="lt-LT"/>
              </w:rPr>
            </w:pPr>
            <w:r>
              <w:rPr>
                <w:color w:val="000000"/>
                <w:sz w:val="20"/>
                <w:lang w:eastAsia="lt-LT"/>
              </w:rPr>
              <w:t>Mirtingumas dėl išorinių mirties priežasčių (100 000 gyventojų)</w:t>
            </w:r>
          </w:p>
        </w:tc>
        <w:tc>
          <w:tcPr>
            <w:tcW w:w="1536" w:type="dxa"/>
            <w:gridSpan w:val="2"/>
            <w:shd w:val="clear" w:color="auto" w:fill="auto"/>
            <w:vAlign w:val="center"/>
            <w:hideMark/>
          </w:tcPr>
          <w:p w14:paraId="0B107920"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12038783" w14:textId="77777777" w:rsidR="0059773C" w:rsidRDefault="00AA7430">
            <w:pPr>
              <w:jc w:val="center"/>
              <w:rPr>
                <w:color w:val="000000"/>
                <w:sz w:val="20"/>
                <w:lang w:eastAsia="lt-LT"/>
              </w:rPr>
            </w:pPr>
            <w:r>
              <w:rPr>
                <w:color w:val="000000"/>
                <w:sz w:val="20"/>
                <w:lang w:eastAsia="lt-LT"/>
              </w:rPr>
              <w:t>110,49</w:t>
            </w:r>
          </w:p>
        </w:tc>
        <w:tc>
          <w:tcPr>
            <w:tcW w:w="1170" w:type="dxa"/>
            <w:gridSpan w:val="2"/>
            <w:shd w:val="clear" w:color="auto" w:fill="auto"/>
            <w:vAlign w:val="center"/>
            <w:hideMark/>
          </w:tcPr>
          <w:p w14:paraId="2C7259A0"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39E508F8" w14:textId="77777777" w:rsidR="0059773C" w:rsidRDefault="00AA7430">
            <w:pPr>
              <w:ind w:hanging="5"/>
              <w:jc w:val="center"/>
              <w:rPr>
                <w:color w:val="000000"/>
                <w:sz w:val="20"/>
                <w:lang w:eastAsia="lt-LT"/>
              </w:rPr>
            </w:pPr>
            <w:r>
              <w:rPr>
                <w:color w:val="000000"/>
                <w:sz w:val="20"/>
                <w:lang w:eastAsia="lt-LT"/>
              </w:rPr>
              <w:t>107,8</w:t>
            </w:r>
          </w:p>
        </w:tc>
        <w:tc>
          <w:tcPr>
            <w:tcW w:w="731" w:type="dxa"/>
            <w:shd w:val="clear" w:color="auto" w:fill="A8D08D" w:themeFill="accent6" w:themeFillTint="99"/>
            <w:noWrap/>
            <w:vAlign w:val="center"/>
            <w:hideMark/>
          </w:tcPr>
          <w:p w14:paraId="2295F4A0" w14:textId="77777777" w:rsidR="0059773C" w:rsidRDefault="00AA7430">
            <w:pPr>
              <w:jc w:val="center"/>
              <w:rPr>
                <w:color w:val="000000"/>
                <w:sz w:val="20"/>
                <w:lang w:eastAsia="lt-LT"/>
              </w:rPr>
            </w:pPr>
            <w:r>
              <w:rPr>
                <w:sz w:val="22"/>
                <w:szCs w:val="22"/>
              </w:rPr>
              <w:t>-</w:t>
            </w:r>
            <w:r>
              <w:rPr>
                <w:color w:val="000000"/>
                <w:sz w:val="20"/>
                <w:lang w:eastAsia="lt-LT"/>
              </w:rPr>
              <w:t>2,69</w:t>
            </w:r>
          </w:p>
        </w:tc>
      </w:tr>
      <w:tr w:rsidR="0059773C" w14:paraId="0CEB8C7F" w14:textId="77777777">
        <w:trPr>
          <w:trHeight w:val="889"/>
        </w:trPr>
        <w:tc>
          <w:tcPr>
            <w:tcW w:w="473" w:type="dxa"/>
            <w:vMerge w:val="restart"/>
            <w:shd w:val="clear" w:color="auto" w:fill="auto"/>
            <w:noWrap/>
            <w:vAlign w:val="center"/>
            <w:hideMark/>
          </w:tcPr>
          <w:p w14:paraId="56F339D8" w14:textId="77777777" w:rsidR="0059773C" w:rsidRDefault="00AA7430">
            <w:pPr>
              <w:rPr>
                <w:color w:val="000000"/>
                <w:sz w:val="20"/>
                <w:lang w:eastAsia="lt-LT"/>
              </w:rPr>
            </w:pPr>
            <w:r>
              <w:rPr>
                <w:color w:val="000000"/>
                <w:sz w:val="20"/>
                <w:lang w:eastAsia="lt-LT"/>
              </w:rPr>
              <w:t>6</w:t>
            </w:r>
          </w:p>
        </w:tc>
        <w:tc>
          <w:tcPr>
            <w:tcW w:w="9303" w:type="dxa"/>
            <w:gridSpan w:val="11"/>
            <w:shd w:val="clear" w:color="auto" w:fill="DEEAF6" w:themeFill="accent5" w:themeFillTint="33"/>
            <w:vAlign w:val="center"/>
            <w:hideMark/>
          </w:tcPr>
          <w:p w14:paraId="4BFEE6DD" w14:textId="77777777" w:rsidR="0059773C" w:rsidRDefault="00AA7430">
            <w:pPr>
              <w:rPr>
                <w:color w:val="000000"/>
                <w:sz w:val="20"/>
                <w:lang w:eastAsia="lt-LT"/>
              </w:rPr>
            </w:pPr>
            <w:r>
              <w:rPr>
                <w:color w:val="000000"/>
                <w:sz w:val="20"/>
                <w:lang w:eastAsia="lt-LT"/>
              </w:rPr>
              <w:t>Bendrasis gyventojų sergamumas (serg</w:t>
            </w:r>
            <w:r>
              <w:rPr>
                <w:color w:val="000000"/>
                <w:sz w:val="20"/>
                <w:shd w:val="clear" w:color="auto" w:fill="DEEAF6"/>
                <w:lang w:eastAsia="lt-LT"/>
              </w:rPr>
              <w:t xml:space="preserve">ančių </w:t>
            </w:r>
            <w:r>
              <w:rPr>
                <w:color w:val="000000"/>
                <w:sz w:val="20"/>
                <w:lang w:eastAsia="lt-LT"/>
              </w:rPr>
              <w:t>asmenų skaičius, tenkantis</w:t>
            </w:r>
            <w:r>
              <w:rPr>
                <w:color w:val="000000"/>
                <w:sz w:val="20"/>
                <w:lang w:eastAsia="lt-LT"/>
              </w:rPr>
              <w:br/>
              <w:t>nurodytai gyventojų grupei):</w:t>
            </w:r>
          </w:p>
        </w:tc>
      </w:tr>
      <w:tr w:rsidR="0059773C" w14:paraId="4D93D541" w14:textId="77777777">
        <w:trPr>
          <w:trHeight w:val="330"/>
        </w:trPr>
        <w:tc>
          <w:tcPr>
            <w:tcW w:w="473" w:type="dxa"/>
            <w:vMerge/>
            <w:vAlign w:val="center"/>
            <w:hideMark/>
          </w:tcPr>
          <w:p w14:paraId="4379A04E" w14:textId="77777777" w:rsidR="0059773C" w:rsidRDefault="0059773C">
            <w:pPr>
              <w:rPr>
                <w:color w:val="000000"/>
                <w:sz w:val="20"/>
                <w:lang w:eastAsia="lt-LT"/>
              </w:rPr>
            </w:pPr>
          </w:p>
        </w:tc>
        <w:tc>
          <w:tcPr>
            <w:tcW w:w="3775" w:type="dxa"/>
            <w:gridSpan w:val="2"/>
            <w:shd w:val="clear" w:color="auto" w:fill="auto"/>
            <w:vAlign w:val="center"/>
            <w:hideMark/>
          </w:tcPr>
          <w:p w14:paraId="2C07A4B5" w14:textId="77777777" w:rsidR="0059773C" w:rsidRDefault="00AA7430">
            <w:pPr>
              <w:rPr>
                <w:color w:val="000000"/>
                <w:sz w:val="20"/>
                <w:lang w:eastAsia="lt-LT"/>
              </w:rPr>
            </w:pPr>
            <w:r>
              <w:rPr>
                <w:color w:val="000000"/>
                <w:sz w:val="20"/>
                <w:lang w:eastAsia="lt-LT"/>
              </w:rPr>
              <w:t>bendrasis vaikų sergamumas (1 000 vaikų)</w:t>
            </w:r>
          </w:p>
        </w:tc>
        <w:tc>
          <w:tcPr>
            <w:tcW w:w="1536" w:type="dxa"/>
            <w:gridSpan w:val="2"/>
            <w:vMerge w:val="restart"/>
            <w:shd w:val="clear" w:color="auto" w:fill="auto"/>
            <w:vAlign w:val="center"/>
            <w:hideMark/>
          </w:tcPr>
          <w:p w14:paraId="3C467B76" w14:textId="77777777" w:rsidR="0059773C" w:rsidRDefault="00AA7430">
            <w:pPr>
              <w:ind w:firstLine="14"/>
              <w:jc w:val="center"/>
              <w:rPr>
                <w:color w:val="000000"/>
                <w:sz w:val="20"/>
                <w:lang w:eastAsia="lt-LT"/>
              </w:rPr>
            </w:pPr>
            <w:r>
              <w:rPr>
                <w:color w:val="000000"/>
                <w:sz w:val="20"/>
                <w:lang w:eastAsia="lt-LT"/>
              </w:rPr>
              <w:t>Higienos institutas</w:t>
            </w:r>
          </w:p>
        </w:tc>
        <w:tc>
          <w:tcPr>
            <w:tcW w:w="998" w:type="dxa"/>
            <w:gridSpan w:val="2"/>
            <w:shd w:val="clear" w:color="auto" w:fill="auto"/>
            <w:noWrap/>
            <w:vAlign w:val="center"/>
            <w:hideMark/>
          </w:tcPr>
          <w:p w14:paraId="76FB312F" w14:textId="77777777" w:rsidR="0059773C" w:rsidRDefault="00AA7430">
            <w:pPr>
              <w:jc w:val="center"/>
              <w:rPr>
                <w:color w:val="000000"/>
                <w:sz w:val="20"/>
                <w:lang w:eastAsia="lt-LT"/>
              </w:rPr>
            </w:pPr>
            <w:r>
              <w:rPr>
                <w:color w:val="000000"/>
                <w:sz w:val="20"/>
                <w:lang w:eastAsia="lt-LT"/>
              </w:rPr>
              <w:t>2 378</w:t>
            </w:r>
          </w:p>
        </w:tc>
        <w:tc>
          <w:tcPr>
            <w:tcW w:w="1170" w:type="dxa"/>
            <w:gridSpan w:val="2"/>
            <w:shd w:val="clear" w:color="auto" w:fill="auto"/>
            <w:vAlign w:val="center"/>
            <w:hideMark/>
          </w:tcPr>
          <w:p w14:paraId="1D9AD7AE"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850EE93" w14:textId="77777777" w:rsidR="0059773C" w:rsidRDefault="00AA7430">
            <w:pPr>
              <w:ind w:hanging="5"/>
              <w:jc w:val="center"/>
              <w:rPr>
                <w:color w:val="000000"/>
                <w:sz w:val="20"/>
                <w:lang w:eastAsia="lt-LT"/>
              </w:rPr>
            </w:pPr>
            <w:r>
              <w:rPr>
                <w:color w:val="000000"/>
                <w:sz w:val="20"/>
                <w:lang w:eastAsia="lt-LT"/>
              </w:rPr>
              <w:t>n. d.</w:t>
            </w:r>
          </w:p>
        </w:tc>
        <w:tc>
          <w:tcPr>
            <w:tcW w:w="731" w:type="dxa"/>
            <w:shd w:val="clear" w:color="auto" w:fill="auto"/>
            <w:noWrap/>
            <w:vAlign w:val="center"/>
            <w:hideMark/>
          </w:tcPr>
          <w:p w14:paraId="33DD585E" w14:textId="77777777" w:rsidR="0059773C" w:rsidRDefault="00AA7430">
            <w:pPr>
              <w:jc w:val="center"/>
              <w:rPr>
                <w:color w:val="000000"/>
                <w:sz w:val="20"/>
                <w:lang w:eastAsia="lt-LT"/>
              </w:rPr>
            </w:pPr>
            <w:r>
              <w:rPr>
                <w:color w:val="000000"/>
                <w:sz w:val="20"/>
                <w:lang w:eastAsia="lt-LT"/>
              </w:rPr>
              <w:t>n. d.</w:t>
            </w:r>
          </w:p>
        </w:tc>
      </w:tr>
      <w:tr w:rsidR="0059773C" w14:paraId="0309B916" w14:textId="77777777">
        <w:trPr>
          <w:trHeight w:val="300"/>
        </w:trPr>
        <w:tc>
          <w:tcPr>
            <w:tcW w:w="473" w:type="dxa"/>
            <w:vMerge/>
            <w:vAlign w:val="center"/>
            <w:hideMark/>
          </w:tcPr>
          <w:p w14:paraId="3B6906EA" w14:textId="77777777" w:rsidR="0059773C" w:rsidRDefault="0059773C">
            <w:pPr>
              <w:rPr>
                <w:color w:val="000000"/>
                <w:sz w:val="20"/>
                <w:lang w:eastAsia="lt-LT"/>
              </w:rPr>
            </w:pPr>
          </w:p>
        </w:tc>
        <w:tc>
          <w:tcPr>
            <w:tcW w:w="3775" w:type="dxa"/>
            <w:gridSpan w:val="2"/>
            <w:shd w:val="clear" w:color="auto" w:fill="auto"/>
            <w:noWrap/>
            <w:vAlign w:val="center"/>
            <w:hideMark/>
          </w:tcPr>
          <w:p w14:paraId="473B12DA" w14:textId="77777777" w:rsidR="0059773C" w:rsidRDefault="00AA7430">
            <w:pPr>
              <w:rPr>
                <w:color w:val="000000"/>
                <w:sz w:val="20"/>
                <w:lang w:eastAsia="lt-LT"/>
              </w:rPr>
            </w:pPr>
            <w:r>
              <w:rPr>
                <w:color w:val="000000"/>
                <w:sz w:val="20"/>
                <w:lang w:eastAsia="lt-LT"/>
              </w:rPr>
              <w:t>bendrasis suaugusiųjų sergamumas (1 000  suaugusiųjų)</w:t>
            </w:r>
          </w:p>
        </w:tc>
        <w:tc>
          <w:tcPr>
            <w:tcW w:w="1536" w:type="dxa"/>
            <w:gridSpan w:val="2"/>
            <w:vMerge/>
            <w:vAlign w:val="center"/>
            <w:hideMark/>
          </w:tcPr>
          <w:p w14:paraId="404F18DA" w14:textId="77777777" w:rsidR="0059773C" w:rsidRDefault="0059773C">
            <w:pPr>
              <w:ind w:firstLine="14"/>
              <w:rPr>
                <w:color w:val="000000"/>
                <w:sz w:val="20"/>
                <w:lang w:eastAsia="lt-LT"/>
              </w:rPr>
            </w:pPr>
          </w:p>
        </w:tc>
        <w:tc>
          <w:tcPr>
            <w:tcW w:w="998" w:type="dxa"/>
            <w:gridSpan w:val="2"/>
            <w:shd w:val="clear" w:color="auto" w:fill="auto"/>
            <w:noWrap/>
            <w:vAlign w:val="center"/>
            <w:hideMark/>
          </w:tcPr>
          <w:p w14:paraId="35792D00" w14:textId="77777777" w:rsidR="0059773C" w:rsidRDefault="00AA7430">
            <w:pPr>
              <w:jc w:val="center"/>
              <w:rPr>
                <w:color w:val="000000"/>
                <w:sz w:val="20"/>
                <w:lang w:eastAsia="lt-LT"/>
              </w:rPr>
            </w:pPr>
            <w:r>
              <w:rPr>
                <w:color w:val="000000"/>
                <w:sz w:val="20"/>
                <w:lang w:eastAsia="lt-LT"/>
              </w:rPr>
              <w:t>1 089</w:t>
            </w:r>
          </w:p>
        </w:tc>
        <w:tc>
          <w:tcPr>
            <w:tcW w:w="1170" w:type="dxa"/>
            <w:gridSpan w:val="2"/>
            <w:shd w:val="clear" w:color="auto" w:fill="auto"/>
            <w:vAlign w:val="center"/>
            <w:hideMark/>
          </w:tcPr>
          <w:p w14:paraId="04C02F9F" w14:textId="77777777" w:rsidR="0059773C" w:rsidRDefault="00AA7430">
            <w:pPr>
              <w:jc w:val="center"/>
              <w:rPr>
                <w:color w:val="000000"/>
                <w:sz w:val="20"/>
                <w:lang w:eastAsia="lt-LT"/>
              </w:rPr>
            </w:pPr>
            <w:r>
              <w:rPr>
                <w:color w:val="000000"/>
                <w:sz w:val="20"/>
                <w:lang w:eastAsia="lt-LT"/>
              </w:rPr>
              <w:t>mažesnis</w:t>
            </w:r>
          </w:p>
        </w:tc>
        <w:tc>
          <w:tcPr>
            <w:tcW w:w="1093" w:type="dxa"/>
            <w:gridSpan w:val="2"/>
            <w:shd w:val="clear" w:color="auto" w:fill="auto"/>
            <w:noWrap/>
            <w:vAlign w:val="center"/>
            <w:hideMark/>
          </w:tcPr>
          <w:p w14:paraId="5BEF9956" w14:textId="77777777" w:rsidR="0059773C" w:rsidRDefault="00AA7430">
            <w:pPr>
              <w:ind w:hanging="5"/>
              <w:jc w:val="center"/>
              <w:rPr>
                <w:color w:val="000000"/>
                <w:sz w:val="20"/>
                <w:lang w:eastAsia="lt-LT"/>
              </w:rPr>
            </w:pPr>
            <w:r>
              <w:rPr>
                <w:color w:val="000000"/>
                <w:sz w:val="20"/>
                <w:lang w:eastAsia="lt-LT"/>
              </w:rPr>
              <w:t>787,58</w:t>
            </w:r>
          </w:p>
        </w:tc>
        <w:tc>
          <w:tcPr>
            <w:tcW w:w="731" w:type="dxa"/>
            <w:shd w:val="clear" w:color="auto" w:fill="A8D08D" w:themeFill="accent6" w:themeFillTint="99"/>
            <w:noWrap/>
            <w:vAlign w:val="center"/>
            <w:hideMark/>
          </w:tcPr>
          <w:p w14:paraId="11DA6963" w14:textId="77777777" w:rsidR="0059773C" w:rsidRDefault="00AA7430">
            <w:pPr>
              <w:jc w:val="center"/>
              <w:rPr>
                <w:color w:val="000000"/>
                <w:sz w:val="20"/>
                <w:lang w:eastAsia="lt-LT"/>
              </w:rPr>
            </w:pPr>
            <w:r>
              <w:rPr>
                <w:sz w:val="22"/>
                <w:szCs w:val="22"/>
              </w:rPr>
              <w:t>-</w:t>
            </w:r>
            <w:r>
              <w:rPr>
                <w:color w:val="000000"/>
                <w:sz w:val="20"/>
                <w:lang w:eastAsia="lt-LT"/>
              </w:rPr>
              <w:t>301,42</w:t>
            </w:r>
          </w:p>
        </w:tc>
      </w:tr>
      <w:tr w:rsidR="0059773C" w14:paraId="6495AD12" w14:textId="77777777">
        <w:trPr>
          <w:trHeight w:val="300"/>
        </w:trPr>
        <w:tc>
          <w:tcPr>
            <w:tcW w:w="9776" w:type="dxa"/>
            <w:gridSpan w:val="12"/>
            <w:shd w:val="clear" w:color="auto" w:fill="9CC2E5" w:themeFill="accent5" w:themeFillTint="99"/>
            <w:vAlign w:val="center"/>
            <w:hideMark/>
          </w:tcPr>
          <w:p w14:paraId="270E245C" w14:textId="77777777" w:rsidR="0059773C" w:rsidRDefault="00AA7430">
            <w:pPr>
              <w:jc w:val="center"/>
              <w:rPr>
                <w:color w:val="000000"/>
                <w:sz w:val="20"/>
                <w:lang w:eastAsia="lt-LT"/>
              </w:rPr>
            </w:pPr>
            <w:r>
              <w:rPr>
                <w:color w:val="000000"/>
                <w:sz w:val="20"/>
                <w:lang w:eastAsia="lt-LT"/>
              </w:rPr>
              <w:t>2.3 tikslas. Siekti ekologiškai švarios gyvenamosios aplinkos</w:t>
            </w:r>
          </w:p>
        </w:tc>
      </w:tr>
      <w:tr w:rsidR="0059773C" w14:paraId="6F2F3898" w14:textId="77777777">
        <w:trPr>
          <w:trHeight w:val="525"/>
        </w:trPr>
        <w:tc>
          <w:tcPr>
            <w:tcW w:w="473" w:type="dxa"/>
            <w:shd w:val="clear" w:color="auto" w:fill="auto"/>
            <w:noWrap/>
            <w:vAlign w:val="center"/>
            <w:hideMark/>
          </w:tcPr>
          <w:p w14:paraId="5D1D7F9A" w14:textId="77777777" w:rsidR="0059773C" w:rsidRDefault="00AA7430">
            <w:pPr>
              <w:ind w:firstLine="53"/>
              <w:rPr>
                <w:color w:val="000000"/>
                <w:sz w:val="20"/>
                <w:lang w:eastAsia="lt-LT"/>
              </w:rPr>
            </w:pPr>
            <w:r>
              <w:rPr>
                <w:color w:val="000000"/>
                <w:sz w:val="20"/>
                <w:lang w:eastAsia="lt-LT"/>
              </w:rPr>
              <w:t>7</w:t>
            </w:r>
          </w:p>
        </w:tc>
        <w:tc>
          <w:tcPr>
            <w:tcW w:w="3775" w:type="dxa"/>
            <w:gridSpan w:val="2"/>
            <w:shd w:val="clear" w:color="auto" w:fill="auto"/>
            <w:vAlign w:val="center"/>
            <w:hideMark/>
          </w:tcPr>
          <w:p w14:paraId="4FB51EA5" w14:textId="77777777" w:rsidR="0059773C" w:rsidRDefault="00AA7430">
            <w:pPr>
              <w:rPr>
                <w:color w:val="000000"/>
                <w:sz w:val="20"/>
                <w:lang w:eastAsia="lt-LT"/>
              </w:rPr>
            </w:pPr>
            <w:r>
              <w:rPr>
                <w:color w:val="000000"/>
                <w:sz w:val="20"/>
                <w:lang w:eastAsia="lt-LT"/>
              </w:rPr>
              <w:t>Gyventojų, teigiamai vertinančių ekologišką gyvenamąją aplinką, dalis, proc.</w:t>
            </w:r>
          </w:p>
        </w:tc>
        <w:tc>
          <w:tcPr>
            <w:tcW w:w="1536" w:type="dxa"/>
            <w:gridSpan w:val="2"/>
            <w:shd w:val="clear" w:color="auto" w:fill="auto"/>
            <w:vAlign w:val="center"/>
            <w:hideMark/>
          </w:tcPr>
          <w:p w14:paraId="726588C3"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3C3CA577" w14:textId="77777777" w:rsidR="0059773C" w:rsidRDefault="00AA7430">
            <w:pPr>
              <w:jc w:val="center"/>
              <w:rPr>
                <w:color w:val="000000"/>
                <w:sz w:val="20"/>
                <w:lang w:eastAsia="lt-LT"/>
              </w:rPr>
            </w:pPr>
            <w:r>
              <w:rPr>
                <w:color w:val="000000"/>
                <w:sz w:val="20"/>
                <w:lang w:eastAsia="lt-LT"/>
              </w:rPr>
              <w:t>36</w:t>
            </w:r>
          </w:p>
        </w:tc>
        <w:tc>
          <w:tcPr>
            <w:tcW w:w="1170" w:type="dxa"/>
            <w:gridSpan w:val="2"/>
            <w:shd w:val="clear" w:color="auto" w:fill="auto"/>
            <w:vAlign w:val="center"/>
            <w:hideMark/>
          </w:tcPr>
          <w:p w14:paraId="7DA48D2F" w14:textId="77777777" w:rsidR="0059773C" w:rsidRDefault="00AA7430">
            <w:pPr>
              <w:jc w:val="center"/>
              <w:rPr>
                <w:color w:val="000000"/>
                <w:sz w:val="20"/>
                <w:lang w:eastAsia="lt-LT"/>
              </w:rPr>
            </w:pPr>
            <w:r>
              <w:rPr>
                <w:color w:val="000000"/>
                <w:sz w:val="20"/>
                <w:lang w:eastAsia="lt-LT"/>
              </w:rPr>
              <w:t>didesnė dalis gyventojų vertina teigiamai</w:t>
            </w:r>
          </w:p>
        </w:tc>
        <w:tc>
          <w:tcPr>
            <w:tcW w:w="1093" w:type="dxa"/>
            <w:gridSpan w:val="2"/>
            <w:shd w:val="clear" w:color="auto" w:fill="auto"/>
            <w:noWrap/>
            <w:vAlign w:val="center"/>
            <w:hideMark/>
          </w:tcPr>
          <w:p w14:paraId="2CC944CD" w14:textId="77777777" w:rsidR="0059773C" w:rsidRDefault="00AA7430">
            <w:pPr>
              <w:ind w:hanging="5"/>
              <w:jc w:val="center"/>
              <w:rPr>
                <w:color w:val="000000"/>
                <w:sz w:val="20"/>
                <w:lang w:eastAsia="lt-LT"/>
              </w:rPr>
            </w:pPr>
            <w:r>
              <w:rPr>
                <w:color w:val="000000"/>
                <w:sz w:val="20"/>
                <w:lang w:eastAsia="lt-LT"/>
              </w:rPr>
              <w:t>70,7</w:t>
            </w:r>
          </w:p>
        </w:tc>
        <w:tc>
          <w:tcPr>
            <w:tcW w:w="731" w:type="dxa"/>
            <w:shd w:val="clear" w:color="auto" w:fill="A8D08D" w:themeFill="accent6" w:themeFillTint="99"/>
            <w:noWrap/>
            <w:vAlign w:val="center"/>
            <w:hideMark/>
          </w:tcPr>
          <w:p w14:paraId="406148B6" w14:textId="77777777" w:rsidR="0059773C" w:rsidRDefault="00AA7430">
            <w:pPr>
              <w:jc w:val="center"/>
              <w:rPr>
                <w:color w:val="000000"/>
                <w:sz w:val="20"/>
                <w:lang w:eastAsia="lt-LT"/>
              </w:rPr>
            </w:pPr>
            <w:r>
              <w:rPr>
                <w:color w:val="000000"/>
                <w:sz w:val="20"/>
                <w:lang w:eastAsia="lt-LT"/>
              </w:rPr>
              <w:t xml:space="preserve">34,7 </w:t>
            </w:r>
            <w:r>
              <w:rPr>
                <w:sz w:val="20"/>
                <w:lang w:eastAsia="lt-LT"/>
              </w:rPr>
              <w:t>%</w:t>
            </w:r>
          </w:p>
        </w:tc>
      </w:tr>
      <w:tr w:rsidR="0059773C" w14:paraId="347C21BA" w14:textId="77777777">
        <w:trPr>
          <w:trHeight w:val="300"/>
        </w:trPr>
        <w:tc>
          <w:tcPr>
            <w:tcW w:w="9776" w:type="dxa"/>
            <w:gridSpan w:val="12"/>
            <w:shd w:val="clear" w:color="auto" w:fill="9CC2E5" w:themeFill="accent5" w:themeFillTint="99"/>
            <w:vAlign w:val="center"/>
            <w:hideMark/>
          </w:tcPr>
          <w:p w14:paraId="019B0E31" w14:textId="77777777" w:rsidR="0059773C" w:rsidRDefault="00AA7430">
            <w:pPr>
              <w:jc w:val="center"/>
              <w:rPr>
                <w:color w:val="000000"/>
                <w:sz w:val="20"/>
                <w:lang w:eastAsia="lt-LT"/>
              </w:rPr>
            </w:pPr>
            <w:r>
              <w:rPr>
                <w:color w:val="000000"/>
                <w:sz w:val="20"/>
                <w:lang w:eastAsia="lt-LT"/>
              </w:rPr>
              <w:t>2.4 tikslas. Modernizuoti rajono komunalinio ūkio infrastruktūrą ir paslaugų teikimą</w:t>
            </w:r>
          </w:p>
        </w:tc>
      </w:tr>
      <w:tr w:rsidR="0059773C" w14:paraId="394DA042" w14:textId="77777777">
        <w:trPr>
          <w:trHeight w:val="525"/>
        </w:trPr>
        <w:tc>
          <w:tcPr>
            <w:tcW w:w="473" w:type="dxa"/>
            <w:shd w:val="clear" w:color="auto" w:fill="auto"/>
            <w:noWrap/>
            <w:vAlign w:val="center"/>
            <w:hideMark/>
          </w:tcPr>
          <w:p w14:paraId="1926B1B1" w14:textId="77777777" w:rsidR="0059773C" w:rsidRDefault="00AA7430">
            <w:pPr>
              <w:ind w:firstLine="53"/>
              <w:rPr>
                <w:color w:val="000000"/>
                <w:sz w:val="20"/>
                <w:lang w:eastAsia="lt-LT"/>
              </w:rPr>
            </w:pPr>
            <w:r>
              <w:rPr>
                <w:color w:val="000000"/>
                <w:sz w:val="20"/>
                <w:lang w:eastAsia="lt-LT"/>
              </w:rPr>
              <w:t>8</w:t>
            </w:r>
          </w:p>
        </w:tc>
        <w:tc>
          <w:tcPr>
            <w:tcW w:w="3775" w:type="dxa"/>
            <w:gridSpan w:val="2"/>
            <w:shd w:val="clear" w:color="auto" w:fill="auto"/>
            <w:vAlign w:val="center"/>
            <w:hideMark/>
          </w:tcPr>
          <w:p w14:paraId="7C7B9F76" w14:textId="77777777" w:rsidR="0059773C" w:rsidRDefault="00AA7430">
            <w:pPr>
              <w:rPr>
                <w:color w:val="000000"/>
                <w:sz w:val="20"/>
                <w:lang w:eastAsia="lt-LT"/>
              </w:rPr>
            </w:pPr>
            <w:r>
              <w:rPr>
                <w:color w:val="000000"/>
                <w:sz w:val="20"/>
                <w:lang w:eastAsia="lt-LT"/>
              </w:rPr>
              <w:t>Gyventojų, kurie vandens ir šilumos tiekimo paslaugas vertina teigiamai, dalis, proc.</w:t>
            </w:r>
          </w:p>
        </w:tc>
        <w:tc>
          <w:tcPr>
            <w:tcW w:w="1536" w:type="dxa"/>
            <w:gridSpan w:val="2"/>
            <w:shd w:val="clear" w:color="auto" w:fill="auto"/>
            <w:vAlign w:val="center"/>
            <w:hideMark/>
          </w:tcPr>
          <w:p w14:paraId="2DA1775A" w14:textId="77777777" w:rsidR="0059773C" w:rsidRDefault="00AA7430">
            <w:pPr>
              <w:ind w:firstLine="14"/>
              <w:jc w:val="center"/>
              <w:rPr>
                <w:color w:val="000000"/>
                <w:sz w:val="20"/>
                <w:lang w:eastAsia="lt-LT"/>
              </w:rPr>
            </w:pPr>
            <w:r>
              <w:rPr>
                <w:color w:val="000000"/>
                <w:sz w:val="20"/>
                <w:lang w:eastAsia="lt-LT"/>
              </w:rPr>
              <w:t>Gyventojų apklausos</w:t>
            </w:r>
            <w:r>
              <w:rPr>
                <w:color w:val="000000"/>
                <w:sz w:val="20"/>
                <w:lang w:eastAsia="lt-LT"/>
              </w:rPr>
              <w:br/>
              <w:t>rezultatai</w:t>
            </w:r>
          </w:p>
        </w:tc>
        <w:tc>
          <w:tcPr>
            <w:tcW w:w="998" w:type="dxa"/>
            <w:gridSpan w:val="2"/>
            <w:shd w:val="clear" w:color="auto" w:fill="auto"/>
            <w:noWrap/>
            <w:vAlign w:val="center"/>
            <w:hideMark/>
          </w:tcPr>
          <w:p w14:paraId="266C9522" w14:textId="77777777" w:rsidR="0059773C" w:rsidRDefault="00AA7430">
            <w:pPr>
              <w:jc w:val="center"/>
              <w:rPr>
                <w:color w:val="000000"/>
                <w:sz w:val="20"/>
                <w:lang w:eastAsia="lt-LT"/>
              </w:rPr>
            </w:pPr>
            <w:r>
              <w:rPr>
                <w:color w:val="000000"/>
                <w:sz w:val="20"/>
                <w:lang w:eastAsia="lt-LT"/>
              </w:rPr>
              <w:t>40</w:t>
            </w:r>
          </w:p>
        </w:tc>
        <w:tc>
          <w:tcPr>
            <w:tcW w:w="1170" w:type="dxa"/>
            <w:gridSpan w:val="2"/>
            <w:shd w:val="clear" w:color="auto" w:fill="auto"/>
            <w:vAlign w:val="center"/>
            <w:hideMark/>
          </w:tcPr>
          <w:p w14:paraId="2EA2003C" w14:textId="77777777" w:rsidR="0059773C" w:rsidRDefault="00AA7430">
            <w:pPr>
              <w:jc w:val="center"/>
              <w:rPr>
                <w:color w:val="000000"/>
                <w:sz w:val="20"/>
                <w:lang w:eastAsia="lt-LT"/>
              </w:rPr>
            </w:pPr>
            <w:r>
              <w:rPr>
                <w:color w:val="000000"/>
                <w:sz w:val="20"/>
                <w:lang w:eastAsia="lt-LT"/>
              </w:rPr>
              <w:t>≥ 70</w:t>
            </w:r>
          </w:p>
        </w:tc>
        <w:tc>
          <w:tcPr>
            <w:tcW w:w="1093" w:type="dxa"/>
            <w:gridSpan w:val="2"/>
            <w:shd w:val="clear" w:color="auto" w:fill="auto"/>
            <w:noWrap/>
            <w:vAlign w:val="center"/>
            <w:hideMark/>
          </w:tcPr>
          <w:p w14:paraId="17EFD132" w14:textId="77777777" w:rsidR="0059773C" w:rsidRDefault="00AA7430">
            <w:pPr>
              <w:ind w:hanging="5"/>
              <w:jc w:val="center"/>
              <w:rPr>
                <w:color w:val="000000"/>
                <w:sz w:val="20"/>
                <w:lang w:eastAsia="lt-LT"/>
              </w:rPr>
            </w:pPr>
            <w:r>
              <w:rPr>
                <w:color w:val="000000"/>
                <w:sz w:val="20"/>
                <w:lang w:eastAsia="lt-LT"/>
              </w:rPr>
              <w:t>55,9</w:t>
            </w:r>
          </w:p>
        </w:tc>
        <w:tc>
          <w:tcPr>
            <w:tcW w:w="731" w:type="dxa"/>
            <w:shd w:val="clear" w:color="auto" w:fill="FFD966" w:themeFill="accent4" w:themeFillTint="99"/>
            <w:noWrap/>
            <w:vAlign w:val="center"/>
            <w:hideMark/>
          </w:tcPr>
          <w:p w14:paraId="66392502" w14:textId="77777777" w:rsidR="0059773C" w:rsidRDefault="00AA7430">
            <w:pPr>
              <w:jc w:val="center"/>
              <w:rPr>
                <w:color w:val="000000"/>
                <w:sz w:val="20"/>
                <w:lang w:eastAsia="lt-LT"/>
              </w:rPr>
            </w:pPr>
            <w:r>
              <w:rPr>
                <w:color w:val="000000"/>
                <w:sz w:val="20"/>
                <w:lang w:eastAsia="lt-LT"/>
              </w:rPr>
              <w:t xml:space="preserve">15,9 </w:t>
            </w:r>
            <w:r>
              <w:rPr>
                <w:sz w:val="20"/>
                <w:lang w:eastAsia="lt-LT"/>
              </w:rPr>
              <w:t>%</w:t>
            </w:r>
          </w:p>
        </w:tc>
      </w:tr>
    </w:tbl>
    <w:p w14:paraId="7209D858" w14:textId="77777777" w:rsidR="0059773C" w:rsidRDefault="0059773C">
      <w:pPr>
        <w:rPr>
          <w:sz w:val="10"/>
          <w:szCs w:val="10"/>
        </w:rPr>
      </w:pPr>
    </w:p>
    <w:p w14:paraId="7EBD9609" w14:textId="77777777" w:rsidR="0059773C" w:rsidRDefault="00AA7430">
      <w:pPr>
        <w:jc w:val="center"/>
        <w:rPr>
          <w:i/>
          <w:iCs/>
          <w:sz w:val="18"/>
          <w:szCs w:val="18"/>
        </w:rPr>
      </w:pPr>
      <w:r>
        <w:rPr>
          <w:i/>
          <w:iCs/>
          <w:sz w:val="18"/>
          <w:szCs w:val="18"/>
        </w:rPr>
        <w:t>Šaltinis: sudaryta autorių, remiantis Savivaldybės administracijos, Lietuvos statistikos departamento, Higienos instituto, gyventojų apklausos duomenimis.</w:t>
      </w:r>
    </w:p>
    <w:p w14:paraId="4A31D107" w14:textId="77777777" w:rsidR="0059773C" w:rsidRDefault="0059773C">
      <w:pPr>
        <w:rPr>
          <w:sz w:val="10"/>
          <w:szCs w:val="10"/>
        </w:rPr>
      </w:pPr>
    </w:p>
    <w:p w14:paraId="742CD9D3" w14:textId="77777777" w:rsidR="0059773C" w:rsidRDefault="00AA7430">
      <w:pPr>
        <w:spacing w:line="276" w:lineRule="auto"/>
        <w:ind w:firstLine="851"/>
        <w:jc w:val="both"/>
        <w:rPr>
          <w:sz w:val="22"/>
          <w:szCs w:val="22"/>
        </w:rPr>
      </w:pPr>
      <w:r>
        <w:rPr>
          <w:sz w:val="22"/>
          <w:szCs w:val="22"/>
        </w:rPr>
        <w:t>Vertinant III prioriteto tikslų pasiekimo rodiklius pastebima, kad visos planuotos reikšmės pasiektos, išskyrus registruotų bedarbių ir darbingo amžiaus asmenų skaičiaus santykį – jis padidėjo 1,8 proc. Vis dėlto padidėjo darbo užmokesčio rodiklis, sumažėjo gyventojų skaičiaus metinė kaita bei padidėjo apgyvendintų turistų skaičius rajono apgyvendinimo įstaigose.</w:t>
      </w:r>
    </w:p>
    <w:tbl>
      <w:tblPr>
        <w:tblW w:w="996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33"/>
        <w:gridCol w:w="98"/>
        <w:gridCol w:w="3617"/>
        <w:gridCol w:w="47"/>
        <w:gridCol w:w="1460"/>
        <w:gridCol w:w="39"/>
        <w:gridCol w:w="998"/>
        <w:gridCol w:w="97"/>
        <w:gridCol w:w="1087"/>
        <w:gridCol w:w="39"/>
        <w:gridCol w:w="1093"/>
        <w:gridCol w:w="35"/>
        <w:gridCol w:w="818"/>
      </w:tblGrid>
      <w:tr w:rsidR="0059773C" w14:paraId="2343DA94" w14:textId="77777777">
        <w:trPr>
          <w:trHeight w:val="300"/>
        </w:trPr>
        <w:tc>
          <w:tcPr>
            <w:tcW w:w="488" w:type="dxa"/>
            <w:shd w:val="clear" w:color="auto" w:fill="44546A" w:themeFill="text2"/>
            <w:noWrap/>
            <w:vAlign w:val="center"/>
            <w:hideMark/>
          </w:tcPr>
          <w:p w14:paraId="77AD5D26" w14:textId="77777777" w:rsidR="0059773C" w:rsidRDefault="00AA7430">
            <w:pPr>
              <w:ind w:firstLine="22"/>
              <w:jc w:val="center"/>
              <w:rPr>
                <w:b/>
                <w:bCs/>
                <w:color w:val="FFFFFF"/>
                <w:sz w:val="20"/>
                <w:lang w:eastAsia="lt-LT"/>
              </w:rPr>
            </w:pPr>
            <w:r>
              <w:rPr>
                <w:b/>
                <w:bCs/>
                <w:color w:val="FFFFFF"/>
                <w:sz w:val="20"/>
                <w:lang w:eastAsia="lt-LT"/>
              </w:rPr>
              <w:t>Eil. Nr.</w:t>
            </w:r>
          </w:p>
        </w:tc>
        <w:tc>
          <w:tcPr>
            <w:tcW w:w="3760" w:type="dxa"/>
            <w:gridSpan w:val="2"/>
            <w:shd w:val="clear" w:color="auto" w:fill="44546A" w:themeFill="text2"/>
            <w:vAlign w:val="center"/>
            <w:hideMark/>
          </w:tcPr>
          <w:p w14:paraId="50DB716A" w14:textId="77777777" w:rsidR="0059773C" w:rsidRDefault="00AA7430">
            <w:pPr>
              <w:jc w:val="center"/>
              <w:rPr>
                <w:b/>
                <w:bCs/>
                <w:color w:val="FFFFFF"/>
                <w:sz w:val="20"/>
                <w:lang w:eastAsia="lt-LT"/>
              </w:rPr>
            </w:pPr>
            <w:r>
              <w:rPr>
                <w:b/>
                <w:bCs/>
                <w:color w:val="FFFFFF"/>
                <w:sz w:val="20"/>
                <w:lang w:eastAsia="lt-LT"/>
              </w:rPr>
              <w:t>Rodiklio pavadinimas</w:t>
            </w:r>
          </w:p>
        </w:tc>
        <w:tc>
          <w:tcPr>
            <w:tcW w:w="1546" w:type="dxa"/>
            <w:gridSpan w:val="3"/>
            <w:shd w:val="clear" w:color="auto" w:fill="44546A" w:themeFill="text2"/>
            <w:noWrap/>
            <w:vAlign w:val="center"/>
            <w:hideMark/>
          </w:tcPr>
          <w:p w14:paraId="0D9ADE08" w14:textId="77777777" w:rsidR="0059773C" w:rsidRDefault="00AA7430">
            <w:pPr>
              <w:jc w:val="center"/>
              <w:rPr>
                <w:b/>
                <w:bCs/>
                <w:color w:val="FFFFFF"/>
                <w:sz w:val="20"/>
                <w:lang w:eastAsia="lt-LT"/>
              </w:rPr>
            </w:pPr>
            <w:r>
              <w:rPr>
                <w:b/>
                <w:bCs/>
                <w:color w:val="FFFFFF"/>
                <w:sz w:val="20"/>
                <w:lang w:eastAsia="lt-LT"/>
              </w:rPr>
              <w:t>Duomenų šaltinis</w:t>
            </w:r>
          </w:p>
        </w:tc>
        <w:tc>
          <w:tcPr>
            <w:tcW w:w="998" w:type="dxa"/>
            <w:shd w:val="clear" w:color="auto" w:fill="44546A" w:themeFill="text2"/>
            <w:noWrap/>
            <w:vAlign w:val="center"/>
            <w:hideMark/>
          </w:tcPr>
          <w:p w14:paraId="09448950"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223" w:type="dxa"/>
            <w:gridSpan w:val="3"/>
            <w:shd w:val="clear" w:color="auto" w:fill="44546A" w:themeFill="text2"/>
            <w:vAlign w:val="center"/>
            <w:hideMark/>
          </w:tcPr>
          <w:p w14:paraId="25548294" w14:textId="77777777" w:rsidR="0059773C" w:rsidRDefault="00AA7430">
            <w:pPr>
              <w:jc w:val="center"/>
              <w:rPr>
                <w:b/>
                <w:bCs/>
                <w:color w:val="FFFFFF"/>
                <w:sz w:val="20"/>
                <w:lang w:eastAsia="lt-LT"/>
              </w:rPr>
            </w:pPr>
            <w:r>
              <w:rPr>
                <w:b/>
                <w:bCs/>
                <w:color w:val="FFFFFF"/>
                <w:sz w:val="20"/>
                <w:lang w:eastAsia="lt-LT"/>
              </w:rPr>
              <w:t>Siekiamybė 2022 m.</w:t>
            </w:r>
          </w:p>
        </w:tc>
        <w:tc>
          <w:tcPr>
            <w:tcW w:w="1093" w:type="dxa"/>
            <w:shd w:val="clear" w:color="auto" w:fill="44546A" w:themeFill="text2"/>
            <w:noWrap/>
            <w:vAlign w:val="center"/>
            <w:hideMark/>
          </w:tcPr>
          <w:p w14:paraId="36222A4E"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BDB133" w14:textId="77777777" w:rsidR="0059773C" w:rsidRDefault="00AA7430">
            <w:pPr>
              <w:jc w:val="center"/>
              <w:rPr>
                <w:b/>
                <w:bCs/>
                <w:color w:val="FFFFFF"/>
                <w:sz w:val="20"/>
                <w:lang w:eastAsia="lt-LT"/>
              </w:rPr>
            </w:pPr>
            <w:r>
              <w:rPr>
                <w:b/>
                <w:bCs/>
                <w:color w:val="FFFFFF"/>
                <w:sz w:val="20"/>
                <w:lang w:eastAsia="lt-LT"/>
              </w:rPr>
              <w:t>Pokytis</w:t>
            </w:r>
          </w:p>
        </w:tc>
      </w:tr>
      <w:tr w:rsidR="0059773C" w14:paraId="5DCAF058" w14:textId="77777777">
        <w:trPr>
          <w:trHeight w:val="300"/>
        </w:trPr>
        <w:tc>
          <w:tcPr>
            <w:tcW w:w="9961" w:type="dxa"/>
            <w:gridSpan w:val="13"/>
            <w:shd w:val="clear" w:color="auto" w:fill="2E74B5" w:themeFill="accent5" w:themeFillShade="BF"/>
            <w:vAlign w:val="bottom"/>
            <w:hideMark/>
          </w:tcPr>
          <w:p w14:paraId="7D252C90" w14:textId="77777777" w:rsidR="0059773C" w:rsidRDefault="00AA7430">
            <w:pPr>
              <w:jc w:val="center"/>
              <w:rPr>
                <w:b/>
                <w:bCs/>
                <w:color w:val="FFFFFF"/>
                <w:sz w:val="20"/>
                <w:lang w:eastAsia="lt-LT"/>
              </w:rPr>
            </w:pPr>
            <w:r>
              <w:rPr>
                <w:b/>
                <w:bCs/>
                <w:color w:val="FFFFFF"/>
                <w:sz w:val="20"/>
                <w:lang w:eastAsia="lt-LT"/>
              </w:rPr>
              <w:t>III PRIORITETAS. KONKURENCINGAS ŪKIS</w:t>
            </w:r>
          </w:p>
          <w:p w14:paraId="162B977C" w14:textId="77777777" w:rsidR="0059773C" w:rsidRDefault="0059773C">
            <w:pPr>
              <w:rPr>
                <w:sz w:val="14"/>
                <w:szCs w:val="14"/>
              </w:rPr>
            </w:pPr>
          </w:p>
          <w:p w14:paraId="215F3D9A" w14:textId="77777777" w:rsidR="0059773C" w:rsidRDefault="0059773C">
            <w:pPr>
              <w:jc w:val="center"/>
              <w:rPr>
                <w:b/>
                <w:bCs/>
                <w:color w:val="000000"/>
                <w:sz w:val="20"/>
                <w:lang w:eastAsia="lt-LT"/>
              </w:rPr>
            </w:pPr>
          </w:p>
        </w:tc>
      </w:tr>
      <w:tr w:rsidR="0059773C" w14:paraId="5BF8A3C7" w14:textId="77777777">
        <w:trPr>
          <w:trHeight w:val="300"/>
        </w:trPr>
        <w:tc>
          <w:tcPr>
            <w:tcW w:w="9961" w:type="dxa"/>
            <w:gridSpan w:val="13"/>
            <w:shd w:val="clear" w:color="auto" w:fill="9CC2E5" w:themeFill="accent5" w:themeFillTint="99"/>
            <w:vAlign w:val="bottom"/>
            <w:hideMark/>
          </w:tcPr>
          <w:p w14:paraId="4D735109" w14:textId="77777777" w:rsidR="0059773C" w:rsidRDefault="00AA7430">
            <w:pPr>
              <w:jc w:val="center"/>
              <w:rPr>
                <w:color w:val="000000"/>
                <w:sz w:val="20"/>
                <w:lang w:eastAsia="lt-LT"/>
              </w:rPr>
            </w:pPr>
            <w:r>
              <w:rPr>
                <w:color w:val="000000"/>
                <w:sz w:val="20"/>
                <w:lang w:eastAsia="lt-LT"/>
              </w:rPr>
              <w:t>3.1 tikslas. Sudaryti sąlygas tolygiai ir darniai ekonominei plėtrai</w:t>
            </w:r>
          </w:p>
        </w:tc>
      </w:tr>
      <w:tr w:rsidR="0059773C" w14:paraId="54CF97F0" w14:textId="77777777">
        <w:trPr>
          <w:trHeight w:val="510"/>
        </w:trPr>
        <w:tc>
          <w:tcPr>
            <w:tcW w:w="587" w:type="dxa"/>
            <w:gridSpan w:val="2"/>
            <w:shd w:val="clear" w:color="auto" w:fill="auto"/>
            <w:noWrap/>
            <w:vAlign w:val="center"/>
            <w:hideMark/>
          </w:tcPr>
          <w:p w14:paraId="6CAFFD81" w14:textId="77777777" w:rsidR="0059773C" w:rsidRDefault="00AA7430">
            <w:pPr>
              <w:jc w:val="center"/>
              <w:rPr>
                <w:color w:val="000000"/>
                <w:sz w:val="20"/>
                <w:lang w:eastAsia="lt-LT"/>
              </w:rPr>
            </w:pPr>
            <w:r>
              <w:rPr>
                <w:color w:val="000000"/>
                <w:sz w:val="20"/>
                <w:lang w:eastAsia="lt-LT"/>
              </w:rPr>
              <w:lastRenderedPageBreak/>
              <w:t>9</w:t>
            </w:r>
          </w:p>
        </w:tc>
        <w:tc>
          <w:tcPr>
            <w:tcW w:w="3708" w:type="dxa"/>
            <w:gridSpan w:val="2"/>
            <w:shd w:val="clear" w:color="auto" w:fill="auto"/>
            <w:vAlign w:val="center"/>
            <w:hideMark/>
          </w:tcPr>
          <w:p w14:paraId="369D3380" w14:textId="77777777" w:rsidR="0059773C" w:rsidRDefault="00AA7430">
            <w:pPr>
              <w:rPr>
                <w:color w:val="000000"/>
                <w:sz w:val="20"/>
                <w:lang w:eastAsia="lt-LT"/>
              </w:rPr>
            </w:pPr>
            <w:r>
              <w:rPr>
                <w:color w:val="000000"/>
                <w:sz w:val="20"/>
                <w:lang w:eastAsia="lt-LT"/>
              </w:rPr>
              <w:t>Registruotų bedarbių ir darbingų žmonių santykis, proc.</w:t>
            </w:r>
          </w:p>
        </w:tc>
        <w:tc>
          <w:tcPr>
            <w:tcW w:w="1460" w:type="dxa"/>
            <w:shd w:val="clear" w:color="auto" w:fill="auto"/>
            <w:vAlign w:val="center"/>
            <w:hideMark/>
          </w:tcPr>
          <w:p w14:paraId="47CD963B"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5094261" w14:textId="77777777" w:rsidR="0059773C" w:rsidRDefault="00AA7430">
            <w:pPr>
              <w:jc w:val="center"/>
              <w:rPr>
                <w:color w:val="000000"/>
                <w:sz w:val="20"/>
                <w:lang w:eastAsia="lt-LT"/>
              </w:rPr>
            </w:pPr>
            <w:r>
              <w:rPr>
                <w:color w:val="000000"/>
                <w:sz w:val="20"/>
                <w:lang w:eastAsia="lt-LT"/>
              </w:rPr>
              <w:t>12</w:t>
            </w:r>
          </w:p>
        </w:tc>
        <w:tc>
          <w:tcPr>
            <w:tcW w:w="1087" w:type="dxa"/>
            <w:shd w:val="clear" w:color="auto" w:fill="auto"/>
            <w:vAlign w:val="center"/>
            <w:hideMark/>
          </w:tcPr>
          <w:p w14:paraId="3F446120" w14:textId="77777777" w:rsidR="0059773C" w:rsidRDefault="00AA7430">
            <w:pPr>
              <w:jc w:val="center"/>
              <w:rPr>
                <w:color w:val="000000"/>
                <w:sz w:val="20"/>
                <w:lang w:eastAsia="lt-LT"/>
              </w:rPr>
            </w:pPr>
            <w:r>
              <w:rPr>
                <w:color w:val="000000"/>
                <w:sz w:val="20"/>
                <w:lang w:eastAsia="lt-LT"/>
              </w:rPr>
              <w:t>≈4</w:t>
            </w:r>
          </w:p>
        </w:tc>
        <w:tc>
          <w:tcPr>
            <w:tcW w:w="1167" w:type="dxa"/>
            <w:gridSpan w:val="3"/>
            <w:shd w:val="clear" w:color="auto" w:fill="auto"/>
            <w:noWrap/>
            <w:vAlign w:val="center"/>
            <w:hideMark/>
          </w:tcPr>
          <w:p w14:paraId="3D4ED2F4" w14:textId="77777777" w:rsidR="0059773C" w:rsidRDefault="00AA7430">
            <w:pPr>
              <w:jc w:val="center"/>
              <w:rPr>
                <w:color w:val="000000"/>
                <w:sz w:val="20"/>
                <w:lang w:eastAsia="lt-LT"/>
              </w:rPr>
            </w:pPr>
            <w:r>
              <w:rPr>
                <w:color w:val="000000"/>
                <w:sz w:val="20"/>
                <w:lang w:eastAsia="lt-LT"/>
              </w:rPr>
              <w:t>13,8</w:t>
            </w:r>
          </w:p>
        </w:tc>
        <w:tc>
          <w:tcPr>
            <w:tcW w:w="818" w:type="dxa"/>
            <w:shd w:val="clear" w:color="auto" w:fill="8EAADB" w:themeFill="accent1" w:themeFillTint="99"/>
            <w:noWrap/>
            <w:vAlign w:val="center"/>
            <w:hideMark/>
          </w:tcPr>
          <w:p w14:paraId="13FFBBAD" w14:textId="77777777" w:rsidR="0059773C" w:rsidRDefault="00AA7430">
            <w:pPr>
              <w:jc w:val="center"/>
              <w:rPr>
                <w:color w:val="000000"/>
                <w:sz w:val="20"/>
                <w:lang w:eastAsia="lt-LT"/>
              </w:rPr>
            </w:pPr>
            <w:r>
              <w:rPr>
                <w:color w:val="000000"/>
                <w:sz w:val="20"/>
                <w:lang w:eastAsia="lt-LT"/>
              </w:rPr>
              <w:t xml:space="preserve">1,8 </w:t>
            </w:r>
            <w:r>
              <w:rPr>
                <w:sz w:val="20"/>
                <w:lang w:eastAsia="lt-LT"/>
              </w:rPr>
              <w:t>%</w:t>
            </w:r>
          </w:p>
        </w:tc>
      </w:tr>
      <w:tr w:rsidR="0059773C" w14:paraId="06210483" w14:textId="77777777">
        <w:trPr>
          <w:trHeight w:val="1035"/>
        </w:trPr>
        <w:tc>
          <w:tcPr>
            <w:tcW w:w="587" w:type="dxa"/>
            <w:gridSpan w:val="2"/>
            <w:shd w:val="clear" w:color="auto" w:fill="auto"/>
            <w:noWrap/>
            <w:vAlign w:val="center"/>
            <w:hideMark/>
          </w:tcPr>
          <w:p w14:paraId="3B04C5F4" w14:textId="77777777" w:rsidR="0059773C" w:rsidRDefault="00AA7430">
            <w:pPr>
              <w:jc w:val="center"/>
              <w:rPr>
                <w:color w:val="000000"/>
                <w:sz w:val="20"/>
                <w:lang w:eastAsia="lt-LT"/>
              </w:rPr>
            </w:pPr>
            <w:r>
              <w:rPr>
                <w:color w:val="000000"/>
                <w:sz w:val="20"/>
                <w:lang w:eastAsia="lt-LT"/>
              </w:rPr>
              <w:t>10</w:t>
            </w:r>
          </w:p>
        </w:tc>
        <w:tc>
          <w:tcPr>
            <w:tcW w:w="3708" w:type="dxa"/>
            <w:gridSpan w:val="2"/>
            <w:shd w:val="clear" w:color="auto" w:fill="auto"/>
            <w:vAlign w:val="center"/>
            <w:hideMark/>
          </w:tcPr>
          <w:p w14:paraId="412AED78" w14:textId="77777777" w:rsidR="0059773C" w:rsidRDefault="00AA7430">
            <w:pPr>
              <w:rPr>
                <w:color w:val="000000"/>
                <w:sz w:val="20"/>
                <w:lang w:eastAsia="lt-LT"/>
              </w:rPr>
            </w:pPr>
            <w:r>
              <w:rPr>
                <w:color w:val="000000"/>
                <w:sz w:val="20"/>
                <w:lang w:eastAsia="lt-LT"/>
              </w:rPr>
              <w:t>Vidutinio mėnesinio bruto darbo užmokesčio dydžio Panevėžio rajono savivaldybėje santykis su vidutinio mėnesinio bruto darbo užmokesčio dydžiu Lietuvos  Respublikoje, proc.</w:t>
            </w:r>
          </w:p>
          <w:p w14:paraId="26E4E78B" w14:textId="77777777" w:rsidR="0059773C" w:rsidRDefault="0059773C">
            <w:pPr>
              <w:rPr>
                <w:sz w:val="14"/>
                <w:szCs w:val="14"/>
              </w:rPr>
            </w:pPr>
          </w:p>
          <w:p w14:paraId="369375E5" w14:textId="77777777" w:rsidR="0059773C" w:rsidRDefault="0059773C">
            <w:pPr>
              <w:rPr>
                <w:color w:val="000000"/>
                <w:sz w:val="20"/>
                <w:lang w:eastAsia="lt-LT"/>
              </w:rPr>
            </w:pPr>
          </w:p>
          <w:p w14:paraId="521EA716" w14:textId="77777777" w:rsidR="0059773C" w:rsidRDefault="0059773C">
            <w:pPr>
              <w:rPr>
                <w:sz w:val="14"/>
                <w:szCs w:val="14"/>
              </w:rPr>
            </w:pPr>
          </w:p>
          <w:p w14:paraId="7CFCC91C" w14:textId="77777777" w:rsidR="0059773C" w:rsidRDefault="0059773C">
            <w:pPr>
              <w:rPr>
                <w:color w:val="000000"/>
                <w:sz w:val="20"/>
                <w:lang w:eastAsia="lt-LT"/>
              </w:rPr>
            </w:pPr>
          </w:p>
        </w:tc>
        <w:tc>
          <w:tcPr>
            <w:tcW w:w="1460" w:type="dxa"/>
            <w:shd w:val="clear" w:color="auto" w:fill="auto"/>
            <w:vAlign w:val="center"/>
            <w:hideMark/>
          </w:tcPr>
          <w:p w14:paraId="08BC3A60"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38182A73" w14:textId="77777777" w:rsidR="0059773C" w:rsidRDefault="00AA7430">
            <w:pPr>
              <w:jc w:val="center"/>
              <w:rPr>
                <w:color w:val="000000"/>
                <w:sz w:val="20"/>
                <w:lang w:eastAsia="lt-LT"/>
              </w:rPr>
            </w:pPr>
            <w:r>
              <w:rPr>
                <w:color w:val="000000"/>
                <w:sz w:val="20"/>
                <w:lang w:eastAsia="lt-LT"/>
              </w:rPr>
              <w:t>76,9</w:t>
            </w:r>
          </w:p>
        </w:tc>
        <w:tc>
          <w:tcPr>
            <w:tcW w:w="1087" w:type="dxa"/>
            <w:shd w:val="clear" w:color="auto" w:fill="auto"/>
            <w:vAlign w:val="center"/>
            <w:hideMark/>
          </w:tcPr>
          <w:p w14:paraId="122152C0" w14:textId="77777777" w:rsidR="0059773C" w:rsidRDefault="00AA7430">
            <w:pPr>
              <w:jc w:val="center"/>
              <w:rPr>
                <w:color w:val="000000"/>
                <w:sz w:val="20"/>
                <w:lang w:eastAsia="lt-LT"/>
              </w:rPr>
            </w:pPr>
            <w:r>
              <w:rPr>
                <w:color w:val="000000"/>
                <w:sz w:val="20"/>
                <w:lang w:eastAsia="lt-LT"/>
              </w:rPr>
              <w:t>augantis</w:t>
            </w:r>
          </w:p>
        </w:tc>
        <w:tc>
          <w:tcPr>
            <w:tcW w:w="1167" w:type="dxa"/>
            <w:gridSpan w:val="3"/>
            <w:shd w:val="clear" w:color="auto" w:fill="auto"/>
            <w:noWrap/>
            <w:vAlign w:val="center"/>
            <w:hideMark/>
          </w:tcPr>
          <w:p w14:paraId="2370427B" w14:textId="77777777" w:rsidR="0059773C" w:rsidRDefault="00AA7430">
            <w:pPr>
              <w:jc w:val="center"/>
              <w:rPr>
                <w:color w:val="000000"/>
                <w:sz w:val="20"/>
                <w:lang w:eastAsia="lt-LT"/>
              </w:rPr>
            </w:pPr>
            <w:r>
              <w:rPr>
                <w:color w:val="000000"/>
                <w:sz w:val="20"/>
                <w:lang w:eastAsia="lt-LT"/>
              </w:rPr>
              <w:t>79,8</w:t>
            </w:r>
          </w:p>
        </w:tc>
        <w:tc>
          <w:tcPr>
            <w:tcW w:w="818" w:type="dxa"/>
            <w:shd w:val="clear" w:color="auto" w:fill="A8D08D" w:themeFill="accent6" w:themeFillTint="99"/>
            <w:noWrap/>
            <w:vAlign w:val="center"/>
            <w:hideMark/>
          </w:tcPr>
          <w:p w14:paraId="24B31B0A" w14:textId="77777777" w:rsidR="0059773C" w:rsidRDefault="00AA7430">
            <w:pPr>
              <w:jc w:val="center"/>
              <w:rPr>
                <w:color w:val="000000"/>
                <w:sz w:val="20"/>
                <w:lang w:eastAsia="lt-LT"/>
              </w:rPr>
            </w:pPr>
            <w:r>
              <w:rPr>
                <w:color w:val="000000"/>
                <w:sz w:val="20"/>
                <w:lang w:eastAsia="lt-LT"/>
              </w:rPr>
              <w:t xml:space="preserve">2,9 </w:t>
            </w:r>
            <w:r>
              <w:rPr>
                <w:sz w:val="20"/>
                <w:lang w:eastAsia="lt-LT"/>
              </w:rPr>
              <w:t>%</w:t>
            </w:r>
          </w:p>
        </w:tc>
      </w:tr>
      <w:tr w:rsidR="0059773C" w14:paraId="6BFF1D5B" w14:textId="77777777">
        <w:trPr>
          <w:trHeight w:val="300"/>
        </w:trPr>
        <w:tc>
          <w:tcPr>
            <w:tcW w:w="9961" w:type="dxa"/>
            <w:gridSpan w:val="13"/>
            <w:shd w:val="clear" w:color="auto" w:fill="9CC2E5" w:themeFill="accent5" w:themeFillTint="99"/>
            <w:vAlign w:val="bottom"/>
            <w:hideMark/>
          </w:tcPr>
          <w:p w14:paraId="3BB6B9B5" w14:textId="77777777" w:rsidR="0059773C" w:rsidRDefault="00AA7430">
            <w:pPr>
              <w:jc w:val="center"/>
              <w:rPr>
                <w:color w:val="000000"/>
                <w:sz w:val="20"/>
                <w:lang w:eastAsia="lt-LT"/>
              </w:rPr>
            </w:pPr>
            <w:r>
              <w:rPr>
                <w:color w:val="000000"/>
                <w:sz w:val="20"/>
                <w:lang w:eastAsia="lt-LT"/>
              </w:rPr>
              <w:t>3.2 tikslas. Didinti rajono patrauklumą gyventojams ir turistams</w:t>
            </w:r>
          </w:p>
        </w:tc>
      </w:tr>
      <w:tr w:rsidR="0059773C" w14:paraId="603BBC63" w14:textId="77777777">
        <w:trPr>
          <w:trHeight w:val="510"/>
        </w:trPr>
        <w:tc>
          <w:tcPr>
            <w:tcW w:w="587" w:type="dxa"/>
            <w:gridSpan w:val="2"/>
            <w:shd w:val="clear" w:color="auto" w:fill="auto"/>
            <w:noWrap/>
            <w:vAlign w:val="center"/>
            <w:hideMark/>
          </w:tcPr>
          <w:p w14:paraId="35162CA3" w14:textId="77777777" w:rsidR="0059773C" w:rsidRDefault="00AA7430">
            <w:pPr>
              <w:jc w:val="center"/>
              <w:rPr>
                <w:color w:val="000000"/>
                <w:sz w:val="20"/>
                <w:lang w:eastAsia="lt-LT"/>
              </w:rPr>
            </w:pPr>
            <w:r>
              <w:rPr>
                <w:color w:val="000000"/>
                <w:sz w:val="20"/>
                <w:lang w:eastAsia="lt-LT"/>
              </w:rPr>
              <w:t>11</w:t>
            </w:r>
          </w:p>
        </w:tc>
        <w:tc>
          <w:tcPr>
            <w:tcW w:w="3708" w:type="dxa"/>
            <w:gridSpan w:val="2"/>
            <w:shd w:val="clear" w:color="auto" w:fill="auto"/>
            <w:vAlign w:val="center"/>
            <w:hideMark/>
          </w:tcPr>
          <w:p w14:paraId="2EBB375E" w14:textId="77777777" w:rsidR="0059773C" w:rsidRDefault="00AA7430">
            <w:pPr>
              <w:rPr>
                <w:color w:val="000000"/>
                <w:sz w:val="20"/>
                <w:lang w:eastAsia="lt-LT"/>
              </w:rPr>
            </w:pPr>
            <w:r>
              <w:rPr>
                <w:color w:val="000000"/>
                <w:sz w:val="20"/>
                <w:lang w:eastAsia="lt-LT"/>
              </w:rPr>
              <w:t>Gyventojų skaičiaus metinė kaita, proc.</w:t>
            </w:r>
          </w:p>
        </w:tc>
        <w:tc>
          <w:tcPr>
            <w:tcW w:w="1460" w:type="dxa"/>
            <w:shd w:val="clear" w:color="auto" w:fill="auto"/>
            <w:vAlign w:val="center"/>
            <w:hideMark/>
          </w:tcPr>
          <w:p w14:paraId="5F47D5EE"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61E701EC" w14:textId="77777777" w:rsidR="0059773C" w:rsidRDefault="00AA7430">
            <w:pPr>
              <w:jc w:val="center"/>
              <w:rPr>
                <w:color w:val="000000"/>
                <w:sz w:val="20"/>
                <w:lang w:eastAsia="lt-LT"/>
              </w:rPr>
            </w:pPr>
            <w:r>
              <w:rPr>
                <w:sz w:val="22"/>
                <w:szCs w:val="22"/>
              </w:rPr>
              <w:t>–</w:t>
            </w:r>
            <w:r>
              <w:rPr>
                <w:color w:val="000000"/>
                <w:sz w:val="20"/>
                <w:lang w:eastAsia="lt-LT"/>
              </w:rPr>
              <w:t>0,98</w:t>
            </w:r>
          </w:p>
        </w:tc>
        <w:tc>
          <w:tcPr>
            <w:tcW w:w="1087" w:type="dxa"/>
            <w:shd w:val="clear" w:color="auto" w:fill="auto"/>
            <w:vAlign w:val="center"/>
            <w:hideMark/>
          </w:tcPr>
          <w:p w14:paraId="76419B3D" w14:textId="77777777" w:rsidR="0059773C" w:rsidRDefault="00AA7430">
            <w:pPr>
              <w:jc w:val="center"/>
              <w:rPr>
                <w:color w:val="000000"/>
                <w:sz w:val="20"/>
                <w:lang w:eastAsia="lt-LT"/>
              </w:rPr>
            </w:pPr>
            <w:r>
              <w:rPr>
                <w:color w:val="000000"/>
                <w:sz w:val="20"/>
                <w:lang w:eastAsia="lt-LT"/>
              </w:rPr>
              <w:t>0 arba teigiama</w:t>
            </w:r>
          </w:p>
        </w:tc>
        <w:tc>
          <w:tcPr>
            <w:tcW w:w="1167" w:type="dxa"/>
            <w:gridSpan w:val="3"/>
            <w:shd w:val="clear" w:color="auto" w:fill="auto"/>
            <w:noWrap/>
            <w:vAlign w:val="center"/>
            <w:hideMark/>
          </w:tcPr>
          <w:p w14:paraId="4DED7190" w14:textId="77777777" w:rsidR="0059773C" w:rsidRDefault="00AA7430">
            <w:pPr>
              <w:jc w:val="center"/>
              <w:rPr>
                <w:color w:val="000000"/>
                <w:sz w:val="20"/>
                <w:lang w:eastAsia="lt-LT"/>
              </w:rPr>
            </w:pPr>
            <w:r>
              <w:rPr>
                <w:sz w:val="22"/>
                <w:szCs w:val="22"/>
              </w:rPr>
              <w:t>-</w:t>
            </w:r>
            <w:r>
              <w:rPr>
                <w:color w:val="000000"/>
                <w:sz w:val="20"/>
                <w:lang w:eastAsia="lt-LT"/>
              </w:rPr>
              <w:t>0,41</w:t>
            </w:r>
          </w:p>
        </w:tc>
        <w:tc>
          <w:tcPr>
            <w:tcW w:w="818" w:type="dxa"/>
            <w:shd w:val="clear" w:color="auto" w:fill="A8D08D" w:themeFill="accent6" w:themeFillTint="99"/>
            <w:noWrap/>
            <w:vAlign w:val="center"/>
            <w:hideMark/>
          </w:tcPr>
          <w:p w14:paraId="292A8BA3" w14:textId="77777777" w:rsidR="0059773C" w:rsidRDefault="00AA7430">
            <w:pPr>
              <w:jc w:val="center"/>
              <w:rPr>
                <w:color w:val="000000"/>
                <w:sz w:val="20"/>
                <w:lang w:eastAsia="lt-LT"/>
              </w:rPr>
            </w:pPr>
            <w:r>
              <w:rPr>
                <w:color w:val="000000"/>
                <w:sz w:val="20"/>
                <w:lang w:eastAsia="lt-LT"/>
              </w:rPr>
              <w:t xml:space="preserve">0,57 </w:t>
            </w:r>
            <w:r>
              <w:rPr>
                <w:sz w:val="20"/>
                <w:lang w:eastAsia="lt-LT"/>
              </w:rPr>
              <w:t>%</w:t>
            </w:r>
          </w:p>
        </w:tc>
      </w:tr>
      <w:tr w:rsidR="0059773C" w14:paraId="0BFA0277" w14:textId="77777777">
        <w:trPr>
          <w:trHeight w:val="510"/>
        </w:trPr>
        <w:tc>
          <w:tcPr>
            <w:tcW w:w="587" w:type="dxa"/>
            <w:gridSpan w:val="2"/>
            <w:shd w:val="clear" w:color="auto" w:fill="auto"/>
            <w:noWrap/>
            <w:vAlign w:val="center"/>
            <w:hideMark/>
          </w:tcPr>
          <w:p w14:paraId="6EB70970" w14:textId="77777777" w:rsidR="0059773C" w:rsidRDefault="00AA7430">
            <w:pPr>
              <w:jc w:val="center"/>
              <w:rPr>
                <w:color w:val="000000"/>
                <w:sz w:val="20"/>
                <w:lang w:eastAsia="lt-LT"/>
              </w:rPr>
            </w:pPr>
            <w:r>
              <w:rPr>
                <w:color w:val="000000"/>
                <w:sz w:val="20"/>
                <w:lang w:eastAsia="lt-LT"/>
              </w:rPr>
              <w:t>12</w:t>
            </w:r>
          </w:p>
        </w:tc>
        <w:tc>
          <w:tcPr>
            <w:tcW w:w="3708" w:type="dxa"/>
            <w:gridSpan w:val="2"/>
            <w:shd w:val="clear" w:color="auto" w:fill="auto"/>
            <w:vAlign w:val="center"/>
            <w:hideMark/>
          </w:tcPr>
          <w:p w14:paraId="7EF207F8" w14:textId="77777777" w:rsidR="0059773C" w:rsidRDefault="00AA7430">
            <w:pPr>
              <w:rPr>
                <w:color w:val="000000"/>
                <w:sz w:val="20"/>
                <w:lang w:eastAsia="lt-LT"/>
              </w:rPr>
            </w:pPr>
            <w:r>
              <w:rPr>
                <w:color w:val="000000"/>
                <w:sz w:val="20"/>
                <w:lang w:eastAsia="lt-LT"/>
              </w:rPr>
              <w:t>Apgyvendintų turistų, tenkančių 1 000 gyv., skaičius</w:t>
            </w:r>
          </w:p>
        </w:tc>
        <w:tc>
          <w:tcPr>
            <w:tcW w:w="1460" w:type="dxa"/>
            <w:shd w:val="clear" w:color="auto" w:fill="auto"/>
            <w:vAlign w:val="center"/>
            <w:hideMark/>
          </w:tcPr>
          <w:p w14:paraId="26289FB8" w14:textId="77777777" w:rsidR="0059773C" w:rsidRDefault="00AA7430">
            <w:pPr>
              <w:jc w:val="center"/>
              <w:rPr>
                <w:color w:val="000000"/>
                <w:sz w:val="20"/>
                <w:lang w:eastAsia="lt-LT"/>
              </w:rPr>
            </w:pPr>
            <w:r>
              <w:rPr>
                <w:color w:val="000000"/>
                <w:sz w:val="20"/>
                <w:lang w:eastAsia="lt-LT"/>
              </w:rPr>
              <w:t>Lietuvos statistikos departamentas</w:t>
            </w:r>
          </w:p>
        </w:tc>
        <w:tc>
          <w:tcPr>
            <w:tcW w:w="1134" w:type="dxa"/>
            <w:gridSpan w:val="3"/>
            <w:shd w:val="clear" w:color="auto" w:fill="auto"/>
            <w:noWrap/>
            <w:vAlign w:val="center"/>
            <w:hideMark/>
          </w:tcPr>
          <w:p w14:paraId="7F841B99" w14:textId="77777777" w:rsidR="0059773C" w:rsidRDefault="00AA7430">
            <w:pPr>
              <w:jc w:val="center"/>
              <w:rPr>
                <w:color w:val="000000"/>
                <w:sz w:val="20"/>
                <w:lang w:eastAsia="lt-LT"/>
              </w:rPr>
            </w:pPr>
            <w:r>
              <w:rPr>
                <w:color w:val="000000"/>
                <w:sz w:val="20"/>
                <w:lang w:eastAsia="lt-LT"/>
              </w:rPr>
              <w:t>172</w:t>
            </w:r>
          </w:p>
        </w:tc>
        <w:tc>
          <w:tcPr>
            <w:tcW w:w="1087" w:type="dxa"/>
            <w:shd w:val="clear" w:color="auto" w:fill="auto"/>
            <w:vAlign w:val="center"/>
            <w:hideMark/>
          </w:tcPr>
          <w:p w14:paraId="0A23C0E9" w14:textId="77777777" w:rsidR="0059773C" w:rsidRDefault="00AA7430">
            <w:pPr>
              <w:jc w:val="center"/>
              <w:rPr>
                <w:color w:val="000000"/>
                <w:sz w:val="20"/>
                <w:lang w:eastAsia="lt-LT"/>
              </w:rPr>
            </w:pPr>
            <w:r>
              <w:rPr>
                <w:color w:val="000000"/>
                <w:sz w:val="20"/>
                <w:lang w:eastAsia="lt-LT"/>
              </w:rPr>
              <w:t>didesnis</w:t>
            </w:r>
          </w:p>
        </w:tc>
        <w:tc>
          <w:tcPr>
            <w:tcW w:w="1167" w:type="dxa"/>
            <w:gridSpan w:val="3"/>
            <w:shd w:val="clear" w:color="auto" w:fill="auto"/>
            <w:noWrap/>
            <w:vAlign w:val="center"/>
            <w:hideMark/>
          </w:tcPr>
          <w:p w14:paraId="18AC55BB" w14:textId="77777777" w:rsidR="0059773C" w:rsidRDefault="00AA7430">
            <w:pPr>
              <w:jc w:val="center"/>
              <w:rPr>
                <w:color w:val="000000"/>
                <w:sz w:val="20"/>
                <w:lang w:eastAsia="lt-LT"/>
              </w:rPr>
            </w:pPr>
            <w:r>
              <w:rPr>
                <w:color w:val="000000"/>
                <w:sz w:val="20"/>
                <w:lang w:eastAsia="lt-LT"/>
              </w:rPr>
              <w:t>261</w:t>
            </w:r>
          </w:p>
        </w:tc>
        <w:tc>
          <w:tcPr>
            <w:tcW w:w="818" w:type="dxa"/>
            <w:shd w:val="clear" w:color="auto" w:fill="A8D08D" w:themeFill="accent6" w:themeFillTint="99"/>
            <w:noWrap/>
            <w:vAlign w:val="center"/>
            <w:hideMark/>
          </w:tcPr>
          <w:p w14:paraId="2661AB6C" w14:textId="77777777" w:rsidR="0059773C" w:rsidRDefault="00AA7430">
            <w:pPr>
              <w:jc w:val="center"/>
              <w:rPr>
                <w:color w:val="000000"/>
                <w:sz w:val="20"/>
                <w:lang w:eastAsia="lt-LT"/>
              </w:rPr>
            </w:pPr>
            <w:r>
              <w:rPr>
                <w:color w:val="000000"/>
                <w:sz w:val="20"/>
                <w:lang w:eastAsia="lt-LT"/>
              </w:rPr>
              <w:t>89</w:t>
            </w:r>
          </w:p>
        </w:tc>
      </w:tr>
    </w:tbl>
    <w:p w14:paraId="113D3380" w14:textId="77777777" w:rsidR="0059773C" w:rsidRDefault="0059773C">
      <w:pPr>
        <w:rPr>
          <w:sz w:val="10"/>
          <w:szCs w:val="10"/>
        </w:rPr>
      </w:pPr>
    </w:p>
    <w:p w14:paraId="73ED65AD" w14:textId="77777777" w:rsidR="0059773C" w:rsidRDefault="00AA7430">
      <w:pPr>
        <w:jc w:val="center"/>
        <w:rPr>
          <w:i/>
          <w:iCs/>
          <w:sz w:val="18"/>
          <w:szCs w:val="18"/>
        </w:rPr>
      </w:pPr>
      <w:r>
        <w:rPr>
          <w:i/>
          <w:iCs/>
          <w:sz w:val="18"/>
          <w:szCs w:val="18"/>
        </w:rPr>
        <w:t>Šaltinis: sudaryta autorių, remiantis Savivaldybės administracijos ir Lietuvos statistikos departamento duomenimis.</w:t>
      </w:r>
    </w:p>
    <w:p w14:paraId="7562962E" w14:textId="77777777" w:rsidR="0059773C" w:rsidRDefault="0059773C">
      <w:pPr>
        <w:rPr>
          <w:sz w:val="20"/>
        </w:rPr>
      </w:pPr>
    </w:p>
    <w:p w14:paraId="6228581F" w14:textId="77777777" w:rsidR="0059773C" w:rsidRDefault="00AA7430">
      <w:pPr>
        <w:keepNext/>
        <w:keepLines/>
        <w:jc w:val="center"/>
        <w:outlineLvl w:val="1"/>
        <w:rPr>
          <w:b/>
          <w:color w:val="C00000"/>
          <w:sz w:val="28"/>
          <w:szCs w:val="26"/>
        </w:rPr>
      </w:pPr>
      <w:r>
        <w:rPr>
          <w:b/>
          <w:color w:val="C00000"/>
          <w:sz w:val="28"/>
          <w:szCs w:val="26"/>
        </w:rPr>
        <w:t>2.2. SPP 2016–2022 metų uždavinių pasiekimo rodikliai</w:t>
      </w:r>
    </w:p>
    <w:p w14:paraId="40C98F61" w14:textId="77777777" w:rsidR="0059773C" w:rsidRDefault="0059773C">
      <w:pPr>
        <w:rPr>
          <w:sz w:val="20"/>
        </w:rPr>
      </w:pPr>
    </w:p>
    <w:p w14:paraId="0F8E4838" w14:textId="77777777" w:rsidR="0059773C" w:rsidRDefault="00AA7430">
      <w:pPr>
        <w:spacing w:line="276" w:lineRule="auto"/>
        <w:ind w:firstLine="851"/>
        <w:jc w:val="both"/>
        <w:rPr>
          <w:sz w:val="22"/>
          <w:szCs w:val="22"/>
        </w:rPr>
      </w:pPr>
      <w:r>
        <w:rPr>
          <w:sz w:val="22"/>
          <w:szCs w:val="22"/>
        </w:rPr>
        <w:t>Vertinant SPP 2016–2022 m. įgyvendinimą pagal suplanuotus uždavinių rodiklius, pastebima bendra teigiama tendencija, t. y. dauguma rodiklių pasiekti pagal planą, išskyrus keletą atskirų rodiklių. Toliau pateikiamos atskiros uždavinių rodiklių pasiekimo suvestinės lentelės. Kaip ir tikslų pasiekimo lentelėse, žalia spalva pažymėtos pasiektos planuotos reikšmės, raudona – nepasiektos, o geltona spalva pažymėtos stabilios arba nepasiektos, tačiau ne itin didelio neigiamo pokyčio planuotų rodiklių reikšmės.</w:t>
      </w:r>
    </w:p>
    <w:p w14:paraId="607546DC" w14:textId="77777777" w:rsidR="0059773C" w:rsidRDefault="0059773C">
      <w:pPr>
        <w:spacing w:line="276" w:lineRule="auto"/>
        <w:ind w:firstLine="851"/>
        <w:jc w:val="both"/>
        <w:rPr>
          <w:sz w:val="22"/>
          <w:szCs w:val="22"/>
        </w:rPr>
      </w:pPr>
    </w:p>
    <w:p w14:paraId="0E2C60CF" w14:textId="77777777" w:rsidR="0059773C" w:rsidRDefault="0059773C">
      <w:pPr>
        <w:spacing w:line="276" w:lineRule="auto"/>
        <w:ind w:firstLine="851"/>
        <w:jc w:val="both"/>
        <w:rPr>
          <w:sz w:val="22"/>
          <w:szCs w:val="22"/>
        </w:rPr>
      </w:pPr>
    </w:p>
    <w:p w14:paraId="578A947A" w14:textId="77777777" w:rsidR="0059773C" w:rsidRDefault="00AA7430">
      <w:pPr>
        <w:spacing w:line="259" w:lineRule="auto"/>
        <w:ind w:firstLine="851"/>
        <w:jc w:val="center"/>
        <w:rPr>
          <w:b/>
          <w:sz w:val="22"/>
          <w:szCs w:val="22"/>
        </w:rPr>
      </w:pPr>
      <w:r>
        <w:rPr>
          <w:b/>
          <w:sz w:val="22"/>
          <w:szCs w:val="22"/>
        </w:rPr>
        <w:t>I prioritetas. IŠSILAVINUSI IR AKTYVI BENDRUOMENĖ</w:t>
      </w:r>
    </w:p>
    <w:p w14:paraId="7A6EFDC2" w14:textId="77777777" w:rsidR="0059773C" w:rsidRDefault="0059773C">
      <w:pPr>
        <w:rPr>
          <w:sz w:val="14"/>
          <w:szCs w:val="14"/>
        </w:rPr>
      </w:pPr>
    </w:p>
    <w:tbl>
      <w:tblPr>
        <w:tblW w:w="978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20"/>
        <w:gridCol w:w="2884"/>
        <w:gridCol w:w="1974"/>
        <w:gridCol w:w="1108"/>
        <w:gridCol w:w="1205"/>
        <w:gridCol w:w="1134"/>
        <w:gridCol w:w="855"/>
      </w:tblGrid>
      <w:tr w:rsidR="0059773C" w14:paraId="4D2D729C" w14:textId="77777777">
        <w:trPr>
          <w:trHeight w:val="525"/>
        </w:trPr>
        <w:tc>
          <w:tcPr>
            <w:tcW w:w="620" w:type="dxa"/>
            <w:shd w:val="clear" w:color="auto" w:fill="44546A" w:themeFill="text2"/>
            <w:noWrap/>
            <w:vAlign w:val="center"/>
            <w:hideMark/>
          </w:tcPr>
          <w:p w14:paraId="0F09FBD5"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0D0ED3B4" w14:textId="77777777" w:rsidR="0059773C" w:rsidRDefault="00AA7430">
            <w:pPr>
              <w:ind w:hanging="25"/>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0CDC5225" w14:textId="77777777" w:rsidR="0059773C" w:rsidRDefault="00AA7430">
            <w:pPr>
              <w:ind w:firstLine="7"/>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7B48204B" w14:textId="77777777" w:rsidR="0059773C" w:rsidRDefault="00AA7430">
            <w:pPr>
              <w:ind w:firstLine="11"/>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190BC8B2"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741F1A6B" w14:textId="77777777" w:rsidR="0059773C" w:rsidRDefault="00AA7430">
            <w:pPr>
              <w:jc w:val="center"/>
              <w:rPr>
                <w:b/>
                <w:bCs/>
                <w:color w:val="FFFFFF"/>
                <w:sz w:val="20"/>
                <w:lang w:eastAsia="lt-LT"/>
              </w:rPr>
            </w:pPr>
            <w:r>
              <w:rPr>
                <w:b/>
                <w:bCs/>
                <w:color w:val="FFFFFF"/>
                <w:sz w:val="20"/>
                <w:lang w:eastAsia="lt-LT"/>
              </w:rPr>
              <w:t>Faktas 2022 m.</w:t>
            </w:r>
          </w:p>
        </w:tc>
        <w:tc>
          <w:tcPr>
            <w:tcW w:w="855" w:type="dxa"/>
            <w:shd w:val="clear" w:color="auto" w:fill="44546A" w:themeFill="text2"/>
            <w:noWrap/>
            <w:vAlign w:val="center"/>
            <w:hideMark/>
          </w:tcPr>
          <w:p w14:paraId="68457F31" w14:textId="77777777" w:rsidR="0059773C" w:rsidRDefault="00AA7430">
            <w:pPr>
              <w:jc w:val="center"/>
              <w:rPr>
                <w:b/>
                <w:bCs/>
                <w:color w:val="FFFFFF"/>
                <w:sz w:val="20"/>
                <w:lang w:eastAsia="lt-LT"/>
              </w:rPr>
            </w:pPr>
            <w:r>
              <w:rPr>
                <w:b/>
                <w:bCs/>
                <w:color w:val="FFFFFF"/>
                <w:sz w:val="20"/>
                <w:lang w:eastAsia="lt-LT"/>
              </w:rPr>
              <w:t>Pokytis</w:t>
            </w:r>
          </w:p>
        </w:tc>
      </w:tr>
      <w:tr w:rsidR="0059773C" w14:paraId="0E4A89E8" w14:textId="77777777">
        <w:trPr>
          <w:trHeight w:val="300"/>
        </w:trPr>
        <w:tc>
          <w:tcPr>
            <w:tcW w:w="9780" w:type="dxa"/>
            <w:gridSpan w:val="7"/>
            <w:shd w:val="clear" w:color="auto" w:fill="BDD6EE" w:themeFill="accent5" w:themeFillTint="66"/>
            <w:noWrap/>
            <w:vAlign w:val="bottom"/>
            <w:hideMark/>
          </w:tcPr>
          <w:p w14:paraId="6392B585" w14:textId="77777777" w:rsidR="0059773C" w:rsidRDefault="00AA7430">
            <w:pPr>
              <w:jc w:val="center"/>
              <w:rPr>
                <w:color w:val="000000"/>
                <w:sz w:val="20"/>
                <w:lang w:eastAsia="lt-LT"/>
              </w:rPr>
            </w:pPr>
            <w:r>
              <w:rPr>
                <w:color w:val="000000"/>
                <w:sz w:val="20"/>
                <w:lang w:eastAsia="lt-LT"/>
              </w:rPr>
              <w:t>1.1 tikslas. Sudaryti rajone palankias sąlygas ugdytis visą gyvenimą:</w:t>
            </w:r>
          </w:p>
        </w:tc>
      </w:tr>
      <w:tr w:rsidR="0059773C" w14:paraId="0134E831" w14:textId="77777777">
        <w:trPr>
          <w:trHeight w:val="300"/>
        </w:trPr>
        <w:tc>
          <w:tcPr>
            <w:tcW w:w="9780" w:type="dxa"/>
            <w:gridSpan w:val="7"/>
            <w:shd w:val="clear" w:color="auto" w:fill="DEEAF6" w:themeFill="accent5" w:themeFillTint="33"/>
            <w:noWrap/>
            <w:hideMark/>
          </w:tcPr>
          <w:p w14:paraId="5C9953E9" w14:textId="77777777" w:rsidR="0059773C" w:rsidRDefault="00AA7430">
            <w:pPr>
              <w:jc w:val="center"/>
              <w:rPr>
                <w:bCs/>
                <w:sz w:val="20"/>
                <w:lang w:eastAsia="lt-LT"/>
              </w:rPr>
            </w:pPr>
            <w:r>
              <w:rPr>
                <w:bCs/>
                <w:sz w:val="20"/>
                <w:lang w:eastAsia="lt-LT"/>
              </w:rPr>
              <w:t>1.1.1 uždavinys. Gerinti ugdymo paslaugų kokybę ir didinti prieinamumą</w:t>
            </w:r>
          </w:p>
        </w:tc>
      </w:tr>
      <w:tr w:rsidR="0059773C" w14:paraId="0A44F791" w14:textId="77777777">
        <w:trPr>
          <w:trHeight w:val="510"/>
        </w:trPr>
        <w:tc>
          <w:tcPr>
            <w:tcW w:w="620" w:type="dxa"/>
            <w:vMerge w:val="restart"/>
            <w:shd w:val="clear" w:color="auto" w:fill="auto"/>
            <w:vAlign w:val="center"/>
            <w:hideMark/>
          </w:tcPr>
          <w:p w14:paraId="65BC4B68" w14:textId="77777777" w:rsidR="0059773C" w:rsidRDefault="00AA7430">
            <w:pPr>
              <w:ind w:firstLine="22"/>
              <w:jc w:val="center"/>
              <w:rPr>
                <w:sz w:val="20"/>
                <w:lang w:eastAsia="lt-LT"/>
              </w:rPr>
            </w:pPr>
            <w:r>
              <w:rPr>
                <w:sz w:val="20"/>
                <w:lang w:eastAsia="lt-LT"/>
              </w:rPr>
              <w:t>1.</w:t>
            </w:r>
          </w:p>
        </w:tc>
        <w:tc>
          <w:tcPr>
            <w:tcW w:w="9160" w:type="dxa"/>
            <w:gridSpan w:val="6"/>
            <w:shd w:val="clear" w:color="auto" w:fill="EDEDED" w:themeFill="accent3" w:themeFillTint="33"/>
            <w:vAlign w:val="center"/>
            <w:hideMark/>
          </w:tcPr>
          <w:p w14:paraId="03A5CA0D" w14:textId="77777777" w:rsidR="0059773C" w:rsidRDefault="00AA7430">
            <w:pPr>
              <w:rPr>
                <w:color w:val="000000"/>
                <w:sz w:val="20"/>
                <w:lang w:eastAsia="lt-LT"/>
              </w:rPr>
            </w:pPr>
            <w:r>
              <w:rPr>
                <w:sz w:val="20"/>
                <w:lang w:eastAsia="lt-LT"/>
              </w:rPr>
              <w:t xml:space="preserve">Įgijusiųjų vidurinį išsilavinimą ir tais pačiais metais tęsiančiųjų mokslą moksleivių pasiskirstymas švietimo sistemoje (proc.):                                                                           </w:t>
            </w:r>
          </w:p>
        </w:tc>
      </w:tr>
      <w:tr w:rsidR="0059773C" w14:paraId="088BAD89" w14:textId="77777777">
        <w:trPr>
          <w:trHeight w:val="70"/>
        </w:trPr>
        <w:tc>
          <w:tcPr>
            <w:tcW w:w="620" w:type="dxa"/>
            <w:vMerge/>
            <w:vAlign w:val="center"/>
            <w:hideMark/>
          </w:tcPr>
          <w:p w14:paraId="12DA3AEA" w14:textId="77777777" w:rsidR="0059773C" w:rsidRDefault="0059773C">
            <w:pPr>
              <w:ind w:firstLine="22"/>
              <w:jc w:val="center"/>
              <w:rPr>
                <w:sz w:val="20"/>
                <w:lang w:eastAsia="lt-LT"/>
              </w:rPr>
            </w:pPr>
          </w:p>
        </w:tc>
        <w:tc>
          <w:tcPr>
            <w:tcW w:w="2919" w:type="dxa"/>
            <w:shd w:val="clear" w:color="auto" w:fill="auto"/>
            <w:hideMark/>
          </w:tcPr>
          <w:p w14:paraId="5912D030" w14:textId="77777777" w:rsidR="0059773C" w:rsidRDefault="00AA7430">
            <w:pPr>
              <w:ind w:hanging="25"/>
              <w:rPr>
                <w:sz w:val="20"/>
                <w:lang w:eastAsia="lt-LT"/>
              </w:rPr>
            </w:pPr>
            <w:r>
              <w:rPr>
                <w:sz w:val="20"/>
                <w:lang w:eastAsia="lt-LT"/>
              </w:rPr>
              <w:t>aukštosiose universitetinėse mokyklose;</w:t>
            </w:r>
          </w:p>
        </w:tc>
        <w:tc>
          <w:tcPr>
            <w:tcW w:w="1974" w:type="dxa"/>
            <w:vMerge w:val="restart"/>
            <w:shd w:val="clear" w:color="auto" w:fill="auto"/>
            <w:vAlign w:val="center"/>
            <w:hideMark/>
          </w:tcPr>
          <w:p w14:paraId="41C9AF95"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7161C16A" w14:textId="77777777" w:rsidR="0059773C" w:rsidRDefault="00AA7430">
            <w:pPr>
              <w:ind w:firstLine="11"/>
              <w:jc w:val="center"/>
              <w:rPr>
                <w:sz w:val="20"/>
                <w:lang w:eastAsia="lt-LT"/>
              </w:rPr>
            </w:pPr>
            <w:r>
              <w:rPr>
                <w:sz w:val="20"/>
                <w:lang w:eastAsia="lt-LT"/>
              </w:rPr>
              <w:t>37,2</w:t>
            </w:r>
          </w:p>
        </w:tc>
        <w:tc>
          <w:tcPr>
            <w:tcW w:w="1170" w:type="dxa"/>
            <w:shd w:val="clear" w:color="000000" w:fill="FFFFFF"/>
            <w:noWrap/>
            <w:vAlign w:val="center"/>
            <w:hideMark/>
          </w:tcPr>
          <w:p w14:paraId="4E45FAFD"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DBAA2EF" w14:textId="77777777" w:rsidR="0059773C" w:rsidRDefault="00AA7430">
            <w:pPr>
              <w:jc w:val="center"/>
              <w:rPr>
                <w:sz w:val="20"/>
                <w:lang w:eastAsia="lt-LT"/>
              </w:rPr>
            </w:pPr>
            <w:r>
              <w:rPr>
                <w:sz w:val="20"/>
                <w:lang w:eastAsia="lt-LT"/>
              </w:rPr>
              <w:t>36</w:t>
            </w:r>
          </w:p>
        </w:tc>
        <w:tc>
          <w:tcPr>
            <w:tcW w:w="855" w:type="dxa"/>
            <w:shd w:val="clear" w:color="auto" w:fill="FFD966" w:themeFill="accent4" w:themeFillTint="99"/>
            <w:noWrap/>
            <w:vAlign w:val="center"/>
            <w:hideMark/>
          </w:tcPr>
          <w:p w14:paraId="2C09A1A9" w14:textId="77777777" w:rsidR="0059773C" w:rsidRDefault="00AA7430">
            <w:pPr>
              <w:jc w:val="center"/>
              <w:rPr>
                <w:sz w:val="20"/>
                <w:lang w:eastAsia="lt-LT"/>
              </w:rPr>
            </w:pPr>
            <w:r>
              <w:rPr>
                <w:sz w:val="22"/>
                <w:szCs w:val="22"/>
              </w:rPr>
              <w:t>-</w:t>
            </w:r>
            <w:r>
              <w:rPr>
                <w:sz w:val="20"/>
                <w:lang w:eastAsia="lt-LT"/>
              </w:rPr>
              <w:t>1,2 %</w:t>
            </w:r>
          </w:p>
        </w:tc>
      </w:tr>
      <w:tr w:rsidR="0059773C" w14:paraId="7F03A00F" w14:textId="77777777">
        <w:trPr>
          <w:trHeight w:val="300"/>
        </w:trPr>
        <w:tc>
          <w:tcPr>
            <w:tcW w:w="620" w:type="dxa"/>
            <w:vMerge/>
            <w:vAlign w:val="center"/>
            <w:hideMark/>
          </w:tcPr>
          <w:p w14:paraId="718D0BC7" w14:textId="77777777" w:rsidR="0059773C" w:rsidRDefault="0059773C">
            <w:pPr>
              <w:ind w:firstLine="22"/>
              <w:jc w:val="center"/>
              <w:rPr>
                <w:sz w:val="20"/>
                <w:lang w:eastAsia="lt-LT"/>
              </w:rPr>
            </w:pPr>
          </w:p>
        </w:tc>
        <w:tc>
          <w:tcPr>
            <w:tcW w:w="2919" w:type="dxa"/>
            <w:shd w:val="clear" w:color="auto" w:fill="auto"/>
            <w:hideMark/>
          </w:tcPr>
          <w:p w14:paraId="4B09B52C" w14:textId="77777777" w:rsidR="0059773C" w:rsidRDefault="00AA7430">
            <w:pPr>
              <w:ind w:hanging="25"/>
              <w:rPr>
                <w:sz w:val="20"/>
                <w:lang w:eastAsia="lt-LT"/>
              </w:rPr>
            </w:pPr>
            <w:r>
              <w:rPr>
                <w:sz w:val="20"/>
                <w:lang w:eastAsia="lt-LT"/>
              </w:rPr>
              <w:t>kolegijose;</w:t>
            </w:r>
          </w:p>
        </w:tc>
        <w:tc>
          <w:tcPr>
            <w:tcW w:w="1974" w:type="dxa"/>
            <w:vMerge/>
            <w:shd w:val="clear" w:color="auto" w:fill="auto"/>
            <w:vAlign w:val="center"/>
            <w:hideMark/>
          </w:tcPr>
          <w:p w14:paraId="4E7837C5" w14:textId="77777777" w:rsidR="0059773C" w:rsidRDefault="0059773C">
            <w:pPr>
              <w:ind w:firstLine="7"/>
              <w:jc w:val="center"/>
              <w:rPr>
                <w:sz w:val="20"/>
                <w:lang w:eastAsia="lt-LT"/>
              </w:rPr>
            </w:pPr>
          </w:p>
        </w:tc>
        <w:tc>
          <w:tcPr>
            <w:tcW w:w="1108" w:type="dxa"/>
            <w:shd w:val="clear" w:color="auto" w:fill="auto"/>
            <w:vAlign w:val="center"/>
            <w:hideMark/>
          </w:tcPr>
          <w:p w14:paraId="750051C9" w14:textId="77777777" w:rsidR="0059773C" w:rsidRDefault="00AA7430">
            <w:pPr>
              <w:ind w:firstLine="11"/>
              <w:jc w:val="center"/>
              <w:rPr>
                <w:sz w:val="20"/>
                <w:lang w:eastAsia="lt-LT"/>
              </w:rPr>
            </w:pPr>
            <w:r>
              <w:rPr>
                <w:sz w:val="20"/>
                <w:lang w:eastAsia="lt-LT"/>
              </w:rPr>
              <w:t>51,2</w:t>
            </w:r>
          </w:p>
        </w:tc>
        <w:tc>
          <w:tcPr>
            <w:tcW w:w="1170" w:type="dxa"/>
            <w:shd w:val="clear" w:color="000000" w:fill="FFFFFF"/>
            <w:noWrap/>
            <w:vAlign w:val="center"/>
            <w:hideMark/>
          </w:tcPr>
          <w:p w14:paraId="284E8854"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67D0BF2D" w14:textId="77777777" w:rsidR="0059773C" w:rsidRDefault="00AA7430">
            <w:pPr>
              <w:jc w:val="center"/>
              <w:rPr>
                <w:sz w:val="20"/>
                <w:lang w:eastAsia="lt-LT"/>
              </w:rPr>
            </w:pPr>
            <w:r>
              <w:rPr>
                <w:sz w:val="20"/>
                <w:lang w:eastAsia="lt-LT"/>
              </w:rPr>
              <w:t>41</w:t>
            </w:r>
          </w:p>
        </w:tc>
        <w:tc>
          <w:tcPr>
            <w:tcW w:w="855" w:type="dxa"/>
            <w:shd w:val="clear" w:color="auto" w:fill="8EAADB" w:themeFill="accent1" w:themeFillTint="99"/>
            <w:noWrap/>
            <w:vAlign w:val="center"/>
            <w:hideMark/>
          </w:tcPr>
          <w:p w14:paraId="4E43182F" w14:textId="77777777" w:rsidR="0059773C" w:rsidRDefault="00AA7430">
            <w:pPr>
              <w:jc w:val="center"/>
              <w:rPr>
                <w:sz w:val="20"/>
                <w:lang w:eastAsia="lt-LT"/>
              </w:rPr>
            </w:pPr>
            <w:r>
              <w:rPr>
                <w:sz w:val="22"/>
                <w:szCs w:val="22"/>
              </w:rPr>
              <w:t>-</w:t>
            </w:r>
            <w:r>
              <w:rPr>
                <w:sz w:val="20"/>
                <w:lang w:eastAsia="lt-LT"/>
              </w:rPr>
              <w:t>10,2 %</w:t>
            </w:r>
          </w:p>
        </w:tc>
      </w:tr>
      <w:tr w:rsidR="0059773C" w14:paraId="4EDB960A" w14:textId="77777777">
        <w:trPr>
          <w:trHeight w:val="300"/>
        </w:trPr>
        <w:tc>
          <w:tcPr>
            <w:tcW w:w="620" w:type="dxa"/>
            <w:vMerge/>
            <w:vAlign w:val="center"/>
            <w:hideMark/>
          </w:tcPr>
          <w:p w14:paraId="4920493F" w14:textId="77777777" w:rsidR="0059773C" w:rsidRDefault="0059773C">
            <w:pPr>
              <w:ind w:firstLine="22"/>
              <w:jc w:val="center"/>
              <w:rPr>
                <w:sz w:val="20"/>
                <w:lang w:eastAsia="lt-LT"/>
              </w:rPr>
            </w:pPr>
          </w:p>
        </w:tc>
        <w:tc>
          <w:tcPr>
            <w:tcW w:w="2919" w:type="dxa"/>
            <w:shd w:val="clear" w:color="auto" w:fill="auto"/>
            <w:hideMark/>
          </w:tcPr>
          <w:p w14:paraId="76A6E201" w14:textId="77777777" w:rsidR="0059773C" w:rsidRDefault="00AA7430">
            <w:pPr>
              <w:ind w:hanging="25"/>
              <w:rPr>
                <w:sz w:val="20"/>
                <w:lang w:eastAsia="lt-LT"/>
              </w:rPr>
            </w:pPr>
            <w:r>
              <w:rPr>
                <w:sz w:val="20"/>
                <w:lang w:eastAsia="lt-LT"/>
              </w:rPr>
              <w:t>profesinėse mokyklose</w:t>
            </w:r>
          </w:p>
        </w:tc>
        <w:tc>
          <w:tcPr>
            <w:tcW w:w="1974" w:type="dxa"/>
            <w:vMerge/>
            <w:vAlign w:val="center"/>
            <w:hideMark/>
          </w:tcPr>
          <w:p w14:paraId="7B3944AF" w14:textId="77777777" w:rsidR="0059773C" w:rsidRDefault="0059773C">
            <w:pPr>
              <w:ind w:firstLine="7"/>
              <w:jc w:val="center"/>
              <w:rPr>
                <w:sz w:val="20"/>
                <w:lang w:eastAsia="lt-LT"/>
              </w:rPr>
            </w:pPr>
          </w:p>
        </w:tc>
        <w:tc>
          <w:tcPr>
            <w:tcW w:w="1108" w:type="dxa"/>
            <w:shd w:val="clear" w:color="auto" w:fill="auto"/>
            <w:vAlign w:val="center"/>
            <w:hideMark/>
          </w:tcPr>
          <w:p w14:paraId="5F0CE562" w14:textId="77777777" w:rsidR="0059773C" w:rsidRDefault="00AA7430">
            <w:pPr>
              <w:ind w:firstLine="11"/>
              <w:jc w:val="center"/>
              <w:rPr>
                <w:sz w:val="20"/>
                <w:lang w:eastAsia="lt-LT"/>
              </w:rPr>
            </w:pPr>
            <w:r>
              <w:rPr>
                <w:sz w:val="20"/>
                <w:lang w:eastAsia="lt-LT"/>
              </w:rPr>
              <w:t>11,6</w:t>
            </w:r>
          </w:p>
        </w:tc>
        <w:tc>
          <w:tcPr>
            <w:tcW w:w="1170" w:type="dxa"/>
            <w:shd w:val="clear" w:color="000000" w:fill="FFFFFF"/>
            <w:noWrap/>
            <w:vAlign w:val="center"/>
            <w:hideMark/>
          </w:tcPr>
          <w:p w14:paraId="0CC8CB87"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0E34B53D" w14:textId="77777777" w:rsidR="0059773C" w:rsidRDefault="00AA7430">
            <w:pPr>
              <w:jc w:val="center"/>
              <w:rPr>
                <w:sz w:val="20"/>
                <w:lang w:eastAsia="lt-LT"/>
              </w:rPr>
            </w:pPr>
            <w:r>
              <w:rPr>
                <w:sz w:val="20"/>
                <w:lang w:eastAsia="lt-LT"/>
              </w:rPr>
              <w:t>14</w:t>
            </w:r>
          </w:p>
        </w:tc>
        <w:tc>
          <w:tcPr>
            <w:tcW w:w="855" w:type="dxa"/>
            <w:shd w:val="clear" w:color="auto" w:fill="A8D08D" w:themeFill="accent6" w:themeFillTint="99"/>
            <w:noWrap/>
            <w:vAlign w:val="center"/>
            <w:hideMark/>
          </w:tcPr>
          <w:p w14:paraId="1719ABAC" w14:textId="77777777" w:rsidR="0059773C" w:rsidRDefault="00AA7430">
            <w:pPr>
              <w:jc w:val="center"/>
              <w:rPr>
                <w:sz w:val="20"/>
                <w:lang w:eastAsia="lt-LT"/>
              </w:rPr>
            </w:pPr>
            <w:r>
              <w:rPr>
                <w:sz w:val="20"/>
                <w:lang w:eastAsia="lt-LT"/>
              </w:rPr>
              <w:t>2,4 %</w:t>
            </w:r>
          </w:p>
        </w:tc>
      </w:tr>
      <w:tr w:rsidR="0059773C" w14:paraId="4AD69C25" w14:textId="77777777">
        <w:trPr>
          <w:trHeight w:val="510"/>
        </w:trPr>
        <w:tc>
          <w:tcPr>
            <w:tcW w:w="620" w:type="dxa"/>
            <w:shd w:val="clear" w:color="auto" w:fill="auto"/>
            <w:vAlign w:val="center"/>
            <w:hideMark/>
          </w:tcPr>
          <w:p w14:paraId="5917CC15" w14:textId="77777777" w:rsidR="0059773C" w:rsidRDefault="00AA7430">
            <w:pPr>
              <w:ind w:firstLine="22"/>
              <w:jc w:val="center"/>
              <w:rPr>
                <w:sz w:val="20"/>
                <w:lang w:eastAsia="lt-LT"/>
              </w:rPr>
            </w:pPr>
            <w:r>
              <w:rPr>
                <w:sz w:val="20"/>
                <w:lang w:eastAsia="lt-LT"/>
              </w:rPr>
              <w:t>2.</w:t>
            </w:r>
          </w:p>
        </w:tc>
        <w:tc>
          <w:tcPr>
            <w:tcW w:w="2919" w:type="dxa"/>
            <w:shd w:val="clear" w:color="auto" w:fill="auto"/>
            <w:hideMark/>
          </w:tcPr>
          <w:p w14:paraId="00FD224A" w14:textId="77777777" w:rsidR="0059773C" w:rsidRDefault="00AA7430">
            <w:pPr>
              <w:ind w:hanging="25"/>
              <w:rPr>
                <w:sz w:val="20"/>
                <w:lang w:eastAsia="lt-LT"/>
              </w:rPr>
            </w:pPr>
            <w:r>
              <w:rPr>
                <w:sz w:val="20"/>
                <w:lang w:eastAsia="lt-LT"/>
              </w:rPr>
              <w:t>Vidurinio išsilavinimo įgijimo lygis, proc.</w:t>
            </w:r>
          </w:p>
        </w:tc>
        <w:tc>
          <w:tcPr>
            <w:tcW w:w="1974" w:type="dxa"/>
            <w:shd w:val="clear" w:color="auto" w:fill="auto"/>
            <w:hideMark/>
          </w:tcPr>
          <w:p w14:paraId="0A193080"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3665A26" w14:textId="77777777" w:rsidR="0059773C" w:rsidRDefault="00AA7430">
            <w:pPr>
              <w:ind w:firstLine="11"/>
              <w:jc w:val="center"/>
              <w:rPr>
                <w:sz w:val="20"/>
                <w:lang w:eastAsia="lt-LT"/>
              </w:rPr>
            </w:pPr>
            <w:r>
              <w:rPr>
                <w:sz w:val="20"/>
                <w:lang w:eastAsia="lt-LT"/>
              </w:rPr>
              <w:t>92,8</w:t>
            </w:r>
          </w:p>
        </w:tc>
        <w:tc>
          <w:tcPr>
            <w:tcW w:w="1170" w:type="dxa"/>
            <w:shd w:val="clear" w:color="auto" w:fill="auto"/>
            <w:noWrap/>
            <w:vAlign w:val="center"/>
            <w:hideMark/>
          </w:tcPr>
          <w:p w14:paraId="089D12E7"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0CEACE66" w14:textId="77777777" w:rsidR="0059773C" w:rsidRDefault="00AA7430">
            <w:pPr>
              <w:jc w:val="center"/>
              <w:rPr>
                <w:sz w:val="20"/>
                <w:lang w:eastAsia="lt-LT"/>
              </w:rPr>
            </w:pPr>
            <w:r>
              <w:rPr>
                <w:sz w:val="20"/>
                <w:lang w:eastAsia="lt-LT"/>
              </w:rPr>
              <w:t>100</w:t>
            </w:r>
          </w:p>
        </w:tc>
        <w:tc>
          <w:tcPr>
            <w:tcW w:w="855" w:type="dxa"/>
            <w:shd w:val="clear" w:color="auto" w:fill="A8D08D" w:themeFill="accent6" w:themeFillTint="99"/>
            <w:noWrap/>
            <w:vAlign w:val="center"/>
            <w:hideMark/>
          </w:tcPr>
          <w:p w14:paraId="26FCC9CE" w14:textId="77777777" w:rsidR="0059773C" w:rsidRDefault="00AA7430">
            <w:pPr>
              <w:jc w:val="center"/>
              <w:rPr>
                <w:sz w:val="20"/>
                <w:lang w:eastAsia="lt-LT"/>
              </w:rPr>
            </w:pPr>
            <w:r>
              <w:rPr>
                <w:sz w:val="20"/>
                <w:lang w:eastAsia="lt-LT"/>
              </w:rPr>
              <w:t>7,2 %</w:t>
            </w:r>
          </w:p>
        </w:tc>
      </w:tr>
      <w:tr w:rsidR="0059773C" w14:paraId="3A6DB3C6" w14:textId="77777777">
        <w:trPr>
          <w:trHeight w:val="510"/>
        </w:trPr>
        <w:tc>
          <w:tcPr>
            <w:tcW w:w="620" w:type="dxa"/>
            <w:shd w:val="clear" w:color="auto" w:fill="auto"/>
            <w:vAlign w:val="center"/>
            <w:hideMark/>
          </w:tcPr>
          <w:p w14:paraId="26311165" w14:textId="77777777" w:rsidR="0059773C" w:rsidRDefault="00AA7430">
            <w:pPr>
              <w:ind w:firstLine="22"/>
              <w:jc w:val="center"/>
              <w:rPr>
                <w:sz w:val="20"/>
                <w:lang w:eastAsia="lt-LT"/>
              </w:rPr>
            </w:pPr>
            <w:r>
              <w:rPr>
                <w:sz w:val="20"/>
                <w:lang w:eastAsia="lt-LT"/>
              </w:rPr>
              <w:t>3.</w:t>
            </w:r>
          </w:p>
        </w:tc>
        <w:tc>
          <w:tcPr>
            <w:tcW w:w="2919" w:type="dxa"/>
            <w:shd w:val="clear" w:color="auto" w:fill="auto"/>
            <w:hideMark/>
          </w:tcPr>
          <w:p w14:paraId="437518AC" w14:textId="77777777" w:rsidR="0059773C" w:rsidRDefault="00AA7430">
            <w:pPr>
              <w:ind w:hanging="25"/>
              <w:rPr>
                <w:sz w:val="20"/>
                <w:lang w:eastAsia="lt-LT"/>
              </w:rPr>
            </w:pPr>
            <w:r>
              <w:rPr>
                <w:sz w:val="20"/>
                <w:lang w:eastAsia="lt-LT"/>
              </w:rPr>
              <w:t>Pagrindinio išsilavinimo įgijimo lygis, proc.</w:t>
            </w:r>
          </w:p>
        </w:tc>
        <w:tc>
          <w:tcPr>
            <w:tcW w:w="1974" w:type="dxa"/>
            <w:shd w:val="clear" w:color="auto" w:fill="auto"/>
            <w:hideMark/>
          </w:tcPr>
          <w:p w14:paraId="7E40552C"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vAlign w:val="center"/>
            <w:hideMark/>
          </w:tcPr>
          <w:p w14:paraId="05107F43" w14:textId="77777777" w:rsidR="0059773C" w:rsidRDefault="00AA7430">
            <w:pPr>
              <w:ind w:firstLine="11"/>
              <w:jc w:val="center"/>
              <w:rPr>
                <w:sz w:val="20"/>
                <w:lang w:eastAsia="lt-LT"/>
              </w:rPr>
            </w:pPr>
            <w:r>
              <w:rPr>
                <w:sz w:val="20"/>
                <w:lang w:eastAsia="lt-LT"/>
              </w:rPr>
              <w:t>92</w:t>
            </w:r>
          </w:p>
        </w:tc>
        <w:tc>
          <w:tcPr>
            <w:tcW w:w="1170" w:type="dxa"/>
            <w:shd w:val="clear" w:color="auto" w:fill="auto"/>
            <w:noWrap/>
            <w:vAlign w:val="center"/>
            <w:hideMark/>
          </w:tcPr>
          <w:p w14:paraId="64EECDA2" w14:textId="77777777" w:rsidR="0059773C" w:rsidRDefault="00AA7430">
            <w:pPr>
              <w:jc w:val="center"/>
              <w:rPr>
                <w:sz w:val="20"/>
                <w:lang w:eastAsia="lt-LT"/>
              </w:rPr>
            </w:pPr>
            <w:r>
              <w:rPr>
                <w:sz w:val="20"/>
                <w:lang w:eastAsia="lt-LT"/>
              </w:rPr>
              <w:t>aukštesnis</w:t>
            </w:r>
          </w:p>
        </w:tc>
        <w:tc>
          <w:tcPr>
            <w:tcW w:w="1134" w:type="dxa"/>
            <w:shd w:val="clear" w:color="auto" w:fill="auto"/>
            <w:noWrap/>
            <w:vAlign w:val="center"/>
            <w:hideMark/>
          </w:tcPr>
          <w:p w14:paraId="3853A4B5" w14:textId="77777777" w:rsidR="0059773C" w:rsidRDefault="00AA7430">
            <w:pPr>
              <w:jc w:val="center"/>
              <w:rPr>
                <w:sz w:val="20"/>
                <w:lang w:eastAsia="lt-LT"/>
              </w:rPr>
            </w:pPr>
            <w:r>
              <w:rPr>
                <w:sz w:val="20"/>
                <w:lang w:eastAsia="lt-LT"/>
              </w:rPr>
              <w:t>87</w:t>
            </w:r>
          </w:p>
        </w:tc>
        <w:tc>
          <w:tcPr>
            <w:tcW w:w="855" w:type="dxa"/>
            <w:shd w:val="clear" w:color="auto" w:fill="8EAADB" w:themeFill="accent1" w:themeFillTint="99"/>
            <w:noWrap/>
            <w:vAlign w:val="center"/>
            <w:hideMark/>
          </w:tcPr>
          <w:p w14:paraId="7BE279F5" w14:textId="77777777" w:rsidR="0059773C" w:rsidRDefault="00AA7430">
            <w:pPr>
              <w:jc w:val="center"/>
              <w:rPr>
                <w:sz w:val="20"/>
                <w:lang w:eastAsia="lt-LT"/>
              </w:rPr>
            </w:pPr>
            <w:r>
              <w:rPr>
                <w:sz w:val="20"/>
                <w:lang w:eastAsia="lt-LT"/>
              </w:rPr>
              <w:t>5 %</w:t>
            </w:r>
          </w:p>
        </w:tc>
      </w:tr>
      <w:tr w:rsidR="0059773C" w14:paraId="1C647357" w14:textId="77777777">
        <w:trPr>
          <w:trHeight w:val="510"/>
        </w:trPr>
        <w:tc>
          <w:tcPr>
            <w:tcW w:w="620" w:type="dxa"/>
            <w:shd w:val="clear" w:color="auto" w:fill="auto"/>
            <w:vAlign w:val="center"/>
            <w:hideMark/>
          </w:tcPr>
          <w:p w14:paraId="1D9691DE" w14:textId="77777777" w:rsidR="0059773C" w:rsidRDefault="00AA7430">
            <w:pPr>
              <w:ind w:firstLine="22"/>
              <w:jc w:val="center"/>
              <w:rPr>
                <w:sz w:val="20"/>
                <w:lang w:eastAsia="lt-LT"/>
              </w:rPr>
            </w:pPr>
            <w:r>
              <w:rPr>
                <w:sz w:val="20"/>
                <w:lang w:eastAsia="lt-LT"/>
              </w:rPr>
              <w:t>4.</w:t>
            </w:r>
          </w:p>
        </w:tc>
        <w:tc>
          <w:tcPr>
            <w:tcW w:w="2919" w:type="dxa"/>
            <w:shd w:val="clear" w:color="auto" w:fill="auto"/>
            <w:hideMark/>
          </w:tcPr>
          <w:p w14:paraId="3466AA72" w14:textId="77777777" w:rsidR="0059773C" w:rsidRDefault="00AA7430">
            <w:pPr>
              <w:ind w:hanging="25"/>
              <w:rPr>
                <w:sz w:val="20"/>
                <w:lang w:eastAsia="lt-LT"/>
              </w:rPr>
            </w:pPr>
            <w:r>
              <w:rPr>
                <w:sz w:val="20"/>
                <w:lang w:eastAsia="lt-LT"/>
              </w:rPr>
              <w:t>1–6 metų vaikų ugdymo aprėptis, proc.</w:t>
            </w:r>
          </w:p>
        </w:tc>
        <w:tc>
          <w:tcPr>
            <w:tcW w:w="1974" w:type="dxa"/>
            <w:shd w:val="clear" w:color="auto" w:fill="auto"/>
            <w:hideMark/>
          </w:tcPr>
          <w:p w14:paraId="61A5A51D" w14:textId="77777777" w:rsidR="0059773C" w:rsidRDefault="00AA7430">
            <w:pPr>
              <w:ind w:firstLine="7"/>
              <w:jc w:val="center"/>
              <w:rPr>
                <w:sz w:val="20"/>
                <w:lang w:eastAsia="lt-LT"/>
              </w:rPr>
            </w:pPr>
            <w:r>
              <w:rPr>
                <w:sz w:val="20"/>
                <w:lang w:eastAsia="lt-LT"/>
              </w:rPr>
              <w:t>Švietimo valdymo informacinė sistema</w:t>
            </w:r>
          </w:p>
        </w:tc>
        <w:tc>
          <w:tcPr>
            <w:tcW w:w="1108" w:type="dxa"/>
            <w:shd w:val="clear" w:color="auto" w:fill="auto"/>
            <w:noWrap/>
            <w:vAlign w:val="center"/>
            <w:hideMark/>
          </w:tcPr>
          <w:p w14:paraId="2ABC313D" w14:textId="77777777" w:rsidR="0059773C" w:rsidRDefault="00AA7430">
            <w:pPr>
              <w:ind w:firstLine="11"/>
              <w:jc w:val="center"/>
              <w:rPr>
                <w:sz w:val="20"/>
                <w:lang w:eastAsia="lt-LT"/>
              </w:rPr>
            </w:pPr>
            <w:r>
              <w:rPr>
                <w:sz w:val="20"/>
                <w:lang w:eastAsia="lt-LT"/>
              </w:rPr>
              <w:t>46,8</w:t>
            </w:r>
          </w:p>
        </w:tc>
        <w:tc>
          <w:tcPr>
            <w:tcW w:w="1170" w:type="dxa"/>
            <w:shd w:val="clear" w:color="auto" w:fill="auto"/>
            <w:noWrap/>
            <w:vAlign w:val="center"/>
            <w:hideMark/>
          </w:tcPr>
          <w:p w14:paraId="10B9B3A0"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3F2CB906" w14:textId="77777777" w:rsidR="0059773C" w:rsidRDefault="00AA7430">
            <w:pPr>
              <w:jc w:val="center"/>
              <w:rPr>
                <w:sz w:val="20"/>
                <w:lang w:eastAsia="lt-LT"/>
              </w:rPr>
            </w:pPr>
            <w:r>
              <w:rPr>
                <w:sz w:val="20"/>
                <w:lang w:eastAsia="lt-LT"/>
              </w:rPr>
              <w:t>64,86</w:t>
            </w:r>
          </w:p>
        </w:tc>
        <w:tc>
          <w:tcPr>
            <w:tcW w:w="855" w:type="dxa"/>
            <w:shd w:val="clear" w:color="auto" w:fill="A8D08D" w:themeFill="accent6" w:themeFillTint="99"/>
            <w:noWrap/>
            <w:vAlign w:val="center"/>
            <w:hideMark/>
          </w:tcPr>
          <w:p w14:paraId="31C2E1FD" w14:textId="77777777" w:rsidR="0059773C" w:rsidRDefault="00AA7430">
            <w:pPr>
              <w:jc w:val="center"/>
              <w:rPr>
                <w:sz w:val="20"/>
                <w:lang w:eastAsia="lt-LT"/>
              </w:rPr>
            </w:pPr>
            <w:r>
              <w:rPr>
                <w:sz w:val="20"/>
                <w:lang w:eastAsia="lt-LT"/>
              </w:rPr>
              <w:t>18,04 %</w:t>
            </w:r>
          </w:p>
        </w:tc>
      </w:tr>
      <w:tr w:rsidR="0059773C" w14:paraId="0FAD0F71" w14:textId="77777777">
        <w:trPr>
          <w:trHeight w:val="510"/>
        </w:trPr>
        <w:tc>
          <w:tcPr>
            <w:tcW w:w="620" w:type="dxa"/>
            <w:shd w:val="clear" w:color="auto" w:fill="auto"/>
            <w:vAlign w:val="center"/>
            <w:hideMark/>
          </w:tcPr>
          <w:p w14:paraId="54A98E92" w14:textId="77777777" w:rsidR="0059773C" w:rsidRDefault="00AA7430">
            <w:pPr>
              <w:ind w:firstLine="22"/>
              <w:jc w:val="center"/>
              <w:rPr>
                <w:sz w:val="20"/>
                <w:lang w:eastAsia="lt-LT"/>
              </w:rPr>
            </w:pPr>
            <w:r>
              <w:rPr>
                <w:sz w:val="20"/>
                <w:lang w:eastAsia="lt-LT"/>
              </w:rPr>
              <w:t>5.</w:t>
            </w:r>
          </w:p>
        </w:tc>
        <w:tc>
          <w:tcPr>
            <w:tcW w:w="2919" w:type="dxa"/>
            <w:shd w:val="clear" w:color="000000" w:fill="FFFFFF"/>
            <w:hideMark/>
          </w:tcPr>
          <w:p w14:paraId="07CF5933" w14:textId="77777777" w:rsidR="0059773C" w:rsidRDefault="00AA7430">
            <w:pPr>
              <w:ind w:hanging="25"/>
              <w:rPr>
                <w:sz w:val="20"/>
                <w:lang w:eastAsia="lt-LT"/>
              </w:rPr>
            </w:pPr>
            <w:r>
              <w:rPr>
                <w:sz w:val="20"/>
                <w:lang w:eastAsia="lt-LT"/>
              </w:rPr>
              <w:t>Tuščių mokymosi vietų bendrojo ugdymo mokyklose skaičius</w:t>
            </w:r>
          </w:p>
        </w:tc>
        <w:tc>
          <w:tcPr>
            <w:tcW w:w="1974" w:type="dxa"/>
            <w:shd w:val="clear" w:color="auto" w:fill="auto"/>
            <w:hideMark/>
          </w:tcPr>
          <w:p w14:paraId="389DAB0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13B81467" w14:textId="77777777" w:rsidR="0059773C" w:rsidRDefault="00AA7430">
            <w:pPr>
              <w:ind w:firstLine="11"/>
              <w:jc w:val="center"/>
              <w:rPr>
                <w:sz w:val="20"/>
                <w:lang w:eastAsia="lt-LT"/>
              </w:rPr>
            </w:pPr>
            <w:r>
              <w:rPr>
                <w:sz w:val="20"/>
                <w:lang w:eastAsia="lt-LT"/>
              </w:rPr>
              <w:t>195</w:t>
            </w:r>
          </w:p>
        </w:tc>
        <w:tc>
          <w:tcPr>
            <w:tcW w:w="1170" w:type="dxa"/>
            <w:shd w:val="clear" w:color="auto" w:fill="auto"/>
            <w:noWrap/>
            <w:vAlign w:val="center"/>
            <w:hideMark/>
          </w:tcPr>
          <w:p w14:paraId="17F35E81"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6E7D3F58"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5F413EB" w14:textId="77777777" w:rsidR="0059773C" w:rsidRDefault="00AA7430">
            <w:pPr>
              <w:jc w:val="center"/>
              <w:rPr>
                <w:sz w:val="20"/>
                <w:lang w:eastAsia="lt-LT"/>
              </w:rPr>
            </w:pPr>
            <w:r>
              <w:rPr>
                <w:sz w:val="20"/>
                <w:lang w:eastAsia="lt-LT"/>
              </w:rPr>
              <w:t>n. d.</w:t>
            </w:r>
          </w:p>
        </w:tc>
      </w:tr>
      <w:tr w:rsidR="0059773C" w14:paraId="58EAF69E" w14:textId="77777777">
        <w:trPr>
          <w:trHeight w:val="510"/>
        </w:trPr>
        <w:tc>
          <w:tcPr>
            <w:tcW w:w="620" w:type="dxa"/>
            <w:shd w:val="clear" w:color="auto" w:fill="auto"/>
            <w:vAlign w:val="center"/>
            <w:hideMark/>
          </w:tcPr>
          <w:p w14:paraId="7D361932" w14:textId="77777777" w:rsidR="0059773C" w:rsidRDefault="00AA7430">
            <w:pPr>
              <w:ind w:firstLine="22"/>
              <w:jc w:val="center"/>
              <w:rPr>
                <w:sz w:val="20"/>
                <w:lang w:eastAsia="lt-LT"/>
              </w:rPr>
            </w:pPr>
            <w:r>
              <w:rPr>
                <w:sz w:val="20"/>
                <w:lang w:eastAsia="lt-LT"/>
              </w:rPr>
              <w:t>6.</w:t>
            </w:r>
          </w:p>
        </w:tc>
        <w:tc>
          <w:tcPr>
            <w:tcW w:w="2919" w:type="dxa"/>
            <w:shd w:val="clear" w:color="auto" w:fill="auto"/>
            <w:hideMark/>
          </w:tcPr>
          <w:p w14:paraId="1F718761" w14:textId="77777777" w:rsidR="0059773C" w:rsidRDefault="00AA7430">
            <w:pPr>
              <w:ind w:hanging="25"/>
              <w:rPr>
                <w:sz w:val="20"/>
                <w:lang w:eastAsia="lt-LT"/>
              </w:rPr>
            </w:pPr>
            <w:r>
              <w:rPr>
                <w:sz w:val="20"/>
                <w:lang w:eastAsia="lt-LT"/>
              </w:rPr>
              <w:t>Vienam socialinio pedagogo etatui  tenkančių mokinių skaičius</w:t>
            </w:r>
          </w:p>
        </w:tc>
        <w:tc>
          <w:tcPr>
            <w:tcW w:w="1974" w:type="dxa"/>
            <w:shd w:val="clear" w:color="auto" w:fill="auto"/>
            <w:hideMark/>
          </w:tcPr>
          <w:p w14:paraId="61636396"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noWrap/>
            <w:vAlign w:val="center"/>
            <w:hideMark/>
          </w:tcPr>
          <w:p w14:paraId="3CF0590B" w14:textId="77777777" w:rsidR="0059773C" w:rsidRDefault="00AA7430">
            <w:pPr>
              <w:ind w:firstLine="11"/>
              <w:jc w:val="center"/>
              <w:rPr>
                <w:sz w:val="20"/>
                <w:lang w:eastAsia="lt-LT"/>
              </w:rPr>
            </w:pPr>
            <w:r>
              <w:rPr>
                <w:sz w:val="20"/>
                <w:lang w:eastAsia="lt-LT"/>
              </w:rPr>
              <w:t>312,4</w:t>
            </w:r>
          </w:p>
        </w:tc>
        <w:tc>
          <w:tcPr>
            <w:tcW w:w="1170" w:type="dxa"/>
            <w:shd w:val="clear" w:color="auto" w:fill="auto"/>
            <w:noWrap/>
            <w:vAlign w:val="center"/>
            <w:hideMark/>
          </w:tcPr>
          <w:p w14:paraId="6B94D5E2"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47DE259A" w14:textId="77777777" w:rsidR="0059773C" w:rsidRDefault="00AA7430">
            <w:pPr>
              <w:jc w:val="center"/>
              <w:rPr>
                <w:sz w:val="20"/>
                <w:lang w:eastAsia="lt-LT"/>
              </w:rPr>
            </w:pPr>
            <w:r>
              <w:rPr>
                <w:sz w:val="20"/>
                <w:lang w:eastAsia="lt-LT"/>
              </w:rPr>
              <w:t>227</w:t>
            </w:r>
          </w:p>
        </w:tc>
        <w:tc>
          <w:tcPr>
            <w:tcW w:w="855" w:type="dxa"/>
            <w:shd w:val="clear" w:color="auto" w:fill="A8D08D" w:themeFill="accent6" w:themeFillTint="99"/>
            <w:noWrap/>
            <w:vAlign w:val="center"/>
            <w:hideMark/>
          </w:tcPr>
          <w:p w14:paraId="3055715E" w14:textId="77777777" w:rsidR="0059773C" w:rsidRDefault="00AA7430">
            <w:pPr>
              <w:jc w:val="center"/>
              <w:rPr>
                <w:sz w:val="20"/>
                <w:lang w:eastAsia="lt-LT"/>
              </w:rPr>
            </w:pPr>
            <w:r>
              <w:rPr>
                <w:sz w:val="20"/>
                <w:lang w:eastAsia="lt-LT"/>
              </w:rPr>
              <w:t>85,4</w:t>
            </w:r>
          </w:p>
        </w:tc>
      </w:tr>
      <w:tr w:rsidR="0059773C" w14:paraId="25FEAB34" w14:textId="77777777">
        <w:trPr>
          <w:trHeight w:val="510"/>
        </w:trPr>
        <w:tc>
          <w:tcPr>
            <w:tcW w:w="620" w:type="dxa"/>
            <w:shd w:val="clear" w:color="auto" w:fill="auto"/>
            <w:vAlign w:val="center"/>
            <w:hideMark/>
          </w:tcPr>
          <w:p w14:paraId="4903F293" w14:textId="77777777" w:rsidR="0059773C" w:rsidRDefault="00AA7430">
            <w:pPr>
              <w:ind w:firstLine="22"/>
              <w:jc w:val="center"/>
              <w:rPr>
                <w:sz w:val="20"/>
                <w:lang w:eastAsia="lt-LT"/>
              </w:rPr>
            </w:pPr>
            <w:r>
              <w:rPr>
                <w:sz w:val="20"/>
                <w:lang w:eastAsia="lt-LT"/>
              </w:rPr>
              <w:lastRenderedPageBreak/>
              <w:t>7.</w:t>
            </w:r>
          </w:p>
        </w:tc>
        <w:tc>
          <w:tcPr>
            <w:tcW w:w="2919" w:type="dxa"/>
            <w:shd w:val="clear" w:color="auto" w:fill="auto"/>
            <w:hideMark/>
          </w:tcPr>
          <w:p w14:paraId="377DCFD0" w14:textId="77777777" w:rsidR="0059773C" w:rsidRDefault="00AA7430">
            <w:pPr>
              <w:ind w:hanging="25"/>
              <w:rPr>
                <w:sz w:val="20"/>
                <w:lang w:eastAsia="lt-LT"/>
              </w:rPr>
            </w:pPr>
            <w:r>
              <w:rPr>
                <w:sz w:val="20"/>
                <w:lang w:eastAsia="lt-LT"/>
              </w:rPr>
              <w:t>Vienam psichologo etatui tenkančių mokinių skaičius</w:t>
            </w:r>
          </w:p>
        </w:tc>
        <w:tc>
          <w:tcPr>
            <w:tcW w:w="1974" w:type="dxa"/>
            <w:shd w:val="clear" w:color="auto" w:fill="auto"/>
            <w:hideMark/>
          </w:tcPr>
          <w:p w14:paraId="709A334E"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66AF21E2" w14:textId="77777777" w:rsidR="0059773C" w:rsidRDefault="00AA7430">
            <w:pPr>
              <w:ind w:firstLine="11"/>
              <w:jc w:val="center"/>
              <w:rPr>
                <w:sz w:val="20"/>
                <w:lang w:eastAsia="lt-LT"/>
              </w:rPr>
            </w:pPr>
            <w:r>
              <w:rPr>
                <w:sz w:val="20"/>
                <w:lang w:eastAsia="lt-LT"/>
              </w:rPr>
              <w:t>1145</w:t>
            </w:r>
          </w:p>
        </w:tc>
        <w:tc>
          <w:tcPr>
            <w:tcW w:w="1170" w:type="dxa"/>
            <w:shd w:val="clear" w:color="auto" w:fill="auto"/>
            <w:noWrap/>
            <w:vAlign w:val="center"/>
            <w:hideMark/>
          </w:tcPr>
          <w:p w14:paraId="67B3C054" w14:textId="77777777" w:rsidR="0059773C" w:rsidRDefault="00AA7430">
            <w:pPr>
              <w:jc w:val="center"/>
              <w:rPr>
                <w:sz w:val="20"/>
                <w:lang w:eastAsia="lt-LT"/>
              </w:rPr>
            </w:pPr>
            <w:r>
              <w:rPr>
                <w:sz w:val="20"/>
                <w:lang w:eastAsia="lt-LT"/>
              </w:rPr>
              <w:t>mažesnis</w:t>
            </w:r>
          </w:p>
        </w:tc>
        <w:tc>
          <w:tcPr>
            <w:tcW w:w="1134" w:type="dxa"/>
            <w:shd w:val="clear" w:color="auto" w:fill="auto"/>
            <w:noWrap/>
            <w:vAlign w:val="center"/>
            <w:hideMark/>
          </w:tcPr>
          <w:p w14:paraId="75E63F90" w14:textId="77777777" w:rsidR="0059773C" w:rsidRDefault="00AA7430">
            <w:pPr>
              <w:jc w:val="center"/>
              <w:rPr>
                <w:sz w:val="20"/>
                <w:lang w:eastAsia="lt-LT"/>
              </w:rPr>
            </w:pPr>
            <w:r>
              <w:rPr>
                <w:sz w:val="20"/>
                <w:lang w:eastAsia="lt-LT"/>
              </w:rPr>
              <w:t>475</w:t>
            </w:r>
          </w:p>
        </w:tc>
        <w:tc>
          <w:tcPr>
            <w:tcW w:w="855" w:type="dxa"/>
            <w:shd w:val="clear" w:color="auto" w:fill="A8D08D" w:themeFill="accent6" w:themeFillTint="99"/>
            <w:noWrap/>
            <w:vAlign w:val="center"/>
            <w:hideMark/>
          </w:tcPr>
          <w:p w14:paraId="1D216A7B" w14:textId="77777777" w:rsidR="0059773C" w:rsidRDefault="00AA7430">
            <w:pPr>
              <w:jc w:val="center"/>
              <w:rPr>
                <w:sz w:val="20"/>
                <w:lang w:eastAsia="lt-LT"/>
              </w:rPr>
            </w:pPr>
            <w:r>
              <w:rPr>
                <w:sz w:val="20"/>
                <w:lang w:eastAsia="lt-LT"/>
              </w:rPr>
              <w:t>670</w:t>
            </w:r>
          </w:p>
        </w:tc>
      </w:tr>
      <w:tr w:rsidR="0059773C" w14:paraId="6F6797C9" w14:textId="77777777">
        <w:trPr>
          <w:trHeight w:val="576"/>
        </w:trPr>
        <w:tc>
          <w:tcPr>
            <w:tcW w:w="9780" w:type="dxa"/>
            <w:gridSpan w:val="7"/>
            <w:shd w:val="clear" w:color="auto" w:fill="DEEAF6" w:themeFill="accent5" w:themeFillTint="33"/>
            <w:hideMark/>
          </w:tcPr>
          <w:p w14:paraId="35FABE69" w14:textId="77777777" w:rsidR="0059773C" w:rsidRDefault="00AA7430">
            <w:pPr>
              <w:jc w:val="center"/>
              <w:rPr>
                <w:bCs/>
                <w:sz w:val="20"/>
                <w:lang w:eastAsia="lt-LT"/>
              </w:rPr>
            </w:pPr>
            <w:r>
              <w:rPr>
                <w:bCs/>
                <w:sz w:val="20"/>
                <w:lang w:eastAsia="lt-LT"/>
              </w:rPr>
              <w:t>1.1.2 uždavinys. Sudaryti didesnes galimybes vaikų, jaunimo ir suaugusiųjų socializacijai ir saviraiškai</w:t>
            </w:r>
          </w:p>
        </w:tc>
      </w:tr>
      <w:tr w:rsidR="0059773C" w14:paraId="194AD3D1" w14:textId="77777777">
        <w:trPr>
          <w:trHeight w:val="510"/>
        </w:trPr>
        <w:tc>
          <w:tcPr>
            <w:tcW w:w="620" w:type="dxa"/>
            <w:shd w:val="clear" w:color="auto" w:fill="auto"/>
            <w:noWrap/>
            <w:vAlign w:val="center"/>
            <w:hideMark/>
          </w:tcPr>
          <w:p w14:paraId="7436EB75" w14:textId="77777777" w:rsidR="0059773C" w:rsidRDefault="00AA7430">
            <w:pPr>
              <w:ind w:firstLine="22"/>
              <w:jc w:val="center"/>
              <w:rPr>
                <w:sz w:val="20"/>
                <w:lang w:eastAsia="lt-LT"/>
              </w:rPr>
            </w:pPr>
            <w:r>
              <w:rPr>
                <w:sz w:val="20"/>
                <w:lang w:eastAsia="lt-LT"/>
              </w:rPr>
              <w:t>8.</w:t>
            </w:r>
          </w:p>
        </w:tc>
        <w:tc>
          <w:tcPr>
            <w:tcW w:w="2919" w:type="dxa"/>
            <w:shd w:val="clear" w:color="auto" w:fill="auto"/>
            <w:hideMark/>
          </w:tcPr>
          <w:p w14:paraId="79F3E801" w14:textId="77777777" w:rsidR="0059773C" w:rsidRDefault="00AA7430">
            <w:pPr>
              <w:ind w:hanging="25"/>
              <w:rPr>
                <w:sz w:val="20"/>
                <w:lang w:eastAsia="lt-LT"/>
              </w:rPr>
            </w:pPr>
            <w:r>
              <w:rPr>
                <w:sz w:val="20"/>
                <w:lang w:eastAsia="lt-LT"/>
              </w:rPr>
              <w:t>Neformaliojo ugdymo veikloje dalyvaujančių mokinių dalis, proc.</w:t>
            </w:r>
          </w:p>
        </w:tc>
        <w:tc>
          <w:tcPr>
            <w:tcW w:w="1974" w:type="dxa"/>
            <w:shd w:val="clear" w:color="auto" w:fill="auto"/>
            <w:hideMark/>
          </w:tcPr>
          <w:p w14:paraId="1D185BFC"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000000" w:fill="FFFFFF"/>
            <w:noWrap/>
            <w:vAlign w:val="center"/>
            <w:hideMark/>
          </w:tcPr>
          <w:p w14:paraId="4A8DA27F" w14:textId="77777777" w:rsidR="0059773C" w:rsidRDefault="00AA7430">
            <w:pPr>
              <w:ind w:firstLine="11"/>
              <w:jc w:val="center"/>
              <w:rPr>
                <w:sz w:val="20"/>
                <w:lang w:eastAsia="lt-LT"/>
              </w:rPr>
            </w:pPr>
            <w:r>
              <w:rPr>
                <w:sz w:val="20"/>
                <w:lang w:eastAsia="lt-LT"/>
              </w:rPr>
              <w:t>40,6</w:t>
            </w:r>
          </w:p>
        </w:tc>
        <w:tc>
          <w:tcPr>
            <w:tcW w:w="1170" w:type="dxa"/>
            <w:shd w:val="clear" w:color="auto" w:fill="auto"/>
            <w:noWrap/>
            <w:vAlign w:val="center"/>
            <w:hideMark/>
          </w:tcPr>
          <w:p w14:paraId="369FB4B5"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27E4640A" w14:textId="77777777" w:rsidR="0059773C" w:rsidRDefault="00AA7430">
            <w:pPr>
              <w:jc w:val="center"/>
              <w:rPr>
                <w:sz w:val="20"/>
                <w:lang w:eastAsia="lt-LT"/>
              </w:rPr>
            </w:pPr>
            <w:r>
              <w:rPr>
                <w:sz w:val="20"/>
                <w:lang w:eastAsia="lt-LT"/>
              </w:rPr>
              <w:t>81 proc. (2021 m.)</w:t>
            </w:r>
          </w:p>
        </w:tc>
        <w:tc>
          <w:tcPr>
            <w:tcW w:w="855" w:type="dxa"/>
            <w:shd w:val="clear" w:color="auto" w:fill="A8D08D" w:themeFill="accent6" w:themeFillTint="99"/>
            <w:noWrap/>
            <w:vAlign w:val="center"/>
            <w:hideMark/>
          </w:tcPr>
          <w:p w14:paraId="7FDE96C4" w14:textId="77777777" w:rsidR="0059773C" w:rsidRDefault="00AA7430">
            <w:pPr>
              <w:jc w:val="center"/>
              <w:rPr>
                <w:sz w:val="20"/>
                <w:lang w:eastAsia="lt-LT"/>
              </w:rPr>
            </w:pPr>
            <w:r>
              <w:rPr>
                <w:sz w:val="20"/>
                <w:lang w:eastAsia="lt-LT"/>
              </w:rPr>
              <w:t>40,4 %</w:t>
            </w:r>
          </w:p>
        </w:tc>
      </w:tr>
      <w:tr w:rsidR="0059773C" w14:paraId="2EBA4960" w14:textId="77777777">
        <w:trPr>
          <w:trHeight w:val="510"/>
        </w:trPr>
        <w:tc>
          <w:tcPr>
            <w:tcW w:w="620" w:type="dxa"/>
            <w:shd w:val="clear" w:color="auto" w:fill="auto"/>
            <w:noWrap/>
            <w:vAlign w:val="center"/>
            <w:hideMark/>
          </w:tcPr>
          <w:p w14:paraId="66ACC114" w14:textId="77777777" w:rsidR="0059773C" w:rsidRDefault="00AA7430">
            <w:pPr>
              <w:ind w:firstLine="22"/>
              <w:jc w:val="center"/>
              <w:rPr>
                <w:sz w:val="20"/>
                <w:lang w:eastAsia="lt-LT"/>
              </w:rPr>
            </w:pPr>
            <w:r>
              <w:rPr>
                <w:sz w:val="20"/>
                <w:lang w:eastAsia="lt-LT"/>
              </w:rPr>
              <w:t>9.</w:t>
            </w:r>
          </w:p>
        </w:tc>
        <w:tc>
          <w:tcPr>
            <w:tcW w:w="2919" w:type="dxa"/>
            <w:shd w:val="clear" w:color="auto" w:fill="auto"/>
            <w:hideMark/>
          </w:tcPr>
          <w:p w14:paraId="0C781966" w14:textId="77777777" w:rsidR="0059773C" w:rsidRDefault="00AA7430">
            <w:pPr>
              <w:ind w:hanging="25"/>
              <w:rPr>
                <w:sz w:val="20"/>
                <w:lang w:eastAsia="lt-LT"/>
              </w:rPr>
            </w:pPr>
            <w:r>
              <w:rPr>
                <w:sz w:val="20"/>
                <w:lang w:eastAsia="lt-LT"/>
              </w:rPr>
              <w:t>Neformaliojo ugdymo veikloje dalyvaujančių jaunuolių (14–29 m.) dalis, proc.</w:t>
            </w:r>
          </w:p>
        </w:tc>
        <w:tc>
          <w:tcPr>
            <w:tcW w:w="1974" w:type="dxa"/>
            <w:shd w:val="clear" w:color="auto" w:fill="auto"/>
            <w:hideMark/>
          </w:tcPr>
          <w:p w14:paraId="76731E91" w14:textId="77777777" w:rsidR="0059773C" w:rsidRDefault="00AA7430">
            <w:pPr>
              <w:ind w:firstLine="7"/>
              <w:jc w:val="center"/>
              <w:rPr>
                <w:sz w:val="20"/>
                <w:lang w:eastAsia="lt-LT"/>
              </w:rPr>
            </w:pPr>
            <w:r>
              <w:rPr>
                <w:sz w:val="20"/>
                <w:lang w:eastAsia="lt-LT"/>
              </w:rPr>
              <w:t>Jaunimo reikalų koordinatorius (vyr. specialistas)</w:t>
            </w:r>
          </w:p>
        </w:tc>
        <w:tc>
          <w:tcPr>
            <w:tcW w:w="1108" w:type="dxa"/>
            <w:shd w:val="clear" w:color="000000" w:fill="FFFFFF"/>
            <w:noWrap/>
            <w:vAlign w:val="center"/>
            <w:hideMark/>
          </w:tcPr>
          <w:p w14:paraId="39688993" w14:textId="77777777" w:rsidR="0059773C" w:rsidRDefault="00AA7430">
            <w:pPr>
              <w:ind w:firstLine="11"/>
              <w:jc w:val="center"/>
              <w:rPr>
                <w:sz w:val="20"/>
                <w:lang w:eastAsia="lt-LT"/>
              </w:rPr>
            </w:pPr>
            <w:r>
              <w:rPr>
                <w:sz w:val="20"/>
                <w:lang w:eastAsia="lt-LT"/>
              </w:rPr>
              <w:t>5</w:t>
            </w:r>
          </w:p>
        </w:tc>
        <w:tc>
          <w:tcPr>
            <w:tcW w:w="1170" w:type="dxa"/>
            <w:shd w:val="clear" w:color="auto" w:fill="auto"/>
            <w:noWrap/>
            <w:vAlign w:val="center"/>
            <w:hideMark/>
          </w:tcPr>
          <w:p w14:paraId="7A72B1A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1D15568A" w14:textId="77777777" w:rsidR="0059773C" w:rsidRDefault="00AA7430">
            <w:pPr>
              <w:jc w:val="center"/>
              <w:rPr>
                <w:sz w:val="20"/>
                <w:lang w:eastAsia="lt-LT"/>
              </w:rPr>
            </w:pPr>
            <w:r>
              <w:rPr>
                <w:sz w:val="20"/>
                <w:lang w:eastAsia="lt-LT"/>
              </w:rPr>
              <w:t>n. d.</w:t>
            </w:r>
          </w:p>
        </w:tc>
        <w:tc>
          <w:tcPr>
            <w:tcW w:w="855" w:type="dxa"/>
            <w:shd w:val="clear" w:color="auto" w:fill="auto"/>
            <w:noWrap/>
            <w:vAlign w:val="center"/>
            <w:hideMark/>
          </w:tcPr>
          <w:p w14:paraId="56A5B915" w14:textId="77777777" w:rsidR="0059773C" w:rsidRDefault="00AA7430">
            <w:pPr>
              <w:jc w:val="center"/>
              <w:rPr>
                <w:sz w:val="20"/>
                <w:lang w:eastAsia="lt-LT"/>
              </w:rPr>
            </w:pPr>
            <w:r>
              <w:rPr>
                <w:sz w:val="20"/>
                <w:lang w:eastAsia="lt-LT"/>
              </w:rPr>
              <w:t>n. d.</w:t>
            </w:r>
          </w:p>
        </w:tc>
      </w:tr>
      <w:tr w:rsidR="0059773C" w14:paraId="75A79023" w14:textId="77777777">
        <w:trPr>
          <w:trHeight w:val="510"/>
        </w:trPr>
        <w:tc>
          <w:tcPr>
            <w:tcW w:w="620" w:type="dxa"/>
            <w:shd w:val="clear" w:color="auto" w:fill="auto"/>
            <w:noWrap/>
            <w:vAlign w:val="center"/>
            <w:hideMark/>
          </w:tcPr>
          <w:p w14:paraId="3B9DAD2F" w14:textId="77777777" w:rsidR="0059773C" w:rsidRDefault="00AA7430">
            <w:pPr>
              <w:ind w:firstLine="22"/>
              <w:jc w:val="center"/>
              <w:rPr>
                <w:sz w:val="20"/>
                <w:lang w:eastAsia="lt-LT"/>
              </w:rPr>
            </w:pPr>
            <w:r>
              <w:rPr>
                <w:sz w:val="20"/>
                <w:lang w:eastAsia="lt-LT"/>
              </w:rPr>
              <w:t>10.</w:t>
            </w:r>
          </w:p>
        </w:tc>
        <w:tc>
          <w:tcPr>
            <w:tcW w:w="2919" w:type="dxa"/>
            <w:shd w:val="clear" w:color="auto" w:fill="auto"/>
            <w:hideMark/>
          </w:tcPr>
          <w:p w14:paraId="2B09BE97" w14:textId="77777777" w:rsidR="0059773C" w:rsidRDefault="00AA7430">
            <w:pPr>
              <w:ind w:hanging="25"/>
              <w:rPr>
                <w:sz w:val="20"/>
                <w:lang w:eastAsia="lt-LT"/>
              </w:rPr>
            </w:pPr>
            <w:r>
              <w:rPr>
                <w:sz w:val="20"/>
                <w:lang w:eastAsia="lt-LT"/>
              </w:rPr>
              <w:t>Nepilnamečių padarytos nusikalstamos veikos, tenkančios 100 tūkst. gyv.</w:t>
            </w:r>
          </w:p>
        </w:tc>
        <w:tc>
          <w:tcPr>
            <w:tcW w:w="1974" w:type="dxa"/>
            <w:shd w:val="clear" w:color="auto" w:fill="auto"/>
            <w:hideMark/>
          </w:tcPr>
          <w:p w14:paraId="2FE16A84" w14:textId="77777777" w:rsidR="0059773C" w:rsidRDefault="00AA7430">
            <w:pPr>
              <w:ind w:firstLine="7"/>
              <w:jc w:val="center"/>
              <w:rPr>
                <w:sz w:val="20"/>
                <w:lang w:eastAsia="lt-LT"/>
              </w:rPr>
            </w:pPr>
            <w:r>
              <w:rPr>
                <w:sz w:val="20"/>
                <w:lang w:eastAsia="lt-LT"/>
              </w:rPr>
              <w:t>Statistikos departamentas prie LRV</w:t>
            </w:r>
          </w:p>
          <w:p w14:paraId="75C0249D" w14:textId="77777777" w:rsidR="0059773C" w:rsidRDefault="0059773C">
            <w:pPr>
              <w:rPr>
                <w:sz w:val="14"/>
                <w:szCs w:val="14"/>
              </w:rPr>
            </w:pPr>
          </w:p>
          <w:p w14:paraId="674992FE" w14:textId="77777777" w:rsidR="0059773C" w:rsidRDefault="0059773C">
            <w:pPr>
              <w:ind w:firstLine="7"/>
              <w:jc w:val="center"/>
              <w:rPr>
                <w:sz w:val="20"/>
                <w:lang w:eastAsia="lt-LT"/>
              </w:rPr>
            </w:pPr>
          </w:p>
        </w:tc>
        <w:tc>
          <w:tcPr>
            <w:tcW w:w="1108" w:type="dxa"/>
            <w:shd w:val="clear" w:color="auto" w:fill="auto"/>
            <w:noWrap/>
            <w:vAlign w:val="center"/>
            <w:hideMark/>
          </w:tcPr>
          <w:p w14:paraId="0C991323" w14:textId="77777777" w:rsidR="0059773C" w:rsidRDefault="00AA7430">
            <w:pPr>
              <w:ind w:firstLine="11"/>
              <w:jc w:val="center"/>
              <w:rPr>
                <w:sz w:val="20"/>
                <w:lang w:eastAsia="lt-LT"/>
              </w:rPr>
            </w:pPr>
            <w:r>
              <w:rPr>
                <w:sz w:val="20"/>
                <w:lang w:eastAsia="lt-LT"/>
              </w:rPr>
              <w:t>210</w:t>
            </w:r>
          </w:p>
        </w:tc>
        <w:tc>
          <w:tcPr>
            <w:tcW w:w="1170" w:type="dxa"/>
            <w:shd w:val="clear" w:color="auto" w:fill="auto"/>
            <w:noWrap/>
            <w:vAlign w:val="center"/>
            <w:hideMark/>
          </w:tcPr>
          <w:p w14:paraId="677FD8AA" w14:textId="77777777" w:rsidR="0059773C" w:rsidRDefault="00AA7430">
            <w:pPr>
              <w:jc w:val="center"/>
              <w:rPr>
                <w:sz w:val="20"/>
                <w:lang w:eastAsia="lt-LT"/>
              </w:rPr>
            </w:pPr>
            <w:r>
              <w:rPr>
                <w:sz w:val="20"/>
                <w:lang w:eastAsia="lt-LT"/>
              </w:rPr>
              <w:t>mažesnė</w:t>
            </w:r>
          </w:p>
        </w:tc>
        <w:tc>
          <w:tcPr>
            <w:tcW w:w="1134" w:type="dxa"/>
            <w:shd w:val="clear" w:color="auto" w:fill="auto"/>
            <w:noWrap/>
            <w:vAlign w:val="center"/>
            <w:hideMark/>
          </w:tcPr>
          <w:p w14:paraId="2EA7DF61" w14:textId="77777777" w:rsidR="0059773C" w:rsidRDefault="00AA7430">
            <w:pPr>
              <w:jc w:val="center"/>
              <w:rPr>
                <w:sz w:val="20"/>
                <w:lang w:eastAsia="lt-LT"/>
              </w:rPr>
            </w:pPr>
            <w:r>
              <w:rPr>
                <w:sz w:val="20"/>
                <w:lang w:eastAsia="lt-LT"/>
              </w:rPr>
              <w:t>17</w:t>
            </w:r>
          </w:p>
        </w:tc>
        <w:tc>
          <w:tcPr>
            <w:tcW w:w="855" w:type="dxa"/>
            <w:shd w:val="clear" w:color="auto" w:fill="A8D08D" w:themeFill="accent6" w:themeFillTint="99"/>
            <w:noWrap/>
            <w:vAlign w:val="center"/>
            <w:hideMark/>
          </w:tcPr>
          <w:p w14:paraId="79315C1C" w14:textId="77777777" w:rsidR="0059773C" w:rsidRDefault="00AA7430">
            <w:pPr>
              <w:jc w:val="center"/>
              <w:rPr>
                <w:sz w:val="20"/>
                <w:lang w:eastAsia="lt-LT"/>
              </w:rPr>
            </w:pPr>
            <w:r>
              <w:rPr>
                <w:sz w:val="20"/>
                <w:lang w:eastAsia="lt-LT"/>
              </w:rPr>
              <w:t>193</w:t>
            </w:r>
          </w:p>
        </w:tc>
      </w:tr>
      <w:tr w:rsidR="0059773C" w14:paraId="27BD0EF8" w14:textId="77777777">
        <w:trPr>
          <w:trHeight w:val="300"/>
        </w:trPr>
        <w:tc>
          <w:tcPr>
            <w:tcW w:w="9780" w:type="dxa"/>
            <w:gridSpan w:val="7"/>
            <w:shd w:val="clear" w:color="auto" w:fill="BDD6EE" w:themeFill="accent5" w:themeFillTint="66"/>
            <w:noWrap/>
            <w:hideMark/>
          </w:tcPr>
          <w:p w14:paraId="38517332" w14:textId="77777777" w:rsidR="0059773C" w:rsidRDefault="00AA7430">
            <w:pPr>
              <w:jc w:val="center"/>
              <w:rPr>
                <w:bCs/>
                <w:sz w:val="20"/>
                <w:lang w:eastAsia="lt-LT"/>
              </w:rPr>
            </w:pPr>
            <w:r>
              <w:rPr>
                <w:bCs/>
                <w:sz w:val="20"/>
                <w:lang w:eastAsia="lt-LT"/>
              </w:rPr>
              <w:t>1.2 tikslas. Paskatinti bendruomenių įsitraukimą į savivaldą</w:t>
            </w:r>
          </w:p>
        </w:tc>
      </w:tr>
      <w:tr w:rsidR="0059773C" w14:paraId="21181D0F" w14:textId="77777777">
        <w:trPr>
          <w:trHeight w:val="300"/>
        </w:trPr>
        <w:tc>
          <w:tcPr>
            <w:tcW w:w="9780" w:type="dxa"/>
            <w:gridSpan w:val="7"/>
            <w:shd w:val="clear" w:color="auto" w:fill="DEEAF6" w:themeFill="accent5" w:themeFillTint="33"/>
            <w:noWrap/>
            <w:hideMark/>
          </w:tcPr>
          <w:p w14:paraId="1AF416B7" w14:textId="77777777" w:rsidR="0059773C" w:rsidRDefault="00AA7430">
            <w:pPr>
              <w:jc w:val="center"/>
              <w:rPr>
                <w:bCs/>
                <w:sz w:val="20"/>
                <w:lang w:eastAsia="lt-LT"/>
              </w:rPr>
            </w:pPr>
            <w:r>
              <w:rPr>
                <w:bCs/>
                <w:sz w:val="20"/>
                <w:lang w:eastAsia="lt-LT"/>
              </w:rPr>
              <w:t>1.2.1 uždavinys. Tobulinti savivaldybės valdymą ir gerinti teikiamų viešųjų paslaugų kokybę</w:t>
            </w:r>
          </w:p>
        </w:tc>
      </w:tr>
      <w:tr w:rsidR="0059773C" w14:paraId="084E8DF0" w14:textId="77777777">
        <w:trPr>
          <w:trHeight w:val="510"/>
        </w:trPr>
        <w:tc>
          <w:tcPr>
            <w:tcW w:w="620" w:type="dxa"/>
            <w:shd w:val="clear" w:color="auto" w:fill="auto"/>
            <w:hideMark/>
          </w:tcPr>
          <w:p w14:paraId="351F933B" w14:textId="77777777" w:rsidR="0059773C" w:rsidRDefault="00AA7430">
            <w:pPr>
              <w:ind w:firstLine="22"/>
              <w:rPr>
                <w:sz w:val="20"/>
                <w:lang w:eastAsia="lt-LT"/>
              </w:rPr>
            </w:pPr>
            <w:r>
              <w:rPr>
                <w:sz w:val="20"/>
                <w:lang w:eastAsia="lt-LT"/>
              </w:rPr>
              <w:t>11.</w:t>
            </w:r>
          </w:p>
        </w:tc>
        <w:tc>
          <w:tcPr>
            <w:tcW w:w="2919" w:type="dxa"/>
            <w:shd w:val="clear" w:color="auto" w:fill="auto"/>
            <w:hideMark/>
          </w:tcPr>
          <w:p w14:paraId="175FFC8D" w14:textId="77777777" w:rsidR="0059773C" w:rsidRDefault="00AA7430">
            <w:pPr>
              <w:ind w:hanging="25"/>
              <w:rPr>
                <w:sz w:val="20"/>
                <w:lang w:eastAsia="lt-LT"/>
              </w:rPr>
            </w:pPr>
            <w:r>
              <w:rPr>
                <w:sz w:val="20"/>
                <w:lang w:eastAsia="lt-LT"/>
              </w:rPr>
              <w:t>Gyventojų, kurie aptarnavimą Savivaldybės administracijoje vertina teigiamai, dalis, proc.</w:t>
            </w:r>
          </w:p>
        </w:tc>
        <w:tc>
          <w:tcPr>
            <w:tcW w:w="1974" w:type="dxa"/>
            <w:shd w:val="clear" w:color="auto" w:fill="auto"/>
            <w:vAlign w:val="center"/>
            <w:hideMark/>
          </w:tcPr>
          <w:p w14:paraId="586876F3"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3AA83E4A" w14:textId="77777777" w:rsidR="0059773C" w:rsidRDefault="00AA7430">
            <w:pPr>
              <w:ind w:firstLine="11"/>
              <w:jc w:val="center"/>
              <w:rPr>
                <w:sz w:val="20"/>
                <w:lang w:eastAsia="lt-LT"/>
              </w:rPr>
            </w:pPr>
            <w:r>
              <w:rPr>
                <w:sz w:val="20"/>
                <w:lang w:eastAsia="lt-LT"/>
              </w:rPr>
              <w:t>68</w:t>
            </w:r>
          </w:p>
        </w:tc>
        <w:tc>
          <w:tcPr>
            <w:tcW w:w="1170" w:type="dxa"/>
            <w:shd w:val="clear" w:color="auto" w:fill="auto"/>
            <w:noWrap/>
            <w:vAlign w:val="center"/>
            <w:hideMark/>
          </w:tcPr>
          <w:p w14:paraId="636A79F1" w14:textId="77777777" w:rsidR="0059773C" w:rsidRDefault="00AA7430">
            <w:pPr>
              <w:jc w:val="center"/>
              <w:rPr>
                <w:sz w:val="20"/>
                <w:lang w:eastAsia="lt-LT"/>
              </w:rPr>
            </w:pPr>
            <w:r>
              <w:rPr>
                <w:sz w:val="20"/>
                <w:lang w:eastAsia="lt-LT"/>
              </w:rPr>
              <w:t>didesnė</w:t>
            </w:r>
          </w:p>
        </w:tc>
        <w:tc>
          <w:tcPr>
            <w:tcW w:w="1134" w:type="dxa"/>
            <w:shd w:val="clear" w:color="auto" w:fill="auto"/>
            <w:noWrap/>
            <w:vAlign w:val="center"/>
            <w:hideMark/>
          </w:tcPr>
          <w:p w14:paraId="06D50352" w14:textId="77777777" w:rsidR="0059773C" w:rsidRDefault="00AA7430">
            <w:pPr>
              <w:jc w:val="center"/>
              <w:rPr>
                <w:color w:val="000000"/>
                <w:sz w:val="20"/>
                <w:lang w:eastAsia="lt-LT"/>
              </w:rPr>
            </w:pPr>
            <w:r>
              <w:rPr>
                <w:color w:val="000000"/>
                <w:sz w:val="20"/>
                <w:lang w:eastAsia="lt-LT"/>
              </w:rPr>
              <w:t>61,2</w:t>
            </w:r>
          </w:p>
        </w:tc>
        <w:tc>
          <w:tcPr>
            <w:tcW w:w="855" w:type="dxa"/>
            <w:shd w:val="clear" w:color="auto" w:fill="8EAADB" w:themeFill="accent1" w:themeFillTint="99"/>
            <w:noWrap/>
            <w:vAlign w:val="center"/>
            <w:hideMark/>
          </w:tcPr>
          <w:p w14:paraId="34ED226D" w14:textId="77777777" w:rsidR="0059773C" w:rsidRDefault="00AA7430">
            <w:pPr>
              <w:jc w:val="center"/>
              <w:rPr>
                <w:sz w:val="20"/>
                <w:lang w:eastAsia="lt-LT"/>
              </w:rPr>
            </w:pPr>
            <w:r>
              <w:rPr>
                <w:sz w:val="20"/>
                <w:lang w:eastAsia="lt-LT"/>
              </w:rPr>
              <w:t>6,8 %</w:t>
            </w:r>
          </w:p>
        </w:tc>
      </w:tr>
      <w:tr w:rsidR="0059773C" w14:paraId="6A06F740" w14:textId="77777777">
        <w:trPr>
          <w:trHeight w:val="300"/>
        </w:trPr>
        <w:tc>
          <w:tcPr>
            <w:tcW w:w="9780" w:type="dxa"/>
            <w:gridSpan w:val="7"/>
            <w:shd w:val="clear" w:color="auto" w:fill="DEEAF6" w:themeFill="accent5" w:themeFillTint="33"/>
            <w:hideMark/>
          </w:tcPr>
          <w:p w14:paraId="48A7D799" w14:textId="77777777" w:rsidR="0059773C" w:rsidRDefault="00AA7430">
            <w:pPr>
              <w:jc w:val="center"/>
              <w:rPr>
                <w:bCs/>
                <w:sz w:val="20"/>
                <w:lang w:eastAsia="lt-LT"/>
              </w:rPr>
            </w:pPr>
            <w:r>
              <w:rPr>
                <w:bCs/>
                <w:sz w:val="20"/>
                <w:lang w:eastAsia="lt-LT"/>
              </w:rPr>
              <w:t>1.2.2 uždavinys. Aktyvinti nevyriausybinių organizacijų ir bendruomenių veiklą, skatinti iniciatyvas</w:t>
            </w:r>
          </w:p>
        </w:tc>
      </w:tr>
      <w:tr w:rsidR="0059773C" w14:paraId="391984E2" w14:textId="77777777">
        <w:trPr>
          <w:trHeight w:val="510"/>
        </w:trPr>
        <w:tc>
          <w:tcPr>
            <w:tcW w:w="620" w:type="dxa"/>
            <w:shd w:val="clear" w:color="auto" w:fill="auto"/>
            <w:hideMark/>
          </w:tcPr>
          <w:p w14:paraId="284836F5" w14:textId="77777777" w:rsidR="0059773C" w:rsidRDefault="00AA7430">
            <w:pPr>
              <w:ind w:firstLine="22"/>
              <w:rPr>
                <w:sz w:val="20"/>
                <w:lang w:eastAsia="lt-LT"/>
              </w:rPr>
            </w:pPr>
            <w:r>
              <w:rPr>
                <w:sz w:val="20"/>
                <w:lang w:eastAsia="lt-LT"/>
              </w:rPr>
              <w:t>12.</w:t>
            </w:r>
          </w:p>
        </w:tc>
        <w:tc>
          <w:tcPr>
            <w:tcW w:w="2919" w:type="dxa"/>
            <w:shd w:val="clear" w:color="auto" w:fill="auto"/>
            <w:hideMark/>
          </w:tcPr>
          <w:p w14:paraId="75710D46" w14:textId="77777777" w:rsidR="0059773C" w:rsidRDefault="00AA7430">
            <w:pPr>
              <w:ind w:hanging="25"/>
              <w:rPr>
                <w:sz w:val="20"/>
                <w:lang w:eastAsia="lt-LT"/>
              </w:rPr>
            </w:pPr>
            <w:r>
              <w:rPr>
                <w:sz w:val="20"/>
                <w:lang w:eastAsia="lt-LT"/>
              </w:rPr>
              <w:t>Aktyviai veikiančių bendruomenių skaičius</w:t>
            </w:r>
          </w:p>
        </w:tc>
        <w:tc>
          <w:tcPr>
            <w:tcW w:w="197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0D172015" w14:textId="77777777" w:rsidR="0059773C" w:rsidRDefault="00AA7430">
            <w:pPr>
              <w:ind w:firstLine="7"/>
              <w:jc w:val="center"/>
              <w:rPr>
                <w:sz w:val="20"/>
                <w:lang w:eastAsia="lt-LT"/>
              </w:rPr>
            </w:pPr>
            <w:r>
              <w:rPr>
                <w:sz w:val="20"/>
                <w:lang w:eastAsia="lt-LT"/>
              </w:rPr>
              <w:t>Investicijų ir užsienio ryšių skyrius</w:t>
            </w:r>
          </w:p>
        </w:tc>
        <w:tc>
          <w:tcPr>
            <w:tcW w:w="110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hideMark/>
          </w:tcPr>
          <w:p w14:paraId="4B367D9A" w14:textId="77777777" w:rsidR="0059773C" w:rsidRDefault="00AA7430">
            <w:pPr>
              <w:ind w:firstLine="11"/>
              <w:jc w:val="center"/>
              <w:rPr>
                <w:sz w:val="20"/>
                <w:lang w:eastAsia="lt-LT"/>
              </w:rPr>
            </w:pPr>
            <w:r>
              <w:rPr>
                <w:sz w:val="20"/>
                <w:lang w:eastAsia="lt-LT"/>
              </w:rPr>
              <w:t>58</w:t>
            </w:r>
          </w:p>
        </w:tc>
        <w:tc>
          <w:tcPr>
            <w:tcW w:w="117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047D4ABA" w14:textId="77777777" w:rsidR="0059773C" w:rsidRDefault="00AA7430">
            <w:pPr>
              <w:jc w:val="center"/>
              <w:rPr>
                <w:sz w:val="20"/>
                <w:lang w:eastAsia="lt-LT"/>
              </w:rPr>
            </w:pPr>
            <w:r>
              <w:rPr>
                <w:sz w:val="20"/>
                <w:lang w:eastAsia="lt-LT"/>
              </w:rPr>
              <w:t>stabilus</w:t>
            </w:r>
          </w:p>
        </w:tc>
        <w:tc>
          <w:tcPr>
            <w:tcW w:w="113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55A86383" w14:textId="77777777" w:rsidR="0059773C" w:rsidRDefault="00AA7430">
            <w:pPr>
              <w:jc w:val="center"/>
              <w:rPr>
                <w:sz w:val="20"/>
                <w:lang w:eastAsia="lt-LT"/>
              </w:rPr>
            </w:pPr>
            <w:r>
              <w:rPr>
                <w:sz w:val="20"/>
                <w:lang w:eastAsia="lt-LT"/>
              </w:rPr>
              <w:t>60</w:t>
            </w:r>
          </w:p>
        </w:tc>
        <w:tc>
          <w:tcPr>
            <w:tcW w:w="85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8D08D" w:themeFill="accent6" w:themeFillTint="99"/>
            <w:noWrap/>
            <w:vAlign w:val="center"/>
            <w:hideMark/>
          </w:tcPr>
          <w:p w14:paraId="37FE7D4B" w14:textId="77777777" w:rsidR="0059773C" w:rsidRDefault="00AA7430">
            <w:pPr>
              <w:jc w:val="center"/>
              <w:rPr>
                <w:sz w:val="20"/>
                <w:lang w:eastAsia="lt-LT"/>
              </w:rPr>
            </w:pPr>
            <w:r>
              <w:rPr>
                <w:sz w:val="20"/>
                <w:lang w:eastAsia="lt-LT"/>
              </w:rPr>
              <w:t>2</w:t>
            </w:r>
          </w:p>
        </w:tc>
      </w:tr>
      <w:tr w:rsidR="0059773C" w14:paraId="0E6ED527" w14:textId="77777777">
        <w:trPr>
          <w:trHeight w:val="300"/>
        </w:trPr>
        <w:tc>
          <w:tcPr>
            <w:tcW w:w="9780" w:type="dxa"/>
            <w:gridSpan w:val="7"/>
            <w:shd w:val="clear" w:color="auto" w:fill="BDD6EE" w:themeFill="accent5" w:themeFillTint="66"/>
            <w:hideMark/>
          </w:tcPr>
          <w:p w14:paraId="230B9564" w14:textId="77777777" w:rsidR="0059773C" w:rsidRDefault="00AA7430">
            <w:pPr>
              <w:jc w:val="center"/>
              <w:rPr>
                <w:bCs/>
                <w:sz w:val="20"/>
                <w:lang w:eastAsia="lt-LT"/>
              </w:rPr>
            </w:pPr>
            <w:r>
              <w:rPr>
                <w:bCs/>
                <w:sz w:val="20"/>
                <w:lang w:eastAsia="lt-LT"/>
              </w:rPr>
              <w:t>1.3 tikslas. Saugoti ir puoselėti rajono kultūrines tradicijas</w:t>
            </w:r>
          </w:p>
        </w:tc>
      </w:tr>
      <w:tr w:rsidR="0059773C" w14:paraId="46A49246" w14:textId="77777777">
        <w:trPr>
          <w:trHeight w:val="300"/>
        </w:trPr>
        <w:tc>
          <w:tcPr>
            <w:tcW w:w="9780" w:type="dxa"/>
            <w:gridSpan w:val="7"/>
            <w:shd w:val="clear" w:color="auto" w:fill="DEEAF6" w:themeFill="accent5" w:themeFillTint="33"/>
            <w:hideMark/>
          </w:tcPr>
          <w:p w14:paraId="4CF3F902" w14:textId="77777777" w:rsidR="0059773C" w:rsidRDefault="00AA7430">
            <w:pPr>
              <w:jc w:val="center"/>
              <w:rPr>
                <w:bCs/>
                <w:sz w:val="20"/>
                <w:lang w:eastAsia="lt-LT"/>
              </w:rPr>
            </w:pPr>
            <w:r>
              <w:rPr>
                <w:bCs/>
                <w:sz w:val="20"/>
                <w:lang w:eastAsia="lt-LT"/>
              </w:rPr>
              <w:t>1.3.1 uždavinys. Didinti kultūrinių  paslaugų įvairovę ir  patrauklumą</w:t>
            </w:r>
          </w:p>
        </w:tc>
      </w:tr>
      <w:tr w:rsidR="0059773C" w14:paraId="163CA3B0" w14:textId="77777777">
        <w:trPr>
          <w:trHeight w:val="510"/>
        </w:trPr>
        <w:tc>
          <w:tcPr>
            <w:tcW w:w="620" w:type="dxa"/>
            <w:shd w:val="clear" w:color="auto" w:fill="auto"/>
            <w:hideMark/>
          </w:tcPr>
          <w:p w14:paraId="328C6B63" w14:textId="77777777" w:rsidR="0059773C" w:rsidRDefault="00AA7430">
            <w:pPr>
              <w:ind w:firstLine="22"/>
              <w:rPr>
                <w:sz w:val="20"/>
                <w:lang w:eastAsia="lt-LT"/>
              </w:rPr>
            </w:pPr>
            <w:r>
              <w:rPr>
                <w:sz w:val="20"/>
                <w:lang w:eastAsia="lt-LT"/>
              </w:rPr>
              <w:t>13.</w:t>
            </w:r>
          </w:p>
        </w:tc>
        <w:tc>
          <w:tcPr>
            <w:tcW w:w="2919" w:type="dxa"/>
            <w:shd w:val="clear" w:color="auto" w:fill="auto"/>
            <w:hideMark/>
          </w:tcPr>
          <w:p w14:paraId="50007447" w14:textId="77777777" w:rsidR="0059773C" w:rsidRDefault="00AA7430">
            <w:pPr>
              <w:ind w:hanging="25"/>
              <w:rPr>
                <w:sz w:val="20"/>
                <w:lang w:eastAsia="lt-LT"/>
              </w:rPr>
            </w:pPr>
            <w:r>
              <w:rPr>
                <w:sz w:val="20"/>
                <w:lang w:eastAsia="lt-LT"/>
              </w:rPr>
              <w:t>Kultūros centruose veikiančių meno mėgėjų kolektyvų dalyvių skaičius</w:t>
            </w:r>
          </w:p>
        </w:tc>
        <w:tc>
          <w:tcPr>
            <w:tcW w:w="1974" w:type="dxa"/>
            <w:shd w:val="clear" w:color="auto" w:fill="auto"/>
            <w:hideMark/>
          </w:tcPr>
          <w:p w14:paraId="3C79B44A" w14:textId="77777777" w:rsidR="0059773C" w:rsidRDefault="00AA7430">
            <w:pPr>
              <w:ind w:firstLine="7"/>
              <w:jc w:val="center"/>
              <w:rPr>
                <w:sz w:val="20"/>
                <w:lang w:eastAsia="lt-LT"/>
              </w:rPr>
            </w:pPr>
            <w:r>
              <w:rPr>
                <w:sz w:val="20"/>
                <w:lang w:eastAsia="lt-LT"/>
              </w:rPr>
              <w:t>Švietimo, kultūros ir sporto skyrius</w:t>
            </w:r>
          </w:p>
        </w:tc>
        <w:tc>
          <w:tcPr>
            <w:tcW w:w="1108" w:type="dxa"/>
            <w:shd w:val="clear" w:color="auto" w:fill="auto"/>
            <w:vAlign w:val="center"/>
            <w:hideMark/>
          </w:tcPr>
          <w:p w14:paraId="24065553" w14:textId="77777777" w:rsidR="0059773C" w:rsidRDefault="00AA7430">
            <w:pPr>
              <w:ind w:firstLine="11"/>
              <w:jc w:val="center"/>
              <w:rPr>
                <w:sz w:val="20"/>
                <w:lang w:eastAsia="lt-LT"/>
              </w:rPr>
            </w:pPr>
            <w:r>
              <w:rPr>
                <w:sz w:val="20"/>
                <w:lang w:eastAsia="lt-LT"/>
              </w:rPr>
              <w:t>2 057</w:t>
            </w:r>
          </w:p>
        </w:tc>
        <w:tc>
          <w:tcPr>
            <w:tcW w:w="1170" w:type="dxa"/>
            <w:shd w:val="clear" w:color="auto" w:fill="auto"/>
            <w:noWrap/>
            <w:vAlign w:val="center"/>
            <w:hideMark/>
          </w:tcPr>
          <w:p w14:paraId="22040DD9" w14:textId="77777777" w:rsidR="0059773C" w:rsidRDefault="00AA7430">
            <w:pPr>
              <w:jc w:val="center"/>
              <w:rPr>
                <w:sz w:val="20"/>
                <w:lang w:eastAsia="lt-LT"/>
              </w:rPr>
            </w:pPr>
            <w:r>
              <w:rPr>
                <w:sz w:val="20"/>
                <w:lang w:eastAsia="lt-LT"/>
              </w:rPr>
              <w:t>stabilus</w:t>
            </w:r>
          </w:p>
        </w:tc>
        <w:tc>
          <w:tcPr>
            <w:tcW w:w="1134" w:type="dxa"/>
            <w:shd w:val="clear" w:color="auto" w:fill="auto"/>
            <w:vAlign w:val="center"/>
            <w:hideMark/>
          </w:tcPr>
          <w:p w14:paraId="1093F642" w14:textId="77777777" w:rsidR="0059773C" w:rsidRDefault="00AA7430">
            <w:pPr>
              <w:jc w:val="center"/>
              <w:rPr>
                <w:sz w:val="20"/>
                <w:lang w:eastAsia="lt-LT"/>
              </w:rPr>
            </w:pPr>
            <w:r>
              <w:rPr>
                <w:sz w:val="20"/>
                <w:lang w:eastAsia="lt-LT"/>
              </w:rPr>
              <w:t>1 461</w:t>
            </w:r>
          </w:p>
        </w:tc>
        <w:tc>
          <w:tcPr>
            <w:tcW w:w="855" w:type="dxa"/>
            <w:shd w:val="clear" w:color="auto" w:fill="8EAADB" w:themeFill="accent1" w:themeFillTint="99"/>
            <w:noWrap/>
            <w:vAlign w:val="center"/>
            <w:hideMark/>
          </w:tcPr>
          <w:p w14:paraId="175AECD7" w14:textId="77777777" w:rsidR="0059773C" w:rsidRDefault="00AA7430">
            <w:pPr>
              <w:jc w:val="center"/>
              <w:rPr>
                <w:sz w:val="20"/>
                <w:lang w:eastAsia="lt-LT"/>
              </w:rPr>
            </w:pPr>
            <w:r>
              <w:rPr>
                <w:sz w:val="20"/>
                <w:lang w:eastAsia="lt-LT"/>
              </w:rPr>
              <w:t>596 </w:t>
            </w:r>
          </w:p>
        </w:tc>
      </w:tr>
      <w:tr w:rsidR="0059773C" w14:paraId="18979EF8" w14:textId="77777777">
        <w:trPr>
          <w:trHeight w:val="70"/>
        </w:trPr>
        <w:tc>
          <w:tcPr>
            <w:tcW w:w="620" w:type="dxa"/>
            <w:vMerge w:val="restart"/>
            <w:shd w:val="clear" w:color="auto" w:fill="auto"/>
            <w:hideMark/>
          </w:tcPr>
          <w:p w14:paraId="2F605787" w14:textId="77777777" w:rsidR="0059773C" w:rsidRDefault="00AA7430">
            <w:pPr>
              <w:ind w:firstLine="22"/>
              <w:rPr>
                <w:sz w:val="20"/>
                <w:lang w:eastAsia="lt-LT"/>
              </w:rPr>
            </w:pPr>
            <w:r>
              <w:rPr>
                <w:sz w:val="20"/>
                <w:lang w:eastAsia="lt-LT"/>
              </w:rPr>
              <w:t>14.</w:t>
            </w:r>
          </w:p>
        </w:tc>
        <w:tc>
          <w:tcPr>
            <w:tcW w:w="9160" w:type="dxa"/>
            <w:gridSpan w:val="6"/>
            <w:shd w:val="clear" w:color="auto" w:fill="F2F2F2" w:themeFill="background1" w:themeFillShade="F2"/>
            <w:hideMark/>
          </w:tcPr>
          <w:p w14:paraId="1E0A9F8D" w14:textId="77777777" w:rsidR="0059773C" w:rsidRDefault="00AA7430">
            <w:pPr>
              <w:rPr>
                <w:color w:val="F49E86"/>
                <w:sz w:val="20"/>
                <w:lang w:eastAsia="lt-LT"/>
              </w:rPr>
            </w:pPr>
            <w:r>
              <w:rPr>
                <w:sz w:val="20"/>
                <w:lang w:eastAsia="lt-LT"/>
              </w:rPr>
              <w:t>Kultūros įstaigų lankomumas:</w:t>
            </w:r>
            <w:r>
              <w:rPr>
                <w:color w:val="F49E86"/>
                <w:sz w:val="20"/>
                <w:lang w:eastAsia="lt-LT"/>
              </w:rPr>
              <w:t> </w:t>
            </w:r>
          </w:p>
        </w:tc>
      </w:tr>
      <w:tr w:rsidR="0059773C" w14:paraId="72D40620" w14:textId="77777777">
        <w:trPr>
          <w:trHeight w:val="315"/>
        </w:trPr>
        <w:tc>
          <w:tcPr>
            <w:tcW w:w="620" w:type="dxa"/>
            <w:vMerge/>
            <w:vAlign w:val="center"/>
            <w:hideMark/>
          </w:tcPr>
          <w:p w14:paraId="0BBA5328" w14:textId="77777777" w:rsidR="0059773C" w:rsidRDefault="0059773C">
            <w:pPr>
              <w:ind w:firstLine="22"/>
              <w:rPr>
                <w:sz w:val="20"/>
                <w:lang w:eastAsia="lt-LT"/>
              </w:rPr>
            </w:pPr>
          </w:p>
        </w:tc>
        <w:tc>
          <w:tcPr>
            <w:tcW w:w="2919" w:type="dxa"/>
            <w:shd w:val="clear" w:color="33CCCC" w:fill="FFFFFF"/>
            <w:hideMark/>
          </w:tcPr>
          <w:p w14:paraId="0614EED1" w14:textId="77777777" w:rsidR="0059773C" w:rsidRDefault="00AA7430">
            <w:pPr>
              <w:ind w:hanging="25"/>
              <w:rPr>
                <w:sz w:val="20"/>
                <w:lang w:eastAsia="lt-LT"/>
              </w:rPr>
            </w:pPr>
            <w:r>
              <w:rPr>
                <w:sz w:val="20"/>
                <w:lang w:eastAsia="lt-LT"/>
              </w:rPr>
              <w:t xml:space="preserve">dalyvių ir lankytojų skaičius renginiuose (per metus); </w:t>
            </w:r>
          </w:p>
        </w:tc>
        <w:tc>
          <w:tcPr>
            <w:tcW w:w="1974" w:type="dxa"/>
            <w:vMerge w:val="restart"/>
            <w:shd w:val="clear" w:color="auto" w:fill="auto"/>
            <w:vAlign w:val="center"/>
            <w:hideMark/>
          </w:tcPr>
          <w:p w14:paraId="6C1A6DC3" w14:textId="77777777" w:rsidR="0059773C" w:rsidRDefault="00AA7430">
            <w:pPr>
              <w:ind w:firstLine="7"/>
              <w:rPr>
                <w:sz w:val="20"/>
                <w:lang w:eastAsia="lt-LT"/>
              </w:rPr>
            </w:pPr>
            <w:r>
              <w:rPr>
                <w:sz w:val="20"/>
                <w:lang w:eastAsia="lt-LT"/>
              </w:rPr>
              <w:t>Švietimo, kultūros ir sporto skyrius</w:t>
            </w:r>
          </w:p>
        </w:tc>
        <w:tc>
          <w:tcPr>
            <w:tcW w:w="1108" w:type="dxa"/>
            <w:shd w:val="clear" w:color="33CCCC" w:fill="FFFFFF"/>
            <w:vAlign w:val="center"/>
            <w:hideMark/>
          </w:tcPr>
          <w:p w14:paraId="4CF1C7A0" w14:textId="77777777" w:rsidR="0059773C" w:rsidRDefault="00AA7430">
            <w:pPr>
              <w:ind w:firstLine="11"/>
              <w:jc w:val="center"/>
              <w:rPr>
                <w:sz w:val="20"/>
                <w:lang w:eastAsia="lt-LT"/>
              </w:rPr>
            </w:pPr>
            <w:r>
              <w:rPr>
                <w:sz w:val="20"/>
                <w:lang w:eastAsia="lt-LT"/>
              </w:rPr>
              <w:t>189 703</w:t>
            </w:r>
          </w:p>
        </w:tc>
        <w:tc>
          <w:tcPr>
            <w:tcW w:w="1170" w:type="dxa"/>
            <w:shd w:val="clear" w:color="000000" w:fill="FFFFFF"/>
            <w:noWrap/>
            <w:vAlign w:val="center"/>
            <w:hideMark/>
          </w:tcPr>
          <w:p w14:paraId="728433A4" w14:textId="77777777" w:rsidR="0059773C" w:rsidRDefault="00AA7430">
            <w:pPr>
              <w:jc w:val="center"/>
              <w:rPr>
                <w:sz w:val="20"/>
                <w:lang w:eastAsia="lt-LT"/>
              </w:rPr>
            </w:pPr>
            <w:r>
              <w:rPr>
                <w:sz w:val="20"/>
                <w:lang w:eastAsia="lt-LT"/>
              </w:rPr>
              <w:t>didesnis</w:t>
            </w:r>
          </w:p>
        </w:tc>
        <w:tc>
          <w:tcPr>
            <w:tcW w:w="1134" w:type="dxa"/>
            <w:shd w:val="clear" w:color="auto" w:fill="auto"/>
            <w:vAlign w:val="center"/>
            <w:hideMark/>
          </w:tcPr>
          <w:p w14:paraId="54BE17B5" w14:textId="77777777" w:rsidR="0059773C" w:rsidRDefault="00AA7430">
            <w:pPr>
              <w:jc w:val="center"/>
              <w:rPr>
                <w:sz w:val="20"/>
                <w:lang w:eastAsia="lt-LT"/>
              </w:rPr>
            </w:pPr>
            <w:r>
              <w:rPr>
                <w:sz w:val="20"/>
                <w:lang w:eastAsia="lt-LT"/>
              </w:rPr>
              <w:t>221 780</w:t>
            </w:r>
          </w:p>
        </w:tc>
        <w:tc>
          <w:tcPr>
            <w:tcW w:w="855" w:type="dxa"/>
            <w:shd w:val="clear" w:color="auto" w:fill="A8D08D" w:themeFill="accent6" w:themeFillTint="99"/>
            <w:noWrap/>
            <w:vAlign w:val="center"/>
            <w:hideMark/>
          </w:tcPr>
          <w:p w14:paraId="1BA061C8" w14:textId="77777777" w:rsidR="0059773C" w:rsidRDefault="00AA7430">
            <w:pPr>
              <w:jc w:val="center"/>
              <w:rPr>
                <w:sz w:val="20"/>
                <w:lang w:eastAsia="lt-LT"/>
              </w:rPr>
            </w:pPr>
            <w:r>
              <w:rPr>
                <w:sz w:val="20"/>
                <w:lang w:eastAsia="lt-LT"/>
              </w:rPr>
              <w:t>32 077</w:t>
            </w:r>
          </w:p>
        </w:tc>
      </w:tr>
      <w:tr w:rsidR="0059773C" w14:paraId="48E80A81" w14:textId="77777777">
        <w:trPr>
          <w:trHeight w:val="315"/>
        </w:trPr>
        <w:tc>
          <w:tcPr>
            <w:tcW w:w="620" w:type="dxa"/>
            <w:vMerge/>
            <w:vAlign w:val="center"/>
            <w:hideMark/>
          </w:tcPr>
          <w:p w14:paraId="4AFBFCF9" w14:textId="77777777" w:rsidR="0059773C" w:rsidRDefault="0059773C">
            <w:pPr>
              <w:ind w:firstLine="22"/>
              <w:rPr>
                <w:sz w:val="20"/>
                <w:lang w:eastAsia="lt-LT"/>
              </w:rPr>
            </w:pPr>
          </w:p>
        </w:tc>
        <w:tc>
          <w:tcPr>
            <w:tcW w:w="2919" w:type="dxa"/>
            <w:shd w:val="clear" w:color="33CCCC" w:fill="FFFFFF"/>
            <w:hideMark/>
          </w:tcPr>
          <w:p w14:paraId="4024C655" w14:textId="77777777" w:rsidR="0059773C" w:rsidRDefault="00AA7430">
            <w:pPr>
              <w:ind w:hanging="25"/>
              <w:rPr>
                <w:sz w:val="20"/>
                <w:lang w:eastAsia="lt-LT"/>
              </w:rPr>
            </w:pPr>
            <w:r>
              <w:rPr>
                <w:sz w:val="20"/>
                <w:lang w:eastAsia="lt-LT"/>
              </w:rPr>
              <w:t>lankytojų skaičius muziejuose (per metus)</w:t>
            </w:r>
          </w:p>
        </w:tc>
        <w:tc>
          <w:tcPr>
            <w:tcW w:w="1974" w:type="dxa"/>
            <w:vMerge/>
            <w:shd w:val="clear" w:color="auto" w:fill="auto"/>
            <w:vAlign w:val="center"/>
            <w:hideMark/>
          </w:tcPr>
          <w:p w14:paraId="5DD9779B" w14:textId="77777777" w:rsidR="0059773C" w:rsidRDefault="0059773C">
            <w:pPr>
              <w:ind w:firstLine="7"/>
              <w:rPr>
                <w:sz w:val="20"/>
                <w:lang w:eastAsia="lt-LT"/>
              </w:rPr>
            </w:pPr>
          </w:p>
        </w:tc>
        <w:tc>
          <w:tcPr>
            <w:tcW w:w="1108" w:type="dxa"/>
            <w:shd w:val="clear" w:color="33CCCC" w:fill="FFFFFF"/>
            <w:vAlign w:val="center"/>
            <w:hideMark/>
          </w:tcPr>
          <w:p w14:paraId="7ACE4F25" w14:textId="77777777" w:rsidR="0059773C" w:rsidRDefault="00AA7430">
            <w:pPr>
              <w:ind w:firstLine="11"/>
              <w:jc w:val="center"/>
              <w:rPr>
                <w:sz w:val="20"/>
                <w:lang w:eastAsia="lt-LT"/>
              </w:rPr>
            </w:pPr>
            <w:r>
              <w:rPr>
                <w:sz w:val="20"/>
                <w:lang w:eastAsia="lt-LT"/>
              </w:rPr>
              <w:t>2 056</w:t>
            </w:r>
            <w:r>
              <w:rPr>
                <w:sz w:val="20"/>
                <w:vertAlign w:val="superscript"/>
                <w:lang w:eastAsia="lt-LT"/>
              </w:rPr>
              <w:t>2</w:t>
            </w:r>
          </w:p>
        </w:tc>
        <w:tc>
          <w:tcPr>
            <w:tcW w:w="1170" w:type="dxa"/>
            <w:shd w:val="clear" w:color="000000" w:fill="FFFFFF"/>
            <w:noWrap/>
            <w:vAlign w:val="center"/>
            <w:hideMark/>
          </w:tcPr>
          <w:p w14:paraId="57BF367A"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D99BFDC" w14:textId="77777777" w:rsidR="0059773C" w:rsidRDefault="00AA7430">
            <w:pPr>
              <w:jc w:val="center"/>
              <w:rPr>
                <w:sz w:val="20"/>
                <w:lang w:eastAsia="lt-LT"/>
              </w:rPr>
            </w:pPr>
            <w:r>
              <w:rPr>
                <w:sz w:val="20"/>
                <w:lang w:eastAsia="lt-LT"/>
              </w:rPr>
              <w:t>1 049</w:t>
            </w:r>
          </w:p>
        </w:tc>
        <w:tc>
          <w:tcPr>
            <w:tcW w:w="855" w:type="dxa"/>
            <w:shd w:val="clear" w:color="auto" w:fill="A8D08D" w:themeFill="accent6" w:themeFillTint="99"/>
            <w:noWrap/>
            <w:vAlign w:val="center"/>
            <w:hideMark/>
          </w:tcPr>
          <w:p w14:paraId="6E623715" w14:textId="77777777" w:rsidR="0059773C" w:rsidRDefault="00AA7430">
            <w:pPr>
              <w:jc w:val="center"/>
              <w:rPr>
                <w:sz w:val="20"/>
                <w:lang w:eastAsia="lt-LT"/>
              </w:rPr>
            </w:pPr>
            <w:r>
              <w:rPr>
                <w:sz w:val="20"/>
                <w:lang w:eastAsia="lt-LT"/>
              </w:rPr>
              <w:t>1 007</w:t>
            </w:r>
          </w:p>
        </w:tc>
      </w:tr>
      <w:tr w:rsidR="0059773C" w14:paraId="47B44F8D" w14:textId="77777777">
        <w:trPr>
          <w:trHeight w:val="315"/>
        </w:trPr>
        <w:tc>
          <w:tcPr>
            <w:tcW w:w="620" w:type="dxa"/>
            <w:shd w:val="clear" w:color="auto" w:fill="auto"/>
            <w:hideMark/>
          </w:tcPr>
          <w:p w14:paraId="08E7C3AB" w14:textId="77777777" w:rsidR="0059773C" w:rsidRDefault="00AA7430">
            <w:pPr>
              <w:ind w:firstLine="22"/>
              <w:rPr>
                <w:sz w:val="20"/>
                <w:lang w:eastAsia="lt-LT"/>
              </w:rPr>
            </w:pPr>
            <w:r>
              <w:rPr>
                <w:sz w:val="20"/>
                <w:lang w:eastAsia="lt-LT"/>
              </w:rPr>
              <w:t>15.</w:t>
            </w:r>
          </w:p>
        </w:tc>
        <w:tc>
          <w:tcPr>
            <w:tcW w:w="2919" w:type="dxa"/>
            <w:shd w:val="clear" w:color="auto" w:fill="auto"/>
            <w:hideMark/>
          </w:tcPr>
          <w:p w14:paraId="3E4A3191" w14:textId="77777777" w:rsidR="0059773C" w:rsidRDefault="00AA7430">
            <w:pPr>
              <w:ind w:hanging="25"/>
              <w:rPr>
                <w:sz w:val="20"/>
                <w:lang w:eastAsia="lt-LT"/>
              </w:rPr>
            </w:pPr>
            <w:r>
              <w:rPr>
                <w:sz w:val="20"/>
                <w:lang w:eastAsia="lt-LT"/>
              </w:rPr>
              <w:t>Vienai bibliotekai tenkančių lankytojų skaičius</w:t>
            </w:r>
          </w:p>
        </w:tc>
        <w:tc>
          <w:tcPr>
            <w:tcW w:w="1974" w:type="dxa"/>
            <w:shd w:val="clear" w:color="auto" w:fill="auto"/>
            <w:hideMark/>
          </w:tcPr>
          <w:p w14:paraId="3F5C553A" w14:textId="77777777" w:rsidR="0059773C" w:rsidRDefault="00AA7430">
            <w:pPr>
              <w:ind w:firstLine="7"/>
              <w:jc w:val="center"/>
              <w:rPr>
                <w:sz w:val="20"/>
                <w:lang w:eastAsia="lt-LT"/>
              </w:rPr>
            </w:pPr>
            <w:r>
              <w:rPr>
                <w:sz w:val="20"/>
                <w:lang w:eastAsia="lt-LT"/>
              </w:rPr>
              <w:t>Viešoji biblioteka</w:t>
            </w:r>
          </w:p>
        </w:tc>
        <w:tc>
          <w:tcPr>
            <w:tcW w:w="1108" w:type="dxa"/>
            <w:shd w:val="clear" w:color="auto" w:fill="auto"/>
            <w:vAlign w:val="center"/>
            <w:hideMark/>
          </w:tcPr>
          <w:p w14:paraId="543E6BD5" w14:textId="77777777" w:rsidR="0059773C" w:rsidRDefault="00AA7430">
            <w:pPr>
              <w:ind w:firstLine="11"/>
              <w:jc w:val="center"/>
              <w:rPr>
                <w:sz w:val="20"/>
                <w:lang w:eastAsia="lt-LT"/>
              </w:rPr>
            </w:pPr>
            <w:r>
              <w:rPr>
                <w:sz w:val="20"/>
                <w:lang w:eastAsia="lt-LT"/>
              </w:rPr>
              <w:t>2 013</w:t>
            </w:r>
            <w:r>
              <w:rPr>
                <w:sz w:val="20"/>
                <w:vertAlign w:val="superscript"/>
                <w:lang w:eastAsia="lt-LT"/>
              </w:rPr>
              <w:t>2</w:t>
            </w:r>
          </w:p>
        </w:tc>
        <w:tc>
          <w:tcPr>
            <w:tcW w:w="1170" w:type="dxa"/>
            <w:shd w:val="clear" w:color="auto" w:fill="auto"/>
            <w:noWrap/>
            <w:vAlign w:val="center"/>
            <w:hideMark/>
          </w:tcPr>
          <w:p w14:paraId="79BBBB71" w14:textId="77777777" w:rsidR="0059773C" w:rsidRDefault="00AA7430">
            <w:pPr>
              <w:jc w:val="center"/>
              <w:rPr>
                <w:sz w:val="20"/>
                <w:lang w:eastAsia="lt-LT"/>
              </w:rPr>
            </w:pPr>
            <w:r>
              <w:rPr>
                <w:sz w:val="20"/>
                <w:lang w:eastAsia="lt-LT"/>
              </w:rPr>
              <w:t>stabilus</w:t>
            </w:r>
          </w:p>
        </w:tc>
        <w:tc>
          <w:tcPr>
            <w:tcW w:w="1134" w:type="dxa"/>
            <w:shd w:val="clear" w:color="auto" w:fill="auto"/>
            <w:noWrap/>
            <w:vAlign w:val="center"/>
            <w:hideMark/>
          </w:tcPr>
          <w:p w14:paraId="3212E1ED" w14:textId="77777777" w:rsidR="0059773C" w:rsidRDefault="00AA7430">
            <w:pPr>
              <w:jc w:val="center"/>
              <w:rPr>
                <w:sz w:val="20"/>
                <w:lang w:eastAsia="lt-LT"/>
              </w:rPr>
            </w:pPr>
            <w:r>
              <w:rPr>
                <w:sz w:val="20"/>
                <w:lang w:eastAsia="lt-LT"/>
              </w:rPr>
              <w:t>2019</w:t>
            </w:r>
          </w:p>
        </w:tc>
        <w:tc>
          <w:tcPr>
            <w:tcW w:w="855" w:type="dxa"/>
            <w:shd w:val="clear" w:color="auto" w:fill="A8D08D" w:themeFill="accent6" w:themeFillTint="99"/>
            <w:noWrap/>
            <w:vAlign w:val="center"/>
            <w:hideMark/>
          </w:tcPr>
          <w:p w14:paraId="19720EF3" w14:textId="77777777" w:rsidR="0059773C" w:rsidRDefault="00AA7430">
            <w:pPr>
              <w:jc w:val="center"/>
              <w:rPr>
                <w:sz w:val="20"/>
                <w:lang w:eastAsia="lt-LT"/>
              </w:rPr>
            </w:pPr>
            <w:r>
              <w:rPr>
                <w:sz w:val="20"/>
                <w:lang w:eastAsia="lt-LT"/>
              </w:rPr>
              <w:t>6</w:t>
            </w:r>
          </w:p>
        </w:tc>
      </w:tr>
      <w:tr w:rsidR="0059773C" w14:paraId="5E9121D8" w14:textId="77777777">
        <w:trPr>
          <w:trHeight w:val="300"/>
        </w:trPr>
        <w:tc>
          <w:tcPr>
            <w:tcW w:w="9780" w:type="dxa"/>
            <w:gridSpan w:val="7"/>
            <w:shd w:val="clear" w:color="auto" w:fill="DEEAF6" w:themeFill="accent5" w:themeFillTint="33"/>
            <w:hideMark/>
          </w:tcPr>
          <w:p w14:paraId="6B5CB4CE" w14:textId="77777777" w:rsidR="0059773C" w:rsidRDefault="00AA7430">
            <w:pPr>
              <w:jc w:val="center"/>
              <w:rPr>
                <w:bCs/>
                <w:sz w:val="20"/>
                <w:lang w:eastAsia="lt-LT"/>
              </w:rPr>
            </w:pPr>
            <w:r>
              <w:rPr>
                <w:bCs/>
                <w:sz w:val="20"/>
                <w:lang w:eastAsia="lt-LT"/>
              </w:rPr>
              <w:t>1.3.2 uždavinys. Stiprinti rajono kultūrinį identitetą</w:t>
            </w:r>
          </w:p>
        </w:tc>
      </w:tr>
      <w:tr w:rsidR="0059773C" w14:paraId="49CF6CBB" w14:textId="77777777">
        <w:trPr>
          <w:trHeight w:val="315"/>
        </w:trPr>
        <w:tc>
          <w:tcPr>
            <w:tcW w:w="620" w:type="dxa"/>
            <w:shd w:val="clear" w:color="auto" w:fill="auto"/>
            <w:hideMark/>
          </w:tcPr>
          <w:p w14:paraId="00CC419A" w14:textId="77777777" w:rsidR="0059773C" w:rsidRDefault="00AA7430">
            <w:pPr>
              <w:ind w:firstLine="22"/>
              <w:jc w:val="center"/>
              <w:rPr>
                <w:sz w:val="20"/>
                <w:lang w:eastAsia="lt-LT"/>
              </w:rPr>
            </w:pPr>
            <w:r>
              <w:rPr>
                <w:sz w:val="20"/>
                <w:lang w:eastAsia="lt-LT"/>
              </w:rPr>
              <w:t>16.</w:t>
            </w:r>
          </w:p>
        </w:tc>
        <w:tc>
          <w:tcPr>
            <w:tcW w:w="2919" w:type="dxa"/>
            <w:shd w:val="clear" w:color="auto" w:fill="auto"/>
            <w:hideMark/>
          </w:tcPr>
          <w:p w14:paraId="36FD542A" w14:textId="77777777" w:rsidR="0059773C" w:rsidRDefault="00AA7430">
            <w:pPr>
              <w:ind w:hanging="25"/>
              <w:rPr>
                <w:sz w:val="20"/>
                <w:lang w:eastAsia="lt-LT"/>
              </w:rPr>
            </w:pPr>
            <w:r>
              <w:rPr>
                <w:sz w:val="20"/>
                <w:lang w:eastAsia="lt-LT"/>
              </w:rPr>
              <w:t xml:space="preserve">Kultūros paveldo objektų būklės ir priežiūros įvertinimas (balais nuo 0 iki 5) </w:t>
            </w:r>
          </w:p>
        </w:tc>
        <w:tc>
          <w:tcPr>
            <w:tcW w:w="1974" w:type="dxa"/>
            <w:shd w:val="clear" w:color="auto" w:fill="auto"/>
            <w:hideMark/>
          </w:tcPr>
          <w:p w14:paraId="2F9290F9" w14:textId="77777777" w:rsidR="0059773C" w:rsidRDefault="00AA7430">
            <w:pPr>
              <w:ind w:firstLine="7"/>
              <w:jc w:val="center"/>
              <w:rPr>
                <w:sz w:val="20"/>
                <w:lang w:eastAsia="lt-LT"/>
              </w:rPr>
            </w:pPr>
            <w:r>
              <w:rPr>
                <w:sz w:val="20"/>
                <w:lang w:eastAsia="lt-LT"/>
              </w:rPr>
              <w:t>Gyventojų apklausos rezultatai</w:t>
            </w:r>
            <w:r>
              <w:rPr>
                <w:sz w:val="20"/>
                <w:vertAlign w:val="superscript"/>
                <w:lang w:eastAsia="lt-LT"/>
              </w:rPr>
              <w:t>3</w:t>
            </w:r>
          </w:p>
        </w:tc>
        <w:tc>
          <w:tcPr>
            <w:tcW w:w="1108" w:type="dxa"/>
            <w:shd w:val="clear" w:color="auto" w:fill="auto"/>
            <w:vAlign w:val="center"/>
            <w:hideMark/>
          </w:tcPr>
          <w:p w14:paraId="24D06ADD" w14:textId="77777777" w:rsidR="0059773C" w:rsidRDefault="00AA7430">
            <w:pPr>
              <w:ind w:firstLine="11"/>
              <w:jc w:val="center"/>
              <w:rPr>
                <w:sz w:val="20"/>
                <w:lang w:eastAsia="lt-LT"/>
              </w:rPr>
            </w:pPr>
            <w:r>
              <w:rPr>
                <w:sz w:val="20"/>
                <w:lang w:eastAsia="lt-LT"/>
              </w:rPr>
              <w:t>2,79</w:t>
            </w:r>
          </w:p>
        </w:tc>
        <w:tc>
          <w:tcPr>
            <w:tcW w:w="1170" w:type="dxa"/>
            <w:shd w:val="clear" w:color="auto" w:fill="auto"/>
            <w:noWrap/>
            <w:vAlign w:val="center"/>
            <w:hideMark/>
          </w:tcPr>
          <w:p w14:paraId="6AA061EC"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25D97912" w14:textId="77777777" w:rsidR="0059773C" w:rsidRDefault="00AA7430">
            <w:pPr>
              <w:jc w:val="center"/>
              <w:rPr>
                <w:sz w:val="20"/>
                <w:lang w:eastAsia="lt-LT"/>
              </w:rPr>
            </w:pPr>
            <w:r>
              <w:rPr>
                <w:sz w:val="20"/>
                <w:lang w:eastAsia="lt-LT"/>
              </w:rPr>
              <w:t>3,39</w:t>
            </w:r>
          </w:p>
        </w:tc>
        <w:tc>
          <w:tcPr>
            <w:tcW w:w="855" w:type="dxa"/>
            <w:shd w:val="clear" w:color="auto" w:fill="A8D08D" w:themeFill="accent6" w:themeFillTint="99"/>
            <w:noWrap/>
            <w:vAlign w:val="center"/>
            <w:hideMark/>
          </w:tcPr>
          <w:p w14:paraId="23067551" w14:textId="77777777" w:rsidR="0059773C" w:rsidRDefault="00AA7430">
            <w:pPr>
              <w:jc w:val="center"/>
              <w:rPr>
                <w:sz w:val="20"/>
                <w:lang w:eastAsia="lt-LT"/>
              </w:rPr>
            </w:pPr>
            <w:r>
              <w:rPr>
                <w:sz w:val="20"/>
                <w:lang w:eastAsia="lt-LT"/>
              </w:rPr>
              <w:t>0,6</w:t>
            </w:r>
          </w:p>
        </w:tc>
      </w:tr>
    </w:tbl>
    <w:p w14:paraId="358B26A3" w14:textId="77777777" w:rsidR="0059773C" w:rsidRDefault="0059773C">
      <w:pPr>
        <w:spacing w:line="259" w:lineRule="auto"/>
        <w:rPr>
          <w:sz w:val="22"/>
          <w:szCs w:val="22"/>
        </w:rPr>
      </w:pPr>
    </w:p>
    <w:p w14:paraId="365619DA" w14:textId="77777777" w:rsidR="0059773C" w:rsidRDefault="0059773C">
      <w:pPr>
        <w:rPr>
          <w:sz w:val="14"/>
          <w:szCs w:val="14"/>
        </w:rPr>
      </w:pPr>
    </w:p>
    <w:p w14:paraId="202A837C" w14:textId="77777777" w:rsidR="0059773C" w:rsidRDefault="00AA7430">
      <w:pPr>
        <w:spacing w:line="259" w:lineRule="auto"/>
        <w:jc w:val="center"/>
        <w:rPr>
          <w:b/>
          <w:szCs w:val="22"/>
        </w:rPr>
      </w:pPr>
      <w:r>
        <w:rPr>
          <w:b/>
          <w:sz w:val="22"/>
          <w:szCs w:val="22"/>
          <w:lang w:eastAsia="lt-LT"/>
        </w:rPr>
        <w:t>II prioritetas. SVEIKA, SAUGI IR ŠVARI GYVENAMOJI APLINKA</w:t>
      </w:r>
    </w:p>
    <w:p w14:paraId="1A02E3DF" w14:textId="77777777" w:rsidR="0059773C" w:rsidRDefault="0059773C">
      <w:pPr>
        <w:rPr>
          <w:sz w:val="14"/>
          <w:szCs w:val="14"/>
        </w:rPr>
      </w:pPr>
    </w:p>
    <w:tbl>
      <w:tblPr>
        <w:tblW w:w="98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9"/>
        <w:gridCol w:w="64"/>
        <w:gridCol w:w="2784"/>
        <w:gridCol w:w="1789"/>
        <w:gridCol w:w="130"/>
        <w:gridCol w:w="1108"/>
        <w:gridCol w:w="44"/>
        <w:gridCol w:w="1186"/>
        <w:gridCol w:w="1010"/>
        <w:gridCol w:w="1143"/>
      </w:tblGrid>
      <w:tr w:rsidR="0059773C" w14:paraId="737ABAE0" w14:textId="77777777">
        <w:trPr>
          <w:trHeight w:val="525"/>
        </w:trPr>
        <w:tc>
          <w:tcPr>
            <w:tcW w:w="613" w:type="dxa"/>
            <w:gridSpan w:val="2"/>
            <w:shd w:val="clear" w:color="auto" w:fill="44546A" w:themeFill="text2"/>
            <w:noWrap/>
            <w:vAlign w:val="center"/>
            <w:hideMark/>
          </w:tcPr>
          <w:p w14:paraId="7BECA1D9" w14:textId="77777777" w:rsidR="0059773C" w:rsidRDefault="00AA7430">
            <w:pPr>
              <w:ind w:firstLine="29"/>
              <w:jc w:val="center"/>
              <w:rPr>
                <w:b/>
                <w:bCs/>
                <w:color w:val="FFFFFF"/>
                <w:sz w:val="20"/>
                <w:lang w:eastAsia="lt-LT"/>
              </w:rPr>
            </w:pPr>
            <w:r>
              <w:rPr>
                <w:b/>
                <w:bCs/>
                <w:color w:val="FFFFFF"/>
                <w:sz w:val="20"/>
                <w:lang w:eastAsia="lt-LT"/>
              </w:rPr>
              <w:t>Eil. Nr.</w:t>
            </w:r>
          </w:p>
        </w:tc>
        <w:tc>
          <w:tcPr>
            <w:tcW w:w="2784" w:type="dxa"/>
            <w:shd w:val="clear" w:color="auto" w:fill="44546A" w:themeFill="text2"/>
            <w:vAlign w:val="center"/>
            <w:hideMark/>
          </w:tcPr>
          <w:p w14:paraId="4009F8BE" w14:textId="77777777" w:rsidR="0059773C" w:rsidRDefault="00AA7430">
            <w:pPr>
              <w:jc w:val="center"/>
              <w:rPr>
                <w:b/>
                <w:bCs/>
                <w:color w:val="FFFFFF"/>
                <w:sz w:val="20"/>
                <w:lang w:eastAsia="lt-LT"/>
              </w:rPr>
            </w:pPr>
            <w:r>
              <w:rPr>
                <w:b/>
                <w:bCs/>
                <w:color w:val="FFFFFF"/>
                <w:sz w:val="20"/>
                <w:lang w:eastAsia="lt-LT"/>
              </w:rPr>
              <w:t>Rodiklio pavadinimas</w:t>
            </w:r>
          </w:p>
        </w:tc>
        <w:tc>
          <w:tcPr>
            <w:tcW w:w="1919" w:type="dxa"/>
            <w:gridSpan w:val="2"/>
            <w:shd w:val="clear" w:color="auto" w:fill="44546A" w:themeFill="text2"/>
            <w:noWrap/>
            <w:vAlign w:val="center"/>
            <w:hideMark/>
          </w:tcPr>
          <w:p w14:paraId="5998750D"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48CF605E" w14:textId="77777777" w:rsidR="0059773C" w:rsidRDefault="00AA7430">
            <w:pPr>
              <w:jc w:val="center"/>
              <w:rPr>
                <w:b/>
                <w:bCs/>
                <w:color w:val="FFFFFF"/>
                <w:sz w:val="20"/>
                <w:lang w:eastAsia="lt-LT"/>
              </w:rPr>
            </w:pPr>
            <w:r>
              <w:rPr>
                <w:b/>
                <w:bCs/>
                <w:color w:val="FFFFFF"/>
                <w:sz w:val="20"/>
                <w:lang w:eastAsia="lt-LT"/>
              </w:rPr>
              <w:t>Būklė 2014 m.</w:t>
            </w:r>
          </w:p>
        </w:tc>
        <w:tc>
          <w:tcPr>
            <w:tcW w:w="1230" w:type="dxa"/>
            <w:gridSpan w:val="2"/>
            <w:shd w:val="clear" w:color="auto" w:fill="44546A" w:themeFill="text2"/>
            <w:vAlign w:val="bottom"/>
            <w:hideMark/>
          </w:tcPr>
          <w:p w14:paraId="56B0DE86" w14:textId="77777777" w:rsidR="0059773C" w:rsidRDefault="00AA7430">
            <w:pPr>
              <w:jc w:val="center"/>
              <w:rPr>
                <w:b/>
                <w:bCs/>
                <w:color w:val="FFFFFF"/>
                <w:sz w:val="20"/>
                <w:lang w:eastAsia="lt-LT"/>
              </w:rPr>
            </w:pPr>
            <w:r>
              <w:rPr>
                <w:b/>
                <w:bCs/>
                <w:color w:val="FFFFFF"/>
                <w:sz w:val="20"/>
                <w:lang w:eastAsia="lt-LT"/>
              </w:rPr>
              <w:t>Siekiamybė 2022 m.</w:t>
            </w:r>
          </w:p>
        </w:tc>
        <w:tc>
          <w:tcPr>
            <w:tcW w:w="1010" w:type="dxa"/>
            <w:shd w:val="clear" w:color="auto" w:fill="44546A" w:themeFill="text2"/>
            <w:noWrap/>
            <w:vAlign w:val="center"/>
            <w:hideMark/>
          </w:tcPr>
          <w:p w14:paraId="5A55957E" w14:textId="77777777" w:rsidR="0059773C" w:rsidRDefault="00AA7430">
            <w:pPr>
              <w:jc w:val="center"/>
              <w:rPr>
                <w:b/>
                <w:bCs/>
                <w:color w:val="FFFFFF"/>
                <w:sz w:val="20"/>
                <w:lang w:eastAsia="lt-LT"/>
              </w:rPr>
            </w:pPr>
            <w:r>
              <w:rPr>
                <w:b/>
                <w:bCs/>
                <w:color w:val="FFFFFF"/>
                <w:sz w:val="20"/>
                <w:lang w:eastAsia="lt-LT"/>
              </w:rPr>
              <w:t>Faktas 2022 m.</w:t>
            </w:r>
          </w:p>
        </w:tc>
        <w:tc>
          <w:tcPr>
            <w:tcW w:w="1143" w:type="dxa"/>
            <w:shd w:val="clear" w:color="auto" w:fill="44546A" w:themeFill="text2"/>
            <w:noWrap/>
            <w:vAlign w:val="center"/>
            <w:hideMark/>
          </w:tcPr>
          <w:p w14:paraId="2054E24F" w14:textId="77777777" w:rsidR="0059773C" w:rsidRDefault="00AA7430">
            <w:pPr>
              <w:jc w:val="center"/>
              <w:rPr>
                <w:b/>
                <w:bCs/>
                <w:color w:val="FFFFFF"/>
                <w:sz w:val="20"/>
                <w:lang w:eastAsia="lt-LT"/>
              </w:rPr>
            </w:pPr>
            <w:r>
              <w:rPr>
                <w:b/>
                <w:bCs/>
                <w:color w:val="FFFFFF"/>
                <w:sz w:val="20"/>
                <w:lang w:eastAsia="lt-LT"/>
              </w:rPr>
              <w:t>Pokytis</w:t>
            </w:r>
          </w:p>
        </w:tc>
      </w:tr>
      <w:tr w:rsidR="0059773C" w14:paraId="703F0226" w14:textId="77777777">
        <w:trPr>
          <w:trHeight w:val="300"/>
        </w:trPr>
        <w:tc>
          <w:tcPr>
            <w:tcW w:w="9807" w:type="dxa"/>
            <w:gridSpan w:val="10"/>
            <w:shd w:val="clear" w:color="auto" w:fill="9CC2E5" w:themeFill="accent5" w:themeFillTint="99"/>
            <w:hideMark/>
          </w:tcPr>
          <w:p w14:paraId="46601CD5" w14:textId="77777777" w:rsidR="0059773C" w:rsidRDefault="00AA7430">
            <w:pPr>
              <w:jc w:val="center"/>
              <w:rPr>
                <w:bCs/>
                <w:sz w:val="20"/>
                <w:lang w:eastAsia="lt-LT"/>
              </w:rPr>
            </w:pPr>
            <w:r>
              <w:rPr>
                <w:bCs/>
                <w:sz w:val="20"/>
                <w:lang w:eastAsia="lt-LT"/>
              </w:rPr>
              <w:t>2.1 tikslas. Suformuoti rajone socialiai saugią aplinką</w:t>
            </w:r>
          </w:p>
        </w:tc>
      </w:tr>
      <w:tr w:rsidR="0059773C" w14:paraId="5A47C522" w14:textId="77777777">
        <w:trPr>
          <w:trHeight w:val="300"/>
        </w:trPr>
        <w:tc>
          <w:tcPr>
            <w:tcW w:w="9807" w:type="dxa"/>
            <w:gridSpan w:val="10"/>
            <w:shd w:val="clear" w:color="auto" w:fill="DEEAF6" w:themeFill="accent5" w:themeFillTint="33"/>
            <w:hideMark/>
          </w:tcPr>
          <w:p w14:paraId="3C4265CA" w14:textId="77777777" w:rsidR="0059773C" w:rsidRDefault="00AA7430">
            <w:pPr>
              <w:jc w:val="center"/>
              <w:rPr>
                <w:bCs/>
                <w:sz w:val="20"/>
                <w:lang w:eastAsia="lt-LT"/>
              </w:rPr>
            </w:pPr>
            <w:r>
              <w:rPr>
                <w:bCs/>
                <w:sz w:val="20"/>
                <w:lang w:eastAsia="lt-LT"/>
              </w:rPr>
              <w:t>2.1.1 uždavinys. Integruoti socialinę atskirtį patiriančius asmenis į visavertį gyvenimą</w:t>
            </w:r>
          </w:p>
        </w:tc>
      </w:tr>
      <w:tr w:rsidR="0059773C" w14:paraId="0200F633" w14:textId="77777777">
        <w:trPr>
          <w:trHeight w:val="765"/>
        </w:trPr>
        <w:tc>
          <w:tcPr>
            <w:tcW w:w="549" w:type="dxa"/>
            <w:shd w:val="clear" w:color="auto" w:fill="auto"/>
            <w:hideMark/>
          </w:tcPr>
          <w:p w14:paraId="0E627F86" w14:textId="77777777" w:rsidR="0059773C" w:rsidRDefault="00AA7430">
            <w:pPr>
              <w:ind w:firstLine="29"/>
              <w:rPr>
                <w:sz w:val="20"/>
                <w:lang w:eastAsia="lt-LT"/>
              </w:rPr>
            </w:pPr>
            <w:r>
              <w:rPr>
                <w:sz w:val="20"/>
                <w:lang w:eastAsia="lt-LT"/>
              </w:rPr>
              <w:t>17.</w:t>
            </w:r>
          </w:p>
        </w:tc>
        <w:tc>
          <w:tcPr>
            <w:tcW w:w="2848" w:type="dxa"/>
            <w:gridSpan w:val="2"/>
            <w:shd w:val="clear" w:color="auto" w:fill="auto"/>
            <w:hideMark/>
          </w:tcPr>
          <w:p w14:paraId="73C2E6CF" w14:textId="77777777" w:rsidR="0059773C" w:rsidRDefault="00AA7430">
            <w:pPr>
              <w:rPr>
                <w:sz w:val="20"/>
                <w:lang w:eastAsia="lt-LT"/>
              </w:rPr>
            </w:pPr>
            <w:r>
              <w:rPr>
                <w:sz w:val="20"/>
                <w:lang w:eastAsia="lt-LT"/>
              </w:rPr>
              <w:t>Nestacionarių socialinių paslaugų poreikio patenkinimo procentas (asmenų (šeimų), kuriems patenkintas nestacionarių socialinių paslaugų poreikis, santykis su asmenų (šeimų) skaičiumi, kuriems įvertintas tokių paslaugų poreikis)</w:t>
            </w:r>
          </w:p>
        </w:tc>
        <w:tc>
          <w:tcPr>
            <w:tcW w:w="1789" w:type="dxa"/>
            <w:shd w:val="clear" w:color="auto" w:fill="auto"/>
            <w:vAlign w:val="center"/>
            <w:hideMark/>
          </w:tcPr>
          <w:p w14:paraId="171D76B5" w14:textId="77777777" w:rsidR="0059773C" w:rsidRDefault="00AA7430">
            <w:pPr>
              <w:jc w:val="center"/>
              <w:rPr>
                <w:sz w:val="20"/>
                <w:lang w:eastAsia="lt-LT"/>
              </w:rPr>
            </w:pPr>
            <w:r>
              <w:rPr>
                <w:sz w:val="20"/>
                <w:lang w:eastAsia="lt-LT"/>
              </w:rPr>
              <w:t>Socialinės paramos skyrius</w:t>
            </w:r>
          </w:p>
        </w:tc>
        <w:tc>
          <w:tcPr>
            <w:tcW w:w="1282" w:type="dxa"/>
            <w:gridSpan w:val="3"/>
            <w:shd w:val="clear" w:color="000000" w:fill="FFFFFF"/>
            <w:vAlign w:val="center"/>
            <w:hideMark/>
          </w:tcPr>
          <w:p w14:paraId="605FB99F" w14:textId="77777777" w:rsidR="0059773C" w:rsidRDefault="00AA7430">
            <w:pPr>
              <w:jc w:val="center"/>
              <w:rPr>
                <w:sz w:val="20"/>
                <w:lang w:eastAsia="lt-LT"/>
              </w:rPr>
            </w:pPr>
            <w:r>
              <w:rPr>
                <w:sz w:val="20"/>
                <w:lang w:eastAsia="lt-LT"/>
              </w:rPr>
              <w:t>50</w:t>
            </w:r>
          </w:p>
        </w:tc>
        <w:tc>
          <w:tcPr>
            <w:tcW w:w="1186" w:type="dxa"/>
            <w:shd w:val="clear" w:color="auto" w:fill="auto"/>
            <w:noWrap/>
            <w:vAlign w:val="center"/>
            <w:hideMark/>
          </w:tcPr>
          <w:p w14:paraId="5360E79F" w14:textId="77777777" w:rsidR="0059773C" w:rsidRDefault="00AA7430">
            <w:pPr>
              <w:jc w:val="center"/>
              <w:rPr>
                <w:sz w:val="20"/>
                <w:lang w:eastAsia="lt-LT"/>
              </w:rPr>
            </w:pPr>
            <w:r>
              <w:rPr>
                <w:sz w:val="20"/>
                <w:lang w:eastAsia="lt-LT"/>
              </w:rPr>
              <w:t>80</w:t>
            </w:r>
          </w:p>
        </w:tc>
        <w:tc>
          <w:tcPr>
            <w:tcW w:w="1010" w:type="dxa"/>
            <w:shd w:val="clear" w:color="auto" w:fill="auto"/>
            <w:vAlign w:val="center"/>
            <w:hideMark/>
          </w:tcPr>
          <w:p w14:paraId="47A296F4" w14:textId="77777777" w:rsidR="0059773C" w:rsidRDefault="00AA7430">
            <w:pPr>
              <w:jc w:val="center"/>
              <w:rPr>
                <w:bCs/>
                <w:sz w:val="20"/>
                <w:lang w:eastAsia="lt-LT"/>
              </w:rPr>
            </w:pPr>
            <w:r>
              <w:rPr>
                <w:bCs/>
                <w:sz w:val="20"/>
                <w:lang w:eastAsia="lt-LT"/>
              </w:rPr>
              <w:t>98</w:t>
            </w:r>
          </w:p>
        </w:tc>
        <w:tc>
          <w:tcPr>
            <w:tcW w:w="1143" w:type="dxa"/>
            <w:shd w:val="clear" w:color="auto" w:fill="A8D08D" w:themeFill="accent6" w:themeFillTint="99"/>
            <w:noWrap/>
            <w:vAlign w:val="center"/>
            <w:hideMark/>
          </w:tcPr>
          <w:p w14:paraId="4385E076" w14:textId="77777777" w:rsidR="0059773C" w:rsidRDefault="00AA7430">
            <w:pPr>
              <w:jc w:val="center"/>
              <w:rPr>
                <w:sz w:val="20"/>
                <w:lang w:eastAsia="lt-LT"/>
              </w:rPr>
            </w:pPr>
            <w:r>
              <w:rPr>
                <w:sz w:val="20"/>
                <w:lang w:eastAsia="lt-LT"/>
              </w:rPr>
              <w:t>18</w:t>
            </w:r>
          </w:p>
        </w:tc>
      </w:tr>
      <w:tr w:rsidR="0059773C" w14:paraId="3AD6A625" w14:textId="77777777">
        <w:trPr>
          <w:trHeight w:val="315"/>
        </w:trPr>
        <w:tc>
          <w:tcPr>
            <w:tcW w:w="549" w:type="dxa"/>
            <w:shd w:val="clear" w:color="auto" w:fill="auto"/>
            <w:hideMark/>
          </w:tcPr>
          <w:p w14:paraId="79F1A225" w14:textId="77777777" w:rsidR="0059773C" w:rsidRDefault="00AA7430">
            <w:pPr>
              <w:ind w:firstLine="29"/>
              <w:rPr>
                <w:sz w:val="20"/>
                <w:lang w:eastAsia="lt-LT"/>
              </w:rPr>
            </w:pPr>
            <w:r>
              <w:rPr>
                <w:sz w:val="20"/>
                <w:lang w:eastAsia="lt-LT"/>
              </w:rPr>
              <w:lastRenderedPageBreak/>
              <w:t>18.</w:t>
            </w:r>
          </w:p>
        </w:tc>
        <w:tc>
          <w:tcPr>
            <w:tcW w:w="2848" w:type="dxa"/>
            <w:gridSpan w:val="2"/>
            <w:shd w:val="clear" w:color="auto" w:fill="auto"/>
            <w:hideMark/>
          </w:tcPr>
          <w:p w14:paraId="45E6584F" w14:textId="77777777" w:rsidR="0059773C" w:rsidRDefault="00AA7430">
            <w:pPr>
              <w:rPr>
                <w:sz w:val="20"/>
                <w:lang w:eastAsia="lt-LT"/>
              </w:rPr>
            </w:pPr>
            <w:r>
              <w:rPr>
                <w:sz w:val="20"/>
                <w:lang w:eastAsia="lt-LT"/>
              </w:rPr>
              <w:t>Gyventojų, kurie socialines paslaugas vertina teigiamai, dalis, proc.</w:t>
            </w:r>
          </w:p>
        </w:tc>
        <w:tc>
          <w:tcPr>
            <w:tcW w:w="1789" w:type="dxa"/>
            <w:shd w:val="clear" w:color="auto" w:fill="auto"/>
            <w:hideMark/>
          </w:tcPr>
          <w:p w14:paraId="30D6AAA3"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vAlign w:val="center"/>
            <w:hideMark/>
          </w:tcPr>
          <w:p w14:paraId="365D042F" w14:textId="77777777" w:rsidR="0059773C" w:rsidRDefault="00AA7430">
            <w:pPr>
              <w:jc w:val="center"/>
              <w:rPr>
                <w:sz w:val="20"/>
                <w:lang w:eastAsia="lt-LT"/>
              </w:rPr>
            </w:pPr>
            <w:r>
              <w:rPr>
                <w:sz w:val="20"/>
                <w:lang w:eastAsia="lt-LT"/>
              </w:rPr>
              <w:t>29</w:t>
            </w:r>
          </w:p>
        </w:tc>
        <w:tc>
          <w:tcPr>
            <w:tcW w:w="1186" w:type="dxa"/>
            <w:shd w:val="clear" w:color="auto" w:fill="auto"/>
            <w:noWrap/>
            <w:vAlign w:val="center"/>
            <w:hideMark/>
          </w:tcPr>
          <w:p w14:paraId="2976582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3C211BF9" w14:textId="77777777" w:rsidR="0059773C" w:rsidRDefault="00AA7430">
            <w:pPr>
              <w:jc w:val="center"/>
              <w:rPr>
                <w:sz w:val="20"/>
                <w:lang w:eastAsia="lt-LT"/>
              </w:rPr>
            </w:pPr>
            <w:r>
              <w:rPr>
                <w:sz w:val="20"/>
                <w:lang w:eastAsia="lt-LT"/>
              </w:rPr>
              <w:t>45,4</w:t>
            </w:r>
          </w:p>
        </w:tc>
        <w:tc>
          <w:tcPr>
            <w:tcW w:w="1143" w:type="dxa"/>
            <w:shd w:val="clear" w:color="auto" w:fill="A8D08D" w:themeFill="accent6" w:themeFillTint="99"/>
            <w:noWrap/>
            <w:vAlign w:val="center"/>
            <w:hideMark/>
          </w:tcPr>
          <w:p w14:paraId="5D3AFBB1" w14:textId="77777777" w:rsidR="0059773C" w:rsidRDefault="00AA7430">
            <w:pPr>
              <w:jc w:val="center"/>
              <w:rPr>
                <w:sz w:val="20"/>
                <w:lang w:eastAsia="lt-LT"/>
              </w:rPr>
            </w:pPr>
            <w:r>
              <w:rPr>
                <w:sz w:val="20"/>
                <w:lang w:eastAsia="lt-LT"/>
              </w:rPr>
              <w:t>16,4 %</w:t>
            </w:r>
          </w:p>
        </w:tc>
      </w:tr>
      <w:tr w:rsidR="0059773C" w14:paraId="4EACBDFF" w14:textId="77777777">
        <w:trPr>
          <w:trHeight w:val="510"/>
        </w:trPr>
        <w:tc>
          <w:tcPr>
            <w:tcW w:w="549" w:type="dxa"/>
            <w:shd w:val="clear" w:color="auto" w:fill="auto"/>
            <w:hideMark/>
          </w:tcPr>
          <w:p w14:paraId="57B0A20C" w14:textId="77777777" w:rsidR="0059773C" w:rsidRDefault="00AA7430">
            <w:pPr>
              <w:ind w:firstLine="29"/>
              <w:rPr>
                <w:sz w:val="20"/>
                <w:lang w:eastAsia="lt-LT"/>
              </w:rPr>
            </w:pPr>
            <w:r>
              <w:rPr>
                <w:sz w:val="20"/>
                <w:lang w:eastAsia="lt-LT"/>
              </w:rPr>
              <w:t>19.</w:t>
            </w:r>
          </w:p>
        </w:tc>
        <w:tc>
          <w:tcPr>
            <w:tcW w:w="2848" w:type="dxa"/>
            <w:gridSpan w:val="2"/>
            <w:shd w:val="clear" w:color="auto" w:fill="auto"/>
            <w:hideMark/>
          </w:tcPr>
          <w:p w14:paraId="2E458093" w14:textId="77777777" w:rsidR="0059773C" w:rsidRDefault="00AA7430">
            <w:pPr>
              <w:rPr>
                <w:sz w:val="20"/>
                <w:lang w:eastAsia="lt-LT"/>
              </w:rPr>
            </w:pPr>
            <w:r>
              <w:rPr>
                <w:sz w:val="20"/>
                <w:lang w:eastAsia="lt-LT"/>
              </w:rPr>
              <w:t>Asmenų (šeimų), esančių sąraše socialiniam būstui nuomoti, skaičius</w:t>
            </w:r>
          </w:p>
        </w:tc>
        <w:tc>
          <w:tcPr>
            <w:tcW w:w="1789" w:type="dxa"/>
            <w:shd w:val="clear" w:color="auto" w:fill="auto"/>
            <w:hideMark/>
          </w:tcPr>
          <w:p w14:paraId="3B62558E" w14:textId="77777777" w:rsidR="0059773C" w:rsidRDefault="00AA7430">
            <w:pPr>
              <w:jc w:val="center"/>
              <w:rPr>
                <w:sz w:val="20"/>
                <w:lang w:eastAsia="lt-LT"/>
              </w:rPr>
            </w:pPr>
            <w:r>
              <w:rPr>
                <w:sz w:val="20"/>
                <w:lang w:eastAsia="lt-LT"/>
              </w:rPr>
              <w:t>Ekonomikos ir turto valdymo skyrius</w:t>
            </w:r>
          </w:p>
        </w:tc>
        <w:tc>
          <w:tcPr>
            <w:tcW w:w="1282" w:type="dxa"/>
            <w:gridSpan w:val="3"/>
            <w:shd w:val="clear" w:color="auto" w:fill="auto"/>
            <w:vAlign w:val="center"/>
            <w:hideMark/>
          </w:tcPr>
          <w:p w14:paraId="4678ED5F" w14:textId="77777777" w:rsidR="0059773C" w:rsidRDefault="00AA7430">
            <w:pPr>
              <w:jc w:val="center"/>
              <w:rPr>
                <w:sz w:val="20"/>
                <w:lang w:eastAsia="lt-LT"/>
              </w:rPr>
            </w:pPr>
            <w:r>
              <w:rPr>
                <w:sz w:val="20"/>
                <w:lang w:eastAsia="lt-LT"/>
              </w:rPr>
              <w:t>272</w:t>
            </w:r>
            <w:r>
              <w:rPr>
                <w:sz w:val="20"/>
                <w:vertAlign w:val="superscript"/>
                <w:lang w:eastAsia="lt-LT"/>
              </w:rPr>
              <w:t>2</w:t>
            </w:r>
          </w:p>
        </w:tc>
        <w:tc>
          <w:tcPr>
            <w:tcW w:w="1186" w:type="dxa"/>
            <w:shd w:val="clear" w:color="auto" w:fill="auto"/>
            <w:noWrap/>
            <w:vAlign w:val="center"/>
            <w:hideMark/>
          </w:tcPr>
          <w:p w14:paraId="2837259D"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66AAB22D" w14:textId="77777777" w:rsidR="0059773C" w:rsidRDefault="00AA7430">
            <w:pPr>
              <w:jc w:val="center"/>
              <w:rPr>
                <w:sz w:val="20"/>
                <w:lang w:eastAsia="lt-LT"/>
              </w:rPr>
            </w:pPr>
            <w:r>
              <w:rPr>
                <w:sz w:val="20"/>
                <w:lang w:eastAsia="lt-LT"/>
              </w:rPr>
              <w:t>105</w:t>
            </w:r>
          </w:p>
        </w:tc>
        <w:tc>
          <w:tcPr>
            <w:tcW w:w="1143" w:type="dxa"/>
            <w:shd w:val="clear" w:color="auto" w:fill="A8D08D" w:themeFill="accent6" w:themeFillTint="99"/>
            <w:noWrap/>
            <w:vAlign w:val="center"/>
            <w:hideMark/>
          </w:tcPr>
          <w:p w14:paraId="3D8266C1" w14:textId="77777777" w:rsidR="0059773C" w:rsidRDefault="00AA7430">
            <w:pPr>
              <w:jc w:val="center"/>
              <w:rPr>
                <w:sz w:val="20"/>
                <w:lang w:eastAsia="lt-LT"/>
              </w:rPr>
            </w:pPr>
            <w:r>
              <w:rPr>
                <w:sz w:val="20"/>
                <w:lang w:eastAsia="lt-LT"/>
              </w:rPr>
              <w:t>167</w:t>
            </w:r>
          </w:p>
        </w:tc>
      </w:tr>
      <w:tr w:rsidR="0059773C" w14:paraId="1512EE31" w14:textId="77777777">
        <w:trPr>
          <w:trHeight w:val="510"/>
        </w:trPr>
        <w:tc>
          <w:tcPr>
            <w:tcW w:w="549" w:type="dxa"/>
            <w:shd w:val="clear" w:color="auto" w:fill="auto"/>
            <w:noWrap/>
            <w:hideMark/>
          </w:tcPr>
          <w:p w14:paraId="5401CF34" w14:textId="77777777" w:rsidR="0059773C" w:rsidRDefault="00AA7430">
            <w:pPr>
              <w:ind w:firstLine="29"/>
              <w:rPr>
                <w:sz w:val="20"/>
                <w:lang w:eastAsia="lt-LT"/>
              </w:rPr>
            </w:pPr>
            <w:r>
              <w:rPr>
                <w:sz w:val="20"/>
                <w:lang w:eastAsia="lt-LT"/>
              </w:rPr>
              <w:t>20.</w:t>
            </w:r>
          </w:p>
        </w:tc>
        <w:tc>
          <w:tcPr>
            <w:tcW w:w="2848" w:type="dxa"/>
            <w:gridSpan w:val="2"/>
            <w:shd w:val="clear" w:color="auto" w:fill="auto"/>
            <w:hideMark/>
          </w:tcPr>
          <w:p w14:paraId="6476E97C" w14:textId="77777777" w:rsidR="0059773C" w:rsidRDefault="00AA7430">
            <w:pPr>
              <w:rPr>
                <w:sz w:val="20"/>
                <w:lang w:eastAsia="lt-LT"/>
              </w:rPr>
            </w:pPr>
            <w:r>
              <w:rPr>
                <w:sz w:val="20"/>
                <w:lang w:eastAsia="lt-LT"/>
              </w:rPr>
              <w:t xml:space="preserve">Neįgaliesiems pritaikytų Savivaldybės įstaigų (įskaičiuojant filialus) dalis, proc. </w:t>
            </w:r>
          </w:p>
        </w:tc>
        <w:tc>
          <w:tcPr>
            <w:tcW w:w="1789" w:type="dxa"/>
            <w:shd w:val="clear" w:color="auto" w:fill="auto"/>
            <w:hideMark/>
          </w:tcPr>
          <w:p w14:paraId="40E833F5"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271E05C9" w14:textId="77777777" w:rsidR="0059773C" w:rsidRDefault="00AA7430">
            <w:pPr>
              <w:jc w:val="center"/>
              <w:rPr>
                <w:sz w:val="20"/>
                <w:lang w:eastAsia="lt-LT"/>
              </w:rPr>
            </w:pPr>
            <w:r>
              <w:rPr>
                <w:sz w:val="20"/>
                <w:lang w:eastAsia="lt-LT"/>
              </w:rPr>
              <w:t>51</w:t>
            </w:r>
            <w:r>
              <w:rPr>
                <w:sz w:val="20"/>
                <w:vertAlign w:val="superscript"/>
                <w:lang w:eastAsia="lt-LT"/>
              </w:rPr>
              <w:t>4</w:t>
            </w:r>
          </w:p>
        </w:tc>
        <w:tc>
          <w:tcPr>
            <w:tcW w:w="1186" w:type="dxa"/>
            <w:shd w:val="clear" w:color="auto" w:fill="auto"/>
            <w:noWrap/>
            <w:vAlign w:val="center"/>
            <w:hideMark/>
          </w:tcPr>
          <w:p w14:paraId="45D0CA4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5EE0DD1" w14:textId="77777777" w:rsidR="0059773C" w:rsidRDefault="00AA7430">
            <w:pPr>
              <w:jc w:val="center"/>
              <w:rPr>
                <w:sz w:val="20"/>
                <w:lang w:eastAsia="lt-LT"/>
              </w:rPr>
            </w:pPr>
            <w:r>
              <w:rPr>
                <w:sz w:val="20"/>
                <w:lang w:eastAsia="lt-LT"/>
              </w:rPr>
              <w:t>85 proc.</w:t>
            </w:r>
          </w:p>
        </w:tc>
        <w:tc>
          <w:tcPr>
            <w:tcW w:w="1143" w:type="dxa"/>
            <w:shd w:val="clear" w:color="auto" w:fill="auto"/>
            <w:noWrap/>
            <w:vAlign w:val="center"/>
            <w:hideMark/>
          </w:tcPr>
          <w:p w14:paraId="4894F1F4" w14:textId="77777777" w:rsidR="0059773C" w:rsidRDefault="00AA7430">
            <w:pPr>
              <w:jc w:val="center"/>
              <w:rPr>
                <w:sz w:val="20"/>
                <w:lang w:eastAsia="lt-LT"/>
              </w:rPr>
            </w:pPr>
            <w:r>
              <w:rPr>
                <w:sz w:val="20"/>
                <w:lang w:eastAsia="lt-LT"/>
              </w:rPr>
              <w:t>n. d.</w:t>
            </w:r>
          </w:p>
        </w:tc>
      </w:tr>
      <w:tr w:rsidR="0059773C" w14:paraId="04186103" w14:textId="77777777">
        <w:trPr>
          <w:trHeight w:val="300"/>
        </w:trPr>
        <w:tc>
          <w:tcPr>
            <w:tcW w:w="9807" w:type="dxa"/>
            <w:gridSpan w:val="10"/>
            <w:shd w:val="clear" w:color="auto" w:fill="DEEAF6" w:themeFill="accent5" w:themeFillTint="33"/>
            <w:noWrap/>
            <w:hideMark/>
          </w:tcPr>
          <w:p w14:paraId="12488B65" w14:textId="77777777" w:rsidR="0059773C" w:rsidRDefault="00AA7430">
            <w:pPr>
              <w:jc w:val="center"/>
              <w:rPr>
                <w:bCs/>
                <w:sz w:val="20"/>
                <w:lang w:eastAsia="lt-LT"/>
              </w:rPr>
            </w:pPr>
            <w:r>
              <w:rPr>
                <w:bCs/>
                <w:sz w:val="20"/>
                <w:lang w:eastAsia="lt-LT"/>
              </w:rPr>
              <w:t>2.1.3 uždavinys. Bendradarbiaujant su socialiniais partneriais, diegti efektyvias nusikalstamumo ir nelaimingų atsitikimų prevencijos priemones</w:t>
            </w:r>
          </w:p>
        </w:tc>
      </w:tr>
      <w:tr w:rsidR="0059773C" w14:paraId="70BF1F42" w14:textId="77777777">
        <w:trPr>
          <w:trHeight w:val="510"/>
        </w:trPr>
        <w:tc>
          <w:tcPr>
            <w:tcW w:w="549" w:type="dxa"/>
            <w:shd w:val="clear" w:color="auto" w:fill="auto"/>
            <w:noWrap/>
            <w:hideMark/>
          </w:tcPr>
          <w:p w14:paraId="364E4FDC" w14:textId="77777777" w:rsidR="0059773C" w:rsidRDefault="00AA7430">
            <w:pPr>
              <w:ind w:firstLine="29"/>
              <w:rPr>
                <w:sz w:val="20"/>
                <w:lang w:eastAsia="lt-LT"/>
              </w:rPr>
            </w:pPr>
            <w:r>
              <w:rPr>
                <w:sz w:val="20"/>
                <w:lang w:eastAsia="lt-LT"/>
              </w:rPr>
              <w:t>21.</w:t>
            </w:r>
          </w:p>
        </w:tc>
        <w:tc>
          <w:tcPr>
            <w:tcW w:w="2848" w:type="dxa"/>
            <w:gridSpan w:val="2"/>
            <w:shd w:val="clear" w:color="auto" w:fill="auto"/>
            <w:hideMark/>
          </w:tcPr>
          <w:p w14:paraId="755A855B" w14:textId="77777777" w:rsidR="0059773C" w:rsidRDefault="00AA7430">
            <w:pPr>
              <w:rPr>
                <w:sz w:val="20"/>
                <w:lang w:eastAsia="lt-LT"/>
              </w:rPr>
            </w:pPr>
            <w:r>
              <w:rPr>
                <w:sz w:val="20"/>
                <w:lang w:eastAsia="lt-LT"/>
              </w:rPr>
              <w:t>Užregistruotų nusikalstamų veikų, tenkančių 100 000 gyventojų, skaičius</w:t>
            </w:r>
          </w:p>
        </w:tc>
        <w:tc>
          <w:tcPr>
            <w:tcW w:w="1789" w:type="dxa"/>
            <w:shd w:val="clear" w:color="auto" w:fill="auto"/>
            <w:hideMark/>
          </w:tcPr>
          <w:p w14:paraId="2CBAFD7B"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1C9B1042" w14:textId="77777777" w:rsidR="0059773C" w:rsidRDefault="00AA7430">
            <w:pPr>
              <w:jc w:val="center"/>
              <w:rPr>
                <w:sz w:val="20"/>
                <w:lang w:eastAsia="lt-LT"/>
              </w:rPr>
            </w:pPr>
            <w:r>
              <w:rPr>
                <w:sz w:val="20"/>
                <w:lang w:eastAsia="lt-LT"/>
              </w:rPr>
              <w:t>2 370</w:t>
            </w:r>
          </w:p>
        </w:tc>
        <w:tc>
          <w:tcPr>
            <w:tcW w:w="1186" w:type="dxa"/>
            <w:shd w:val="clear" w:color="auto" w:fill="auto"/>
            <w:noWrap/>
            <w:vAlign w:val="center"/>
            <w:hideMark/>
          </w:tcPr>
          <w:p w14:paraId="03CB6CC7" w14:textId="77777777" w:rsidR="0059773C" w:rsidRDefault="00AA7430">
            <w:pPr>
              <w:jc w:val="center"/>
              <w:rPr>
                <w:sz w:val="20"/>
                <w:lang w:eastAsia="lt-LT"/>
              </w:rPr>
            </w:pPr>
            <w:r>
              <w:rPr>
                <w:sz w:val="20"/>
                <w:lang w:eastAsia="lt-LT"/>
              </w:rPr>
              <w:t>mažesnis</w:t>
            </w:r>
          </w:p>
        </w:tc>
        <w:tc>
          <w:tcPr>
            <w:tcW w:w="1010" w:type="dxa"/>
            <w:shd w:val="clear" w:color="auto" w:fill="auto"/>
            <w:vAlign w:val="center"/>
            <w:hideMark/>
          </w:tcPr>
          <w:p w14:paraId="2E18B5A2" w14:textId="77777777" w:rsidR="0059773C" w:rsidRDefault="00AA7430">
            <w:pPr>
              <w:jc w:val="center"/>
              <w:rPr>
                <w:sz w:val="20"/>
                <w:lang w:eastAsia="lt-LT"/>
              </w:rPr>
            </w:pPr>
            <w:r>
              <w:rPr>
                <w:sz w:val="20"/>
                <w:lang w:eastAsia="lt-LT"/>
              </w:rPr>
              <w:t>1 478</w:t>
            </w:r>
          </w:p>
        </w:tc>
        <w:tc>
          <w:tcPr>
            <w:tcW w:w="1143" w:type="dxa"/>
            <w:shd w:val="clear" w:color="auto" w:fill="A8D08D" w:themeFill="accent6" w:themeFillTint="99"/>
            <w:noWrap/>
            <w:vAlign w:val="center"/>
            <w:hideMark/>
          </w:tcPr>
          <w:p w14:paraId="04FCC931" w14:textId="77777777" w:rsidR="0059773C" w:rsidRDefault="00AA7430">
            <w:pPr>
              <w:jc w:val="center"/>
              <w:rPr>
                <w:sz w:val="20"/>
                <w:lang w:eastAsia="lt-LT"/>
              </w:rPr>
            </w:pPr>
            <w:r>
              <w:rPr>
                <w:sz w:val="20"/>
                <w:lang w:eastAsia="lt-LT"/>
              </w:rPr>
              <w:t>892</w:t>
            </w:r>
          </w:p>
        </w:tc>
      </w:tr>
      <w:tr w:rsidR="0059773C" w14:paraId="14C233DC" w14:textId="77777777">
        <w:trPr>
          <w:trHeight w:val="510"/>
        </w:trPr>
        <w:tc>
          <w:tcPr>
            <w:tcW w:w="549" w:type="dxa"/>
            <w:shd w:val="clear" w:color="auto" w:fill="auto"/>
            <w:noWrap/>
            <w:hideMark/>
          </w:tcPr>
          <w:p w14:paraId="6F1F2B99" w14:textId="77777777" w:rsidR="0059773C" w:rsidRDefault="00AA7430">
            <w:pPr>
              <w:ind w:firstLine="29"/>
              <w:rPr>
                <w:sz w:val="20"/>
                <w:lang w:eastAsia="lt-LT"/>
              </w:rPr>
            </w:pPr>
            <w:r>
              <w:rPr>
                <w:sz w:val="20"/>
                <w:lang w:eastAsia="lt-LT"/>
              </w:rPr>
              <w:t>22.</w:t>
            </w:r>
          </w:p>
        </w:tc>
        <w:tc>
          <w:tcPr>
            <w:tcW w:w="2848" w:type="dxa"/>
            <w:gridSpan w:val="2"/>
            <w:shd w:val="clear" w:color="auto" w:fill="auto"/>
            <w:hideMark/>
          </w:tcPr>
          <w:p w14:paraId="19D879E8" w14:textId="77777777" w:rsidR="0059773C" w:rsidRDefault="00AA7430">
            <w:pPr>
              <w:rPr>
                <w:sz w:val="20"/>
                <w:lang w:eastAsia="lt-LT"/>
              </w:rPr>
            </w:pPr>
            <w:r>
              <w:rPr>
                <w:sz w:val="20"/>
                <w:lang w:eastAsia="lt-LT"/>
              </w:rPr>
              <w:t>Kelių eismo įvykių skaičius, tenkantis 100 000 gyventojų</w:t>
            </w:r>
          </w:p>
        </w:tc>
        <w:tc>
          <w:tcPr>
            <w:tcW w:w="1789" w:type="dxa"/>
            <w:shd w:val="clear" w:color="auto" w:fill="auto"/>
            <w:hideMark/>
          </w:tcPr>
          <w:p w14:paraId="20C96D5C" w14:textId="77777777" w:rsidR="0059773C" w:rsidRDefault="00AA7430">
            <w:pPr>
              <w:jc w:val="center"/>
              <w:rPr>
                <w:sz w:val="20"/>
                <w:lang w:eastAsia="lt-LT"/>
              </w:rPr>
            </w:pPr>
            <w:r>
              <w:rPr>
                <w:sz w:val="20"/>
                <w:lang w:eastAsia="lt-LT"/>
              </w:rPr>
              <w:t>Statistikos departamentas prie LRV</w:t>
            </w:r>
          </w:p>
        </w:tc>
        <w:tc>
          <w:tcPr>
            <w:tcW w:w="1282" w:type="dxa"/>
            <w:gridSpan w:val="3"/>
            <w:shd w:val="clear" w:color="auto" w:fill="auto"/>
            <w:noWrap/>
            <w:vAlign w:val="center"/>
            <w:hideMark/>
          </w:tcPr>
          <w:p w14:paraId="6A751F1D" w14:textId="77777777" w:rsidR="0059773C" w:rsidRDefault="00AA7430">
            <w:pPr>
              <w:jc w:val="center"/>
              <w:rPr>
                <w:sz w:val="20"/>
                <w:lang w:eastAsia="lt-LT"/>
              </w:rPr>
            </w:pPr>
            <w:r>
              <w:rPr>
                <w:sz w:val="20"/>
                <w:lang w:eastAsia="lt-LT"/>
              </w:rPr>
              <w:t>144,78</w:t>
            </w:r>
          </w:p>
        </w:tc>
        <w:tc>
          <w:tcPr>
            <w:tcW w:w="1186" w:type="dxa"/>
            <w:shd w:val="clear" w:color="auto" w:fill="auto"/>
            <w:noWrap/>
            <w:vAlign w:val="center"/>
            <w:hideMark/>
          </w:tcPr>
          <w:p w14:paraId="2A377A52"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2D5C6D03" w14:textId="77777777" w:rsidR="0059773C" w:rsidRDefault="00AA7430">
            <w:pPr>
              <w:jc w:val="center"/>
              <w:rPr>
                <w:sz w:val="20"/>
                <w:lang w:eastAsia="lt-LT"/>
              </w:rPr>
            </w:pPr>
            <w:r>
              <w:rPr>
                <w:sz w:val="20"/>
                <w:lang w:eastAsia="lt-LT"/>
              </w:rPr>
              <w:t>81</w:t>
            </w:r>
          </w:p>
        </w:tc>
        <w:tc>
          <w:tcPr>
            <w:tcW w:w="1143" w:type="dxa"/>
            <w:shd w:val="clear" w:color="auto" w:fill="A8D08D" w:themeFill="accent6" w:themeFillTint="99"/>
            <w:noWrap/>
            <w:vAlign w:val="center"/>
            <w:hideMark/>
          </w:tcPr>
          <w:p w14:paraId="4DCEE208" w14:textId="77777777" w:rsidR="0059773C" w:rsidRDefault="00AA7430">
            <w:pPr>
              <w:jc w:val="center"/>
              <w:rPr>
                <w:sz w:val="20"/>
                <w:lang w:eastAsia="lt-LT"/>
              </w:rPr>
            </w:pPr>
            <w:r>
              <w:rPr>
                <w:sz w:val="20"/>
                <w:lang w:eastAsia="lt-LT"/>
              </w:rPr>
              <w:t>63,78</w:t>
            </w:r>
          </w:p>
        </w:tc>
      </w:tr>
      <w:tr w:rsidR="0059773C" w14:paraId="7E835EB4" w14:textId="77777777">
        <w:trPr>
          <w:trHeight w:val="300"/>
        </w:trPr>
        <w:tc>
          <w:tcPr>
            <w:tcW w:w="9807" w:type="dxa"/>
            <w:gridSpan w:val="10"/>
            <w:shd w:val="clear" w:color="auto" w:fill="BDD6EE" w:themeFill="accent5" w:themeFillTint="66"/>
            <w:noWrap/>
            <w:hideMark/>
          </w:tcPr>
          <w:p w14:paraId="794C486C" w14:textId="77777777" w:rsidR="0059773C" w:rsidRDefault="00AA7430">
            <w:pPr>
              <w:jc w:val="center"/>
              <w:rPr>
                <w:bCs/>
                <w:sz w:val="20"/>
                <w:lang w:eastAsia="lt-LT"/>
              </w:rPr>
            </w:pPr>
            <w:r>
              <w:rPr>
                <w:bCs/>
                <w:sz w:val="20"/>
                <w:lang w:eastAsia="lt-LT"/>
              </w:rPr>
              <w:t>2.2 tikslas. Išsaugoti ir stiprinti gyventojų sveikatą</w:t>
            </w:r>
          </w:p>
        </w:tc>
      </w:tr>
      <w:tr w:rsidR="0059773C" w14:paraId="57C00348" w14:textId="77777777">
        <w:trPr>
          <w:trHeight w:val="300"/>
        </w:trPr>
        <w:tc>
          <w:tcPr>
            <w:tcW w:w="9807" w:type="dxa"/>
            <w:gridSpan w:val="10"/>
            <w:shd w:val="clear" w:color="auto" w:fill="DEEAF6" w:themeFill="accent5" w:themeFillTint="33"/>
            <w:noWrap/>
            <w:hideMark/>
          </w:tcPr>
          <w:p w14:paraId="10D508D1" w14:textId="77777777" w:rsidR="0059773C" w:rsidRDefault="00AA7430">
            <w:pPr>
              <w:jc w:val="center"/>
              <w:rPr>
                <w:bCs/>
                <w:sz w:val="20"/>
                <w:lang w:eastAsia="lt-LT"/>
              </w:rPr>
            </w:pPr>
            <w:r>
              <w:rPr>
                <w:bCs/>
                <w:sz w:val="20"/>
                <w:lang w:eastAsia="lt-LT"/>
              </w:rPr>
              <w:t>2.2.1 uždavinys. Sudaryti sąlygas laiku gauti kokybiškas asmens sveikatos priežiūros paslaugas</w:t>
            </w:r>
          </w:p>
        </w:tc>
      </w:tr>
      <w:tr w:rsidR="0059773C" w14:paraId="22395A27" w14:textId="77777777">
        <w:trPr>
          <w:trHeight w:val="315"/>
        </w:trPr>
        <w:tc>
          <w:tcPr>
            <w:tcW w:w="549" w:type="dxa"/>
            <w:shd w:val="clear" w:color="auto" w:fill="auto"/>
            <w:noWrap/>
            <w:hideMark/>
          </w:tcPr>
          <w:p w14:paraId="7C4AB453" w14:textId="77777777" w:rsidR="0059773C" w:rsidRDefault="00AA7430">
            <w:pPr>
              <w:ind w:firstLine="29"/>
              <w:rPr>
                <w:sz w:val="20"/>
                <w:lang w:eastAsia="lt-LT"/>
              </w:rPr>
            </w:pPr>
            <w:r>
              <w:rPr>
                <w:sz w:val="20"/>
                <w:lang w:eastAsia="lt-LT"/>
              </w:rPr>
              <w:t>23.</w:t>
            </w:r>
          </w:p>
        </w:tc>
        <w:tc>
          <w:tcPr>
            <w:tcW w:w="2848" w:type="dxa"/>
            <w:gridSpan w:val="2"/>
            <w:shd w:val="clear" w:color="auto" w:fill="auto"/>
            <w:hideMark/>
          </w:tcPr>
          <w:p w14:paraId="58F4C5D1" w14:textId="77777777" w:rsidR="0059773C" w:rsidRDefault="00AA7430">
            <w:pPr>
              <w:rPr>
                <w:sz w:val="20"/>
                <w:lang w:eastAsia="lt-LT"/>
              </w:rPr>
            </w:pPr>
            <w:r>
              <w:rPr>
                <w:sz w:val="20"/>
                <w:lang w:eastAsia="lt-LT"/>
              </w:rPr>
              <w:t>Gyventojų, kurie sveikatos priežiūros paslaugas vertina teigiamai, dalis, proc.</w:t>
            </w:r>
          </w:p>
        </w:tc>
        <w:tc>
          <w:tcPr>
            <w:tcW w:w="1789" w:type="dxa"/>
            <w:shd w:val="clear" w:color="auto" w:fill="auto"/>
            <w:hideMark/>
          </w:tcPr>
          <w:p w14:paraId="4155D1E5"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14621868" w14:textId="77777777" w:rsidR="0059773C" w:rsidRDefault="00AA7430">
            <w:pPr>
              <w:jc w:val="center"/>
              <w:rPr>
                <w:sz w:val="20"/>
                <w:lang w:eastAsia="lt-LT"/>
              </w:rPr>
            </w:pPr>
            <w:r>
              <w:rPr>
                <w:sz w:val="20"/>
                <w:lang w:eastAsia="lt-LT"/>
              </w:rPr>
              <w:t>27</w:t>
            </w:r>
          </w:p>
        </w:tc>
        <w:tc>
          <w:tcPr>
            <w:tcW w:w="1186" w:type="dxa"/>
            <w:shd w:val="clear" w:color="auto" w:fill="auto"/>
            <w:noWrap/>
            <w:vAlign w:val="center"/>
            <w:hideMark/>
          </w:tcPr>
          <w:p w14:paraId="124F1BEF"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F649B" w14:textId="77777777" w:rsidR="0059773C" w:rsidRDefault="00AA7430">
            <w:pPr>
              <w:jc w:val="center"/>
              <w:rPr>
                <w:sz w:val="20"/>
                <w:lang w:eastAsia="lt-LT"/>
              </w:rPr>
            </w:pPr>
            <w:r>
              <w:rPr>
                <w:sz w:val="20"/>
                <w:lang w:eastAsia="lt-LT"/>
              </w:rPr>
              <w:t>33,4</w:t>
            </w:r>
          </w:p>
        </w:tc>
        <w:tc>
          <w:tcPr>
            <w:tcW w:w="1143" w:type="dxa"/>
            <w:shd w:val="clear" w:color="auto" w:fill="A8D08D" w:themeFill="accent6" w:themeFillTint="99"/>
            <w:noWrap/>
            <w:vAlign w:val="center"/>
            <w:hideMark/>
          </w:tcPr>
          <w:p w14:paraId="1DF384C6" w14:textId="77777777" w:rsidR="0059773C" w:rsidRDefault="00AA7430">
            <w:pPr>
              <w:jc w:val="center"/>
              <w:rPr>
                <w:sz w:val="20"/>
                <w:lang w:eastAsia="lt-LT"/>
              </w:rPr>
            </w:pPr>
            <w:r>
              <w:rPr>
                <w:sz w:val="20"/>
                <w:lang w:eastAsia="lt-LT"/>
              </w:rPr>
              <w:t>6,4 %</w:t>
            </w:r>
          </w:p>
        </w:tc>
      </w:tr>
      <w:tr w:rsidR="0059773C" w14:paraId="573BF5D0" w14:textId="77777777">
        <w:trPr>
          <w:trHeight w:val="510"/>
        </w:trPr>
        <w:tc>
          <w:tcPr>
            <w:tcW w:w="549" w:type="dxa"/>
            <w:shd w:val="clear" w:color="auto" w:fill="auto"/>
            <w:noWrap/>
            <w:hideMark/>
          </w:tcPr>
          <w:p w14:paraId="0D4442D1" w14:textId="77777777" w:rsidR="0059773C" w:rsidRDefault="00AA7430">
            <w:pPr>
              <w:ind w:firstLine="29"/>
              <w:rPr>
                <w:sz w:val="20"/>
                <w:lang w:eastAsia="lt-LT"/>
              </w:rPr>
            </w:pPr>
            <w:r>
              <w:rPr>
                <w:sz w:val="20"/>
                <w:lang w:eastAsia="lt-LT"/>
              </w:rPr>
              <w:t>24.</w:t>
            </w:r>
          </w:p>
        </w:tc>
        <w:tc>
          <w:tcPr>
            <w:tcW w:w="2848" w:type="dxa"/>
            <w:gridSpan w:val="2"/>
            <w:shd w:val="clear" w:color="auto" w:fill="F2F2F2" w:themeFill="background1" w:themeFillShade="F2"/>
            <w:hideMark/>
          </w:tcPr>
          <w:p w14:paraId="0EC40BB1" w14:textId="77777777" w:rsidR="0059773C" w:rsidRDefault="00AA7430">
            <w:pPr>
              <w:rPr>
                <w:sz w:val="20"/>
                <w:lang w:eastAsia="lt-LT"/>
              </w:rPr>
            </w:pPr>
            <w:r>
              <w:rPr>
                <w:sz w:val="20"/>
                <w:lang w:eastAsia="lt-LT"/>
              </w:rPr>
              <w:t>PSPC, įdiegusių elektroninės sveikatos paslaugas, dalis:</w:t>
            </w:r>
          </w:p>
        </w:tc>
        <w:tc>
          <w:tcPr>
            <w:tcW w:w="6410" w:type="dxa"/>
            <w:gridSpan w:val="7"/>
            <w:shd w:val="clear" w:color="auto" w:fill="F2F2F2" w:themeFill="background1" w:themeFillShade="F2"/>
            <w:vAlign w:val="center"/>
            <w:hideMark/>
          </w:tcPr>
          <w:p w14:paraId="12014EE2" w14:textId="77777777" w:rsidR="0059773C" w:rsidRDefault="00AA7430">
            <w:pPr>
              <w:rPr>
                <w:sz w:val="20"/>
                <w:lang w:eastAsia="lt-LT"/>
              </w:rPr>
            </w:pPr>
            <w:r>
              <w:rPr>
                <w:sz w:val="20"/>
                <w:lang w:eastAsia="lt-LT"/>
              </w:rPr>
              <w:t>Savivaldybės gydytojas (vyr. specialistas)</w:t>
            </w:r>
          </w:p>
        </w:tc>
      </w:tr>
      <w:tr w:rsidR="0059773C" w14:paraId="5982D63D" w14:textId="77777777">
        <w:trPr>
          <w:trHeight w:val="300"/>
        </w:trPr>
        <w:tc>
          <w:tcPr>
            <w:tcW w:w="549" w:type="dxa"/>
            <w:shd w:val="clear" w:color="auto" w:fill="auto"/>
            <w:noWrap/>
            <w:hideMark/>
          </w:tcPr>
          <w:p w14:paraId="325211DE" w14:textId="77777777" w:rsidR="0059773C" w:rsidRDefault="0059773C">
            <w:pPr>
              <w:ind w:firstLine="82"/>
              <w:rPr>
                <w:sz w:val="20"/>
                <w:lang w:eastAsia="lt-LT"/>
              </w:rPr>
            </w:pPr>
          </w:p>
        </w:tc>
        <w:tc>
          <w:tcPr>
            <w:tcW w:w="2848" w:type="dxa"/>
            <w:gridSpan w:val="2"/>
            <w:shd w:val="clear" w:color="000000" w:fill="FFFFFF"/>
            <w:hideMark/>
          </w:tcPr>
          <w:p w14:paraId="11843B4E" w14:textId="77777777" w:rsidR="0059773C" w:rsidRDefault="00AA7430">
            <w:pPr>
              <w:rPr>
                <w:sz w:val="20"/>
                <w:lang w:eastAsia="lt-LT"/>
              </w:rPr>
            </w:pPr>
            <w:r>
              <w:rPr>
                <w:sz w:val="20"/>
                <w:lang w:eastAsia="lt-LT"/>
              </w:rPr>
              <w:t>e. registracijos paslauga;</w:t>
            </w:r>
          </w:p>
        </w:tc>
        <w:tc>
          <w:tcPr>
            <w:tcW w:w="1789" w:type="dxa"/>
            <w:shd w:val="clear" w:color="auto" w:fill="auto"/>
            <w:hideMark/>
          </w:tcPr>
          <w:p w14:paraId="18E3E805"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7A48C2A2" w14:textId="77777777" w:rsidR="0059773C" w:rsidRDefault="00AA7430">
            <w:pPr>
              <w:jc w:val="center"/>
              <w:rPr>
                <w:sz w:val="20"/>
                <w:lang w:eastAsia="lt-LT"/>
              </w:rPr>
            </w:pPr>
            <w:r>
              <w:rPr>
                <w:sz w:val="20"/>
                <w:lang w:eastAsia="lt-LT"/>
              </w:rPr>
              <w:t>50</w:t>
            </w:r>
          </w:p>
        </w:tc>
        <w:tc>
          <w:tcPr>
            <w:tcW w:w="1186" w:type="dxa"/>
            <w:shd w:val="clear" w:color="000000" w:fill="FFFFFF"/>
            <w:noWrap/>
            <w:vAlign w:val="center"/>
            <w:hideMark/>
          </w:tcPr>
          <w:p w14:paraId="545FB13E"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761F830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31F32FF0" w14:textId="77777777" w:rsidR="0059773C" w:rsidRDefault="00AA7430">
            <w:pPr>
              <w:jc w:val="center"/>
              <w:rPr>
                <w:sz w:val="20"/>
                <w:lang w:eastAsia="lt-LT"/>
              </w:rPr>
            </w:pPr>
            <w:r>
              <w:rPr>
                <w:sz w:val="20"/>
                <w:lang w:eastAsia="lt-LT"/>
              </w:rPr>
              <w:t>50 %</w:t>
            </w:r>
          </w:p>
        </w:tc>
      </w:tr>
      <w:tr w:rsidR="0059773C" w14:paraId="466BEA07" w14:textId="77777777">
        <w:trPr>
          <w:trHeight w:val="300"/>
        </w:trPr>
        <w:tc>
          <w:tcPr>
            <w:tcW w:w="549" w:type="dxa"/>
            <w:shd w:val="clear" w:color="auto" w:fill="auto"/>
            <w:noWrap/>
            <w:hideMark/>
          </w:tcPr>
          <w:p w14:paraId="0B61CA04" w14:textId="77777777" w:rsidR="0059773C" w:rsidRDefault="0059773C">
            <w:pPr>
              <w:ind w:firstLine="82"/>
              <w:rPr>
                <w:sz w:val="20"/>
                <w:lang w:eastAsia="lt-LT"/>
              </w:rPr>
            </w:pPr>
          </w:p>
        </w:tc>
        <w:tc>
          <w:tcPr>
            <w:tcW w:w="2848" w:type="dxa"/>
            <w:gridSpan w:val="2"/>
            <w:shd w:val="clear" w:color="000000" w:fill="FFFFFF"/>
            <w:hideMark/>
          </w:tcPr>
          <w:p w14:paraId="418FA57D" w14:textId="77777777" w:rsidR="0059773C" w:rsidRDefault="00AA7430">
            <w:pPr>
              <w:rPr>
                <w:sz w:val="20"/>
                <w:lang w:eastAsia="lt-LT"/>
              </w:rPr>
            </w:pPr>
            <w:r>
              <w:rPr>
                <w:sz w:val="20"/>
                <w:lang w:eastAsia="lt-LT"/>
              </w:rPr>
              <w:t>e. paciento kortelės paslauga</w:t>
            </w:r>
          </w:p>
        </w:tc>
        <w:tc>
          <w:tcPr>
            <w:tcW w:w="1789" w:type="dxa"/>
            <w:shd w:val="clear" w:color="auto" w:fill="auto"/>
            <w:hideMark/>
          </w:tcPr>
          <w:p w14:paraId="3ECC826E" w14:textId="77777777" w:rsidR="0059773C" w:rsidRDefault="00AA7430">
            <w:pPr>
              <w:jc w:val="center"/>
              <w:rPr>
                <w:sz w:val="20"/>
                <w:lang w:eastAsia="lt-LT"/>
              </w:rPr>
            </w:pPr>
            <w:r>
              <w:rPr>
                <w:sz w:val="20"/>
                <w:lang w:eastAsia="lt-LT"/>
              </w:rPr>
              <w:t>Savivaldybės gydytojas (vyr. specialistas) </w:t>
            </w:r>
          </w:p>
        </w:tc>
        <w:tc>
          <w:tcPr>
            <w:tcW w:w="1282" w:type="dxa"/>
            <w:gridSpan w:val="3"/>
            <w:shd w:val="clear" w:color="000000" w:fill="FFFFFF"/>
            <w:noWrap/>
            <w:hideMark/>
          </w:tcPr>
          <w:p w14:paraId="46B47D84" w14:textId="77777777" w:rsidR="0059773C" w:rsidRDefault="00AA7430">
            <w:pPr>
              <w:jc w:val="center"/>
              <w:rPr>
                <w:sz w:val="20"/>
                <w:lang w:eastAsia="lt-LT"/>
              </w:rPr>
            </w:pPr>
            <w:r>
              <w:rPr>
                <w:sz w:val="20"/>
                <w:lang w:eastAsia="lt-LT"/>
              </w:rPr>
              <w:t>0</w:t>
            </w:r>
          </w:p>
        </w:tc>
        <w:tc>
          <w:tcPr>
            <w:tcW w:w="1186" w:type="dxa"/>
            <w:shd w:val="clear" w:color="000000" w:fill="FFFFFF"/>
            <w:noWrap/>
            <w:vAlign w:val="center"/>
            <w:hideMark/>
          </w:tcPr>
          <w:p w14:paraId="15401CB4" w14:textId="77777777" w:rsidR="0059773C" w:rsidRDefault="00AA7430">
            <w:pPr>
              <w:jc w:val="center"/>
              <w:rPr>
                <w:sz w:val="20"/>
                <w:lang w:eastAsia="lt-LT"/>
              </w:rPr>
            </w:pPr>
            <w:r>
              <w:rPr>
                <w:sz w:val="20"/>
                <w:lang w:eastAsia="lt-LT"/>
              </w:rPr>
              <w:t>100</w:t>
            </w:r>
          </w:p>
        </w:tc>
        <w:tc>
          <w:tcPr>
            <w:tcW w:w="1010" w:type="dxa"/>
            <w:shd w:val="clear" w:color="auto" w:fill="auto"/>
            <w:noWrap/>
            <w:vAlign w:val="center"/>
            <w:hideMark/>
          </w:tcPr>
          <w:p w14:paraId="5799E082"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4546C121" w14:textId="77777777" w:rsidR="0059773C" w:rsidRDefault="00AA7430">
            <w:pPr>
              <w:jc w:val="center"/>
              <w:rPr>
                <w:sz w:val="20"/>
                <w:lang w:eastAsia="lt-LT"/>
              </w:rPr>
            </w:pPr>
            <w:r>
              <w:rPr>
                <w:sz w:val="20"/>
                <w:lang w:eastAsia="lt-LT"/>
              </w:rPr>
              <w:t>50 %</w:t>
            </w:r>
          </w:p>
        </w:tc>
      </w:tr>
      <w:tr w:rsidR="0059773C" w14:paraId="0A057D95" w14:textId="77777777">
        <w:trPr>
          <w:trHeight w:val="558"/>
        </w:trPr>
        <w:tc>
          <w:tcPr>
            <w:tcW w:w="9807" w:type="dxa"/>
            <w:gridSpan w:val="10"/>
            <w:shd w:val="clear" w:color="auto" w:fill="DEEAF6" w:themeFill="accent5" w:themeFillTint="33"/>
            <w:noWrap/>
            <w:vAlign w:val="center"/>
            <w:hideMark/>
          </w:tcPr>
          <w:p w14:paraId="34FDDC9F" w14:textId="77777777" w:rsidR="0059773C" w:rsidRDefault="00AA7430">
            <w:pPr>
              <w:jc w:val="center"/>
              <w:rPr>
                <w:bCs/>
                <w:sz w:val="20"/>
                <w:lang w:eastAsia="lt-LT"/>
              </w:rPr>
            </w:pPr>
            <w:r>
              <w:rPr>
                <w:bCs/>
                <w:sz w:val="20"/>
                <w:lang w:eastAsia="lt-LT"/>
              </w:rPr>
              <w:t>2.2.3 uždavinys. Formuoti gyventojų sveikos gyvensenos įgūdžius ir stiprinti jų sveikatą</w:t>
            </w:r>
          </w:p>
        </w:tc>
      </w:tr>
      <w:tr w:rsidR="0059773C" w14:paraId="69FF75C2" w14:textId="77777777">
        <w:trPr>
          <w:trHeight w:val="510"/>
        </w:trPr>
        <w:tc>
          <w:tcPr>
            <w:tcW w:w="549" w:type="dxa"/>
            <w:shd w:val="clear" w:color="auto" w:fill="auto"/>
            <w:noWrap/>
            <w:vAlign w:val="center"/>
            <w:hideMark/>
          </w:tcPr>
          <w:p w14:paraId="0FAF6AFD" w14:textId="77777777" w:rsidR="0059773C" w:rsidRDefault="00AA7430">
            <w:pPr>
              <w:ind w:firstLine="29"/>
              <w:jc w:val="center"/>
              <w:rPr>
                <w:sz w:val="20"/>
                <w:lang w:eastAsia="lt-LT"/>
              </w:rPr>
            </w:pPr>
            <w:r>
              <w:rPr>
                <w:sz w:val="20"/>
                <w:lang w:eastAsia="lt-LT"/>
              </w:rPr>
              <w:t>25.</w:t>
            </w:r>
          </w:p>
        </w:tc>
        <w:tc>
          <w:tcPr>
            <w:tcW w:w="2848" w:type="dxa"/>
            <w:gridSpan w:val="2"/>
            <w:shd w:val="clear" w:color="auto" w:fill="auto"/>
            <w:noWrap/>
            <w:vAlign w:val="center"/>
            <w:hideMark/>
          </w:tcPr>
          <w:p w14:paraId="57A825AE" w14:textId="77777777" w:rsidR="0059773C" w:rsidRDefault="00AA7430">
            <w:pPr>
              <w:rPr>
                <w:sz w:val="20"/>
                <w:lang w:eastAsia="lt-LT"/>
              </w:rPr>
            </w:pPr>
            <w:r>
              <w:rPr>
                <w:sz w:val="20"/>
                <w:lang w:eastAsia="lt-LT"/>
              </w:rPr>
              <w:t>Aktyviai sportuojančių rajono gyventojų proc.</w:t>
            </w:r>
          </w:p>
        </w:tc>
        <w:tc>
          <w:tcPr>
            <w:tcW w:w="1789" w:type="dxa"/>
            <w:shd w:val="clear" w:color="auto" w:fill="auto"/>
            <w:hideMark/>
          </w:tcPr>
          <w:p w14:paraId="68BA5FC5"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50F9076B"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7C9E8190" w14:textId="77777777" w:rsidR="0059773C" w:rsidRDefault="00AA7430">
            <w:pPr>
              <w:jc w:val="center"/>
              <w:rPr>
                <w:sz w:val="20"/>
                <w:lang w:eastAsia="lt-LT"/>
              </w:rPr>
            </w:pPr>
            <w:r>
              <w:rPr>
                <w:sz w:val="20"/>
                <w:lang w:eastAsia="lt-LT"/>
              </w:rPr>
              <w:t>stabilus</w:t>
            </w:r>
          </w:p>
        </w:tc>
        <w:tc>
          <w:tcPr>
            <w:tcW w:w="1010" w:type="dxa"/>
            <w:shd w:val="clear" w:color="auto" w:fill="auto"/>
            <w:noWrap/>
            <w:vAlign w:val="center"/>
            <w:hideMark/>
          </w:tcPr>
          <w:p w14:paraId="67DD6E84"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34E5ABE0" w14:textId="77777777" w:rsidR="0059773C" w:rsidRDefault="00AA7430">
            <w:pPr>
              <w:jc w:val="center"/>
              <w:rPr>
                <w:sz w:val="20"/>
                <w:lang w:eastAsia="lt-LT"/>
              </w:rPr>
            </w:pPr>
            <w:r>
              <w:rPr>
                <w:sz w:val="20"/>
                <w:lang w:eastAsia="lt-LT"/>
              </w:rPr>
              <w:t>n. d.</w:t>
            </w:r>
          </w:p>
        </w:tc>
      </w:tr>
      <w:tr w:rsidR="0059773C" w14:paraId="5DB37419" w14:textId="77777777">
        <w:trPr>
          <w:trHeight w:val="510"/>
        </w:trPr>
        <w:tc>
          <w:tcPr>
            <w:tcW w:w="549" w:type="dxa"/>
            <w:shd w:val="clear" w:color="auto" w:fill="auto"/>
            <w:noWrap/>
            <w:vAlign w:val="center"/>
            <w:hideMark/>
          </w:tcPr>
          <w:p w14:paraId="085574F6" w14:textId="77777777" w:rsidR="0059773C" w:rsidRDefault="00AA7430">
            <w:pPr>
              <w:ind w:firstLine="29"/>
              <w:jc w:val="center"/>
              <w:rPr>
                <w:sz w:val="20"/>
                <w:lang w:eastAsia="lt-LT"/>
              </w:rPr>
            </w:pPr>
            <w:r>
              <w:rPr>
                <w:sz w:val="20"/>
                <w:lang w:eastAsia="lt-LT"/>
              </w:rPr>
              <w:t>26.</w:t>
            </w:r>
          </w:p>
        </w:tc>
        <w:tc>
          <w:tcPr>
            <w:tcW w:w="2848" w:type="dxa"/>
            <w:gridSpan w:val="2"/>
            <w:shd w:val="clear" w:color="auto" w:fill="auto"/>
            <w:vAlign w:val="center"/>
            <w:hideMark/>
          </w:tcPr>
          <w:p w14:paraId="5174C0E8" w14:textId="77777777" w:rsidR="0059773C" w:rsidRDefault="00AA7430">
            <w:pPr>
              <w:rPr>
                <w:sz w:val="20"/>
                <w:lang w:eastAsia="lt-LT"/>
              </w:rPr>
            </w:pPr>
            <w:r>
              <w:rPr>
                <w:sz w:val="20"/>
                <w:lang w:eastAsia="lt-LT"/>
              </w:rPr>
              <w:t xml:space="preserve">Žalingus įpročius turinčių moksleivių proc. </w:t>
            </w:r>
          </w:p>
        </w:tc>
        <w:tc>
          <w:tcPr>
            <w:tcW w:w="1789" w:type="dxa"/>
            <w:shd w:val="clear" w:color="auto" w:fill="auto"/>
            <w:hideMark/>
          </w:tcPr>
          <w:p w14:paraId="07195F53" w14:textId="77777777" w:rsidR="0059773C" w:rsidRDefault="00AA7430">
            <w:pPr>
              <w:jc w:val="center"/>
              <w:rPr>
                <w:sz w:val="20"/>
                <w:lang w:eastAsia="lt-LT"/>
              </w:rPr>
            </w:pPr>
            <w:r>
              <w:rPr>
                <w:sz w:val="20"/>
                <w:lang w:eastAsia="lt-LT"/>
              </w:rPr>
              <w:t>Visuomenės sveikatos biuro tyrimų rezultatai</w:t>
            </w:r>
          </w:p>
        </w:tc>
        <w:tc>
          <w:tcPr>
            <w:tcW w:w="1282" w:type="dxa"/>
            <w:gridSpan w:val="3"/>
            <w:shd w:val="clear" w:color="000000" w:fill="FFFFFF"/>
            <w:noWrap/>
            <w:vAlign w:val="center"/>
            <w:hideMark/>
          </w:tcPr>
          <w:p w14:paraId="736A9ADD"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5BC3F477"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07864D87" w14:textId="77777777" w:rsidR="0059773C" w:rsidRDefault="00AA7430">
            <w:pPr>
              <w:jc w:val="center"/>
              <w:rPr>
                <w:color w:val="000000"/>
                <w:sz w:val="20"/>
                <w:lang w:eastAsia="lt-LT"/>
              </w:rPr>
            </w:pPr>
            <w:r>
              <w:rPr>
                <w:sz w:val="20"/>
                <w:lang w:eastAsia="lt-LT"/>
              </w:rPr>
              <w:t>n. d.</w:t>
            </w:r>
          </w:p>
        </w:tc>
        <w:tc>
          <w:tcPr>
            <w:tcW w:w="1143" w:type="dxa"/>
            <w:shd w:val="clear" w:color="auto" w:fill="auto"/>
            <w:noWrap/>
            <w:vAlign w:val="center"/>
            <w:hideMark/>
          </w:tcPr>
          <w:p w14:paraId="4658F4C8" w14:textId="77777777" w:rsidR="0059773C" w:rsidRDefault="00AA7430">
            <w:pPr>
              <w:jc w:val="center"/>
              <w:rPr>
                <w:sz w:val="20"/>
                <w:lang w:eastAsia="lt-LT"/>
              </w:rPr>
            </w:pPr>
            <w:r>
              <w:rPr>
                <w:sz w:val="20"/>
                <w:lang w:eastAsia="lt-LT"/>
              </w:rPr>
              <w:t>n. d.</w:t>
            </w:r>
          </w:p>
        </w:tc>
      </w:tr>
      <w:tr w:rsidR="0059773C" w14:paraId="4F57DB8D" w14:textId="77777777">
        <w:trPr>
          <w:trHeight w:val="510"/>
        </w:trPr>
        <w:tc>
          <w:tcPr>
            <w:tcW w:w="549" w:type="dxa"/>
            <w:shd w:val="clear" w:color="auto" w:fill="auto"/>
            <w:noWrap/>
            <w:vAlign w:val="center"/>
            <w:hideMark/>
          </w:tcPr>
          <w:p w14:paraId="4879BBF2" w14:textId="77777777" w:rsidR="0059773C" w:rsidRDefault="00AA7430">
            <w:pPr>
              <w:ind w:firstLine="29"/>
              <w:jc w:val="center"/>
              <w:rPr>
                <w:sz w:val="20"/>
                <w:lang w:eastAsia="lt-LT"/>
              </w:rPr>
            </w:pPr>
            <w:r>
              <w:rPr>
                <w:sz w:val="20"/>
                <w:lang w:eastAsia="lt-LT"/>
              </w:rPr>
              <w:t>27.</w:t>
            </w:r>
          </w:p>
        </w:tc>
        <w:tc>
          <w:tcPr>
            <w:tcW w:w="2848" w:type="dxa"/>
            <w:gridSpan w:val="2"/>
            <w:shd w:val="clear" w:color="auto" w:fill="auto"/>
            <w:noWrap/>
            <w:vAlign w:val="center"/>
            <w:hideMark/>
          </w:tcPr>
          <w:p w14:paraId="012C1D17" w14:textId="77777777" w:rsidR="0059773C" w:rsidRDefault="00AA7430">
            <w:pPr>
              <w:rPr>
                <w:sz w:val="20"/>
                <w:lang w:eastAsia="lt-LT"/>
              </w:rPr>
            </w:pPr>
            <w:r>
              <w:rPr>
                <w:sz w:val="20"/>
                <w:lang w:eastAsia="lt-LT"/>
              </w:rPr>
              <w:t>Gyventojų, turinčių žalingų įpročių, proc.</w:t>
            </w:r>
          </w:p>
        </w:tc>
        <w:tc>
          <w:tcPr>
            <w:tcW w:w="1789" w:type="dxa"/>
            <w:shd w:val="clear" w:color="auto" w:fill="auto"/>
            <w:hideMark/>
          </w:tcPr>
          <w:p w14:paraId="1464BD98" w14:textId="77777777" w:rsidR="0059773C" w:rsidRDefault="00AA7430">
            <w:pPr>
              <w:jc w:val="center"/>
              <w:rPr>
                <w:sz w:val="20"/>
                <w:lang w:eastAsia="lt-LT"/>
              </w:rPr>
            </w:pPr>
            <w:r>
              <w:rPr>
                <w:sz w:val="20"/>
                <w:lang w:eastAsia="lt-LT"/>
              </w:rPr>
              <w:t>Visuomenės sveikatos biuro tyrimų rezultatai</w:t>
            </w:r>
          </w:p>
          <w:p w14:paraId="77CA3992" w14:textId="77777777" w:rsidR="0059773C" w:rsidRDefault="0059773C">
            <w:pPr>
              <w:rPr>
                <w:sz w:val="14"/>
                <w:szCs w:val="14"/>
              </w:rPr>
            </w:pPr>
          </w:p>
          <w:p w14:paraId="240F9B14" w14:textId="77777777" w:rsidR="0059773C" w:rsidRDefault="0059773C">
            <w:pPr>
              <w:jc w:val="center"/>
              <w:rPr>
                <w:sz w:val="20"/>
                <w:lang w:eastAsia="lt-LT"/>
              </w:rPr>
            </w:pPr>
          </w:p>
        </w:tc>
        <w:tc>
          <w:tcPr>
            <w:tcW w:w="1282" w:type="dxa"/>
            <w:gridSpan w:val="3"/>
            <w:shd w:val="clear" w:color="000000" w:fill="FFFFFF"/>
            <w:noWrap/>
            <w:vAlign w:val="center"/>
            <w:hideMark/>
          </w:tcPr>
          <w:p w14:paraId="05BD01E5" w14:textId="77777777" w:rsidR="0059773C" w:rsidRDefault="00AA7430">
            <w:pPr>
              <w:jc w:val="center"/>
              <w:rPr>
                <w:sz w:val="20"/>
                <w:lang w:eastAsia="lt-LT"/>
              </w:rPr>
            </w:pPr>
            <w:r>
              <w:rPr>
                <w:sz w:val="20"/>
                <w:lang w:eastAsia="lt-LT"/>
              </w:rPr>
              <w:t>n. d.</w:t>
            </w:r>
          </w:p>
        </w:tc>
        <w:tc>
          <w:tcPr>
            <w:tcW w:w="1186" w:type="dxa"/>
            <w:shd w:val="clear" w:color="auto" w:fill="auto"/>
            <w:noWrap/>
            <w:vAlign w:val="center"/>
            <w:hideMark/>
          </w:tcPr>
          <w:p w14:paraId="3EFE6770"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40D304D6" w14:textId="77777777" w:rsidR="0059773C" w:rsidRDefault="00AA7430">
            <w:pPr>
              <w:jc w:val="center"/>
              <w:rPr>
                <w:sz w:val="20"/>
                <w:lang w:eastAsia="lt-LT"/>
              </w:rPr>
            </w:pPr>
            <w:r>
              <w:rPr>
                <w:sz w:val="20"/>
                <w:lang w:eastAsia="lt-LT"/>
              </w:rPr>
              <w:t>n. d.</w:t>
            </w:r>
          </w:p>
        </w:tc>
        <w:tc>
          <w:tcPr>
            <w:tcW w:w="1143" w:type="dxa"/>
            <w:shd w:val="clear" w:color="auto" w:fill="auto"/>
            <w:noWrap/>
            <w:vAlign w:val="center"/>
            <w:hideMark/>
          </w:tcPr>
          <w:p w14:paraId="7A6D54B7" w14:textId="77777777" w:rsidR="0059773C" w:rsidRDefault="00AA7430">
            <w:pPr>
              <w:jc w:val="center"/>
              <w:rPr>
                <w:sz w:val="20"/>
                <w:lang w:eastAsia="lt-LT"/>
              </w:rPr>
            </w:pPr>
            <w:r>
              <w:rPr>
                <w:sz w:val="20"/>
                <w:lang w:eastAsia="lt-LT"/>
              </w:rPr>
              <w:t>n. d.</w:t>
            </w:r>
          </w:p>
        </w:tc>
      </w:tr>
      <w:tr w:rsidR="0059773C" w14:paraId="1294F3FC" w14:textId="77777777">
        <w:trPr>
          <w:trHeight w:val="568"/>
        </w:trPr>
        <w:tc>
          <w:tcPr>
            <w:tcW w:w="9807" w:type="dxa"/>
            <w:gridSpan w:val="10"/>
            <w:shd w:val="clear" w:color="auto" w:fill="BDD6EE" w:themeFill="accent5" w:themeFillTint="66"/>
            <w:noWrap/>
            <w:hideMark/>
          </w:tcPr>
          <w:p w14:paraId="788E9FCA" w14:textId="77777777" w:rsidR="0059773C" w:rsidRDefault="00AA7430">
            <w:pPr>
              <w:jc w:val="center"/>
              <w:rPr>
                <w:bCs/>
                <w:sz w:val="20"/>
                <w:lang w:eastAsia="lt-LT"/>
              </w:rPr>
            </w:pPr>
            <w:r>
              <w:rPr>
                <w:bCs/>
                <w:sz w:val="20"/>
                <w:lang w:eastAsia="lt-LT"/>
              </w:rPr>
              <w:t>2.3 tikslas. Siekti ekologiškai švarios gyvenamosios aplinkos</w:t>
            </w:r>
          </w:p>
        </w:tc>
      </w:tr>
      <w:tr w:rsidR="0059773C" w14:paraId="547548B7" w14:textId="77777777">
        <w:trPr>
          <w:trHeight w:val="300"/>
        </w:trPr>
        <w:tc>
          <w:tcPr>
            <w:tcW w:w="9807" w:type="dxa"/>
            <w:gridSpan w:val="10"/>
            <w:shd w:val="clear" w:color="auto" w:fill="DEEAF6" w:themeFill="accent5" w:themeFillTint="33"/>
            <w:noWrap/>
            <w:hideMark/>
          </w:tcPr>
          <w:p w14:paraId="7760B7BA" w14:textId="77777777" w:rsidR="0059773C" w:rsidRDefault="00AA7430">
            <w:pPr>
              <w:jc w:val="center"/>
              <w:rPr>
                <w:bCs/>
                <w:sz w:val="20"/>
                <w:lang w:eastAsia="lt-LT"/>
              </w:rPr>
            </w:pPr>
            <w:r>
              <w:rPr>
                <w:bCs/>
                <w:sz w:val="20"/>
                <w:lang w:eastAsia="lt-LT"/>
              </w:rPr>
              <w:t>2.3.1 uždavinys. Mažinti gamtinės ir gyvenamosios aplinkos užterštumą</w:t>
            </w:r>
          </w:p>
        </w:tc>
      </w:tr>
      <w:tr w:rsidR="0059773C" w14:paraId="3FF0EF84" w14:textId="77777777">
        <w:trPr>
          <w:trHeight w:val="510"/>
        </w:trPr>
        <w:tc>
          <w:tcPr>
            <w:tcW w:w="549" w:type="dxa"/>
            <w:shd w:val="clear" w:color="auto" w:fill="auto"/>
            <w:noWrap/>
            <w:vAlign w:val="center"/>
            <w:hideMark/>
          </w:tcPr>
          <w:p w14:paraId="32736EEC" w14:textId="77777777" w:rsidR="0059773C" w:rsidRDefault="00AA7430">
            <w:pPr>
              <w:ind w:firstLine="29"/>
              <w:jc w:val="center"/>
              <w:rPr>
                <w:sz w:val="20"/>
                <w:lang w:eastAsia="lt-LT"/>
              </w:rPr>
            </w:pPr>
            <w:r>
              <w:rPr>
                <w:sz w:val="20"/>
                <w:lang w:eastAsia="lt-LT"/>
              </w:rPr>
              <w:t>28.</w:t>
            </w:r>
          </w:p>
        </w:tc>
        <w:tc>
          <w:tcPr>
            <w:tcW w:w="2848" w:type="dxa"/>
            <w:gridSpan w:val="2"/>
            <w:shd w:val="clear" w:color="000000" w:fill="FFFFFF"/>
            <w:hideMark/>
          </w:tcPr>
          <w:p w14:paraId="1173106E" w14:textId="77777777" w:rsidR="0059773C" w:rsidRDefault="00AA7430">
            <w:pPr>
              <w:rPr>
                <w:sz w:val="20"/>
                <w:lang w:eastAsia="lt-LT"/>
              </w:rPr>
            </w:pPr>
            <w:r>
              <w:rPr>
                <w:sz w:val="20"/>
                <w:lang w:eastAsia="lt-LT"/>
              </w:rPr>
              <w:t>Gyventojų, besinaudojančių konteinerine atliekų surinkimo sistema, proc.</w:t>
            </w:r>
          </w:p>
        </w:tc>
        <w:tc>
          <w:tcPr>
            <w:tcW w:w="1789" w:type="dxa"/>
            <w:shd w:val="clear" w:color="000000" w:fill="FFFFFF"/>
            <w:hideMark/>
          </w:tcPr>
          <w:p w14:paraId="064A0463"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6096F4D2" w14:textId="77777777" w:rsidR="0059773C" w:rsidRDefault="00AA7430">
            <w:pPr>
              <w:jc w:val="center"/>
              <w:rPr>
                <w:sz w:val="20"/>
                <w:lang w:eastAsia="lt-LT"/>
              </w:rPr>
            </w:pPr>
            <w:r>
              <w:rPr>
                <w:sz w:val="20"/>
                <w:lang w:eastAsia="lt-LT"/>
              </w:rPr>
              <w:t>86</w:t>
            </w:r>
          </w:p>
        </w:tc>
        <w:tc>
          <w:tcPr>
            <w:tcW w:w="1186" w:type="dxa"/>
            <w:shd w:val="clear" w:color="auto" w:fill="auto"/>
            <w:noWrap/>
            <w:vAlign w:val="center"/>
            <w:hideMark/>
          </w:tcPr>
          <w:p w14:paraId="1A3B1899"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82B662B" w14:textId="77777777" w:rsidR="0059773C" w:rsidRDefault="00AA7430">
            <w:pPr>
              <w:jc w:val="center"/>
              <w:rPr>
                <w:sz w:val="20"/>
                <w:lang w:eastAsia="lt-LT"/>
              </w:rPr>
            </w:pPr>
            <w:r>
              <w:rPr>
                <w:sz w:val="20"/>
                <w:lang w:eastAsia="lt-LT"/>
              </w:rPr>
              <w:t>100</w:t>
            </w:r>
          </w:p>
        </w:tc>
        <w:tc>
          <w:tcPr>
            <w:tcW w:w="1143" w:type="dxa"/>
            <w:shd w:val="clear" w:color="auto" w:fill="A8D08D" w:themeFill="accent6" w:themeFillTint="99"/>
            <w:noWrap/>
            <w:vAlign w:val="center"/>
            <w:hideMark/>
          </w:tcPr>
          <w:p w14:paraId="63FB6F7D" w14:textId="77777777" w:rsidR="0059773C" w:rsidRDefault="00AA7430">
            <w:pPr>
              <w:jc w:val="center"/>
              <w:rPr>
                <w:sz w:val="20"/>
                <w:lang w:eastAsia="lt-LT"/>
              </w:rPr>
            </w:pPr>
            <w:r>
              <w:rPr>
                <w:sz w:val="20"/>
                <w:lang w:eastAsia="lt-LT"/>
              </w:rPr>
              <w:t>14 %</w:t>
            </w:r>
          </w:p>
        </w:tc>
      </w:tr>
      <w:tr w:rsidR="0059773C" w14:paraId="103C511C" w14:textId="77777777">
        <w:trPr>
          <w:trHeight w:val="300"/>
        </w:trPr>
        <w:tc>
          <w:tcPr>
            <w:tcW w:w="549" w:type="dxa"/>
            <w:vMerge w:val="restart"/>
            <w:shd w:val="clear" w:color="auto" w:fill="auto"/>
            <w:vAlign w:val="center"/>
            <w:hideMark/>
          </w:tcPr>
          <w:p w14:paraId="19218461" w14:textId="77777777" w:rsidR="0059773C" w:rsidRDefault="00AA7430">
            <w:pPr>
              <w:ind w:firstLine="29"/>
              <w:jc w:val="center"/>
              <w:rPr>
                <w:sz w:val="20"/>
                <w:lang w:eastAsia="lt-LT"/>
              </w:rPr>
            </w:pPr>
            <w:r>
              <w:rPr>
                <w:sz w:val="20"/>
                <w:lang w:eastAsia="lt-LT"/>
              </w:rPr>
              <w:t>29.</w:t>
            </w:r>
          </w:p>
        </w:tc>
        <w:tc>
          <w:tcPr>
            <w:tcW w:w="2848" w:type="dxa"/>
            <w:gridSpan w:val="2"/>
            <w:shd w:val="clear" w:color="000000" w:fill="FFFFFF"/>
            <w:hideMark/>
          </w:tcPr>
          <w:p w14:paraId="35E04685" w14:textId="77777777" w:rsidR="0059773C" w:rsidRDefault="00AA7430">
            <w:pPr>
              <w:rPr>
                <w:sz w:val="20"/>
                <w:lang w:eastAsia="lt-LT"/>
              </w:rPr>
            </w:pPr>
            <w:r>
              <w:rPr>
                <w:sz w:val="20"/>
                <w:lang w:eastAsia="lt-LT"/>
              </w:rPr>
              <w:t>Antrinių žaliavų surinkimas (tonomis):</w:t>
            </w:r>
          </w:p>
        </w:tc>
        <w:tc>
          <w:tcPr>
            <w:tcW w:w="1789" w:type="dxa"/>
            <w:vMerge w:val="restart"/>
            <w:shd w:val="clear" w:color="auto" w:fill="auto"/>
            <w:hideMark/>
          </w:tcPr>
          <w:p w14:paraId="77FE2884" w14:textId="77777777" w:rsidR="0059773C" w:rsidRDefault="00AA7430">
            <w:pPr>
              <w:jc w:val="center"/>
              <w:rPr>
                <w:sz w:val="20"/>
                <w:lang w:eastAsia="lt-LT"/>
              </w:rPr>
            </w:pPr>
            <w:r>
              <w:rPr>
                <w:sz w:val="20"/>
                <w:lang w:eastAsia="lt-LT"/>
              </w:rPr>
              <w:t>Architektūros skyrius (ekologas)</w:t>
            </w:r>
          </w:p>
        </w:tc>
        <w:tc>
          <w:tcPr>
            <w:tcW w:w="1282" w:type="dxa"/>
            <w:gridSpan w:val="3"/>
            <w:vMerge w:val="restart"/>
            <w:shd w:val="clear" w:color="000000" w:fill="FFFFFF"/>
            <w:vAlign w:val="center"/>
            <w:hideMark/>
          </w:tcPr>
          <w:p w14:paraId="6C6545BD" w14:textId="77777777" w:rsidR="0059773C" w:rsidRDefault="00AA7430">
            <w:pPr>
              <w:jc w:val="center"/>
              <w:rPr>
                <w:sz w:val="20"/>
                <w:lang w:eastAsia="lt-LT"/>
              </w:rPr>
            </w:pPr>
            <w:r>
              <w:rPr>
                <w:sz w:val="20"/>
                <w:lang w:eastAsia="lt-LT"/>
              </w:rPr>
              <w:t>300</w:t>
            </w:r>
          </w:p>
        </w:tc>
        <w:tc>
          <w:tcPr>
            <w:tcW w:w="1186" w:type="dxa"/>
            <w:vMerge w:val="restart"/>
            <w:shd w:val="clear" w:color="auto" w:fill="auto"/>
            <w:noWrap/>
            <w:vAlign w:val="center"/>
            <w:hideMark/>
          </w:tcPr>
          <w:p w14:paraId="0431522F" w14:textId="77777777" w:rsidR="0059773C" w:rsidRDefault="00AA7430">
            <w:pPr>
              <w:jc w:val="center"/>
              <w:rPr>
                <w:sz w:val="20"/>
                <w:lang w:eastAsia="lt-LT"/>
              </w:rPr>
            </w:pPr>
            <w:r>
              <w:rPr>
                <w:sz w:val="20"/>
                <w:lang w:eastAsia="lt-LT"/>
              </w:rPr>
              <w:t>didesnis</w:t>
            </w:r>
          </w:p>
        </w:tc>
        <w:tc>
          <w:tcPr>
            <w:tcW w:w="1010" w:type="dxa"/>
            <w:vMerge w:val="restart"/>
            <w:shd w:val="clear" w:color="auto" w:fill="auto"/>
            <w:noWrap/>
            <w:vAlign w:val="center"/>
            <w:hideMark/>
          </w:tcPr>
          <w:p w14:paraId="732A858D" w14:textId="77777777" w:rsidR="0059773C" w:rsidRDefault="00AA7430">
            <w:pPr>
              <w:jc w:val="center"/>
              <w:rPr>
                <w:sz w:val="20"/>
                <w:lang w:eastAsia="lt-LT"/>
              </w:rPr>
            </w:pPr>
            <w:r>
              <w:rPr>
                <w:sz w:val="20"/>
                <w:lang w:eastAsia="lt-LT"/>
              </w:rPr>
              <w:t>418</w:t>
            </w:r>
          </w:p>
        </w:tc>
        <w:tc>
          <w:tcPr>
            <w:tcW w:w="1143" w:type="dxa"/>
            <w:vMerge w:val="restart"/>
            <w:shd w:val="clear" w:color="auto" w:fill="A8D08D" w:themeFill="accent6" w:themeFillTint="99"/>
            <w:noWrap/>
            <w:vAlign w:val="center"/>
            <w:hideMark/>
          </w:tcPr>
          <w:p w14:paraId="41526011" w14:textId="77777777" w:rsidR="0059773C" w:rsidRDefault="00AA7430">
            <w:pPr>
              <w:jc w:val="center"/>
              <w:rPr>
                <w:sz w:val="20"/>
                <w:lang w:eastAsia="lt-LT"/>
              </w:rPr>
            </w:pPr>
            <w:r>
              <w:rPr>
                <w:sz w:val="20"/>
                <w:lang w:eastAsia="lt-LT"/>
              </w:rPr>
              <w:t>118</w:t>
            </w:r>
          </w:p>
        </w:tc>
      </w:tr>
      <w:tr w:rsidR="0059773C" w14:paraId="30854A00" w14:textId="77777777">
        <w:trPr>
          <w:trHeight w:val="300"/>
        </w:trPr>
        <w:tc>
          <w:tcPr>
            <w:tcW w:w="549" w:type="dxa"/>
            <w:vMerge/>
            <w:vAlign w:val="center"/>
            <w:hideMark/>
          </w:tcPr>
          <w:p w14:paraId="750045FB" w14:textId="77777777" w:rsidR="0059773C" w:rsidRDefault="0059773C">
            <w:pPr>
              <w:ind w:firstLine="29"/>
              <w:rPr>
                <w:sz w:val="20"/>
                <w:lang w:eastAsia="lt-LT"/>
              </w:rPr>
            </w:pPr>
          </w:p>
        </w:tc>
        <w:tc>
          <w:tcPr>
            <w:tcW w:w="2848" w:type="dxa"/>
            <w:gridSpan w:val="2"/>
            <w:shd w:val="clear" w:color="000000" w:fill="FFFFFF"/>
            <w:hideMark/>
          </w:tcPr>
          <w:p w14:paraId="2689B1D6" w14:textId="77777777" w:rsidR="0059773C" w:rsidRDefault="00AA7430">
            <w:pPr>
              <w:rPr>
                <w:sz w:val="20"/>
                <w:lang w:eastAsia="lt-LT"/>
              </w:rPr>
            </w:pPr>
            <w:r>
              <w:rPr>
                <w:sz w:val="20"/>
                <w:lang w:eastAsia="lt-LT"/>
              </w:rPr>
              <w:t>- plastikas</w:t>
            </w:r>
          </w:p>
        </w:tc>
        <w:tc>
          <w:tcPr>
            <w:tcW w:w="1789" w:type="dxa"/>
            <w:vMerge/>
            <w:vAlign w:val="center"/>
            <w:hideMark/>
          </w:tcPr>
          <w:p w14:paraId="0B7817C4" w14:textId="77777777" w:rsidR="0059773C" w:rsidRDefault="0059773C">
            <w:pPr>
              <w:rPr>
                <w:sz w:val="20"/>
                <w:lang w:eastAsia="lt-LT"/>
              </w:rPr>
            </w:pPr>
          </w:p>
        </w:tc>
        <w:tc>
          <w:tcPr>
            <w:tcW w:w="1282" w:type="dxa"/>
            <w:gridSpan w:val="3"/>
            <w:vMerge/>
            <w:vAlign w:val="center"/>
            <w:hideMark/>
          </w:tcPr>
          <w:p w14:paraId="19347673" w14:textId="77777777" w:rsidR="0059773C" w:rsidRDefault="0059773C">
            <w:pPr>
              <w:rPr>
                <w:sz w:val="20"/>
                <w:lang w:eastAsia="lt-LT"/>
              </w:rPr>
            </w:pPr>
          </w:p>
        </w:tc>
        <w:tc>
          <w:tcPr>
            <w:tcW w:w="1186" w:type="dxa"/>
            <w:vMerge/>
            <w:vAlign w:val="center"/>
            <w:hideMark/>
          </w:tcPr>
          <w:p w14:paraId="0CB0CEC1" w14:textId="77777777" w:rsidR="0059773C" w:rsidRDefault="0059773C">
            <w:pPr>
              <w:rPr>
                <w:sz w:val="20"/>
                <w:lang w:eastAsia="lt-LT"/>
              </w:rPr>
            </w:pPr>
          </w:p>
        </w:tc>
        <w:tc>
          <w:tcPr>
            <w:tcW w:w="1010" w:type="dxa"/>
            <w:vMerge/>
            <w:shd w:val="clear" w:color="auto" w:fill="auto"/>
            <w:vAlign w:val="center"/>
            <w:hideMark/>
          </w:tcPr>
          <w:p w14:paraId="75F885B2" w14:textId="77777777" w:rsidR="0059773C" w:rsidRDefault="0059773C">
            <w:pPr>
              <w:rPr>
                <w:sz w:val="20"/>
                <w:lang w:eastAsia="lt-LT"/>
              </w:rPr>
            </w:pPr>
          </w:p>
        </w:tc>
        <w:tc>
          <w:tcPr>
            <w:tcW w:w="1143" w:type="dxa"/>
            <w:vMerge/>
            <w:shd w:val="clear" w:color="auto" w:fill="A8D08D" w:themeFill="accent6" w:themeFillTint="99"/>
            <w:vAlign w:val="center"/>
            <w:hideMark/>
          </w:tcPr>
          <w:p w14:paraId="5A2DF7B9" w14:textId="77777777" w:rsidR="0059773C" w:rsidRDefault="0059773C">
            <w:pPr>
              <w:rPr>
                <w:sz w:val="20"/>
                <w:lang w:eastAsia="lt-LT"/>
              </w:rPr>
            </w:pPr>
          </w:p>
        </w:tc>
      </w:tr>
      <w:tr w:rsidR="0059773C" w14:paraId="5E4E8C5A" w14:textId="77777777">
        <w:trPr>
          <w:trHeight w:val="300"/>
        </w:trPr>
        <w:tc>
          <w:tcPr>
            <w:tcW w:w="549" w:type="dxa"/>
            <w:vMerge/>
            <w:vAlign w:val="center"/>
            <w:hideMark/>
          </w:tcPr>
          <w:p w14:paraId="0474BB05" w14:textId="77777777" w:rsidR="0059773C" w:rsidRDefault="0059773C">
            <w:pPr>
              <w:ind w:firstLine="29"/>
              <w:rPr>
                <w:sz w:val="20"/>
                <w:lang w:eastAsia="lt-LT"/>
              </w:rPr>
            </w:pPr>
          </w:p>
        </w:tc>
        <w:tc>
          <w:tcPr>
            <w:tcW w:w="2848" w:type="dxa"/>
            <w:gridSpan w:val="2"/>
            <w:shd w:val="clear" w:color="000000" w:fill="FFFFFF"/>
            <w:hideMark/>
          </w:tcPr>
          <w:p w14:paraId="0D375A34" w14:textId="77777777" w:rsidR="0059773C" w:rsidRDefault="00AA7430">
            <w:pPr>
              <w:rPr>
                <w:sz w:val="20"/>
                <w:lang w:eastAsia="lt-LT"/>
              </w:rPr>
            </w:pPr>
            <w:r>
              <w:rPr>
                <w:sz w:val="20"/>
                <w:lang w:eastAsia="lt-LT"/>
              </w:rPr>
              <w:t>- stiklas</w:t>
            </w:r>
          </w:p>
        </w:tc>
        <w:tc>
          <w:tcPr>
            <w:tcW w:w="1789" w:type="dxa"/>
            <w:vMerge/>
            <w:vAlign w:val="center"/>
            <w:hideMark/>
          </w:tcPr>
          <w:p w14:paraId="1F8C36E3" w14:textId="77777777" w:rsidR="0059773C" w:rsidRDefault="0059773C">
            <w:pPr>
              <w:rPr>
                <w:sz w:val="20"/>
                <w:lang w:eastAsia="lt-LT"/>
              </w:rPr>
            </w:pPr>
          </w:p>
        </w:tc>
        <w:tc>
          <w:tcPr>
            <w:tcW w:w="1282" w:type="dxa"/>
            <w:gridSpan w:val="3"/>
            <w:vMerge/>
            <w:vAlign w:val="center"/>
            <w:hideMark/>
          </w:tcPr>
          <w:p w14:paraId="61226C91" w14:textId="77777777" w:rsidR="0059773C" w:rsidRDefault="0059773C">
            <w:pPr>
              <w:rPr>
                <w:sz w:val="20"/>
                <w:lang w:eastAsia="lt-LT"/>
              </w:rPr>
            </w:pPr>
          </w:p>
        </w:tc>
        <w:tc>
          <w:tcPr>
            <w:tcW w:w="1186" w:type="dxa"/>
            <w:vMerge/>
            <w:vAlign w:val="center"/>
            <w:hideMark/>
          </w:tcPr>
          <w:p w14:paraId="00ABE92C" w14:textId="77777777" w:rsidR="0059773C" w:rsidRDefault="0059773C">
            <w:pPr>
              <w:rPr>
                <w:sz w:val="20"/>
                <w:lang w:eastAsia="lt-LT"/>
              </w:rPr>
            </w:pPr>
          </w:p>
        </w:tc>
        <w:tc>
          <w:tcPr>
            <w:tcW w:w="1010" w:type="dxa"/>
            <w:vMerge/>
            <w:shd w:val="clear" w:color="auto" w:fill="auto"/>
            <w:vAlign w:val="center"/>
            <w:hideMark/>
          </w:tcPr>
          <w:p w14:paraId="5E1CDF13" w14:textId="77777777" w:rsidR="0059773C" w:rsidRDefault="0059773C">
            <w:pPr>
              <w:rPr>
                <w:sz w:val="20"/>
                <w:lang w:eastAsia="lt-LT"/>
              </w:rPr>
            </w:pPr>
          </w:p>
        </w:tc>
        <w:tc>
          <w:tcPr>
            <w:tcW w:w="1143" w:type="dxa"/>
            <w:vMerge/>
            <w:shd w:val="clear" w:color="auto" w:fill="A8D08D" w:themeFill="accent6" w:themeFillTint="99"/>
            <w:vAlign w:val="center"/>
            <w:hideMark/>
          </w:tcPr>
          <w:p w14:paraId="14A6CE8C" w14:textId="77777777" w:rsidR="0059773C" w:rsidRDefault="0059773C">
            <w:pPr>
              <w:rPr>
                <w:sz w:val="20"/>
                <w:lang w:eastAsia="lt-LT"/>
              </w:rPr>
            </w:pPr>
          </w:p>
        </w:tc>
      </w:tr>
      <w:tr w:rsidR="0059773C" w14:paraId="5AC634B2" w14:textId="77777777">
        <w:trPr>
          <w:trHeight w:val="300"/>
        </w:trPr>
        <w:tc>
          <w:tcPr>
            <w:tcW w:w="9807" w:type="dxa"/>
            <w:gridSpan w:val="10"/>
            <w:shd w:val="clear" w:color="auto" w:fill="DEEAF6" w:themeFill="accent5" w:themeFillTint="33"/>
            <w:noWrap/>
            <w:hideMark/>
          </w:tcPr>
          <w:p w14:paraId="066B3B14" w14:textId="77777777" w:rsidR="0059773C" w:rsidRDefault="00AA7430">
            <w:pPr>
              <w:jc w:val="center"/>
              <w:rPr>
                <w:bCs/>
                <w:sz w:val="20"/>
                <w:lang w:eastAsia="lt-LT"/>
              </w:rPr>
            </w:pPr>
            <w:r>
              <w:rPr>
                <w:bCs/>
                <w:sz w:val="20"/>
                <w:lang w:eastAsia="lt-LT"/>
              </w:rPr>
              <w:t>2.3.2 uždavinys. Pritaikyti gamtinę aplinką rekreacijos poreikiams</w:t>
            </w:r>
          </w:p>
        </w:tc>
      </w:tr>
      <w:tr w:rsidR="0059773C" w14:paraId="781C1F5F" w14:textId="77777777">
        <w:trPr>
          <w:trHeight w:val="315"/>
        </w:trPr>
        <w:tc>
          <w:tcPr>
            <w:tcW w:w="549" w:type="dxa"/>
            <w:shd w:val="clear" w:color="auto" w:fill="auto"/>
            <w:noWrap/>
            <w:hideMark/>
          </w:tcPr>
          <w:p w14:paraId="00E086FB" w14:textId="77777777" w:rsidR="0059773C" w:rsidRDefault="00AA7430">
            <w:pPr>
              <w:ind w:firstLine="29"/>
              <w:rPr>
                <w:sz w:val="20"/>
                <w:lang w:eastAsia="lt-LT"/>
              </w:rPr>
            </w:pPr>
            <w:r>
              <w:rPr>
                <w:sz w:val="20"/>
                <w:lang w:eastAsia="lt-LT"/>
              </w:rPr>
              <w:lastRenderedPageBreak/>
              <w:t>30.</w:t>
            </w:r>
          </w:p>
        </w:tc>
        <w:tc>
          <w:tcPr>
            <w:tcW w:w="2848" w:type="dxa"/>
            <w:gridSpan w:val="2"/>
            <w:shd w:val="clear" w:color="auto" w:fill="auto"/>
            <w:hideMark/>
          </w:tcPr>
          <w:p w14:paraId="40A6F764" w14:textId="77777777" w:rsidR="0059773C" w:rsidRDefault="00AA7430">
            <w:pPr>
              <w:rPr>
                <w:sz w:val="20"/>
                <w:lang w:eastAsia="lt-LT"/>
              </w:rPr>
            </w:pPr>
            <w:r>
              <w:rPr>
                <w:sz w:val="20"/>
                <w:lang w:eastAsia="lt-LT"/>
              </w:rPr>
              <w:t>Gyventojų, vertinančių aktyvaus poilsio paslaugas teigiamai, dalis, proc.</w:t>
            </w:r>
          </w:p>
        </w:tc>
        <w:tc>
          <w:tcPr>
            <w:tcW w:w="1789" w:type="dxa"/>
            <w:shd w:val="clear" w:color="auto" w:fill="auto"/>
            <w:hideMark/>
          </w:tcPr>
          <w:p w14:paraId="606D979C" w14:textId="77777777" w:rsidR="0059773C" w:rsidRDefault="00AA7430">
            <w:pPr>
              <w:jc w:val="center"/>
              <w:rPr>
                <w:sz w:val="20"/>
                <w:lang w:eastAsia="lt-LT"/>
              </w:rPr>
            </w:pPr>
            <w:r>
              <w:rPr>
                <w:sz w:val="20"/>
                <w:lang w:eastAsia="lt-LT"/>
              </w:rPr>
              <w:t>Gyventojų apklausos rezultatai</w:t>
            </w:r>
            <w:r>
              <w:rPr>
                <w:sz w:val="20"/>
                <w:vertAlign w:val="superscript"/>
                <w:lang w:eastAsia="lt-LT"/>
              </w:rPr>
              <w:t>3</w:t>
            </w:r>
          </w:p>
        </w:tc>
        <w:tc>
          <w:tcPr>
            <w:tcW w:w="1282" w:type="dxa"/>
            <w:gridSpan w:val="3"/>
            <w:shd w:val="clear" w:color="auto" w:fill="auto"/>
            <w:noWrap/>
            <w:vAlign w:val="center"/>
            <w:hideMark/>
          </w:tcPr>
          <w:p w14:paraId="675E30A2" w14:textId="77777777" w:rsidR="0059773C" w:rsidRDefault="00AA7430">
            <w:pPr>
              <w:jc w:val="center"/>
              <w:rPr>
                <w:sz w:val="20"/>
                <w:lang w:eastAsia="lt-LT"/>
              </w:rPr>
            </w:pPr>
            <w:r>
              <w:rPr>
                <w:sz w:val="20"/>
                <w:lang w:eastAsia="lt-LT"/>
              </w:rPr>
              <w:t>22</w:t>
            </w:r>
          </w:p>
        </w:tc>
        <w:tc>
          <w:tcPr>
            <w:tcW w:w="1186" w:type="dxa"/>
            <w:shd w:val="clear" w:color="auto" w:fill="auto"/>
            <w:noWrap/>
            <w:vAlign w:val="center"/>
            <w:hideMark/>
          </w:tcPr>
          <w:p w14:paraId="237CA573" w14:textId="77777777" w:rsidR="0059773C" w:rsidRDefault="00AA7430">
            <w:pPr>
              <w:jc w:val="center"/>
              <w:rPr>
                <w:sz w:val="20"/>
                <w:lang w:eastAsia="lt-LT"/>
              </w:rPr>
            </w:pPr>
            <w:r>
              <w:rPr>
                <w:sz w:val="20"/>
                <w:lang w:eastAsia="lt-LT"/>
              </w:rPr>
              <w:t>didesnė</w:t>
            </w:r>
          </w:p>
        </w:tc>
        <w:tc>
          <w:tcPr>
            <w:tcW w:w="1010" w:type="dxa"/>
            <w:shd w:val="clear" w:color="auto" w:fill="auto"/>
            <w:noWrap/>
            <w:vAlign w:val="center"/>
            <w:hideMark/>
          </w:tcPr>
          <w:p w14:paraId="7FE3E425" w14:textId="77777777" w:rsidR="0059773C" w:rsidRDefault="00AA7430">
            <w:pPr>
              <w:jc w:val="center"/>
              <w:rPr>
                <w:sz w:val="20"/>
                <w:lang w:eastAsia="lt-LT"/>
              </w:rPr>
            </w:pPr>
            <w:r>
              <w:rPr>
                <w:sz w:val="20"/>
                <w:lang w:eastAsia="lt-LT"/>
              </w:rPr>
              <w:t>44,6</w:t>
            </w:r>
            <w:r>
              <w:rPr>
                <w:sz w:val="22"/>
                <w:szCs w:val="22"/>
                <w:vertAlign w:val="superscript"/>
                <w:lang w:eastAsia="lt-LT"/>
              </w:rPr>
              <w:footnoteReference w:id="1"/>
            </w:r>
          </w:p>
        </w:tc>
        <w:tc>
          <w:tcPr>
            <w:tcW w:w="1143" w:type="dxa"/>
            <w:shd w:val="clear" w:color="auto" w:fill="A8D08D" w:themeFill="accent6" w:themeFillTint="99"/>
            <w:noWrap/>
            <w:vAlign w:val="center"/>
            <w:hideMark/>
          </w:tcPr>
          <w:p w14:paraId="64B4688F" w14:textId="77777777" w:rsidR="0059773C" w:rsidRDefault="00AA7430">
            <w:pPr>
              <w:jc w:val="center"/>
              <w:rPr>
                <w:sz w:val="20"/>
                <w:lang w:eastAsia="lt-LT"/>
              </w:rPr>
            </w:pPr>
            <w:r>
              <w:rPr>
                <w:sz w:val="20"/>
                <w:lang w:eastAsia="lt-LT"/>
              </w:rPr>
              <w:t>22,6 %</w:t>
            </w:r>
          </w:p>
        </w:tc>
      </w:tr>
      <w:tr w:rsidR="0059773C" w14:paraId="59E158DF" w14:textId="77777777">
        <w:trPr>
          <w:trHeight w:val="510"/>
        </w:trPr>
        <w:tc>
          <w:tcPr>
            <w:tcW w:w="549" w:type="dxa"/>
            <w:shd w:val="clear" w:color="auto" w:fill="auto"/>
            <w:noWrap/>
            <w:hideMark/>
          </w:tcPr>
          <w:p w14:paraId="69EC6F27" w14:textId="77777777" w:rsidR="0059773C" w:rsidRDefault="00AA7430">
            <w:pPr>
              <w:ind w:firstLine="29"/>
              <w:rPr>
                <w:sz w:val="20"/>
                <w:lang w:eastAsia="lt-LT"/>
              </w:rPr>
            </w:pPr>
            <w:r>
              <w:rPr>
                <w:sz w:val="20"/>
                <w:lang w:eastAsia="lt-LT"/>
              </w:rPr>
              <w:t>31.</w:t>
            </w:r>
          </w:p>
        </w:tc>
        <w:tc>
          <w:tcPr>
            <w:tcW w:w="2848" w:type="dxa"/>
            <w:gridSpan w:val="2"/>
            <w:shd w:val="clear" w:color="000000" w:fill="FFFFFF"/>
            <w:hideMark/>
          </w:tcPr>
          <w:p w14:paraId="2E711DE2" w14:textId="77777777" w:rsidR="0059773C" w:rsidRDefault="00AA7430">
            <w:pPr>
              <w:rPr>
                <w:sz w:val="20"/>
                <w:lang w:eastAsia="lt-LT"/>
              </w:rPr>
            </w:pPr>
            <w:r>
              <w:rPr>
                <w:sz w:val="20"/>
                <w:lang w:eastAsia="lt-LT"/>
              </w:rPr>
              <w:t xml:space="preserve">Paviršinio vandens kokybė (atitiktis ES Vandenų direktyvai 2000/60/EC, kurioje išskiriamos 5 vandens kokybės klasės </w:t>
            </w:r>
            <w:r>
              <w:rPr>
                <w:sz w:val="22"/>
                <w:szCs w:val="22"/>
              </w:rPr>
              <w:t>–</w:t>
            </w:r>
            <w:r>
              <w:rPr>
                <w:sz w:val="20"/>
                <w:lang w:eastAsia="lt-LT"/>
              </w:rPr>
              <w:t xml:space="preserve"> nuo labai geros iki labai blogos)</w:t>
            </w:r>
          </w:p>
        </w:tc>
        <w:tc>
          <w:tcPr>
            <w:tcW w:w="1789" w:type="dxa"/>
            <w:shd w:val="clear" w:color="auto" w:fill="auto"/>
            <w:hideMark/>
          </w:tcPr>
          <w:p w14:paraId="44944476" w14:textId="77777777" w:rsidR="0059773C" w:rsidRDefault="00AA7430">
            <w:pPr>
              <w:jc w:val="center"/>
              <w:rPr>
                <w:sz w:val="20"/>
                <w:lang w:eastAsia="lt-LT"/>
              </w:rPr>
            </w:pPr>
            <w:r>
              <w:rPr>
                <w:sz w:val="20"/>
                <w:lang w:eastAsia="lt-LT"/>
              </w:rPr>
              <w:t>Architektūros skyrius (ekologas)</w:t>
            </w:r>
          </w:p>
        </w:tc>
        <w:tc>
          <w:tcPr>
            <w:tcW w:w="1282" w:type="dxa"/>
            <w:gridSpan w:val="3"/>
            <w:shd w:val="clear" w:color="000000" w:fill="FFFFFF"/>
            <w:noWrap/>
            <w:vAlign w:val="center"/>
            <w:hideMark/>
          </w:tcPr>
          <w:p w14:paraId="07134926" w14:textId="77777777" w:rsidR="0059773C" w:rsidRDefault="00AA7430">
            <w:pPr>
              <w:jc w:val="center"/>
              <w:rPr>
                <w:sz w:val="20"/>
                <w:lang w:eastAsia="lt-LT"/>
              </w:rPr>
            </w:pPr>
            <w:r>
              <w:rPr>
                <w:sz w:val="20"/>
                <w:lang w:eastAsia="lt-LT"/>
              </w:rPr>
              <w:t>patenkinama</w:t>
            </w:r>
          </w:p>
        </w:tc>
        <w:tc>
          <w:tcPr>
            <w:tcW w:w="1186" w:type="dxa"/>
            <w:shd w:val="clear" w:color="auto" w:fill="auto"/>
            <w:noWrap/>
            <w:vAlign w:val="center"/>
            <w:hideMark/>
          </w:tcPr>
          <w:p w14:paraId="09E9E7F6" w14:textId="77777777" w:rsidR="0059773C" w:rsidRDefault="00AA7430">
            <w:pPr>
              <w:jc w:val="center"/>
              <w:rPr>
                <w:sz w:val="20"/>
                <w:lang w:eastAsia="lt-LT"/>
              </w:rPr>
            </w:pPr>
            <w:r>
              <w:rPr>
                <w:sz w:val="20"/>
                <w:lang w:eastAsia="lt-LT"/>
              </w:rPr>
              <w:t>gera</w:t>
            </w:r>
          </w:p>
        </w:tc>
        <w:tc>
          <w:tcPr>
            <w:tcW w:w="1010" w:type="dxa"/>
            <w:shd w:val="clear" w:color="auto" w:fill="auto"/>
            <w:noWrap/>
            <w:vAlign w:val="center"/>
            <w:hideMark/>
          </w:tcPr>
          <w:p w14:paraId="6D7481D6" w14:textId="77777777" w:rsidR="0059773C" w:rsidRDefault="00AA7430">
            <w:pPr>
              <w:jc w:val="center"/>
              <w:rPr>
                <w:sz w:val="20"/>
                <w:lang w:eastAsia="lt-LT"/>
              </w:rPr>
            </w:pPr>
            <w:r>
              <w:rPr>
                <w:sz w:val="20"/>
                <w:lang w:eastAsia="lt-LT"/>
              </w:rPr>
              <w:t>gera</w:t>
            </w:r>
          </w:p>
        </w:tc>
        <w:tc>
          <w:tcPr>
            <w:tcW w:w="1143" w:type="dxa"/>
            <w:shd w:val="clear" w:color="auto" w:fill="auto"/>
            <w:noWrap/>
            <w:vAlign w:val="center"/>
            <w:hideMark/>
          </w:tcPr>
          <w:p w14:paraId="29A5D4CC" w14:textId="77777777" w:rsidR="0059773C" w:rsidRDefault="00AA7430">
            <w:pPr>
              <w:jc w:val="center"/>
              <w:rPr>
                <w:sz w:val="20"/>
                <w:lang w:eastAsia="lt-LT"/>
              </w:rPr>
            </w:pPr>
            <w:r>
              <w:rPr>
                <w:sz w:val="20"/>
                <w:lang w:eastAsia="lt-LT"/>
              </w:rPr>
              <w:t>n. d.</w:t>
            </w:r>
          </w:p>
        </w:tc>
      </w:tr>
      <w:tr w:rsidR="0059773C" w14:paraId="70117357" w14:textId="77777777">
        <w:trPr>
          <w:trHeight w:val="300"/>
        </w:trPr>
        <w:tc>
          <w:tcPr>
            <w:tcW w:w="9807" w:type="dxa"/>
            <w:gridSpan w:val="10"/>
            <w:shd w:val="clear" w:color="auto" w:fill="BDD6EE" w:themeFill="accent5" w:themeFillTint="66"/>
            <w:hideMark/>
          </w:tcPr>
          <w:p w14:paraId="351B36C8" w14:textId="77777777" w:rsidR="0059773C" w:rsidRDefault="00AA7430">
            <w:pPr>
              <w:jc w:val="center"/>
              <w:rPr>
                <w:bCs/>
                <w:sz w:val="20"/>
                <w:lang w:eastAsia="lt-LT"/>
              </w:rPr>
            </w:pPr>
            <w:r>
              <w:rPr>
                <w:bCs/>
                <w:sz w:val="20"/>
                <w:lang w:eastAsia="lt-LT"/>
              </w:rPr>
              <w:t>2.4 tikslas. Modernizuoti rajono komunalinio ūkio infrastruktūrą ir paslaugų teikimą</w:t>
            </w:r>
          </w:p>
        </w:tc>
      </w:tr>
      <w:tr w:rsidR="0059773C" w14:paraId="7BC85B6E" w14:textId="77777777">
        <w:trPr>
          <w:trHeight w:val="300"/>
        </w:trPr>
        <w:tc>
          <w:tcPr>
            <w:tcW w:w="9807" w:type="dxa"/>
            <w:gridSpan w:val="10"/>
            <w:shd w:val="clear" w:color="auto" w:fill="DEEAF6" w:themeFill="accent5" w:themeFillTint="33"/>
            <w:hideMark/>
          </w:tcPr>
          <w:p w14:paraId="6882C4E4" w14:textId="77777777" w:rsidR="0059773C" w:rsidRDefault="00AA7430">
            <w:pPr>
              <w:jc w:val="center"/>
              <w:rPr>
                <w:bCs/>
                <w:sz w:val="20"/>
                <w:lang w:eastAsia="lt-LT"/>
              </w:rPr>
            </w:pPr>
            <w:r>
              <w:rPr>
                <w:bCs/>
                <w:sz w:val="20"/>
                <w:lang w:eastAsia="lt-LT"/>
              </w:rPr>
              <w:t>2.4.1 uždavinys. Sudaryti rajono gyventojams galimybę gauti geros kokybės geriamąjį vandenį ir naudotis nuotekų tvarkymo paslaugomis</w:t>
            </w:r>
          </w:p>
        </w:tc>
      </w:tr>
      <w:tr w:rsidR="0059773C" w14:paraId="3DC3B278" w14:textId="77777777">
        <w:trPr>
          <w:trHeight w:val="510"/>
        </w:trPr>
        <w:tc>
          <w:tcPr>
            <w:tcW w:w="549" w:type="dxa"/>
            <w:shd w:val="clear" w:color="auto" w:fill="auto"/>
            <w:hideMark/>
          </w:tcPr>
          <w:p w14:paraId="50688DC9" w14:textId="77777777" w:rsidR="0059773C" w:rsidRDefault="00AA7430">
            <w:pPr>
              <w:ind w:firstLine="29"/>
              <w:rPr>
                <w:sz w:val="20"/>
                <w:lang w:eastAsia="lt-LT"/>
              </w:rPr>
            </w:pPr>
            <w:r>
              <w:rPr>
                <w:sz w:val="20"/>
                <w:lang w:eastAsia="lt-LT"/>
              </w:rPr>
              <w:t>32.</w:t>
            </w:r>
          </w:p>
        </w:tc>
        <w:tc>
          <w:tcPr>
            <w:tcW w:w="2848" w:type="dxa"/>
            <w:gridSpan w:val="2"/>
            <w:shd w:val="clear" w:color="auto" w:fill="auto"/>
            <w:hideMark/>
          </w:tcPr>
          <w:p w14:paraId="5614378D" w14:textId="77777777" w:rsidR="0059773C" w:rsidRDefault="00AA7430">
            <w:pPr>
              <w:rPr>
                <w:sz w:val="20"/>
                <w:lang w:eastAsia="lt-LT"/>
              </w:rPr>
            </w:pPr>
            <w:r>
              <w:rPr>
                <w:sz w:val="20"/>
                <w:lang w:eastAsia="lt-LT"/>
              </w:rPr>
              <w:t>Gyventojų, prisijungusių prie centralizuotai tiekiamo geriamojo vandens tinklų, proc.</w:t>
            </w:r>
          </w:p>
        </w:tc>
        <w:tc>
          <w:tcPr>
            <w:tcW w:w="1789" w:type="dxa"/>
            <w:shd w:val="clear" w:color="auto" w:fill="auto"/>
            <w:hideMark/>
          </w:tcPr>
          <w:p w14:paraId="60A40CC3"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108A8E4D" w14:textId="77777777" w:rsidR="0059773C" w:rsidRDefault="00AA7430">
            <w:pPr>
              <w:jc w:val="center"/>
              <w:rPr>
                <w:sz w:val="20"/>
                <w:lang w:eastAsia="lt-LT"/>
              </w:rPr>
            </w:pPr>
            <w:r>
              <w:rPr>
                <w:sz w:val="20"/>
                <w:lang w:eastAsia="lt-LT"/>
              </w:rPr>
              <w:t>54,65</w:t>
            </w:r>
          </w:p>
        </w:tc>
        <w:tc>
          <w:tcPr>
            <w:tcW w:w="1186" w:type="dxa"/>
            <w:shd w:val="clear" w:color="auto" w:fill="auto"/>
            <w:noWrap/>
            <w:vAlign w:val="center"/>
            <w:hideMark/>
          </w:tcPr>
          <w:p w14:paraId="2E81E44F"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820775A" w14:textId="77777777" w:rsidR="0059773C" w:rsidRDefault="00AA7430">
            <w:pPr>
              <w:jc w:val="center"/>
              <w:rPr>
                <w:b/>
                <w:bCs/>
                <w:sz w:val="20"/>
                <w:lang w:eastAsia="lt-LT"/>
              </w:rPr>
            </w:pPr>
            <w:r>
              <w:rPr>
                <w:sz w:val="20"/>
                <w:lang w:eastAsia="lt-LT"/>
              </w:rPr>
              <w:t>~53</w:t>
            </w:r>
          </w:p>
        </w:tc>
        <w:tc>
          <w:tcPr>
            <w:tcW w:w="1143" w:type="dxa"/>
            <w:shd w:val="clear" w:color="auto" w:fill="8EAADB" w:themeFill="accent1" w:themeFillTint="99"/>
            <w:noWrap/>
            <w:vAlign w:val="center"/>
            <w:hideMark/>
          </w:tcPr>
          <w:p w14:paraId="208F8A91" w14:textId="77777777" w:rsidR="0059773C" w:rsidRDefault="00AA7430">
            <w:pPr>
              <w:jc w:val="center"/>
              <w:rPr>
                <w:sz w:val="20"/>
                <w:lang w:eastAsia="lt-LT"/>
              </w:rPr>
            </w:pPr>
            <w:r>
              <w:rPr>
                <w:sz w:val="20"/>
                <w:lang w:eastAsia="lt-LT"/>
              </w:rPr>
              <w:t>-1,65 %</w:t>
            </w:r>
          </w:p>
        </w:tc>
      </w:tr>
      <w:tr w:rsidR="0059773C" w14:paraId="346B745C" w14:textId="77777777">
        <w:trPr>
          <w:trHeight w:val="510"/>
        </w:trPr>
        <w:tc>
          <w:tcPr>
            <w:tcW w:w="549" w:type="dxa"/>
            <w:shd w:val="clear" w:color="auto" w:fill="auto"/>
            <w:hideMark/>
          </w:tcPr>
          <w:p w14:paraId="17A27E9D" w14:textId="77777777" w:rsidR="0059773C" w:rsidRDefault="00AA7430">
            <w:pPr>
              <w:ind w:firstLine="29"/>
              <w:rPr>
                <w:sz w:val="20"/>
                <w:lang w:eastAsia="lt-LT"/>
              </w:rPr>
            </w:pPr>
            <w:r>
              <w:rPr>
                <w:sz w:val="20"/>
                <w:lang w:eastAsia="lt-LT"/>
              </w:rPr>
              <w:t>33.</w:t>
            </w:r>
          </w:p>
        </w:tc>
        <w:tc>
          <w:tcPr>
            <w:tcW w:w="2848" w:type="dxa"/>
            <w:gridSpan w:val="2"/>
            <w:shd w:val="clear" w:color="auto" w:fill="auto"/>
            <w:hideMark/>
          </w:tcPr>
          <w:p w14:paraId="4FDFF86B" w14:textId="77777777" w:rsidR="0059773C" w:rsidRDefault="00AA7430">
            <w:pPr>
              <w:rPr>
                <w:sz w:val="20"/>
                <w:lang w:eastAsia="lt-LT"/>
              </w:rPr>
            </w:pPr>
            <w:r>
              <w:rPr>
                <w:sz w:val="20"/>
                <w:lang w:eastAsia="lt-LT"/>
              </w:rPr>
              <w:t>Gyventojų, prisijungusių prie centralizuotai tvarkomų buitinių nuotekų tinklų, proc.</w:t>
            </w:r>
          </w:p>
        </w:tc>
        <w:tc>
          <w:tcPr>
            <w:tcW w:w="1789" w:type="dxa"/>
            <w:shd w:val="clear" w:color="auto" w:fill="auto"/>
            <w:hideMark/>
          </w:tcPr>
          <w:p w14:paraId="5E4A013A" w14:textId="77777777" w:rsidR="0059773C" w:rsidRDefault="00AA7430">
            <w:pPr>
              <w:jc w:val="center"/>
              <w:rPr>
                <w:sz w:val="20"/>
                <w:lang w:eastAsia="lt-LT"/>
              </w:rPr>
            </w:pPr>
            <w:r>
              <w:rPr>
                <w:sz w:val="20"/>
                <w:lang w:eastAsia="lt-LT"/>
              </w:rPr>
              <w:t>Architektūros skyrius</w:t>
            </w:r>
          </w:p>
        </w:tc>
        <w:tc>
          <w:tcPr>
            <w:tcW w:w="1282" w:type="dxa"/>
            <w:gridSpan w:val="3"/>
            <w:shd w:val="clear" w:color="auto" w:fill="auto"/>
            <w:vAlign w:val="center"/>
            <w:hideMark/>
          </w:tcPr>
          <w:p w14:paraId="581DFE89" w14:textId="77777777" w:rsidR="0059773C" w:rsidRDefault="00AA7430">
            <w:pPr>
              <w:jc w:val="center"/>
              <w:rPr>
                <w:sz w:val="20"/>
                <w:lang w:eastAsia="lt-LT"/>
              </w:rPr>
            </w:pPr>
            <w:r>
              <w:rPr>
                <w:sz w:val="20"/>
                <w:lang w:eastAsia="lt-LT"/>
              </w:rPr>
              <w:t>43,35</w:t>
            </w:r>
          </w:p>
        </w:tc>
        <w:tc>
          <w:tcPr>
            <w:tcW w:w="1186" w:type="dxa"/>
            <w:shd w:val="clear" w:color="auto" w:fill="auto"/>
            <w:noWrap/>
            <w:vAlign w:val="center"/>
            <w:hideMark/>
          </w:tcPr>
          <w:p w14:paraId="11BAC043"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446E92CC" w14:textId="77777777" w:rsidR="0059773C" w:rsidRDefault="00AA7430">
            <w:pPr>
              <w:jc w:val="center"/>
              <w:rPr>
                <w:b/>
                <w:bCs/>
                <w:sz w:val="20"/>
                <w:lang w:eastAsia="lt-LT"/>
              </w:rPr>
            </w:pPr>
            <w:r>
              <w:rPr>
                <w:sz w:val="20"/>
                <w:lang w:eastAsia="lt-LT"/>
              </w:rPr>
              <w:t>~44</w:t>
            </w:r>
          </w:p>
        </w:tc>
        <w:tc>
          <w:tcPr>
            <w:tcW w:w="1143" w:type="dxa"/>
            <w:shd w:val="clear" w:color="auto" w:fill="A8D08D" w:themeFill="accent6" w:themeFillTint="99"/>
            <w:noWrap/>
            <w:vAlign w:val="center"/>
            <w:hideMark/>
          </w:tcPr>
          <w:p w14:paraId="61026862" w14:textId="77777777" w:rsidR="0059773C" w:rsidRDefault="00AA7430">
            <w:pPr>
              <w:jc w:val="center"/>
              <w:rPr>
                <w:sz w:val="20"/>
                <w:lang w:eastAsia="lt-LT"/>
              </w:rPr>
            </w:pPr>
            <w:r>
              <w:rPr>
                <w:sz w:val="20"/>
                <w:lang w:eastAsia="lt-LT"/>
              </w:rPr>
              <w:t>0,65 %</w:t>
            </w:r>
          </w:p>
        </w:tc>
      </w:tr>
      <w:tr w:rsidR="0059773C" w14:paraId="6DB3ACA5" w14:textId="77777777">
        <w:trPr>
          <w:trHeight w:val="300"/>
        </w:trPr>
        <w:tc>
          <w:tcPr>
            <w:tcW w:w="9807" w:type="dxa"/>
            <w:gridSpan w:val="10"/>
            <w:shd w:val="clear" w:color="auto" w:fill="DEEAF6" w:themeFill="accent5" w:themeFillTint="33"/>
            <w:hideMark/>
          </w:tcPr>
          <w:p w14:paraId="195BB176" w14:textId="77777777" w:rsidR="0059773C" w:rsidRDefault="00AA7430">
            <w:pPr>
              <w:jc w:val="center"/>
              <w:rPr>
                <w:bCs/>
                <w:sz w:val="20"/>
                <w:lang w:eastAsia="lt-LT"/>
              </w:rPr>
            </w:pPr>
            <w:r>
              <w:rPr>
                <w:bCs/>
                <w:sz w:val="20"/>
                <w:lang w:eastAsia="lt-LT"/>
              </w:rPr>
              <w:t>2.4.2 uždavinys. Modernizuoti rajono šilumos ūkį ir skatinti gyventojus būstuose diegti energiją taupančias priemones</w:t>
            </w:r>
          </w:p>
        </w:tc>
      </w:tr>
      <w:tr w:rsidR="0059773C" w14:paraId="2EAF7A5B" w14:textId="77777777">
        <w:trPr>
          <w:trHeight w:val="510"/>
        </w:trPr>
        <w:tc>
          <w:tcPr>
            <w:tcW w:w="549" w:type="dxa"/>
            <w:shd w:val="clear" w:color="auto" w:fill="auto"/>
            <w:hideMark/>
          </w:tcPr>
          <w:p w14:paraId="20F3194C" w14:textId="77777777" w:rsidR="0059773C" w:rsidRDefault="00AA7430">
            <w:pPr>
              <w:ind w:firstLine="29"/>
              <w:rPr>
                <w:sz w:val="20"/>
                <w:lang w:eastAsia="lt-LT"/>
              </w:rPr>
            </w:pPr>
            <w:r>
              <w:rPr>
                <w:sz w:val="20"/>
                <w:lang w:eastAsia="lt-LT"/>
              </w:rPr>
              <w:t>34.</w:t>
            </w:r>
          </w:p>
        </w:tc>
        <w:tc>
          <w:tcPr>
            <w:tcW w:w="2848" w:type="dxa"/>
            <w:gridSpan w:val="2"/>
            <w:shd w:val="clear" w:color="auto" w:fill="auto"/>
            <w:hideMark/>
          </w:tcPr>
          <w:p w14:paraId="291E4D0E" w14:textId="77777777" w:rsidR="0059773C" w:rsidRDefault="00AA7430">
            <w:pPr>
              <w:rPr>
                <w:sz w:val="20"/>
                <w:lang w:eastAsia="lt-LT"/>
              </w:rPr>
            </w:pPr>
            <w:r>
              <w:rPr>
                <w:sz w:val="20"/>
                <w:lang w:eastAsia="lt-LT"/>
              </w:rPr>
              <w:t>Savivaldybės katilinių, neatitinkančių aplinkosaugos standartų, proc. nuo bendro eksploatuojamų katilinių skaičiaus</w:t>
            </w:r>
          </w:p>
        </w:tc>
        <w:tc>
          <w:tcPr>
            <w:tcW w:w="1789" w:type="dxa"/>
            <w:shd w:val="clear" w:color="auto" w:fill="auto"/>
            <w:hideMark/>
          </w:tcPr>
          <w:p w14:paraId="0A7EE0C4"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4081680A" w14:textId="77777777" w:rsidR="0059773C" w:rsidRDefault="00AA7430">
            <w:pPr>
              <w:jc w:val="center"/>
              <w:rPr>
                <w:sz w:val="20"/>
                <w:lang w:eastAsia="lt-LT"/>
              </w:rPr>
            </w:pPr>
            <w:r>
              <w:rPr>
                <w:sz w:val="20"/>
                <w:lang w:eastAsia="lt-LT"/>
              </w:rPr>
              <w:t>25,00</w:t>
            </w:r>
          </w:p>
        </w:tc>
        <w:tc>
          <w:tcPr>
            <w:tcW w:w="1186" w:type="dxa"/>
            <w:shd w:val="clear" w:color="auto" w:fill="auto"/>
            <w:noWrap/>
            <w:vAlign w:val="center"/>
            <w:hideMark/>
          </w:tcPr>
          <w:p w14:paraId="3F81213F" w14:textId="77777777" w:rsidR="0059773C" w:rsidRDefault="00AA7430">
            <w:pPr>
              <w:jc w:val="center"/>
              <w:rPr>
                <w:sz w:val="20"/>
                <w:lang w:eastAsia="lt-LT"/>
              </w:rPr>
            </w:pPr>
            <w:r>
              <w:rPr>
                <w:sz w:val="20"/>
                <w:lang w:eastAsia="lt-LT"/>
              </w:rPr>
              <w:t>mažesnis</w:t>
            </w:r>
          </w:p>
        </w:tc>
        <w:tc>
          <w:tcPr>
            <w:tcW w:w="1010" w:type="dxa"/>
            <w:shd w:val="clear" w:color="auto" w:fill="auto"/>
            <w:noWrap/>
            <w:vAlign w:val="center"/>
            <w:hideMark/>
          </w:tcPr>
          <w:p w14:paraId="57E55104" w14:textId="77777777" w:rsidR="0059773C" w:rsidRDefault="00AA7430">
            <w:pPr>
              <w:jc w:val="center"/>
              <w:rPr>
                <w:color w:val="996633"/>
                <w:sz w:val="20"/>
                <w:lang w:eastAsia="lt-LT"/>
              </w:rPr>
            </w:pPr>
            <w:r>
              <w:rPr>
                <w:sz w:val="20"/>
                <w:lang w:eastAsia="lt-LT"/>
              </w:rPr>
              <w:t>0</w:t>
            </w:r>
          </w:p>
        </w:tc>
        <w:tc>
          <w:tcPr>
            <w:tcW w:w="1143" w:type="dxa"/>
            <w:shd w:val="clear" w:color="auto" w:fill="A8D08D" w:themeFill="accent6" w:themeFillTint="99"/>
            <w:noWrap/>
            <w:vAlign w:val="center"/>
            <w:hideMark/>
          </w:tcPr>
          <w:p w14:paraId="1361EC35" w14:textId="77777777" w:rsidR="0059773C" w:rsidRDefault="00AA7430">
            <w:pPr>
              <w:jc w:val="center"/>
              <w:rPr>
                <w:color w:val="996633"/>
                <w:sz w:val="20"/>
                <w:lang w:eastAsia="lt-LT"/>
              </w:rPr>
            </w:pPr>
            <w:r>
              <w:rPr>
                <w:sz w:val="20"/>
                <w:lang w:eastAsia="lt-LT"/>
              </w:rPr>
              <w:t>25</w:t>
            </w:r>
          </w:p>
        </w:tc>
      </w:tr>
      <w:tr w:rsidR="0059773C" w14:paraId="1612610A" w14:textId="77777777">
        <w:trPr>
          <w:trHeight w:val="510"/>
        </w:trPr>
        <w:tc>
          <w:tcPr>
            <w:tcW w:w="549" w:type="dxa"/>
            <w:shd w:val="clear" w:color="auto" w:fill="auto"/>
            <w:hideMark/>
          </w:tcPr>
          <w:p w14:paraId="1CF5CB61" w14:textId="77777777" w:rsidR="0059773C" w:rsidRDefault="00AA7430">
            <w:pPr>
              <w:ind w:firstLine="29"/>
              <w:rPr>
                <w:sz w:val="20"/>
                <w:lang w:eastAsia="lt-LT"/>
              </w:rPr>
            </w:pPr>
            <w:r>
              <w:rPr>
                <w:sz w:val="20"/>
                <w:lang w:eastAsia="lt-LT"/>
              </w:rPr>
              <w:t>35.</w:t>
            </w:r>
          </w:p>
        </w:tc>
        <w:tc>
          <w:tcPr>
            <w:tcW w:w="2848" w:type="dxa"/>
            <w:gridSpan w:val="2"/>
            <w:shd w:val="clear" w:color="auto" w:fill="auto"/>
            <w:hideMark/>
          </w:tcPr>
          <w:p w14:paraId="1C88054F" w14:textId="77777777" w:rsidR="0059773C" w:rsidRDefault="00AA7430">
            <w:pPr>
              <w:rPr>
                <w:sz w:val="20"/>
                <w:lang w:eastAsia="lt-LT"/>
              </w:rPr>
            </w:pPr>
            <w:r>
              <w:rPr>
                <w:sz w:val="20"/>
                <w:lang w:eastAsia="lt-LT"/>
              </w:rPr>
              <w:t>Energijos suvartojimas šilumos gamybai savivaldybės katilinėse, Mwh</w:t>
            </w:r>
          </w:p>
        </w:tc>
        <w:tc>
          <w:tcPr>
            <w:tcW w:w="1789" w:type="dxa"/>
            <w:shd w:val="clear" w:color="auto" w:fill="auto"/>
            <w:hideMark/>
          </w:tcPr>
          <w:p w14:paraId="29405C9A"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vAlign w:val="center"/>
            <w:hideMark/>
          </w:tcPr>
          <w:p w14:paraId="252D3C90" w14:textId="77777777" w:rsidR="0059773C" w:rsidRDefault="00AA7430">
            <w:pPr>
              <w:jc w:val="center"/>
              <w:rPr>
                <w:sz w:val="20"/>
                <w:lang w:eastAsia="lt-LT"/>
              </w:rPr>
            </w:pPr>
            <w:r>
              <w:rPr>
                <w:sz w:val="20"/>
                <w:lang w:eastAsia="lt-LT"/>
              </w:rPr>
              <w:t>20,69</w:t>
            </w:r>
          </w:p>
        </w:tc>
        <w:tc>
          <w:tcPr>
            <w:tcW w:w="1186" w:type="dxa"/>
            <w:shd w:val="clear" w:color="auto" w:fill="auto"/>
            <w:noWrap/>
            <w:vAlign w:val="center"/>
            <w:hideMark/>
          </w:tcPr>
          <w:p w14:paraId="53793821" w14:textId="77777777" w:rsidR="0059773C" w:rsidRDefault="00AA7430">
            <w:pPr>
              <w:jc w:val="center"/>
              <w:rPr>
                <w:sz w:val="20"/>
                <w:lang w:eastAsia="lt-LT"/>
              </w:rPr>
            </w:pPr>
            <w:r>
              <w:rPr>
                <w:sz w:val="20"/>
                <w:lang w:eastAsia="lt-LT"/>
              </w:rPr>
              <w:t xml:space="preserve">mažesnis </w:t>
            </w:r>
          </w:p>
        </w:tc>
        <w:tc>
          <w:tcPr>
            <w:tcW w:w="1010" w:type="dxa"/>
            <w:shd w:val="clear" w:color="auto" w:fill="auto"/>
            <w:noWrap/>
            <w:vAlign w:val="center"/>
            <w:hideMark/>
          </w:tcPr>
          <w:p w14:paraId="6C6B1F54" w14:textId="77777777" w:rsidR="0059773C" w:rsidRDefault="00AA7430">
            <w:pPr>
              <w:jc w:val="center"/>
              <w:rPr>
                <w:b/>
                <w:bCs/>
                <w:sz w:val="20"/>
                <w:lang w:eastAsia="lt-LT"/>
              </w:rPr>
            </w:pPr>
            <w:r>
              <w:rPr>
                <w:sz w:val="20"/>
                <w:lang w:eastAsia="lt-LT"/>
              </w:rPr>
              <w:t>n. d.</w:t>
            </w:r>
          </w:p>
        </w:tc>
        <w:tc>
          <w:tcPr>
            <w:tcW w:w="1143" w:type="dxa"/>
            <w:shd w:val="clear" w:color="auto" w:fill="auto"/>
            <w:noWrap/>
            <w:vAlign w:val="center"/>
            <w:hideMark/>
          </w:tcPr>
          <w:p w14:paraId="649DD572" w14:textId="77777777" w:rsidR="0059773C" w:rsidRDefault="00AA7430">
            <w:pPr>
              <w:jc w:val="center"/>
              <w:rPr>
                <w:sz w:val="20"/>
                <w:lang w:eastAsia="lt-LT"/>
              </w:rPr>
            </w:pPr>
            <w:r>
              <w:rPr>
                <w:sz w:val="20"/>
                <w:lang w:eastAsia="lt-LT"/>
              </w:rPr>
              <w:t>n. d.</w:t>
            </w:r>
          </w:p>
        </w:tc>
      </w:tr>
      <w:tr w:rsidR="0059773C" w14:paraId="5A282804" w14:textId="77777777">
        <w:trPr>
          <w:trHeight w:val="510"/>
        </w:trPr>
        <w:tc>
          <w:tcPr>
            <w:tcW w:w="549" w:type="dxa"/>
            <w:shd w:val="clear" w:color="auto" w:fill="auto"/>
            <w:noWrap/>
            <w:hideMark/>
          </w:tcPr>
          <w:p w14:paraId="5A218251" w14:textId="77777777" w:rsidR="0059773C" w:rsidRDefault="00AA7430">
            <w:pPr>
              <w:ind w:firstLine="29"/>
              <w:rPr>
                <w:sz w:val="20"/>
                <w:lang w:eastAsia="lt-LT"/>
              </w:rPr>
            </w:pPr>
            <w:r>
              <w:rPr>
                <w:sz w:val="20"/>
                <w:lang w:eastAsia="lt-LT"/>
              </w:rPr>
              <w:t>36.</w:t>
            </w:r>
          </w:p>
        </w:tc>
        <w:tc>
          <w:tcPr>
            <w:tcW w:w="2848" w:type="dxa"/>
            <w:gridSpan w:val="2"/>
            <w:shd w:val="clear" w:color="auto" w:fill="auto"/>
            <w:hideMark/>
          </w:tcPr>
          <w:p w14:paraId="5291346B" w14:textId="77777777" w:rsidR="0059773C" w:rsidRDefault="00AA7430">
            <w:pPr>
              <w:rPr>
                <w:sz w:val="20"/>
                <w:lang w:eastAsia="lt-LT"/>
              </w:rPr>
            </w:pPr>
            <w:r>
              <w:rPr>
                <w:sz w:val="20"/>
                <w:lang w:eastAsia="lt-LT"/>
              </w:rPr>
              <w:t>Renovuotų daugiabučių, kuriuose įdiegtos energiją taupančios priemonės, proc. nuo bendro daugiabučių namų skaičiaus</w:t>
            </w:r>
          </w:p>
        </w:tc>
        <w:tc>
          <w:tcPr>
            <w:tcW w:w="1789" w:type="dxa"/>
            <w:shd w:val="clear" w:color="auto" w:fill="auto"/>
            <w:hideMark/>
          </w:tcPr>
          <w:p w14:paraId="2794C24B" w14:textId="77777777" w:rsidR="0059773C" w:rsidRDefault="00AA7430">
            <w:pPr>
              <w:jc w:val="center"/>
              <w:rPr>
                <w:sz w:val="20"/>
                <w:lang w:eastAsia="lt-LT"/>
              </w:rPr>
            </w:pPr>
            <w:r>
              <w:rPr>
                <w:sz w:val="20"/>
                <w:lang w:eastAsia="lt-LT"/>
              </w:rPr>
              <w:t>Statybos ir infrastruktūros skyrius</w:t>
            </w:r>
          </w:p>
        </w:tc>
        <w:tc>
          <w:tcPr>
            <w:tcW w:w="1282" w:type="dxa"/>
            <w:gridSpan w:val="3"/>
            <w:shd w:val="clear" w:color="000000" w:fill="FFFFFF"/>
            <w:noWrap/>
            <w:vAlign w:val="center"/>
            <w:hideMark/>
          </w:tcPr>
          <w:p w14:paraId="10EE6D6C" w14:textId="77777777" w:rsidR="0059773C" w:rsidRDefault="00AA7430">
            <w:pPr>
              <w:jc w:val="center"/>
              <w:rPr>
                <w:sz w:val="20"/>
                <w:lang w:eastAsia="lt-LT"/>
              </w:rPr>
            </w:pPr>
            <w:r>
              <w:rPr>
                <w:sz w:val="20"/>
                <w:lang w:eastAsia="lt-LT"/>
              </w:rPr>
              <w:t>0,0</w:t>
            </w:r>
          </w:p>
        </w:tc>
        <w:tc>
          <w:tcPr>
            <w:tcW w:w="1186" w:type="dxa"/>
            <w:shd w:val="clear" w:color="auto" w:fill="auto"/>
            <w:noWrap/>
            <w:vAlign w:val="center"/>
            <w:hideMark/>
          </w:tcPr>
          <w:p w14:paraId="25E8883A" w14:textId="77777777" w:rsidR="0059773C" w:rsidRDefault="00AA7430">
            <w:pPr>
              <w:jc w:val="center"/>
              <w:rPr>
                <w:sz w:val="20"/>
                <w:lang w:eastAsia="lt-LT"/>
              </w:rPr>
            </w:pPr>
            <w:r>
              <w:rPr>
                <w:sz w:val="20"/>
                <w:lang w:eastAsia="lt-LT"/>
              </w:rPr>
              <w:t>didesnis</w:t>
            </w:r>
          </w:p>
        </w:tc>
        <w:tc>
          <w:tcPr>
            <w:tcW w:w="1010" w:type="dxa"/>
            <w:shd w:val="clear" w:color="auto" w:fill="auto"/>
            <w:noWrap/>
            <w:vAlign w:val="center"/>
            <w:hideMark/>
          </w:tcPr>
          <w:p w14:paraId="64BED131" w14:textId="77777777" w:rsidR="0059773C" w:rsidRDefault="00AA7430">
            <w:pPr>
              <w:jc w:val="center"/>
              <w:rPr>
                <w:sz w:val="20"/>
                <w:lang w:eastAsia="lt-LT"/>
              </w:rPr>
            </w:pPr>
            <w:r>
              <w:rPr>
                <w:sz w:val="20"/>
                <w:lang w:eastAsia="lt-LT"/>
              </w:rPr>
              <w:t>16,1</w:t>
            </w:r>
          </w:p>
        </w:tc>
        <w:tc>
          <w:tcPr>
            <w:tcW w:w="1143" w:type="dxa"/>
            <w:shd w:val="clear" w:color="auto" w:fill="A8D08D" w:themeFill="accent6" w:themeFillTint="99"/>
            <w:noWrap/>
            <w:vAlign w:val="center"/>
            <w:hideMark/>
          </w:tcPr>
          <w:p w14:paraId="076C2084" w14:textId="77777777" w:rsidR="0059773C" w:rsidRDefault="00AA7430">
            <w:pPr>
              <w:jc w:val="center"/>
              <w:rPr>
                <w:sz w:val="20"/>
                <w:lang w:eastAsia="lt-LT"/>
              </w:rPr>
            </w:pPr>
            <w:r>
              <w:rPr>
                <w:sz w:val="20"/>
                <w:lang w:eastAsia="lt-LT"/>
              </w:rPr>
              <w:t>16,1</w:t>
            </w:r>
          </w:p>
        </w:tc>
      </w:tr>
    </w:tbl>
    <w:p w14:paraId="519406E8" w14:textId="77777777" w:rsidR="0059773C" w:rsidRDefault="0059773C">
      <w:pPr>
        <w:spacing w:line="259" w:lineRule="auto"/>
        <w:jc w:val="center"/>
        <w:rPr>
          <w:b/>
          <w:sz w:val="22"/>
          <w:szCs w:val="22"/>
        </w:rPr>
      </w:pPr>
    </w:p>
    <w:p w14:paraId="36D9C9E0" w14:textId="77777777" w:rsidR="0059773C" w:rsidRDefault="0059773C">
      <w:pPr>
        <w:rPr>
          <w:sz w:val="14"/>
          <w:szCs w:val="14"/>
        </w:rPr>
      </w:pPr>
    </w:p>
    <w:p w14:paraId="5C2256D0" w14:textId="77777777" w:rsidR="0059773C" w:rsidRDefault="00AA7430">
      <w:pPr>
        <w:spacing w:line="259" w:lineRule="auto"/>
        <w:jc w:val="center"/>
        <w:rPr>
          <w:b/>
          <w:sz w:val="22"/>
          <w:szCs w:val="22"/>
        </w:rPr>
      </w:pPr>
      <w:r>
        <w:rPr>
          <w:b/>
          <w:sz w:val="22"/>
          <w:szCs w:val="22"/>
        </w:rPr>
        <w:t>III prioritetas. KONKURENCINGAS ŪKIS</w:t>
      </w:r>
    </w:p>
    <w:p w14:paraId="2C694B7F" w14:textId="77777777" w:rsidR="0059773C" w:rsidRDefault="0059773C">
      <w:pPr>
        <w:rPr>
          <w:sz w:val="14"/>
          <w:szCs w:val="14"/>
        </w:rPr>
      </w:pPr>
    </w:p>
    <w:tbl>
      <w:tblPr>
        <w:tblW w:w="9776"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540"/>
        <w:gridCol w:w="80"/>
        <w:gridCol w:w="2919"/>
        <w:gridCol w:w="1974"/>
        <w:gridCol w:w="1108"/>
        <w:gridCol w:w="1205"/>
        <w:gridCol w:w="1134"/>
        <w:gridCol w:w="837"/>
        <w:gridCol w:w="14"/>
      </w:tblGrid>
      <w:tr w:rsidR="0059773C" w14:paraId="5C1D025E" w14:textId="77777777">
        <w:trPr>
          <w:trHeight w:val="525"/>
        </w:trPr>
        <w:tc>
          <w:tcPr>
            <w:tcW w:w="620" w:type="dxa"/>
            <w:gridSpan w:val="2"/>
            <w:shd w:val="clear" w:color="auto" w:fill="44546A" w:themeFill="text2"/>
            <w:noWrap/>
            <w:vAlign w:val="center"/>
            <w:hideMark/>
          </w:tcPr>
          <w:p w14:paraId="5E820A1F" w14:textId="77777777" w:rsidR="0059773C" w:rsidRDefault="00AA7430">
            <w:pPr>
              <w:ind w:firstLine="22"/>
              <w:jc w:val="center"/>
              <w:rPr>
                <w:b/>
                <w:bCs/>
                <w:color w:val="FFFFFF"/>
                <w:sz w:val="20"/>
                <w:lang w:eastAsia="lt-LT"/>
              </w:rPr>
            </w:pPr>
            <w:r>
              <w:rPr>
                <w:b/>
                <w:bCs/>
                <w:color w:val="FFFFFF"/>
                <w:sz w:val="20"/>
                <w:lang w:eastAsia="lt-LT"/>
              </w:rPr>
              <w:t>Eil. Nr.</w:t>
            </w:r>
          </w:p>
        </w:tc>
        <w:tc>
          <w:tcPr>
            <w:tcW w:w="2919" w:type="dxa"/>
            <w:shd w:val="clear" w:color="auto" w:fill="44546A" w:themeFill="text2"/>
            <w:vAlign w:val="center"/>
            <w:hideMark/>
          </w:tcPr>
          <w:p w14:paraId="3DCB2FF0" w14:textId="77777777" w:rsidR="0059773C" w:rsidRDefault="00AA7430">
            <w:pPr>
              <w:jc w:val="center"/>
              <w:rPr>
                <w:b/>
                <w:bCs/>
                <w:color w:val="FFFFFF"/>
                <w:sz w:val="20"/>
                <w:lang w:eastAsia="lt-LT"/>
              </w:rPr>
            </w:pPr>
            <w:r>
              <w:rPr>
                <w:b/>
                <w:bCs/>
                <w:color w:val="FFFFFF"/>
                <w:sz w:val="20"/>
                <w:lang w:eastAsia="lt-LT"/>
              </w:rPr>
              <w:t>Rodiklio pavadinimas</w:t>
            </w:r>
          </w:p>
        </w:tc>
        <w:tc>
          <w:tcPr>
            <w:tcW w:w="1974" w:type="dxa"/>
            <w:shd w:val="clear" w:color="auto" w:fill="44546A" w:themeFill="text2"/>
            <w:noWrap/>
            <w:vAlign w:val="center"/>
            <w:hideMark/>
          </w:tcPr>
          <w:p w14:paraId="36FADA83" w14:textId="77777777" w:rsidR="0059773C" w:rsidRDefault="00AA7430">
            <w:pPr>
              <w:jc w:val="center"/>
              <w:rPr>
                <w:b/>
                <w:bCs/>
                <w:color w:val="FFFFFF"/>
                <w:sz w:val="20"/>
                <w:lang w:eastAsia="lt-LT"/>
              </w:rPr>
            </w:pPr>
            <w:r>
              <w:rPr>
                <w:b/>
                <w:bCs/>
                <w:color w:val="FFFFFF"/>
                <w:sz w:val="20"/>
                <w:lang w:eastAsia="lt-LT"/>
              </w:rPr>
              <w:t>Duomenų šaltinis</w:t>
            </w:r>
          </w:p>
        </w:tc>
        <w:tc>
          <w:tcPr>
            <w:tcW w:w="1108" w:type="dxa"/>
            <w:shd w:val="clear" w:color="auto" w:fill="44546A" w:themeFill="text2"/>
            <w:noWrap/>
            <w:vAlign w:val="center"/>
            <w:hideMark/>
          </w:tcPr>
          <w:p w14:paraId="509DA2A3" w14:textId="77777777" w:rsidR="0059773C" w:rsidRDefault="00AA7430">
            <w:pPr>
              <w:jc w:val="center"/>
              <w:rPr>
                <w:b/>
                <w:bCs/>
                <w:color w:val="FFFFFF"/>
                <w:sz w:val="20"/>
                <w:lang w:eastAsia="lt-LT"/>
              </w:rPr>
            </w:pPr>
            <w:r>
              <w:rPr>
                <w:b/>
                <w:bCs/>
                <w:color w:val="FFFFFF"/>
                <w:sz w:val="20"/>
                <w:lang w:eastAsia="lt-LT"/>
              </w:rPr>
              <w:t>Būklė 2014 m.</w:t>
            </w:r>
          </w:p>
        </w:tc>
        <w:tc>
          <w:tcPr>
            <w:tcW w:w="1170" w:type="dxa"/>
            <w:shd w:val="clear" w:color="auto" w:fill="44546A" w:themeFill="text2"/>
            <w:vAlign w:val="bottom"/>
            <w:hideMark/>
          </w:tcPr>
          <w:p w14:paraId="4A753941" w14:textId="77777777" w:rsidR="0059773C" w:rsidRDefault="00AA7430">
            <w:pPr>
              <w:jc w:val="center"/>
              <w:rPr>
                <w:b/>
                <w:bCs/>
                <w:color w:val="FFFFFF"/>
                <w:sz w:val="20"/>
                <w:lang w:eastAsia="lt-LT"/>
              </w:rPr>
            </w:pPr>
            <w:r>
              <w:rPr>
                <w:b/>
                <w:bCs/>
                <w:color w:val="FFFFFF"/>
                <w:sz w:val="20"/>
                <w:lang w:eastAsia="lt-LT"/>
              </w:rPr>
              <w:t>Siekiamybė 2022 m.</w:t>
            </w:r>
          </w:p>
        </w:tc>
        <w:tc>
          <w:tcPr>
            <w:tcW w:w="1134" w:type="dxa"/>
            <w:shd w:val="clear" w:color="auto" w:fill="44546A" w:themeFill="text2"/>
            <w:noWrap/>
            <w:vAlign w:val="center"/>
            <w:hideMark/>
          </w:tcPr>
          <w:p w14:paraId="0E225DFD" w14:textId="77777777" w:rsidR="0059773C" w:rsidRDefault="00AA7430">
            <w:pPr>
              <w:jc w:val="center"/>
              <w:rPr>
                <w:b/>
                <w:bCs/>
                <w:color w:val="FFFFFF"/>
                <w:sz w:val="20"/>
                <w:lang w:eastAsia="lt-LT"/>
              </w:rPr>
            </w:pPr>
            <w:r>
              <w:rPr>
                <w:b/>
                <w:bCs/>
                <w:color w:val="FFFFFF"/>
                <w:sz w:val="20"/>
                <w:lang w:eastAsia="lt-LT"/>
              </w:rPr>
              <w:t>Faktas 2022 m.</w:t>
            </w:r>
          </w:p>
        </w:tc>
        <w:tc>
          <w:tcPr>
            <w:tcW w:w="851" w:type="dxa"/>
            <w:gridSpan w:val="2"/>
            <w:shd w:val="clear" w:color="auto" w:fill="44546A" w:themeFill="text2"/>
            <w:noWrap/>
            <w:vAlign w:val="center"/>
            <w:hideMark/>
          </w:tcPr>
          <w:p w14:paraId="577C718D" w14:textId="77777777" w:rsidR="0059773C" w:rsidRDefault="00AA7430">
            <w:pPr>
              <w:jc w:val="center"/>
              <w:rPr>
                <w:b/>
                <w:bCs/>
                <w:color w:val="FFFFFF"/>
                <w:sz w:val="20"/>
                <w:lang w:eastAsia="lt-LT"/>
              </w:rPr>
            </w:pPr>
            <w:r>
              <w:rPr>
                <w:b/>
                <w:bCs/>
                <w:color w:val="FFFFFF"/>
                <w:sz w:val="20"/>
                <w:lang w:eastAsia="lt-LT"/>
              </w:rPr>
              <w:t>Pokytis</w:t>
            </w:r>
          </w:p>
        </w:tc>
      </w:tr>
      <w:tr w:rsidR="0059773C" w14:paraId="148663B8" w14:textId="77777777">
        <w:trPr>
          <w:gridAfter w:val="1"/>
          <w:wAfter w:w="14" w:type="dxa"/>
          <w:trHeight w:val="300"/>
        </w:trPr>
        <w:tc>
          <w:tcPr>
            <w:tcW w:w="9762" w:type="dxa"/>
            <w:gridSpan w:val="8"/>
            <w:shd w:val="clear" w:color="auto" w:fill="BDD6EE" w:themeFill="accent5" w:themeFillTint="66"/>
            <w:noWrap/>
            <w:hideMark/>
          </w:tcPr>
          <w:p w14:paraId="5FF0A950" w14:textId="77777777" w:rsidR="0059773C" w:rsidRDefault="00AA7430">
            <w:pPr>
              <w:jc w:val="center"/>
              <w:rPr>
                <w:bCs/>
                <w:sz w:val="20"/>
                <w:lang w:eastAsia="lt-LT"/>
              </w:rPr>
            </w:pPr>
            <w:r>
              <w:rPr>
                <w:bCs/>
                <w:sz w:val="20"/>
                <w:lang w:eastAsia="lt-LT"/>
              </w:rPr>
              <w:t>3.1 tikslas. Sudaryti sąlygas tolygiai ir darniai ekonominei plėtrai</w:t>
            </w:r>
          </w:p>
          <w:p w14:paraId="2E9C41BF" w14:textId="77777777" w:rsidR="0059773C" w:rsidRDefault="0059773C">
            <w:pPr>
              <w:rPr>
                <w:sz w:val="14"/>
                <w:szCs w:val="14"/>
              </w:rPr>
            </w:pPr>
          </w:p>
          <w:p w14:paraId="3B931481" w14:textId="77777777" w:rsidR="0059773C" w:rsidRDefault="0059773C">
            <w:pPr>
              <w:jc w:val="center"/>
              <w:rPr>
                <w:bCs/>
                <w:sz w:val="20"/>
                <w:lang w:eastAsia="lt-LT"/>
              </w:rPr>
            </w:pPr>
          </w:p>
        </w:tc>
      </w:tr>
      <w:tr w:rsidR="0059773C" w14:paraId="275CC612" w14:textId="77777777">
        <w:trPr>
          <w:gridAfter w:val="1"/>
          <w:wAfter w:w="14" w:type="dxa"/>
          <w:trHeight w:val="300"/>
        </w:trPr>
        <w:tc>
          <w:tcPr>
            <w:tcW w:w="9762" w:type="dxa"/>
            <w:gridSpan w:val="8"/>
            <w:shd w:val="clear" w:color="auto" w:fill="DEEAF6" w:themeFill="accent5" w:themeFillTint="33"/>
            <w:noWrap/>
            <w:hideMark/>
          </w:tcPr>
          <w:p w14:paraId="02AC4EEF" w14:textId="77777777" w:rsidR="0059773C" w:rsidRDefault="00AA7430">
            <w:pPr>
              <w:jc w:val="center"/>
              <w:rPr>
                <w:bCs/>
                <w:sz w:val="20"/>
                <w:lang w:eastAsia="lt-LT"/>
              </w:rPr>
            </w:pPr>
            <w:r>
              <w:rPr>
                <w:bCs/>
                <w:sz w:val="20"/>
                <w:lang w:eastAsia="lt-LT"/>
              </w:rPr>
              <w:t>3.1.1 uždavinys. Didinti rajono patrauklumą užsienio ir vidaus investicijoms</w:t>
            </w:r>
          </w:p>
        </w:tc>
      </w:tr>
      <w:tr w:rsidR="0059773C" w14:paraId="274E18DB" w14:textId="77777777">
        <w:trPr>
          <w:gridAfter w:val="1"/>
          <w:wAfter w:w="14" w:type="dxa"/>
          <w:trHeight w:val="510"/>
        </w:trPr>
        <w:tc>
          <w:tcPr>
            <w:tcW w:w="540" w:type="dxa"/>
            <w:shd w:val="clear" w:color="auto" w:fill="auto"/>
            <w:noWrap/>
            <w:hideMark/>
          </w:tcPr>
          <w:p w14:paraId="2D277091" w14:textId="77777777" w:rsidR="0059773C" w:rsidRDefault="00AA7430">
            <w:pPr>
              <w:ind w:firstLine="22"/>
              <w:rPr>
                <w:sz w:val="20"/>
                <w:lang w:eastAsia="lt-LT"/>
              </w:rPr>
            </w:pPr>
            <w:r>
              <w:rPr>
                <w:sz w:val="20"/>
                <w:lang w:eastAsia="lt-LT"/>
              </w:rPr>
              <w:t>37.</w:t>
            </w:r>
          </w:p>
        </w:tc>
        <w:tc>
          <w:tcPr>
            <w:tcW w:w="2999" w:type="dxa"/>
            <w:gridSpan w:val="2"/>
            <w:shd w:val="clear" w:color="auto" w:fill="auto"/>
            <w:hideMark/>
          </w:tcPr>
          <w:p w14:paraId="5D1634DA" w14:textId="77777777" w:rsidR="0059773C" w:rsidRDefault="00AA7430">
            <w:pPr>
              <w:rPr>
                <w:sz w:val="20"/>
                <w:lang w:eastAsia="lt-LT"/>
              </w:rPr>
            </w:pPr>
            <w:r>
              <w:rPr>
                <w:sz w:val="20"/>
                <w:lang w:eastAsia="lt-LT"/>
              </w:rPr>
              <w:t>Tiesioginės užsienio investicijos, tenkančios vienam gyventojui (Eur)</w:t>
            </w:r>
          </w:p>
        </w:tc>
        <w:tc>
          <w:tcPr>
            <w:tcW w:w="1974" w:type="dxa"/>
            <w:shd w:val="clear" w:color="auto" w:fill="auto"/>
            <w:hideMark/>
          </w:tcPr>
          <w:p w14:paraId="37F688A8"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07E5595F" w14:textId="77777777" w:rsidR="0059773C" w:rsidRDefault="00AA7430">
            <w:pPr>
              <w:jc w:val="center"/>
              <w:rPr>
                <w:sz w:val="20"/>
                <w:lang w:eastAsia="lt-LT"/>
              </w:rPr>
            </w:pPr>
            <w:r>
              <w:rPr>
                <w:sz w:val="20"/>
                <w:lang w:eastAsia="lt-LT"/>
              </w:rPr>
              <w:t>340</w:t>
            </w:r>
          </w:p>
        </w:tc>
        <w:tc>
          <w:tcPr>
            <w:tcW w:w="1170" w:type="dxa"/>
            <w:shd w:val="clear" w:color="auto" w:fill="auto"/>
            <w:noWrap/>
            <w:vAlign w:val="center"/>
            <w:hideMark/>
          </w:tcPr>
          <w:p w14:paraId="04A237CE"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5E438658" w14:textId="77777777" w:rsidR="0059773C" w:rsidRDefault="00AA7430">
            <w:pPr>
              <w:jc w:val="center"/>
              <w:rPr>
                <w:sz w:val="20"/>
                <w:lang w:eastAsia="lt-LT"/>
              </w:rPr>
            </w:pPr>
            <w:r>
              <w:rPr>
                <w:sz w:val="20"/>
                <w:lang w:eastAsia="lt-LT"/>
              </w:rPr>
              <w:t>1 846</w:t>
            </w:r>
          </w:p>
        </w:tc>
        <w:tc>
          <w:tcPr>
            <w:tcW w:w="837" w:type="dxa"/>
            <w:shd w:val="clear" w:color="auto" w:fill="A8D08D" w:themeFill="accent6" w:themeFillTint="99"/>
            <w:noWrap/>
            <w:vAlign w:val="center"/>
            <w:hideMark/>
          </w:tcPr>
          <w:p w14:paraId="5F85B3C3" w14:textId="77777777" w:rsidR="0059773C" w:rsidRDefault="00AA7430">
            <w:pPr>
              <w:jc w:val="center"/>
              <w:rPr>
                <w:sz w:val="20"/>
                <w:lang w:eastAsia="lt-LT"/>
              </w:rPr>
            </w:pPr>
            <w:r>
              <w:rPr>
                <w:sz w:val="20"/>
                <w:lang w:eastAsia="lt-LT"/>
              </w:rPr>
              <w:t>81,6 %</w:t>
            </w:r>
          </w:p>
        </w:tc>
      </w:tr>
      <w:tr w:rsidR="0059773C" w14:paraId="102060E5" w14:textId="77777777">
        <w:trPr>
          <w:gridAfter w:val="1"/>
          <w:wAfter w:w="14" w:type="dxa"/>
          <w:trHeight w:val="510"/>
        </w:trPr>
        <w:tc>
          <w:tcPr>
            <w:tcW w:w="540" w:type="dxa"/>
            <w:shd w:val="clear" w:color="auto" w:fill="auto"/>
            <w:noWrap/>
            <w:hideMark/>
          </w:tcPr>
          <w:p w14:paraId="7A1C5B4D" w14:textId="77777777" w:rsidR="0059773C" w:rsidRDefault="00AA7430">
            <w:pPr>
              <w:ind w:firstLine="22"/>
              <w:rPr>
                <w:sz w:val="20"/>
                <w:lang w:eastAsia="lt-LT"/>
              </w:rPr>
            </w:pPr>
            <w:r>
              <w:rPr>
                <w:sz w:val="20"/>
                <w:lang w:eastAsia="lt-LT"/>
              </w:rPr>
              <w:t>38.</w:t>
            </w:r>
          </w:p>
        </w:tc>
        <w:tc>
          <w:tcPr>
            <w:tcW w:w="2999" w:type="dxa"/>
            <w:gridSpan w:val="2"/>
            <w:shd w:val="clear" w:color="auto" w:fill="auto"/>
            <w:hideMark/>
          </w:tcPr>
          <w:p w14:paraId="2CE79FB2" w14:textId="77777777" w:rsidR="0059773C" w:rsidRDefault="00AA7430">
            <w:pPr>
              <w:rPr>
                <w:sz w:val="20"/>
                <w:lang w:eastAsia="lt-LT"/>
              </w:rPr>
            </w:pPr>
            <w:r>
              <w:rPr>
                <w:sz w:val="20"/>
                <w:lang w:eastAsia="lt-LT"/>
              </w:rPr>
              <w:t>Materialinės investicijos, tenkančios vienam gyventojui (Eur)</w:t>
            </w:r>
          </w:p>
        </w:tc>
        <w:tc>
          <w:tcPr>
            <w:tcW w:w="1974" w:type="dxa"/>
            <w:shd w:val="clear" w:color="auto" w:fill="auto"/>
            <w:hideMark/>
          </w:tcPr>
          <w:p w14:paraId="4CE639EB"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3748C670" w14:textId="77777777" w:rsidR="0059773C" w:rsidRDefault="00AA7430">
            <w:pPr>
              <w:jc w:val="center"/>
              <w:rPr>
                <w:sz w:val="20"/>
                <w:lang w:eastAsia="lt-LT"/>
              </w:rPr>
            </w:pPr>
            <w:r>
              <w:rPr>
                <w:sz w:val="20"/>
                <w:lang w:eastAsia="lt-LT"/>
              </w:rPr>
              <w:t>1 277</w:t>
            </w:r>
          </w:p>
        </w:tc>
        <w:tc>
          <w:tcPr>
            <w:tcW w:w="1170" w:type="dxa"/>
            <w:shd w:val="clear" w:color="auto" w:fill="auto"/>
            <w:noWrap/>
            <w:vAlign w:val="center"/>
            <w:hideMark/>
          </w:tcPr>
          <w:p w14:paraId="7DF176E6" w14:textId="77777777" w:rsidR="0059773C" w:rsidRDefault="00AA7430">
            <w:pPr>
              <w:jc w:val="center"/>
              <w:rPr>
                <w:sz w:val="20"/>
                <w:lang w:eastAsia="lt-LT"/>
              </w:rPr>
            </w:pPr>
            <w:r>
              <w:rPr>
                <w:sz w:val="20"/>
                <w:lang w:eastAsia="lt-LT"/>
              </w:rPr>
              <w:t>didesnės</w:t>
            </w:r>
          </w:p>
        </w:tc>
        <w:tc>
          <w:tcPr>
            <w:tcW w:w="1134" w:type="dxa"/>
            <w:shd w:val="clear" w:color="auto" w:fill="auto"/>
            <w:noWrap/>
            <w:vAlign w:val="center"/>
            <w:hideMark/>
          </w:tcPr>
          <w:p w14:paraId="336B48F2" w14:textId="77777777" w:rsidR="0059773C" w:rsidRDefault="00AA7430">
            <w:pPr>
              <w:jc w:val="center"/>
              <w:rPr>
                <w:sz w:val="20"/>
                <w:lang w:eastAsia="lt-LT"/>
              </w:rPr>
            </w:pPr>
            <w:r>
              <w:rPr>
                <w:sz w:val="20"/>
                <w:lang w:eastAsia="lt-LT"/>
              </w:rPr>
              <w:t>1 686</w:t>
            </w:r>
            <w:r>
              <w:rPr>
                <w:sz w:val="22"/>
                <w:szCs w:val="22"/>
                <w:vertAlign w:val="superscript"/>
                <w:lang w:eastAsia="lt-LT"/>
              </w:rPr>
              <w:footnoteReference w:id="2"/>
            </w:r>
          </w:p>
        </w:tc>
        <w:tc>
          <w:tcPr>
            <w:tcW w:w="837" w:type="dxa"/>
            <w:shd w:val="clear" w:color="auto" w:fill="A8D08D" w:themeFill="accent6" w:themeFillTint="99"/>
            <w:noWrap/>
            <w:vAlign w:val="center"/>
            <w:hideMark/>
          </w:tcPr>
          <w:p w14:paraId="35DA3B44" w14:textId="77777777" w:rsidR="0059773C" w:rsidRDefault="00AA7430">
            <w:pPr>
              <w:jc w:val="center"/>
              <w:rPr>
                <w:sz w:val="20"/>
                <w:lang w:eastAsia="lt-LT"/>
              </w:rPr>
            </w:pPr>
            <w:r>
              <w:rPr>
                <w:sz w:val="20"/>
                <w:lang w:eastAsia="lt-LT"/>
              </w:rPr>
              <w:t>409</w:t>
            </w:r>
          </w:p>
        </w:tc>
      </w:tr>
      <w:tr w:rsidR="0059773C" w14:paraId="264683FC" w14:textId="77777777">
        <w:trPr>
          <w:gridAfter w:val="1"/>
          <w:wAfter w:w="14" w:type="dxa"/>
          <w:trHeight w:val="300"/>
        </w:trPr>
        <w:tc>
          <w:tcPr>
            <w:tcW w:w="9762" w:type="dxa"/>
            <w:gridSpan w:val="8"/>
            <w:shd w:val="clear" w:color="auto" w:fill="DEEAF6" w:themeFill="accent5" w:themeFillTint="33"/>
            <w:noWrap/>
            <w:hideMark/>
          </w:tcPr>
          <w:p w14:paraId="4531E5B7" w14:textId="77777777" w:rsidR="0059773C" w:rsidRDefault="00AA7430">
            <w:pPr>
              <w:jc w:val="center"/>
              <w:rPr>
                <w:bCs/>
                <w:sz w:val="20"/>
                <w:lang w:eastAsia="lt-LT"/>
              </w:rPr>
            </w:pPr>
            <w:r>
              <w:rPr>
                <w:bCs/>
                <w:sz w:val="20"/>
                <w:lang w:eastAsia="lt-LT"/>
              </w:rPr>
              <w:t xml:space="preserve">3.1.2 uždavinys. Skatinti verslumą ir kooperaciją tarp ūkio subjektų </w:t>
            </w:r>
          </w:p>
        </w:tc>
      </w:tr>
      <w:tr w:rsidR="0059773C" w14:paraId="6CC081E9" w14:textId="77777777">
        <w:trPr>
          <w:gridAfter w:val="1"/>
          <w:wAfter w:w="14" w:type="dxa"/>
          <w:trHeight w:val="510"/>
        </w:trPr>
        <w:tc>
          <w:tcPr>
            <w:tcW w:w="540" w:type="dxa"/>
            <w:shd w:val="clear" w:color="auto" w:fill="auto"/>
            <w:hideMark/>
          </w:tcPr>
          <w:p w14:paraId="7A42209A" w14:textId="77777777" w:rsidR="0059773C" w:rsidRDefault="00AA7430">
            <w:pPr>
              <w:ind w:firstLine="22"/>
              <w:rPr>
                <w:sz w:val="20"/>
                <w:lang w:eastAsia="lt-LT"/>
              </w:rPr>
            </w:pPr>
            <w:r>
              <w:rPr>
                <w:sz w:val="20"/>
                <w:lang w:eastAsia="lt-LT"/>
              </w:rPr>
              <w:t>39.</w:t>
            </w:r>
          </w:p>
        </w:tc>
        <w:tc>
          <w:tcPr>
            <w:tcW w:w="2999" w:type="dxa"/>
            <w:gridSpan w:val="2"/>
            <w:shd w:val="clear" w:color="auto" w:fill="auto"/>
            <w:noWrap/>
            <w:hideMark/>
          </w:tcPr>
          <w:p w14:paraId="55E9ADC7" w14:textId="77777777" w:rsidR="0059773C" w:rsidRDefault="00AA7430">
            <w:pPr>
              <w:rPr>
                <w:sz w:val="20"/>
                <w:lang w:eastAsia="lt-LT"/>
              </w:rPr>
            </w:pPr>
            <w:r>
              <w:rPr>
                <w:sz w:val="20"/>
                <w:lang w:eastAsia="lt-LT"/>
              </w:rPr>
              <w:t>SVV įmonių skaičius, tenkantis 1 000 gyv.</w:t>
            </w:r>
          </w:p>
        </w:tc>
        <w:tc>
          <w:tcPr>
            <w:tcW w:w="1974" w:type="dxa"/>
            <w:shd w:val="clear" w:color="auto" w:fill="auto"/>
            <w:hideMark/>
          </w:tcPr>
          <w:p w14:paraId="00BC92A0"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vAlign w:val="center"/>
            <w:hideMark/>
          </w:tcPr>
          <w:p w14:paraId="5D51A3BE" w14:textId="77777777" w:rsidR="0059773C" w:rsidRDefault="00AA7430">
            <w:pPr>
              <w:jc w:val="center"/>
              <w:rPr>
                <w:sz w:val="20"/>
                <w:lang w:eastAsia="lt-LT"/>
              </w:rPr>
            </w:pPr>
            <w:r>
              <w:rPr>
                <w:sz w:val="20"/>
                <w:lang w:eastAsia="lt-LT"/>
              </w:rPr>
              <w:t>15,5</w:t>
            </w:r>
          </w:p>
        </w:tc>
        <w:tc>
          <w:tcPr>
            <w:tcW w:w="1170" w:type="dxa"/>
            <w:shd w:val="clear" w:color="auto" w:fill="auto"/>
            <w:noWrap/>
            <w:vAlign w:val="center"/>
            <w:hideMark/>
          </w:tcPr>
          <w:p w14:paraId="2003A2E4"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468CD53A" w14:textId="77777777" w:rsidR="0059773C" w:rsidRDefault="00AA7430">
            <w:pPr>
              <w:jc w:val="center"/>
              <w:rPr>
                <w:sz w:val="20"/>
                <w:lang w:eastAsia="lt-LT"/>
              </w:rPr>
            </w:pPr>
            <w:r>
              <w:rPr>
                <w:sz w:val="20"/>
                <w:lang w:eastAsia="lt-LT"/>
              </w:rPr>
              <w:t>24,5</w:t>
            </w:r>
          </w:p>
        </w:tc>
        <w:tc>
          <w:tcPr>
            <w:tcW w:w="837" w:type="dxa"/>
            <w:shd w:val="clear" w:color="auto" w:fill="A8D08D" w:themeFill="accent6" w:themeFillTint="99"/>
            <w:noWrap/>
            <w:vAlign w:val="center"/>
            <w:hideMark/>
          </w:tcPr>
          <w:p w14:paraId="23DCE817" w14:textId="77777777" w:rsidR="0059773C" w:rsidRDefault="00AA7430">
            <w:pPr>
              <w:jc w:val="center"/>
              <w:rPr>
                <w:sz w:val="20"/>
                <w:lang w:eastAsia="lt-LT"/>
              </w:rPr>
            </w:pPr>
            <w:r>
              <w:rPr>
                <w:sz w:val="20"/>
                <w:lang w:eastAsia="lt-LT"/>
              </w:rPr>
              <w:t>9</w:t>
            </w:r>
          </w:p>
        </w:tc>
      </w:tr>
      <w:tr w:rsidR="0059773C" w14:paraId="2132A183" w14:textId="77777777">
        <w:trPr>
          <w:gridAfter w:val="1"/>
          <w:wAfter w:w="14" w:type="dxa"/>
          <w:trHeight w:val="300"/>
        </w:trPr>
        <w:tc>
          <w:tcPr>
            <w:tcW w:w="540" w:type="dxa"/>
            <w:shd w:val="clear" w:color="auto" w:fill="auto"/>
            <w:hideMark/>
          </w:tcPr>
          <w:p w14:paraId="3044B365" w14:textId="77777777" w:rsidR="0059773C" w:rsidRDefault="00AA7430">
            <w:pPr>
              <w:ind w:firstLine="22"/>
              <w:rPr>
                <w:sz w:val="20"/>
                <w:lang w:eastAsia="lt-LT"/>
              </w:rPr>
            </w:pPr>
            <w:r>
              <w:rPr>
                <w:sz w:val="20"/>
                <w:lang w:eastAsia="lt-LT"/>
              </w:rPr>
              <w:t>40.</w:t>
            </w:r>
          </w:p>
        </w:tc>
        <w:tc>
          <w:tcPr>
            <w:tcW w:w="2999" w:type="dxa"/>
            <w:gridSpan w:val="2"/>
            <w:shd w:val="clear" w:color="000000" w:fill="FFFFFF"/>
            <w:hideMark/>
          </w:tcPr>
          <w:p w14:paraId="56A2E4F5" w14:textId="77777777" w:rsidR="0059773C" w:rsidRDefault="00AA7430">
            <w:pPr>
              <w:rPr>
                <w:sz w:val="20"/>
                <w:lang w:eastAsia="lt-LT"/>
              </w:rPr>
            </w:pPr>
            <w:r>
              <w:rPr>
                <w:sz w:val="20"/>
                <w:lang w:eastAsia="lt-LT"/>
              </w:rPr>
              <w:t>Naujai įregistruotų ūkininkų ūkių skaičius</w:t>
            </w:r>
          </w:p>
        </w:tc>
        <w:tc>
          <w:tcPr>
            <w:tcW w:w="1974" w:type="dxa"/>
            <w:shd w:val="clear" w:color="000000" w:fill="FFFFFF"/>
            <w:hideMark/>
          </w:tcPr>
          <w:p w14:paraId="42367ED8" w14:textId="77777777" w:rsidR="0059773C" w:rsidRDefault="00AA7430">
            <w:pPr>
              <w:jc w:val="center"/>
              <w:rPr>
                <w:sz w:val="20"/>
                <w:lang w:eastAsia="lt-LT"/>
              </w:rPr>
            </w:pPr>
            <w:r>
              <w:rPr>
                <w:sz w:val="20"/>
                <w:lang w:eastAsia="lt-LT"/>
              </w:rPr>
              <w:t>Žemės ūkio skyrius</w:t>
            </w:r>
          </w:p>
        </w:tc>
        <w:tc>
          <w:tcPr>
            <w:tcW w:w="1108" w:type="dxa"/>
            <w:shd w:val="clear" w:color="000000" w:fill="FFFFFF"/>
            <w:vAlign w:val="center"/>
            <w:hideMark/>
          </w:tcPr>
          <w:p w14:paraId="3FACF744" w14:textId="77777777" w:rsidR="0059773C" w:rsidRDefault="00AA7430">
            <w:pPr>
              <w:jc w:val="center"/>
              <w:rPr>
                <w:sz w:val="20"/>
                <w:lang w:eastAsia="lt-LT"/>
              </w:rPr>
            </w:pPr>
            <w:r>
              <w:rPr>
                <w:sz w:val="20"/>
                <w:lang w:eastAsia="lt-LT"/>
              </w:rPr>
              <w:t>81</w:t>
            </w:r>
          </w:p>
        </w:tc>
        <w:tc>
          <w:tcPr>
            <w:tcW w:w="1170" w:type="dxa"/>
            <w:shd w:val="clear" w:color="auto" w:fill="auto"/>
            <w:noWrap/>
            <w:vAlign w:val="center"/>
            <w:hideMark/>
          </w:tcPr>
          <w:p w14:paraId="6996BA87" w14:textId="77777777" w:rsidR="0059773C" w:rsidRDefault="00AA7430">
            <w:pPr>
              <w:jc w:val="center"/>
              <w:rPr>
                <w:sz w:val="20"/>
                <w:lang w:eastAsia="lt-LT"/>
              </w:rPr>
            </w:pPr>
            <w:r>
              <w:rPr>
                <w:sz w:val="20"/>
                <w:lang w:eastAsia="lt-LT"/>
              </w:rPr>
              <w:t>augantis</w:t>
            </w:r>
          </w:p>
        </w:tc>
        <w:tc>
          <w:tcPr>
            <w:tcW w:w="1134" w:type="dxa"/>
            <w:shd w:val="clear" w:color="auto" w:fill="auto"/>
            <w:vAlign w:val="center"/>
            <w:hideMark/>
          </w:tcPr>
          <w:p w14:paraId="567EAA2E" w14:textId="77777777" w:rsidR="0059773C" w:rsidRDefault="00AA7430">
            <w:pPr>
              <w:jc w:val="center"/>
              <w:rPr>
                <w:sz w:val="20"/>
                <w:lang w:eastAsia="lt-LT"/>
              </w:rPr>
            </w:pPr>
            <w:r>
              <w:rPr>
                <w:sz w:val="20"/>
                <w:lang w:eastAsia="lt-LT"/>
              </w:rPr>
              <w:t>1 086</w:t>
            </w:r>
          </w:p>
        </w:tc>
        <w:tc>
          <w:tcPr>
            <w:tcW w:w="837" w:type="dxa"/>
            <w:shd w:val="clear" w:color="auto" w:fill="A8D08D" w:themeFill="accent6" w:themeFillTint="99"/>
            <w:noWrap/>
            <w:vAlign w:val="center"/>
            <w:hideMark/>
          </w:tcPr>
          <w:p w14:paraId="54537815" w14:textId="77777777" w:rsidR="0059773C" w:rsidRDefault="00AA7430">
            <w:pPr>
              <w:jc w:val="center"/>
              <w:rPr>
                <w:sz w:val="20"/>
                <w:lang w:eastAsia="lt-LT"/>
              </w:rPr>
            </w:pPr>
            <w:r>
              <w:rPr>
                <w:sz w:val="20"/>
                <w:lang w:eastAsia="lt-LT"/>
              </w:rPr>
              <w:t>1 005</w:t>
            </w:r>
          </w:p>
        </w:tc>
      </w:tr>
      <w:tr w:rsidR="0059773C" w14:paraId="70018FCD" w14:textId="77777777">
        <w:trPr>
          <w:gridAfter w:val="1"/>
          <w:wAfter w:w="14" w:type="dxa"/>
          <w:trHeight w:val="300"/>
        </w:trPr>
        <w:tc>
          <w:tcPr>
            <w:tcW w:w="540" w:type="dxa"/>
            <w:shd w:val="clear" w:color="auto" w:fill="auto"/>
            <w:noWrap/>
            <w:hideMark/>
          </w:tcPr>
          <w:p w14:paraId="2E6AD6F0" w14:textId="77777777" w:rsidR="0059773C" w:rsidRDefault="00AA7430">
            <w:pPr>
              <w:ind w:firstLine="22"/>
              <w:rPr>
                <w:sz w:val="20"/>
                <w:lang w:eastAsia="lt-LT"/>
              </w:rPr>
            </w:pPr>
            <w:r>
              <w:rPr>
                <w:sz w:val="20"/>
                <w:lang w:eastAsia="lt-LT"/>
              </w:rPr>
              <w:t>41.</w:t>
            </w:r>
          </w:p>
        </w:tc>
        <w:tc>
          <w:tcPr>
            <w:tcW w:w="2999" w:type="dxa"/>
            <w:gridSpan w:val="2"/>
            <w:shd w:val="clear" w:color="000000" w:fill="FFFFFF"/>
            <w:hideMark/>
          </w:tcPr>
          <w:p w14:paraId="53C47F71" w14:textId="77777777" w:rsidR="0059773C" w:rsidRDefault="00AA7430">
            <w:pPr>
              <w:rPr>
                <w:sz w:val="20"/>
                <w:lang w:eastAsia="lt-LT"/>
              </w:rPr>
            </w:pPr>
            <w:r>
              <w:rPr>
                <w:sz w:val="20"/>
                <w:lang w:eastAsia="lt-LT"/>
              </w:rPr>
              <w:t>Ūkio subjektų, vykdančių bendrus projektus, skaičius</w:t>
            </w:r>
          </w:p>
        </w:tc>
        <w:tc>
          <w:tcPr>
            <w:tcW w:w="1974" w:type="dxa"/>
            <w:shd w:val="clear" w:color="000000" w:fill="FFFFFF"/>
            <w:noWrap/>
            <w:hideMark/>
          </w:tcPr>
          <w:p w14:paraId="3459EC1E" w14:textId="77777777" w:rsidR="0059773C" w:rsidRDefault="00AA7430">
            <w:pPr>
              <w:jc w:val="center"/>
              <w:rPr>
                <w:sz w:val="20"/>
                <w:lang w:eastAsia="lt-LT"/>
              </w:rPr>
            </w:pPr>
            <w:r>
              <w:rPr>
                <w:sz w:val="20"/>
                <w:lang w:eastAsia="lt-LT"/>
              </w:rPr>
              <w:t>Tyrimų duomenys</w:t>
            </w:r>
          </w:p>
        </w:tc>
        <w:tc>
          <w:tcPr>
            <w:tcW w:w="1108" w:type="dxa"/>
            <w:shd w:val="clear" w:color="000000" w:fill="FFFFFF"/>
            <w:noWrap/>
            <w:vAlign w:val="center"/>
            <w:hideMark/>
          </w:tcPr>
          <w:p w14:paraId="78C3FB1C" w14:textId="77777777" w:rsidR="0059773C" w:rsidRDefault="00AA7430">
            <w:pPr>
              <w:jc w:val="center"/>
              <w:rPr>
                <w:sz w:val="20"/>
                <w:lang w:eastAsia="lt-LT"/>
              </w:rPr>
            </w:pPr>
            <w:r>
              <w:rPr>
                <w:sz w:val="20"/>
                <w:lang w:eastAsia="lt-LT"/>
              </w:rPr>
              <w:t>n. d.</w:t>
            </w:r>
          </w:p>
        </w:tc>
        <w:tc>
          <w:tcPr>
            <w:tcW w:w="1170" w:type="dxa"/>
            <w:shd w:val="clear" w:color="auto" w:fill="auto"/>
            <w:noWrap/>
            <w:vAlign w:val="center"/>
            <w:hideMark/>
          </w:tcPr>
          <w:p w14:paraId="11855491" w14:textId="77777777" w:rsidR="0059773C" w:rsidRDefault="00AA7430">
            <w:pPr>
              <w:jc w:val="center"/>
              <w:rPr>
                <w:sz w:val="20"/>
                <w:lang w:eastAsia="lt-LT"/>
              </w:rPr>
            </w:pPr>
            <w:r>
              <w:rPr>
                <w:sz w:val="20"/>
                <w:lang w:eastAsia="lt-LT"/>
              </w:rPr>
              <w:t>augantis</w:t>
            </w:r>
          </w:p>
        </w:tc>
        <w:tc>
          <w:tcPr>
            <w:tcW w:w="1134" w:type="dxa"/>
            <w:shd w:val="clear" w:color="auto" w:fill="auto"/>
            <w:noWrap/>
            <w:vAlign w:val="center"/>
            <w:hideMark/>
          </w:tcPr>
          <w:p w14:paraId="4309E7A9"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6E0925F1" w14:textId="77777777" w:rsidR="0059773C" w:rsidRDefault="00AA7430">
            <w:pPr>
              <w:jc w:val="center"/>
              <w:rPr>
                <w:sz w:val="20"/>
                <w:lang w:eastAsia="lt-LT"/>
              </w:rPr>
            </w:pPr>
            <w:r>
              <w:rPr>
                <w:sz w:val="20"/>
                <w:lang w:eastAsia="lt-LT"/>
              </w:rPr>
              <w:t>n. d.</w:t>
            </w:r>
          </w:p>
        </w:tc>
      </w:tr>
      <w:tr w:rsidR="0059773C" w14:paraId="3C4DC9D3" w14:textId="77777777">
        <w:trPr>
          <w:gridAfter w:val="1"/>
          <w:wAfter w:w="14" w:type="dxa"/>
          <w:trHeight w:val="300"/>
        </w:trPr>
        <w:tc>
          <w:tcPr>
            <w:tcW w:w="9762" w:type="dxa"/>
            <w:gridSpan w:val="8"/>
            <w:shd w:val="clear" w:color="auto" w:fill="DEEAF6" w:themeFill="accent5" w:themeFillTint="33"/>
            <w:noWrap/>
            <w:hideMark/>
          </w:tcPr>
          <w:p w14:paraId="06F6920E" w14:textId="77777777" w:rsidR="0059773C" w:rsidRDefault="00AA7430">
            <w:pPr>
              <w:jc w:val="center"/>
              <w:rPr>
                <w:bCs/>
                <w:sz w:val="20"/>
                <w:lang w:eastAsia="lt-LT"/>
              </w:rPr>
            </w:pPr>
            <w:r>
              <w:rPr>
                <w:bCs/>
                <w:sz w:val="20"/>
                <w:lang w:eastAsia="lt-LT"/>
              </w:rPr>
              <w:lastRenderedPageBreak/>
              <w:t>3.1.3 uždavinys. Vystyti susisiekimo infrastruktūrą</w:t>
            </w:r>
          </w:p>
        </w:tc>
      </w:tr>
      <w:tr w:rsidR="0059773C" w14:paraId="62679B5B" w14:textId="77777777">
        <w:trPr>
          <w:gridAfter w:val="1"/>
          <w:wAfter w:w="14" w:type="dxa"/>
          <w:trHeight w:val="510"/>
        </w:trPr>
        <w:tc>
          <w:tcPr>
            <w:tcW w:w="540" w:type="dxa"/>
            <w:shd w:val="clear" w:color="auto" w:fill="auto"/>
            <w:noWrap/>
            <w:hideMark/>
          </w:tcPr>
          <w:p w14:paraId="0F4479F9" w14:textId="77777777" w:rsidR="0059773C" w:rsidRDefault="00AA7430">
            <w:pPr>
              <w:ind w:firstLine="22"/>
              <w:rPr>
                <w:sz w:val="20"/>
                <w:lang w:eastAsia="lt-LT"/>
              </w:rPr>
            </w:pPr>
            <w:r>
              <w:rPr>
                <w:sz w:val="20"/>
                <w:lang w:eastAsia="lt-LT"/>
              </w:rPr>
              <w:t>42.</w:t>
            </w:r>
          </w:p>
        </w:tc>
        <w:tc>
          <w:tcPr>
            <w:tcW w:w="2999" w:type="dxa"/>
            <w:gridSpan w:val="2"/>
            <w:shd w:val="clear" w:color="auto" w:fill="auto"/>
            <w:hideMark/>
          </w:tcPr>
          <w:p w14:paraId="51080286" w14:textId="77777777" w:rsidR="0059773C" w:rsidRDefault="00AA7430">
            <w:pPr>
              <w:rPr>
                <w:sz w:val="20"/>
                <w:lang w:eastAsia="lt-LT"/>
              </w:rPr>
            </w:pPr>
            <w:r>
              <w:rPr>
                <w:sz w:val="20"/>
                <w:lang w:eastAsia="lt-LT"/>
              </w:rPr>
              <w:t>Vietinės reikšmės kelių, kurių danga patobukinta, ilgis, palyginti su bendru vietinės reikšmės kelių ilgiu (proc.)</w:t>
            </w:r>
          </w:p>
        </w:tc>
        <w:tc>
          <w:tcPr>
            <w:tcW w:w="1974" w:type="dxa"/>
            <w:shd w:val="clear" w:color="auto" w:fill="auto"/>
            <w:hideMark/>
          </w:tcPr>
          <w:p w14:paraId="3B55A9F1" w14:textId="77777777" w:rsidR="0059773C" w:rsidRDefault="00AA7430">
            <w:pPr>
              <w:jc w:val="center"/>
              <w:rPr>
                <w:sz w:val="20"/>
                <w:lang w:eastAsia="lt-LT"/>
              </w:rPr>
            </w:pPr>
            <w:r>
              <w:rPr>
                <w:sz w:val="20"/>
                <w:lang w:eastAsia="lt-LT"/>
              </w:rPr>
              <w:t>Statistikos departamentas prie LRV</w:t>
            </w:r>
          </w:p>
        </w:tc>
        <w:tc>
          <w:tcPr>
            <w:tcW w:w="1108" w:type="dxa"/>
            <w:shd w:val="clear" w:color="auto" w:fill="auto"/>
            <w:noWrap/>
            <w:vAlign w:val="center"/>
            <w:hideMark/>
          </w:tcPr>
          <w:p w14:paraId="60656588" w14:textId="77777777" w:rsidR="0059773C" w:rsidRDefault="00AA7430">
            <w:pPr>
              <w:jc w:val="center"/>
              <w:rPr>
                <w:sz w:val="20"/>
                <w:lang w:eastAsia="lt-LT"/>
              </w:rPr>
            </w:pPr>
            <w:r>
              <w:rPr>
                <w:sz w:val="20"/>
                <w:lang w:eastAsia="lt-LT"/>
              </w:rPr>
              <w:t>14,6</w:t>
            </w:r>
          </w:p>
        </w:tc>
        <w:tc>
          <w:tcPr>
            <w:tcW w:w="1170" w:type="dxa"/>
            <w:shd w:val="clear" w:color="auto" w:fill="auto"/>
            <w:noWrap/>
            <w:vAlign w:val="center"/>
            <w:hideMark/>
          </w:tcPr>
          <w:p w14:paraId="2CF4EA39"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4ACA620D" w14:textId="77777777" w:rsidR="0059773C" w:rsidRDefault="00AA7430">
            <w:pPr>
              <w:jc w:val="center"/>
              <w:rPr>
                <w:sz w:val="20"/>
                <w:lang w:eastAsia="lt-LT"/>
              </w:rPr>
            </w:pPr>
            <w:r>
              <w:rPr>
                <w:sz w:val="20"/>
                <w:lang w:eastAsia="lt-LT"/>
              </w:rPr>
              <w:t>21,6</w:t>
            </w:r>
          </w:p>
        </w:tc>
        <w:tc>
          <w:tcPr>
            <w:tcW w:w="837" w:type="dxa"/>
            <w:shd w:val="clear" w:color="auto" w:fill="A8D08D" w:themeFill="accent6" w:themeFillTint="99"/>
            <w:noWrap/>
            <w:vAlign w:val="center"/>
            <w:hideMark/>
          </w:tcPr>
          <w:p w14:paraId="5120624A" w14:textId="77777777" w:rsidR="0059773C" w:rsidRDefault="00AA7430">
            <w:pPr>
              <w:jc w:val="center"/>
              <w:rPr>
                <w:color w:val="996633"/>
                <w:sz w:val="20"/>
                <w:lang w:eastAsia="lt-LT"/>
              </w:rPr>
            </w:pPr>
            <w:r>
              <w:rPr>
                <w:sz w:val="20"/>
                <w:lang w:eastAsia="lt-LT"/>
              </w:rPr>
              <w:t>7 %</w:t>
            </w:r>
          </w:p>
        </w:tc>
      </w:tr>
      <w:tr w:rsidR="0059773C" w14:paraId="48A1E0DB" w14:textId="77777777">
        <w:trPr>
          <w:gridAfter w:val="1"/>
          <w:wAfter w:w="14" w:type="dxa"/>
          <w:trHeight w:val="300"/>
        </w:trPr>
        <w:tc>
          <w:tcPr>
            <w:tcW w:w="9762" w:type="dxa"/>
            <w:gridSpan w:val="8"/>
            <w:shd w:val="clear" w:color="auto" w:fill="DEEAF6" w:themeFill="accent5" w:themeFillTint="33"/>
            <w:noWrap/>
            <w:hideMark/>
          </w:tcPr>
          <w:p w14:paraId="3BBFD02B" w14:textId="77777777" w:rsidR="0059773C" w:rsidRDefault="00AA7430">
            <w:pPr>
              <w:jc w:val="center"/>
              <w:rPr>
                <w:bCs/>
                <w:sz w:val="20"/>
                <w:lang w:eastAsia="lt-LT"/>
              </w:rPr>
            </w:pPr>
            <w:r>
              <w:rPr>
                <w:bCs/>
                <w:sz w:val="20"/>
                <w:lang w:eastAsia="lt-LT"/>
              </w:rPr>
              <w:t>3.1.4 uždavinys. Sudaryti sąlygas konkurencingam žemės ūkiui plėtoti</w:t>
            </w:r>
          </w:p>
        </w:tc>
      </w:tr>
      <w:tr w:rsidR="0059773C" w14:paraId="1D2ADB07" w14:textId="77777777">
        <w:trPr>
          <w:gridAfter w:val="1"/>
          <w:wAfter w:w="14" w:type="dxa"/>
          <w:trHeight w:val="315"/>
        </w:trPr>
        <w:tc>
          <w:tcPr>
            <w:tcW w:w="540" w:type="dxa"/>
            <w:shd w:val="clear" w:color="auto" w:fill="auto"/>
            <w:hideMark/>
          </w:tcPr>
          <w:p w14:paraId="053C063B" w14:textId="77777777" w:rsidR="0059773C" w:rsidRDefault="00AA7430">
            <w:pPr>
              <w:ind w:firstLine="22"/>
              <w:rPr>
                <w:sz w:val="20"/>
                <w:lang w:eastAsia="lt-LT"/>
              </w:rPr>
            </w:pPr>
            <w:r>
              <w:rPr>
                <w:sz w:val="20"/>
                <w:lang w:eastAsia="lt-LT"/>
              </w:rPr>
              <w:t>43.</w:t>
            </w:r>
          </w:p>
        </w:tc>
        <w:tc>
          <w:tcPr>
            <w:tcW w:w="2999" w:type="dxa"/>
            <w:gridSpan w:val="2"/>
            <w:shd w:val="clear" w:color="auto" w:fill="auto"/>
            <w:hideMark/>
          </w:tcPr>
          <w:p w14:paraId="6AC7C2A6" w14:textId="77777777" w:rsidR="0059773C" w:rsidRDefault="00AA7430">
            <w:pPr>
              <w:rPr>
                <w:color w:val="000000"/>
                <w:sz w:val="20"/>
                <w:lang w:eastAsia="lt-LT"/>
              </w:rPr>
            </w:pPr>
            <w:r>
              <w:rPr>
                <w:color w:val="000000"/>
                <w:sz w:val="20"/>
                <w:lang w:eastAsia="lt-LT"/>
              </w:rPr>
              <w:t>Bendroji žemės ūkio produkcija, tenkanti 1 000 gyv., tūkst. Lt/Eur</w:t>
            </w:r>
          </w:p>
        </w:tc>
        <w:tc>
          <w:tcPr>
            <w:tcW w:w="1974" w:type="dxa"/>
            <w:shd w:val="clear" w:color="auto" w:fill="auto"/>
            <w:vAlign w:val="center"/>
            <w:hideMark/>
          </w:tcPr>
          <w:p w14:paraId="0C834382" w14:textId="77777777" w:rsidR="0059773C" w:rsidRDefault="00AA7430">
            <w:pPr>
              <w:jc w:val="center"/>
              <w:rPr>
                <w:sz w:val="20"/>
                <w:lang w:eastAsia="lt-LT"/>
              </w:rPr>
            </w:pPr>
            <w:r>
              <w:rPr>
                <w:sz w:val="20"/>
                <w:lang w:eastAsia="lt-LT"/>
              </w:rPr>
              <w:t>Žemės ūkio skyrius</w:t>
            </w:r>
          </w:p>
        </w:tc>
        <w:tc>
          <w:tcPr>
            <w:tcW w:w="1108" w:type="dxa"/>
            <w:shd w:val="clear" w:color="auto" w:fill="auto"/>
            <w:vAlign w:val="center"/>
            <w:hideMark/>
          </w:tcPr>
          <w:p w14:paraId="22C1869B" w14:textId="77777777" w:rsidR="0059773C" w:rsidRDefault="00AA7430">
            <w:pPr>
              <w:jc w:val="center"/>
              <w:rPr>
                <w:sz w:val="20"/>
                <w:lang w:eastAsia="lt-LT"/>
              </w:rPr>
            </w:pPr>
            <w:r>
              <w:rPr>
                <w:sz w:val="20"/>
                <w:lang w:eastAsia="lt-LT"/>
              </w:rPr>
              <w:t>12 132</w:t>
            </w:r>
            <w:r>
              <w:rPr>
                <w:sz w:val="20"/>
                <w:vertAlign w:val="superscript"/>
                <w:lang w:eastAsia="lt-LT"/>
              </w:rPr>
              <w:t>1</w:t>
            </w:r>
          </w:p>
        </w:tc>
        <w:tc>
          <w:tcPr>
            <w:tcW w:w="1170" w:type="dxa"/>
            <w:shd w:val="clear" w:color="auto" w:fill="auto"/>
            <w:noWrap/>
            <w:vAlign w:val="center"/>
            <w:hideMark/>
          </w:tcPr>
          <w:p w14:paraId="75559A82" w14:textId="77777777" w:rsidR="0059773C" w:rsidRDefault="00AA7430">
            <w:pPr>
              <w:jc w:val="center"/>
              <w:rPr>
                <w:sz w:val="20"/>
                <w:lang w:eastAsia="lt-LT"/>
              </w:rPr>
            </w:pPr>
            <w:r>
              <w:rPr>
                <w:sz w:val="20"/>
                <w:lang w:eastAsia="lt-LT"/>
              </w:rPr>
              <w:t>didesnė</w:t>
            </w:r>
          </w:p>
        </w:tc>
        <w:tc>
          <w:tcPr>
            <w:tcW w:w="1134" w:type="dxa"/>
            <w:shd w:val="clear" w:color="auto" w:fill="auto"/>
            <w:vAlign w:val="center"/>
            <w:hideMark/>
          </w:tcPr>
          <w:p w14:paraId="701561E3" w14:textId="77777777" w:rsidR="0059773C" w:rsidRDefault="00AA7430">
            <w:pPr>
              <w:jc w:val="center"/>
              <w:rPr>
                <w:sz w:val="20"/>
                <w:highlight w:val="yellow"/>
                <w:lang w:eastAsia="lt-LT"/>
              </w:rPr>
            </w:pPr>
            <w:r>
              <w:rPr>
                <w:sz w:val="22"/>
                <w:szCs w:val="22"/>
              </w:rPr>
              <w:t>14 180</w:t>
            </w:r>
          </w:p>
        </w:tc>
        <w:tc>
          <w:tcPr>
            <w:tcW w:w="837" w:type="dxa"/>
            <w:shd w:val="clear" w:color="auto" w:fill="A8D08D" w:themeFill="accent6" w:themeFillTint="99"/>
            <w:noWrap/>
            <w:vAlign w:val="center"/>
            <w:hideMark/>
          </w:tcPr>
          <w:p w14:paraId="7F593A9F" w14:textId="77777777" w:rsidR="0059773C" w:rsidRDefault="00AA7430">
            <w:pPr>
              <w:jc w:val="center"/>
              <w:rPr>
                <w:sz w:val="20"/>
                <w:highlight w:val="yellow"/>
                <w:lang w:eastAsia="lt-LT"/>
              </w:rPr>
            </w:pPr>
            <w:r>
              <w:rPr>
                <w:sz w:val="20"/>
                <w:lang w:eastAsia="lt-LT"/>
              </w:rPr>
              <w:t>2 048</w:t>
            </w:r>
          </w:p>
        </w:tc>
      </w:tr>
      <w:tr w:rsidR="0059773C" w14:paraId="6A6DF2A4" w14:textId="77777777">
        <w:trPr>
          <w:gridAfter w:val="1"/>
          <w:wAfter w:w="14" w:type="dxa"/>
          <w:trHeight w:val="300"/>
        </w:trPr>
        <w:tc>
          <w:tcPr>
            <w:tcW w:w="9762" w:type="dxa"/>
            <w:gridSpan w:val="8"/>
            <w:shd w:val="clear" w:color="auto" w:fill="BDD6EE" w:themeFill="accent5" w:themeFillTint="66"/>
            <w:hideMark/>
          </w:tcPr>
          <w:p w14:paraId="1021595D" w14:textId="77777777" w:rsidR="0059773C" w:rsidRDefault="00AA7430">
            <w:pPr>
              <w:jc w:val="center"/>
              <w:rPr>
                <w:bCs/>
                <w:sz w:val="20"/>
                <w:lang w:eastAsia="lt-LT"/>
              </w:rPr>
            </w:pPr>
            <w:r>
              <w:rPr>
                <w:bCs/>
                <w:sz w:val="20"/>
                <w:lang w:eastAsia="lt-LT"/>
              </w:rPr>
              <w:t>3.2 tikslas. Didinti rajono patrauklumą gyventojams ir turistams</w:t>
            </w:r>
          </w:p>
        </w:tc>
      </w:tr>
      <w:tr w:rsidR="0059773C" w14:paraId="50D1EAAE" w14:textId="77777777">
        <w:trPr>
          <w:gridAfter w:val="1"/>
          <w:wAfter w:w="14" w:type="dxa"/>
          <w:trHeight w:val="300"/>
        </w:trPr>
        <w:tc>
          <w:tcPr>
            <w:tcW w:w="9762" w:type="dxa"/>
            <w:gridSpan w:val="8"/>
            <w:shd w:val="clear" w:color="auto" w:fill="DEEAF6" w:themeFill="accent5" w:themeFillTint="33"/>
            <w:noWrap/>
            <w:hideMark/>
          </w:tcPr>
          <w:p w14:paraId="17025DB7" w14:textId="77777777" w:rsidR="0059773C" w:rsidRDefault="00AA7430">
            <w:pPr>
              <w:jc w:val="center"/>
              <w:rPr>
                <w:bCs/>
                <w:sz w:val="20"/>
                <w:lang w:eastAsia="lt-LT"/>
              </w:rPr>
            </w:pPr>
            <w:r>
              <w:rPr>
                <w:bCs/>
                <w:sz w:val="20"/>
                <w:lang w:eastAsia="lt-LT"/>
              </w:rPr>
              <w:t>3.2.1 uždavinys. Kompleksiškai plėtoti ir atnaujinti gyvenamųjų vietovių viešąsias erdves</w:t>
            </w:r>
          </w:p>
        </w:tc>
      </w:tr>
      <w:tr w:rsidR="0059773C" w14:paraId="3722A3EF" w14:textId="77777777">
        <w:trPr>
          <w:gridAfter w:val="1"/>
          <w:wAfter w:w="14" w:type="dxa"/>
          <w:trHeight w:val="510"/>
        </w:trPr>
        <w:tc>
          <w:tcPr>
            <w:tcW w:w="540" w:type="dxa"/>
            <w:shd w:val="clear" w:color="auto" w:fill="auto"/>
            <w:hideMark/>
          </w:tcPr>
          <w:p w14:paraId="2024EDB4" w14:textId="77777777" w:rsidR="0059773C" w:rsidRDefault="00AA7430">
            <w:pPr>
              <w:ind w:firstLine="22"/>
              <w:rPr>
                <w:sz w:val="20"/>
                <w:lang w:eastAsia="lt-LT"/>
              </w:rPr>
            </w:pPr>
            <w:r>
              <w:rPr>
                <w:sz w:val="20"/>
                <w:lang w:eastAsia="lt-LT"/>
              </w:rPr>
              <w:t>44.</w:t>
            </w:r>
          </w:p>
        </w:tc>
        <w:tc>
          <w:tcPr>
            <w:tcW w:w="2999" w:type="dxa"/>
            <w:gridSpan w:val="2"/>
            <w:shd w:val="clear" w:color="auto" w:fill="auto"/>
            <w:hideMark/>
          </w:tcPr>
          <w:p w14:paraId="43BFD9B9" w14:textId="77777777" w:rsidR="0059773C" w:rsidRDefault="00AA7430">
            <w:pPr>
              <w:rPr>
                <w:color w:val="000000"/>
                <w:sz w:val="20"/>
                <w:lang w:eastAsia="lt-LT"/>
              </w:rPr>
            </w:pPr>
            <w:r>
              <w:rPr>
                <w:color w:val="000000"/>
                <w:sz w:val="20"/>
                <w:lang w:eastAsia="lt-LT"/>
              </w:rPr>
              <w:t>Gyventojų skaičiaus pokytis kompleksiškai  atnaujintose gyvenvietėse, proc.</w:t>
            </w:r>
          </w:p>
        </w:tc>
        <w:tc>
          <w:tcPr>
            <w:tcW w:w="1974" w:type="dxa"/>
            <w:shd w:val="clear" w:color="auto" w:fill="auto"/>
            <w:hideMark/>
          </w:tcPr>
          <w:p w14:paraId="3210650D" w14:textId="77777777" w:rsidR="0059773C" w:rsidRDefault="00AA7430">
            <w:pPr>
              <w:jc w:val="center"/>
              <w:rPr>
                <w:sz w:val="20"/>
                <w:lang w:eastAsia="lt-LT"/>
              </w:rPr>
            </w:pPr>
            <w:r>
              <w:rPr>
                <w:sz w:val="20"/>
                <w:lang w:eastAsia="lt-LT"/>
              </w:rPr>
              <w:t>Investicijų ir užsienio ryšių skyrius</w:t>
            </w:r>
          </w:p>
        </w:tc>
        <w:tc>
          <w:tcPr>
            <w:tcW w:w="1108" w:type="dxa"/>
            <w:shd w:val="clear" w:color="auto" w:fill="auto"/>
            <w:vAlign w:val="center"/>
            <w:hideMark/>
          </w:tcPr>
          <w:p w14:paraId="3A016B34" w14:textId="77777777" w:rsidR="0059773C" w:rsidRDefault="00AA7430">
            <w:pPr>
              <w:jc w:val="center"/>
              <w:rPr>
                <w:sz w:val="20"/>
                <w:lang w:eastAsia="lt-LT"/>
              </w:rPr>
            </w:pPr>
            <w:r>
              <w:rPr>
                <w:sz w:val="20"/>
                <w:lang w:eastAsia="lt-LT"/>
              </w:rPr>
              <w:t>7 222 gyventojai</w:t>
            </w:r>
          </w:p>
        </w:tc>
        <w:tc>
          <w:tcPr>
            <w:tcW w:w="1170" w:type="dxa"/>
            <w:shd w:val="clear" w:color="auto" w:fill="auto"/>
            <w:noWrap/>
            <w:vAlign w:val="center"/>
            <w:hideMark/>
          </w:tcPr>
          <w:p w14:paraId="637A8EAB" w14:textId="77777777" w:rsidR="0059773C" w:rsidRDefault="00AA7430">
            <w:pPr>
              <w:jc w:val="center"/>
              <w:rPr>
                <w:sz w:val="20"/>
                <w:lang w:eastAsia="lt-LT"/>
              </w:rPr>
            </w:pPr>
            <w:r>
              <w:rPr>
                <w:sz w:val="20"/>
                <w:lang w:eastAsia="lt-LT"/>
              </w:rPr>
              <w:t>teigiamas</w:t>
            </w:r>
          </w:p>
        </w:tc>
        <w:tc>
          <w:tcPr>
            <w:tcW w:w="1134" w:type="dxa"/>
            <w:shd w:val="clear" w:color="auto" w:fill="auto"/>
            <w:vAlign w:val="center"/>
            <w:hideMark/>
          </w:tcPr>
          <w:p w14:paraId="6FC01BB9" w14:textId="77777777" w:rsidR="0059773C" w:rsidRDefault="00AA7430">
            <w:pPr>
              <w:jc w:val="center"/>
              <w:rPr>
                <w:sz w:val="20"/>
                <w:lang w:eastAsia="lt-LT"/>
              </w:rPr>
            </w:pPr>
            <w:r>
              <w:rPr>
                <w:sz w:val="20"/>
                <w:lang w:eastAsia="lt-LT"/>
              </w:rPr>
              <w:t>6 544 gyventojai</w:t>
            </w:r>
          </w:p>
        </w:tc>
        <w:tc>
          <w:tcPr>
            <w:tcW w:w="837" w:type="dxa"/>
            <w:shd w:val="clear" w:color="auto" w:fill="8EAADB" w:themeFill="accent1" w:themeFillTint="99"/>
            <w:noWrap/>
            <w:vAlign w:val="center"/>
            <w:hideMark/>
          </w:tcPr>
          <w:p w14:paraId="37F46DBC" w14:textId="77777777" w:rsidR="0059773C" w:rsidRDefault="00AA7430">
            <w:pPr>
              <w:jc w:val="center"/>
              <w:rPr>
                <w:sz w:val="20"/>
                <w:lang w:eastAsia="lt-LT"/>
              </w:rPr>
            </w:pPr>
            <w:r>
              <w:rPr>
                <w:sz w:val="22"/>
                <w:szCs w:val="22"/>
              </w:rPr>
              <w:t>-</w:t>
            </w:r>
            <w:r>
              <w:rPr>
                <w:sz w:val="20"/>
                <w:lang w:eastAsia="lt-LT"/>
              </w:rPr>
              <w:t>9,39 %</w:t>
            </w:r>
          </w:p>
        </w:tc>
      </w:tr>
      <w:tr w:rsidR="0059773C" w14:paraId="2B37CF5C" w14:textId="77777777">
        <w:trPr>
          <w:gridAfter w:val="1"/>
          <w:wAfter w:w="14" w:type="dxa"/>
          <w:trHeight w:val="300"/>
        </w:trPr>
        <w:tc>
          <w:tcPr>
            <w:tcW w:w="9762" w:type="dxa"/>
            <w:gridSpan w:val="8"/>
            <w:shd w:val="clear" w:color="auto" w:fill="DEEAF6" w:themeFill="accent5" w:themeFillTint="33"/>
            <w:hideMark/>
          </w:tcPr>
          <w:p w14:paraId="46F7CB1C" w14:textId="77777777" w:rsidR="0059773C" w:rsidRDefault="00AA7430">
            <w:pPr>
              <w:jc w:val="center"/>
              <w:rPr>
                <w:bCs/>
                <w:sz w:val="20"/>
                <w:lang w:eastAsia="lt-LT"/>
              </w:rPr>
            </w:pPr>
            <w:r>
              <w:rPr>
                <w:bCs/>
                <w:sz w:val="20"/>
                <w:lang w:eastAsia="lt-LT"/>
              </w:rPr>
              <w:t>3.2.2 uždavinys. Formuoti patrauklias turizmo zonas</w:t>
            </w:r>
          </w:p>
        </w:tc>
      </w:tr>
      <w:tr w:rsidR="0059773C" w14:paraId="3616C845" w14:textId="77777777">
        <w:trPr>
          <w:gridAfter w:val="1"/>
          <w:wAfter w:w="14" w:type="dxa"/>
          <w:trHeight w:val="510"/>
        </w:trPr>
        <w:tc>
          <w:tcPr>
            <w:tcW w:w="540" w:type="dxa"/>
            <w:shd w:val="clear" w:color="auto" w:fill="auto"/>
            <w:hideMark/>
          </w:tcPr>
          <w:p w14:paraId="171ABC43" w14:textId="77777777" w:rsidR="0059773C" w:rsidRDefault="00AA7430">
            <w:pPr>
              <w:ind w:firstLine="22"/>
              <w:rPr>
                <w:sz w:val="20"/>
                <w:lang w:eastAsia="lt-LT"/>
              </w:rPr>
            </w:pPr>
            <w:r>
              <w:rPr>
                <w:sz w:val="20"/>
                <w:lang w:eastAsia="lt-LT"/>
              </w:rPr>
              <w:t>45.</w:t>
            </w:r>
          </w:p>
        </w:tc>
        <w:tc>
          <w:tcPr>
            <w:tcW w:w="2999" w:type="dxa"/>
            <w:gridSpan w:val="2"/>
            <w:shd w:val="clear" w:color="auto" w:fill="auto"/>
            <w:hideMark/>
          </w:tcPr>
          <w:p w14:paraId="77B526E2" w14:textId="77777777" w:rsidR="0059773C" w:rsidRDefault="00AA7430">
            <w:pPr>
              <w:rPr>
                <w:sz w:val="20"/>
                <w:lang w:eastAsia="lt-LT"/>
              </w:rPr>
            </w:pPr>
            <w:r>
              <w:rPr>
                <w:sz w:val="20"/>
                <w:lang w:eastAsia="lt-LT"/>
              </w:rPr>
              <w:t>Veikiančių apgyvendinimo įstaigų skaičius  </w:t>
            </w:r>
          </w:p>
        </w:tc>
        <w:tc>
          <w:tcPr>
            <w:tcW w:w="1974" w:type="dxa"/>
            <w:shd w:val="clear" w:color="auto" w:fill="auto"/>
            <w:vAlign w:val="center"/>
            <w:hideMark/>
          </w:tcPr>
          <w:p w14:paraId="7BA1B66A"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05E00CB4" w14:textId="77777777" w:rsidR="0059773C" w:rsidRDefault="00AA7430">
            <w:pPr>
              <w:jc w:val="center"/>
              <w:rPr>
                <w:sz w:val="20"/>
                <w:lang w:eastAsia="lt-LT"/>
              </w:rPr>
            </w:pPr>
            <w:r>
              <w:rPr>
                <w:sz w:val="20"/>
                <w:lang w:eastAsia="lt-LT"/>
              </w:rPr>
              <w:t>19</w:t>
            </w:r>
          </w:p>
        </w:tc>
        <w:tc>
          <w:tcPr>
            <w:tcW w:w="1170" w:type="dxa"/>
            <w:shd w:val="clear" w:color="auto" w:fill="auto"/>
            <w:noWrap/>
            <w:vAlign w:val="center"/>
            <w:hideMark/>
          </w:tcPr>
          <w:p w14:paraId="7F54032B" w14:textId="77777777" w:rsidR="0059773C" w:rsidRDefault="00AA7430">
            <w:pPr>
              <w:jc w:val="center"/>
              <w:rPr>
                <w:sz w:val="20"/>
                <w:lang w:eastAsia="lt-LT"/>
              </w:rPr>
            </w:pPr>
            <w:r>
              <w:rPr>
                <w:sz w:val="20"/>
                <w:lang w:eastAsia="lt-LT"/>
              </w:rPr>
              <w:t>didesnis</w:t>
            </w:r>
          </w:p>
        </w:tc>
        <w:tc>
          <w:tcPr>
            <w:tcW w:w="1134" w:type="dxa"/>
            <w:shd w:val="clear" w:color="auto" w:fill="auto"/>
            <w:noWrap/>
            <w:vAlign w:val="center"/>
            <w:hideMark/>
          </w:tcPr>
          <w:p w14:paraId="550A8826" w14:textId="77777777" w:rsidR="0059773C" w:rsidRDefault="00AA7430">
            <w:pPr>
              <w:jc w:val="center"/>
              <w:rPr>
                <w:sz w:val="20"/>
                <w:lang w:eastAsia="lt-LT"/>
              </w:rPr>
            </w:pPr>
            <w:r>
              <w:rPr>
                <w:sz w:val="20"/>
                <w:lang w:eastAsia="lt-LT"/>
              </w:rPr>
              <w:t>20</w:t>
            </w:r>
          </w:p>
        </w:tc>
        <w:tc>
          <w:tcPr>
            <w:tcW w:w="837" w:type="dxa"/>
            <w:shd w:val="clear" w:color="auto" w:fill="auto"/>
            <w:noWrap/>
            <w:vAlign w:val="center"/>
            <w:hideMark/>
          </w:tcPr>
          <w:p w14:paraId="1015F9A4" w14:textId="77777777" w:rsidR="0059773C" w:rsidRDefault="00AA7430">
            <w:pPr>
              <w:jc w:val="center"/>
              <w:rPr>
                <w:sz w:val="20"/>
                <w:lang w:eastAsia="lt-LT"/>
              </w:rPr>
            </w:pPr>
            <w:r>
              <w:rPr>
                <w:sz w:val="20"/>
                <w:lang w:eastAsia="lt-LT"/>
              </w:rPr>
              <w:t>1</w:t>
            </w:r>
          </w:p>
        </w:tc>
      </w:tr>
      <w:tr w:rsidR="0059773C" w14:paraId="254D942B" w14:textId="77777777">
        <w:trPr>
          <w:gridAfter w:val="1"/>
          <w:wAfter w:w="14" w:type="dxa"/>
          <w:trHeight w:val="510"/>
        </w:trPr>
        <w:tc>
          <w:tcPr>
            <w:tcW w:w="540" w:type="dxa"/>
            <w:shd w:val="clear" w:color="auto" w:fill="auto"/>
            <w:noWrap/>
            <w:hideMark/>
          </w:tcPr>
          <w:p w14:paraId="230DC1AE" w14:textId="77777777" w:rsidR="0059773C" w:rsidRDefault="00AA7430">
            <w:pPr>
              <w:ind w:firstLine="22"/>
              <w:rPr>
                <w:sz w:val="20"/>
                <w:lang w:eastAsia="lt-LT"/>
              </w:rPr>
            </w:pPr>
            <w:r>
              <w:rPr>
                <w:sz w:val="20"/>
                <w:lang w:eastAsia="lt-LT"/>
              </w:rPr>
              <w:t>46.</w:t>
            </w:r>
          </w:p>
        </w:tc>
        <w:tc>
          <w:tcPr>
            <w:tcW w:w="2999" w:type="dxa"/>
            <w:gridSpan w:val="2"/>
            <w:shd w:val="clear" w:color="auto" w:fill="auto"/>
            <w:hideMark/>
          </w:tcPr>
          <w:p w14:paraId="61CBF60B" w14:textId="77777777" w:rsidR="0059773C" w:rsidRDefault="00AA7430">
            <w:pPr>
              <w:rPr>
                <w:sz w:val="20"/>
                <w:lang w:eastAsia="lt-LT"/>
              </w:rPr>
            </w:pPr>
            <w:r>
              <w:rPr>
                <w:sz w:val="20"/>
                <w:lang w:eastAsia="lt-LT"/>
              </w:rPr>
              <w:t>Rajone apsilankančių turistų skaičiaus pokytis, proc.</w:t>
            </w:r>
          </w:p>
        </w:tc>
        <w:tc>
          <w:tcPr>
            <w:tcW w:w="1974" w:type="dxa"/>
            <w:shd w:val="clear" w:color="auto" w:fill="auto"/>
            <w:vAlign w:val="center"/>
            <w:hideMark/>
          </w:tcPr>
          <w:p w14:paraId="68AAE8EC" w14:textId="77777777" w:rsidR="0059773C" w:rsidRDefault="00AA7430">
            <w:pPr>
              <w:jc w:val="center"/>
              <w:rPr>
                <w:color w:val="000000"/>
                <w:sz w:val="20"/>
                <w:lang w:eastAsia="lt-LT"/>
              </w:rPr>
            </w:pPr>
            <w:r>
              <w:rPr>
                <w:color w:val="000000"/>
                <w:sz w:val="20"/>
                <w:lang w:eastAsia="lt-LT"/>
              </w:rPr>
              <w:t>Lietuvos statistikos departamentas</w:t>
            </w:r>
          </w:p>
        </w:tc>
        <w:tc>
          <w:tcPr>
            <w:tcW w:w="1108" w:type="dxa"/>
            <w:shd w:val="clear" w:color="000000" w:fill="FFFFFF"/>
            <w:noWrap/>
            <w:hideMark/>
          </w:tcPr>
          <w:p w14:paraId="7FB69945" w14:textId="77777777" w:rsidR="0059773C" w:rsidRDefault="00AA7430">
            <w:pPr>
              <w:jc w:val="center"/>
              <w:rPr>
                <w:sz w:val="20"/>
                <w:lang w:eastAsia="lt-LT"/>
              </w:rPr>
            </w:pPr>
            <w:r>
              <w:rPr>
                <w:sz w:val="22"/>
                <w:szCs w:val="22"/>
              </w:rPr>
              <w:t>-</w:t>
            </w:r>
            <w:r>
              <w:rPr>
                <w:sz w:val="20"/>
                <w:lang w:eastAsia="lt-LT"/>
              </w:rPr>
              <w:t>12,4</w:t>
            </w:r>
          </w:p>
        </w:tc>
        <w:tc>
          <w:tcPr>
            <w:tcW w:w="1170" w:type="dxa"/>
            <w:shd w:val="clear" w:color="auto" w:fill="auto"/>
            <w:noWrap/>
            <w:vAlign w:val="center"/>
            <w:hideMark/>
          </w:tcPr>
          <w:p w14:paraId="1B22EFB8" w14:textId="77777777" w:rsidR="0059773C" w:rsidRDefault="00AA7430">
            <w:pPr>
              <w:jc w:val="center"/>
              <w:rPr>
                <w:sz w:val="20"/>
                <w:lang w:eastAsia="lt-LT"/>
              </w:rPr>
            </w:pPr>
            <w:r>
              <w:rPr>
                <w:sz w:val="20"/>
                <w:lang w:eastAsia="lt-LT"/>
              </w:rPr>
              <w:t>teigiamas</w:t>
            </w:r>
          </w:p>
        </w:tc>
        <w:tc>
          <w:tcPr>
            <w:tcW w:w="1134" w:type="dxa"/>
            <w:shd w:val="clear" w:color="auto" w:fill="auto"/>
            <w:noWrap/>
            <w:vAlign w:val="center"/>
            <w:hideMark/>
          </w:tcPr>
          <w:p w14:paraId="26531EDE" w14:textId="77777777" w:rsidR="0059773C" w:rsidRDefault="00AA7430">
            <w:pPr>
              <w:jc w:val="center"/>
              <w:rPr>
                <w:sz w:val="20"/>
                <w:lang w:eastAsia="lt-LT"/>
              </w:rPr>
            </w:pPr>
            <w:r>
              <w:rPr>
                <w:sz w:val="20"/>
                <w:lang w:eastAsia="lt-LT"/>
              </w:rPr>
              <w:t>n. d.</w:t>
            </w:r>
          </w:p>
        </w:tc>
        <w:tc>
          <w:tcPr>
            <w:tcW w:w="837" w:type="dxa"/>
            <w:shd w:val="clear" w:color="auto" w:fill="auto"/>
            <w:noWrap/>
            <w:vAlign w:val="center"/>
            <w:hideMark/>
          </w:tcPr>
          <w:p w14:paraId="5DD3E6E4" w14:textId="77777777" w:rsidR="0059773C" w:rsidRDefault="00AA7430">
            <w:pPr>
              <w:jc w:val="center"/>
              <w:rPr>
                <w:sz w:val="20"/>
                <w:lang w:eastAsia="lt-LT"/>
              </w:rPr>
            </w:pPr>
            <w:r>
              <w:rPr>
                <w:sz w:val="20"/>
                <w:lang w:eastAsia="lt-LT"/>
              </w:rPr>
              <w:t>n. d.</w:t>
            </w:r>
          </w:p>
        </w:tc>
      </w:tr>
    </w:tbl>
    <w:p w14:paraId="2C39F935" w14:textId="77777777" w:rsidR="0059773C" w:rsidRDefault="0059773C">
      <w:pPr>
        <w:rPr>
          <w:sz w:val="20"/>
        </w:rPr>
      </w:pPr>
    </w:p>
    <w:p w14:paraId="471A39F3" w14:textId="77777777" w:rsidR="0059773C" w:rsidRDefault="00AA7430">
      <w:pPr>
        <w:keepNext/>
        <w:keepLines/>
        <w:jc w:val="center"/>
        <w:outlineLvl w:val="1"/>
        <w:rPr>
          <w:b/>
          <w:color w:val="C00000"/>
          <w:sz w:val="28"/>
          <w:szCs w:val="26"/>
        </w:rPr>
      </w:pPr>
      <w:r>
        <w:rPr>
          <w:b/>
          <w:color w:val="C00000"/>
          <w:sz w:val="28"/>
          <w:szCs w:val="26"/>
        </w:rPr>
        <w:t>2.3. SPP 2016–2022 metų priemonių įgyvendinimas</w:t>
      </w:r>
    </w:p>
    <w:p w14:paraId="542DF4FF" w14:textId="77777777" w:rsidR="0059773C" w:rsidRDefault="0059773C">
      <w:pPr>
        <w:rPr>
          <w:sz w:val="20"/>
        </w:rPr>
      </w:pPr>
    </w:p>
    <w:p w14:paraId="021CACB0" w14:textId="77777777" w:rsidR="0059773C" w:rsidRDefault="00AA7430">
      <w:pPr>
        <w:ind w:left="864" w:right="864"/>
        <w:jc w:val="center"/>
        <w:rPr>
          <w:b/>
          <w:i/>
          <w:iCs/>
          <w:color w:val="44546A"/>
          <w:szCs w:val="22"/>
        </w:rPr>
      </w:pPr>
      <w:r>
        <w:rPr>
          <w:b/>
          <w:i/>
          <w:iCs/>
          <w:color w:val="44546A"/>
          <w:szCs w:val="22"/>
        </w:rPr>
        <w:t>2016</w:t>
      </w:r>
      <w:r>
        <w:rPr>
          <w:i/>
          <w:iCs/>
          <w:color w:val="404040"/>
          <w:sz w:val="22"/>
          <w:szCs w:val="22"/>
        </w:rPr>
        <w:t>–</w:t>
      </w:r>
      <w:r>
        <w:rPr>
          <w:b/>
          <w:i/>
          <w:iCs/>
          <w:color w:val="44546A"/>
          <w:szCs w:val="22"/>
        </w:rPr>
        <w:t xml:space="preserve">2022 m. planavimo laikotarpiu įvykdyta arba vykdyta </w:t>
      </w:r>
    </w:p>
    <w:p w14:paraId="21198B72" w14:textId="77777777" w:rsidR="0059773C" w:rsidRDefault="00AA7430">
      <w:pPr>
        <w:ind w:left="864" w:right="864"/>
        <w:jc w:val="center"/>
        <w:rPr>
          <w:b/>
          <w:iCs/>
          <w:color w:val="44546A"/>
          <w:sz w:val="48"/>
          <w:szCs w:val="22"/>
        </w:rPr>
      </w:pPr>
      <w:r>
        <w:rPr>
          <w:b/>
          <w:iCs/>
          <w:color w:val="44546A"/>
          <w:sz w:val="48"/>
          <w:szCs w:val="22"/>
        </w:rPr>
        <w:t xml:space="preserve">92,56 % </w:t>
      </w:r>
    </w:p>
    <w:p w14:paraId="6C074E09" w14:textId="77777777" w:rsidR="0059773C" w:rsidRDefault="00AA7430">
      <w:pPr>
        <w:ind w:left="864" w:right="864"/>
        <w:jc w:val="center"/>
        <w:rPr>
          <w:b/>
          <w:i/>
          <w:iCs/>
          <w:color w:val="44546A"/>
          <w:szCs w:val="22"/>
        </w:rPr>
      </w:pPr>
      <w:r>
        <w:rPr>
          <w:b/>
          <w:i/>
          <w:iCs/>
          <w:color w:val="44546A"/>
          <w:szCs w:val="22"/>
        </w:rPr>
        <w:t>strategijoje suplanuotų priemonių.</w:t>
      </w:r>
    </w:p>
    <w:p w14:paraId="6F4993E5" w14:textId="77777777" w:rsidR="0059773C" w:rsidRDefault="0059773C">
      <w:pPr>
        <w:spacing w:line="259" w:lineRule="auto"/>
        <w:ind w:firstLine="851"/>
        <w:rPr>
          <w:sz w:val="22"/>
          <w:szCs w:val="22"/>
        </w:rPr>
      </w:pPr>
    </w:p>
    <w:p w14:paraId="74BBB64B" w14:textId="77777777" w:rsidR="0059773C" w:rsidRDefault="0059773C">
      <w:pPr>
        <w:rPr>
          <w:sz w:val="14"/>
          <w:szCs w:val="14"/>
        </w:rPr>
      </w:pPr>
    </w:p>
    <w:p w14:paraId="604D500F" w14:textId="77777777" w:rsidR="0059773C" w:rsidRDefault="00AA7430">
      <w:pPr>
        <w:spacing w:line="276" w:lineRule="auto"/>
        <w:ind w:firstLine="851"/>
        <w:jc w:val="both"/>
        <w:rPr>
          <w:sz w:val="22"/>
          <w:szCs w:val="22"/>
        </w:rPr>
      </w:pPr>
      <w:r>
        <w:rPr>
          <w:sz w:val="22"/>
          <w:szCs w:val="22"/>
        </w:rPr>
        <w:t xml:space="preserve">Analizuojant SPP 2016–2022 m. priemonių vykdymo statistiką svarbu pažymėti, kad didžioji dalis priemonių, numatytų plane, įvykdytos (72 priemonės, arba 59,5 % visų plane numatytų priemonių). Strateginio plano įgyvendinimo laikotarpiu vykdytos 40 priemonių (33,06 %). Pažymėtina, kad reikšmė „vykdyta“ nurodyta tęstinėms priemonėms, kurių vykdymas vyksta nuolat (pavyzdžiui, priemonės „vykdyti vaikų ir jaunimo socializacijos ir vasaros užimtumo priemones“, „pritaikyti kultūros reikmėms netradicines erdves“, priemonės, skirtos užtikrinti tinkamą viešųjų paslaugų teikimą, gyvenamosios aplinkos kokybės gerinimo iniciatyvas Panevėžio rajone ir kt.). Iš viso įvykdytų arba vykdytų priemonių skaičius – 112, arba 92,56 proc. visų priemonių. Planuotos, tačiau dėl tam tikrų priežasčių neįvykdytos 9 priemonės (7,44 %). </w:t>
      </w:r>
    </w:p>
    <w:p w14:paraId="1105302F" w14:textId="77777777" w:rsidR="0059773C" w:rsidRDefault="0059773C">
      <w:pPr>
        <w:spacing w:line="259" w:lineRule="auto"/>
        <w:ind w:firstLine="851"/>
        <w:rPr>
          <w:sz w:val="22"/>
          <w:szCs w:val="22"/>
        </w:rPr>
      </w:pPr>
    </w:p>
    <w:p w14:paraId="0F1641A9" w14:textId="77777777" w:rsidR="0059773C" w:rsidRDefault="0059773C">
      <w:pPr>
        <w:rPr>
          <w:sz w:val="14"/>
          <w:szCs w:val="14"/>
        </w:rPr>
      </w:pPr>
    </w:p>
    <w:tbl>
      <w:tblPr>
        <w:tblW w:w="0" w:type="auto"/>
        <w:shd w:val="clear" w:color="auto" w:fill="F2F2F2"/>
        <w:tblLook w:val="04A0" w:firstRow="1" w:lastRow="0" w:firstColumn="1" w:lastColumn="0" w:noHBand="0" w:noVBand="1"/>
      </w:tblPr>
      <w:tblGrid>
        <w:gridCol w:w="9780"/>
      </w:tblGrid>
      <w:tr w:rsidR="0059773C" w14:paraId="62F3ACB3" w14:textId="77777777">
        <w:tc>
          <w:tcPr>
            <w:tcW w:w="9781" w:type="dxa"/>
            <w:shd w:val="clear" w:color="auto" w:fill="F2F2F2" w:themeFill="background1" w:themeFillShade="F2"/>
          </w:tcPr>
          <w:p w14:paraId="63E1A7EA" w14:textId="77777777" w:rsidR="0059773C" w:rsidRDefault="00AA7430">
            <w:pPr>
              <w:spacing w:line="276" w:lineRule="auto"/>
              <w:jc w:val="center"/>
              <w:rPr>
                <w:sz w:val="22"/>
                <w:szCs w:val="22"/>
              </w:rPr>
            </w:pPr>
            <w:r>
              <w:rPr>
                <w:noProof/>
                <w:sz w:val="22"/>
                <w:szCs w:val="22"/>
                <w:lang w:eastAsia="lt-LT"/>
              </w:rPr>
              <w:lastRenderedPageBreak/>
              <w:drawing>
                <wp:inline distT="0" distB="0" distL="0" distR="0" wp14:anchorId="697719E7" wp14:editId="19299C32">
                  <wp:extent cx="200025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22"/>
                <w:szCs w:val="22"/>
                <w:lang w:eastAsia="lt-LT"/>
              </w:rPr>
              <w:drawing>
                <wp:inline distT="0" distB="0" distL="0" distR="0" wp14:anchorId="6C59E581" wp14:editId="4FC680AC">
                  <wp:extent cx="1971675"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sz w:val="22"/>
                <w:szCs w:val="22"/>
                <w:lang w:eastAsia="lt-LT"/>
              </w:rPr>
              <w:drawing>
                <wp:inline distT="0" distB="0" distL="0" distR="0" wp14:anchorId="0D43153D" wp14:editId="619274F6">
                  <wp:extent cx="203835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9773C" w14:paraId="28D2E98C" w14:textId="77777777">
        <w:tc>
          <w:tcPr>
            <w:tcW w:w="9781" w:type="dxa"/>
            <w:shd w:val="clear" w:color="auto" w:fill="FFFFFF" w:themeFill="background1"/>
          </w:tcPr>
          <w:p w14:paraId="3935300F" w14:textId="77777777" w:rsidR="0059773C" w:rsidRDefault="0059773C">
            <w:pPr>
              <w:rPr>
                <w:sz w:val="10"/>
                <w:szCs w:val="10"/>
              </w:rPr>
            </w:pPr>
          </w:p>
          <w:p w14:paraId="488191E8" w14:textId="77777777" w:rsidR="0059773C" w:rsidRDefault="00AA7430">
            <w:pPr>
              <w:jc w:val="center"/>
              <w:rPr>
                <w:b/>
                <w:i/>
                <w:iCs/>
                <w:sz w:val="18"/>
                <w:szCs w:val="18"/>
              </w:rPr>
            </w:pPr>
            <w:r>
              <w:rPr>
                <w:b/>
                <w:i/>
                <w:iCs/>
                <w:sz w:val="18"/>
                <w:szCs w:val="18"/>
              </w:rPr>
              <w:t>1 pav. SPP 2016–2022 m. numatytų priemonių vykdymo statistika</w:t>
            </w:r>
          </w:p>
          <w:p w14:paraId="2DC73EAF" w14:textId="77777777" w:rsidR="0059773C" w:rsidRDefault="0059773C">
            <w:pPr>
              <w:rPr>
                <w:sz w:val="10"/>
                <w:szCs w:val="10"/>
              </w:rPr>
            </w:pPr>
          </w:p>
          <w:p w14:paraId="4FBC8B67" w14:textId="77777777" w:rsidR="0059773C" w:rsidRDefault="00AA7430">
            <w:pPr>
              <w:jc w:val="center"/>
              <w:rPr>
                <w:i/>
                <w:iCs/>
                <w:sz w:val="18"/>
                <w:szCs w:val="18"/>
              </w:rPr>
            </w:pPr>
            <w:r>
              <w:rPr>
                <w:i/>
                <w:iCs/>
                <w:sz w:val="18"/>
                <w:szCs w:val="18"/>
              </w:rPr>
              <w:t>Šaltinis: sudaryta autorių, remiantis atsakingų priemonių vykdytojų pateiktas duomenimis.</w:t>
            </w:r>
          </w:p>
          <w:p w14:paraId="0F3CC15E" w14:textId="77777777" w:rsidR="0059773C" w:rsidRDefault="0059773C">
            <w:pPr>
              <w:keepNext/>
              <w:spacing w:line="276" w:lineRule="auto"/>
              <w:jc w:val="center"/>
              <w:rPr>
                <w:sz w:val="22"/>
                <w:szCs w:val="22"/>
                <w:lang w:eastAsia="lt-LT"/>
              </w:rPr>
            </w:pPr>
          </w:p>
        </w:tc>
      </w:tr>
    </w:tbl>
    <w:p w14:paraId="3E5674C1" w14:textId="77777777" w:rsidR="0059773C" w:rsidRDefault="0059773C">
      <w:pPr>
        <w:spacing w:line="276" w:lineRule="auto"/>
        <w:ind w:firstLine="851"/>
        <w:jc w:val="both"/>
        <w:rPr>
          <w:sz w:val="22"/>
          <w:szCs w:val="22"/>
        </w:rPr>
      </w:pPr>
    </w:p>
    <w:p w14:paraId="15C9E23D" w14:textId="77777777" w:rsidR="0059773C" w:rsidRDefault="00AA7430">
      <w:pPr>
        <w:spacing w:line="276" w:lineRule="auto"/>
        <w:ind w:firstLine="851"/>
        <w:jc w:val="both"/>
        <w:rPr>
          <w:sz w:val="22"/>
          <w:szCs w:val="22"/>
        </w:rPr>
      </w:pPr>
      <w:r>
        <w:rPr>
          <w:sz w:val="22"/>
          <w:szCs w:val="22"/>
        </w:rPr>
        <w:t>Lentelėje pateikiamas suplanuotų, tačiau neįvykdytų priemonių sąrašas su komentarais.</w:t>
      </w:r>
    </w:p>
    <w:tbl>
      <w:tblPr>
        <w:tblW w:w="9782" w:type="dxa"/>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41"/>
        <w:gridCol w:w="2420"/>
        <w:gridCol w:w="2126"/>
        <w:gridCol w:w="1560"/>
        <w:gridCol w:w="2835"/>
      </w:tblGrid>
      <w:tr w:rsidR="0059773C" w14:paraId="45EDBB55" w14:textId="77777777">
        <w:trPr>
          <w:trHeight w:val="510"/>
        </w:trPr>
        <w:tc>
          <w:tcPr>
            <w:tcW w:w="841" w:type="dxa"/>
            <w:shd w:val="clear" w:color="auto" w:fill="44546A" w:themeFill="text2"/>
            <w:vAlign w:val="center"/>
          </w:tcPr>
          <w:p w14:paraId="7CF8F4A1" w14:textId="77777777" w:rsidR="0059773C" w:rsidRDefault="00AA7430">
            <w:pPr>
              <w:ind w:firstLine="37"/>
              <w:jc w:val="center"/>
              <w:rPr>
                <w:b/>
                <w:sz w:val="20"/>
                <w:szCs w:val="18"/>
                <w:lang w:eastAsia="lt-LT"/>
              </w:rPr>
            </w:pPr>
            <w:r>
              <w:rPr>
                <w:b/>
                <w:sz w:val="20"/>
                <w:szCs w:val="18"/>
                <w:lang w:eastAsia="lt-LT"/>
              </w:rPr>
              <w:t>Nr.</w:t>
            </w:r>
          </w:p>
        </w:tc>
        <w:tc>
          <w:tcPr>
            <w:tcW w:w="2420" w:type="dxa"/>
            <w:shd w:val="clear" w:color="auto" w:fill="44546A" w:themeFill="text2"/>
            <w:vAlign w:val="center"/>
          </w:tcPr>
          <w:p w14:paraId="75CDC6B6" w14:textId="77777777" w:rsidR="0059773C" w:rsidRDefault="00AA7430">
            <w:pPr>
              <w:jc w:val="center"/>
              <w:rPr>
                <w:b/>
                <w:sz w:val="20"/>
                <w:szCs w:val="18"/>
                <w:lang w:eastAsia="lt-LT"/>
              </w:rPr>
            </w:pPr>
            <w:r>
              <w:rPr>
                <w:b/>
                <w:sz w:val="20"/>
                <w:szCs w:val="18"/>
                <w:lang w:eastAsia="lt-LT"/>
              </w:rPr>
              <w:t>Priemonės pavadinimas</w:t>
            </w:r>
          </w:p>
        </w:tc>
        <w:tc>
          <w:tcPr>
            <w:tcW w:w="2126" w:type="dxa"/>
            <w:shd w:val="clear" w:color="auto" w:fill="44546A" w:themeFill="text2"/>
            <w:vAlign w:val="center"/>
          </w:tcPr>
          <w:p w14:paraId="724D28A1" w14:textId="77777777" w:rsidR="0059773C" w:rsidRDefault="00AA7430">
            <w:pPr>
              <w:jc w:val="center"/>
              <w:rPr>
                <w:b/>
                <w:sz w:val="20"/>
                <w:szCs w:val="18"/>
                <w:lang w:eastAsia="lt-LT"/>
              </w:rPr>
            </w:pPr>
            <w:r>
              <w:rPr>
                <w:b/>
                <w:sz w:val="20"/>
                <w:szCs w:val="18"/>
                <w:lang w:eastAsia="lt-LT"/>
              </w:rPr>
              <w:t>Planuotas rodiklis</w:t>
            </w:r>
          </w:p>
        </w:tc>
        <w:tc>
          <w:tcPr>
            <w:tcW w:w="1560" w:type="dxa"/>
            <w:shd w:val="clear" w:color="auto" w:fill="44546A" w:themeFill="text2"/>
          </w:tcPr>
          <w:p w14:paraId="151C93B7" w14:textId="77777777" w:rsidR="0059773C" w:rsidRDefault="00AA7430">
            <w:pPr>
              <w:jc w:val="center"/>
              <w:rPr>
                <w:b/>
                <w:sz w:val="20"/>
                <w:szCs w:val="18"/>
                <w:lang w:eastAsia="lt-LT"/>
              </w:rPr>
            </w:pPr>
            <w:r>
              <w:rPr>
                <w:b/>
                <w:sz w:val="20"/>
                <w:szCs w:val="18"/>
                <w:lang w:eastAsia="lt-LT"/>
              </w:rPr>
              <w:t>Atsakingas vykdytojas</w:t>
            </w:r>
          </w:p>
        </w:tc>
        <w:tc>
          <w:tcPr>
            <w:tcW w:w="2835" w:type="dxa"/>
            <w:shd w:val="clear" w:color="auto" w:fill="44546A" w:themeFill="text2"/>
            <w:vAlign w:val="center"/>
          </w:tcPr>
          <w:p w14:paraId="045B8443" w14:textId="77777777" w:rsidR="0059773C" w:rsidRDefault="00AA7430">
            <w:pPr>
              <w:jc w:val="center"/>
              <w:rPr>
                <w:b/>
                <w:sz w:val="20"/>
                <w:szCs w:val="18"/>
                <w:lang w:eastAsia="lt-LT"/>
              </w:rPr>
            </w:pPr>
            <w:r>
              <w:rPr>
                <w:b/>
                <w:sz w:val="20"/>
                <w:szCs w:val="18"/>
                <w:lang w:eastAsia="lt-LT"/>
              </w:rPr>
              <w:t>Komentaras</w:t>
            </w:r>
          </w:p>
        </w:tc>
      </w:tr>
      <w:tr w:rsidR="0059773C" w14:paraId="1D638946" w14:textId="77777777">
        <w:trPr>
          <w:trHeight w:val="510"/>
        </w:trPr>
        <w:tc>
          <w:tcPr>
            <w:tcW w:w="841" w:type="dxa"/>
            <w:shd w:val="clear" w:color="auto" w:fill="auto"/>
            <w:vAlign w:val="center"/>
            <w:hideMark/>
          </w:tcPr>
          <w:p w14:paraId="4C38802C" w14:textId="77777777" w:rsidR="0059773C" w:rsidRDefault="00AA7430">
            <w:pPr>
              <w:ind w:firstLine="37"/>
              <w:rPr>
                <w:sz w:val="18"/>
                <w:szCs w:val="18"/>
                <w:lang w:eastAsia="lt-LT"/>
              </w:rPr>
            </w:pPr>
            <w:r>
              <w:rPr>
                <w:sz w:val="18"/>
                <w:szCs w:val="18"/>
                <w:lang w:eastAsia="lt-LT"/>
              </w:rPr>
              <w:t>1.1.1.8.</w:t>
            </w:r>
          </w:p>
        </w:tc>
        <w:tc>
          <w:tcPr>
            <w:tcW w:w="2420" w:type="dxa"/>
            <w:shd w:val="clear" w:color="auto" w:fill="auto"/>
            <w:vAlign w:val="center"/>
            <w:hideMark/>
          </w:tcPr>
          <w:p w14:paraId="2E99FF16" w14:textId="77777777" w:rsidR="0059773C" w:rsidRDefault="00AA7430">
            <w:pPr>
              <w:rPr>
                <w:sz w:val="18"/>
                <w:szCs w:val="18"/>
                <w:lang w:eastAsia="lt-LT"/>
              </w:rPr>
            </w:pPr>
            <w:r>
              <w:rPr>
                <w:sz w:val="18"/>
                <w:szCs w:val="18"/>
                <w:lang w:eastAsia="lt-LT"/>
              </w:rPr>
              <w:t>Teikti alternatyvaus ugdymo paslaugas iškritusiems iš švietimo sistemos mokiniams</w:t>
            </w:r>
          </w:p>
        </w:tc>
        <w:tc>
          <w:tcPr>
            <w:tcW w:w="2126" w:type="dxa"/>
            <w:shd w:val="clear" w:color="auto" w:fill="auto"/>
            <w:vAlign w:val="center"/>
            <w:hideMark/>
          </w:tcPr>
          <w:p w14:paraId="64DBC66E" w14:textId="77777777" w:rsidR="0059773C" w:rsidRDefault="00AA7430">
            <w:pPr>
              <w:rPr>
                <w:sz w:val="18"/>
                <w:szCs w:val="18"/>
                <w:lang w:eastAsia="lt-LT"/>
              </w:rPr>
            </w:pPr>
            <w:r>
              <w:rPr>
                <w:sz w:val="18"/>
                <w:szCs w:val="18"/>
                <w:lang w:eastAsia="lt-LT"/>
              </w:rPr>
              <w:t>Mokinių, kuriems teikiamos paslaugos, skaičius</w:t>
            </w:r>
          </w:p>
        </w:tc>
        <w:tc>
          <w:tcPr>
            <w:tcW w:w="1560" w:type="dxa"/>
            <w:vAlign w:val="center"/>
          </w:tcPr>
          <w:p w14:paraId="5E586930"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00C8409D" w14:textId="77777777" w:rsidR="0059773C" w:rsidRDefault="00AA7430">
            <w:pPr>
              <w:rPr>
                <w:sz w:val="18"/>
                <w:szCs w:val="18"/>
                <w:lang w:eastAsia="lt-LT"/>
              </w:rPr>
            </w:pPr>
            <w:r>
              <w:rPr>
                <w:sz w:val="18"/>
                <w:szCs w:val="18"/>
                <w:lang w:eastAsia="lt-LT"/>
              </w:rPr>
              <w:t>Numatytos paslaugos plano vykdymo laikotarpiu nebuvo teikiamos.</w:t>
            </w:r>
          </w:p>
        </w:tc>
      </w:tr>
      <w:tr w:rsidR="0059773C" w14:paraId="184C3E98" w14:textId="77777777">
        <w:trPr>
          <w:trHeight w:val="765"/>
        </w:trPr>
        <w:tc>
          <w:tcPr>
            <w:tcW w:w="841" w:type="dxa"/>
            <w:shd w:val="clear" w:color="auto" w:fill="auto"/>
            <w:vAlign w:val="center"/>
            <w:hideMark/>
          </w:tcPr>
          <w:p w14:paraId="0E960BCA" w14:textId="77777777" w:rsidR="0059773C" w:rsidRDefault="00AA7430">
            <w:pPr>
              <w:ind w:firstLine="37"/>
              <w:rPr>
                <w:sz w:val="18"/>
                <w:szCs w:val="18"/>
                <w:lang w:eastAsia="lt-LT"/>
              </w:rPr>
            </w:pPr>
            <w:r>
              <w:rPr>
                <w:sz w:val="18"/>
                <w:szCs w:val="18"/>
                <w:lang w:eastAsia="lt-LT"/>
              </w:rPr>
              <w:t>1.3.1.7.</w:t>
            </w:r>
          </w:p>
        </w:tc>
        <w:tc>
          <w:tcPr>
            <w:tcW w:w="2420" w:type="dxa"/>
            <w:shd w:val="clear" w:color="auto" w:fill="auto"/>
            <w:vAlign w:val="center"/>
            <w:hideMark/>
          </w:tcPr>
          <w:p w14:paraId="2D4EFCB1" w14:textId="77777777" w:rsidR="0059773C" w:rsidRDefault="00AA7430">
            <w:pPr>
              <w:rPr>
                <w:sz w:val="18"/>
                <w:szCs w:val="18"/>
                <w:lang w:eastAsia="lt-LT"/>
              </w:rPr>
            </w:pPr>
            <w:r>
              <w:rPr>
                <w:sz w:val="18"/>
                <w:szCs w:val="18"/>
                <w:lang w:eastAsia="lt-LT"/>
              </w:rPr>
              <w:t>Įsteigti juridinį statusą turinčią įstaigą muziejų veiklai</w:t>
            </w:r>
          </w:p>
        </w:tc>
        <w:tc>
          <w:tcPr>
            <w:tcW w:w="2126" w:type="dxa"/>
            <w:shd w:val="clear" w:color="auto" w:fill="auto"/>
            <w:vAlign w:val="center"/>
            <w:hideMark/>
          </w:tcPr>
          <w:p w14:paraId="4A40EC40" w14:textId="77777777" w:rsidR="0059773C" w:rsidRDefault="00AA7430">
            <w:pPr>
              <w:rPr>
                <w:sz w:val="18"/>
                <w:szCs w:val="18"/>
                <w:lang w:eastAsia="lt-LT"/>
              </w:rPr>
            </w:pPr>
            <w:r>
              <w:rPr>
                <w:sz w:val="18"/>
                <w:szCs w:val="18"/>
                <w:lang w:eastAsia="lt-LT"/>
              </w:rPr>
              <w:t>Įsteigta atskira, juridinį statusą turinti įstaiga muziejų veiklai organizuoti</w:t>
            </w:r>
          </w:p>
        </w:tc>
        <w:tc>
          <w:tcPr>
            <w:tcW w:w="1560" w:type="dxa"/>
            <w:vAlign w:val="center"/>
          </w:tcPr>
          <w:p w14:paraId="37B4428F" w14:textId="77777777" w:rsidR="0059773C" w:rsidRDefault="00AA7430">
            <w:pPr>
              <w:rPr>
                <w:sz w:val="18"/>
                <w:szCs w:val="18"/>
                <w:lang w:eastAsia="lt-LT"/>
              </w:rPr>
            </w:pPr>
            <w:r>
              <w:rPr>
                <w:sz w:val="18"/>
                <w:szCs w:val="18"/>
                <w:lang w:eastAsia="lt-LT"/>
              </w:rPr>
              <w:t>Švietimo, kultūros ir sporto skyrius</w:t>
            </w:r>
          </w:p>
        </w:tc>
        <w:tc>
          <w:tcPr>
            <w:tcW w:w="2835" w:type="dxa"/>
            <w:shd w:val="clear" w:color="auto" w:fill="auto"/>
            <w:vAlign w:val="center"/>
            <w:hideMark/>
          </w:tcPr>
          <w:p w14:paraId="196A27F1" w14:textId="77777777" w:rsidR="0059773C" w:rsidRDefault="00AA7430">
            <w:pPr>
              <w:rPr>
                <w:sz w:val="18"/>
                <w:szCs w:val="18"/>
                <w:lang w:eastAsia="lt-LT"/>
              </w:rPr>
            </w:pPr>
            <w:r>
              <w:rPr>
                <w:sz w:val="18"/>
                <w:szCs w:val="18"/>
                <w:lang w:eastAsia="lt-LT"/>
              </w:rPr>
              <w:t>Priemonė neįvykdyta, nes nebuvo poreikio.</w:t>
            </w:r>
          </w:p>
          <w:p w14:paraId="188B00AD" w14:textId="77777777" w:rsidR="0059773C" w:rsidRDefault="0059773C">
            <w:pPr>
              <w:rPr>
                <w:sz w:val="14"/>
                <w:szCs w:val="14"/>
              </w:rPr>
            </w:pPr>
          </w:p>
          <w:p w14:paraId="27A5A233" w14:textId="77777777" w:rsidR="0059773C" w:rsidRDefault="0059773C">
            <w:pPr>
              <w:rPr>
                <w:sz w:val="18"/>
                <w:szCs w:val="18"/>
                <w:lang w:eastAsia="lt-LT"/>
              </w:rPr>
            </w:pPr>
          </w:p>
        </w:tc>
      </w:tr>
      <w:tr w:rsidR="0059773C" w14:paraId="0007D44C" w14:textId="77777777">
        <w:trPr>
          <w:trHeight w:val="765"/>
        </w:trPr>
        <w:tc>
          <w:tcPr>
            <w:tcW w:w="841" w:type="dxa"/>
            <w:shd w:val="clear" w:color="auto" w:fill="auto"/>
            <w:vAlign w:val="center"/>
            <w:hideMark/>
          </w:tcPr>
          <w:p w14:paraId="400A0C4F" w14:textId="77777777" w:rsidR="0059773C" w:rsidRDefault="00AA7430">
            <w:pPr>
              <w:ind w:firstLine="37"/>
              <w:rPr>
                <w:sz w:val="18"/>
                <w:szCs w:val="18"/>
                <w:lang w:eastAsia="lt-LT"/>
              </w:rPr>
            </w:pPr>
            <w:r>
              <w:rPr>
                <w:sz w:val="18"/>
                <w:szCs w:val="18"/>
                <w:lang w:eastAsia="lt-LT"/>
              </w:rPr>
              <w:t>2.3.1.4.</w:t>
            </w:r>
          </w:p>
        </w:tc>
        <w:tc>
          <w:tcPr>
            <w:tcW w:w="2420" w:type="dxa"/>
            <w:shd w:val="clear" w:color="auto" w:fill="auto"/>
            <w:vAlign w:val="center"/>
            <w:hideMark/>
          </w:tcPr>
          <w:p w14:paraId="5C870A4A" w14:textId="77777777" w:rsidR="0059773C" w:rsidRDefault="00AA7430">
            <w:pPr>
              <w:rPr>
                <w:sz w:val="18"/>
                <w:szCs w:val="18"/>
                <w:lang w:eastAsia="lt-LT"/>
              </w:rPr>
            </w:pPr>
            <w:r>
              <w:rPr>
                <w:sz w:val="18"/>
                <w:szCs w:val="18"/>
                <w:lang w:eastAsia="lt-LT"/>
              </w:rPr>
              <w:t>Inventorizuoti kenksmingos medžiagos – asbesto naudojimo vietas ir šalinti jo turinčias medžiagas iš gyvenamosios aplinkos</w:t>
            </w:r>
          </w:p>
        </w:tc>
        <w:tc>
          <w:tcPr>
            <w:tcW w:w="2126" w:type="dxa"/>
            <w:shd w:val="clear" w:color="auto" w:fill="auto"/>
            <w:vAlign w:val="center"/>
            <w:hideMark/>
          </w:tcPr>
          <w:p w14:paraId="43A29FAF" w14:textId="77777777" w:rsidR="0059773C" w:rsidRDefault="00AA7430">
            <w:pPr>
              <w:rPr>
                <w:sz w:val="18"/>
                <w:szCs w:val="18"/>
                <w:lang w:eastAsia="lt-LT"/>
              </w:rPr>
            </w:pPr>
            <w:r>
              <w:rPr>
                <w:sz w:val="18"/>
                <w:szCs w:val="18"/>
                <w:lang w:eastAsia="lt-LT"/>
              </w:rPr>
              <w:t>Atlikta inventorizacija; priimtų paraiškų skaičius</w:t>
            </w:r>
          </w:p>
        </w:tc>
        <w:tc>
          <w:tcPr>
            <w:tcW w:w="1560" w:type="dxa"/>
            <w:vAlign w:val="center"/>
          </w:tcPr>
          <w:p w14:paraId="50D4DE81" w14:textId="77777777" w:rsidR="0059773C" w:rsidRDefault="00AA7430">
            <w:pPr>
              <w:rPr>
                <w:sz w:val="18"/>
                <w:szCs w:val="18"/>
                <w:lang w:eastAsia="lt-LT"/>
              </w:rPr>
            </w:pPr>
            <w:r>
              <w:rPr>
                <w:sz w:val="18"/>
                <w:szCs w:val="18"/>
                <w:lang w:eastAsia="lt-LT"/>
              </w:rPr>
              <w:t>Statybos ir infrastruktūros skyrius, Architektūros skyrius (ekologas)</w:t>
            </w:r>
          </w:p>
        </w:tc>
        <w:tc>
          <w:tcPr>
            <w:tcW w:w="2835" w:type="dxa"/>
            <w:shd w:val="clear" w:color="auto" w:fill="auto"/>
            <w:vAlign w:val="center"/>
            <w:hideMark/>
          </w:tcPr>
          <w:p w14:paraId="1168E437" w14:textId="77777777" w:rsidR="0059773C" w:rsidRDefault="00AA7430">
            <w:pPr>
              <w:rPr>
                <w:sz w:val="18"/>
                <w:szCs w:val="18"/>
                <w:lang w:eastAsia="lt-LT"/>
              </w:rPr>
            </w:pPr>
            <w:r>
              <w:rPr>
                <w:sz w:val="18"/>
                <w:szCs w:val="18"/>
                <w:lang w:eastAsia="lt-LT"/>
              </w:rPr>
              <w:t>Paraiškas šalinti asbesto turinčias medžiagas priima Nacionalinė mokėjimo agentūra (NMA), Savivaldybės administracija priemonės nevykdė.</w:t>
            </w:r>
          </w:p>
        </w:tc>
      </w:tr>
      <w:tr w:rsidR="0059773C" w14:paraId="591B0428" w14:textId="77777777">
        <w:trPr>
          <w:trHeight w:val="140"/>
        </w:trPr>
        <w:tc>
          <w:tcPr>
            <w:tcW w:w="841" w:type="dxa"/>
            <w:shd w:val="clear" w:color="auto" w:fill="auto"/>
            <w:vAlign w:val="center"/>
            <w:hideMark/>
          </w:tcPr>
          <w:p w14:paraId="47681192" w14:textId="77777777" w:rsidR="0059773C" w:rsidRDefault="00AA7430">
            <w:pPr>
              <w:ind w:firstLine="37"/>
              <w:rPr>
                <w:sz w:val="18"/>
                <w:szCs w:val="18"/>
                <w:lang w:eastAsia="lt-LT"/>
              </w:rPr>
            </w:pPr>
            <w:r>
              <w:rPr>
                <w:sz w:val="18"/>
                <w:szCs w:val="18"/>
                <w:lang w:eastAsia="lt-LT"/>
              </w:rPr>
              <w:t>2.3.1.5.</w:t>
            </w:r>
          </w:p>
        </w:tc>
        <w:tc>
          <w:tcPr>
            <w:tcW w:w="2420" w:type="dxa"/>
            <w:shd w:val="clear" w:color="auto" w:fill="auto"/>
            <w:vAlign w:val="center"/>
            <w:hideMark/>
          </w:tcPr>
          <w:p w14:paraId="7E76DD16" w14:textId="77777777" w:rsidR="0059773C" w:rsidRDefault="00AA7430">
            <w:pPr>
              <w:rPr>
                <w:sz w:val="18"/>
                <w:szCs w:val="18"/>
                <w:lang w:eastAsia="lt-LT"/>
              </w:rPr>
            </w:pPr>
            <w:r>
              <w:rPr>
                <w:sz w:val="18"/>
                <w:szCs w:val="18"/>
                <w:lang w:eastAsia="lt-LT"/>
              </w:rPr>
              <w:t>Kaupti duomenis apie rajono teritorijoje esančius nebenaudojamus ir apleistus pastatus ir, bendradarbiaujant su savininkais, juos užkonservuoti, nugriauti ar panaudoti kitoms reikmėms</w:t>
            </w:r>
          </w:p>
        </w:tc>
        <w:tc>
          <w:tcPr>
            <w:tcW w:w="2126" w:type="dxa"/>
            <w:shd w:val="clear" w:color="auto" w:fill="auto"/>
            <w:vAlign w:val="center"/>
            <w:hideMark/>
          </w:tcPr>
          <w:p w14:paraId="310C94AC" w14:textId="77777777" w:rsidR="0059773C" w:rsidRDefault="00AA7430">
            <w:pPr>
              <w:rPr>
                <w:sz w:val="18"/>
                <w:szCs w:val="18"/>
                <w:lang w:eastAsia="lt-LT"/>
              </w:rPr>
            </w:pPr>
            <w:r>
              <w:rPr>
                <w:sz w:val="18"/>
                <w:szCs w:val="18"/>
                <w:lang w:eastAsia="lt-LT"/>
              </w:rPr>
              <w:t>Suformuota ir nuolat atnaujinama duomenų bazė</w:t>
            </w:r>
          </w:p>
        </w:tc>
        <w:tc>
          <w:tcPr>
            <w:tcW w:w="1560" w:type="dxa"/>
            <w:vAlign w:val="center"/>
          </w:tcPr>
          <w:p w14:paraId="4AB051BE" w14:textId="77777777" w:rsidR="0059773C" w:rsidRDefault="00AA7430">
            <w:pPr>
              <w:rPr>
                <w:sz w:val="18"/>
                <w:szCs w:val="18"/>
                <w:lang w:eastAsia="lt-LT"/>
              </w:rPr>
            </w:pPr>
            <w:r>
              <w:rPr>
                <w:sz w:val="18"/>
                <w:szCs w:val="18"/>
                <w:lang w:eastAsia="lt-LT"/>
              </w:rPr>
              <w:t>Statybos ir infrastruktūros skyrius</w:t>
            </w:r>
          </w:p>
        </w:tc>
        <w:tc>
          <w:tcPr>
            <w:tcW w:w="2835" w:type="dxa"/>
            <w:shd w:val="clear" w:color="auto" w:fill="auto"/>
            <w:vAlign w:val="center"/>
            <w:hideMark/>
          </w:tcPr>
          <w:p w14:paraId="693CB5E5" w14:textId="77777777" w:rsidR="0059773C" w:rsidRDefault="00AA7430">
            <w:pPr>
              <w:rPr>
                <w:sz w:val="18"/>
                <w:szCs w:val="18"/>
                <w:lang w:eastAsia="lt-LT"/>
              </w:rPr>
            </w:pPr>
            <w:r>
              <w:rPr>
                <w:sz w:val="18"/>
                <w:szCs w:val="18"/>
                <w:lang w:eastAsia="lt-LT"/>
              </w:rPr>
              <w:t>Informacija apie nebenaudojamus ir apleistus pastatus rajono teritorijoje yra renkama ir nuolat atnaujinama, tačiau, kaip planuota, duomenų bazė ataskaitiniu laikotarpiu nebuvo sukurta.</w:t>
            </w:r>
          </w:p>
        </w:tc>
      </w:tr>
      <w:tr w:rsidR="0059773C" w14:paraId="12C896F8" w14:textId="77777777">
        <w:trPr>
          <w:trHeight w:val="765"/>
        </w:trPr>
        <w:tc>
          <w:tcPr>
            <w:tcW w:w="841" w:type="dxa"/>
            <w:shd w:val="clear" w:color="auto" w:fill="auto"/>
            <w:vAlign w:val="center"/>
            <w:hideMark/>
          </w:tcPr>
          <w:p w14:paraId="7C7B56EF" w14:textId="77777777" w:rsidR="0059773C" w:rsidRDefault="00AA7430">
            <w:pPr>
              <w:ind w:firstLine="37"/>
              <w:rPr>
                <w:sz w:val="18"/>
                <w:szCs w:val="18"/>
                <w:lang w:eastAsia="lt-LT"/>
              </w:rPr>
            </w:pPr>
            <w:r>
              <w:rPr>
                <w:sz w:val="18"/>
                <w:szCs w:val="18"/>
                <w:lang w:eastAsia="lt-LT"/>
              </w:rPr>
              <w:t>2.3.2.4.</w:t>
            </w:r>
          </w:p>
        </w:tc>
        <w:tc>
          <w:tcPr>
            <w:tcW w:w="2420" w:type="dxa"/>
            <w:shd w:val="clear" w:color="auto" w:fill="auto"/>
            <w:vAlign w:val="center"/>
            <w:hideMark/>
          </w:tcPr>
          <w:p w14:paraId="22C2F7F3" w14:textId="77777777" w:rsidR="0059773C" w:rsidRDefault="00AA7430">
            <w:pPr>
              <w:rPr>
                <w:sz w:val="18"/>
                <w:szCs w:val="18"/>
                <w:lang w:eastAsia="lt-LT"/>
              </w:rPr>
            </w:pPr>
            <w:r>
              <w:rPr>
                <w:sz w:val="18"/>
                <w:szCs w:val="18"/>
                <w:lang w:eastAsia="lt-LT"/>
              </w:rPr>
              <w:t>Parengti savivaldybės gyvenamųjų vietovių kraštovaizdžio tvarkymo planus</w:t>
            </w:r>
          </w:p>
        </w:tc>
        <w:tc>
          <w:tcPr>
            <w:tcW w:w="2126" w:type="dxa"/>
            <w:shd w:val="clear" w:color="auto" w:fill="auto"/>
            <w:vAlign w:val="center"/>
            <w:hideMark/>
          </w:tcPr>
          <w:p w14:paraId="2CAEF920" w14:textId="77777777" w:rsidR="0059773C" w:rsidRDefault="00AA7430">
            <w:pPr>
              <w:rPr>
                <w:sz w:val="18"/>
                <w:szCs w:val="18"/>
                <w:lang w:eastAsia="lt-LT"/>
              </w:rPr>
            </w:pPr>
            <w:r>
              <w:rPr>
                <w:sz w:val="18"/>
                <w:szCs w:val="18"/>
                <w:lang w:eastAsia="lt-LT"/>
              </w:rPr>
              <w:t xml:space="preserve">Parengta planų, vnt. </w:t>
            </w:r>
          </w:p>
        </w:tc>
        <w:tc>
          <w:tcPr>
            <w:tcW w:w="1560" w:type="dxa"/>
            <w:vAlign w:val="center"/>
          </w:tcPr>
          <w:p w14:paraId="4F97FDEA"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14F4EA2E" w14:textId="77777777" w:rsidR="0059773C" w:rsidRDefault="00AA7430">
            <w:pPr>
              <w:rPr>
                <w:sz w:val="18"/>
                <w:szCs w:val="18"/>
                <w:lang w:eastAsia="lt-LT"/>
              </w:rPr>
            </w:pPr>
            <w:r>
              <w:rPr>
                <w:sz w:val="18"/>
                <w:szCs w:val="18"/>
                <w:lang w:eastAsia="lt-LT"/>
              </w:rPr>
              <w:t>Nebuvo parengta.</w:t>
            </w:r>
          </w:p>
        </w:tc>
      </w:tr>
      <w:tr w:rsidR="0059773C" w14:paraId="2D24D05E" w14:textId="77777777">
        <w:trPr>
          <w:trHeight w:val="765"/>
        </w:trPr>
        <w:tc>
          <w:tcPr>
            <w:tcW w:w="841" w:type="dxa"/>
            <w:shd w:val="clear" w:color="auto" w:fill="auto"/>
            <w:vAlign w:val="center"/>
            <w:hideMark/>
          </w:tcPr>
          <w:p w14:paraId="34545AAC" w14:textId="77777777" w:rsidR="0059773C" w:rsidRDefault="00AA7430">
            <w:pPr>
              <w:ind w:firstLine="37"/>
              <w:rPr>
                <w:sz w:val="18"/>
                <w:szCs w:val="18"/>
                <w:lang w:eastAsia="lt-LT"/>
              </w:rPr>
            </w:pPr>
            <w:r>
              <w:rPr>
                <w:sz w:val="18"/>
                <w:szCs w:val="18"/>
                <w:lang w:eastAsia="lt-LT"/>
              </w:rPr>
              <w:t>2.3.2.5.</w:t>
            </w:r>
          </w:p>
        </w:tc>
        <w:tc>
          <w:tcPr>
            <w:tcW w:w="2420" w:type="dxa"/>
            <w:shd w:val="clear" w:color="auto" w:fill="auto"/>
            <w:vAlign w:val="center"/>
            <w:hideMark/>
          </w:tcPr>
          <w:p w14:paraId="23274344" w14:textId="77777777" w:rsidR="0059773C" w:rsidRDefault="00AA7430">
            <w:pPr>
              <w:rPr>
                <w:sz w:val="18"/>
                <w:szCs w:val="18"/>
                <w:lang w:eastAsia="lt-LT"/>
              </w:rPr>
            </w:pPr>
            <w:r>
              <w:rPr>
                <w:sz w:val="18"/>
                <w:szCs w:val="18"/>
                <w:lang w:eastAsia="lt-LT"/>
              </w:rPr>
              <w:t>Parengti ir patvirtinti Panevėžio rajono teritorijoje esančių vandens telkinių pakrančių apsaugos juostų ir zonų specialųjį planą</w:t>
            </w:r>
          </w:p>
        </w:tc>
        <w:tc>
          <w:tcPr>
            <w:tcW w:w="2126" w:type="dxa"/>
            <w:shd w:val="clear" w:color="auto" w:fill="auto"/>
            <w:vAlign w:val="center"/>
            <w:hideMark/>
          </w:tcPr>
          <w:p w14:paraId="344C45D2" w14:textId="77777777" w:rsidR="0059773C" w:rsidRDefault="00AA7430">
            <w:pPr>
              <w:rPr>
                <w:sz w:val="18"/>
                <w:szCs w:val="18"/>
                <w:lang w:eastAsia="lt-LT"/>
              </w:rPr>
            </w:pPr>
            <w:r>
              <w:rPr>
                <w:sz w:val="18"/>
                <w:szCs w:val="18"/>
                <w:lang w:eastAsia="lt-LT"/>
              </w:rPr>
              <w:t>Parengtas ir patvirtintas specialusis planas</w:t>
            </w:r>
          </w:p>
        </w:tc>
        <w:tc>
          <w:tcPr>
            <w:tcW w:w="1560" w:type="dxa"/>
            <w:vAlign w:val="center"/>
          </w:tcPr>
          <w:p w14:paraId="6D1F5304" w14:textId="77777777" w:rsidR="0059773C" w:rsidRDefault="00AA7430">
            <w:pPr>
              <w:rPr>
                <w:sz w:val="18"/>
                <w:szCs w:val="18"/>
                <w:lang w:eastAsia="lt-LT"/>
              </w:rPr>
            </w:pPr>
            <w:r>
              <w:rPr>
                <w:sz w:val="18"/>
                <w:szCs w:val="18"/>
                <w:lang w:eastAsia="lt-LT"/>
              </w:rPr>
              <w:t xml:space="preserve">Architektūros skyrius </w:t>
            </w:r>
          </w:p>
        </w:tc>
        <w:tc>
          <w:tcPr>
            <w:tcW w:w="2835" w:type="dxa"/>
            <w:shd w:val="clear" w:color="auto" w:fill="auto"/>
            <w:vAlign w:val="center"/>
            <w:hideMark/>
          </w:tcPr>
          <w:p w14:paraId="65C0B677" w14:textId="77777777" w:rsidR="0059773C" w:rsidRDefault="00AA7430">
            <w:pPr>
              <w:rPr>
                <w:sz w:val="18"/>
                <w:szCs w:val="18"/>
                <w:lang w:eastAsia="lt-LT"/>
              </w:rPr>
            </w:pPr>
            <w:r>
              <w:rPr>
                <w:sz w:val="18"/>
                <w:szCs w:val="18"/>
                <w:lang w:eastAsia="lt-LT"/>
              </w:rPr>
              <w:t>Nebuvo parengtas.</w:t>
            </w:r>
          </w:p>
        </w:tc>
      </w:tr>
      <w:tr w:rsidR="0059773C" w14:paraId="08410602" w14:textId="77777777">
        <w:trPr>
          <w:trHeight w:val="765"/>
        </w:trPr>
        <w:tc>
          <w:tcPr>
            <w:tcW w:w="841" w:type="dxa"/>
            <w:shd w:val="clear" w:color="auto" w:fill="auto"/>
            <w:vAlign w:val="center"/>
            <w:hideMark/>
          </w:tcPr>
          <w:p w14:paraId="785A7784" w14:textId="77777777" w:rsidR="0059773C" w:rsidRDefault="00AA7430">
            <w:pPr>
              <w:ind w:firstLine="37"/>
              <w:rPr>
                <w:sz w:val="18"/>
                <w:szCs w:val="18"/>
                <w:lang w:eastAsia="lt-LT"/>
              </w:rPr>
            </w:pPr>
            <w:r>
              <w:rPr>
                <w:sz w:val="18"/>
                <w:szCs w:val="18"/>
                <w:lang w:eastAsia="lt-LT"/>
              </w:rPr>
              <w:t>3.1.1.3.</w:t>
            </w:r>
          </w:p>
        </w:tc>
        <w:tc>
          <w:tcPr>
            <w:tcW w:w="2420" w:type="dxa"/>
            <w:shd w:val="clear" w:color="auto" w:fill="auto"/>
            <w:vAlign w:val="center"/>
            <w:hideMark/>
          </w:tcPr>
          <w:p w14:paraId="41A80D32" w14:textId="77777777" w:rsidR="0059773C" w:rsidRDefault="00AA7430">
            <w:pPr>
              <w:rPr>
                <w:sz w:val="18"/>
                <w:szCs w:val="18"/>
                <w:lang w:eastAsia="lt-LT"/>
              </w:rPr>
            </w:pPr>
            <w:r>
              <w:rPr>
                <w:sz w:val="18"/>
                <w:szCs w:val="18"/>
                <w:lang w:eastAsia="lt-LT"/>
              </w:rPr>
              <w:t>Bendradarbiaujant su Panevėžio miesto savivaldybe, išanalizuoti Pajuosčio teritorijos panaudojimo verslo ir sportinio turizmo reikmėms galimybes</w:t>
            </w:r>
          </w:p>
        </w:tc>
        <w:tc>
          <w:tcPr>
            <w:tcW w:w="2126" w:type="dxa"/>
            <w:shd w:val="clear" w:color="auto" w:fill="auto"/>
            <w:vAlign w:val="center"/>
            <w:hideMark/>
          </w:tcPr>
          <w:p w14:paraId="670F15F2" w14:textId="77777777" w:rsidR="0059773C" w:rsidRDefault="00AA7430">
            <w:pPr>
              <w:rPr>
                <w:sz w:val="18"/>
                <w:szCs w:val="18"/>
                <w:lang w:eastAsia="lt-LT"/>
              </w:rPr>
            </w:pPr>
            <w:r>
              <w:rPr>
                <w:sz w:val="18"/>
                <w:szCs w:val="18"/>
                <w:lang w:eastAsia="lt-LT"/>
              </w:rPr>
              <w:t>Atlikta analizė</w:t>
            </w:r>
          </w:p>
        </w:tc>
        <w:tc>
          <w:tcPr>
            <w:tcW w:w="1560" w:type="dxa"/>
            <w:vAlign w:val="center"/>
          </w:tcPr>
          <w:p w14:paraId="48C9DC80" w14:textId="77777777" w:rsidR="0059773C" w:rsidRDefault="00AA7430">
            <w:pPr>
              <w:rPr>
                <w:sz w:val="18"/>
                <w:szCs w:val="18"/>
                <w:lang w:eastAsia="lt-LT"/>
              </w:rPr>
            </w:pPr>
            <w:r>
              <w:rPr>
                <w:sz w:val="18"/>
                <w:szCs w:val="18"/>
                <w:lang w:eastAsia="lt-LT"/>
              </w:rPr>
              <w:t>Savivaldybės administracijos direktorius, Investicijų ir užsienio ryšių skyrius</w:t>
            </w:r>
          </w:p>
        </w:tc>
        <w:tc>
          <w:tcPr>
            <w:tcW w:w="2835" w:type="dxa"/>
            <w:shd w:val="clear" w:color="auto" w:fill="auto"/>
            <w:vAlign w:val="center"/>
            <w:hideMark/>
          </w:tcPr>
          <w:p w14:paraId="031CF072" w14:textId="77777777" w:rsidR="0059773C" w:rsidRDefault="00AA7430">
            <w:pPr>
              <w:rPr>
                <w:sz w:val="18"/>
                <w:szCs w:val="18"/>
                <w:lang w:eastAsia="lt-LT"/>
              </w:rPr>
            </w:pPr>
            <w:r>
              <w:rPr>
                <w:sz w:val="18"/>
                <w:szCs w:val="18"/>
                <w:lang w:eastAsia="lt-LT"/>
              </w:rPr>
              <w:t>Neaktualu, nebuvo finansavimo.</w:t>
            </w:r>
          </w:p>
        </w:tc>
      </w:tr>
      <w:tr w:rsidR="0059773C" w14:paraId="06D97ED4" w14:textId="77777777">
        <w:trPr>
          <w:trHeight w:val="765"/>
        </w:trPr>
        <w:tc>
          <w:tcPr>
            <w:tcW w:w="841" w:type="dxa"/>
            <w:shd w:val="clear" w:color="auto" w:fill="auto"/>
            <w:vAlign w:val="center"/>
            <w:hideMark/>
          </w:tcPr>
          <w:p w14:paraId="41901DDF" w14:textId="77777777" w:rsidR="0059773C" w:rsidRDefault="00AA7430">
            <w:pPr>
              <w:ind w:firstLine="37"/>
              <w:rPr>
                <w:sz w:val="18"/>
                <w:szCs w:val="18"/>
                <w:lang w:eastAsia="lt-LT"/>
              </w:rPr>
            </w:pPr>
            <w:r>
              <w:rPr>
                <w:sz w:val="18"/>
                <w:szCs w:val="18"/>
                <w:lang w:eastAsia="lt-LT"/>
              </w:rPr>
              <w:lastRenderedPageBreak/>
              <w:t>3.2.2.3.</w:t>
            </w:r>
          </w:p>
        </w:tc>
        <w:tc>
          <w:tcPr>
            <w:tcW w:w="2420" w:type="dxa"/>
            <w:shd w:val="clear" w:color="auto" w:fill="auto"/>
            <w:vAlign w:val="center"/>
            <w:hideMark/>
          </w:tcPr>
          <w:p w14:paraId="50D6C5C0" w14:textId="77777777" w:rsidR="0059773C" w:rsidRDefault="00AA7430">
            <w:pPr>
              <w:rPr>
                <w:sz w:val="18"/>
                <w:szCs w:val="18"/>
                <w:lang w:eastAsia="lt-LT"/>
              </w:rPr>
            </w:pPr>
            <w:r>
              <w:rPr>
                <w:sz w:val="18"/>
                <w:szCs w:val="18"/>
                <w:lang w:eastAsia="lt-LT"/>
              </w:rPr>
              <w:t xml:space="preserve">Bendradarbiaujant su kitomis savivaldybėmis, plėtoti Nevėžio regiono turizmo trasą, įrengiant naujus ir modernizuojant esamus turizmo traukos objektus </w:t>
            </w:r>
          </w:p>
        </w:tc>
        <w:tc>
          <w:tcPr>
            <w:tcW w:w="2126" w:type="dxa"/>
            <w:shd w:val="clear" w:color="auto" w:fill="auto"/>
            <w:vAlign w:val="center"/>
            <w:hideMark/>
          </w:tcPr>
          <w:p w14:paraId="5A6D27D2" w14:textId="77777777" w:rsidR="0059773C" w:rsidRDefault="00AA7430">
            <w:pPr>
              <w:rPr>
                <w:sz w:val="18"/>
                <w:szCs w:val="18"/>
                <w:lang w:eastAsia="lt-LT"/>
              </w:rPr>
            </w:pPr>
            <w:r>
              <w:rPr>
                <w:sz w:val="18"/>
                <w:szCs w:val="18"/>
                <w:lang w:eastAsia="lt-LT"/>
              </w:rPr>
              <w:t xml:space="preserve">Įgyvendinta infrastruktūros priemonių, vnt. </w:t>
            </w:r>
          </w:p>
        </w:tc>
        <w:tc>
          <w:tcPr>
            <w:tcW w:w="1560" w:type="dxa"/>
            <w:vAlign w:val="center"/>
          </w:tcPr>
          <w:p w14:paraId="289D91A9" w14:textId="77777777" w:rsidR="0059773C" w:rsidRDefault="00AA7430">
            <w:pPr>
              <w:rPr>
                <w:sz w:val="18"/>
                <w:szCs w:val="18"/>
                <w:lang w:eastAsia="lt-LT"/>
              </w:rPr>
            </w:pPr>
            <w:r>
              <w:rPr>
                <w:sz w:val="18"/>
                <w:szCs w:val="18"/>
                <w:lang w:eastAsia="lt-LT"/>
              </w:rPr>
              <w:t>Jaunimo reikalų koordinatorius (vyr. specialistas), Investicijų ir užsienio ryšių skyrius</w:t>
            </w:r>
          </w:p>
        </w:tc>
        <w:tc>
          <w:tcPr>
            <w:tcW w:w="2835" w:type="dxa"/>
            <w:shd w:val="clear" w:color="auto" w:fill="auto"/>
            <w:vAlign w:val="center"/>
            <w:hideMark/>
          </w:tcPr>
          <w:p w14:paraId="3FE9C93A" w14:textId="77777777" w:rsidR="0059773C" w:rsidRDefault="00AA7430">
            <w:pPr>
              <w:rPr>
                <w:sz w:val="18"/>
                <w:szCs w:val="18"/>
                <w:lang w:eastAsia="lt-LT"/>
              </w:rPr>
            </w:pPr>
            <w:r>
              <w:rPr>
                <w:sz w:val="18"/>
                <w:szCs w:val="18"/>
                <w:lang w:eastAsia="lt-LT"/>
              </w:rPr>
              <w:t>Plano įgyvendinimo laikotarpiu priemonei vykdyti neskirta lėšų, tačiau priemonė įtraukiama į 2023–2030 m. planą ir bus vykdoma ateityje.</w:t>
            </w:r>
          </w:p>
        </w:tc>
      </w:tr>
      <w:tr w:rsidR="0059773C" w14:paraId="6D9142C8" w14:textId="77777777">
        <w:trPr>
          <w:trHeight w:val="765"/>
        </w:trPr>
        <w:tc>
          <w:tcPr>
            <w:tcW w:w="841" w:type="dxa"/>
            <w:shd w:val="clear" w:color="auto" w:fill="auto"/>
            <w:vAlign w:val="center"/>
            <w:hideMark/>
          </w:tcPr>
          <w:p w14:paraId="60E34CCD" w14:textId="77777777" w:rsidR="0059773C" w:rsidRDefault="00AA7430">
            <w:pPr>
              <w:ind w:firstLine="37"/>
              <w:rPr>
                <w:sz w:val="18"/>
                <w:szCs w:val="18"/>
                <w:lang w:eastAsia="lt-LT"/>
              </w:rPr>
            </w:pPr>
            <w:r>
              <w:rPr>
                <w:sz w:val="18"/>
                <w:szCs w:val="18"/>
                <w:lang w:eastAsia="lt-LT"/>
              </w:rPr>
              <w:t>3.2.2.5.</w:t>
            </w:r>
          </w:p>
        </w:tc>
        <w:tc>
          <w:tcPr>
            <w:tcW w:w="2420" w:type="dxa"/>
            <w:shd w:val="clear" w:color="auto" w:fill="auto"/>
            <w:vAlign w:val="center"/>
            <w:hideMark/>
          </w:tcPr>
          <w:p w14:paraId="0B0640BF" w14:textId="77777777" w:rsidR="0059773C" w:rsidRDefault="00AA7430">
            <w:pPr>
              <w:rPr>
                <w:sz w:val="18"/>
                <w:szCs w:val="18"/>
                <w:lang w:eastAsia="lt-LT"/>
              </w:rPr>
            </w:pPr>
            <w:r>
              <w:rPr>
                <w:sz w:val="18"/>
                <w:szCs w:val="18"/>
                <w:lang w:eastAsia="lt-LT"/>
              </w:rPr>
              <w:t>Įrengti privažiavimus bei stovėjimo aikšteles prie kultūros ir gamtos paveldo objektų</w:t>
            </w:r>
          </w:p>
        </w:tc>
        <w:tc>
          <w:tcPr>
            <w:tcW w:w="2126" w:type="dxa"/>
            <w:shd w:val="clear" w:color="auto" w:fill="auto"/>
            <w:vAlign w:val="center"/>
            <w:hideMark/>
          </w:tcPr>
          <w:p w14:paraId="09EEA4EC" w14:textId="77777777" w:rsidR="0059773C" w:rsidRDefault="00AA7430">
            <w:pPr>
              <w:rPr>
                <w:sz w:val="18"/>
                <w:szCs w:val="18"/>
                <w:lang w:eastAsia="lt-LT"/>
              </w:rPr>
            </w:pPr>
            <w:r>
              <w:rPr>
                <w:sz w:val="18"/>
                <w:szCs w:val="18"/>
                <w:lang w:eastAsia="lt-LT"/>
              </w:rPr>
              <w:t xml:space="preserve">Įrengtų privažiavimų bei automobilių ir dviračių stovėjimo aikštelių skaičius; rekonstruoti keliai į Puziniškio G. Petkevičaitės-Bitės muziejų, Ustronės Juozo Tumo-Vaižganto knygnešių muziejų, prie Juodžio ežero (Paežerio k.) </w:t>
            </w:r>
          </w:p>
        </w:tc>
        <w:tc>
          <w:tcPr>
            <w:tcW w:w="1560" w:type="dxa"/>
            <w:vAlign w:val="center"/>
          </w:tcPr>
          <w:p w14:paraId="2339BACB" w14:textId="77777777" w:rsidR="0059773C" w:rsidRDefault="00AA7430">
            <w:pPr>
              <w:rPr>
                <w:sz w:val="18"/>
                <w:szCs w:val="18"/>
                <w:lang w:eastAsia="lt-LT"/>
              </w:rPr>
            </w:pPr>
            <w:r>
              <w:rPr>
                <w:sz w:val="18"/>
                <w:szCs w:val="18"/>
                <w:lang w:eastAsia="lt-LT"/>
              </w:rPr>
              <w:t>Jaunimo reikalų koordinatorius (vyr. specialistas), Statybos ir infrastruktūros skyrius, Panevėžio plėtros agentūra</w:t>
            </w:r>
          </w:p>
        </w:tc>
        <w:tc>
          <w:tcPr>
            <w:tcW w:w="2835" w:type="dxa"/>
            <w:shd w:val="clear" w:color="auto" w:fill="auto"/>
            <w:vAlign w:val="center"/>
            <w:hideMark/>
          </w:tcPr>
          <w:p w14:paraId="78BFB50A" w14:textId="77777777" w:rsidR="0059773C" w:rsidRDefault="00AA7430">
            <w:pPr>
              <w:rPr>
                <w:sz w:val="18"/>
                <w:szCs w:val="18"/>
                <w:lang w:eastAsia="lt-LT"/>
              </w:rPr>
            </w:pPr>
            <w:r>
              <w:rPr>
                <w:sz w:val="18"/>
                <w:szCs w:val="18"/>
                <w:lang w:eastAsia="lt-LT"/>
              </w:rPr>
              <w:t>Priemonė neįvykdyta pagal planą, tačiau 2022 m. planuojama remontuoti kelią Nr. 3009 – Puziniškio dvaras, todėl ir priemonės vykdymas perkeltas į 2023–2030 m. planavimo laikotarpį.</w:t>
            </w:r>
          </w:p>
        </w:tc>
      </w:tr>
    </w:tbl>
    <w:p w14:paraId="78BBE020" w14:textId="77777777" w:rsidR="0059773C" w:rsidRDefault="0059773C">
      <w:pPr>
        <w:spacing w:line="276" w:lineRule="auto"/>
        <w:rPr>
          <w:sz w:val="22"/>
          <w:szCs w:val="22"/>
        </w:rPr>
      </w:pPr>
    </w:p>
    <w:p w14:paraId="5A921400" w14:textId="77777777" w:rsidR="0059773C" w:rsidRDefault="0059773C">
      <w:pPr>
        <w:rPr>
          <w:sz w:val="14"/>
          <w:szCs w:val="14"/>
        </w:rPr>
      </w:pPr>
    </w:p>
    <w:p w14:paraId="31161EE4" w14:textId="77777777" w:rsidR="0059773C" w:rsidRDefault="00AA7430">
      <w:pPr>
        <w:spacing w:line="276" w:lineRule="auto"/>
        <w:ind w:firstLine="851"/>
        <w:jc w:val="both"/>
        <w:rPr>
          <w:sz w:val="22"/>
          <w:szCs w:val="22"/>
        </w:rPr>
      </w:pPr>
      <w:r>
        <w:rPr>
          <w:sz w:val="22"/>
          <w:szCs w:val="22"/>
        </w:rPr>
        <w:t>Apibendrinant atliktą SPP 2016–2022 m. svarbu atkreipti dėmesį, kad planas buvo vykdomas sėkmingai. Didžioji dalis suplanuotų rodiklių pasiekti pagal planuotas reikšmes, įvykdyta arba vykdyta             92,56 proc. plane suplanuotų priemonių. Analizuojant šiuos duomenis, svarbu pažymėti, kad rezultatyvus plano vykdymas prisidėjo prie sėkmingos Panevėžio rajono plėtros 2016–2022 m. laikotarpiu. Atlikus analizę, toliau pateikiamos rekomendacijos dėl strateginio planavimo proceso tobulinimo.</w:t>
      </w:r>
    </w:p>
    <w:p w14:paraId="38ABD0F8" w14:textId="77777777" w:rsidR="0059773C" w:rsidRDefault="0059773C">
      <w:pPr>
        <w:rPr>
          <w:sz w:val="20"/>
        </w:rPr>
      </w:pPr>
    </w:p>
    <w:p w14:paraId="327C8027" w14:textId="77777777" w:rsidR="0059773C" w:rsidRDefault="00AA7430">
      <w:pPr>
        <w:keepNext/>
        <w:keepLines/>
        <w:jc w:val="center"/>
        <w:outlineLvl w:val="1"/>
        <w:rPr>
          <w:b/>
          <w:color w:val="C00000"/>
          <w:sz w:val="28"/>
          <w:szCs w:val="26"/>
        </w:rPr>
      </w:pPr>
      <w:r>
        <w:rPr>
          <w:b/>
          <w:color w:val="C00000"/>
          <w:sz w:val="28"/>
          <w:szCs w:val="26"/>
        </w:rPr>
        <w:t>2.4. Rekomendacijos</w:t>
      </w:r>
    </w:p>
    <w:p w14:paraId="6D4D2BA3" w14:textId="77777777" w:rsidR="0059773C" w:rsidRDefault="0059773C">
      <w:pPr>
        <w:rPr>
          <w:sz w:val="20"/>
        </w:rPr>
      </w:pPr>
    </w:p>
    <w:p w14:paraId="448FF364" w14:textId="77777777" w:rsidR="0059773C" w:rsidRDefault="00AA7430">
      <w:pPr>
        <w:spacing w:line="276" w:lineRule="auto"/>
        <w:ind w:firstLine="851"/>
        <w:jc w:val="both"/>
        <w:rPr>
          <w:sz w:val="22"/>
          <w:szCs w:val="22"/>
        </w:rPr>
      </w:pPr>
      <w:r>
        <w:rPr>
          <w:b/>
          <w:sz w:val="22"/>
          <w:szCs w:val="22"/>
        </w:rPr>
        <w:t>Vizija.</w:t>
      </w:r>
      <w:r>
        <w:rPr>
          <w:sz w:val="22"/>
          <w:szCs w:val="22"/>
        </w:rPr>
        <w:t xml:space="preserve"> Siekiant išlaikyti planavimo dokumentų tęstinumą, naujam planavimo laikotarpiui siūloma numatyti SPP 2016–2022 m. suformuluotą plėtros viziją „Panevėžio rajonas 2030 metais – sveika, saugi ir išsilavinusi bendruomenė, tausojanti aplinką, puoselėjanti kultūros paveldą konkurencingame žemės ūkio ir verslo krašte“, papildant ir (ar) pritaikant ją pagal SPP 2030 rengimo darbo grupės siūlymus. Ankstesnio planavimo laikotarpio suformuota vizija atitinka bendruosius plėtros prioritetus – užtikrinti gyvenimo kokybę ir gerovę, skatinti konkurencingą verslumą ir skatinti turizmą, kultūros paslaugų plėtrą.</w:t>
      </w:r>
    </w:p>
    <w:p w14:paraId="617921D0" w14:textId="77777777" w:rsidR="0059773C" w:rsidRDefault="00AA7430">
      <w:pPr>
        <w:spacing w:line="276" w:lineRule="auto"/>
        <w:ind w:firstLine="851"/>
        <w:jc w:val="both"/>
        <w:rPr>
          <w:sz w:val="22"/>
          <w:szCs w:val="22"/>
        </w:rPr>
      </w:pPr>
      <w:r>
        <w:rPr>
          <w:b/>
          <w:sz w:val="22"/>
          <w:szCs w:val="22"/>
        </w:rPr>
        <w:t>Tikslų ir uždavinių pasiekimo rodikliai.</w:t>
      </w:r>
      <w:r>
        <w:rPr>
          <w:sz w:val="22"/>
          <w:szCs w:val="22"/>
        </w:rPr>
        <w:t xml:space="preserve"> Atliekant analizę pastebėta, kad ne visi rodikliai stebimi ar matuojami dėl jų aktualumo, vertinimo sudėtingumo ir kt. objektyvių priežasčių. Todėl siūloma suplanuoti lengvai matuojamus ir įvertinamus rodiklius, pasinaudojant viešai prieinamais duomenų šaltiniais, pavyzdžiui, Lietuvos statistikos departamento duomenų baze, Higienos instituto duomenimis, Lietuvos laisvosios rinkos instituto, Viešosios politikos ir analizės instituto tyrimais, gyventojų apklausų duomenimis ir kt., su galimybe papildyti atskirus rodiklius, pavyzdžiui, Savivaldybės administracijos skyrių turima informacija. Toks rodiklių planavimas ir vertinimas užtikrintų efektyvesnį plano įgyvendinimo ataskaitų rengimą, rėmimąsi aktualia, viešai prieinama statistine informacija. </w:t>
      </w:r>
    </w:p>
    <w:p w14:paraId="7F130445" w14:textId="77777777" w:rsidR="0059773C" w:rsidRDefault="00AA7430">
      <w:pPr>
        <w:spacing w:line="276" w:lineRule="auto"/>
        <w:ind w:firstLine="851"/>
        <w:jc w:val="both"/>
        <w:rPr>
          <w:sz w:val="22"/>
          <w:szCs w:val="22"/>
        </w:rPr>
      </w:pPr>
      <w:r>
        <w:rPr>
          <w:sz w:val="22"/>
          <w:szCs w:val="22"/>
        </w:rPr>
        <w:t>Tikslų pasiekimo rodiklius siūloma matuoti pokyčio (PO) rodikliais, procentine išraiška. Uždavinių pasiekimo rodiklius siūloma matuoti pokyčio (PO; procentine išraiška) ar rezultato (R; skaitine išraiška) rodikliais.</w:t>
      </w:r>
    </w:p>
    <w:p w14:paraId="1797D7DC" w14:textId="77777777" w:rsidR="0059773C" w:rsidRDefault="00AA7430">
      <w:pPr>
        <w:spacing w:line="276" w:lineRule="auto"/>
        <w:ind w:firstLine="851"/>
        <w:jc w:val="both"/>
        <w:rPr>
          <w:sz w:val="22"/>
          <w:szCs w:val="22"/>
        </w:rPr>
      </w:pPr>
      <w:r>
        <w:rPr>
          <w:b/>
          <w:sz w:val="22"/>
          <w:szCs w:val="22"/>
        </w:rPr>
        <w:t>Priemonių planas.</w:t>
      </w:r>
      <w:r>
        <w:rPr>
          <w:sz w:val="22"/>
          <w:szCs w:val="22"/>
        </w:rPr>
        <w:t xml:space="preserve"> Siūloma įvertinti SPP 2016–2022 m. neįvykdytų priemonių aktualumą ir, esant poreikiui, įtraukti ar pakoregavus įtraukti šias priemones į ateinančio planavimo laikotarpio strateginį plėtros planą. Taip pat siūloma tinkamai įvertinti ir įvardyti planuojamus rodiklius, atitinkančius planuojama priemone siekiamų tikslų ir uždavinių (pavyzdžiui, jeigu uždavinio rodikliu matuojami rekonstruotų gatvių kilometrai, uždavinio priemonių pasiekimo rodiklius, jei tai įmanoma, siūloma planuoti nurodant atskirų gatvių kilometrus).</w:t>
      </w:r>
    </w:p>
    <w:p w14:paraId="3740D216" w14:textId="77777777" w:rsidR="0059773C" w:rsidRDefault="00AA7430">
      <w:pPr>
        <w:spacing w:line="276" w:lineRule="auto"/>
        <w:ind w:firstLine="851"/>
        <w:jc w:val="both"/>
        <w:rPr>
          <w:sz w:val="22"/>
          <w:szCs w:val="22"/>
        </w:rPr>
      </w:pPr>
      <w:r>
        <w:rPr>
          <w:b/>
          <w:sz w:val="22"/>
          <w:szCs w:val="22"/>
        </w:rPr>
        <w:t>Stebėsenos metodika.</w:t>
      </w:r>
      <w:r>
        <w:rPr>
          <w:sz w:val="22"/>
          <w:szCs w:val="22"/>
        </w:rPr>
        <w:t xml:space="preserve"> Rengiant stebėsenos metodiką ir įgyvendinant naujo planavimo laikotarpio strateginio plėtros plano įgyvendinimo kontrolę, siūloma reguliariai (kas 2 m.) rengti ataskaitas. Taip būtų užtikrinamas plano įgyvendinimo stebėsenos vykdymas.</w:t>
      </w:r>
    </w:p>
    <w:p w14:paraId="4CC8748D" w14:textId="77777777" w:rsidR="0059773C" w:rsidRDefault="0059773C">
      <w:pPr>
        <w:rPr>
          <w:sz w:val="14"/>
          <w:szCs w:val="14"/>
        </w:rPr>
      </w:pPr>
    </w:p>
    <w:p w14:paraId="412C27E7" w14:textId="77777777" w:rsidR="0059773C" w:rsidRDefault="0059773C">
      <w:pPr>
        <w:spacing w:line="259" w:lineRule="auto"/>
        <w:rPr>
          <w:sz w:val="22"/>
          <w:szCs w:val="22"/>
        </w:rPr>
      </w:pPr>
    </w:p>
    <w:p w14:paraId="5603AB39" w14:textId="77777777" w:rsidR="0059773C" w:rsidRDefault="0059773C">
      <w:pPr>
        <w:rPr>
          <w:sz w:val="14"/>
          <w:szCs w:val="14"/>
        </w:rPr>
      </w:pPr>
    </w:p>
    <w:p w14:paraId="65CC8F88" w14:textId="77777777" w:rsidR="0059773C" w:rsidRDefault="00AA7430">
      <w:pPr>
        <w:spacing w:line="259" w:lineRule="auto"/>
        <w:rPr>
          <w:b/>
          <w:color w:val="2F5496"/>
          <w:sz w:val="28"/>
          <w:szCs w:val="26"/>
        </w:rPr>
      </w:pPr>
      <w:r>
        <w:rPr>
          <w:sz w:val="22"/>
          <w:szCs w:val="22"/>
        </w:rPr>
        <w:br w:type="page"/>
      </w:r>
    </w:p>
    <w:p w14:paraId="73AB4ED6" w14:textId="77777777" w:rsidR="0059773C" w:rsidRDefault="0059773C">
      <w:pPr>
        <w:rPr>
          <w:sz w:val="20"/>
        </w:rPr>
      </w:pPr>
    </w:p>
    <w:p w14:paraId="0DFC604E" w14:textId="77777777" w:rsidR="0059773C" w:rsidRDefault="00AA7430">
      <w:pPr>
        <w:keepNext/>
        <w:keepLines/>
        <w:jc w:val="center"/>
        <w:rPr>
          <w:b/>
          <w:color w:val="C00000"/>
          <w:sz w:val="28"/>
          <w:szCs w:val="28"/>
        </w:rPr>
      </w:pPr>
      <w:r>
        <w:rPr>
          <w:b/>
          <w:color w:val="C00000"/>
          <w:sz w:val="28"/>
          <w:szCs w:val="28"/>
        </w:rPr>
        <w:t>III. AKTUALIŲ STRATEGINIO PLANAVIMO DOKUMENTŲ ANALIZĖ</w:t>
      </w:r>
    </w:p>
    <w:p w14:paraId="26074DDB" w14:textId="77777777" w:rsidR="0059773C" w:rsidRDefault="0059773C">
      <w:pPr>
        <w:rPr>
          <w:sz w:val="20"/>
        </w:rPr>
      </w:pPr>
    </w:p>
    <w:p w14:paraId="014282E9" w14:textId="77777777" w:rsidR="0059773C" w:rsidRDefault="00AA7430">
      <w:pPr>
        <w:keepNext/>
        <w:keepLines/>
        <w:jc w:val="center"/>
        <w:outlineLvl w:val="1"/>
        <w:rPr>
          <w:b/>
          <w:color w:val="C00000"/>
          <w:sz w:val="28"/>
          <w:szCs w:val="26"/>
        </w:rPr>
      </w:pPr>
      <w:r>
        <w:rPr>
          <w:b/>
          <w:color w:val="C00000"/>
          <w:sz w:val="28"/>
          <w:szCs w:val="26"/>
        </w:rPr>
        <w:t>3.1. Tarptautiniai teisės aktai ir politikos gairės</w:t>
      </w:r>
    </w:p>
    <w:p w14:paraId="6FA4C888" w14:textId="77777777" w:rsidR="0059773C" w:rsidRDefault="0059773C">
      <w:pPr>
        <w:rPr>
          <w:sz w:val="20"/>
        </w:rPr>
      </w:pPr>
    </w:p>
    <w:p w14:paraId="1FAE09D6" w14:textId="77777777" w:rsidR="0059773C" w:rsidRDefault="00AA7430">
      <w:pPr>
        <w:spacing w:line="276" w:lineRule="auto"/>
        <w:ind w:firstLine="851"/>
        <w:jc w:val="both"/>
        <w:rPr>
          <w:sz w:val="22"/>
          <w:szCs w:val="22"/>
        </w:rPr>
      </w:pPr>
      <w:r>
        <w:rPr>
          <w:b/>
          <w:sz w:val="22"/>
          <w:szCs w:val="22"/>
        </w:rPr>
        <w:t xml:space="preserve">Europos Komisijos (2019–2024 m.) politinės gairės </w:t>
      </w:r>
      <w:r>
        <w:rPr>
          <w:sz w:val="22"/>
          <w:szCs w:val="22"/>
        </w:rPr>
        <w:t>(</w:t>
      </w:r>
      <w:r>
        <w:rPr>
          <w:i/>
          <w:sz w:val="22"/>
          <w:szCs w:val="22"/>
        </w:rPr>
        <w:t>pristatyta Europos Parlamento plenarinėje sesijoje 2019 m. liepos 16 d.</w:t>
      </w:r>
      <w:r>
        <w:rPr>
          <w:sz w:val="22"/>
          <w:szCs w:val="22"/>
        </w:rPr>
        <w:t>). Gairėse numatyta, kad Europa turi būti perėjimo prie sveikos planetos ir naujo skaitmeninio pasaulio lyderė. To siekiama buriant žmones, modernizuojant socialinę rinkos ekonomiką, orientuojantis į tvarų augimą, bendras vertybes, kuo geriau išnaudojant pranašumus, talentus ir potencialą. Politinėse gairėse daugiausia dėmesio skiriama ateinančių penkerių metų ir gerokai ilgesnio laikotarpio šešiems plataus užmojo Europos tikslams – žaliajam kursui, žmonėms tarnaujančiai ekonomikai, prie skaitmeninio amžiaus prisitaikiusiai Europai, europinio gyvenimo būdo apsaugai, stipresnei Europa pasaulyje, naujam Europos demokratijos postūmiui.</w:t>
      </w:r>
    </w:p>
    <w:p w14:paraId="72BC227E" w14:textId="77777777" w:rsidR="0059773C" w:rsidRDefault="00AA7430">
      <w:pPr>
        <w:spacing w:line="276" w:lineRule="auto"/>
        <w:ind w:firstLine="851"/>
        <w:jc w:val="both"/>
        <w:rPr>
          <w:sz w:val="22"/>
          <w:szCs w:val="22"/>
        </w:rPr>
      </w:pPr>
      <w:r>
        <w:rPr>
          <w:i/>
          <w:sz w:val="22"/>
          <w:szCs w:val="22"/>
        </w:rPr>
        <w:t>Aktualumas Panevėžio rajono SPP.</w:t>
      </w:r>
      <w:r>
        <w:rPr>
          <w:sz w:val="22"/>
          <w:szCs w:val="22"/>
        </w:rPr>
        <w:t xml:space="preserve"> Rengiant strategiją, atsižvelgta į aktualius Europos plėtros siekius ir numatytas priemones, skirtas užtikrinti tvarų teritorijos vystymą ir augimą, inovacijų taikymą, gyvenimo kokybės gerinimą.</w:t>
      </w:r>
    </w:p>
    <w:p w14:paraId="36842E1D" w14:textId="77777777" w:rsidR="0059773C" w:rsidRDefault="00AA7430">
      <w:pPr>
        <w:spacing w:line="276" w:lineRule="auto"/>
        <w:ind w:firstLine="851"/>
        <w:jc w:val="both"/>
        <w:rPr>
          <w:sz w:val="22"/>
          <w:szCs w:val="22"/>
        </w:rPr>
      </w:pPr>
      <w:r>
        <w:rPr>
          <w:b/>
          <w:sz w:val="22"/>
          <w:szCs w:val="22"/>
        </w:rPr>
        <w:t xml:space="preserve">Europos žaliasis kursas. </w:t>
      </w:r>
      <w:r>
        <w:rPr>
          <w:sz w:val="22"/>
          <w:szCs w:val="22"/>
        </w:rPr>
        <w:t>Žaliojo kurso strategija – nauja augimo strategija, nukreipta į tikslingus veiksmus, siekiant poveikio klimatui neutralumo iki 2050 m. Šiam tikslui pasiekti reikės transformuoti Europos visuomenę ir ekonomiką, o transformacija turės būti ekonomiškai efektyvi, teisinga ir socialiniu požiūriu subalansuota. Numatyti veiksmai pramonės mobilizavimui žiedinei ekonomikai, efektyviam išteklių vartojimui, tvaraus ir išmanaus judumo vystymui, trumpųjų maisto grandinių skatinimui, ekosistemų ir biologinės įvairovės išsaugojimui ir atkūrimui, skaitmenizavimui, socialinio tvarumo iniciatyvoms. Tvarumas šioje strategijoje – visų sričių prioritetas, siekiant pasaulį išsaugoti ateities kartoms.</w:t>
      </w:r>
    </w:p>
    <w:p w14:paraId="07E9EF92" w14:textId="77777777" w:rsidR="0059773C" w:rsidRDefault="00AA7430">
      <w:pPr>
        <w:spacing w:line="276" w:lineRule="auto"/>
        <w:ind w:firstLine="851"/>
        <w:jc w:val="both"/>
        <w:rPr>
          <w:b/>
          <w:color w:val="5B9BD5"/>
          <w:sz w:val="22"/>
          <w:szCs w:val="22"/>
        </w:rPr>
      </w:pPr>
      <w:r>
        <w:rPr>
          <w:i/>
          <w:sz w:val="22"/>
          <w:szCs w:val="22"/>
        </w:rPr>
        <w:t>Aktualumas Panevėžio rajono SPP.</w:t>
      </w:r>
      <w:r>
        <w:rPr>
          <w:sz w:val="22"/>
          <w:szCs w:val="22"/>
        </w:rPr>
        <w:t xml:space="preserve"> Europos žaliasis kursas – vienas pagrindinių dokumentų, nusakančių Europos vystymąsi. Strategijoje įvertintas šio dokumento aktualumas žiedinės ekonomikos, tvaraus išteklių vartojimo, gamtos saugojimo kontekste, numatant reikalingus prioritetus ir priemones tvariam Panevėžio rajono vystymuisi.</w:t>
      </w:r>
    </w:p>
    <w:p w14:paraId="34987022" w14:textId="77777777" w:rsidR="0059773C" w:rsidRDefault="00AA7430">
      <w:pPr>
        <w:spacing w:line="259" w:lineRule="auto"/>
        <w:ind w:firstLine="851"/>
        <w:jc w:val="both"/>
        <w:rPr>
          <w:sz w:val="22"/>
          <w:szCs w:val="22"/>
        </w:rPr>
      </w:pPr>
      <w:r>
        <w:rPr>
          <w:b/>
          <w:sz w:val="22"/>
          <w:szCs w:val="22"/>
        </w:rPr>
        <w:t xml:space="preserve">Darnaus vystymosi darbotvarkė 2030 </w:t>
      </w:r>
      <w:r>
        <w:rPr>
          <w:sz w:val="22"/>
          <w:szCs w:val="22"/>
        </w:rPr>
        <w:t>(</w:t>
      </w:r>
      <w:r>
        <w:rPr>
          <w:i/>
          <w:sz w:val="22"/>
          <w:szCs w:val="22"/>
        </w:rPr>
        <w:t>patvirtinta JT Generalinės Asamblėjos 2015 m. rugsėjo 25 d. rezoliucija Nr. A/RES/70/1</w:t>
      </w:r>
      <w:r>
        <w:rPr>
          <w:sz w:val="22"/>
          <w:szCs w:val="22"/>
        </w:rPr>
        <w:t>). Dokumente „Keiskime mūsų pasaulį: Darnaus vystymosi darbotvarkė iki                2030 metų“ nustatyta 17 darnaus vystymosi tikslų (DVT) ir 169 smulkesni uždaviniai, kurie apima tris darnaus vystymosi dimensijas – ekonominę, socialinę, aplinkosauginę. Dokumente įtvirtintos nuostatos integruojamos į visas ES politikos kryptis ir veiklą. Siekiama užtikrinti, kad Žemės aplinka būtų palanki visoms gyvybės formoms; toks vystymasis pagrįstas demokratijos, lyčių lygybės, solidarumo ir teisinės valstybės principais bei pagarba pagrindinėms teisėms, įskaitant laisvę ir vienodas galimybes visiems.</w:t>
      </w:r>
    </w:p>
    <w:p w14:paraId="571295C0" w14:textId="77777777" w:rsidR="0059773C" w:rsidRDefault="0059773C">
      <w:pPr>
        <w:rPr>
          <w:sz w:val="14"/>
          <w:szCs w:val="14"/>
        </w:rPr>
      </w:pPr>
    </w:p>
    <w:p w14:paraId="7F07D8F0" w14:textId="77777777" w:rsidR="0059773C" w:rsidRDefault="00AA7430">
      <w:pPr>
        <w:keepNext/>
        <w:spacing w:line="259" w:lineRule="auto"/>
        <w:jc w:val="center"/>
        <w:rPr>
          <w:sz w:val="22"/>
          <w:szCs w:val="22"/>
        </w:rPr>
      </w:pPr>
      <w:r>
        <w:rPr>
          <w:noProof/>
          <w:sz w:val="22"/>
          <w:szCs w:val="22"/>
          <w:lang w:eastAsia="lt-LT"/>
        </w:rPr>
        <w:drawing>
          <wp:inline distT="0" distB="0" distL="0" distR="0" wp14:anchorId="4A9DFD39" wp14:editId="2A085737">
            <wp:extent cx="4126013" cy="2068855"/>
            <wp:effectExtent l="0" t="0" r="8255" b="7620"/>
            <wp:docPr id="16" name="Picture 16" descr="https://www.kvk.lt/wp-content/uploads/2021/07/paveiks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vk.lt/wp-content/uploads/2021/07/paveikslelis.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2528" t="6343" r="1715" b="8298"/>
                    <a:stretch/>
                  </pic:blipFill>
                  <pic:spPr bwMode="auto">
                    <a:xfrm>
                      <a:off x="0" y="0"/>
                      <a:ext cx="4179423" cy="2095636"/>
                    </a:xfrm>
                    <a:prstGeom prst="rect">
                      <a:avLst/>
                    </a:prstGeom>
                    <a:noFill/>
                    <a:ln>
                      <a:noFill/>
                    </a:ln>
                    <a:extLst>
                      <a:ext uri="{53640926-AAD7-44D8-BBD7-CCE9431645EC}">
                        <a14:shadowObscured xmlns:a14="http://schemas.microsoft.com/office/drawing/2010/main"/>
                      </a:ext>
                    </a:extLst>
                  </pic:spPr>
                </pic:pic>
              </a:graphicData>
            </a:graphic>
          </wp:inline>
        </w:drawing>
      </w:r>
    </w:p>
    <w:p w14:paraId="6B1A687E" w14:textId="77777777" w:rsidR="0059773C" w:rsidRDefault="0059773C">
      <w:pPr>
        <w:rPr>
          <w:sz w:val="14"/>
          <w:szCs w:val="14"/>
        </w:rPr>
      </w:pPr>
    </w:p>
    <w:p w14:paraId="6F27ACF8" w14:textId="77777777" w:rsidR="0059773C" w:rsidRDefault="00AA7430">
      <w:pPr>
        <w:jc w:val="center"/>
        <w:rPr>
          <w:i/>
          <w:iCs/>
          <w:sz w:val="18"/>
          <w:szCs w:val="18"/>
        </w:rPr>
      </w:pPr>
      <w:r>
        <w:rPr>
          <w:b/>
          <w:i/>
          <w:iCs/>
          <w:sz w:val="18"/>
          <w:szCs w:val="18"/>
        </w:rPr>
        <w:t xml:space="preserve">1 pav. Darnaus vystymosi tikslai (DVT), </w:t>
      </w:r>
      <w:r>
        <w:rPr>
          <w:i/>
          <w:iCs/>
          <w:sz w:val="18"/>
          <w:szCs w:val="18"/>
        </w:rPr>
        <w:t>Šaltinis: www.kvk.lt.</w:t>
      </w:r>
    </w:p>
    <w:p w14:paraId="6023A864" w14:textId="77777777" w:rsidR="0059773C" w:rsidRDefault="00AA7430">
      <w:pPr>
        <w:spacing w:line="259" w:lineRule="auto"/>
        <w:ind w:firstLine="851"/>
        <w:jc w:val="both"/>
        <w:rPr>
          <w:sz w:val="22"/>
          <w:szCs w:val="22"/>
        </w:rPr>
      </w:pPr>
      <w:r>
        <w:rPr>
          <w:b/>
          <w:sz w:val="22"/>
          <w:szCs w:val="22"/>
        </w:rPr>
        <w:lastRenderedPageBreak/>
        <w:t>Aktualumas Panevėžio rajono SPP.</w:t>
      </w:r>
      <w:r>
        <w:rPr>
          <w:sz w:val="22"/>
          <w:szCs w:val="22"/>
        </w:rPr>
        <w:t xml:space="preserve"> Darnaus vystymosi tikslai apima daugybę įvairių tikslų, nukreiptų į visapusišką gyvenimo kokybės ir aplinkos apsaugos gerinimą. Tai įvertinta ir rengiant strateginį plėtros planą, siekiant išpildyti numatytus tikslus.</w:t>
      </w:r>
    </w:p>
    <w:p w14:paraId="52FFFFBC" w14:textId="77777777" w:rsidR="0059773C" w:rsidRDefault="0059773C">
      <w:pPr>
        <w:rPr>
          <w:sz w:val="20"/>
        </w:rPr>
      </w:pPr>
    </w:p>
    <w:p w14:paraId="4202AF5B" w14:textId="77777777" w:rsidR="0059773C" w:rsidRDefault="00AA7430">
      <w:pPr>
        <w:keepNext/>
        <w:keepLines/>
        <w:jc w:val="center"/>
        <w:outlineLvl w:val="1"/>
        <w:rPr>
          <w:b/>
          <w:color w:val="C00000"/>
          <w:sz w:val="28"/>
          <w:szCs w:val="26"/>
        </w:rPr>
      </w:pPr>
      <w:r>
        <w:rPr>
          <w:b/>
          <w:color w:val="C00000"/>
          <w:sz w:val="28"/>
          <w:szCs w:val="26"/>
        </w:rPr>
        <w:t>3.2. Nacionaliniai teisės aktai ir politikos gairės</w:t>
      </w:r>
    </w:p>
    <w:p w14:paraId="7C0E0AA6" w14:textId="77777777" w:rsidR="0059773C" w:rsidRDefault="0059773C">
      <w:pPr>
        <w:rPr>
          <w:sz w:val="20"/>
        </w:rPr>
      </w:pPr>
    </w:p>
    <w:p w14:paraId="41BB8548" w14:textId="77777777" w:rsidR="0059773C" w:rsidRDefault="00AA7430">
      <w:pPr>
        <w:spacing w:line="276" w:lineRule="auto"/>
        <w:ind w:firstLine="851"/>
        <w:jc w:val="both"/>
        <w:rPr>
          <w:sz w:val="22"/>
          <w:szCs w:val="22"/>
        </w:rPr>
      </w:pPr>
      <w:r>
        <w:rPr>
          <w:sz w:val="22"/>
          <w:szCs w:val="22"/>
        </w:rPr>
        <w:t>Lietuvos Respublikos strateginio valdymo įstatyme (2020-06-25, Nr. XIII-3096) savivaldybių strateginiai plėtros planai apibrėžiami kaip „4–10 metų trukmės planavimo dokumentai, skirti aplinkos, socialiniam ir ekonominiam vystymui savivaldybės teritorijoje planuoti ir rengiami atsižvelgiant į kitus strateginio ir programavimo lygmens planavimo dokumentus“. Trumpai apžvelgti planavimui aktualūs nacionaliniai teisės aktai, kurių pagrindinės nuostatos perkeltos ir į strateginį plėtros planą, siekiant gerinti gyvenimo kokybę, socioekonominę situaciją Panevėžio rajone. Rengiant Panevėžio rajono savivaldybės     2023–2030 m. strateginį plėtros planą, vadovautasi šiais nacionalinės reikšmės dokumentais:</w:t>
      </w:r>
    </w:p>
    <w:p w14:paraId="51F4E21D" w14:textId="77777777" w:rsidR="0059773C" w:rsidRDefault="00AA7430">
      <w:pPr>
        <w:spacing w:line="276" w:lineRule="auto"/>
        <w:ind w:firstLine="851"/>
        <w:jc w:val="both"/>
        <w:rPr>
          <w:sz w:val="22"/>
          <w:szCs w:val="22"/>
        </w:rPr>
      </w:pPr>
      <w:r>
        <w:rPr>
          <w:b/>
          <w:bCs/>
          <w:sz w:val="22"/>
          <w:szCs w:val="22"/>
        </w:rPr>
        <w:t>LR strateginio valdymo įstatymas</w:t>
      </w:r>
      <w:r>
        <w:rPr>
          <w:sz w:val="22"/>
          <w:szCs w:val="22"/>
        </w:rPr>
        <w:t xml:space="preserve"> </w:t>
      </w:r>
      <w:r>
        <w:rPr>
          <w:i/>
          <w:sz w:val="22"/>
          <w:szCs w:val="22"/>
        </w:rPr>
        <w:t>(Nr. XIII-3096 priimtas 2020 m. birželio 25 d.).</w:t>
      </w:r>
      <w:r>
        <w:rPr>
          <w:sz w:val="22"/>
          <w:szCs w:val="22"/>
        </w:rPr>
        <w:t xml:space="preserve"> Įstatymo tikslas – „sukurti ir plėtoti į rezultatus orientuotą strateginio valdymo sistemą, integruojant strateginio planavimo, regionų plėtros ir teritorijų planavimo procesus, siekiant užtikrinti ilgalaikę ir darnią valstybės pažangą ir veiksmingą valdžios sektoriaus finansų planavimą ir panaudojimą“. Strateginio valdymo įstatymas galioja visiems strateginio valdymo sistemos dalyviams. Įstatyme apibrėžiamos pagrindinės strateginio planavimo sąvokos, įvardijami strateginio planavimo principai, strateginio planavimo dokumentų tipai ir lygmenys, nurodomos sąsajos tarp skirtingų planavimo dokumentų ir įvardijami sistemos dalyviai, atsakingi už atitinkamų planavimo dokumentų rengimą ir įgyvendinimą. Svarbu tai, kad planavimo dokumentuose svarbu vadovautis horizontaliuoju principu – tai Nacionaliniame pažangos plane nurodytas siekis nuosekliai ir kompleksiškai formuoti tam tikrą strateginio valdymo sistemos dalyvių požiūrį ir elgesį sprendžiant problemą, aktualią daugelyje valstybės veiklos sričių.</w:t>
      </w:r>
    </w:p>
    <w:p w14:paraId="3A934CE6" w14:textId="77777777" w:rsidR="0059773C" w:rsidRDefault="00AA7430">
      <w:pPr>
        <w:spacing w:line="276" w:lineRule="auto"/>
        <w:ind w:firstLine="851"/>
        <w:jc w:val="both"/>
        <w:rPr>
          <w:sz w:val="22"/>
          <w:szCs w:val="22"/>
        </w:rPr>
      </w:pPr>
      <w:r>
        <w:rPr>
          <w:b/>
          <w:bCs/>
          <w:sz w:val="22"/>
          <w:szCs w:val="22"/>
        </w:rPr>
        <w:t>Valstybės pažangos strategija „Lietuvos pažangos strategija „Lietuva 2030“</w:t>
      </w:r>
      <w:r>
        <w:rPr>
          <w:sz w:val="22"/>
          <w:szCs w:val="22"/>
        </w:rPr>
        <w:t xml:space="preserve"> (</w:t>
      </w:r>
      <w:r>
        <w:rPr>
          <w:i/>
          <w:iCs/>
          <w:sz w:val="22"/>
          <w:szCs w:val="22"/>
        </w:rPr>
        <w:t>patvirtinta</w:t>
      </w:r>
      <w:r>
        <w:rPr>
          <w:sz w:val="22"/>
          <w:szCs w:val="22"/>
        </w:rPr>
        <w:t xml:space="preserve"> </w:t>
      </w:r>
      <w:r>
        <w:rPr>
          <w:i/>
          <w:sz w:val="22"/>
          <w:szCs w:val="22"/>
        </w:rPr>
        <w:t>2012 m. gegužės 15 d. nutarimu Nr. XI-2015</w:t>
      </w:r>
      <w:r>
        <w:rPr>
          <w:sz w:val="22"/>
          <w:szCs w:val="22"/>
        </w:rPr>
        <w:t xml:space="preserve">). „Lietuva 2030“ strategija – tai valstybės vizija ir raidos prioritetai bei jų įgyvendinimo kryptys iki 2030 metų. Ši strategija, parengta remiantis Nacionalinio saugumo strategijos nuostatomis, yra pagrindinis planavimo dokumentas, kuriuo turi būti vadovaujamasi priimant strateginius sprendimus ir rengiant valstybės planus ar programas. Prie „Lietuva 2030“ strategijos įgyvendinimo turi prisidėti visų lygių valstybės valdymo institucijos. </w:t>
      </w:r>
    </w:p>
    <w:p w14:paraId="3FF9EFA4" w14:textId="77777777" w:rsidR="0059773C" w:rsidRDefault="00AA7430">
      <w:pPr>
        <w:spacing w:line="276" w:lineRule="auto"/>
        <w:ind w:firstLine="851"/>
        <w:jc w:val="both"/>
        <w:rPr>
          <w:sz w:val="22"/>
          <w:szCs w:val="22"/>
        </w:rPr>
      </w:pPr>
      <w:r>
        <w:rPr>
          <w:sz w:val="22"/>
          <w:szCs w:val="22"/>
        </w:rPr>
        <w:t>Strategijoje įvardyta tokia šalies vizija: „Lietuva – sumani šalis, kurioje gera gyventi ir dirbti.“ Išskirtos trys pagrindinės vizijos vertybės, kuriomis vadovaujamasi siekiant pažangos – tai atvirumas, kūrybingumas ir atsakomybė. Strategijoje išskiriamos trys esminės pažangos sritys: 1) visuomenė (laiminga visuomenė, solidari, savivaldi, politiškai brandi, atvira kiekvieno piliečio idėjoms, naujovėms ir iššūkiams), 2) ekonomika (lanksti, gebanti konkuruoti pasaulyje, aukštą pridėtinę vertę kurianti, grindžiama žiniomis, inovacijomis, verslumu, socialiniu atsakingumu, žaliuoju augimu) ir 3) valdymas (atviras, skatinantis dalyvauti, rezultatyvus, atitinkantis visuomenės poreikius, užtikrinantis geros kokybės paslaugas, valdžia kompetentinga ir priimanti kryptingus strateginius sprendimus).</w:t>
      </w:r>
    </w:p>
    <w:p w14:paraId="726B497B" w14:textId="77777777" w:rsidR="0059773C" w:rsidRDefault="00AA7430">
      <w:pPr>
        <w:spacing w:line="276" w:lineRule="auto"/>
        <w:ind w:firstLine="851"/>
        <w:jc w:val="both"/>
        <w:rPr>
          <w:sz w:val="22"/>
          <w:szCs w:val="22"/>
        </w:rPr>
      </w:pPr>
      <w:r>
        <w:rPr>
          <w:b/>
          <w:sz w:val="22"/>
          <w:szCs w:val="22"/>
        </w:rPr>
        <w:t>2021–2030 metų Nacionalinis pažangos planas</w:t>
      </w:r>
      <w:r>
        <w:rPr>
          <w:sz w:val="22"/>
          <w:szCs w:val="22"/>
        </w:rPr>
        <w:t xml:space="preserve"> (NPP; </w:t>
      </w:r>
      <w:r>
        <w:rPr>
          <w:i/>
          <w:sz w:val="22"/>
          <w:szCs w:val="22"/>
        </w:rPr>
        <w:t>patvirtintas LR Vyriausybės 2020 m. rugsėjo     9 d. nutarimu Nr. 998</w:t>
      </w:r>
      <w:r>
        <w:rPr>
          <w:sz w:val="22"/>
          <w:szCs w:val="22"/>
        </w:rPr>
        <w:t xml:space="preserve">). Dokumente nustatyti pagrindiniai valstybėje siekiami pokyčiai, užtikrinantys pažangą socialinėje, ekonominėje, aplinkos ir saugumo srityse. 2021–2030 m. laikotarpiu Lietuvoje bus siekiama modernizuoti pramonės sektorių, skatinant gamybos įmones pereiti prie žiedinės ekonomikos, mažinti taršą, vartojimą ir didinti gyventojų aplinkosauginį sąmoningumą, gerinti vandens telkinių būklę. </w:t>
      </w:r>
    </w:p>
    <w:p w14:paraId="18EEEAE6" w14:textId="77777777" w:rsidR="0059773C" w:rsidRDefault="00AA7430">
      <w:pPr>
        <w:spacing w:line="276" w:lineRule="auto"/>
        <w:ind w:firstLine="851"/>
        <w:jc w:val="both"/>
        <w:rPr>
          <w:sz w:val="22"/>
          <w:szCs w:val="22"/>
        </w:rPr>
      </w:pPr>
      <w:r>
        <w:rPr>
          <w:sz w:val="22"/>
          <w:szCs w:val="22"/>
        </w:rPr>
        <w:t xml:space="preserve">Esminis 2021–2030 m. nacionaliniame pažangos plane numatytas tikslas – „sveikas ir laimingas žmogus, galintis veikti ir kurti, dirbti kokybišką darbą, gaunantis orias pajamas, gyvenantis darnioje bendruomenėje, įkvepiančioje ir palaikančioje, saugioje, sveikoje ir švarioje aplinkoje, ugdančioje pagarbą, atvirumą ir pasitikėjimą, vertybiniu pagrindu formuojamą valstybės politiką. Kartu bus siekiama puoselėti ir </w:t>
      </w:r>
      <w:r>
        <w:rPr>
          <w:sz w:val="22"/>
          <w:szCs w:val="22"/>
        </w:rPr>
        <w:lastRenderedPageBreak/>
        <w:t>išsaugoti tautinę ir pilietinę tapatybę.“ Plane numatyti ilgalaikiai strateginiai tikslai, pažangos uždaviniai ir pažangai matuoti skirti rodikliai su siektinomis reikšmėmis iki 2030 m.</w:t>
      </w:r>
    </w:p>
    <w:p w14:paraId="20B62CBC" w14:textId="77777777" w:rsidR="0059773C" w:rsidRDefault="00AA7430">
      <w:pPr>
        <w:spacing w:line="276" w:lineRule="auto"/>
        <w:ind w:firstLine="851"/>
        <w:jc w:val="both"/>
        <w:rPr>
          <w:sz w:val="22"/>
          <w:szCs w:val="22"/>
        </w:rPr>
      </w:pPr>
      <w:r>
        <w:rPr>
          <w:sz w:val="22"/>
          <w:szCs w:val="22"/>
        </w:rPr>
        <w:t>Planuojant pokyčius, atsižvelgiama į naujai suformuoto Lietuvos Respublikos teritorijos bendrojo plano valstybės teritorijos erdvinio vystymo kryptis ir teritorijos naudojimo funkcinius prioritetus, Valstybės pažangos strategijoje „Lietuvos pažangos strategija „Lietuva 2030“ numatytą valstybės pažangos viziją ir raidos kryptis, Nacionalinio saugumo strategiją, Jungtinių Tautų Darnaus vystymosi darbotvarkę 2030, kitus tarptautinius susitarimus, įsipareigojimus ir Europos teisės aktus. Rengiant šį planą, taip pat atsižvelgta į esamos situacijos įvertinimus ir rekomendacijas, pateiktas tarptautinių organizacijų (ES institucijų, Ekonominio bendradarbiavimo ir plėtros organizacijos (EBPO), Tarptautinio valiutos fondo).</w:t>
      </w:r>
    </w:p>
    <w:p w14:paraId="07DEDE19" w14:textId="77777777" w:rsidR="0059773C" w:rsidRDefault="00AA7430">
      <w:pPr>
        <w:spacing w:line="276" w:lineRule="auto"/>
        <w:ind w:firstLine="720"/>
        <w:jc w:val="both"/>
        <w:rPr>
          <w:sz w:val="22"/>
          <w:szCs w:val="22"/>
        </w:rPr>
      </w:pPr>
      <w:r>
        <w:rPr>
          <w:b/>
          <w:bCs/>
          <w:sz w:val="22"/>
          <w:szCs w:val="22"/>
        </w:rPr>
        <w:t>Lietuvos Respublikos teritorijos bendrasis planas „Lietuva 2030“</w:t>
      </w:r>
      <w:r>
        <w:rPr>
          <w:sz w:val="22"/>
          <w:szCs w:val="22"/>
        </w:rPr>
        <w:t xml:space="preserve"> (</w:t>
      </w:r>
      <w:r>
        <w:rPr>
          <w:i/>
          <w:sz w:val="22"/>
          <w:szCs w:val="22"/>
        </w:rPr>
        <w:t>LR BP</w:t>
      </w:r>
      <w:r>
        <w:rPr>
          <w:sz w:val="22"/>
          <w:szCs w:val="22"/>
        </w:rPr>
        <w:t xml:space="preserve">; </w:t>
      </w:r>
      <w:r>
        <w:rPr>
          <w:i/>
          <w:iCs/>
          <w:sz w:val="22"/>
          <w:szCs w:val="22"/>
        </w:rPr>
        <w:t>patvirtintas Lietuvos Respublikos Vyriausybės 2021 m. rugsėjo 29 d. nutarimu Nr. 789</w:t>
      </w:r>
      <w:r>
        <w:rPr>
          <w:sz w:val="22"/>
          <w:szCs w:val="22"/>
        </w:rPr>
        <w:t xml:space="preserve">). Plano koncepcijoje įvardyta, kad Panevėžio rajonas – žiedinė savivaldybė (kaip ir Vilniaus r., Kauno r., Klaipėdos r., Šiaulių r., Panevėžio r. ir Alytaus r.), kurioje dominuoja miesto priemiesčių struktūros. </w:t>
      </w:r>
    </w:p>
    <w:p w14:paraId="0BFB2899" w14:textId="77777777" w:rsidR="0059773C" w:rsidRDefault="00AA7430">
      <w:pPr>
        <w:spacing w:line="276" w:lineRule="auto"/>
        <w:ind w:firstLine="720"/>
        <w:jc w:val="both"/>
        <w:rPr>
          <w:sz w:val="22"/>
          <w:szCs w:val="22"/>
        </w:rPr>
      </w:pPr>
      <w:r>
        <w:rPr>
          <w:i/>
          <w:noProof/>
          <w:sz w:val="22"/>
          <w:szCs w:val="22"/>
          <w:lang w:eastAsia="lt-LT"/>
        </w:rPr>
        <w:drawing>
          <wp:anchor distT="0" distB="0" distL="114300" distR="114300" simplePos="0" relativeHeight="251659264" behindDoc="0" locked="0" layoutInCell="1" allowOverlap="1" wp14:anchorId="1D0694DA" wp14:editId="208927B2">
            <wp:simplePos x="0" y="0"/>
            <wp:positionH relativeFrom="margin">
              <wp:align>right</wp:align>
            </wp:positionH>
            <wp:positionV relativeFrom="paragraph">
              <wp:posOffset>71229</wp:posOffset>
            </wp:positionV>
            <wp:extent cx="3676650" cy="2564130"/>
            <wp:effectExtent l="0" t="0" r="0" b="7620"/>
            <wp:wrapSquare wrapText="bothSides"/>
            <wp:docPr id="20" name="Picture 20" descr="https://e-seimas.lrs.lt/rs/legalact/TAD/124b7b10b12e11ea9a12d0dada3ca61b/content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eimas.lrs.lt/rs/legalact/TAD/124b7b10b12e11ea9a12d0dada3ca61b/content_files/image04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190"/>
                    <a:stretch/>
                  </pic:blipFill>
                  <pic:spPr bwMode="auto">
                    <a:xfrm>
                      <a:off x="0" y="0"/>
                      <a:ext cx="367665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2"/>
          <w:szCs w:val="22"/>
        </w:rPr>
        <w:t>Tarptautinio lygmens urbanistinėje struktūroje</w:t>
      </w:r>
      <w:r>
        <w:rPr>
          <w:sz w:val="22"/>
          <w:szCs w:val="22"/>
        </w:rPr>
        <w:t xml:space="preserve"> Panevėžio miestas – vienas iš      4 pagrindinių urbanistinių centrų teritoriniu aspektu (Europos kontekste). Kartu su Vilniumi, Kaunu ir Šiauliais, esančiais sąlyginai mažu atstumu vienas nuo kito, numatoma stiprinti bendradarbiavimą, taikant partnerystės papildomumo principą. Išnaudojant turimą ir numatomą infrastruktūrą, didžiųjų miestų partnerysčių sukuriama sinergija didintų bendrą šalies vaidmenį tarptautiniu lygmeniu, o tai atitinkamai generuotų visokeriopą naudą šalies vidaus gerovei, didintų gyvenimo kokybę regionuose.</w:t>
      </w:r>
    </w:p>
    <w:p w14:paraId="3D511BF2" w14:textId="77777777" w:rsidR="0059773C" w:rsidRDefault="00AA7430">
      <w:pPr>
        <w:spacing w:line="276" w:lineRule="auto"/>
        <w:ind w:firstLine="851"/>
        <w:jc w:val="both"/>
        <w:rPr>
          <w:sz w:val="22"/>
          <w:szCs w:val="22"/>
        </w:rPr>
      </w:pPr>
      <w:r>
        <w:rPr>
          <w:i/>
          <w:noProof/>
          <w:sz w:val="22"/>
          <w:szCs w:val="22"/>
          <w:lang w:eastAsia="lt-LT"/>
        </w:rPr>
        <w:drawing>
          <wp:anchor distT="0" distB="0" distL="114300" distR="114300" simplePos="0" relativeHeight="251668480" behindDoc="0" locked="0" layoutInCell="1" allowOverlap="1" wp14:anchorId="48C4897E" wp14:editId="36DB7899">
            <wp:simplePos x="0" y="0"/>
            <wp:positionH relativeFrom="column">
              <wp:posOffset>2490470</wp:posOffset>
            </wp:positionH>
            <wp:positionV relativeFrom="paragraph">
              <wp:posOffset>240030</wp:posOffset>
            </wp:positionV>
            <wp:extent cx="3656965" cy="2471420"/>
            <wp:effectExtent l="0" t="0" r="635" b="5080"/>
            <wp:wrapSquare wrapText="bothSides"/>
            <wp:docPr id="21" name="Picture 21" descr="https://e-seimas.lrs.lt/rs/legalact/TAD/124b7b10b12e11ea9a12d0dada3ca61b/content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eimas.lrs.lt/rs/legalact/TAD/124b7b10b12e11ea9a12d0dada3ca61b/content_files/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696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2"/>
          <w:szCs w:val="22"/>
        </w:rPr>
        <w:t>Nacionalinio lygmens urbanistinėje struktūroje</w:t>
      </w:r>
      <w:r>
        <w:rPr>
          <w:sz w:val="22"/>
          <w:szCs w:val="22"/>
        </w:rPr>
        <w:t xml:space="preserve"> LR BP siūloma Panevėžio–Biržų–Rokiškio partnerystė,  prioritetą teikiant mobilumo, paslaugų teikimo, pramonės ir logistikos vystymo partnerystėms. Įvardyta, kad sėkmingai veikiančios Šiaulių–Mažeikių, Panevėžio–Biržų–Rokiškio bei Šiaulių–Panevėžio partnerystės tarptautiniame kontekste mažintų didėjančią atskirtį šalies šiaurinėje, šiaurės rytų dalyse ir sudarytų teritoriniu aspektu atsvarą, lygiagrečią su ašimi, kurioje dominuoja Klaipėda, Kaunas ir Vilnius.</w:t>
      </w:r>
      <w:r>
        <w:rPr>
          <w:i/>
          <w:sz w:val="22"/>
          <w:szCs w:val="22"/>
          <w:lang w:eastAsia="lt-LT"/>
        </w:rPr>
        <w:t xml:space="preserve"> </w:t>
      </w:r>
    </w:p>
    <w:p w14:paraId="6BA9ECC0" w14:textId="77777777" w:rsidR="0059773C" w:rsidRDefault="00AA7430">
      <w:pPr>
        <w:spacing w:line="276" w:lineRule="auto"/>
        <w:ind w:firstLine="851"/>
        <w:jc w:val="both"/>
        <w:rPr>
          <w:sz w:val="22"/>
          <w:szCs w:val="22"/>
        </w:rPr>
      </w:pPr>
      <w:r>
        <w:rPr>
          <w:sz w:val="22"/>
          <w:szCs w:val="22"/>
        </w:rPr>
        <w:t xml:space="preserve">LR BP taip pat numatoma, kad vystant Šiaulių–Panevėžio partnerystę, prioritetas turėtų būti teikiamas ekonominei aplinkai gerinti ir junglumo lygiui tarp šių urbanistinių centrų didinti. Svarbu sudaryti galimybes kuo mažesnėmis laiko sąnaudomis įveikti atstumą tarp Šiaulių ir Panevėžio,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įsisavinti „Rail Baltica“ </w:t>
      </w:r>
      <w:r>
        <w:rPr>
          <w:sz w:val="22"/>
          <w:szCs w:val="22"/>
        </w:rPr>
        <w:lastRenderedPageBreak/>
        <w:t>trasos ir Šiaulių oro uosto teikiamą mobilumo paslaugų ir ekonominį potencialą, sudaryti galimybes efektyviam keleivių judėjimui (siejamam su gyventojų, lankytojų, turistų, specialistų ir kt. asmenų judėjimu, taip pat paslaugų pasiekiamumu, kokybės gerinimu, įvairovės didinimu, gyvenimo kokybės gerinimu, regioninės atskirties mažinimu). Tai itin aktualu ir Panevėžio rajone, nes susisiekimas, didmiesčių pasiekiamumas gerina ir priemiestinių zonų patrauklumą dėl tinkamų sąlygų pasiekti darbo vietas, viešąsias paslaugas teikiančias įstaigas ir kt. Iki 2025 m. Panevėžio rajone, remiantis LR BP, prioritetą siūloma skirti bendrojo ugdymo įstaigų tinklo efektyvinimui, socialinių paslaugų plėtrai institucijose ir tokių paslaugų teikimui namuose, kultūros paslaugų teikėjų tinklo efektyvinimui. Formuoti bendrą Šiaulių–Panevėžio regionų profesinių kompetencijų žemėlapį, kurti naujas profesinio ugdymo ir kvalifikacijos kėlimo programas, atitinkančias investuotojų poreikius.</w:t>
      </w:r>
    </w:p>
    <w:p w14:paraId="70EC79C8" w14:textId="77777777" w:rsidR="0059773C" w:rsidRDefault="00AA7430">
      <w:pPr>
        <w:spacing w:line="276" w:lineRule="auto"/>
        <w:jc w:val="center"/>
        <w:rPr>
          <w:sz w:val="22"/>
          <w:szCs w:val="22"/>
        </w:rPr>
      </w:pPr>
      <w:r>
        <w:rPr>
          <w:noProof/>
          <w:sz w:val="22"/>
          <w:szCs w:val="22"/>
          <w:lang w:eastAsia="lt-LT"/>
        </w:rPr>
        <w:drawing>
          <wp:inline distT="0" distB="0" distL="0" distR="0" wp14:anchorId="1CAE468C" wp14:editId="64D52ED7">
            <wp:extent cx="3019245" cy="27583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blip>
                    <a:stretch>
                      <a:fillRect/>
                    </a:stretch>
                  </pic:blipFill>
                  <pic:spPr>
                    <a:xfrm>
                      <a:off x="0" y="0"/>
                      <a:ext cx="3036364" cy="2773962"/>
                    </a:xfrm>
                    <a:prstGeom prst="rect">
                      <a:avLst/>
                    </a:prstGeom>
                  </pic:spPr>
                </pic:pic>
              </a:graphicData>
            </a:graphic>
          </wp:inline>
        </w:drawing>
      </w:r>
    </w:p>
    <w:p w14:paraId="3B08ED8F" w14:textId="77777777" w:rsidR="0059773C" w:rsidRDefault="0059773C">
      <w:pPr>
        <w:rPr>
          <w:sz w:val="10"/>
          <w:szCs w:val="10"/>
        </w:rPr>
      </w:pPr>
    </w:p>
    <w:p w14:paraId="608E632F" w14:textId="77777777" w:rsidR="0059773C" w:rsidRDefault="00AA7430">
      <w:pPr>
        <w:jc w:val="center"/>
        <w:rPr>
          <w:i/>
          <w:iCs/>
          <w:sz w:val="18"/>
          <w:szCs w:val="18"/>
        </w:rPr>
      </w:pPr>
      <w:r>
        <w:rPr>
          <w:i/>
          <w:iCs/>
          <w:sz w:val="18"/>
          <w:szCs w:val="18"/>
        </w:rPr>
        <w:t>Šaltinis: www.bendrasisplanas.lt</w:t>
      </w:r>
    </w:p>
    <w:p w14:paraId="517FF2EA" w14:textId="77777777" w:rsidR="0059773C" w:rsidRDefault="0059773C">
      <w:pPr>
        <w:rPr>
          <w:sz w:val="10"/>
          <w:szCs w:val="10"/>
        </w:rPr>
      </w:pPr>
    </w:p>
    <w:p w14:paraId="3496E9FA" w14:textId="77777777" w:rsidR="0059773C" w:rsidRDefault="00AA7430">
      <w:pPr>
        <w:spacing w:line="276" w:lineRule="auto"/>
        <w:ind w:firstLine="720"/>
        <w:jc w:val="both"/>
        <w:rPr>
          <w:sz w:val="22"/>
          <w:szCs w:val="22"/>
        </w:rPr>
      </w:pPr>
      <w:r>
        <w:rPr>
          <w:b/>
          <w:bCs/>
          <w:sz w:val="22"/>
          <w:szCs w:val="22"/>
        </w:rPr>
        <w:t>Lietuvos Respublikos regioninės plėtros įstatymas</w:t>
      </w:r>
      <w:r>
        <w:rPr>
          <w:sz w:val="22"/>
          <w:szCs w:val="22"/>
        </w:rPr>
        <w:t xml:space="preserve"> (</w:t>
      </w:r>
      <w:r>
        <w:rPr>
          <w:i/>
          <w:sz w:val="22"/>
          <w:szCs w:val="22"/>
        </w:rPr>
        <w:t>2000 m. liepos 20 d. Nr. VIII-1889</w:t>
      </w:r>
      <w:r>
        <w:rPr>
          <w:sz w:val="22"/>
          <w:szCs w:val="22"/>
        </w:rPr>
        <w:t>). Regioninės plėtros įstatymas nustato nacionalinės regioninės politikos tikslą – „skatinti tolygią ir tvarią plėtrą visoje valstybės teritorijoje“. Įstatyme taip pat įvardijami iškelto tikslo įgyvendinimo uždaviniai, regioninės plėtros skatinimo priemonės, teritorijos, kuriose įgyvendinama nacionalinė regioninė politika, nacionalinę regioninę politiką formuojantys ir įgyvendinantys subjektai, šių subjektų veiklos įgaliojimai. Įstatyme apibrėžiamas Regiono plėtros tarybų statusas, steigimas, valdymas, dalyviai, tarybos veikla ir finansavimas.</w:t>
      </w:r>
    </w:p>
    <w:p w14:paraId="1C9AF609" w14:textId="77777777" w:rsidR="0059773C" w:rsidRDefault="0059773C">
      <w:pPr>
        <w:rPr>
          <w:sz w:val="20"/>
        </w:rPr>
      </w:pPr>
    </w:p>
    <w:p w14:paraId="7FDD856B" w14:textId="77777777" w:rsidR="0059773C" w:rsidRDefault="00AA7430">
      <w:pPr>
        <w:keepNext/>
        <w:keepLines/>
        <w:jc w:val="center"/>
        <w:outlineLvl w:val="1"/>
        <w:rPr>
          <w:b/>
          <w:color w:val="C00000"/>
          <w:sz w:val="28"/>
          <w:szCs w:val="26"/>
        </w:rPr>
      </w:pPr>
      <w:r>
        <w:rPr>
          <w:b/>
          <w:color w:val="C00000"/>
          <w:sz w:val="28"/>
          <w:szCs w:val="26"/>
        </w:rPr>
        <w:t>3.3. Regiono ir vietos dokumentai</w:t>
      </w:r>
    </w:p>
    <w:p w14:paraId="70544504" w14:textId="77777777" w:rsidR="0059773C" w:rsidRDefault="0059773C">
      <w:pPr>
        <w:rPr>
          <w:sz w:val="20"/>
        </w:rPr>
      </w:pPr>
    </w:p>
    <w:p w14:paraId="6BE8A110" w14:textId="77777777" w:rsidR="0059773C" w:rsidRDefault="00AA7430">
      <w:pPr>
        <w:spacing w:line="276" w:lineRule="auto"/>
        <w:ind w:firstLine="851"/>
        <w:jc w:val="both"/>
        <w:rPr>
          <w:sz w:val="22"/>
          <w:szCs w:val="22"/>
        </w:rPr>
      </w:pPr>
      <w:r>
        <w:rPr>
          <w:sz w:val="22"/>
          <w:szCs w:val="22"/>
        </w:rPr>
        <w:t xml:space="preserve">Panevėžio regiono plėtra strategiškai planuojama nuo 2000 m. Jau nebegaliojančiame Panevėžio regiono 2014–2020 m. plėtros plane numatyta bendra regiono plėtros vizija – modernus Aukštaitijos regionas, skatinantis žmogų tobulėti, užtikrinantis jam saugią, kokybišką ir sveiką aplinką, kurioje gera gyventi ir dirbti. Svarbu tai, kad ši vizija neprarado aktualumo ir šiandien, nes orientacija į gyvenimo kokybės ir gerovės regione kūrimą – kiekvienos teritorijos prioritetas. </w:t>
      </w:r>
    </w:p>
    <w:p w14:paraId="5677D155" w14:textId="77777777" w:rsidR="0059773C" w:rsidRDefault="00AA7430">
      <w:pPr>
        <w:spacing w:line="276" w:lineRule="auto"/>
        <w:ind w:firstLine="851"/>
        <w:jc w:val="both"/>
        <w:rPr>
          <w:sz w:val="22"/>
          <w:szCs w:val="22"/>
        </w:rPr>
      </w:pPr>
      <w:r>
        <w:rPr>
          <w:b/>
          <w:sz w:val="22"/>
          <w:szCs w:val="22"/>
        </w:rPr>
        <w:t>Panevėžio rajono savivaldybės strateginio planavimo tvarkos aprašas</w:t>
      </w:r>
      <w:r>
        <w:rPr>
          <w:sz w:val="22"/>
          <w:szCs w:val="22"/>
        </w:rPr>
        <w:t xml:space="preserve"> (</w:t>
      </w:r>
      <w:r>
        <w:rPr>
          <w:i/>
          <w:sz w:val="22"/>
          <w:szCs w:val="22"/>
        </w:rPr>
        <w:t xml:space="preserve">2014 m. gruodžio 22 d.         Nr. T-220). </w:t>
      </w:r>
      <w:r>
        <w:rPr>
          <w:sz w:val="22"/>
          <w:szCs w:val="22"/>
        </w:rPr>
        <w:t>Aprašas reglamentuoja Panevėžio rajono savivaldybės strateginio planavimo dokumentų rengimą, svarstymą, tvirtinimą, įgyvendinimo organizavimą, stebėseną, koregavimą bei atsiskaitymą už pasiektus rezultatus. Apraše numatoma, kad SPP rengimą, viešą svarstymą, įgyvendinimo stebėseną ir ataskaitų rengimą organizuoja Savivaldybės administracija. SP struktūra:</w:t>
      </w:r>
    </w:p>
    <w:p w14:paraId="4DA680B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aplinkos analizė;</w:t>
      </w:r>
    </w:p>
    <w:p w14:paraId="07A500B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vizija;</w:t>
      </w:r>
    </w:p>
    <w:p w14:paraId="601844B7" w14:textId="77777777" w:rsidR="0059773C" w:rsidRDefault="00AA7430">
      <w:pPr>
        <w:tabs>
          <w:tab w:val="left" w:pos="1134"/>
        </w:tabs>
        <w:spacing w:line="276" w:lineRule="auto"/>
        <w:ind w:firstLine="851"/>
        <w:jc w:val="both"/>
        <w:rPr>
          <w:sz w:val="22"/>
          <w:szCs w:val="22"/>
        </w:rPr>
      </w:pPr>
      <w:r>
        <w:rPr>
          <w:rFonts w:ascii="Symbol" w:hAnsi="Symbol"/>
          <w:sz w:val="22"/>
          <w:szCs w:val="22"/>
        </w:rPr>
        <w:lastRenderedPageBreak/>
        <w:t></w:t>
      </w:r>
      <w:r>
        <w:rPr>
          <w:rFonts w:ascii="Symbol" w:hAnsi="Symbol"/>
          <w:sz w:val="22"/>
          <w:szCs w:val="22"/>
        </w:rPr>
        <w:tab/>
      </w:r>
      <w:r>
        <w:rPr>
          <w:sz w:val="22"/>
          <w:szCs w:val="22"/>
        </w:rPr>
        <w:t>prioritetai;</w:t>
      </w:r>
    </w:p>
    <w:p w14:paraId="1E1106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strateginiai tikslai;</w:t>
      </w:r>
    </w:p>
    <w:p w14:paraId="0E23392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uždaviniai;</w:t>
      </w:r>
    </w:p>
    <w:p w14:paraId="7854921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priemonės;</w:t>
      </w:r>
    </w:p>
    <w:p w14:paraId="5F755F09"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rodikliai.</w:t>
      </w:r>
    </w:p>
    <w:p w14:paraId="34CBBEA7" w14:textId="77777777" w:rsidR="0059773C" w:rsidRDefault="00AA7430">
      <w:pPr>
        <w:spacing w:line="276" w:lineRule="auto"/>
        <w:ind w:firstLine="851"/>
        <w:jc w:val="both"/>
        <w:rPr>
          <w:sz w:val="22"/>
          <w:szCs w:val="22"/>
        </w:rPr>
      </w:pPr>
      <w:r>
        <w:rPr>
          <w:sz w:val="22"/>
          <w:szCs w:val="22"/>
        </w:rPr>
        <w:t>Remiantis šia struktūra, parengtas ir naujojo laikotarpio Panevėžio rajono savivaldybės                      2023–2030 metų strateginis plėtros planas. Rengiant planą ir analizuojant rajono vidaus ir išorės aplinką, įvertinti ir kiti aktualūs dokumentai, detaliau analizuoti kituose skyriuose:</w:t>
      </w:r>
    </w:p>
    <w:p w14:paraId="075DD31B"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 xml:space="preserve">Panevėžio rajono savivaldybės 2016–2022 m. strateginis plėtros planas; </w:t>
      </w:r>
    </w:p>
    <w:p w14:paraId="35785C65"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2009–2015 m. strateginis plėtros planas;</w:t>
      </w:r>
    </w:p>
    <w:p w14:paraId="657D6143"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strateginiai veiklos planai ir jų ataskaitos;</w:t>
      </w:r>
    </w:p>
    <w:p w14:paraId="160927A0"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administracijos direktoriaus ataskaitos;</w:t>
      </w:r>
    </w:p>
    <w:p w14:paraId="7841E842"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savivaldybės mero ir tarybos veiklos ataskaitos;</w:t>
      </w:r>
    </w:p>
    <w:p w14:paraId="13782297"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Seniūnijų planavimo dokumentai (veiklos ataskaitos);</w:t>
      </w:r>
    </w:p>
    <w:p w14:paraId="02D3C304"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Panevėžio rajono savivaldybei pavaldžių viešųjų įstaigų veiklos ataskaitos ir planavimo dokumentai;</w:t>
      </w:r>
    </w:p>
    <w:p w14:paraId="10ED20DC" w14:textId="77777777" w:rsidR="0059773C" w:rsidRDefault="00AA7430">
      <w:pPr>
        <w:tabs>
          <w:tab w:val="left" w:pos="1276"/>
        </w:tabs>
        <w:spacing w:line="276" w:lineRule="auto"/>
        <w:ind w:firstLine="916"/>
        <w:jc w:val="both"/>
        <w:rPr>
          <w:sz w:val="22"/>
          <w:szCs w:val="22"/>
        </w:rPr>
      </w:pPr>
      <w:r>
        <w:rPr>
          <w:rFonts w:ascii="Symbol" w:hAnsi="Symbol"/>
          <w:sz w:val="22"/>
          <w:szCs w:val="22"/>
        </w:rPr>
        <w:t></w:t>
      </w:r>
      <w:r>
        <w:rPr>
          <w:rFonts w:ascii="Symbol" w:hAnsi="Symbol"/>
          <w:sz w:val="22"/>
          <w:szCs w:val="22"/>
        </w:rPr>
        <w:tab/>
      </w:r>
      <w:r>
        <w:rPr>
          <w:sz w:val="22"/>
          <w:szCs w:val="22"/>
        </w:rPr>
        <w:t>Teritorijų planavimo dokumentai (bendrieji planai).</w:t>
      </w:r>
    </w:p>
    <w:p w14:paraId="7412586F" w14:textId="77777777" w:rsidR="0059773C" w:rsidRDefault="0059773C">
      <w:pPr>
        <w:spacing w:line="259" w:lineRule="auto"/>
        <w:rPr>
          <w:sz w:val="22"/>
          <w:szCs w:val="22"/>
        </w:rPr>
      </w:pPr>
    </w:p>
    <w:p w14:paraId="7ED79A39" w14:textId="77777777" w:rsidR="0059773C" w:rsidRDefault="0059773C">
      <w:pPr>
        <w:rPr>
          <w:sz w:val="14"/>
          <w:szCs w:val="14"/>
        </w:rPr>
      </w:pPr>
    </w:p>
    <w:p w14:paraId="30447F4F" w14:textId="77777777" w:rsidR="0059773C" w:rsidRDefault="00AA7430">
      <w:pPr>
        <w:spacing w:line="259" w:lineRule="auto"/>
        <w:rPr>
          <w:b/>
          <w:color w:val="2F5496"/>
          <w:sz w:val="32"/>
          <w:szCs w:val="32"/>
        </w:rPr>
      </w:pPr>
      <w:r>
        <w:rPr>
          <w:sz w:val="22"/>
          <w:szCs w:val="22"/>
        </w:rPr>
        <w:br w:type="page"/>
      </w:r>
    </w:p>
    <w:p w14:paraId="4ED4C441" w14:textId="77777777" w:rsidR="0059773C" w:rsidRDefault="0059773C">
      <w:pPr>
        <w:rPr>
          <w:sz w:val="20"/>
        </w:rPr>
      </w:pPr>
    </w:p>
    <w:p w14:paraId="5379C130" w14:textId="77777777" w:rsidR="0059773C" w:rsidRDefault="00AA7430">
      <w:pPr>
        <w:keepNext/>
        <w:keepLines/>
        <w:jc w:val="center"/>
        <w:rPr>
          <w:b/>
          <w:color w:val="C00000"/>
          <w:sz w:val="28"/>
          <w:szCs w:val="28"/>
        </w:rPr>
      </w:pPr>
      <w:r>
        <w:rPr>
          <w:b/>
          <w:color w:val="C00000"/>
          <w:sz w:val="28"/>
          <w:szCs w:val="28"/>
        </w:rPr>
        <w:t>IV. GYVENTOJŲ REPREZENTACINĖS APKLAUSOS ATASKAITA</w:t>
      </w:r>
    </w:p>
    <w:p w14:paraId="00F52489" w14:textId="77777777" w:rsidR="0059773C" w:rsidRDefault="0059773C">
      <w:pPr>
        <w:rPr>
          <w:sz w:val="20"/>
        </w:rPr>
      </w:pPr>
    </w:p>
    <w:p w14:paraId="578743EE" w14:textId="77777777" w:rsidR="0059773C" w:rsidRDefault="0059773C">
      <w:pPr>
        <w:spacing w:line="276" w:lineRule="auto"/>
        <w:ind w:firstLine="851"/>
        <w:rPr>
          <w:sz w:val="22"/>
          <w:szCs w:val="22"/>
        </w:rPr>
      </w:pPr>
    </w:p>
    <w:p w14:paraId="7B45E916" w14:textId="77777777" w:rsidR="0059773C" w:rsidRDefault="0059773C">
      <w:pPr>
        <w:rPr>
          <w:sz w:val="14"/>
          <w:szCs w:val="14"/>
        </w:rPr>
      </w:pPr>
    </w:p>
    <w:p w14:paraId="440BDE50" w14:textId="77777777" w:rsidR="0059773C" w:rsidRDefault="00AA7430">
      <w:pPr>
        <w:spacing w:line="276" w:lineRule="auto"/>
        <w:ind w:firstLine="851"/>
        <w:jc w:val="both"/>
        <w:rPr>
          <w:sz w:val="22"/>
          <w:szCs w:val="22"/>
        </w:rPr>
      </w:pPr>
      <w:r>
        <w:rPr>
          <w:sz w:val="22"/>
          <w:szCs w:val="22"/>
        </w:rPr>
        <w:t>Rengiant Panevėžio rajono savivaldybės 2023–2030 m. strateginį plėtros planą, remiantis Lietuvos Respublikos vidaus reikalų ministro 2009 m. birželio 30 d. įsakymu Nr. 1V-339 patvirtintomis Viešųjų paslaugų vartotojų patenkinimo indekso apskaičiavimo metodikos nuostatomis, atliktas gyventojų nuomonės tyrimas. Atliktu nuomonės tyrimu siekta išsiaiškinti:</w:t>
      </w:r>
    </w:p>
    <w:p w14:paraId="165C7D81"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kaip Panevėžio rajono gyventojai vertina atskiras viešųjų paslaugų teikimo sritis;</w:t>
      </w:r>
    </w:p>
    <w:p w14:paraId="75477A8D"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kokias problemas įžvelgia;</w:t>
      </w:r>
    </w:p>
    <w:p w14:paraId="5235785F" w14:textId="77777777" w:rsidR="0059773C" w:rsidRDefault="00AA7430">
      <w:pPr>
        <w:tabs>
          <w:tab w:val="left" w:pos="720"/>
          <w:tab w:val="left" w:pos="1134"/>
        </w:tabs>
        <w:spacing w:line="276" w:lineRule="auto"/>
        <w:ind w:firstLine="851"/>
        <w:jc w:val="both"/>
        <w:rPr>
          <w:sz w:val="22"/>
          <w:szCs w:val="22"/>
        </w:rPr>
      </w:pPr>
      <w:r>
        <w:rPr>
          <w:rFonts w:ascii="Arial" w:hAnsi="Arial"/>
          <w:sz w:val="22"/>
          <w:szCs w:val="22"/>
        </w:rPr>
        <w:t>•</w:t>
      </w:r>
      <w:r>
        <w:rPr>
          <w:rFonts w:ascii="Arial" w:hAnsi="Arial"/>
          <w:sz w:val="22"/>
          <w:szCs w:val="22"/>
        </w:rPr>
        <w:tab/>
      </w:r>
      <w:r>
        <w:rPr>
          <w:sz w:val="22"/>
          <w:szCs w:val="22"/>
        </w:rPr>
        <w:t>kokie yra jų lūkesčiai dėl tolesnės rajono plėtros.</w:t>
      </w:r>
    </w:p>
    <w:p w14:paraId="6857A5CF" w14:textId="77777777" w:rsidR="0059773C" w:rsidRDefault="00AA7430">
      <w:pPr>
        <w:spacing w:line="276" w:lineRule="auto"/>
        <w:ind w:firstLine="851"/>
        <w:jc w:val="both"/>
        <w:rPr>
          <w:sz w:val="22"/>
          <w:szCs w:val="22"/>
        </w:rPr>
      </w:pPr>
      <w:r>
        <w:rPr>
          <w:b/>
          <w:noProof/>
          <w:sz w:val="22"/>
          <w:szCs w:val="22"/>
          <w:lang w:eastAsia="lt-LT"/>
        </w:rPr>
        <mc:AlternateContent>
          <mc:Choice Requires="wpg">
            <w:drawing>
              <wp:anchor distT="0" distB="0" distL="114300" distR="114300" simplePos="0" relativeHeight="251662336" behindDoc="0" locked="0" layoutInCell="1" allowOverlap="1" wp14:anchorId="6172E0F8" wp14:editId="0F2D7565">
                <wp:simplePos x="0" y="0"/>
                <wp:positionH relativeFrom="column">
                  <wp:posOffset>3089275</wp:posOffset>
                </wp:positionH>
                <wp:positionV relativeFrom="paragraph">
                  <wp:posOffset>662305</wp:posOffset>
                </wp:positionV>
                <wp:extent cx="3187065" cy="4199890"/>
                <wp:effectExtent l="0" t="38100" r="0" b="0"/>
                <wp:wrapSquare wrapText="bothSides"/>
                <wp:docPr id="37" name="Group 2"/>
                <wp:cNvGraphicFramePr/>
                <a:graphic xmlns:a="http://schemas.openxmlformats.org/drawingml/2006/main">
                  <a:graphicData uri="http://schemas.microsoft.com/office/word/2010/wordprocessingGroup">
                    <wpg:wgp>
                      <wpg:cNvGrpSpPr/>
                      <wpg:grpSpPr>
                        <a:xfrm>
                          <a:off x="0" y="0"/>
                          <a:ext cx="3187065" cy="4199890"/>
                          <a:chOff x="388249" y="0"/>
                          <a:chExt cx="4341687" cy="4756535"/>
                        </a:xfrm>
                      </wpg:grpSpPr>
                      <wpg:grpSp>
                        <wpg:cNvPr id="38" name="Group 38"/>
                        <wpg:cNvGrpSpPr/>
                        <wpg:grpSpPr>
                          <a:xfrm>
                            <a:off x="388249" y="0"/>
                            <a:ext cx="4341687" cy="4756535"/>
                            <a:chOff x="388249" y="0"/>
                            <a:chExt cx="4341687" cy="4756535"/>
                          </a:xfrm>
                        </wpg:grpSpPr>
                        <wps:wsp>
                          <wps:cNvPr id="39" name="矩形 5"/>
                          <wps:cNvSpPr/>
                          <wps:spPr>
                            <a:xfrm>
                              <a:off x="758347" y="0"/>
                              <a:ext cx="3649853" cy="380508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文本框 17"/>
                          <wps:cNvSpPr txBox="1"/>
                          <wps:spPr>
                            <a:xfrm>
                              <a:off x="784298" y="4282044"/>
                              <a:ext cx="2302246" cy="474491"/>
                            </a:xfrm>
                            <a:prstGeom prst="rect">
                              <a:avLst/>
                            </a:prstGeom>
                            <a:noFill/>
                          </wps:spPr>
                          <wps:txbx>
                            <w:txbxContent>
                              <w:p w14:paraId="53002114" w14:textId="77777777" w:rsidR="006D5207" w:rsidRDefault="006D5207">
                                <w:pPr>
                                  <w:jc w:val="center"/>
                                  <w:rPr>
                                    <w:szCs w:val="24"/>
                                    <w:lang w:eastAsia="lt-LT"/>
                                  </w:rPr>
                                </w:pPr>
                                <w:r>
                                  <w:rPr>
                                    <w:rFonts w:ascii="Calibri Light" w:hAnsi="Calibri Light"/>
                                    <w:color w:val="3A3A3A"/>
                                    <w:kern w:val="24"/>
                                    <w:sz w:val="32"/>
                                    <w:szCs w:val="40"/>
                                    <w:lang w:eastAsia="lt-LT"/>
                                  </w:rPr>
                                  <w:t>respondentai</w:t>
                                </w:r>
                              </w:p>
                            </w:txbxContent>
                          </wps:txbx>
                          <wps:bodyPr wrap="square" rtlCol="0">
                            <a:noAutofit/>
                          </wps:bodyPr>
                        </wps:wsp>
                        <wps:wsp>
                          <wps:cNvPr id="41" name="文本框 20"/>
                          <wps:cNvSpPr txBox="1"/>
                          <wps:spPr>
                            <a:xfrm>
                              <a:off x="1249632" y="3791952"/>
                              <a:ext cx="1586318" cy="782345"/>
                            </a:xfrm>
                            <a:prstGeom prst="rect">
                              <a:avLst/>
                            </a:prstGeom>
                            <a:noFill/>
                          </wps:spPr>
                          <wps:txbx>
                            <w:txbxContent>
                              <w:p w14:paraId="2F179D9C" w14:textId="77777777" w:rsidR="006D5207" w:rsidRDefault="006D5207">
                                <w:pPr>
                                  <w:rPr>
                                    <w:sz w:val="20"/>
                                    <w:szCs w:val="24"/>
                                    <w:lang w:eastAsia="lt-LT"/>
                                  </w:rPr>
                                </w:pPr>
                                <w:r>
                                  <w:rPr>
                                    <w:rFonts w:ascii="Calibri" w:hAnsi="Calibri"/>
                                    <w:b/>
                                    <w:bCs/>
                                    <w:color w:val="404040"/>
                                    <w:kern w:val="24"/>
                                    <w:sz w:val="72"/>
                                    <w:szCs w:val="120"/>
                                    <w:lang w:eastAsia="lt-LT"/>
                                  </w:rPr>
                                  <w:t>457</w:t>
                                </w:r>
                              </w:p>
                            </w:txbxContent>
                          </wps:txbx>
                          <wps:bodyPr wrap="square" rtlCol="0">
                            <a:noAutofit/>
                          </wps:bodyPr>
                        </wps:wsp>
                        <wps:wsp>
                          <wps:cNvPr id="42" name="矩形 21"/>
                          <wps:cNvSpPr/>
                          <wps:spPr>
                            <a:xfrm>
                              <a:off x="485311" y="2917474"/>
                              <a:ext cx="4244624" cy="3962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矩形 22"/>
                          <wps:cNvSpPr/>
                          <wps:spPr>
                            <a:xfrm>
                              <a:off x="1021884" y="3265941"/>
                              <a:ext cx="3708052" cy="383259"/>
                            </a:xfrm>
                            <a:prstGeom prst="rect">
                              <a:avLst/>
                            </a:prstGeom>
                            <a:solidFill>
                              <a:srgbClr val="3A3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直接连接符 24"/>
                          <wps:cNvCnPr/>
                          <wps:spPr>
                            <a:xfrm>
                              <a:off x="3252024" y="3708194"/>
                              <a:ext cx="141584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 name="Text Placeholder 2"/>
                          <wps:cNvSpPr txBox="1">
                            <a:spLocks/>
                          </wps:cNvSpPr>
                          <wps:spPr>
                            <a:xfrm>
                              <a:off x="784298" y="44239"/>
                              <a:ext cx="3363029" cy="990707"/>
                            </a:xfrm>
                            <a:prstGeom prst="rect">
                              <a:avLst/>
                            </a:prstGeom>
                            <a:noFill/>
                            <a:ln>
                              <a:noFill/>
                            </a:ln>
                          </wps:spPr>
                          <wps:txbx>
                            <w:txbxContent>
                              <w:p w14:paraId="5E98E0F7" w14:textId="77777777" w:rsidR="006D5207" w:rsidRDefault="006D5207">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6D5207" w:rsidRDefault="006D5207">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wps:txbx>
                          <wps:bodyPr spcFirstLastPara="1" wrap="square" lIns="91425" tIns="91425" rIns="91425" bIns="91425" anchor="t" anchorCtr="0">
                            <a:noAutofit/>
                          </wps:bodyPr>
                        </wps:wsp>
                        <wps:wsp>
                          <wps:cNvPr id="46" name="Oval 46"/>
                          <wps:cNvSpPr/>
                          <wps:spPr>
                            <a:xfrm>
                              <a:off x="388249" y="255302"/>
                              <a:ext cx="697584" cy="60851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Google Shape;11759;p83"/>
                          <wps:cNvSpPr/>
                          <wps:spPr>
                            <a:xfrm>
                              <a:off x="485311" y="381342"/>
                              <a:ext cx="519781" cy="345927"/>
                            </a:xfrm>
                            <a:custGeom>
                              <a:avLst/>
                              <a:gdLst/>
                              <a:ahLst/>
                              <a:cxnLst/>
                              <a:rect l="l" t="t" r="r" b="b"/>
                              <a:pathLst>
                                <a:path w="10919" h="9109" extrusionOk="0">
                                  <a:moveTo>
                                    <a:pt x="2917" y="310"/>
                                  </a:moveTo>
                                  <a:cubicBezTo>
                                    <a:pt x="3119" y="310"/>
                                    <a:pt x="3286" y="476"/>
                                    <a:pt x="3286" y="679"/>
                                  </a:cubicBezTo>
                                  <a:lnTo>
                                    <a:pt x="3286" y="1036"/>
                                  </a:lnTo>
                                  <a:cubicBezTo>
                                    <a:pt x="3250" y="1322"/>
                                    <a:pt x="3012" y="1560"/>
                                    <a:pt x="2715" y="1560"/>
                                  </a:cubicBezTo>
                                  <a:cubicBezTo>
                                    <a:pt x="2417" y="1560"/>
                                    <a:pt x="2179" y="1322"/>
                                    <a:pt x="2179" y="1024"/>
                                  </a:cubicBezTo>
                                  <a:lnTo>
                                    <a:pt x="2179" y="679"/>
                                  </a:lnTo>
                                  <a:cubicBezTo>
                                    <a:pt x="2179" y="476"/>
                                    <a:pt x="2346" y="310"/>
                                    <a:pt x="2560" y="310"/>
                                  </a:cubicBezTo>
                                  <a:close/>
                                  <a:moveTo>
                                    <a:pt x="5715" y="310"/>
                                  </a:moveTo>
                                  <a:cubicBezTo>
                                    <a:pt x="5917" y="310"/>
                                    <a:pt x="6084" y="476"/>
                                    <a:pt x="6084" y="679"/>
                                  </a:cubicBezTo>
                                  <a:lnTo>
                                    <a:pt x="6084" y="1036"/>
                                  </a:lnTo>
                                  <a:cubicBezTo>
                                    <a:pt x="6048" y="1322"/>
                                    <a:pt x="5810" y="1560"/>
                                    <a:pt x="5513" y="1560"/>
                                  </a:cubicBezTo>
                                  <a:cubicBezTo>
                                    <a:pt x="5215" y="1560"/>
                                    <a:pt x="4977" y="1322"/>
                                    <a:pt x="4977" y="1024"/>
                                  </a:cubicBezTo>
                                  <a:lnTo>
                                    <a:pt x="4977" y="679"/>
                                  </a:lnTo>
                                  <a:cubicBezTo>
                                    <a:pt x="4977" y="476"/>
                                    <a:pt x="5144" y="310"/>
                                    <a:pt x="5358" y="310"/>
                                  </a:cubicBezTo>
                                  <a:close/>
                                  <a:moveTo>
                                    <a:pt x="8513" y="310"/>
                                  </a:moveTo>
                                  <a:cubicBezTo>
                                    <a:pt x="8715" y="310"/>
                                    <a:pt x="8882" y="476"/>
                                    <a:pt x="8882" y="679"/>
                                  </a:cubicBezTo>
                                  <a:lnTo>
                                    <a:pt x="8882" y="1036"/>
                                  </a:lnTo>
                                  <a:cubicBezTo>
                                    <a:pt x="8846" y="1322"/>
                                    <a:pt x="8608" y="1560"/>
                                    <a:pt x="8311" y="1560"/>
                                  </a:cubicBezTo>
                                  <a:cubicBezTo>
                                    <a:pt x="8013" y="1560"/>
                                    <a:pt x="7775" y="1322"/>
                                    <a:pt x="7775" y="1024"/>
                                  </a:cubicBezTo>
                                  <a:lnTo>
                                    <a:pt x="7775" y="679"/>
                                  </a:lnTo>
                                  <a:cubicBezTo>
                                    <a:pt x="7775" y="476"/>
                                    <a:pt x="7941" y="310"/>
                                    <a:pt x="8156" y="310"/>
                                  </a:cubicBezTo>
                                  <a:close/>
                                  <a:moveTo>
                                    <a:pt x="2893" y="1881"/>
                                  </a:moveTo>
                                  <a:lnTo>
                                    <a:pt x="2893" y="1977"/>
                                  </a:lnTo>
                                  <a:cubicBezTo>
                                    <a:pt x="2893" y="2036"/>
                                    <a:pt x="2905" y="2096"/>
                                    <a:pt x="2941" y="2143"/>
                                  </a:cubicBezTo>
                                  <a:lnTo>
                                    <a:pt x="2715" y="2358"/>
                                  </a:lnTo>
                                  <a:lnTo>
                                    <a:pt x="2691" y="2358"/>
                                  </a:lnTo>
                                  <a:lnTo>
                                    <a:pt x="2465" y="2143"/>
                                  </a:lnTo>
                                  <a:cubicBezTo>
                                    <a:pt x="2500" y="2096"/>
                                    <a:pt x="2512" y="2036"/>
                                    <a:pt x="2512" y="1977"/>
                                  </a:cubicBezTo>
                                  <a:lnTo>
                                    <a:pt x="2512" y="1881"/>
                                  </a:lnTo>
                                  <a:close/>
                                  <a:moveTo>
                                    <a:pt x="5715" y="1881"/>
                                  </a:moveTo>
                                  <a:lnTo>
                                    <a:pt x="5715" y="1977"/>
                                  </a:lnTo>
                                  <a:cubicBezTo>
                                    <a:pt x="5715" y="2036"/>
                                    <a:pt x="5727" y="2096"/>
                                    <a:pt x="5751" y="2143"/>
                                  </a:cubicBezTo>
                                  <a:lnTo>
                                    <a:pt x="5536" y="2358"/>
                                  </a:lnTo>
                                  <a:lnTo>
                                    <a:pt x="5501" y="2358"/>
                                  </a:lnTo>
                                  <a:lnTo>
                                    <a:pt x="5274" y="2143"/>
                                  </a:lnTo>
                                  <a:cubicBezTo>
                                    <a:pt x="5310" y="2096"/>
                                    <a:pt x="5322" y="2036"/>
                                    <a:pt x="5322" y="1977"/>
                                  </a:cubicBezTo>
                                  <a:lnTo>
                                    <a:pt x="5322" y="1881"/>
                                  </a:lnTo>
                                  <a:close/>
                                  <a:moveTo>
                                    <a:pt x="8501" y="1881"/>
                                  </a:moveTo>
                                  <a:lnTo>
                                    <a:pt x="8501" y="1977"/>
                                  </a:lnTo>
                                  <a:cubicBezTo>
                                    <a:pt x="8501" y="2036"/>
                                    <a:pt x="8525" y="2096"/>
                                    <a:pt x="8549" y="2143"/>
                                  </a:cubicBezTo>
                                  <a:lnTo>
                                    <a:pt x="8334" y="2358"/>
                                  </a:lnTo>
                                  <a:lnTo>
                                    <a:pt x="8299" y="2358"/>
                                  </a:lnTo>
                                  <a:lnTo>
                                    <a:pt x="8072" y="2143"/>
                                  </a:lnTo>
                                  <a:cubicBezTo>
                                    <a:pt x="8108" y="2096"/>
                                    <a:pt x="8120" y="2036"/>
                                    <a:pt x="8120" y="1977"/>
                                  </a:cubicBezTo>
                                  <a:lnTo>
                                    <a:pt x="8120" y="1881"/>
                                  </a:lnTo>
                                  <a:close/>
                                  <a:moveTo>
                                    <a:pt x="9906" y="3286"/>
                                  </a:moveTo>
                                  <a:cubicBezTo>
                                    <a:pt x="10120" y="3286"/>
                                    <a:pt x="10275" y="3453"/>
                                    <a:pt x="10275" y="3655"/>
                                  </a:cubicBezTo>
                                  <a:lnTo>
                                    <a:pt x="10275" y="4012"/>
                                  </a:lnTo>
                                  <a:cubicBezTo>
                                    <a:pt x="10263" y="4298"/>
                                    <a:pt x="10013" y="4536"/>
                                    <a:pt x="9716" y="4536"/>
                                  </a:cubicBezTo>
                                  <a:cubicBezTo>
                                    <a:pt x="9418" y="4536"/>
                                    <a:pt x="9180" y="4298"/>
                                    <a:pt x="9180" y="4001"/>
                                  </a:cubicBezTo>
                                  <a:lnTo>
                                    <a:pt x="9180" y="3655"/>
                                  </a:lnTo>
                                  <a:cubicBezTo>
                                    <a:pt x="9180" y="3453"/>
                                    <a:pt x="9346" y="3286"/>
                                    <a:pt x="9549" y="3286"/>
                                  </a:cubicBezTo>
                                  <a:close/>
                                  <a:moveTo>
                                    <a:pt x="1512" y="3286"/>
                                  </a:moveTo>
                                  <a:cubicBezTo>
                                    <a:pt x="1691" y="3286"/>
                                    <a:pt x="1857" y="3453"/>
                                    <a:pt x="1857" y="3655"/>
                                  </a:cubicBezTo>
                                  <a:lnTo>
                                    <a:pt x="1857" y="4012"/>
                                  </a:lnTo>
                                  <a:cubicBezTo>
                                    <a:pt x="1857" y="4310"/>
                                    <a:pt x="1619" y="4548"/>
                                    <a:pt x="1322" y="4548"/>
                                  </a:cubicBezTo>
                                  <a:cubicBezTo>
                                    <a:pt x="1024" y="4548"/>
                                    <a:pt x="786" y="4310"/>
                                    <a:pt x="786" y="4012"/>
                                  </a:cubicBezTo>
                                  <a:lnTo>
                                    <a:pt x="786" y="3655"/>
                                  </a:lnTo>
                                  <a:cubicBezTo>
                                    <a:pt x="786" y="3453"/>
                                    <a:pt x="953" y="3286"/>
                                    <a:pt x="1155" y="3286"/>
                                  </a:cubicBezTo>
                                  <a:close/>
                                  <a:moveTo>
                                    <a:pt x="4310" y="3286"/>
                                  </a:moveTo>
                                  <a:cubicBezTo>
                                    <a:pt x="4489" y="3286"/>
                                    <a:pt x="4655" y="3453"/>
                                    <a:pt x="4655" y="3655"/>
                                  </a:cubicBezTo>
                                  <a:lnTo>
                                    <a:pt x="4655" y="4012"/>
                                  </a:lnTo>
                                  <a:cubicBezTo>
                                    <a:pt x="4655" y="4310"/>
                                    <a:pt x="4417" y="4548"/>
                                    <a:pt x="4120" y="4548"/>
                                  </a:cubicBezTo>
                                  <a:cubicBezTo>
                                    <a:pt x="3822" y="4548"/>
                                    <a:pt x="3584" y="4310"/>
                                    <a:pt x="3584" y="4012"/>
                                  </a:cubicBezTo>
                                  <a:lnTo>
                                    <a:pt x="3584" y="3655"/>
                                  </a:lnTo>
                                  <a:cubicBezTo>
                                    <a:pt x="3584" y="3453"/>
                                    <a:pt x="3750" y="3286"/>
                                    <a:pt x="3953" y="3286"/>
                                  </a:cubicBezTo>
                                  <a:close/>
                                  <a:moveTo>
                                    <a:pt x="7108" y="3286"/>
                                  </a:moveTo>
                                  <a:cubicBezTo>
                                    <a:pt x="7287" y="3286"/>
                                    <a:pt x="7453" y="3453"/>
                                    <a:pt x="7453" y="3655"/>
                                  </a:cubicBezTo>
                                  <a:lnTo>
                                    <a:pt x="7453" y="4012"/>
                                  </a:lnTo>
                                  <a:cubicBezTo>
                                    <a:pt x="7453" y="4310"/>
                                    <a:pt x="7215" y="4548"/>
                                    <a:pt x="6918" y="4548"/>
                                  </a:cubicBezTo>
                                  <a:cubicBezTo>
                                    <a:pt x="6620" y="4548"/>
                                    <a:pt x="6382" y="4310"/>
                                    <a:pt x="6382" y="4012"/>
                                  </a:cubicBezTo>
                                  <a:lnTo>
                                    <a:pt x="6382" y="3655"/>
                                  </a:lnTo>
                                  <a:cubicBezTo>
                                    <a:pt x="6382" y="3453"/>
                                    <a:pt x="6548" y="3286"/>
                                    <a:pt x="6751" y="3286"/>
                                  </a:cubicBezTo>
                                  <a:close/>
                                  <a:moveTo>
                                    <a:pt x="1500" y="4858"/>
                                  </a:moveTo>
                                  <a:lnTo>
                                    <a:pt x="1500" y="4953"/>
                                  </a:lnTo>
                                  <a:cubicBezTo>
                                    <a:pt x="1500" y="5013"/>
                                    <a:pt x="1512" y="5072"/>
                                    <a:pt x="1548" y="5120"/>
                                  </a:cubicBezTo>
                                  <a:lnTo>
                                    <a:pt x="1322" y="5334"/>
                                  </a:lnTo>
                                  <a:lnTo>
                                    <a:pt x="1286" y="5334"/>
                                  </a:lnTo>
                                  <a:lnTo>
                                    <a:pt x="1072" y="5120"/>
                                  </a:lnTo>
                                  <a:cubicBezTo>
                                    <a:pt x="1095" y="5072"/>
                                    <a:pt x="1107" y="5013"/>
                                    <a:pt x="1107" y="4953"/>
                                  </a:cubicBezTo>
                                  <a:lnTo>
                                    <a:pt x="1107" y="4858"/>
                                  </a:lnTo>
                                  <a:close/>
                                  <a:moveTo>
                                    <a:pt x="4298" y="4858"/>
                                  </a:moveTo>
                                  <a:lnTo>
                                    <a:pt x="4298" y="4953"/>
                                  </a:lnTo>
                                  <a:cubicBezTo>
                                    <a:pt x="4298" y="5013"/>
                                    <a:pt x="4310" y="5072"/>
                                    <a:pt x="4334" y="5120"/>
                                  </a:cubicBezTo>
                                  <a:lnTo>
                                    <a:pt x="4120" y="5334"/>
                                  </a:lnTo>
                                  <a:lnTo>
                                    <a:pt x="4084" y="5334"/>
                                  </a:lnTo>
                                  <a:lnTo>
                                    <a:pt x="3870" y="5120"/>
                                  </a:lnTo>
                                  <a:cubicBezTo>
                                    <a:pt x="3893" y="5072"/>
                                    <a:pt x="3905" y="5013"/>
                                    <a:pt x="3905" y="4953"/>
                                  </a:cubicBezTo>
                                  <a:lnTo>
                                    <a:pt x="3905" y="4858"/>
                                  </a:lnTo>
                                  <a:close/>
                                  <a:moveTo>
                                    <a:pt x="7108" y="4858"/>
                                  </a:moveTo>
                                  <a:lnTo>
                                    <a:pt x="7108" y="4953"/>
                                  </a:lnTo>
                                  <a:cubicBezTo>
                                    <a:pt x="7108" y="5013"/>
                                    <a:pt x="7120" y="5072"/>
                                    <a:pt x="7156" y="5120"/>
                                  </a:cubicBezTo>
                                  <a:lnTo>
                                    <a:pt x="6929" y="5334"/>
                                  </a:lnTo>
                                  <a:lnTo>
                                    <a:pt x="6906" y="5334"/>
                                  </a:lnTo>
                                  <a:lnTo>
                                    <a:pt x="6679" y="5120"/>
                                  </a:lnTo>
                                  <a:cubicBezTo>
                                    <a:pt x="6703" y="5072"/>
                                    <a:pt x="6715" y="5013"/>
                                    <a:pt x="6715" y="4953"/>
                                  </a:cubicBezTo>
                                  <a:lnTo>
                                    <a:pt x="6715" y="4858"/>
                                  </a:lnTo>
                                  <a:close/>
                                  <a:moveTo>
                                    <a:pt x="9906" y="4858"/>
                                  </a:moveTo>
                                  <a:lnTo>
                                    <a:pt x="9906" y="4953"/>
                                  </a:lnTo>
                                  <a:cubicBezTo>
                                    <a:pt x="9906" y="5013"/>
                                    <a:pt x="9918" y="5072"/>
                                    <a:pt x="9954" y="5120"/>
                                  </a:cubicBezTo>
                                  <a:lnTo>
                                    <a:pt x="9727" y="5334"/>
                                  </a:lnTo>
                                  <a:lnTo>
                                    <a:pt x="9704" y="5334"/>
                                  </a:lnTo>
                                  <a:lnTo>
                                    <a:pt x="9477" y="5120"/>
                                  </a:lnTo>
                                  <a:cubicBezTo>
                                    <a:pt x="9501" y="5072"/>
                                    <a:pt x="9525" y="5013"/>
                                    <a:pt x="9525" y="4953"/>
                                  </a:cubicBezTo>
                                  <a:lnTo>
                                    <a:pt x="9525" y="4858"/>
                                  </a:lnTo>
                                  <a:close/>
                                  <a:moveTo>
                                    <a:pt x="2453" y="0"/>
                                  </a:moveTo>
                                  <a:cubicBezTo>
                                    <a:pt x="2084" y="0"/>
                                    <a:pt x="1762" y="310"/>
                                    <a:pt x="1762" y="679"/>
                                  </a:cubicBezTo>
                                  <a:lnTo>
                                    <a:pt x="1762" y="1036"/>
                                  </a:lnTo>
                                  <a:cubicBezTo>
                                    <a:pt x="1762" y="1322"/>
                                    <a:pt x="1905" y="1572"/>
                                    <a:pt x="2119" y="1726"/>
                                  </a:cubicBezTo>
                                  <a:lnTo>
                                    <a:pt x="2119" y="1977"/>
                                  </a:lnTo>
                                  <a:cubicBezTo>
                                    <a:pt x="2119" y="1977"/>
                                    <a:pt x="2119" y="1988"/>
                                    <a:pt x="2107" y="1988"/>
                                  </a:cubicBezTo>
                                  <a:lnTo>
                                    <a:pt x="1691" y="2203"/>
                                  </a:lnTo>
                                  <a:cubicBezTo>
                                    <a:pt x="1512" y="2286"/>
                                    <a:pt x="1405" y="2465"/>
                                    <a:pt x="1405" y="2655"/>
                                  </a:cubicBezTo>
                                  <a:lnTo>
                                    <a:pt x="1405" y="2989"/>
                                  </a:lnTo>
                                  <a:lnTo>
                                    <a:pt x="1036" y="2989"/>
                                  </a:lnTo>
                                  <a:cubicBezTo>
                                    <a:pt x="667" y="2989"/>
                                    <a:pt x="357" y="3298"/>
                                    <a:pt x="357" y="3667"/>
                                  </a:cubicBezTo>
                                  <a:lnTo>
                                    <a:pt x="357" y="4024"/>
                                  </a:lnTo>
                                  <a:cubicBezTo>
                                    <a:pt x="357" y="4310"/>
                                    <a:pt x="488" y="4560"/>
                                    <a:pt x="714" y="4715"/>
                                  </a:cubicBezTo>
                                  <a:lnTo>
                                    <a:pt x="714" y="4965"/>
                                  </a:lnTo>
                                  <a:cubicBezTo>
                                    <a:pt x="714" y="4965"/>
                                    <a:pt x="714" y="4977"/>
                                    <a:pt x="691" y="4977"/>
                                  </a:cubicBezTo>
                                  <a:lnTo>
                                    <a:pt x="274" y="5191"/>
                                  </a:lnTo>
                                  <a:cubicBezTo>
                                    <a:pt x="95" y="5275"/>
                                    <a:pt x="0" y="5453"/>
                                    <a:pt x="0" y="5656"/>
                                  </a:cubicBezTo>
                                  <a:lnTo>
                                    <a:pt x="0" y="7382"/>
                                  </a:lnTo>
                                  <a:cubicBezTo>
                                    <a:pt x="0" y="7513"/>
                                    <a:pt x="36" y="7644"/>
                                    <a:pt x="119" y="7751"/>
                                  </a:cubicBezTo>
                                  <a:lnTo>
                                    <a:pt x="298" y="8013"/>
                                  </a:lnTo>
                                  <a:cubicBezTo>
                                    <a:pt x="333" y="8073"/>
                                    <a:pt x="357" y="8156"/>
                                    <a:pt x="357" y="8227"/>
                                  </a:cubicBezTo>
                                  <a:lnTo>
                                    <a:pt x="357" y="8942"/>
                                  </a:lnTo>
                                  <a:cubicBezTo>
                                    <a:pt x="357" y="9025"/>
                                    <a:pt x="429" y="9108"/>
                                    <a:pt x="512" y="9108"/>
                                  </a:cubicBezTo>
                                  <a:cubicBezTo>
                                    <a:pt x="607" y="9108"/>
                                    <a:pt x="679" y="9025"/>
                                    <a:pt x="679" y="8942"/>
                                  </a:cubicBezTo>
                                  <a:lnTo>
                                    <a:pt x="679" y="8227"/>
                                  </a:lnTo>
                                  <a:cubicBezTo>
                                    <a:pt x="679" y="8096"/>
                                    <a:pt x="631" y="7953"/>
                                    <a:pt x="560" y="7858"/>
                                  </a:cubicBezTo>
                                  <a:lnTo>
                                    <a:pt x="381" y="7584"/>
                                  </a:lnTo>
                                  <a:cubicBezTo>
                                    <a:pt x="333" y="7525"/>
                                    <a:pt x="321" y="7453"/>
                                    <a:pt x="321" y="7382"/>
                                  </a:cubicBezTo>
                                  <a:lnTo>
                                    <a:pt x="321" y="5656"/>
                                  </a:lnTo>
                                  <a:cubicBezTo>
                                    <a:pt x="321" y="5572"/>
                                    <a:pt x="369" y="5513"/>
                                    <a:pt x="429" y="5477"/>
                                  </a:cubicBezTo>
                                  <a:lnTo>
                                    <a:pt x="714" y="5322"/>
                                  </a:lnTo>
                                  <a:lnTo>
                                    <a:pt x="976" y="5596"/>
                                  </a:lnTo>
                                  <a:cubicBezTo>
                                    <a:pt x="1036" y="5656"/>
                                    <a:pt x="1131" y="5691"/>
                                    <a:pt x="1214" y="5691"/>
                                  </a:cubicBezTo>
                                  <a:cubicBezTo>
                                    <a:pt x="1310" y="5691"/>
                                    <a:pt x="1381" y="5667"/>
                                    <a:pt x="1453" y="5596"/>
                                  </a:cubicBezTo>
                                  <a:lnTo>
                                    <a:pt x="1726" y="5322"/>
                                  </a:lnTo>
                                  <a:lnTo>
                                    <a:pt x="2000" y="5477"/>
                                  </a:lnTo>
                                  <a:cubicBezTo>
                                    <a:pt x="2060" y="5501"/>
                                    <a:pt x="2107" y="5572"/>
                                    <a:pt x="2107" y="5656"/>
                                  </a:cubicBezTo>
                                  <a:lnTo>
                                    <a:pt x="2107" y="7382"/>
                                  </a:lnTo>
                                  <a:cubicBezTo>
                                    <a:pt x="2107" y="7453"/>
                                    <a:pt x="2096" y="7525"/>
                                    <a:pt x="2048" y="7584"/>
                                  </a:cubicBezTo>
                                  <a:lnTo>
                                    <a:pt x="1869" y="7858"/>
                                  </a:lnTo>
                                  <a:cubicBezTo>
                                    <a:pt x="1798" y="7977"/>
                                    <a:pt x="1750" y="8096"/>
                                    <a:pt x="1750" y="8227"/>
                                  </a:cubicBezTo>
                                  <a:lnTo>
                                    <a:pt x="1750" y="8942"/>
                                  </a:lnTo>
                                  <a:cubicBezTo>
                                    <a:pt x="1750" y="9025"/>
                                    <a:pt x="1822" y="9108"/>
                                    <a:pt x="1917" y="9108"/>
                                  </a:cubicBezTo>
                                  <a:cubicBezTo>
                                    <a:pt x="2000" y="9108"/>
                                    <a:pt x="2084" y="9025"/>
                                    <a:pt x="2084" y="8942"/>
                                  </a:cubicBezTo>
                                  <a:lnTo>
                                    <a:pt x="2084" y="8227"/>
                                  </a:lnTo>
                                  <a:cubicBezTo>
                                    <a:pt x="2084" y="8156"/>
                                    <a:pt x="2096" y="8073"/>
                                    <a:pt x="2143" y="8013"/>
                                  </a:cubicBezTo>
                                  <a:lnTo>
                                    <a:pt x="2322" y="7751"/>
                                  </a:lnTo>
                                  <a:cubicBezTo>
                                    <a:pt x="2393" y="7632"/>
                                    <a:pt x="2441" y="7513"/>
                                    <a:pt x="2441" y="7382"/>
                                  </a:cubicBezTo>
                                  <a:lnTo>
                                    <a:pt x="2441" y="5656"/>
                                  </a:lnTo>
                                  <a:cubicBezTo>
                                    <a:pt x="2441" y="5453"/>
                                    <a:pt x="2334" y="5275"/>
                                    <a:pt x="2155" y="5191"/>
                                  </a:cubicBezTo>
                                  <a:lnTo>
                                    <a:pt x="1738" y="4977"/>
                                  </a:lnTo>
                                  <a:lnTo>
                                    <a:pt x="1726" y="4965"/>
                                  </a:lnTo>
                                  <a:lnTo>
                                    <a:pt x="1726" y="4703"/>
                                  </a:lnTo>
                                  <a:cubicBezTo>
                                    <a:pt x="1929" y="4536"/>
                                    <a:pt x="2084" y="4298"/>
                                    <a:pt x="2084" y="4012"/>
                                  </a:cubicBezTo>
                                  <a:lnTo>
                                    <a:pt x="2084" y="3655"/>
                                  </a:lnTo>
                                  <a:cubicBezTo>
                                    <a:pt x="2084" y="3405"/>
                                    <a:pt x="1929" y="3179"/>
                                    <a:pt x="1726" y="3060"/>
                                  </a:cubicBezTo>
                                  <a:lnTo>
                                    <a:pt x="1726" y="2643"/>
                                  </a:lnTo>
                                  <a:cubicBezTo>
                                    <a:pt x="1726" y="2572"/>
                                    <a:pt x="1762" y="2512"/>
                                    <a:pt x="1822" y="2465"/>
                                  </a:cubicBezTo>
                                  <a:lnTo>
                                    <a:pt x="2107" y="2322"/>
                                  </a:lnTo>
                                  <a:lnTo>
                                    <a:pt x="2381" y="2584"/>
                                  </a:lnTo>
                                  <a:cubicBezTo>
                                    <a:pt x="2441" y="2643"/>
                                    <a:pt x="2524" y="2691"/>
                                    <a:pt x="2619" y="2691"/>
                                  </a:cubicBezTo>
                                  <a:cubicBezTo>
                                    <a:pt x="2703" y="2691"/>
                                    <a:pt x="2774" y="2655"/>
                                    <a:pt x="2858" y="2584"/>
                                  </a:cubicBezTo>
                                  <a:lnTo>
                                    <a:pt x="3119" y="2322"/>
                                  </a:lnTo>
                                  <a:lnTo>
                                    <a:pt x="3405" y="2465"/>
                                  </a:lnTo>
                                  <a:cubicBezTo>
                                    <a:pt x="3465" y="2500"/>
                                    <a:pt x="3512" y="2572"/>
                                    <a:pt x="3512" y="2643"/>
                                  </a:cubicBezTo>
                                  <a:lnTo>
                                    <a:pt x="3512" y="3060"/>
                                  </a:lnTo>
                                  <a:cubicBezTo>
                                    <a:pt x="3298" y="3179"/>
                                    <a:pt x="3155" y="3405"/>
                                    <a:pt x="3155" y="3655"/>
                                  </a:cubicBezTo>
                                  <a:lnTo>
                                    <a:pt x="3155" y="4012"/>
                                  </a:lnTo>
                                  <a:cubicBezTo>
                                    <a:pt x="3155" y="4298"/>
                                    <a:pt x="3286" y="4548"/>
                                    <a:pt x="3512" y="4703"/>
                                  </a:cubicBezTo>
                                  <a:lnTo>
                                    <a:pt x="3512" y="4953"/>
                                  </a:lnTo>
                                  <a:cubicBezTo>
                                    <a:pt x="3512" y="4953"/>
                                    <a:pt x="3512" y="4965"/>
                                    <a:pt x="3489" y="4965"/>
                                  </a:cubicBezTo>
                                  <a:lnTo>
                                    <a:pt x="3072" y="5179"/>
                                  </a:lnTo>
                                  <a:cubicBezTo>
                                    <a:pt x="2893" y="5263"/>
                                    <a:pt x="2798" y="5441"/>
                                    <a:pt x="2798" y="5632"/>
                                  </a:cubicBezTo>
                                  <a:lnTo>
                                    <a:pt x="2798" y="7358"/>
                                  </a:lnTo>
                                  <a:cubicBezTo>
                                    <a:pt x="2798" y="7501"/>
                                    <a:pt x="2834" y="7632"/>
                                    <a:pt x="2917" y="7739"/>
                                  </a:cubicBezTo>
                                  <a:lnTo>
                                    <a:pt x="3096" y="8001"/>
                                  </a:lnTo>
                                  <a:cubicBezTo>
                                    <a:pt x="3131" y="8061"/>
                                    <a:pt x="3155" y="8132"/>
                                    <a:pt x="3155" y="8215"/>
                                  </a:cubicBezTo>
                                  <a:lnTo>
                                    <a:pt x="3155" y="8930"/>
                                  </a:lnTo>
                                  <a:cubicBezTo>
                                    <a:pt x="3155" y="9013"/>
                                    <a:pt x="3227" y="9085"/>
                                    <a:pt x="3310" y="9085"/>
                                  </a:cubicBezTo>
                                  <a:cubicBezTo>
                                    <a:pt x="3405" y="9085"/>
                                    <a:pt x="3477" y="9013"/>
                                    <a:pt x="3477" y="8930"/>
                                  </a:cubicBezTo>
                                  <a:lnTo>
                                    <a:pt x="3477" y="8215"/>
                                  </a:lnTo>
                                  <a:cubicBezTo>
                                    <a:pt x="3477" y="8073"/>
                                    <a:pt x="3429" y="7942"/>
                                    <a:pt x="3358" y="7834"/>
                                  </a:cubicBezTo>
                                  <a:lnTo>
                                    <a:pt x="3179" y="7572"/>
                                  </a:lnTo>
                                  <a:cubicBezTo>
                                    <a:pt x="3131" y="7513"/>
                                    <a:pt x="3119" y="7441"/>
                                    <a:pt x="3119" y="7358"/>
                                  </a:cubicBezTo>
                                  <a:lnTo>
                                    <a:pt x="3119" y="5632"/>
                                  </a:lnTo>
                                  <a:cubicBezTo>
                                    <a:pt x="3119" y="5560"/>
                                    <a:pt x="3167" y="5501"/>
                                    <a:pt x="3227" y="5453"/>
                                  </a:cubicBezTo>
                                  <a:lnTo>
                                    <a:pt x="3512" y="5310"/>
                                  </a:lnTo>
                                  <a:lnTo>
                                    <a:pt x="3774" y="5572"/>
                                  </a:lnTo>
                                  <a:cubicBezTo>
                                    <a:pt x="3834" y="5632"/>
                                    <a:pt x="3929" y="5679"/>
                                    <a:pt x="4012" y="5679"/>
                                  </a:cubicBezTo>
                                  <a:cubicBezTo>
                                    <a:pt x="4108" y="5679"/>
                                    <a:pt x="4179" y="5656"/>
                                    <a:pt x="4251" y="5572"/>
                                  </a:cubicBezTo>
                                  <a:lnTo>
                                    <a:pt x="4524" y="5310"/>
                                  </a:lnTo>
                                  <a:lnTo>
                                    <a:pt x="4798" y="5453"/>
                                  </a:lnTo>
                                  <a:cubicBezTo>
                                    <a:pt x="4858" y="5489"/>
                                    <a:pt x="4905" y="5560"/>
                                    <a:pt x="4905" y="5632"/>
                                  </a:cubicBezTo>
                                  <a:lnTo>
                                    <a:pt x="4905" y="7358"/>
                                  </a:lnTo>
                                  <a:cubicBezTo>
                                    <a:pt x="4905" y="7441"/>
                                    <a:pt x="4893" y="7513"/>
                                    <a:pt x="4846" y="7572"/>
                                  </a:cubicBezTo>
                                  <a:lnTo>
                                    <a:pt x="4667" y="7834"/>
                                  </a:lnTo>
                                  <a:cubicBezTo>
                                    <a:pt x="4596" y="7953"/>
                                    <a:pt x="4548" y="8073"/>
                                    <a:pt x="4548" y="8215"/>
                                  </a:cubicBezTo>
                                  <a:lnTo>
                                    <a:pt x="4548" y="8930"/>
                                  </a:lnTo>
                                  <a:cubicBezTo>
                                    <a:pt x="4548" y="9013"/>
                                    <a:pt x="4620" y="9085"/>
                                    <a:pt x="4715" y="9085"/>
                                  </a:cubicBezTo>
                                  <a:cubicBezTo>
                                    <a:pt x="4798" y="9085"/>
                                    <a:pt x="4882" y="9013"/>
                                    <a:pt x="4882" y="8930"/>
                                  </a:cubicBezTo>
                                  <a:lnTo>
                                    <a:pt x="4882" y="8215"/>
                                  </a:lnTo>
                                  <a:cubicBezTo>
                                    <a:pt x="4882" y="8132"/>
                                    <a:pt x="4893" y="8061"/>
                                    <a:pt x="4941" y="8001"/>
                                  </a:cubicBezTo>
                                  <a:lnTo>
                                    <a:pt x="5120" y="7739"/>
                                  </a:lnTo>
                                  <a:cubicBezTo>
                                    <a:pt x="5191" y="7620"/>
                                    <a:pt x="5239" y="7501"/>
                                    <a:pt x="5239" y="7358"/>
                                  </a:cubicBezTo>
                                  <a:lnTo>
                                    <a:pt x="5239" y="5632"/>
                                  </a:lnTo>
                                  <a:cubicBezTo>
                                    <a:pt x="5239" y="5441"/>
                                    <a:pt x="5132" y="5263"/>
                                    <a:pt x="4953" y="5179"/>
                                  </a:cubicBezTo>
                                  <a:lnTo>
                                    <a:pt x="4536" y="4965"/>
                                  </a:lnTo>
                                  <a:lnTo>
                                    <a:pt x="4524" y="4953"/>
                                  </a:lnTo>
                                  <a:lnTo>
                                    <a:pt x="4524" y="4703"/>
                                  </a:lnTo>
                                  <a:cubicBezTo>
                                    <a:pt x="4727" y="4536"/>
                                    <a:pt x="4882" y="4298"/>
                                    <a:pt x="4882" y="4012"/>
                                  </a:cubicBezTo>
                                  <a:lnTo>
                                    <a:pt x="4882" y="3655"/>
                                  </a:lnTo>
                                  <a:cubicBezTo>
                                    <a:pt x="4882" y="3405"/>
                                    <a:pt x="4727" y="3179"/>
                                    <a:pt x="4524" y="3060"/>
                                  </a:cubicBezTo>
                                  <a:lnTo>
                                    <a:pt x="4524" y="2643"/>
                                  </a:lnTo>
                                  <a:cubicBezTo>
                                    <a:pt x="4524" y="2572"/>
                                    <a:pt x="4560" y="2512"/>
                                    <a:pt x="4620" y="2465"/>
                                  </a:cubicBezTo>
                                  <a:lnTo>
                                    <a:pt x="4905" y="2322"/>
                                  </a:lnTo>
                                  <a:lnTo>
                                    <a:pt x="5179" y="2584"/>
                                  </a:lnTo>
                                  <a:cubicBezTo>
                                    <a:pt x="5239" y="2643"/>
                                    <a:pt x="5322" y="2691"/>
                                    <a:pt x="5417" y="2691"/>
                                  </a:cubicBezTo>
                                  <a:cubicBezTo>
                                    <a:pt x="5501" y="2691"/>
                                    <a:pt x="5572" y="2655"/>
                                    <a:pt x="5655" y="2584"/>
                                  </a:cubicBezTo>
                                  <a:lnTo>
                                    <a:pt x="5917" y="2322"/>
                                  </a:lnTo>
                                  <a:lnTo>
                                    <a:pt x="6203" y="2465"/>
                                  </a:lnTo>
                                  <a:cubicBezTo>
                                    <a:pt x="6263" y="2500"/>
                                    <a:pt x="6310" y="2572"/>
                                    <a:pt x="6310" y="2643"/>
                                  </a:cubicBezTo>
                                  <a:lnTo>
                                    <a:pt x="6310" y="3060"/>
                                  </a:lnTo>
                                  <a:cubicBezTo>
                                    <a:pt x="6096" y="3179"/>
                                    <a:pt x="5953" y="3405"/>
                                    <a:pt x="5953" y="3655"/>
                                  </a:cubicBezTo>
                                  <a:lnTo>
                                    <a:pt x="5953" y="4012"/>
                                  </a:lnTo>
                                  <a:cubicBezTo>
                                    <a:pt x="5953" y="4298"/>
                                    <a:pt x="6084" y="4548"/>
                                    <a:pt x="6310" y="4703"/>
                                  </a:cubicBezTo>
                                  <a:lnTo>
                                    <a:pt x="6310" y="4953"/>
                                  </a:lnTo>
                                  <a:cubicBezTo>
                                    <a:pt x="6310" y="4953"/>
                                    <a:pt x="6310" y="4965"/>
                                    <a:pt x="6287" y="4965"/>
                                  </a:cubicBezTo>
                                  <a:lnTo>
                                    <a:pt x="5870" y="5179"/>
                                  </a:lnTo>
                                  <a:cubicBezTo>
                                    <a:pt x="5691" y="5263"/>
                                    <a:pt x="5596" y="5441"/>
                                    <a:pt x="5596" y="5632"/>
                                  </a:cubicBezTo>
                                  <a:lnTo>
                                    <a:pt x="5596" y="7358"/>
                                  </a:lnTo>
                                  <a:cubicBezTo>
                                    <a:pt x="5596" y="7501"/>
                                    <a:pt x="5632" y="7632"/>
                                    <a:pt x="5715" y="7739"/>
                                  </a:cubicBezTo>
                                  <a:lnTo>
                                    <a:pt x="5894" y="8001"/>
                                  </a:lnTo>
                                  <a:cubicBezTo>
                                    <a:pt x="5929" y="8061"/>
                                    <a:pt x="5953" y="8132"/>
                                    <a:pt x="5953" y="8215"/>
                                  </a:cubicBezTo>
                                  <a:lnTo>
                                    <a:pt x="5953" y="8930"/>
                                  </a:lnTo>
                                  <a:cubicBezTo>
                                    <a:pt x="5953" y="9013"/>
                                    <a:pt x="6025" y="9085"/>
                                    <a:pt x="6108" y="9085"/>
                                  </a:cubicBezTo>
                                  <a:cubicBezTo>
                                    <a:pt x="6203" y="9085"/>
                                    <a:pt x="6275" y="9013"/>
                                    <a:pt x="6275" y="8930"/>
                                  </a:cubicBezTo>
                                  <a:lnTo>
                                    <a:pt x="6275" y="8215"/>
                                  </a:lnTo>
                                  <a:cubicBezTo>
                                    <a:pt x="6275" y="8073"/>
                                    <a:pt x="6227" y="7942"/>
                                    <a:pt x="6156" y="7834"/>
                                  </a:cubicBezTo>
                                  <a:lnTo>
                                    <a:pt x="5977" y="7572"/>
                                  </a:lnTo>
                                  <a:cubicBezTo>
                                    <a:pt x="5929" y="7513"/>
                                    <a:pt x="5917" y="7441"/>
                                    <a:pt x="5917" y="7358"/>
                                  </a:cubicBezTo>
                                  <a:lnTo>
                                    <a:pt x="5917" y="5632"/>
                                  </a:lnTo>
                                  <a:cubicBezTo>
                                    <a:pt x="5917" y="5560"/>
                                    <a:pt x="5965" y="5501"/>
                                    <a:pt x="6025" y="5453"/>
                                  </a:cubicBezTo>
                                  <a:lnTo>
                                    <a:pt x="6310" y="5310"/>
                                  </a:lnTo>
                                  <a:lnTo>
                                    <a:pt x="6572" y="5572"/>
                                  </a:lnTo>
                                  <a:cubicBezTo>
                                    <a:pt x="6632" y="5632"/>
                                    <a:pt x="6727" y="5679"/>
                                    <a:pt x="6810" y="5679"/>
                                  </a:cubicBezTo>
                                  <a:cubicBezTo>
                                    <a:pt x="6906" y="5679"/>
                                    <a:pt x="6977" y="5656"/>
                                    <a:pt x="7049" y="5572"/>
                                  </a:cubicBezTo>
                                  <a:lnTo>
                                    <a:pt x="7322" y="5310"/>
                                  </a:lnTo>
                                  <a:lnTo>
                                    <a:pt x="7596" y="5453"/>
                                  </a:lnTo>
                                  <a:cubicBezTo>
                                    <a:pt x="7656" y="5489"/>
                                    <a:pt x="7703" y="5560"/>
                                    <a:pt x="7703" y="5632"/>
                                  </a:cubicBezTo>
                                  <a:lnTo>
                                    <a:pt x="7703" y="7358"/>
                                  </a:lnTo>
                                  <a:cubicBezTo>
                                    <a:pt x="7703" y="7441"/>
                                    <a:pt x="7691" y="7513"/>
                                    <a:pt x="7644" y="7572"/>
                                  </a:cubicBezTo>
                                  <a:lnTo>
                                    <a:pt x="7465" y="7834"/>
                                  </a:lnTo>
                                  <a:cubicBezTo>
                                    <a:pt x="7394" y="7953"/>
                                    <a:pt x="7346" y="8073"/>
                                    <a:pt x="7346" y="8215"/>
                                  </a:cubicBezTo>
                                  <a:lnTo>
                                    <a:pt x="7346" y="8930"/>
                                  </a:lnTo>
                                  <a:cubicBezTo>
                                    <a:pt x="7346" y="9013"/>
                                    <a:pt x="7418" y="9085"/>
                                    <a:pt x="7513" y="9085"/>
                                  </a:cubicBezTo>
                                  <a:cubicBezTo>
                                    <a:pt x="7596" y="9085"/>
                                    <a:pt x="7680" y="9013"/>
                                    <a:pt x="7680" y="8930"/>
                                  </a:cubicBezTo>
                                  <a:lnTo>
                                    <a:pt x="7680" y="8215"/>
                                  </a:lnTo>
                                  <a:cubicBezTo>
                                    <a:pt x="7680" y="8132"/>
                                    <a:pt x="7691" y="8061"/>
                                    <a:pt x="7739" y="8001"/>
                                  </a:cubicBezTo>
                                  <a:lnTo>
                                    <a:pt x="7918" y="7739"/>
                                  </a:lnTo>
                                  <a:cubicBezTo>
                                    <a:pt x="7989" y="7620"/>
                                    <a:pt x="8037" y="7501"/>
                                    <a:pt x="8037" y="7358"/>
                                  </a:cubicBezTo>
                                  <a:lnTo>
                                    <a:pt x="8037" y="5632"/>
                                  </a:lnTo>
                                  <a:cubicBezTo>
                                    <a:pt x="8037" y="5441"/>
                                    <a:pt x="7930" y="5263"/>
                                    <a:pt x="7751" y="5179"/>
                                  </a:cubicBezTo>
                                  <a:lnTo>
                                    <a:pt x="7334" y="4965"/>
                                  </a:lnTo>
                                  <a:lnTo>
                                    <a:pt x="7322" y="4953"/>
                                  </a:lnTo>
                                  <a:lnTo>
                                    <a:pt x="7322" y="4703"/>
                                  </a:lnTo>
                                  <a:cubicBezTo>
                                    <a:pt x="7525" y="4536"/>
                                    <a:pt x="7680" y="4298"/>
                                    <a:pt x="7680" y="4012"/>
                                  </a:cubicBezTo>
                                  <a:lnTo>
                                    <a:pt x="7680" y="3655"/>
                                  </a:lnTo>
                                  <a:cubicBezTo>
                                    <a:pt x="7680" y="3405"/>
                                    <a:pt x="7525" y="3179"/>
                                    <a:pt x="7322" y="3060"/>
                                  </a:cubicBezTo>
                                  <a:lnTo>
                                    <a:pt x="7322" y="2643"/>
                                  </a:lnTo>
                                  <a:cubicBezTo>
                                    <a:pt x="7322" y="2572"/>
                                    <a:pt x="7358" y="2512"/>
                                    <a:pt x="7418" y="2465"/>
                                  </a:cubicBezTo>
                                  <a:lnTo>
                                    <a:pt x="7703" y="2322"/>
                                  </a:lnTo>
                                  <a:lnTo>
                                    <a:pt x="7977" y="2584"/>
                                  </a:lnTo>
                                  <a:cubicBezTo>
                                    <a:pt x="8037" y="2643"/>
                                    <a:pt x="8120" y="2691"/>
                                    <a:pt x="8215" y="2691"/>
                                  </a:cubicBezTo>
                                  <a:cubicBezTo>
                                    <a:pt x="8299" y="2691"/>
                                    <a:pt x="8370" y="2655"/>
                                    <a:pt x="8453" y="2584"/>
                                  </a:cubicBezTo>
                                  <a:lnTo>
                                    <a:pt x="8715" y="2322"/>
                                  </a:lnTo>
                                  <a:lnTo>
                                    <a:pt x="9001" y="2465"/>
                                  </a:lnTo>
                                  <a:cubicBezTo>
                                    <a:pt x="9061" y="2500"/>
                                    <a:pt x="9108" y="2572"/>
                                    <a:pt x="9108" y="2643"/>
                                  </a:cubicBezTo>
                                  <a:lnTo>
                                    <a:pt x="9108" y="3060"/>
                                  </a:lnTo>
                                  <a:cubicBezTo>
                                    <a:pt x="8894" y="3179"/>
                                    <a:pt x="8751" y="3405"/>
                                    <a:pt x="8751" y="3655"/>
                                  </a:cubicBezTo>
                                  <a:lnTo>
                                    <a:pt x="8751" y="4012"/>
                                  </a:lnTo>
                                  <a:cubicBezTo>
                                    <a:pt x="8751" y="4298"/>
                                    <a:pt x="8882" y="4548"/>
                                    <a:pt x="9108" y="4703"/>
                                  </a:cubicBezTo>
                                  <a:lnTo>
                                    <a:pt x="9108" y="4953"/>
                                  </a:lnTo>
                                  <a:cubicBezTo>
                                    <a:pt x="9108" y="4953"/>
                                    <a:pt x="9108" y="4965"/>
                                    <a:pt x="9084" y="4965"/>
                                  </a:cubicBezTo>
                                  <a:lnTo>
                                    <a:pt x="8668" y="5179"/>
                                  </a:lnTo>
                                  <a:cubicBezTo>
                                    <a:pt x="8489" y="5263"/>
                                    <a:pt x="8394" y="5441"/>
                                    <a:pt x="8394" y="5632"/>
                                  </a:cubicBezTo>
                                  <a:lnTo>
                                    <a:pt x="8394" y="7358"/>
                                  </a:lnTo>
                                  <a:cubicBezTo>
                                    <a:pt x="8394" y="7501"/>
                                    <a:pt x="8430" y="7632"/>
                                    <a:pt x="8513" y="7739"/>
                                  </a:cubicBezTo>
                                  <a:lnTo>
                                    <a:pt x="8692" y="8001"/>
                                  </a:lnTo>
                                  <a:cubicBezTo>
                                    <a:pt x="8727" y="8061"/>
                                    <a:pt x="8751" y="8132"/>
                                    <a:pt x="8751" y="8215"/>
                                  </a:cubicBezTo>
                                  <a:lnTo>
                                    <a:pt x="8751" y="8930"/>
                                  </a:lnTo>
                                  <a:cubicBezTo>
                                    <a:pt x="8751" y="9013"/>
                                    <a:pt x="8823" y="9085"/>
                                    <a:pt x="8906" y="9085"/>
                                  </a:cubicBezTo>
                                  <a:cubicBezTo>
                                    <a:pt x="9001" y="9085"/>
                                    <a:pt x="9073" y="9013"/>
                                    <a:pt x="9073" y="8930"/>
                                  </a:cubicBezTo>
                                  <a:lnTo>
                                    <a:pt x="9073" y="8215"/>
                                  </a:lnTo>
                                  <a:cubicBezTo>
                                    <a:pt x="9073" y="8073"/>
                                    <a:pt x="9025" y="7942"/>
                                    <a:pt x="8954" y="7834"/>
                                  </a:cubicBezTo>
                                  <a:lnTo>
                                    <a:pt x="8775" y="7572"/>
                                  </a:lnTo>
                                  <a:cubicBezTo>
                                    <a:pt x="8727" y="7513"/>
                                    <a:pt x="8715" y="7441"/>
                                    <a:pt x="8715" y="7358"/>
                                  </a:cubicBezTo>
                                  <a:lnTo>
                                    <a:pt x="8715" y="5632"/>
                                  </a:lnTo>
                                  <a:cubicBezTo>
                                    <a:pt x="8715" y="5560"/>
                                    <a:pt x="8763" y="5501"/>
                                    <a:pt x="8823" y="5453"/>
                                  </a:cubicBezTo>
                                  <a:lnTo>
                                    <a:pt x="9108" y="5310"/>
                                  </a:lnTo>
                                  <a:lnTo>
                                    <a:pt x="9370" y="5572"/>
                                  </a:lnTo>
                                  <a:cubicBezTo>
                                    <a:pt x="9430" y="5632"/>
                                    <a:pt x="9525" y="5679"/>
                                    <a:pt x="9608" y="5679"/>
                                  </a:cubicBezTo>
                                  <a:cubicBezTo>
                                    <a:pt x="9704" y="5679"/>
                                    <a:pt x="9775" y="5656"/>
                                    <a:pt x="9846" y="5572"/>
                                  </a:cubicBezTo>
                                  <a:lnTo>
                                    <a:pt x="10120" y="5310"/>
                                  </a:lnTo>
                                  <a:lnTo>
                                    <a:pt x="10394" y="5453"/>
                                  </a:lnTo>
                                  <a:cubicBezTo>
                                    <a:pt x="10454" y="5489"/>
                                    <a:pt x="10501" y="5560"/>
                                    <a:pt x="10501" y="5632"/>
                                  </a:cubicBezTo>
                                  <a:lnTo>
                                    <a:pt x="10501" y="7358"/>
                                  </a:lnTo>
                                  <a:cubicBezTo>
                                    <a:pt x="10501" y="7441"/>
                                    <a:pt x="10489" y="7513"/>
                                    <a:pt x="10442" y="7572"/>
                                  </a:cubicBezTo>
                                  <a:lnTo>
                                    <a:pt x="10263" y="7834"/>
                                  </a:lnTo>
                                  <a:cubicBezTo>
                                    <a:pt x="10192" y="7953"/>
                                    <a:pt x="10144" y="8073"/>
                                    <a:pt x="10144" y="8215"/>
                                  </a:cubicBezTo>
                                  <a:lnTo>
                                    <a:pt x="10144" y="8930"/>
                                  </a:lnTo>
                                  <a:cubicBezTo>
                                    <a:pt x="10144" y="9013"/>
                                    <a:pt x="10216" y="9085"/>
                                    <a:pt x="10311" y="9085"/>
                                  </a:cubicBezTo>
                                  <a:cubicBezTo>
                                    <a:pt x="10394" y="9085"/>
                                    <a:pt x="10478" y="9013"/>
                                    <a:pt x="10478" y="8930"/>
                                  </a:cubicBezTo>
                                  <a:lnTo>
                                    <a:pt x="10478" y="8215"/>
                                  </a:lnTo>
                                  <a:cubicBezTo>
                                    <a:pt x="10478" y="8132"/>
                                    <a:pt x="10489" y="8061"/>
                                    <a:pt x="10537" y="8001"/>
                                  </a:cubicBezTo>
                                  <a:lnTo>
                                    <a:pt x="10716" y="7739"/>
                                  </a:lnTo>
                                  <a:cubicBezTo>
                                    <a:pt x="10787" y="7620"/>
                                    <a:pt x="10835" y="7501"/>
                                    <a:pt x="10835" y="7358"/>
                                  </a:cubicBezTo>
                                  <a:lnTo>
                                    <a:pt x="10835" y="5632"/>
                                  </a:lnTo>
                                  <a:cubicBezTo>
                                    <a:pt x="10918" y="5429"/>
                                    <a:pt x="10811" y="5251"/>
                                    <a:pt x="10632" y="5155"/>
                                  </a:cubicBezTo>
                                  <a:lnTo>
                                    <a:pt x="10216" y="4953"/>
                                  </a:lnTo>
                                  <a:lnTo>
                                    <a:pt x="10204" y="4941"/>
                                  </a:lnTo>
                                  <a:lnTo>
                                    <a:pt x="10204" y="4703"/>
                                  </a:lnTo>
                                  <a:cubicBezTo>
                                    <a:pt x="10418" y="4536"/>
                                    <a:pt x="10561" y="4298"/>
                                    <a:pt x="10561" y="4012"/>
                                  </a:cubicBezTo>
                                  <a:lnTo>
                                    <a:pt x="10561" y="3655"/>
                                  </a:lnTo>
                                  <a:cubicBezTo>
                                    <a:pt x="10561" y="3286"/>
                                    <a:pt x="10251" y="2977"/>
                                    <a:pt x="9882" y="2977"/>
                                  </a:cubicBezTo>
                                  <a:lnTo>
                                    <a:pt x="9501" y="2977"/>
                                  </a:lnTo>
                                  <a:lnTo>
                                    <a:pt x="9501" y="2643"/>
                                  </a:lnTo>
                                  <a:cubicBezTo>
                                    <a:pt x="9501" y="2453"/>
                                    <a:pt x="9406" y="2274"/>
                                    <a:pt x="9227" y="2179"/>
                                  </a:cubicBezTo>
                                  <a:lnTo>
                                    <a:pt x="8811" y="1977"/>
                                  </a:lnTo>
                                  <a:lnTo>
                                    <a:pt x="8787" y="1953"/>
                                  </a:lnTo>
                                  <a:lnTo>
                                    <a:pt x="8787" y="1726"/>
                                  </a:lnTo>
                                  <a:cubicBezTo>
                                    <a:pt x="9001" y="1560"/>
                                    <a:pt x="9144" y="1322"/>
                                    <a:pt x="9144" y="1036"/>
                                  </a:cubicBezTo>
                                  <a:lnTo>
                                    <a:pt x="9144" y="679"/>
                                  </a:lnTo>
                                  <a:cubicBezTo>
                                    <a:pt x="9144" y="310"/>
                                    <a:pt x="8834" y="0"/>
                                    <a:pt x="8465" y="0"/>
                                  </a:cubicBezTo>
                                  <a:lnTo>
                                    <a:pt x="8108" y="0"/>
                                  </a:lnTo>
                                  <a:cubicBezTo>
                                    <a:pt x="7739" y="0"/>
                                    <a:pt x="7418" y="310"/>
                                    <a:pt x="7418" y="679"/>
                                  </a:cubicBezTo>
                                  <a:lnTo>
                                    <a:pt x="7418" y="1036"/>
                                  </a:lnTo>
                                  <a:cubicBezTo>
                                    <a:pt x="7418" y="1322"/>
                                    <a:pt x="7560" y="1572"/>
                                    <a:pt x="7775" y="1726"/>
                                  </a:cubicBezTo>
                                  <a:lnTo>
                                    <a:pt x="7775" y="1977"/>
                                  </a:lnTo>
                                  <a:cubicBezTo>
                                    <a:pt x="7775" y="1977"/>
                                    <a:pt x="7775" y="1988"/>
                                    <a:pt x="7763" y="1988"/>
                                  </a:cubicBezTo>
                                  <a:lnTo>
                                    <a:pt x="7346" y="2203"/>
                                  </a:lnTo>
                                  <a:cubicBezTo>
                                    <a:pt x="7168" y="2286"/>
                                    <a:pt x="7060" y="2465"/>
                                    <a:pt x="7060" y="2655"/>
                                  </a:cubicBezTo>
                                  <a:lnTo>
                                    <a:pt x="7060" y="2989"/>
                                  </a:lnTo>
                                  <a:lnTo>
                                    <a:pt x="6679" y="2989"/>
                                  </a:lnTo>
                                  <a:lnTo>
                                    <a:pt x="6679" y="2655"/>
                                  </a:lnTo>
                                  <a:cubicBezTo>
                                    <a:pt x="6679" y="2465"/>
                                    <a:pt x="6572" y="2286"/>
                                    <a:pt x="6394" y="2203"/>
                                  </a:cubicBezTo>
                                  <a:lnTo>
                                    <a:pt x="5977" y="1988"/>
                                  </a:lnTo>
                                  <a:lnTo>
                                    <a:pt x="5965" y="1977"/>
                                  </a:lnTo>
                                  <a:lnTo>
                                    <a:pt x="5965" y="1726"/>
                                  </a:lnTo>
                                  <a:cubicBezTo>
                                    <a:pt x="6167" y="1560"/>
                                    <a:pt x="6322" y="1322"/>
                                    <a:pt x="6322" y="1036"/>
                                  </a:cubicBezTo>
                                  <a:lnTo>
                                    <a:pt x="6322" y="679"/>
                                  </a:lnTo>
                                  <a:cubicBezTo>
                                    <a:pt x="6322" y="310"/>
                                    <a:pt x="6013" y="0"/>
                                    <a:pt x="5632" y="0"/>
                                  </a:cubicBezTo>
                                  <a:lnTo>
                                    <a:pt x="5274" y="0"/>
                                  </a:lnTo>
                                  <a:cubicBezTo>
                                    <a:pt x="4905" y="0"/>
                                    <a:pt x="4596" y="310"/>
                                    <a:pt x="4596" y="679"/>
                                  </a:cubicBezTo>
                                  <a:lnTo>
                                    <a:pt x="4596" y="1036"/>
                                  </a:lnTo>
                                  <a:cubicBezTo>
                                    <a:pt x="4596" y="1322"/>
                                    <a:pt x="4727" y="1572"/>
                                    <a:pt x="4953" y="1726"/>
                                  </a:cubicBezTo>
                                  <a:lnTo>
                                    <a:pt x="4953" y="1977"/>
                                  </a:lnTo>
                                  <a:cubicBezTo>
                                    <a:pt x="4953" y="1977"/>
                                    <a:pt x="4953" y="1988"/>
                                    <a:pt x="4941" y="1988"/>
                                  </a:cubicBezTo>
                                  <a:lnTo>
                                    <a:pt x="4524" y="2203"/>
                                  </a:lnTo>
                                  <a:cubicBezTo>
                                    <a:pt x="4346" y="2286"/>
                                    <a:pt x="4239" y="2465"/>
                                    <a:pt x="4239" y="2655"/>
                                  </a:cubicBezTo>
                                  <a:lnTo>
                                    <a:pt x="4239" y="2989"/>
                                  </a:lnTo>
                                  <a:lnTo>
                                    <a:pt x="3846" y="2989"/>
                                  </a:lnTo>
                                  <a:lnTo>
                                    <a:pt x="3846" y="2655"/>
                                  </a:lnTo>
                                  <a:cubicBezTo>
                                    <a:pt x="3846" y="2465"/>
                                    <a:pt x="3750" y="2286"/>
                                    <a:pt x="3572" y="2203"/>
                                  </a:cubicBezTo>
                                  <a:lnTo>
                                    <a:pt x="3155" y="1988"/>
                                  </a:lnTo>
                                  <a:lnTo>
                                    <a:pt x="3131" y="1977"/>
                                  </a:lnTo>
                                  <a:lnTo>
                                    <a:pt x="3131" y="1726"/>
                                  </a:lnTo>
                                  <a:cubicBezTo>
                                    <a:pt x="3346" y="1560"/>
                                    <a:pt x="3489" y="1322"/>
                                    <a:pt x="3489" y="1036"/>
                                  </a:cubicBezTo>
                                  <a:lnTo>
                                    <a:pt x="3489" y="679"/>
                                  </a:lnTo>
                                  <a:cubicBezTo>
                                    <a:pt x="3489" y="310"/>
                                    <a:pt x="3179" y="0"/>
                                    <a:pt x="2810" y="0"/>
                                  </a:cubicBezTo>
                                  <a:close/>
                                </a:path>
                              </a:pathLst>
                            </a:custGeom>
                            <a:solidFill>
                              <a:schemeClr val="bg1"/>
                            </a:solidFill>
                            <a:ln>
                              <a:noFill/>
                            </a:ln>
                          </wps:spPr>
                          <wps:bodyPr spcFirstLastPara="1" wrap="square" lIns="91425" tIns="91425" rIns="91425" bIns="91425" anchor="ctr" anchorCtr="0">
                            <a:noAutofit/>
                          </wps:bodyPr>
                        </wps:wsp>
                        <wps:wsp>
                          <wps:cNvPr id="48" name="TextBox 27"/>
                          <wps:cNvSpPr txBox="1"/>
                          <wps:spPr>
                            <a:xfrm>
                              <a:off x="1085834" y="1034946"/>
                              <a:ext cx="3208211" cy="485129"/>
                            </a:xfrm>
                            <a:prstGeom prst="rect">
                              <a:avLst/>
                            </a:prstGeom>
                            <a:noFill/>
                          </wps:spPr>
                          <wps:txbx>
                            <w:txbxContent>
                              <w:p w14:paraId="68B7448F" w14:textId="77777777" w:rsidR="006D5207" w:rsidRDefault="006D5207">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wps:txbx>
                          <wps:bodyPr wrap="square" rtlCol="0">
                            <a:noAutofit/>
                          </wps:bodyPr>
                        </wps:wsp>
                        <wpg:graphicFrame>
                          <wpg:cNvPr id="49" name="Diagram 49"/>
                          <wpg:cNvFrPr/>
                          <wpg:xfrm>
                            <a:off x="1005091" y="1635747"/>
                            <a:ext cx="2925277" cy="1438655"/>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pSp>
                      <wps:wsp>
                        <wps:cNvPr id="50" name="TextBox 29"/>
                        <wps:cNvSpPr txBox="1"/>
                        <wps:spPr>
                          <a:xfrm>
                            <a:off x="3165059" y="3936812"/>
                            <a:ext cx="1398996" cy="744895"/>
                          </a:xfrm>
                          <a:prstGeom prst="rect">
                            <a:avLst/>
                          </a:prstGeom>
                          <a:noFill/>
                        </wps:spPr>
                        <wps:txbx>
                          <w:txbxContent>
                            <w:p w14:paraId="530F8EB4" w14:textId="77777777" w:rsidR="006D5207" w:rsidRDefault="006D5207">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6D5207" w:rsidRDefault="006D5207">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72E0F8" id="Group 2" o:spid="_x0000_s1026" style="position:absolute;left:0;text-align:left;margin-left:243.25pt;margin-top:52.15pt;width:250.95pt;height:330.7pt;z-index:251662336;mso-width-relative:margin;mso-height-relative:margin" coordorigin="3882" coordsize="43416,4756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">
                <v:group id="Group 38" o:spid="_x0000_s1027" style="position:absolute;left:3882;width:43417;height:47565" coordorigin="3882" coordsize="43416,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矩形 5" o:spid="_x0000_s1028" style="position:absolute;left:7583;width:36499;height:38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WZcIA&#10;AADbAAAADwAAAGRycy9kb3ducmV2LnhtbESPUWvCMBSF3wf+h3CFvQxNp0xqNYpUBnsbVn/Apbmm&#10;xeSmNFnt/v0yEHw8nHO+w9nuR2fFQH1oPSt4n2cgiGuvWzYKLufPWQ4iRGSN1jMp+KUA+93kZYuF&#10;9nc+0VBFIxKEQ4EKmhi7QspQN+QwzH1HnLyr7x3GJHsjdY/3BHdWLrJsJR22nBYa7KhsqL5VP07B&#10;R5l/X46mDXmZWWMpvC1PAyn1Oh0PGxCRxvgMP9pfWsFyD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lZlwgAAANsAAAAPAAAAAAAAAAAAAAAAAJgCAABkcnMvZG93&#10;bnJldi54bWxQSwUGAAAAAAQABAD1AAAAhwMAAAAA&#10;" filled="f" strokecolor="#4472c4 [3204]" strokeweight="6pt"/>
                  <v:shapetype id="_x0000_t202" coordsize="21600,21600" o:spt="202" path="m,l,21600r21600,l21600,xe">
                    <v:stroke joinstyle="miter"/>
                    <v:path gradientshapeok="t" o:connecttype="rect"/>
                  </v:shapetype>
                  <v:shape id="文本框 17" o:spid="_x0000_s1029" type="#_x0000_t202" style="position:absolute;left:7842;top:42820;width:23023;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3002114" w14:textId="77777777" w:rsidR="006D5207" w:rsidRDefault="006D5207">
                          <w:pPr>
                            <w:jc w:val="center"/>
                            <w:rPr>
                              <w:szCs w:val="24"/>
                              <w:lang w:eastAsia="lt-LT"/>
                            </w:rPr>
                          </w:pPr>
                          <w:r>
                            <w:rPr>
                              <w:rFonts w:ascii="Calibri Light" w:hAnsi="Calibri Light"/>
                              <w:color w:val="3A3A3A"/>
                              <w:kern w:val="24"/>
                              <w:sz w:val="32"/>
                              <w:szCs w:val="40"/>
                              <w:lang w:eastAsia="lt-LT"/>
                            </w:rPr>
                            <w:t>respondentai</w:t>
                          </w:r>
                        </w:p>
                      </w:txbxContent>
                    </v:textbox>
                  </v:shape>
                  <v:shape id="文本框 20" o:spid="_x0000_s1030" type="#_x0000_t202" style="position:absolute;left:12496;top:37919;width:15863;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F179D9C" w14:textId="77777777" w:rsidR="006D5207" w:rsidRDefault="006D5207">
                          <w:pPr>
                            <w:rPr>
                              <w:sz w:val="20"/>
                              <w:szCs w:val="24"/>
                              <w:lang w:eastAsia="lt-LT"/>
                            </w:rPr>
                          </w:pPr>
                          <w:r>
                            <w:rPr>
                              <w:rFonts w:ascii="Calibri" w:hAnsi="Calibri"/>
                              <w:b/>
                              <w:bCs/>
                              <w:color w:val="404040"/>
                              <w:kern w:val="24"/>
                              <w:sz w:val="72"/>
                              <w:szCs w:val="120"/>
                              <w:lang w:eastAsia="lt-LT"/>
                            </w:rPr>
                            <w:t>457</w:t>
                          </w:r>
                        </w:p>
                      </w:txbxContent>
                    </v:textbox>
                  </v:shape>
                  <v:rect id="矩形 21" o:spid="_x0000_s1031" style="position:absolute;left:4853;top:29174;width:42446;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prsUA&#10;AADbAAAADwAAAGRycy9kb3ducmV2LnhtbESPT2vCQBTE74LfYXlCb7rxD21JXUUEQYoUTOuht0f2&#10;mY1m34bsGqOfvisUPA4z8xtmvuxsJVpqfOlYwXiUgCDOnS65UPDzvRm+g/ABWWPlmBTcyMNy0e/N&#10;MdXuyntqs1CICGGfogITQp1K6XNDFv3I1cTRO7rGYoiyKaRu8BrhtpKTJHmVFkuOCwZrWhvKz9nF&#10;Kvg8vU0z067a+/SLDsYddr+btVfqZdCtPkAE6sIz/N/eagWzC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GmuxQAAANsAAAAPAAAAAAAAAAAAAAAAAJgCAABkcnMv&#10;ZG93bnJldi54bWxQSwUGAAAAAAQABAD1AAAAigMAAAAA&#10;" fillcolor="#4472c4 [3204]" stroked="f" strokeweight="1pt"/>
                  <v:rect id="矩形 22" o:spid="_x0000_s1032" style="position:absolute;left:10218;top:32659;width:37081;height:3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vcMA&#10;AADbAAAADwAAAGRycy9kb3ducmV2LnhtbESPzWrDMBCE74G+g9hCb4mcNJjiRgkhEGgLOeSHnrfS&#10;xnJrrYSl2u7bV4FCj8PMN8OsNqNrRU9dbDwrmM8KEMTam4ZrBZfzfvoEIiZkg61nUvBDETbru8kK&#10;K+MHPlJ/SrXIJRwrVGBTCpWUUVtyGGc+EGfv6juHKcuulqbDIZe7Vi6KopQOG84LFgPtLOmv07dT&#10;sJTv9jWUb+Vn6BeHoQ3648paqYf7cfsMItGY/sN/9IvJ3CPc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GvcMAAADbAAAADwAAAAAAAAAAAAAAAACYAgAAZHJzL2Rv&#10;d25yZXYueG1sUEsFBgAAAAAEAAQA9QAAAIgDAAAAAA==&#10;" fillcolor="#3a3a3a" stroked="f" strokeweight="1pt"/>
                  <v:line id="直接连接符 24" o:spid="_x0000_s1033" style="position:absolute;visibility:visible;mso-wrap-style:square" from="32520,37081" to="46678,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4472c4 [3204]" strokeweight=".5pt">
                    <v:stroke joinstyle="miter"/>
                  </v:line>
                  <v:shape id="Text Placeholder 2" o:spid="_x0000_s1034" type="#_x0000_t202" style="position:absolute;left:7842;top:442;width:33631;height: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FsUA&#10;AADbAAAADwAAAGRycy9kb3ducmV2LnhtbESPQWvCQBSE7wX/w/KEXopuKmmR6CpSW8hBaE08eHxk&#10;n0kw+zZkt0n8965Q6HGYmW+Y9XY0jeipc7VlBa/zCARxYXXNpYJT/jVbgnAeWWNjmRTcyMF2M3la&#10;Y6LtwEfqM1+KAGGXoILK+zaR0hUVGXRz2xIH72I7gz7IrpS6wyHATSMXUfQuDdYcFips6aOi4pr9&#10;GgXnxfeB8+EnTtNjud9/Xt3wciqUep6OuxUIT6P/D/+1U60gfoPH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EWxQAAANsAAAAPAAAAAAAAAAAAAAAAAJgCAABkcnMv&#10;ZG93bnJldi54bWxQSwUGAAAAAAQABAD1AAAAigMAAAAA&#10;" filled="f" stroked="f">
                    <v:path arrowok="t"/>
                    <v:textbox inset="2.53958mm,2.53958mm,2.53958mm,2.53958mm">
                      <w:txbxContent>
                        <w:p w14:paraId="5E98E0F7" w14:textId="77777777" w:rsidR="006D5207" w:rsidRDefault="006D5207">
                          <w:pPr>
                            <w:ind w:left="245"/>
                            <w:rPr>
                              <w:sz w:val="28"/>
                              <w:szCs w:val="28"/>
                              <w:lang w:eastAsia="lt-LT"/>
                            </w:rPr>
                          </w:pPr>
                          <w:r>
                            <w:rPr>
                              <w:rFonts w:ascii="Calibri" w:hAnsi="Calibri" w:cs="Calibri"/>
                              <w:b/>
                              <w:bCs/>
                              <w:color w:val="000000"/>
                              <w:kern w:val="24"/>
                              <w:sz w:val="28"/>
                              <w:szCs w:val="28"/>
                              <w:lang w:eastAsia="lt-LT"/>
                            </w:rPr>
                            <w:t>Tyrimo tikslinė grupė</w:t>
                          </w:r>
                        </w:p>
                        <w:p w14:paraId="29FB4DFB" w14:textId="77777777" w:rsidR="006D5207" w:rsidRDefault="006D5207">
                          <w:pPr>
                            <w:ind w:left="245"/>
                            <w:jc w:val="center"/>
                            <w:rPr>
                              <w:sz w:val="28"/>
                              <w:szCs w:val="28"/>
                              <w:lang w:eastAsia="lt-LT"/>
                            </w:rPr>
                          </w:pPr>
                          <w:r>
                            <w:rPr>
                              <w:rFonts w:ascii="Calibri" w:hAnsi="Calibri" w:cs="Calibri"/>
                              <w:color w:val="000000"/>
                              <w:kern w:val="24"/>
                              <w:sz w:val="28"/>
                              <w:szCs w:val="28"/>
                              <w:lang w:eastAsia="lt-LT"/>
                            </w:rPr>
                            <w:t>Panevėžio rajono gyventojai – 35 182</w:t>
                          </w:r>
                        </w:p>
                      </w:txbxContent>
                    </v:textbox>
                  </v:shape>
                  <v:oval id="Oval 46" o:spid="_x0000_s1035" style="position:absolute;left:3882;top:2553;width:6976;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gksYA&#10;AADbAAAADwAAAGRycy9kb3ducmV2LnhtbESPT2sCMRTE74V+h/AEbzVRirSrUWxLsYf24B/U43Pz&#10;3Gy7eVk2cV2/vSkUehxm5jfMdN65SrTUhNKzhuFAgSDOvSm50LDdvD88gQgR2WDlmTRcKcB8dn83&#10;xcz4C6+oXcdCJAiHDDXYGOtMypBbchgGviZO3sk3DmOSTSFNg5cEd5UcKTWWDktOCxZrerWU/6zP&#10;TsPn9rk4LkdvL98Hp9qd/drnTi217ve6xQREpC7+h//aH0bD4xh+v6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gksYAAADbAAAADwAAAAAAAAAAAAAAAACYAgAAZHJz&#10;L2Rvd25yZXYueG1sUEsFBgAAAAAEAAQA9QAAAIsDAAAAAA==&#10;" fillcolor="#4472c4 [3204]" strokecolor="#4472c4 [3204]" strokeweight="1pt">
                    <v:stroke joinstyle="miter"/>
                  </v:oval>
                  <v:shape id="Google Shape;11759;p83" o:spid="_x0000_s1036" style="position:absolute;left:4853;top:3813;width:5197;height:3459;visibility:visible;mso-wrap-style:square;v-text-anchor:middle" coordsize="1091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9sQA&#10;AADbAAAADwAAAGRycy9kb3ducmV2LnhtbESPzWrDMBCE74G+g9hCb4mcYJLgRgnFUFp8i+MH2Fpb&#10;2621ci3FP3n6qlDIcZiZb5jDaTKtGKh3jWUF61UEgri0uuFKQXF5Xe5BOI+ssbVMCmZycDo+LA6Y&#10;aDvymYbcVyJA2CWooPa+S6R0ZU0G3cp2xMH7tL1BH2RfSd3jGOCmlZso2kqDDYeFGjtKayq/86tR&#10;UO6z+Me/xcXtlq7xy3zkuyydlXp6nF6eQXia/D38337XCuId/H0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pvbEAAAA2wAAAA8AAAAAAAAAAAAAAAAAmAIAAGRycy9k&#10;b3ducmV2LnhtbFBLBQYAAAAABAAEAPUAAACJAwAAAAA=&#10;" path="m2917,310v202,,369,166,369,369l3286,1036v-36,286,-274,524,-571,524c2417,1560,2179,1322,2179,1024r,-345c2179,476,2346,310,2560,310r357,xm5715,310v202,,369,166,369,369l6084,1036v-36,286,-274,524,-571,524c5215,1560,4977,1322,4977,1024r,-345c4977,476,5144,310,5358,310r357,xm8513,310v202,,369,166,369,369l8882,1036v-36,286,-274,524,-571,524c8013,1560,7775,1322,7775,1024r,-345c7775,476,7941,310,8156,310r357,xm2893,1881r,96c2893,2036,2905,2096,2941,2143r-226,215l2691,2358,2465,2143v35,-47,47,-107,47,-166l2512,1881r381,xm5715,1881r,96c5715,2036,5727,2096,5751,2143r-215,215l5501,2358,5274,2143v36,-47,48,-107,48,-166l5322,1881r393,xm8501,1881r,96c8501,2036,8525,2096,8549,2143r-215,215l8299,2358,8072,2143v36,-47,48,-107,48,-166l8120,1881r381,xm9906,3286v214,,369,167,369,369l10275,4012v-12,286,-262,524,-559,524c9418,4536,9180,4298,9180,4001r,-346c9180,3453,9346,3286,9549,3286r357,xm1512,3286v179,,345,167,345,369l1857,4012v,298,-238,536,-535,536c1024,4548,786,4310,786,4012r,-357c786,3453,953,3286,1155,3286r357,xm4310,3286v179,,345,167,345,369l4655,4012v,298,-238,536,-535,536c3822,4548,3584,4310,3584,4012r,-357c3584,3453,3750,3286,3953,3286r357,xm7108,3286v179,,345,167,345,369l7453,4012v,298,-238,536,-535,536c6620,4548,6382,4310,6382,4012r,-357c6382,3453,6548,3286,6751,3286r357,xm1500,4858r,95c1500,5013,1512,5072,1548,5120r-226,214l1286,5334,1072,5120v23,-48,35,-107,35,-167l1107,4858r393,xm4298,4858r,95c4298,5013,4310,5072,4334,5120r-214,214l4084,5334,3870,5120v23,-48,35,-107,35,-167l3905,4858r393,xm7108,4858r,95c7108,5013,7120,5072,7156,5120r-227,214l6906,5334,6679,5120v24,-48,36,-107,36,-167l6715,4858r393,xm9906,4858r,95c9906,5013,9918,5072,9954,5120r-227,214l9704,5334,9477,5120v24,-48,48,-107,48,-167l9525,4858r381,xm2453,c2084,,1762,310,1762,679r,357c1762,1322,1905,1572,2119,1726r,251c2119,1977,2119,1988,2107,1988r-416,215c1512,2286,1405,2465,1405,2655r,334l1036,2989v-369,,-679,309,-679,678l357,4024v,286,131,536,357,691l714,4965v,,,12,-23,12l274,5191c95,5275,,5453,,5656l,7382v,131,36,262,119,369l298,8013v35,60,59,143,59,214l357,8942v,83,72,166,155,166c607,9108,679,9025,679,8942r,-715c679,8096,631,7953,560,7858l381,7584v-48,-59,-60,-131,-60,-202l321,5656v,-84,48,-143,108,-179l714,5322r262,274c1036,5656,1131,5691,1214,5691v96,,167,-24,239,-95l1726,5322r274,155c2060,5501,2107,5572,2107,5656r,1726c2107,7453,2096,7525,2048,7584r-179,274c1798,7977,1750,8096,1750,8227r,715c1750,9025,1822,9108,1917,9108v83,,167,-83,167,-166l2084,8227v,-71,12,-154,59,-214l2322,7751v71,-119,119,-238,119,-369l2441,5656v,-203,-107,-381,-286,-465l1738,4977r-12,-12l1726,4703v203,-167,358,-405,358,-691l2084,3655v,-250,-155,-476,-358,-595l1726,2643v,-71,36,-131,96,-178l2107,2322r274,262c2441,2643,2524,2691,2619,2691v84,,155,-36,239,-107l3119,2322r286,143c3465,2500,3512,2572,3512,2643r,417c3298,3179,3155,3405,3155,3655r,357c3155,4298,3286,4548,3512,4703r,250c3512,4953,3512,4965,3489,4965r-417,214c2893,5263,2798,5441,2798,5632r,1726c2798,7501,2834,7632,2917,7739r179,262c3131,8061,3155,8132,3155,8215r,715c3155,9013,3227,9085,3310,9085v95,,167,-72,167,-155l3477,8215v,-142,-48,-273,-119,-381l3179,7572v-48,-59,-60,-131,-60,-214l3119,5632v,-72,48,-131,108,-179l3512,5310r262,262c3834,5632,3929,5679,4012,5679v96,,167,-23,239,-107l4524,5310r274,143c4858,5489,4905,5560,4905,5632r,1726c4905,7441,4893,7513,4846,7572r-179,262c4596,7953,4548,8073,4548,8215r,715c4548,9013,4620,9085,4715,9085v83,,167,-72,167,-155l4882,8215v,-83,11,-154,59,-214l5120,7739v71,-119,119,-238,119,-381l5239,5632v,-191,-107,-369,-286,-453l4536,4965r-12,-12l4524,4703v203,-167,358,-405,358,-691l4882,3655v,-250,-155,-476,-358,-595l4524,2643v,-71,36,-131,96,-178l4905,2322r274,262c5239,2643,5322,2691,5417,2691v84,,155,-36,238,-107l5917,2322r286,143c6263,2500,6310,2572,6310,2643r,417c6096,3179,5953,3405,5953,3655r,357c5953,4298,6084,4548,6310,4703r,250c6310,4953,6310,4965,6287,4965r-417,214c5691,5263,5596,5441,5596,5632r,1726c5596,7501,5632,7632,5715,7739r179,262c5929,8061,5953,8132,5953,8215r,715c5953,9013,6025,9085,6108,9085v95,,167,-72,167,-155l6275,8215v,-142,-48,-273,-119,-381l5977,7572v-48,-59,-60,-131,-60,-214l5917,5632v,-72,48,-131,108,-179l6310,5310r262,262c6632,5632,6727,5679,6810,5679v96,,167,-23,239,-107l7322,5310r274,143c7656,5489,7703,5560,7703,5632r,1726c7703,7441,7691,7513,7644,7572r-179,262c7394,7953,7346,8073,7346,8215r,715c7346,9013,7418,9085,7513,9085v83,,167,-72,167,-155l7680,8215v,-83,11,-154,59,-214l7918,7739v71,-119,119,-238,119,-381l8037,5632v,-191,-107,-369,-286,-453l7334,4965r-12,-12l7322,4703v203,-167,358,-405,358,-691l7680,3655v,-250,-155,-476,-358,-595l7322,2643v,-71,36,-131,96,-178l7703,2322r274,262c8037,2643,8120,2691,8215,2691v84,,155,-36,238,-107l8715,2322r286,143c9061,2500,9108,2572,9108,2643r,417c8894,3179,8751,3405,8751,3655r,357c8751,4298,8882,4548,9108,4703r,250c9108,4953,9108,4965,9084,4965r-416,214c8489,5263,8394,5441,8394,5632r,1726c8394,7501,8430,7632,8513,7739r179,262c8727,8061,8751,8132,8751,8215r,715c8751,9013,8823,9085,8906,9085v95,,167,-72,167,-155l9073,8215v,-142,-48,-273,-119,-381l8775,7572v-48,-59,-60,-131,-60,-214l8715,5632v,-72,48,-131,108,-179l9108,5310r262,262c9430,5632,9525,5679,9608,5679v96,,167,-23,238,-107l10120,5310r274,143c10454,5489,10501,5560,10501,5632r,1726c10501,7441,10489,7513,10442,7572r-179,262c10192,7953,10144,8073,10144,8215r,715c10144,9013,10216,9085,10311,9085v83,,167,-72,167,-155l10478,8215v,-83,11,-154,59,-214l10716,7739v71,-119,119,-238,119,-381l10835,5632v83,-203,-24,-381,-203,-477l10216,4953r-12,-12l10204,4703v214,-167,357,-405,357,-691l10561,3655v,-369,-310,-678,-679,-678l9501,2977r,-334c9501,2453,9406,2274,9227,2179l8811,1977r-24,-24l8787,1726v214,-166,357,-404,357,-690l9144,679c9144,310,8834,,8465,l8108,c7739,,7418,310,7418,679r,357c7418,1322,7560,1572,7775,1726r,251c7775,1977,7775,1988,7763,1988r-417,215c7168,2286,7060,2465,7060,2655r,334l6679,2989r,-334c6679,2465,6572,2286,6394,2203l5977,1988r-12,-11l5965,1726v202,-166,357,-404,357,-690l6322,679c6322,310,6013,,5632,l5274,c4905,,4596,310,4596,679r,357c4596,1322,4727,1572,4953,1726r,251c4953,1977,4953,1988,4941,1988r-417,215c4346,2286,4239,2465,4239,2655r,334l3846,2989r,-334c3846,2465,3750,2286,3572,2203l3155,1988r-24,-11l3131,1726v215,-166,358,-404,358,-690l3489,679c3489,310,3179,,2810,l2453,xe" fillcolor="white [3212]" stroked="f">
                    <v:path arrowok="t" o:extrusionok="f"/>
                  </v:shape>
                  <v:shape id="TextBox 27" o:spid="_x0000_s1037" type="#_x0000_t202" style="position:absolute;left:10858;top:10349;width:3208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68B7448F" w14:textId="77777777" w:rsidR="006D5207" w:rsidRDefault="006D5207">
                          <w:pPr>
                            <w:rPr>
                              <w:szCs w:val="24"/>
                              <w:lang w:eastAsia="lt-LT"/>
                            </w:rPr>
                          </w:pPr>
                          <w:r>
                            <w:rPr>
                              <w:rFonts w:hAnsi="Calibri"/>
                              <w:i/>
                              <w:iCs/>
                              <w:color w:val="808080"/>
                              <w:kern w:val="24"/>
                              <w:sz w:val="18"/>
                              <w:szCs w:val="18"/>
                              <w:lang w:eastAsia="lt-LT"/>
                            </w:rPr>
                            <w:t>Š</w:t>
                          </w:r>
                          <w:r>
                            <w:rPr>
                              <w:rFonts w:hAnsi="Calibri"/>
                              <w:i/>
                              <w:iCs/>
                              <w:color w:val="808080"/>
                              <w:kern w:val="24"/>
                              <w:sz w:val="18"/>
                              <w:szCs w:val="18"/>
                              <w:lang w:eastAsia="lt-LT"/>
                            </w:rPr>
                            <w:t>altinis: Lietuvos statistikos departamentas, 2021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9" o:spid="_x0000_s1038" type="#_x0000_t75" style="position:absolute;left:10193;top:16155;width:39696;height:16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">
                    <v:imagedata r:id="rId31" o:title=""/>
                    <o:lock v:ext="edit" aspectratio="f"/>
                  </v:shape>
                </v:group>
                <v:shape id="TextBox 29" o:spid="_x0000_s1039" type="#_x0000_t202" style="position:absolute;left:31650;top:39368;width:13990;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30F8EB4" w14:textId="77777777" w:rsidR="006D5207" w:rsidRDefault="006D5207">
                        <w:pPr>
                          <w:rPr>
                            <w:sz w:val="18"/>
                            <w:szCs w:val="18"/>
                            <w:lang w:eastAsia="lt-LT"/>
                          </w:rPr>
                        </w:pPr>
                        <w:r>
                          <w:rPr>
                            <w:rFonts w:hAnsi="Calibri"/>
                            <w:b/>
                            <w:bCs/>
                            <w:color w:val="404040"/>
                            <w:kern w:val="24"/>
                            <w:sz w:val="18"/>
                            <w:szCs w:val="18"/>
                            <w:lang w:eastAsia="lt-LT"/>
                          </w:rPr>
                          <w:t>Imties dyd</w:t>
                        </w:r>
                        <w:r>
                          <w:rPr>
                            <w:rFonts w:hAnsi="Calibri"/>
                            <w:b/>
                            <w:bCs/>
                            <w:color w:val="404040"/>
                            <w:kern w:val="24"/>
                            <w:sz w:val="18"/>
                            <w:szCs w:val="18"/>
                            <w:lang w:eastAsia="lt-LT"/>
                          </w:rPr>
                          <w:t>ž</w:t>
                        </w:r>
                        <w:r>
                          <w:rPr>
                            <w:rFonts w:hAnsi="Calibri"/>
                            <w:b/>
                            <w:bCs/>
                            <w:color w:val="404040"/>
                            <w:kern w:val="24"/>
                            <w:sz w:val="18"/>
                            <w:szCs w:val="18"/>
                            <w:lang w:eastAsia="lt-LT"/>
                          </w:rPr>
                          <w:t>io skai</w:t>
                        </w:r>
                        <w:r>
                          <w:rPr>
                            <w:rFonts w:hAnsi="Calibri"/>
                            <w:b/>
                            <w:bCs/>
                            <w:color w:val="404040"/>
                            <w:kern w:val="24"/>
                            <w:sz w:val="18"/>
                            <w:szCs w:val="18"/>
                            <w:lang w:eastAsia="lt-LT"/>
                          </w:rPr>
                          <w:t>č</w:t>
                        </w:r>
                        <w:r>
                          <w:rPr>
                            <w:rFonts w:hAnsi="Calibri"/>
                            <w:b/>
                            <w:bCs/>
                            <w:color w:val="404040"/>
                            <w:kern w:val="24"/>
                            <w:sz w:val="18"/>
                            <w:szCs w:val="18"/>
                            <w:lang w:eastAsia="lt-LT"/>
                          </w:rPr>
                          <w:t xml:space="preserve">iavimas </w:t>
                        </w:r>
                      </w:p>
                      <w:p w14:paraId="16E269AF" w14:textId="77777777" w:rsidR="006D5207" w:rsidRDefault="006D5207">
                        <w:pPr>
                          <w:rPr>
                            <w:sz w:val="18"/>
                            <w:szCs w:val="18"/>
                            <w:lang w:eastAsia="lt-LT"/>
                          </w:rPr>
                        </w:pPr>
                        <w:r>
                          <w:rPr>
                            <w:rFonts w:hAnsi="Calibri"/>
                            <w:color w:val="404040"/>
                            <w:kern w:val="24"/>
                            <w:sz w:val="18"/>
                            <w:szCs w:val="18"/>
                            <w:lang w:eastAsia="lt-LT"/>
                          </w:rPr>
                          <w:t>(95 % tikimyb</w:t>
                        </w:r>
                        <w:r>
                          <w:rPr>
                            <w:rFonts w:hAnsi="Calibri"/>
                            <w:color w:val="404040"/>
                            <w:kern w:val="24"/>
                            <w:sz w:val="18"/>
                            <w:szCs w:val="18"/>
                            <w:lang w:eastAsia="lt-LT"/>
                          </w:rPr>
                          <w:t>ė</w:t>
                        </w:r>
                        <w:r>
                          <w:rPr>
                            <w:rFonts w:hAnsi="Calibri"/>
                            <w:color w:val="404040"/>
                            <w:kern w:val="24"/>
                            <w:sz w:val="18"/>
                            <w:szCs w:val="18"/>
                            <w:lang w:eastAsia="lt-LT"/>
                          </w:rPr>
                          <w:t>, 5 % paklaida)</w:t>
                        </w:r>
                      </w:p>
                    </w:txbxContent>
                  </v:textbox>
                </v:shape>
                <w10:wrap type="square"/>
              </v:group>
            </w:pict>
          </mc:Fallback>
        </mc:AlternateContent>
      </w:r>
      <w:r>
        <w:rPr>
          <w:b/>
          <w:sz w:val="22"/>
          <w:szCs w:val="22"/>
        </w:rPr>
        <w:t xml:space="preserve">Tyrimo metodologija ir metodai. </w:t>
      </w:r>
      <w:r>
        <w:rPr>
          <w:sz w:val="22"/>
          <w:szCs w:val="22"/>
        </w:rPr>
        <w:t>Atliekant tyrimą, taikyta kiekybinių tyrimų metodologija, anoniminio anketavimo (apklausos) metodas, leidžiantis sistemiškai išnagrinėti tam tikrus klausimus ir apklausti dideles grupes asmenų. Šio tipo tyrimai leidžia apskaičiuoti duomenis ir gautus rezultatus išplėsti visai populiacijai, duomenų rinkimas – struktūrizuotas. Atliekant surinktų duomenų analizę, atlikta statistinė analizė skaičiuojant įverčius (skalėje nuo 1 iki 5, procentines reikšmes ir kt.) bei interpretacinė analizė, kurios metu surinkti tekstiniai duomenys (atsakymai į atvirus klausimus) susisteminti ir pateikta aprašomoji informacija.</w:t>
      </w:r>
    </w:p>
    <w:p w14:paraId="0580D31D" w14:textId="77777777" w:rsidR="0059773C" w:rsidRDefault="00AA7430">
      <w:pPr>
        <w:spacing w:line="276" w:lineRule="auto"/>
        <w:ind w:firstLine="851"/>
        <w:jc w:val="both"/>
        <w:rPr>
          <w:sz w:val="22"/>
          <w:szCs w:val="22"/>
        </w:rPr>
      </w:pPr>
      <w:r>
        <w:rPr>
          <w:b/>
          <w:sz w:val="22"/>
          <w:szCs w:val="22"/>
        </w:rPr>
        <w:t>Vykdymas ir viešinimas.</w:t>
      </w:r>
      <w:r>
        <w:rPr>
          <w:sz w:val="22"/>
          <w:szCs w:val="22"/>
        </w:rPr>
        <w:t xml:space="preserve"> Apklausa vykdyta internetu, platformoje www.apklausa.lt, sudaryta galimybė spausdintą anketą užpildyti seniūnijose, taip siekiant užtikrinti visas sąlygas gyventojams dalyvauti apklausoje skirtingais būdais. Taip pat informacija apie vykdomą apklausą viešinta įvairiais kanalais: Panevėžio r. sav. interneto puslapyje, socialinio tinklo „Facebook“ Panevėžio r. sav. paskyroje, papildomai gyventojams informacija teikta seniūnijose, siūlant užpildyti popierinę anketą.</w:t>
      </w:r>
    </w:p>
    <w:p w14:paraId="3A2FBC01" w14:textId="77777777" w:rsidR="0059773C" w:rsidRDefault="00AA7430">
      <w:pPr>
        <w:spacing w:line="276" w:lineRule="auto"/>
        <w:ind w:firstLine="851"/>
        <w:jc w:val="both"/>
        <w:rPr>
          <w:sz w:val="22"/>
          <w:szCs w:val="22"/>
        </w:rPr>
      </w:pPr>
      <w:r>
        <w:rPr>
          <w:b/>
          <w:sz w:val="22"/>
          <w:szCs w:val="22"/>
        </w:rPr>
        <w:t>Tyrimo vykdymo laikotarpis.</w:t>
      </w:r>
      <w:r>
        <w:rPr>
          <w:sz w:val="22"/>
          <w:szCs w:val="22"/>
        </w:rPr>
        <w:t xml:space="preserve"> Tyrimas buvo vykdomas 2022 m. sausio 14 d. – vasario 14 d.               (1 mėn.).</w:t>
      </w:r>
    </w:p>
    <w:p w14:paraId="544C3C3E" w14:textId="77777777" w:rsidR="0059773C" w:rsidRDefault="00AA7430">
      <w:pPr>
        <w:spacing w:line="276" w:lineRule="auto"/>
        <w:ind w:firstLine="851"/>
        <w:jc w:val="both"/>
        <w:rPr>
          <w:sz w:val="22"/>
          <w:szCs w:val="22"/>
        </w:rPr>
      </w:pPr>
      <w:r>
        <w:rPr>
          <w:b/>
          <w:sz w:val="22"/>
          <w:szCs w:val="22"/>
        </w:rPr>
        <w:t>Imties dydis.</w:t>
      </w:r>
      <w:r>
        <w:rPr>
          <w:sz w:val="22"/>
          <w:szCs w:val="22"/>
        </w:rPr>
        <w:t xml:space="preserve"> Skaičiuojant imties dydį pagal Panevėžio rajono savivaldybės bendrą gyventojų skaičių, taikant standartinę 95 proc. tikimybę ir 5 proc. paklaidą, nustatyta, kad reikia apklausti                                 380 respondentų. Apklausoje iš viso sudalyvavo ir savo nuomonę pateikė 457 respondentai, o šis skaičius nepakeitė tikimybės ir paklaidos procentinių reikšmių.</w:t>
      </w:r>
    </w:p>
    <w:p w14:paraId="0BAFF41D" w14:textId="77777777" w:rsidR="0059773C" w:rsidRDefault="00AA7430">
      <w:pPr>
        <w:spacing w:line="276" w:lineRule="auto"/>
        <w:ind w:firstLine="851"/>
        <w:jc w:val="both"/>
        <w:rPr>
          <w:sz w:val="22"/>
          <w:szCs w:val="22"/>
        </w:rPr>
      </w:pPr>
      <w:r>
        <w:rPr>
          <w:sz w:val="22"/>
          <w:szCs w:val="22"/>
        </w:rPr>
        <w:t>Gyventojų apklausos rezultatų ataskaita parengta remiantis klausimyne išskirtomis kategorijomis (klausimų grupėmis):</w:t>
      </w:r>
    </w:p>
    <w:p w14:paraId="7834AAFD"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Demografiniai</w:t>
      </w:r>
      <w:r>
        <w:rPr>
          <w:b/>
          <w:bCs/>
          <w:sz w:val="22"/>
          <w:szCs w:val="22"/>
        </w:rPr>
        <w:t xml:space="preserve"> </w:t>
      </w:r>
      <w:r>
        <w:rPr>
          <w:sz w:val="22"/>
          <w:szCs w:val="22"/>
        </w:rPr>
        <w:t>klausimai;</w:t>
      </w:r>
    </w:p>
    <w:p w14:paraId="17909D6E" w14:textId="77777777" w:rsidR="0059773C" w:rsidRDefault="0059773C">
      <w:pPr>
        <w:rPr>
          <w:sz w:val="14"/>
          <w:szCs w:val="14"/>
        </w:rPr>
      </w:pPr>
    </w:p>
    <w:p w14:paraId="21F43FA2"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Bendrieji klausimai;</w:t>
      </w:r>
    </w:p>
    <w:p w14:paraId="3239E5F2" w14:textId="77777777" w:rsidR="0059773C" w:rsidRDefault="0059773C">
      <w:pPr>
        <w:rPr>
          <w:sz w:val="14"/>
          <w:szCs w:val="14"/>
        </w:rPr>
      </w:pPr>
    </w:p>
    <w:p w14:paraId="72374250" w14:textId="77777777" w:rsidR="0059773C" w:rsidRDefault="00AA7430">
      <w:pPr>
        <w:tabs>
          <w:tab w:val="left" w:pos="1134"/>
        </w:tabs>
        <w:spacing w:line="276" w:lineRule="auto"/>
        <w:ind w:left="1276" w:hanging="425"/>
        <w:rPr>
          <w:sz w:val="22"/>
          <w:szCs w:val="22"/>
        </w:rPr>
      </w:pPr>
      <w:r>
        <w:rPr>
          <w:rFonts w:ascii="Symbol" w:hAnsi="Symbol"/>
          <w:sz w:val="22"/>
          <w:szCs w:val="22"/>
        </w:rPr>
        <w:t></w:t>
      </w:r>
      <w:r>
        <w:rPr>
          <w:rFonts w:ascii="Symbol" w:hAnsi="Symbol"/>
          <w:sz w:val="22"/>
          <w:szCs w:val="22"/>
        </w:rPr>
        <w:tab/>
      </w:r>
      <w:r>
        <w:rPr>
          <w:sz w:val="22"/>
          <w:szCs w:val="22"/>
        </w:rPr>
        <w:t>Komunalinio ūkio ir aplinkos tvarkymo paslaugų vertinimas;</w:t>
      </w:r>
    </w:p>
    <w:p w14:paraId="4CF7E941" w14:textId="77777777" w:rsidR="0059773C" w:rsidRDefault="0059773C">
      <w:pPr>
        <w:rPr>
          <w:sz w:val="14"/>
          <w:szCs w:val="14"/>
        </w:rPr>
      </w:pPr>
    </w:p>
    <w:p w14:paraId="5DBC358F" w14:textId="77777777" w:rsidR="0059773C" w:rsidRDefault="00AA7430">
      <w:pPr>
        <w:tabs>
          <w:tab w:val="left" w:pos="1134"/>
        </w:tabs>
        <w:spacing w:line="276" w:lineRule="auto"/>
        <w:ind w:left="1276" w:hanging="425"/>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vertinimas;</w:t>
      </w:r>
    </w:p>
    <w:p w14:paraId="185F8BB7" w14:textId="77777777" w:rsidR="0059773C" w:rsidRDefault="0059773C">
      <w:pPr>
        <w:rPr>
          <w:sz w:val="14"/>
          <w:szCs w:val="14"/>
        </w:rPr>
      </w:pPr>
    </w:p>
    <w:p w14:paraId="247F9A03"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Sveikatos paslaugų vertinimas;</w:t>
      </w:r>
    </w:p>
    <w:p w14:paraId="4E443736" w14:textId="77777777" w:rsidR="0059773C" w:rsidRDefault="0059773C">
      <w:pPr>
        <w:rPr>
          <w:sz w:val="14"/>
          <w:szCs w:val="14"/>
        </w:rPr>
      </w:pPr>
    </w:p>
    <w:p w14:paraId="2A06EF74"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Švietimo paslaugų vertinimas;</w:t>
      </w:r>
    </w:p>
    <w:p w14:paraId="671D1100" w14:textId="77777777" w:rsidR="0059773C" w:rsidRDefault="0059773C">
      <w:pPr>
        <w:rPr>
          <w:sz w:val="14"/>
          <w:szCs w:val="14"/>
        </w:rPr>
      </w:pPr>
    </w:p>
    <w:p w14:paraId="6122215D"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Kultūros paslaugų vertinimas;</w:t>
      </w:r>
    </w:p>
    <w:p w14:paraId="7566C9FE" w14:textId="77777777" w:rsidR="0059773C" w:rsidRDefault="0059773C">
      <w:pPr>
        <w:rPr>
          <w:sz w:val="14"/>
          <w:szCs w:val="14"/>
        </w:rPr>
      </w:pPr>
    </w:p>
    <w:p w14:paraId="036013FB"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vertinimas;</w:t>
      </w:r>
    </w:p>
    <w:p w14:paraId="17EB3DA8" w14:textId="77777777" w:rsidR="0059773C" w:rsidRDefault="0059773C">
      <w:pPr>
        <w:rPr>
          <w:sz w:val="14"/>
          <w:szCs w:val="14"/>
        </w:rPr>
      </w:pPr>
    </w:p>
    <w:p w14:paraId="36A915B9" w14:textId="77777777" w:rsidR="0059773C" w:rsidRDefault="00AA7430">
      <w:pPr>
        <w:spacing w:line="276" w:lineRule="auto"/>
        <w:ind w:left="1418" w:hanging="283"/>
        <w:rPr>
          <w:sz w:val="22"/>
          <w:szCs w:val="22"/>
          <w:lang w:val="en-US"/>
        </w:rPr>
      </w:pPr>
      <w:r>
        <w:rPr>
          <w:rFonts w:ascii="Symbol" w:hAnsi="Symbol"/>
          <w:sz w:val="22"/>
          <w:szCs w:val="22"/>
        </w:rPr>
        <w:t></w:t>
      </w:r>
      <w:r>
        <w:rPr>
          <w:rFonts w:ascii="Symbol" w:hAnsi="Symbol"/>
          <w:sz w:val="22"/>
          <w:szCs w:val="22"/>
        </w:rPr>
        <w:tab/>
      </w:r>
      <w:r>
        <w:rPr>
          <w:sz w:val="22"/>
          <w:szCs w:val="22"/>
          <w:lang w:val="en-US"/>
        </w:rPr>
        <w:t>Administracijos ir seniūnijų teikiamų paslaugų plėtros poreikis.</w:t>
      </w:r>
    </w:p>
    <w:p w14:paraId="0FB31CD2" w14:textId="77777777" w:rsidR="0059773C" w:rsidRDefault="0059773C">
      <w:pPr>
        <w:rPr>
          <w:sz w:val="20"/>
        </w:rPr>
      </w:pPr>
    </w:p>
    <w:p w14:paraId="65656A1F" w14:textId="77777777" w:rsidR="0059773C" w:rsidRDefault="00AA7430">
      <w:pPr>
        <w:keepNext/>
        <w:keepLines/>
        <w:jc w:val="center"/>
        <w:outlineLvl w:val="1"/>
        <w:rPr>
          <w:b/>
          <w:color w:val="C00000"/>
          <w:sz w:val="28"/>
          <w:szCs w:val="26"/>
        </w:rPr>
      </w:pPr>
      <w:r>
        <w:rPr>
          <w:b/>
          <w:color w:val="C00000"/>
          <w:sz w:val="28"/>
          <w:szCs w:val="26"/>
        </w:rPr>
        <w:t>4.1. Demografiniai klausimai</w:t>
      </w:r>
    </w:p>
    <w:p w14:paraId="7EA50C30" w14:textId="77777777" w:rsidR="0059773C" w:rsidRDefault="0059773C">
      <w:pPr>
        <w:rPr>
          <w:sz w:val="20"/>
        </w:rPr>
      </w:pPr>
    </w:p>
    <w:p w14:paraId="1CD180FB" w14:textId="77777777" w:rsidR="0059773C" w:rsidRDefault="00AA7430">
      <w:pPr>
        <w:spacing w:line="276" w:lineRule="auto"/>
        <w:ind w:firstLine="851"/>
        <w:jc w:val="both"/>
        <w:rPr>
          <w:sz w:val="22"/>
          <w:szCs w:val="22"/>
        </w:rPr>
      </w:pPr>
      <w:r>
        <w:rPr>
          <w:sz w:val="22"/>
          <w:szCs w:val="22"/>
        </w:rPr>
        <w:t>Pirmoji klausimų grupė apibrėžia apklausoje dalyvavusių respondentų demografines charakteristikas. Iš pateiktų atsakymų galima matyti, kad didžioji dalis apklausoje dalyvavusių asmenų yra moterys (81 proc.), gerokai mažiau – vyrų (19 proc.). Daugiausia apklausoje dalyvavo 30–55 m. amžiaus asmenų (68 proc.), mažiausiai – jaunimo atstovų (18–29 m. – 9 proc., iki 17 m. – 0 proc.). 60 proc. respondentų nurodė turintys aukštąjį išsilavinimą.</w:t>
      </w:r>
    </w:p>
    <w:p w14:paraId="2C4DD442" w14:textId="77777777" w:rsidR="0059773C" w:rsidRDefault="00AA7430">
      <w:pPr>
        <w:spacing w:line="276" w:lineRule="auto"/>
        <w:rPr>
          <w:sz w:val="22"/>
          <w:szCs w:val="22"/>
          <w:lang w:eastAsia="lt-LT"/>
        </w:rPr>
      </w:pPr>
      <w:r>
        <w:rPr>
          <w:noProof/>
          <w:sz w:val="22"/>
          <w:szCs w:val="22"/>
          <w:lang w:eastAsia="lt-LT"/>
        </w:rPr>
        <w:drawing>
          <wp:inline distT="0" distB="0" distL="0" distR="0" wp14:anchorId="5DFD5B5D" wp14:editId="5BA6D70D">
            <wp:extent cx="1533525" cy="209550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2"/>
          <w:szCs w:val="22"/>
          <w:lang w:eastAsia="lt-LT"/>
        </w:rPr>
        <w:t xml:space="preserve"> </w:t>
      </w:r>
      <w:r>
        <w:rPr>
          <w:noProof/>
          <w:sz w:val="22"/>
          <w:szCs w:val="22"/>
          <w:lang w:eastAsia="lt-LT"/>
        </w:rPr>
        <w:drawing>
          <wp:inline distT="0" distB="0" distL="0" distR="0" wp14:anchorId="2A94E684" wp14:editId="2D5C12CC">
            <wp:extent cx="2286000" cy="20955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sz w:val="22"/>
          <w:szCs w:val="22"/>
          <w:lang w:eastAsia="lt-LT"/>
        </w:rPr>
        <w:t xml:space="preserve"> </w:t>
      </w:r>
      <w:r>
        <w:rPr>
          <w:noProof/>
          <w:sz w:val="22"/>
          <w:szCs w:val="22"/>
          <w:lang w:eastAsia="lt-LT"/>
        </w:rPr>
        <w:drawing>
          <wp:inline distT="0" distB="0" distL="0" distR="0" wp14:anchorId="4049E278" wp14:editId="6D81DE92">
            <wp:extent cx="2419350" cy="20859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D4AEDC" w14:textId="77777777" w:rsidR="0059773C" w:rsidRDefault="0059773C">
      <w:pPr>
        <w:rPr>
          <w:sz w:val="14"/>
          <w:szCs w:val="14"/>
        </w:rPr>
      </w:pPr>
    </w:p>
    <w:p w14:paraId="3A450151" w14:textId="77777777" w:rsidR="0059773C" w:rsidRDefault="00AA7430">
      <w:pPr>
        <w:spacing w:line="276" w:lineRule="auto"/>
        <w:ind w:firstLine="851"/>
        <w:jc w:val="both"/>
        <w:rPr>
          <w:sz w:val="22"/>
          <w:szCs w:val="22"/>
          <w:lang w:eastAsia="ar-SA"/>
        </w:rPr>
      </w:pPr>
      <w:r>
        <w:rPr>
          <w:sz w:val="22"/>
          <w:szCs w:val="22"/>
          <w:lang w:eastAsia="ar-SA"/>
        </w:rPr>
        <w:t>56 proc. respondentų nurodė, kad jų šeimos narių skaičių sudaro 3–4 asmenys, 33 proc. –                          1–2 asmenys, 11 proc. – 5 ir daugiau asmenų. Didžioji dalis respondentų (38 proc.) nurodė, kad jų vidutinės šeimos pajamos sudaro nuo 1 001 iki 2 000 Eur.</w:t>
      </w:r>
    </w:p>
    <w:p w14:paraId="045060A3" w14:textId="77777777" w:rsidR="0059773C" w:rsidRDefault="0059773C">
      <w:pPr>
        <w:spacing w:line="276" w:lineRule="auto"/>
        <w:ind w:firstLine="851"/>
        <w:jc w:val="both"/>
        <w:rPr>
          <w:sz w:val="22"/>
          <w:szCs w:val="22"/>
          <w:lang w:eastAsia="ar-SA"/>
        </w:rPr>
      </w:pPr>
    </w:p>
    <w:p w14:paraId="1A980963" w14:textId="77777777" w:rsidR="0059773C" w:rsidRDefault="00AA7430">
      <w:pPr>
        <w:spacing w:line="276" w:lineRule="auto"/>
        <w:ind w:firstLine="851"/>
        <w:jc w:val="both"/>
        <w:rPr>
          <w:sz w:val="22"/>
          <w:szCs w:val="22"/>
          <w:lang w:eastAsia="ar-SA"/>
        </w:rPr>
      </w:pPr>
      <w:r>
        <w:rPr>
          <w:noProof/>
          <w:sz w:val="22"/>
          <w:szCs w:val="22"/>
          <w:lang w:eastAsia="lt-LT"/>
        </w:rPr>
        <w:lastRenderedPageBreak/>
        <w:drawing>
          <wp:inline distT="0" distB="0" distL="0" distR="0" wp14:anchorId="2A448419" wp14:editId="218C6CB4">
            <wp:extent cx="2828925" cy="2943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sz w:val="22"/>
          <w:szCs w:val="22"/>
          <w:lang w:eastAsia="lt-LT"/>
        </w:rPr>
        <w:drawing>
          <wp:inline distT="0" distB="0" distL="0" distR="0" wp14:anchorId="23330305" wp14:editId="7707912F">
            <wp:extent cx="2628900" cy="29527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ACC8F8" w14:textId="77777777" w:rsidR="0059773C" w:rsidRDefault="0059773C">
      <w:pPr>
        <w:spacing w:line="276" w:lineRule="auto"/>
        <w:ind w:firstLine="851"/>
        <w:jc w:val="both"/>
        <w:rPr>
          <w:sz w:val="22"/>
          <w:szCs w:val="22"/>
          <w:lang w:eastAsia="ar-SA"/>
        </w:rPr>
      </w:pPr>
    </w:p>
    <w:p w14:paraId="60A6C029" w14:textId="77777777" w:rsidR="0059773C" w:rsidRDefault="00AA7430">
      <w:pPr>
        <w:spacing w:line="276" w:lineRule="auto"/>
        <w:ind w:firstLine="851"/>
        <w:jc w:val="both"/>
        <w:rPr>
          <w:sz w:val="22"/>
          <w:szCs w:val="22"/>
          <w:lang w:eastAsia="ar-SA"/>
        </w:rPr>
      </w:pPr>
      <w:r>
        <w:rPr>
          <w:sz w:val="22"/>
          <w:szCs w:val="22"/>
          <w:lang w:eastAsia="ar-SA"/>
        </w:rPr>
        <w:t>Taip pat didžioji dalis (85 proc.) respondentų nurodė, kad yra dirbantys asmenys. Mažiausiai (2 proc.) respondentų nurodė, kad yra studentai.</w:t>
      </w:r>
    </w:p>
    <w:p w14:paraId="7826DE93" w14:textId="77777777" w:rsidR="0059773C" w:rsidRDefault="0059773C">
      <w:pPr>
        <w:spacing w:line="276" w:lineRule="auto"/>
        <w:ind w:firstLine="851"/>
        <w:jc w:val="both"/>
        <w:rPr>
          <w:sz w:val="22"/>
          <w:szCs w:val="22"/>
          <w:lang w:eastAsia="ar-SA"/>
        </w:rPr>
      </w:pPr>
    </w:p>
    <w:p w14:paraId="0635AD02" w14:textId="77777777" w:rsidR="0059773C" w:rsidRDefault="00AA7430">
      <w:pPr>
        <w:spacing w:line="276" w:lineRule="auto"/>
        <w:jc w:val="center"/>
        <w:rPr>
          <w:sz w:val="22"/>
          <w:szCs w:val="22"/>
          <w:lang w:eastAsia="ar-SA"/>
        </w:rPr>
      </w:pPr>
      <w:r>
        <w:rPr>
          <w:noProof/>
          <w:sz w:val="22"/>
          <w:szCs w:val="22"/>
          <w:lang w:eastAsia="lt-LT"/>
        </w:rPr>
        <w:drawing>
          <wp:inline distT="0" distB="0" distL="0" distR="0" wp14:anchorId="7859A504" wp14:editId="221C8EDB">
            <wp:extent cx="4516215" cy="3060253"/>
            <wp:effectExtent l="0" t="0" r="17780" b="69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3AE617" w14:textId="77777777" w:rsidR="0059773C" w:rsidRDefault="0059773C">
      <w:pPr>
        <w:spacing w:line="276" w:lineRule="auto"/>
        <w:jc w:val="center"/>
        <w:rPr>
          <w:sz w:val="22"/>
          <w:szCs w:val="22"/>
          <w:lang w:eastAsia="ar-SA"/>
        </w:rPr>
      </w:pPr>
    </w:p>
    <w:p w14:paraId="7299DB51" w14:textId="77777777" w:rsidR="0059773C" w:rsidRDefault="00AA7430">
      <w:pPr>
        <w:spacing w:line="276" w:lineRule="auto"/>
        <w:ind w:firstLine="851"/>
        <w:jc w:val="both"/>
        <w:rPr>
          <w:sz w:val="22"/>
          <w:szCs w:val="22"/>
          <w:lang w:eastAsia="ar-SA"/>
        </w:rPr>
      </w:pPr>
      <w:r>
        <w:rPr>
          <w:sz w:val="22"/>
          <w:szCs w:val="22"/>
          <w:lang w:eastAsia="ar-SA"/>
        </w:rPr>
        <w:t>Kalbant apie respondentų pasiskirstymą pagal gyvenamą seniūniją, pažymima, kad iš viso savo gyvenamą seniūniją nurodė 442 respondentai iš 457. Panevėžio m. gyventojų atsakymai (iš viso –                              10 respondentų), rezultatuose statistiškai reikšmingo pokyčio nelemia ir daroma prielaida, kad apklausoje dalyvavę respondentai turi sąsajų su rajonu ir gali pateikti subjektyvų situacijos vertinimą kaip ir kiti respondentai, todėl jų atsakymai iš apklausos neeliminuoti. Daugiausia respondentų nurodė, kad gyvena Velžio seniūnijoje (25,8 proc.), Panevėžio seniūnijoje (12,7 proc.). Taip pat didžioji dalis respondentų nurodė, kad Panevėžio rajone gyvena daugiau nei 20 metų arba nuo gimimo.</w:t>
      </w:r>
    </w:p>
    <w:p w14:paraId="137F9FE6" w14:textId="77777777" w:rsidR="0059773C" w:rsidRDefault="0059773C">
      <w:pPr>
        <w:spacing w:line="276" w:lineRule="auto"/>
        <w:ind w:firstLine="851"/>
        <w:jc w:val="both"/>
        <w:rPr>
          <w:sz w:val="22"/>
          <w:szCs w:val="22"/>
          <w:lang w:eastAsia="ar-SA"/>
        </w:rPr>
      </w:pPr>
    </w:p>
    <w:p w14:paraId="2225FC92" w14:textId="77777777" w:rsidR="0059773C" w:rsidRDefault="00AA7430">
      <w:pPr>
        <w:spacing w:line="276" w:lineRule="auto"/>
        <w:jc w:val="center"/>
        <w:rPr>
          <w:sz w:val="22"/>
          <w:szCs w:val="22"/>
          <w:lang w:eastAsia="ar-SA"/>
        </w:rPr>
      </w:pPr>
      <w:r>
        <w:rPr>
          <w:noProof/>
          <w:sz w:val="22"/>
          <w:szCs w:val="22"/>
          <w:lang w:eastAsia="lt-LT"/>
        </w:rPr>
        <w:lastRenderedPageBreak/>
        <w:drawing>
          <wp:inline distT="0" distB="0" distL="0" distR="0" wp14:anchorId="3CA11989" wp14:editId="0B5D7C88">
            <wp:extent cx="3495675" cy="2466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sz w:val="22"/>
          <w:szCs w:val="22"/>
          <w:lang w:eastAsia="lt-LT"/>
        </w:rPr>
        <w:drawing>
          <wp:inline distT="0" distB="0" distL="0" distR="0" wp14:anchorId="1C7F2621" wp14:editId="54E686B8">
            <wp:extent cx="2847975" cy="2457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57217E" w14:textId="77777777" w:rsidR="0059773C" w:rsidRDefault="0059773C">
      <w:pPr>
        <w:spacing w:line="276" w:lineRule="auto"/>
        <w:jc w:val="center"/>
        <w:rPr>
          <w:sz w:val="22"/>
          <w:szCs w:val="22"/>
          <w:lang w:eastAsia="ar-SA"/>
        </w:rPr>
      </w:pPr>
    </w:p>
    <w:p w14:paraId="77AC97F1" w14:textId="77777777" w:rsidR="0059773C" w:rsidRDefault="00AA7430">
      <w:pPr>
        <w:spacing w:line="276" w:lineRule="auto"/>
        <w:ind w:firstLine="851"/>
        <w:jc w:val="both"/>
        <w:rPr>
          <w:sz w:val="22"/>
          <w:szCs w:val="22"/>
          <w:lang w:eastAsia="ar-SA"/>
        </w:rPr>
      </w:pPr>
      <w:r>
        <w:rPr>
          <w:sz w:val="22"/>
          <w:szCs w:val="22"/>
          <w:lang w:eastAsia="ar-SA"/>
        </w:rPr>
        <w:t>Remiantis respondentų demografinėmis charakteristikomis, galima išskirti vidutinio respondento portretą. Tai – 30–55 metų moteris, turinti aukštąjį išsilavinimą, dirbanti, gyvenanti rajone daugiau nei                  20 metų, 3–4 asmenų šeimoje, vidutinės mėnesio pajamos – 1 001–2 000 Eur.</w:t>
      </w:r>
    </w:p>
    <w:p w14:paraId="334DE918" w14:textId="77777777" w:rsidR="0059773C" w:rsidRDefault="0059773C">
      <w:pPr>
        <w:rPr>
          <w:sz w:val="20"/>
        </w:rPr>
      </w:pPr>
    </w:p>
    <w:p w14:paraId="4EF410F7" w14:textId="77777777" w:rsidR="0059773C" w:rsidRDefault="00AA7430">
      <w:pPr>
        <w:keepNext/>
        <w:keepLines/>
        <w:jc w:val="center"/>
        <w:outlineLvl w:val="1"/>
        <w:rPr>
          <w:b/>
          <w:color w:val="C00000"/>
          <w:sz w:val="28"/>
          <w:szCs w:val="26"/>
        </w:rPr>
      </w:pPr>
      <w:r>
        <w:rPr>
          <w:b/>
          <w:color w:val="C00000"/>
          <w:sz w:val="28"/>
          <w:szCs w:val="26"/>
        </w:rPr>
        <w:t>4.2. Bendrieji klausimai</w:t>
      </w:r>
    </w:p>
    <w:p w14:paraId="043BA601" w14:textId="77777777" w:rsidR="0059773C" w:rsidRDefault="0059773C">
      <w:pPr>
        <w:rPr>
          <w:sz w:val="20"/>
        </w:rPr>
      </w:pPr>
    </w:p>
    <w:p w14:paraId="7F5C38C5" w14:textId="77777777" w:rsidR="0059773C" w:rsidRDefault="00AA7430">
      <w:pPr>
        <w:spacing w:line="276" w:lineRule="auto"/>
        <w:ind w:firstLine="851"/>
        <w:jc w:val="both"/>
        <w:rPr>
          <w:sz w:val="22"/>
          <w:szCs w:val="22"/>
          <w:lang w:eastAsia="ar-SA"/>
        </w:rPr>
      </w:pPr>
      <w:r>
        <w:rPr>
          <w:sz w:val="22"/>
          <w:szCs w:val="22"/>
          <w:lang w:eastAsia="ar-SA"/>
        </w:rPr>
        <w:t>Atsakydami į klausimą „Kaip Jūs vertinate savo gyvenamąją vietovę – Panevėžio rajoną?“, 78,9 proc. respondentų nurodė, kad jiems patinka arba labai patinka gyventi Panevėžio rajone. Bendras gyvenamosios vietovės vertinimo balas – 3,97 iš 5.</w:t>
      </w:r>
    </w:p>
    <w:p w14:paraId="0FFAD78E" w14:textId="77777777" w:rsidR="0059773C" w:rsidRDefault="0059773C">
      <w:pPr>
        <w:spacing w:line="276" w:lineRule="auto"/>
        <w:jc w:val="both"/>
        <w:rPr>
          <w:sz w:val="22"/>
          <w:szCs w:val="22"/>
          <w:lang w:eastAsia="ar-SA"/>
        </w:rPr>
      </w:pPr>
    </w:p>
    <w:p w14:paraId="252C0AF9" w14:textId="77777777" w:rsidR="0059773C" w:rsidRDefault="00AA7430">
      <w:pPr>
        <w:spacing w:line="276" w:lineRule="auto"/>
        <w:jc w:val="both"/>
        <w:rPr>
          <w:sz w:val="22"/>
          <w:szCs w:val="22"/>
          <w:lang w:eastAsia="ar-SA"/>
        </w:rPr>
      </w:pPr>
      <w:r>
        <w:rPr>
          <w:noProof/>
          <w:sz w:val="22"/>
          <w:szCs w:val="22"/>
          <w:lang w:eastAsia="lt-LT"/>
        </w:rPr>
        <mc:AlternateContent>
          <mc:Choice Requires="wpg">
            <w:drawing>
              <wp:anchor distT="0" distB="0" distL="114300" distR="114300" simplePos="0" relativeHeight="251663360" behindDoc="0" locked="0" layoutInCell="1" allowOverlap="1" wp14:anchorId="2ACB2CAB" wp14:editId="4F7D5E35">
                <wp:simplePos x="0" y="0"/>
                <wp:positionH relativeFrom="column">
                  <wp:posOffset>3826086</wp:posOffset>
                </wp:positionH>
                <wp:positionV relativeFrom="paragraph">
                  <wp:posOffset>57820</wp:posOffset>
                </wp:positionV>
                <wp:extent cx="2397663" cy="1394460"/>
                <wp:effectExtent l="0" t="19050" r="0" b="15240"/>
                <wp:wrapNone/>
                <wp:docPr id="51" name="Group 7"/>
                <wp:cNvGraphicFramePr/>
                <a:graphic xmlns:a="http://schemas.openxmlformats.org/drawingml/2006/main">
                  <a:graphicData uri="http://schemas.microsoft.com/office/word/2010/wordprocessingGroup">
                    <wpg:wgp>
                      <wpg:cNvGrpSpPr/>
                      <wpg:grpSpPr>
                        <a:xfrm>
                          <a:off x="0" y="0"/>
                          <a:ext cx="2397663" cy="1394460"/>
                          <a:chOff x="-505566" y="0"/>
                          <a:chExt cx="4206141" cy="1956700"/>
                        </a:xfrm>
                      </wpg:grpSpPr>
                      <wps:wsp>
                        <wps:cNvPr id="52" name="Rounded Rectangle 52"/>
                        <wps:cNvSpPr/>
                        <wps:spPr>
                          <a:xfrm>
                            <a:off x="0" y="0"/>
                            <a:ext cx="3551200" cy="1956700"/>
                          </a:xfrm>
                          <a:prstGeom prst="round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任意多边形 27"/>
                        <wps:cNvSpPr/>
                        <wps:spPr>
                          <a:xfrm>
                            <a:off x="1036585" y="655551"/>
                            <a:ext cx="2297853" cy="600165"/>
                          </a:xfrm>
                          <a:custGeom>
                            <a:avLst/>
                            <a:gdLst>
                              <a:gd name="connsiteX0" fmla="*/ 0 w 4414918"/>
                              <a:gd name="connsiteY0" fmla="*/ 0 h 600165"/>
                              <a:gd name="connsiteX1" fmla="*/ 4414918 w 4414918"/>
                              <a:gd name="connsiteY1" fmla="*/ 0 h 600165"/>
                              <a:gd name="connsiteX2" fmla="*/ 4414918 w 4414918"/>
                              <a:gd name="connsiteY2" fmla="*/ 600165 h 600165"/>
                              <a:gd name="connsiteX3" fmla="*/ 1190120 w 4414918"/>
                              <a:gd name="connsiteY3" fmla="*/ 600165 h 600165"/>
                              <a:gd name="connsiteX4" fmla="*/ 0 w 4414918"/>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4918" h="600165">
                                <a:moveTo>
                                  <a:pt x="0" y="0"/>
                                </a:moveTo>
                                <a:lnTo>
                                  <a:pt x="4414918" y="0"/>
                                </a:lnTo>
                                <a:lnTo>
                                  <a:pt x="4414918" y="600165"/>
                                </a:lnTo>
                                <a:lnTo>
                                  <a:pt x="1190120" y="600165"/>
                                </a:lnTo>
                                <a:lnTo>
                                  <a:pt x="0"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任意多边形 29"/>
                        <wps:cNvSpPr/>
                        <wps:spPr>
                          <a:xfrm>
                            <a:off x="247863" y="655551"/>
                            <a:ext cx="2224827" cy="600165"/>
                          </a:xfrm>
                          <a:custGeom>
                            <a:avLst/>
                            <a:gdLst>
                              <a:gd name="connsiteX0" fmla="*/ 0 w 2581834"/>
                              <a:gd name="connsiteY0" fmla="*/ 0 h 600165"/>
                              <a:gd name="connsiteX1" fmla="*/ 1391714 w 2581834"/>
                              <a:gd name="connsiteY1" fmla="*/ 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1270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5556 h 600165"/>
                              <a:gd name="connsiteX2" fmla="*/ 2581834 w 2581834"/>
                              <a:gd name="connsiteY2" fmla="*/ 600165 h 600165"/>
                              <a:gd name="connsiteX3" fmla="*/ 0 w 2581834"/>
                              <a:gd name="connsiteY3" fmla="*/ 600165 h 600165"/>
                              <a:gd name="connsiteX4" fmla="*/ 0 w 2581834"/>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1834" h="600165">
                                <a:moveTo>
                                  <a:pt x="0" y="0"/>
                                </a:moveTo>
                                <a:lnTo>
                                  <a:pt x="2104993" y="5556"/>
                                </a:lnTo>
                                <a:lnTo>
                                  <a:pt x="2581834" y="600165"/>
                                </a:lnTo>
                                <a:lnTo>
                                  <a:pt x="0" y="600165"/>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连接符 25"/>
                        <wps:cNvCnPr/>
                        <wps:spPr>
                          <a:xfrm>
                            <a:off x="233688" y="464802"/>
                            <a:ext cx="815384"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395347" y="721762"/>
                            <a:ext cx="1504314" cy="727710"/>
                          </a:xfrm>
                          <a:prstGeom prst="rect">
                            <a:avLst/>
                          </a:prstGeom>
                        </wps:spPr>
                        <wps:txbx>
                          <w:txbxContent>
                            <w:p w14:paraId="34F5368B" w14:textId="77777777" w:rsidR="006D5207" w:rsidRDefault="006D5207">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wps:txbx>
                        <wps:bodyPr wrap="square">
                          <a:noAutofit/>
                        </wps:bodyPr>
                      </wps:wsp>
                      <wps:wsp>
                        <wps:cNvPr id="57" name="等腰三角形 30"/>
                        <wps:cNvSpPr/>
                        <wps:spPr>
                          <a:xfrm>
                            <a:off x="2287403" y="1255716"/>
                            <a:ext cx="164042" cy="117474"/>
                          </a:xfrm>
                          <a:custGeom>
                            <a:avLst/>
                            <a:gdLst>
                              <a:gd name="connsiteX0" fmla="*/ 0 w 309537"/>
                              <a:gd name="connsiteY0" fmla="*/ 146050 h 146050"/>
                              <a:gd name="connsiteX1" fmla="*/ 154769 w 309537"/>
                              <a:gd name="connsiteY1" fmla="*/ 0 h 146050"/>
                              <a:gd name="connsiteX2" fmla="*/ 309537 w 309537"/>
                              <a:gd name="connsiteY2" fmla="*/ 146050 h 146050"/>
                              <a:gd name="connsiteX3" fmla="*/ 0 w 309537"/>
                              <a:gd name="connsiteY3" fmla="*/ 146050 h 146050"/>
                              <a:gd name="connsiteX0" fmla="*/ 0 w 397643"/>
                              <a:gd name="connsiteY0" fmla="*/ 74612 h 146050"/>
                              <a:gd name="connsiteX1" fmla="*/ 242875 w 397643"/>
                              <a:gd name="connsiteY1" fmla="*/ 0 h 146050"/>
                              <a:gd name="connsiteX2" fmla="*/ 397643 w 397643"/>
                              <a:gd name="connsiteY2" fmla="*/ 146050 h 146050"/>
                              <a:gd name="connsiteX3" fmla="*/ 0 w 397643"/>
                              <a:gd name="connsiteY3" fmla="*/ 74612 h 146050"/>
                              <a:gd name="connsiteX0" fmla="*/ 0 w 242875"/>
                              <a:gd name="connsiteY0" fmla="*/ 74612 h 191293"/>
                              <a:gd name="connsiteX1" fmla="*/ 242875 w 242875"/>
                              <a:gd name="connsiteY1" fmla="*/ 0 h 191293"/>
                              <a:gd name="connsiteX2" fmla="*/ 233337 w 242875"/>
                              <a:gd name="connsiteY2" fmla="*/ 191293 h 191293"/>
                              <a:gd name="connsiteX3" fmla="*/ 0 w 242875"/>
                              <a:gd name="connsiteY3" fmla="*/ 74612 h 191293"/>
                              <a:gd name="connsiteX0" fmla="*/ 0 w 264307"/>
                              <a:gd name="connsiteY0" fmla="*/ 793 h 117474"/>
                              <a:gd name="connsiteX1" fmla="*/ 264307 w 264307"/>
                              <a:gd name="connsiteY1" fmla="*/ 0 h 117474"/>
                              <a:gd name="connsiteX2" fmla="*/ 233337 w 264307"/>
                              <a:gd name="connsiteY2" fmla="*/ 117474 h 117474"/>
                              <a:gd name="connsiteX3" fmla="*/ 0 w 264307"/>
                              <a:gd name="connsiteY3" fmla="*/ 793 h 117474"/>
                            </a:gdLst>
                            <a:ahLst/>
                            <a:cxnLst>
                              <a:cxn ang="0">
                                <a:pos x="connsiteX0" y="connsiteY0"/>
                              </a:cxn>
                              <a:cxn ang="0">
                                <a:pos x="connsiteX1" y="connsiteY1"/>
                              </a:cxn>
                              <a:cxn ang="0">
                                <a:pos x="connsiteX2" y="connsiteY2"/>
                              </a:cxn>
                              <a:cxn ang="0">
                                <a:pos x="connsiteX3" y="connsiteY3"/>
                              </a:cxn>
                            </a:cxnLst>
                            <a:rect l="l" t="t" r="r" b="b"/>
                            <a:pathLst>
                              <a:path w="264307" h="117474">
                                <a:moveTo>
                                  <a:pt x="0" y="793"/>
                                </a:moveTo>
                                <a:lnTo>
                                  <a:pt x="264307" y="0"/>
                                </a:lnTo>
                                <a:lnTo>
                                  <a:pt x="233337" y="117474"/>
                                </a:lnTo>
                                <a:lnTo>
                                  <a:pt x="0" y="793"/>
                                </a:lnTo>
                                <a:close/>
                              </a:path>
                            </a:pathLst>
                          </a:cu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12"/>
                        <wps:cNvSpPr/>
                        <wps:spPr>
                          <a:xfrm>
                            <a:off x="-505566" y="80193"/>
                            <a:ext cx="3238463" cy="384609"/>
                          </a:xfrm>
                          <a:prstGeom prst="rect">
                            <a:avLst/>
                          </a:prstGeom>
                        </wps:spPr>
                        <wps:txbx>
                          <w:txbxContent>
                            <w:p w14:paraId="5C280114" w14:textId="77777777" w:rsidR="006D5207" w:rsidRDefault="006D5207">
                              <w:pPr>
                                <w:jc w:val="center"/>
                                <w:rPr>
                                  <w:sz w:val="22"/>
                                  <w:lang w:eastAsia="lt-LT"/>
                                </w:rPr>
                              </w:pPr>
                              <w:r>
                                <w:rPr>
                                  <w:rFonts w:ascii="Calibri" w:hAnsi="Calibri" w:cs="Calibri"/>
                                  <w:b/>
                                  <w:bCs/>
                                  <w:color w:val="000000"/>
                                  <w:kern w:val="24"/>
                                  <w:sz w:val="22"/>
                                  <w:lang w:eastAsia="lt-LT"/>
                                </w:rPr>
                                <w:t>BENDRAS BALAS</w:t>
                              </w:r>
                            </w:p>
                          </w:txbxContent>
                        </wps:txbx>
                        <wps:bodyPr wrap="square">
                          <a:noAutofit/>
                        </wps:bodyPr>
                      </wps:wsp>
                      <wps:wsp>
                        <wps:cNvPr id="59" name="TextBox 4"/>
                        <wps:cNvSpPr txBox="1"/>
                        <wps:spPr>
                          <a:xfrm>
                            <a:off x="233688" y="1469582"/>
                            <a:ext cx="3466887" cy="369332"/>
                          </a:xfrm>
                          <a:prstGeom prst="rect">
                            <a:avLst/>
                          </a:prstGeom>
                          <a:noFill/>
                        </wps:spPr>
                        <wps:txbx>
                          <w:txbxContent>
                            <w:p w14:paraId="6F92BFEE" w14:textId="77777777" w:rsidR="006D5207" w:rsidRDefault="006D5207">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CB2CAB" id="Group 7" o:spid="_x0000_s1040" style="position:absolute;left:0;text-align:left;margin-left:301.25pt;margin-top:4.55pt;width:188.8pt;height:109.8pt;z-index:251663360;mso-width-relative:margin;mso-height-relative:margin" coordorigin="-5055" coordsize="42061,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">
                <v:roundrect id="Rounded Rectangle 52" o:spid="_x0000_s1041" style="position:absolute;width:35512;height:19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188UA&#10;AADbAAAADwAAAGRycy9kb3ducmV2LnhtbESPT2vCQBTE74V+h+UJvZS6MWCxqatIUfBi659eenvN&#10;PrPB7NuQfdX47buFgsdhZn7DTOe9b9SZulgHNjAaZqCIy2Brrgx8HlZPE1BRkC02gcnAlSLMZ/d3&#10;UyxsuPCOznupVIJwLNCAE2kLrWPpyGMchpY4ecfQeZQku0rbDi8J7hudZ9mz9lhzWnDY0puj8rT/&#10;8QYe+41s3ce3l/Lla3GkJeWr7bsxD4N+8QpKqJdb+L+9tgbGOfx9S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XzxQAAANsAAAAPAAAAAAAAAAAAAAAAAJgCAABkcnMv&#10;ZG93bnJldi54bWxQSwUGAAAAAAQABAD1AAAAigMAAAAA&#10;" filled="f" strokecolor="#7f7f7f [1612]" strokeweight="3pt">
                  <v:stroke joinstyle="miter"/>
                </v:roundrect>
                <v:shape id="任意多边形 27" o:spid="_x0000_s1042" style="position:absolute;left:10365;top:6555;width:22979;height:6002;visibility:visible;mso-wrap-style:square;v-text-anchor:middle" coordsize="4414918,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TO8YA&#10;AADbAAAADwAAAGRycy9kb3ducmV2LnhtbESP3WrCQBSE7wu+w3IE7+rG+kOJrlJLi4IoaAv28pA9&#10;JsHs2ZDdxsSndwXBy2FmvmFmi8YUoqbK5ZYVDPoRCOLE6pxTBb8/36/vIJxH1lhYJgUtOVjMOy8z&#10;jLW98J7qg09FgLCLUUHmfRlL6ZKMDLq+LYmDd7KVQR9klUpd4SXATSHfomgiDeYcFjIs6TOj5Hz4&#10;Nwr2Wzue7NrNtV4ej/XXqh3tVss/pXrd5mMKwlPjn+FHe60VjI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XTO8YAAADbAAAADwAAAAAAAAAAAAAAAACYAgAAZHJz&#10;L2Rvd25yZXYueG1sUEsFBgAAAAAEAAQA9QAAAIsDAAAAAA==&#10;" path="m,l4414918,r,600165l1190120,600165,,xe" fillcolor="#aeaaaa [2414]" stroked="f" strokeweight="1pt">
                  <v:stroke joinstyle="miter"/>
                  <v:path arrowok="t" o:connecttype="custom" o:connectlocs="0,0;2297853,0;2297853,600165;619427,600165;0,0" o:connectangles="0,0,0,0,0"/>
                </v:shape>
                <v:shape id="任意多边形 29" o:spid="_x0000_s1043" style="position:absolute;left:2478;top:6555;width:22248;height:6002;visibility:visible;mso-wrap-style:square;v-text-anchor:middle" coordsize="2581834,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98UA&#10;AADbAAAADwAAAGRycy9kb3ducmV2LnhtbESPQWvCQBSE74L/YXmCN90otdiYjUhpIXio1Ip6fGRf&#10;k9Ds25Bdk/jvu0Khx2FmvmGS7WBq0VHrKssKFvMIBHFudcWFgtPX+2wNwnlkjbVlUnAnB9t0PEow&#10;1rbnT+qOvhABwi5GBaX3TSyly0sy6Oa2IQ7et20N+iDbQuoW+wA3tVxG0bM0WHFYKLGh15Lyn+PN&#10;KOjqvc5u52WevV376OXjIuX6dFBqOhl2GxCeBv8f/mtnWsHqCR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f3xQAAANsAAAAPAAAAAAAAAAAAAAAAAJgCAABkcnMv&#10;ZG93bnJldi54bWxQSwUGAAAAAAQABAD1AAAAigMAAAAA&#10;" path="m,l2104993,5556r476841,594609l,600165,,xe" fillcolor="#4472c4 [3204]" stroked="f" strokeweight="1pt">
                  <v:stroke joinstyle="miter"/>
                  <v:path arrowok="t" o:connecttype="custom" o:connectlocs="0,0;1813922,5556;2224827,600165;0,600165;0,0" o:connectangles="0,0,0,0,0"/>
                </v:shape>
                <v:line id="直接连接符 25" o:spid="_x0000_s1044" style="position:absolute;visibility:visible;mso-wrap-style:square" from="2336,4648" to="1049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abcQAAADbAAAADwAAAGRycy9kb3ducmV2LnhtbESPzWrDMBCE74W+g9hCb7Xcl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JptxAAAANsAAAAPAAAAAAAAAAAA&#10;AAAAAKECAABkcnMvZG93bnJldi54bWxQSwUGAAAAAAQABAD5AAAAkgMAAAAA&#10;" strokecolor="#4472c4 [3204]" strokeweight=".5pt">
                  <v:stroke joinstyle="miter"/>
                </v:line>
                <v:rect id="Rectangle 56" o:spid="_x0000_s1045" style="position:absolute;left:3953;top:7217;width:1504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14:paraId="34F5368B" w14:textId="77777777" w:rsidR="006D5207" w:rsidRDefault="006D5207">
                        <w:pPr>
                          <w:jc w:val="center"/>
                          <w:rPr>
                            <w:sz w:val="52"/>
                            <w:szCs w:val="52"/>
                            <w:lang w:eastAsia="lt-LT"/>
                          </w:rPr>
                        </w:pPr>
                        <w:r>
                          <w:rPr>
                            <w:rFonts w:ascii="Calibri" w:hAnsi="Calibri" w:cs="Calibri"/>
                            <w:b/>
                            <w:bCs/>
                            <w:color w:val="000000"/>
                            <w:kern w:val="24"/>
                            <w:position w:val="24"/>
                            <w:sz w:val="52"/>
                            <w:szCs w:val="52"/>
                            <w:vertAlign w:val="superscript"/>
                            <w:lang w:eastAsia="lt-LT"/>
                          </w:rPr>
                          <w:t xml:space="preserve">3,97 </w:t>
                        </w:r>
                      </w:p>
                    </w:txbxContent>
                  </v:textbox>
                </v:rect>
                <v:shape id="等腰三角形 30" o:spid="_x0000_s1046" style="position:absolute;left:22874;top:12557;width:1640;height:1174;visibility:visible;mso-wrap-style:square;v-text-anchor:middle" coordsize="264307,1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BAcUA&#10;AADbAAAADwAAAGRycy9kb3ducmV2LnhtbESP3WrCQBSE74W+w3IKvTObFvwhuootFNSCYCzFy0P2&#10;NBvNng3ZbZK+fbcgeDnMzDfMcj3YWnTU+sqxguckBUFcOF1xqeDz9D6eg/ABWWPtmBT8kof16mG0&#10;xEy7no/U5aEUEcI+QwUmhCaT0heGLPrENcTR+3atxRBlW0rdYh/htpYvaTqVFiuOCwYbejNUXPMf&#10;q2CXnrvr7mN23PQuP9iv5mJe9xelnh6HzQJEoCHcw7f2ViuYzOD/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4EBxQAAANsAAAAPAAAAAAAAAAAAAAAAAJgCAABkcnMv&#10;ZG93bnJldi54bWxQSwUGAAAAAAQABAD1AAAAigMAAAAA&#10;" path="m,793l264307,,233337,117474,,793xe" fillcolor="#1f3763 [1604]" stroked="f" strokeweight="1pt">
                  <v:stroke joinstyle="miter"/>
                  <v:path arrowok="t" o:connecttype="custom" o:connectlocs="0,793;164042,0;144820,117474;0,793" o:connectangles="0,0,0,0"/>
                </v:shape>
                <v:rect id="矩形 12" o:spid="_x0000_s1047" style="position:absolute;left:-5055;top:801;width:32383;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5C280114" w14:textId="77777777" w:rsidR="006D5207" w:rsidRDefault="006D5207">
                        <w:pPr>
                          <w:jc w:val="center"/>
                          <w:rPr>
                            <w:sz w:val="22"/>
                            <w:lang w:eastAsia="lt-LT"/>
                          </w:rPr>
                        </w:pPr>
                        <w:r>
                          <w:rPr>
                            <w:rFonts w:ascii="Calibri" w:hAnsi="Calibri" w:cs="Calibri"/>
                            <w:b/>
                            <w:bCs/>
                            <w:color w:val="000000"/>
                            <w:kern w:val="24"/>
                            <w:sz w:val="22"/>
                            <w:lang w:eastAsia="lt-LT"/>
                          </w:rPr>
                          <w:t>BENDRAS BALAS</w:t>
                        </w:r>
                      </w:p>
                    </w:txbxContent>
                  </v:textbox>
                </v:rect>
                <v:shape id="TextBox 4" o:spid="_x0000_s1048" type="#_x0000_t202" style="position:absolute;left:2336;top:14695;width:3466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6F92BFEE" w14:textId="77777777" w:rsidR="006D5207" w:rsidRDefault="006D5207">
                        <w:pPr>
                          <w:rPr>
                            <w:spacing w:val="220"/>
                            <w:sz w:val="20"/>
                            <w:lang w:eastAsia="lt-LT"/>
                          </w:rPr>
                        </w:pPr>
                        <w:r>
                          <w:rPr>
                            <w:rFonts w:ascii="Calibri" w:hAnsi="Calibri" w:cs="Calibri"/>
                            <w:color w:val="808080"/>
                            <w:spacing w:val="220"/>
                            <w:kern w:val="16"/>
                            <w:sz w:val="20"/>
                            <w:lang w:eastAsia="lt-LT"/>
                          </w:rPr>
                          <w:t>1 2 3</w:t>
                        </w:r>
                        <w:r>
                          <w:rPr>
                            <w:rFonts w:ascii="Calibri" w:hAnsi="Calibri" w:cs="Calibri"/>
                            <w:color w:val="808080"/>
                            <w:spacing w:val="220"/>
                            <w:kern w:val="24"/>
                            <w:sz w:val="20"/>
                            <w:lang w:eastAsia="lt-LT"/>
                          </w:rPr>
                          <w:t xml:space="preserve"> 4 5</w:t>
                        </w:r>
                      </w:p>
                    </w:txbxContent>
                  </v:textbox>
                </v:shape>
              </v:group>
            </w:pict>
          </mc:Fallback>
        </mc:AlternateContent>
      </w:r>
      <w:r>
        <w:rPr>
          <w:noProof/>
          <w:sz w:val="22"/>
          <w:szCs w:val="22"/>
          <w:lang w:eastAsia="lt-LT"/>
        </w:rPr>
        <w:drawing>
          <wp:inline distT="0" distB="0" distL="0" distR="0" wp14:anchorId="1793F90A" wp14:editId="22C5A9AF">
            <wp:extent cx="3990975" cy="1495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 w:val="22"/>
          <w:szCs w:val="22"/>
          <w:lang w:eastAsia="lt-LT"/>
        </w:rPr>
        <w:t xml:space="preserve"> </w:t>
      </w:r>
    </w:p>
    <w:p w14:paraId="25ADC8A0" w14:textId="77777777" w:rsidR="0059773C" w:rsidRDefault="0059773C">
      <w:pPr>
        <w:spacing w:line="276" w:lineRule="auto"/>
        <w:jc w:val="both"/>
        <w:rPr>
          <w:sz w:val="22"/>
          <w:szCs w:val="22"/>
          <w:lang w:eastAsia="ar-SA"/>
        </w:rPr>
      </w:pPr>
    </w:p>
    <w:p w14:paraId="16F6779F" w14:textId="77777777" w:rsidR="0059773C" w:rsidRDefault="00AA7430">
      <w:pPr>
        <w:spacing w:line="276" w:lineRule="auto"/>
        <w:ind w:firstLine="851"/>
        <w:jc w:val="both"/>
        <w:rPr>
          <w:sz w:val="22"/>
          <w:szCs w:val="22"/>
          <w:lang w:eastAsia="ar-SA"/>
        </w:rPr>
      </w:pPr>
      <w:r>
        <w:rPr>
          <w:sz w:val="22"/>
          <w:szCs w:val="22"/>
          <w:lang w:eastAsia="ar-SA"/>
        </w:rPr>
        <w:lastRenderedPageBreak/>
        <w:t>Respondentai, paklausti „Kuo Jums patrauklus Panevėžio rajonas? Įvertinkite kiekvieną teiginį“, nurodė, kad labiausiai Panevėžio rajonas jiems patrauklus dėl gražios gamtos, galimybių naudotis gamtos ištekliais, patogios geografinės padėties, saugios gyvenamosios aplinkos ir geros kaimynystės. Prasčiausiai įvertintos galimybės rasti gerą darbą ir daryti karjerą.</w:t>
      </w:r>
    </w:p>
    <w:p w14:paraId="0857CBE8" w14:textId="77777777" w:rsidR="0059773C" w:rsidRDefault="00AA7430">
      <w:pPr>
        <w:jc w:val="both"/>
        <w:rPr>
          <w:sz w:val="22"/>
          <w:szCs w:val="22"/>
          <w:lang w:eastAsia="ar-SA"/>
        </w:rPr>
      </w:pPr>
      <w:r>
        <w:rPr>
          <w:noProof/>
          <w:sz w:val="22"/>
          <w:szCs w:val="22"/>
          <w:lang w:eastAsia="lt-LT"/>
        </w:rPr>
        <w:drawing>
          <wp:inline distT="0" distB="0" distL="0" distR="0" wp14:anchorId="140B6922" wp14:editId="14CCE691">
            <wp:extent cx="6217001" cy="4457700"/>
            <wp:effectExtent l="0" t="0" r="1270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363F27" w14:textId="77777777" w:rsidR="0059773C" w:rsidRDefault="0059773C">
      <w:pPr>
        <w:spacing w:line="276" w:lineRule="auto"/>
        <w:jc w:val="both"/>
        <w:rPr>
          <w:sz w:val="22"/>
          <w:szCs w:val="22"/>
          <w:lang w:eastAsia="ar-SA"/>
        </w:rPr>
      </w:pPr>
    </w:p>
    <w:p w14:paraId="5B2173AA" w14:textId="77777777" w:rsidR="0059773C" w:rsidRDefault="00AA7430">
      <w:pPr>
        <w:spacing w:line="276" w:lineRule="auto"/>
        <w:ind w:firstLine="851"/>
        <w:jc w:val="both"/>
        <w:rPr>
          <w:sz w:val="22"/>
          <w:szCs w:val="22"/>
          <w:lang w:eastAsia="ar-SA"/>
        </w:rPr>
      </w:pPr>
      <w:r>
        <w:rPr>
          <w:sz w:val="22"/>
          <w:szCs w:val="22"/>
          <w:lang w:eastAsia="ar-SA"/>
        </w:rPr>
        <w:t>Respondentai buvo paprašyti bendrai įvertinti Panevėžio rajone teikiamas viešąsias paslaugas. Bendras viešųjų paslaugų vertinimo balas – 3,1 iš 5. Geriausiai įvertintos švietimo, socialinės, kultūros ir laisvalaikio paslaugos, teikiamos rajone.</w:t>
      </w:r>
    </w:p>
    <w:p w14:paraId="2D5F18F3"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3B5F868" wp14:editId="47077C4E">
            <wp:extent cx="6203216" cy="222885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4CF41A" w14:textId="77777777" w:rsidR="0059773C" w:rsidRDefault="00AA7430">
      <w:pPr>
        <w:spacing w:line="276" w:lineRule="auto"/>
        <w:ind w:firstLine="851"/>
        <w:jc w:val="both"/>
        <w:rPr>
          <w:sz w:val="22"/>
          <w:szCs w:val="22"/>
          <w:lang w:eastAsia="ar-SA"/>
        </w:rPr>
      </w:pPr>
      <w:r>
        <w:rPr>
          <w:sz w:val="22"/>
          <w:szCs w:val="22"/>
          <w:lang w:eastAsia="ar-SA"/>
        </w:rPr>
        <w:t xml:space="preserve">Vertindami problemas, su kuriomis gyvenamoje seniūnijoje tenka susidurti dažniausiai, respondentai nurodė netinkamą gatvių apšvietimą (labai dažnai, dažnai arba kartais susiduria 76,5 proc. respondentų), sudėtingą susisiekimą su Panevėžio m. (labai dažnai, dažnai arba kartais susiduria 57,3 proc.), nuotekų sistemos </w:t>
      </w:r>
      <w:r>
        <w:rPr>
          <w:sz w:val="22"/>
          <w:szCs w:val="22"/>
          <w:lang w:eastAsia="ar-SA"/>
        </w:rPr>
        <w:lastRenderedPageBreak/>
        <w:t>trūkumus (labai dažnai, dažnai arba kartais susiduria 50,2 proc.). Mažiausiai problemų gyventojams, remiantis pateiktas atsakymais, kelia automobilių parkavimas prie namų, eismo intensyvumas.</w:t>
      </w:r>
    </w:p>
    <w:p w14:paraId="073D4A69"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538A3F7" wp14:editId="68F6F639">
            <wp:extent cx="6235380" cy="3336925"/>
            <wp:effectExtent l="0" t="0" r="13335" b="158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5C6420" w14:textId="77777777" w:rsidR="0059773C" w:rsidRDefault="0059773C">
      <w:pPr>
        <w:rPr>
          <w:sz w:val="20"/>
        </w:rPr>
      </w:pPr>
    </w:p>
    <w:p w14:paraId="547A127D" w14:textId="77777777" w:rsidR="0059773C" w:rsidRDefault="00AA7430">
      <w:pPr>
        <w:keepNext/>
        <w:keepLines/>
        <w:jc w:val="center"/>
        <w:outlineLvl w:val="1"/>
        <w:rPr>
          <w:b/>
          <w:color w:val="2F5496"/>
          <w:sz w:val="28"/>
          <w:szCs w:val="26"/>
        </w:rPr>
      </w:pPr>
      <w:r>
        <w:rPr>
          <w:b/>
          <w:color w:val="C00000"/>
          <w:sz w:val="28"/>
          <w:szCs w:val="26"/>
        </w:rPr>
        <w:t>4.3. Komunalinio ūkio ir aplinkos tvarkymo paslaugų vertinimas</w:t>
      </w:r>
    </w:p>
    <w:p w14:paraId="6A2430B5" w14:textId="77777777" w:rsidR="0059773C" w:rsidRDefault="0059773C">
      <w:pPr>
        <w:rPr>
          <w:sz w:val="20"/>
        </w:rPr>
      </w:pPr>
    </w:p>
    <w:p w14:paraId="096D6DCB" w14:textId="77777777" w:rsidR="0059773C" w:rsidRDefault="00AA7430">
      <w:pPr>
        <w:spacing w:line="276" w:lineRule="auto"/>
        <w:ind w:firstLine="851"/>
        <w:jc w:val="both"/>
        <w:rPr>
          <w:sz w:val="22"/>
          <w:szCs w:val="22"/>
        </w:rPr>
      </w:pPr>
      <w:r>
        <w:rPr>
          <w:sz w:val="22"/>
          <w:szCs w:val="22"/>
        </w:rPr>
        <w:t>Komunalinės paslaugos Panevėžio rajone įvertintos 3,36 balo iš 5. Geriausiai įvertintos elektros tiekimo paslaugos, kiek prasčiau (mažiau, nei vidutiniškai) – apšvietimas.</w:t>
      </w:r>
    </w:p>
    <w:p w14:paraId="4619B6A6" w14:textId="77777777" w:rsidR="0059773C" w:rsidRDefault="0059773C">
      <w:pPr>
        <w:spacing w:line="276" w:lineRule="auto"/>
        <w:ind w:firstLine="851"/>
        <w:jc w:val="both"/>
        <w:rPr>
          <w:sz w:val="22"/>
          <w:szCs w:val="22"/>
        </w:rPr>
      </w:pPr>
    </w:p>
    <w:p w14:paraId="6380D718"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6550CB16" wp14:editId="678BF7C9">
            <wp:extent cx="6184836" cy="2771775"/>
            <wp:effectExtent l="0" t="0" r="698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C896EC" w14:textId="77777777" w:rsidR="0059773C" w:rsidRDefault="0059773C">
      <w:pPr>
        <w:rPr>
          <w:sz w:val="20"/>
        </w:rPr>
      </w:pPr>
    </w:p>
    <w:p w14:paraId="0A52C875" w14:textId="77777777" w:rsidR="0059773C" w:rsidRDefault="00AA7430">
      <w:pPr>
        <w:keepNext/>
        <w:keepLines/>
        <w:jc w:val="center"/>
        <w:outlineLvl w:val="1"/>
        <w:rPr>
          <w:b/>
          <w:color w:val="C00000"/>
          <w:sz w:val="28"/>
          <w:szCs w:val="26"/>
        </w:rPr>
      </w:pPr>
      <w:r>
        <w:rPr>
          <w:b/>
          <w:color w:val="C00000"/>
          <w:sz w:val="28"/>
          <w:szCs w:val="26"/>
        </w:rPr>
        <w:t>4.4. Socialinių paslaugų vertinimas</w:t>
      </w:r>
    </w:p>
    <w:p w14:paraId="24E0F97C" w14:textId="77777777" w:rsidR="0059773C" w:rsidRDefault="0059773C">
      <w:pPr>
        <w:rPr>
          <w:sz w:val="20"/>
        </w:rPr>
      </w:pPr>
    </w:p>
    <w:p w14:paraId="65CFE0BD" w14:textId="77777777" w:rsidR="0059773C" w:rsidRDefault="00AA7430">
      <w:pPr>
        <w:spacing w:line="276" w:lineRule="auto"/>
        <w:ind w:firstLine="851"/>
        <w:jc w:val="both"/>
        <w:rPr>
          <w:sz w:val="22"/>
          <w:szCs w:val="22"/>
          <w:lang w:eastAsia="ar-SA"/>
        </w:rPr>
      </w:pPr>
      <w:r>
        <w:rPr>
          <w:sz w:val="22"/>
          <w:szCs w:val="22"/>
          <w:lang w:eastAsia="ar-SA"/>
        </w:rPr>
        <w:t xml:space="preserve">Bendrai socialinės paslaugos Panevėžio rajone įvertintos 3,28 balo iš 5. Geriausiai įvertintos socialinės nepiniginės paramos skyrimas ir organizavimo procesai, rengiamų ir išduodamų pažymų ar kitos informacijos apie socialines išmokas, socialinę paramą ar kitas socialines paslaugas teikimas. Kiek prasčiau įvertintas socialinių paslaugų asmenims, turintiems negalią, organizavimas. </w:t>
      </w:r>
    </w:p>
    <w:p w14:paraId="72ED9291" w14:textId="77777777" w:rsidR="0059773C" w:rsidRDefault="00AA7430">
      <w:pPr>
        <w:spacing w:line="276" w:lineRule="auto"/>
        <w:ind w:firstLine="57"/>
        <w:jc w:val="both"/>
        <w:rPr>
          <w:sz w:val="22"/>
          <w:szCs w:val="22"/>
          <w:lang w:eastAsia="ar-SA"/>
        </w:rPr>
      </w:pPr>
      <w:r>
        <w:rPr>
          <w:noProof/>
          <w:sz w:val="22"/>
          <w:szCs w:val="22"/>
          <w:lang w:eastAsia="lt-LT"/>
        </w:rPr>
        <w:lastRenderedPageBreak/>
        <w:drawing>
          <wp:inline distT="0" distB="0" distL="0" distR="0" wp14:anchorId="7FADD054" wp14:editId="4A1E1F73">
            <wp:extent cx="6253760" cy="3429000"/>
            <wp:effectExtent l="0" t="0" r="139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1CB1B3" w14:textId="77777777" w:rsidR="0059773C" w:rsidRDefault="0059773C">
      <w:pPr>
        <w:spacing w:line="276" w:lineRule="auto"/>
        <w:ind w:firstLine="851"/>
        <w:jc w:val="both"/>
        <w:rPr>
          <w:sz w:val="22"/>
          <w:szCs w:val="22"/>
          <w:lang w:eastAsia="ar-SA"/>
        </w:rPr>
      </w:pPr>
    </w:p>
    <w:p w14:paraId="2AD9DE98" w14:textId="77777777" w:rsidR="0059773C" w:rsidRDefault="00AA7430">
      <w:pPr>
        <w:spacing w:line="276" w:lineRule="auto"/>
        <w:ind w:firstLine="851"/>
        <w:jc w:val="both"/>
        <w:rPr>
          <w:sz w:val="22"/>
          <w:szCs w:val="22"/>
          <w:lang w:eastAsia="ar-SA"/>
        </w:rPr>
      </w:pPr>
      <w:r>
        <w:rPr>
          <w:sz w:val="22"/>
          <w:szCs w:val="22"/>
          <w:lang w:eastAsia="ar-SA"/>
        </w:rPr>
        <w:t>Socialines paslaugas teikiančios įstaigos bendrai įvertintos 3,25 balo iš 5. Pakankamai gerai įvertinta įstaigų būklė ir darbo laikas, kiek prasčiau – informacijos sklaida.</w:t>
      </w:r>
    </w:p>
    <w:p w14:paraId="033D3A66"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0A95F37" wp14:editId="7CB66BB0">
            <wp:extent cx="6276735" cy="1209675"/>
            <wp:effectExtent l="0" t="0" r="1016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F611FA" w14:textId="77777777" w:rsidR="0059773C" w:rsidRDefault="0059773C">
      <w:pPr>
        <w:rPr>
          <w:sz w:val="20"/>
        </w:rPr>
      </w:pPr>
    </w:p>
    <w:p w14:paraId="211C8322" w14:textId="77777777" w:rsidR="0059773C" w:rsidRDefault="00AA7430">
      <w:pPr>
        <w:keepNext/>
        <w:keepLines/>
        <w:jc w:val="center"/>
        <w:outlineLvl w:val="1"/>
        <w:rPr>
          <w:b/>
          <w:color w:val="C00000"/>
          <w:sz w:val="28"/>
          <w:szCs w:val="26"/>
        </w:rPr>
      </w:pPr>
      <w:r>
        <w:rPr>
          <w:b/>
          <w:color w:val="C00000"/>
          <w:sz w:val="28"/>
          <w:szCs w:val="26"/>
        </w:rPr>
        <w:t>4.5. Sveikatos paslaugų vertinimas</w:t>
      </w:r>
    </w:p>
    <w:p w14:paraId="5DDF7BA1" w14:textId="77777777" w:rsidR="0059773C" w:rsidRDefault="0059773C">
      <w:pPr>
        <w:rPr>
          <w:sz w:val="20"/>
        </w:rPr>
      </w:pPr>
    </w:p>
    <w:p w14:paraId="6196A5E1" w14:textId="77777777" w:rsidR="0059773C" w:rsidRDefault="00AA7430">
      <w:pPr>
        <w:spacing w:line="276" w:lineRule="auto"/>
        <w:ind w:firstLine="851"/>
        <w:jc w:val="both"/>
        <w:rPr>
          <w:sz w:val="22"/>
          <w:szCs w:val="22"/>
          <w:lang w:eastAsia="ar-SA"/>
        </w:rPr>
      </w:pPr>
      <w:r>
        <w:rPr>
          <w:sz w:val="22"/>
          <w:szCs w:val="22"/>
          <w:lang w:eastAsia="ar-SA"/>
        </w:rPr>
        <w:t>Rajone teikiamų sveikatos paslaugų įvertis siekė 3,03 balo iš 5. Geriausiai įvertintos greitosios medicinos pagalbos, o prasčiausiai – odontologų paslaugos. Respondentų atsakymai į atvirus klausimus atskleidė, kad tokį vertinimą galėjo lemti šių paslaugų trūkumas seniūnijose.</w:t>
      </w:r>
    </w:p>
    <w:p w14:paraId="6B669322"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7D4E2D4E" wp14:editId="3B2D0425">
            <wp:extent cx="6203216" cy="2790825"/>
            <wp:effectExtent l="0" t="0" r="762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277CDB" w14:textId="77777777" w:rsidR="0059773C" w:rsidRDefault="00AA7430">
      <w:pPr>
        <w:spacing w:line="276" w:lineRule="auto"/>
        <w:ind w:firstLine="851"/>
        <w:jc w:val="both"/>
        <w:rPr>
          <w:sz w:val="22"/>
          <w:szCs w:val="22"/>
          <w:lang w:eastAsia="ar-SA"/>
        </w:rPr>
      </w:pPr>
      <w:r>
        <w:rPr>
          <w:sz w:val="22"/>
          <w:szCs w:val="22"/>
          <w:lang w:eastAsia="ar-SA"/>
        </w:rPr>
        <w:t>Vertinant sveikatos paslaugas teikiančias įstaigas pagal bendruosius kriterijus, paaiškėjo, kad bendrai įstaigos vertinamos 2,99 balo iš 5. Geriausiai čia įvertintas įstaigų darbo laikas, informacijos sklaida, prasčiausiai – įstaigų būklė.</w:t>
      </w:r>
    </w:p>
    <w:p w14:paraId="5AEDC0FD"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4904CE31" wp14:editId="586703F8">
            <wp:extent cx="6194026" cy="1219200"/>
            <wp:effectExtent l="0" t="0" r="1651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11852C" w14:textId="77777777" w:rsidR="0059773C" w:rsidRDefault="00AA7430">
      <w:pPr>
        <w:spacing w:line="276" w:lineRule="auto"/>
        <w:jc w:val="both"/>
        <w:rPr>
          <w:iCs/>
          <w:sz w:val="22"/>
          <w:szCs w:val="22"/>
          <w:lang w:eastAsia="ar-SA"/>
        </w:rPr>
      </w:pPr>
      <w:r>
        <w:rPr>
          <w:iCs/>
          <w:strike/>
          <w:noProof/>
          <w:sz w:val="22"/>
          <w:szCs w:val="22"/>
          <w:lang w:eastAsia="lt-LT"/>
        </w:rPr>
        <w:drawing>
          <wp:anchor distT="0" distB="0" distL="114300" distR="114300" simplePos="0" relativeHeight="251664384" behindDoc="0" locked="0" layoutInCell="1" allowOverlap="1" wp14:anchorId="03101697" wp14:editId="1B3F5C00">
            <wp:simplePos x="0" y="0"/>
            <wp:positionH relativeFrom="column">
              <wp:posOffset>3794760</wp:posOffset>
            </wp:positionH>
            <wp:positionV relativeFrom="paragraph">
              <wp:posOffset>16510</wp:posOffset>
            </wp:positionV>
            <wp:extent cx="2562225" cy="2590800"/>
            <wp:effectExtent l="0" t="0" r="9525" b="0"/>
            <wp:wrapSquare wrapText="bothSides"/>
            <wp:docPr id="79" name="Chart 7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pic:cNvPicPr>
                      <a:picLocks noGrp="1" noRot="1" noChangeAspect="1" noMove="1" noResize="1" noEditPoints="1" noAdjustHandles="1" noChangeArrowheads="1" noChangeShapeType="1"/>
                    </pic:cNvPicPr>
                  </pic:nvPicPr>
                  <pic:blipFill>
                    <a:blip r:embed="rId49"/>
                    <a:stretch>
                      <a:fillRect/>
                    </a:stretch>
                  </pic:blipFill>
                  <pic:spPr>
                    <a:xfrm>
                      <a:off x="0" y="0"/>
                      <a:ext cx="2562225" cy="2590800"/>
                    </a:xfrm>
                    <a:prstGeom prst="rect">
                      <a:avLst/>
                    </a:prstGeom>
                  </pic:spPr>
                </pic:pic>
              </a:graphicData>
            </a:graphic>
            <wp14:sizeRelH relativeFrom="margin">
              <wp14:pctWidth>0</wp14:pctWidth>
            </wp14:sizeRelH>
            <wp14:sizeRelV relativeFrom="margin">
              <wp14:pctHeight>0</wp14:pctHeight>
            </wp14:sizeRelV>
          </wp:anchor>
        </w:drawing>
      </w:r>
      <w:r>
        <w:rPr>
          <w:iCs/>
          <w:sz w:val="22"/>
          <w:szCs w:val="22"/>
          <w:lang w:eastAsia="ar-SA"/>
        </w:rPr>
        <w:t>Respondentams užduotas klausimas, ar, jų nuomone, COVID-19 pandemija turėjo įtakos rajone teikiamų sveikatos paslaugų</w:t>
      </w:r>
      <w:r>
        <w:rPr>
          <w:sz w:val="22"/>
          <w:szCs w:val="22"/>
          <w:lang w:eastAsia="lt-LT"/>
        </w:rPr>
        <w:t xml:space="preserve"> </w:t>
      </w:r>
      <w:r>
        <w:rPr>
          <w:iCs/>
          <w:sz w:val="22"/>
          <w:szCs w:val="22"/>
          <w:lang w:eastAsia="ar-SA"/>
        </w:rPr>
        <w:t xml:space="preserve"> kokybei. 29,2 proc. apklaustųjų nurodė, kad neturėjo, 70,8 proc. – kad turėjo įtakos. Taip pat respondentai pateikė ir komentarus:</w:t>
      </w:r>
    </w:p>
    <w:p w14:paraId="312ECBF7"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Cs/>
          <w:noProof/>
          <w:sz w:val="22"/>
          <w:szCs w:val="22"/>
          <w:lang w:eastAsia="lt-LT"/>
        </w:rPr>
        <mc:AlternateContent>
          <mc:Choice Requires="wpg">
            <w:drawing>
              <wp:anchor distT="0" distB="0" distL="114300" distR="114300" simplePos="0" relativeHeight="251666432" behindDoc="0" locked="0" layoutInCell="1" allowOverlap="1" wp14:anchorId="68B927DE" wp14:editId="223B6583">
                <wp:simplePos x="0" y="0"/>
                <wp:positionH relativeFrom="column">
                  <wp:posOffset>3880485</wp:posOffset>
                </wp:positionH>
                <wp:positionV relativeFrom="paragraph">
                  <wp:posOffset>199390</wp:posOffset>
                </wp:positionV>
                <wp:extent cx="458474" cy="408305"/>
                <wp:effectExtent l="0" t="0" r="0" b="0"/>
                <wp:wrapNone/>
                <wp:docPr id="63" name="Group 35"/>
                <wp:cNvGraphicFramePr/>
                <a:graphic xmlns:a="http://schemas.openxmlformats.org/drawingml/2006/main">
                  <a:graphicData uri="http://schemas.microsoft.com/office/word/2010/wordprocessingGroup">
                    <wpg:wgp>
                      <wpg:cNvGrpSpPr/>
                      <wpg:grpSpPr>
                        <a:xfrm>
                          <a:off x="0" y="0"/>
                          <a:ext cx="458474" cy="408305"/>
                          <a:chOff x="102734" y="462821"/>
                          <a:chExt cx="458565" cy="737583"/>
                        </a:xfrm>
                      </wpg:grpSpPr>
                      <wps:wsp>
                        <wps:cNvPr id="64" name="椭圆 131"/>
                        <wps:cNvSpPr/>
                        <wps:spPr>
                          <a:xfrm>
                            <a:off x="102734" y="462821"/>
                            <a:ext cx="458561" cy="737583"/>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文本框 132"/>
                        <wps:cNvSpPr txBox="1"/>
                        <wps:spPr>
                          <a:xfrm>
                            <a:off x="102738" y="673090"/>
                            <a:ext cx="458561" cy="388866"/>
                          </a:xfrm>
                          <a:prstGeom prst="rect">
                            <a:avLst/>
                          </a:prstGeom>
                          <a:noFill/>
                          <a:ln>
                            <a:noFill/>
                          </a:ln>
                        </wps:spPr>
                        <wps:txbx>
                          <w:txbxContent>
                            <w:p w14:paraId="27E91D78" w14:textId="77777777" w:rsidR="006D5207" w:rsidRDefault="006D5207">
                              <w:pPr>
                                <w:jc w:val="center"/>
                                <w:rPr>
                                  <w:sz w:val="16"/>
                                  <w:szCs w:val="16"/>
                                  <w:lang w:eastAsia="lt-LT"/>
                                </w:rPr>
                              </w:pPr>
                              <w:r>
                                <w:rPr>
                                  <w:rFonts w:ascii="Calibri" w:hAnsi="Calibri" w:cs="Calibri"/>
                                  <w:color w:val="FFFFFF"/>
                                  <w:kern w:val="24"/>
                                  <w:sz w:val="16"/>
                                  <w:szCs w:val="16"/>
                                  <w:lang w:eastAsia="lt-LT"/>
                                </w:rPr>
                                <w:t>29,2 %</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8B927DE" id="Group 35" o:spid="_x0000_s1049" style="position:absolute;left:0;text-align:left;margin-left:305.55pt;margin-top:15.7pt;width:36.1pt;height:32.15pt;z-index:251666432;mso-width-relative:margin;mso-height-relative:margin" coordorigin="1027,4628" coordsize="45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">
                <v:oval id="椭圆 131" o:spid="_x0000_s1050" style="position:absolute;left:1027;top:4628;width:4585;height:7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5k8IA&#10;AADbAAAADwAAAGRycy9kb3ducmV2LnhtbESPQYvCMBSE78L+h/CEvWmqLOpWoyyirCdRu+D10bw2&#10;xealNFG7/94IgsdhZr5hFqvO1uJGra8cKxgNExDEudMVlwr+su1gBsIHZI21Y1LwTx5Wy4/eAlPt&#10;7nyk2ymUIkLYp6jAhNCkUvrckEU/dA1x9ArXWgxRtqXULd4j3NZynCQTabHiuGCwobWh/HK6WgXn&#10;jbF59p2tt9Pi/FvstR8fD16pz373MwcRqAvv8Ku90wo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TmTwgAAANsAAAAPAAAAAAAAAAAAAAAAAJgCAABkcnMvZG93&#10;bnJldi54bWxQSwUGAAAAAAQABAD1AAAAhwMAAAAA&#10;" fillcolor="#404040 [2429]" stroked="f" strokeweight="1pt">
                  <v:stroke joinstyle="miter"/>
                </v:oval>
                <v:shape id="文本框 132" o:spid="_x0000_s1051" type="#_x0000_t202" style="position:absolute;left:1027;top:6730;width:4585;height:3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27E91D78" w14:textId="77777777" w:rsidR="006D5207" w:rsidRDefault="006D5207">
                        <w:pPr>
                          <w:jc w:val="center"/>
                          <w:rPr>
                            <w:sz w:val="16"/>
                            <w:szCs w:val="16"/>
                            <w:lang w:eastAsia="lt-LT"/>
                          </w:rPr>
                        </w:pPr>
                        <w:r>
                          <w:rPr>
                            <w:rFonts w:ascii="Calibri" w:hAnsi="Calibri" w:cs="Calibri"/>
                            <w:color w:val="FFFFFF"/>
                            <w:kern w:val="24"/>
                            <w:sz w:val="16"/>
                            <w:szCs w:val="16"/>
                            <w:lang w:eastAsia="lt-LT"/>
                          </w:rPr>
                          <w:t>29,2 %</w:t>
                        </w:r>
                      </w:p>
                    </w:txbxContent>
                  </v:textbox>
                </v:shape>
              </v:group>
            </w:pict>
          </mc:Fallback>
        </mc:AlternateContent>
      </w:r>
      <w:r>
        <w:rPr>
          <w:iCs/>
          <w:strike/>
          <w:noProof/>
          <w:sz w:val="22"/>
          <w:szCs w:val="22"/>
          <w:lang w:eastAsia="lt-LT"/>
        </w:rPr>
        <mc:AlternateContent>
          <mc:Choice Requires="wpg">
            <w:drawing>
              <wp:anchor distT="0" distB="0" distL="114300" distR="114300" simplePos="0" relativeHeight="251665408" behindDoc="0" locked="0" layoutInCell="1" allowOverlap="1" wp14:anchorId="5BB221B6" wp14:editId="5BC43C20">
                <wp:simplePos x="0" y="0"/>
                <wp:positionH relativeFrom="column">
                  <wp:posOffset>5756910</wp:posOffset>
                </wp:positionH>
                <wp:positionV relativeFrom="paragraph">
                  <wp:posOffset>133350</wp:posOffset>
                </wp:positionV>
                <wp:extent cx="504825" cy="474980"/>
                <wp:effectExtent l="0" t="0" r="9525" b="1270"/>
                <wp:wrapNone/>
                <wp:docPr id="60" name="Group 3"/>
                <wp:cNvGraphicFramePr/>
                <a:graphic xmlns:a="http://schemas.openxmlformats.org/drawingml/2006/main">
                  <a:graphicData uri="http://schemas.microsoft.com/office/word/2010/wordprocessingGroup">
                    <wpg:wgp>
                      <wpg:cNvGrpSpPr/>
                      <wpg:grpSpPr>
                        <a:xfrm>
                          <a:off x="0" y="0"/>
                          <a:ext cx="504825" cy="474980"/>
                          <a:chOff x="0" y="0"/>
                          <a:chExt cx="1009650" cy="922019"/>
                        </a:xfrm>
                      </wpg:grpSpPr>
                      <wps:wsp>
                        <wps:cNvPr id="61" name="椭圆 131"/>
                        <wps:cNvSpPr/>
                        <wps:spPr>
                          <a:xfrm>
                            <a:off x="34464" y="0"/>
                            <a:ext cx="922020" cy="92201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文本框 132"/>
                        <wps:cNvSpPr txBox="1"/>
                        <wps:spPr>
                          <a:xfrm>
                            <a:off x="0" y="227264"/>
                            <a:ext cx="1009650" cy="463550"/>
                          </a:xfrm>
                          <a:prstGeom prst="rect">
                            <a:avLst/>
                          </a:prstGeom>
                          <a:noFill/>
                          <a:ln>
                            <a:noFill/>
                          </a:ln>
                        </wps:spPr>
                        <wps:txbx>
                          <w:txbxContent>
                            <w:p w14:paraId="192F3EBA" w14:textId="77777777" w:rsidR="006D5207" w:rsidRDefault="006D5207">
                              <w:pPr>
                                <w:jc w:val="center"/>
                                <w:rPr>
                                  <w:sz w:val="16"/>
                                  <w:szCs w:val="16"/>
                                  <w:lang w:eastAsia="lt-LT"/>
                                </w:rPr>
                              </w:pPr>
                              <w:r>
                                <w:rPr>
                                  <w:rFonts w:ascii="Calibri" w:hAnsi="Calibri" w:cs="Calibri"/>
                                  <w:color w:val="FFFFFF"/>
                                  <w:kern w:val="24"/>
                                  <w:sz w:val="16"/>
                                  <w:szCs w:val="16"/>
                                  <w:lang w:eastAsia="lt-LT"/>
                                </w:rPr>
                                <w:t>70,8 %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B221B6" id="Group 3" o:spid="_x0000_s1052" style="position:absolute;left:0;text-align:left;margin-left:453.3pt;margin-top:10.5pt;width:39.75pt;height:37.4pt;z-index:251665408;mso-width-relative:margin;mso-height-relative:margin" coordsize="1009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">
                <v:oval id="椭圆 131" o:spid="_x0000_s1053" style="position:absolute;left:344;width:9220;height:9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O+cIA&#10;AADbAAAADwAAAGRycy9kb3ducmV2LnhtbESPQWsCMRSE70L/Q3hCL6JZC5WyGmUpCB5K1bV4fmye&#10;u8HNy5qkuv33piB4HGbmG2ax6m0rruSDcaxgOslAEFdOG64V/BzW4w8QISJrbB2Tgj8KsFq+DBaY&#10;a3fjPV3LWIsE4ZCjgibGLpcyVA1ZDBPXESfv5LzFmKSvpfZ4S3Dbyrcsm0mLhtNCgx19NlSdy1+r&#10;YORl0fvvd3lhW5vt18aaYndU6nXYF3MQkfr4DD/aG61gNoX/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75wgAAANsAAAAPAAAAAAAAAAAAAAAAAJgCAABkcnMvZG93&#10;bnJldi54bWxQSwUGAAAAAAQABAD1AAAAhwMAAAAA&#10;" fillcolor="#4472c4 [3204]" stroked="f" strokeweight="1pt">
                  <v:stroke joinstyle="miter"/>
                </v:oval>
                <v:shape id="文本框 132" o:spid="_x0000_s1054" type="#_x0000_t202" style="position:absolute;top:2272;width:10096;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92F3EBA" w14:textId="77777777" w:rsidR="006D5207" w:rsidRDefault="006D5207">
                        <w:pPr>
                          <w:jc w:val="center"/>
                          <w:rPr>
                            <w:sz w:val="16"/>
                            <w:szCs w:val="16"/>
                            <w:lang w:eastAsia="lt-LT"/>
                          </w:rPr>
                        </w:pPr>
                        <w:r>
                          <w:rPr>
                            <w:rFonts w:ascii="Calibri" w:hAnsi="Calibri" w:cs="Calibri"/>
                            <w:color w:val="FFFFFF"/>
                            <w:kern w:val="24"/>
                            <w:sz w:val="16"/>
                            <w:szCs w:val="16"/>
                            <w:lang w:eastAsia="lt-LT"/>
                          </w:rPr>
                          <w:t>70,8 %</w:t>
                        </w:r>
                      </w:p>
                    </w:txbxContent>
                  </v:textbox>
                </v:shape>
              </v:group>
            </w:pict>
          </mc:Fallback>
        </mc:AlternateContent>
      </w:r>
      <w:r>
        <w:rPr>
          <w:i/>
          <w:iCs/>
          <w:sz w:val="22"/>
          <w:szCs w:val="22"/>
          <w:lang w:eastAsia="ar-SA"/>
        </w:rPr>
        <w:t>„Šeimos gydytojai nebevažinėja į rajoną, tenka važiuoti į miestą.“</w:t>
      </w:r>
    </w:p>
    <w:p w14:paraId="6B539A9E"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„Sudėtinga patekti pas gydytoją kontaktiniu būdu.“</w:t>
      </w:r>
    </w:p>
    <w:p w14:paraId="015FA214" w14:textId="77777777" w:rsidR="0059773C" w:rsidRDefault="00AA7430">
      <w:pPr>
        <w:tabs>
          <w:tab w:val="left" w:pos="993"/>
        </w:tabs>
        <w:spacing w:line="276" w:lineRule="auto"/>
        <w:ind w:firstLine="851"/>
        <w:jc w:val="both"/>
        <w:rPr>
          <w:i/>
          <w:iCs/>
          <w:sz w:val="22"/>
          <w:szCs w:val="22"/>
          <w:lang w:eastAsia="ar-SA"/>
        </w:rPr>
      </w:pPr>
      <w:r>
        <w:rPr>
          <w:rFonts w:ascii="Arial" w:hAnsi="Arial"/>
          <w:iCs/>
          <w:sz w:val="22"/>
          <w:szCs w:val="22"/>
          <w:lang w:eastAsia="ar-SA"/>
        </w:rPr>
        <w:t>•</w:t>
      </w:r>
      <w:r>
        <w:rPr>
          <w:rFonts w:ascii="Arial" w:hAnsi="Arial"/>
          <w:iCs/>
          <w:sz w:val="22"/>
          <w:szCs w:val="22"/>
          <w:lang w:eastAsia="ar-SA"/>
        </w:rPr>
        <w:tab/>
      </w:r>
      <w:r>
        <w:rPr>
          <w:i/>
          <w:iCs/>
          <w:sz w:val="22"/>
          <w:szCs w:val="22"/>
          <w:lang w:eastAsia="ar-SA"/>
        </w:rPr>
        <w:t>„Gydytojai pacientams nuotoliniu būdu nustato plaučių uždegimą.“</w:t>
      </w:r>
    </w:p>
    <w:p w14:paraId="4CD98459"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„Gydytojai tapo ciniški, konsultacijos ir gydymas 90 % nuotoliu, o prisiskambinti neįmanoma.“</w:t>
      </w:r>
    </w:p>
    <w:p w14:paraId="4FB7352E"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„Nebuvo galimybės susisiekti su registratūra, šeimos gydytoja.“</w:t>
      </w:r>
    </w:p>
    <w:p w14:paraId="42800B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išsikviesti greitąją medicinos pagalbą.“</w:t>
      </w:r>
    </w:p>
    <w:p w14:paraId="455020D0"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„Karantino metu labai šauniai dirbo šeimos gydytoja.“</w:t>
      </w:r>
    </w:p>
    <w:p w14:paraId="2E07B7C3"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„Per pandemiją teko pakeisti net šeimos gydytoją.“</w:t>
      </w:r>
    </w:p>
    <w:p w14:paraId="79217267"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prisiregistruoti pas daktarus, ilgas laukimo laikas (2 mėn.).“</w:t>
      </w:r>
    </w:p>
    <w:p w14:paraId="132ECCF6" w14:textId="77777777" w:rsidR="0059773C" w:rsidRDefault="00AA7430">
      <w:pPr>
        <w:tabs>
          <w:tab w:val="left" w:pos="993"/>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 xml:space="preserve"> „Sutriko visos gydymo paslaugos. Neliko ambulatorijose atvažiuojančių gydytojų. Poliklinika rajono ligonius apribojo rečiausiais vizitais. Patekti pas gydytoją nebeįmanoma. Kabinetuose dirba užsirakinę duris (rajono poliklinika).“</w:t>
      </w:r>
    </w:p>
    <w:p w14:paraId="0579B072"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„Sunku pasitikrinti sveikatą po COVID ligos, tik nuotolinės konsultacijos.“</w:t>
      </w:r>
    </w:p>
    <w:p w14:paraId="2872A5EF" w14:textId="77777777" w:rsidR="0059773C" w:rsidRDefault="00AA7430">
      <w:pPr>
        <w:spacing w:line="276" w:lineRule="auto"/>
        <w:ind w:left="851"/>
        <w:jc w:val="both"/>
        <w:rPr>
          <w:sz w:val="22"/>
          <w:szCs w:val="22"/>
          <w:lang w:eastAsia="ar-SA"/>
        </w:rPr>
      </w:pPr>
      <w:r>
        <w:rPr>
          <w:rFonts w:ascii="Arial" w:hAnsi="Arial"/>
          <w:sz w:val="22"/>
          <w:szCs w:val="22"/>
          <w:lang w:eastAsia="ar-SA"/>
        </w:rPr>
        <w:t>•</w:t>
      </w:r>
      <w:r>
        <w:rPr>
          <w:rFonts w:ascii="Arial" w:hAnsi="Arial"/>
          <w:sz w:val="22"/>
          <w:szCs w:val="22"/>
          <w:lang w:eastAsia="ar-SA"/>
        </w:rPr>
        <w:tab/>
      </w:r>
      <w:r>
        <w:rPr>
          <w:i/>
          <w:iCs/>
          <w:sz w:val="22"/>
          <w:szCs w:val="22"/>
          <w:lang w:eastAsia="ar-SA"/>
        </w:rPr>
        <w:t>„Viską apsunkino Galimybių pasas.“</w:t>
      </w:r>
    </w:p>
    <w:p w14:paraId="51549538" w14:textId="77777777" w:rsidR="0059773C" w:rsidRDefault="00AA7430">
      <w:pPr>
        <w:spacing w:line="276" w:lineRule="auto"/>
        <w:ind w:firstLine="851"/>
        <w:jc w:val="both"/>
        <w:rPr>
          <w:sz w:val="22"/>
          <w:szCs w:val="22"/>
          <w:lang w:eastAsia="ar-SA"/>
        </w:rPr>
      </w:pPr>
      <w:r>
        <w:rPr>
          <w:sz w:val="22"/>
          <w:szCs w:val="22"/>
          <w:lang w:eastAsia="ar-SA"/>
        </w:rPr>
        <w:lastRenderedPageBreak/>
        <w:t>Vertinant šiuos respondentų atsakymus, atkreiptinas dėmesys, kad dalis respondentų nurodo, jog ir dabar, pasibaigus pandemijai (panaikinus ribojimus, galimybių pasus ir kt.), sveikatos paslaugų teikimas gyventojams kelia problemų: sudėtinga užsiregistruoti pas gydytoją dėl esamų eilių, sveikatos paslaugas teikiančios įstaigos koncentruojasi Panevėžio mieste, o kai kuriose seniūnijose (įvardyta) panaikinti medicinos punktai.</w:t>
      </w:r>
    </w:p>
    <w:p w14:paraId="34ED658D" w14:textId="77777777" w:rsidR="0059773C" w:rsidRDefault="0059773C">
      <w:pPr>
        <w:rPr>
          <w:sz w:val="20"/>
        </w:rPr>
      </w:pPr>
    </w:p>
    <w:p w14:paraId="125DB4C2" w14:textId="77777777" w:rsidR="0059773C" w:rsidRDefault="00AA7430">
      <w:pPr>
        <w:keepNext/>
        <w:keepLines/>
        <w:jc w:val="center"/>
        <w:outlineLvl w:val="1"/>
        <w:rPr>
          <w:b/>
          <w:color w:val="C00000"/>
          <w:sz w:val="28"/>
          <w:szCs w:val="26"/>
        </w:rPr>
      </w:pPr>
      <w:r>
        <w:rPr>
          <w:b/>
          <w:color w:val="C00000"/>
          <w:sz w:val="28"/>
          <w:szCs w:val="26"/>
        </w:rPr>
        <w:t>4.6. Švietimo paslaugų vertinimas</w:t>
      </w:r>
    </w:p>
    <w:p w14:paraId="2FEC247C" w14:textId="77777777" w:rsidR="0059773C" w:rsidRDefault="0059773C">
      <w:pPr>
        <w:rPr>
          <w:sz w:val="20"/>
        </w:rPr>
      </w:pPr>
    </w:p>
    <w:p w14:paraId="114070C2" w14:textId="77777777" w:rsidR="0059773C" w:rsidRDefault="00AA7430">
      <w:pPr>
        <w:spacing w:line="276" w:lineRule="auto"/>
        <w:ind w:firstLine="851"/>
        <w:jc w:val="both"/>
        <w:rPr>
          <w:sz w:val="22"/>
          <w:szCs w:val="22"/>
          <w:lang w:eastAsia="ar-SA"/>
        </w:rPr>
      </w:pPr>
      <w:r>
        <w:rPr>
          <w:sz w:val="22"/>
          <w:szCs w:val="22"/>
          <w:lang w:eastAsia="ar-SA"/>
        </w:rPr>
        <w:t>Respondentai, vertindami švietimo paslaugų kokybę rajone, skyrė 3,5 balo iš 5. Geriausiai, vertinant švietimo paslaugas, įvertintas priėmimas į ikimokyklinio ir bendrojo ugdymo mokyklas bei neformaliojo vaikų švietimo mokyklas, vaikų pavėžėjimo į ugdymo įstaigas organizavimas bei švietimo paslaugų kokybė bendrai. Prasčiausiai įvertintas įstaigų pritaikymas asmenims, turintiems negalią ar specialiųjų poreikių (3,23 balo iš 5).</w:t>
      </w:r>
    </w:p>
    <w:p w14:paraId="70326F6E"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2437EE1" wp14:editId="42673CC1">
            <wp:extent cx="6281330" cy="2766695"/>
            <wp:effectExtent l="0" t="0" r="5715" b="1460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E9CE90" w14:textId="77777777" w:rsidR="0059773C" w:rsidRDefault="00AA7430">
      <w:pPr>
        <w:spacing w:line="276" w:lineRule="auto"/>
        <w:ind w:firstLine="851"/>
        <w:jc w:val="both"/>
        <w:rPr>
          <w:sz w:val="22"/>
          <w:szCs w:val="22"/>
          <w:lang w:eastAsia="ar-SA"/>
        </w:rPr>
      </w:pPr>
      <w:r>
        <w:rPr>
          <w:sz w:val="22"/>
          <w:szCs w:val="22"/>
          <w:lang w:eastAsia="ar-SA"/>
        </w:rPr>
        <w:t>Švietimo paslaugas teikiančios įstaigos bendrai įvertintos 3,62 balo iš 5. Visos vertintos kategorijos įvertintos geriau nei vidutiniškai (daugiau kaip 3 balai).</w:t>
      </w:r>
    </w:p>
    <w:p w14:paraId="79A65109"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0D9288BD" wp14:editId="49947F38">
            <wp:extent cx="6235380" cy="1092200"/>
            <wp:effectExtent l="0" t="0" r="13335"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7FC798" w14:textId="77777777" w:rsidR="0059773C" w:rsidRDefault="0059773C">
      <w:pPr>
        <w:rPr>
          <w:sz w:val="20"/>
        </w:rPr>
      </w:pPr>
    </w:p>
    <w:p w14:paraId="4D18FFD7" w14:textId="77777777" w:rsidR="0059773C" w:rsidRDefault="00AA7430">
      <w:pPr>
        <w:keepNext/>
        <w:keepLines/>
        <w:jc w:val="center"/>
        <w:outlineLvl w:val="1"/>
        <w:rPr>
          <w:b/>
          <w:color w:val="C00000"/>
          <w:sz w:val="28"/>
          <w:szCs w:val="26"/>
        </w:rPr>
      </w:pPr>
      <w:r>
        <w:rPr>
          <w:b/>
          <w:color w:val="C00000"/>
          <w:sz w:val="28"/>
          <w:szCs w:val="26"/>
        </w:rPr>
        <w:t>4.7. Kultūros paslaugų vertinimas</w:t>
      </w:r>
    </w:p>
    <w:p w14:paraId="531BAB0E" w14:textId="77777777" w:rsidR="0059773C" w:rsidRDefault="0059773C">
      <w:pPr>
        <w:rPr>
          <w:sz w:val="20"/>
        </w:rPr>
      </w:pPr>
    </w:p>
    <w:p w14:paraId="677E0AA8" w14:textId="77777777" w:rsidR="0059773C" w:rsidRDefault="00AA7430">
      <w:pPr>
        <w:spacing w:line="276" w:lineRule="auto"/>
        <w:ind w:firstLine="851"/>
        <w:jc w:val="both"/>
        <w:rPr>
          <w:sz w:val="22"/>
          <w:szCs w:val="22"/>
        </w:rPr>
      </w:pPr>
      <w:r>
        <w:rPr>
          <w:sz w:val="22"/>
          <w:szCs w:val="22"/>
        </w:rPr>
        <w:t>Vertindami Panevėžio rajone teikiamas kultūros paslaugas, respondentai joms skyrė 3,54 balo iš 5. Geriausiai įvertintas bibliotekos ir jos padalinių ar skyrių darbas, tačiau reikia pastebėti, kad visos kategorijos įvertintos geriau nei vidutiniškai.</w:t>
      </w:r>
    </w:p>
    <w:p w14:paraId="696BAF50"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60E168E6" wp14:editId="42822C6D">
            <wp:extent cx="6244570" cy="2458085"/>
            <wp:effectExtent l="0" t="0" r="4445"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31798F" w14:textId="77777777" w:rsidR="0059773C" w:rsidRDefault="00AA7430">
      <w:pPr>
        <w:spacing w:line="276" w:lineRule="auto"/>
        <w:ind w:firstLine="851"/>
        <w:jc w:val="both"/>
        <w:rPr>
          <w:sz w:val="22"/>
          <w:szCs w:val="22"/>
        </w:rPr>
      </w:pPr>
      <w:r>
        <w:rPr>
          <w:sz w:val="22"/>
          <w:szCs w:val="22"/>
        </w:rPr>
        <w:t>Vertinant kultūros įstaigas pagal bendruosius kriterijus, skirtas bendras balas – 3,56 iš 5.</w:t>
      </w:r>
    </w:p>
    <w:p w14:paraId="7C11598F"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6EF2884" wp14:editId="6FF21E67">
            <wp:extent cx="6285925" cy="1234440"/>
            <wp:effectExtent l="0" t="0" r="635" b="381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A5B165" w14:textId="77777777" w:rsidR="0059773C" w:rsidRDefault="0059773C">
      <w:pPr>
        <w:rPr>
          <w:sz w:val="20"/>
        </w:rPr>
      </w:pPr>
    </w:p>
    <w:p w14:paraId="2F933FA4" w14:textId="77777777" w:rsidR="0059773C" w:rsidRDefault="00AA7430">
      <w:pPr>
        <w:keepNext/>
        <w:keepLines/>
        <w:jc w:val="center"/>
        <w:outlineLvl w:val="1"/>
        <w:rPr>
          <w:b/>
          <w:color w:val="C00000"/>
          <w:sz w:val="28"/>
          <w:szCs w:val="26"/>
        </w:rPr>
      </w:pPr>
      <w:r>
        <w:rPr>
          <w:b/>
          <w:color w:val="C00000"/>
          <w:sz w:val="28"/>
          <w:szCs w:val="26"/>
        </w:rPr>
        <w:t>4.8. Administracijos ir seniūnijų teikiamų paslaugų vertinimas</w:t>
      </w:r>
    </w:p>
    <w:p w14:paraId="3EFD4926" w14:textId="77777777" w:rsidR="0059773C" w:rsidRDefault="0059773C">
      <w:pPr>
        <w:rPr>
          <w:sz w:val="20"/>
        </w:rPr>
      </w:pPr>
    </w:p>
    <w:p w14:paraId="15EC1717" w14:textId="77777777" w:rsidR="0059773C" w:rsidRDefault="00AA7430">
      <w:pPr>
        <w:spacing w:line="276" w:lineRule="auto"/>
        <w:ind w:firstLine="851"/>
        <w:jc w:val="both"/>
        <w:rPr>
          <w:sz w:val="22"/>
          <w:szCs w:val="22"/>
        </w:rPr>
      </w:pPr>
      <w:r>
        <w:rPr>
          <w:sz w:val="22"/>
          <w:szCs w:val="22"/>
        </w:rPr>
        <w:t>Pagal paveiksle matomas kategorijas vertinant administracijos ir seniūnijų teikiamas paslaugas, bendras šioms paslaugoms skirtas respondentų balas siekė 3,62 balo iš 5. Geriausiai vertinta tai, kad įstaigos patalpos – tvarkingos ir švarios, darbuotojai ir specialistai – kultūringi, bendrauja mandagiai, o įstaigos yra patogioje, lengvai pasiekiamoje vietoje.</w:t>
      </w:r>
    </w:p>
    <w:p w14:paraId="1D3E907E" w14:textId="77777777" w:rsidR="0059773C" w:rsidRDefault="0059773C">
      <w:pPr>
        <w:spacing w:line="276" w:lineRule="auto"/>
        <w:ind w:left="360"/>
        <w:jc w:val="both"/>
        <w:rPr>
          <w:sz w:val="22"/>
          <w:szCs w:val="22"/>
          <w:lang w:eastAsia="ar-SA"/>
        </w:rPr>
      </w:pPr>
    </w:p>
    <w:p w14:paraId="043A0207"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36853614" wp14:editId="2F785D08">
            <wp:extent cx="6166456" cy="4132580"/>
            <wp:effectExtent l="0" t="0" r="6350" b="12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6C6843" w14:textId="77777777" w:rsidR="0059773C" w:rsidRDefault="00AA7430">
      <w:pPr>
        <w:spacing w:line="276" w:lineRule="auto"/>
        <w:ind w:firstLine="851"/>
        <w:jc w:val="both"/>
        <w:rPr>
          <w:sz w:val="22"/>
          <w:szCs w:val="22"/>
          <w:lang w:eastAsia="ar-SA"/>
        </w:rPr>
      </w:pPr>
      <w:r>
        <w:rPr>
          <w:sz w:val="22"/>
          <w:szCs w:val="22"/>
          <w:lang w:eastAsia="ar-SA"/>
        </w:rPr>
        <w:t>Vertindami skirtingas viešąsias paslaugas, teikiamas rajone ir respondentų gyvenamoje seniūnijoje, respondentai šioms vertinamoms paslaugoms bendrai skyrė 3,18 iš 5. Geriausiai įvertintos priešgaisrinės apsaugos ir gelbėjimo paslaugos, policijos paslaugos. Kiek prasčiau (žemiau nei vidutinis vertinimas) – viešojo transporto prieinamumas ir susisiekimas.</w:t>
      </w:r>
    </w:p>
    <w:p w14:paraId="19E8A224"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3795C57D" wp14:editId="07C60E20">
            <wp:extent cx="6212406" cy="1958975"/>
            <wp:effectExtent l="0" t="0" r="1714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A103B7" w14:textId="77777777" w:rsidR="0059773C" w:rsidRDefault="0059773C">
      <w:pPr>
        <w:rPr>
          <w:sz w:val="20"/>
        </w:rPr>
      </w:pPr>
    </w:p>
    <w:p w14:paraId="181845A5" w14:textId="77777777" w:rsidR="0059773C" w:rsidRDefault="00AA7430">
      <w:pPr>
        <w:keepNext/>
        <w:keepLines/>
        <w:jc w:val="center"/>
        <w:outlineLvl w:val="1"/>
        <w:rPr>
          <w:b/>
          <w:color w:val="C00000"/>
          <w:sz w:val="28"/>
          <w:szCs w:val="26"/>
        </w:rPr>
      </w:pPr>
      <w:r>
        <w:rPr>
          <w:b/>
          <w:color w:val="C00000"/>
          <w:sz w:val="28"/>
          <w:szCs w:val="26"/>
        </w:rPr>
        <w:t>4.9. Administracijos ir seniūnijų teikiamų paslaugų plėtros poreikis</w:t>
      </w:r>
    </w:p>
    <w:p w14:paraId="76348D53" w14:textId="77777777" w:rsidR="0059773C" w:rsidRDefault="0059773C">
      <w:pPr>
        <w:rPr>
          <w:sz w:val="20"/>
        </w:rPr>
      </w:pPr>
    </w:p>
    <w:p w14:paraId="591EA6CE" w14:textId="77777777" w:rsidR="0059773C" w:rsidRDefault="00AA7430">
      <w:pPr>
        <w:spacing w:line="276" w:lineRule="auto"/>
        <w:ind w:firstLine="908"/>
        <w:jc w:val="both"/>
        <w:rPr>
          <w:sz w:val="22"/>
          <w:szCs w:val="22"/>
          <w:lang w:eastAsia="ar-SA"/>
        </w:rPr>
      </w:pPr>
      <w:r>
        <w:rPr>
          <w:sz w:val="22"/>
          <w:szCs w:val="22"/>
          <w:lang w:eastAsia="ar-SA"/>
        </w:rPr>
        <w:t>Šioje klausimų kategorijoje siekta išsiaiškinti pagrindines problemas, su kuriomis susiduria gyventojai, ir galimus sprendimo būdus, trūkstamas paslaugas kiekvienoje iš seniūnijų. Pirmasis klausimas šioje kategorijoje, užduotas respondentams – „Kokių paslaugų trūksta Jūsų gyvenamoje seniūnijoje?“ (1), antrasis – „Kokių paslaugų atsiradimas Jums asmeniškai būtų svarbiausias?“ (2). Susisteminti respondentų atsakymai pagal jų gyvenamąją seniūniją pateikiami lentelėje.</w:t>
      </w:r>
    </w:p>
    <w:p w14:paraId="07F21E35" w14:textId="77777777" w:rsidR="0059773C" w:rsidRDefault="0059773C">
      <w:pPr>
        <w:spacing w:line="276" w:lineRule="auto"/>
        <w:ind w:firstLine="908"/>
        <w:jc w:val="both"/>
        <w:rPr>
          <w:szCs w:val="24"/>
          <w:lang w:eastAsia="lt-L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6"/>
        <w:gridCol w:w="4852"/>
        <w:gridCol w:w="3512"/>
      </w:tblGrid>
      <w:tr w:rsidR="0059773C" w14:paraId="030666AD" w14:textId="77777777">
        <w:trPr>
          <w:trHeight w:val="20"/>
        </w:trPr>
        <w:tc>
          <w:tcPr>
            <w:tcW w:w="0" w:type="auto"/>
            <w:hideMark/>
          </w:tcPr>
          <w:p w14:paraId="6E7D83E9" w14:textId="77777777" w:rsidR="0059773C" w:rsidRDefault="00AA7430">
            <w:pPr>
              <w:jc w:val="center"/>
              <w:rPr>
                <w:sz w:val="20"/>
                <w:lang w:eastAsia="lt-LT"/>
              </w:rPr>
            </w:pPr>
            <w:r>
              <w:rPr>
                <w:b/>
                <w:bCs/>
                <w:color w:val="000000"/>
                <w:sz w:val="20"/>
                <w:lang w:eastAsia="lt-LT"/>
              </w:rPr>
              <w:t>Seniūnija</w:t>
            </w:r>
          </w:p>
        </w:tc>
        <w:tc>
          <w:tcPr>
            <w:tcW w:w="0" w:type="auto"/>
            <w:hideMark/>
          </w:tcPr>
          <w:p w14:paraId="603A655F" w14:textId="77777777" w:rsidR="0059773C" w:rsidRDefault="00AA7430">
            <w:pPr>
              <w:ind w:left="220" w:hanging="220"/>
              <w:jc w:val="center"/>
              <w:rPr>
                <w:sz w:val="20"/>
                <w:lang w:eastAsia="lt-LT"/>
              </w:rPr>
            </w:pPr>
            <w:r>
              <w:rPr>
                <w:b/>
                <w:bCs/>
                <w:color w:val="000000"/>
                <w:sz w:val="20"/>
                <w:lang w:eastAsia="lt-LT"/>
              </w:rPr>
              <w:t>Kokių paslaugų trūksta Jūsų gyvenamoje seniūnijoje?</w:t>
            </w:r>
          </w:p>
        </w:tc>
        <w:tc>
          <w:tcPr>
            <w:tcW w:w="0" w:type="auto"/>
            <w:hideMark/>
          </w:tcPr>
          <w:p w14:paraId="3B4FE4B9" w14:textId="77777777" w:rsidR="0059773C" w:rsidRDefault="00AA7430">
            <w:pPr>
              <w:jc w:val="center"/>
              <w:rPr>
                <w:sz w:val="20"/>
                <w:lang w:eastAsia="lt-LT"/>
              </w:rPr>
            </w:pPr>
            <w:r>
              <w:rPr>
                <w:b/>
                <w:bCs/>
                <w:color w:val="000000"/>
                <w:sz w:val="20"/>
                <w:lang w:eastAsia="lt-LT"/>
              </w:rPr>
              <w:t>Kokių paslaugų atsiradimas Jums asmeniškai būtų svarbiausias?</w:t>
            </w:r>
          </w:p>
        </w:tc>
      </w:tr>
      <w:tr w:rsidR="0059773C" w14:paraId="66701483" w14:textId="77777777">
        <w:trPr>
          <w:trHeight w:val="20"/>
        </w:trPr>
        <w:tc>
          <w:tcPr>
            <w:tcW w:w="0" w:type="auto"/>
            <w:hideMark/>
          </w:tcPr>
          <w:p w14:paraId="279DA9AE" w14:textId="77777777" w:rsidR="0059773C" w:rsidRDefault="00AA7430">
            <w:pPr>
              <w:jc w:val="center"/>
              <w:rPr>
                <w:sz w:val="20"/>
                <w:lang w:eastAsia="lt-LT"/>
              </w:rPr>
            </w:pPr>
            <w:r>
              <w:rPr>
                <w:b/>
                <w:bCs/>
                <w:color w:val="000000"/>
                <w:sz w:val="20"/>
                <w:lang w:eastAsia="lt-LT"/>
              </w:rPr>
              <w:lastRenderedPageBreak/>
              <w:t>Karsakiškio seniūnija</w:t>
            </w:r>
          </w:p>
        </w:tc>
        <w:tc>
          <w:tcPr>
            <w:tcW w:w="0" w:type="auto"/>
            <w:hideMark/>
          </w:tcPr>
          <w:p w14:paraId="66833FD8" w14:textId="77777777" w:rsidR="0059773C" w:rsidRDefault="00AA7430">
            <w:pPr>
              <w:jc w:val="both"/>
              <w:rPr>
                <w:sz w:val="20"/>
                <w:lang w:eastAsia="lt-LT"/>
              </w:rPr>
            </w:pPr>
            <w:r>
              <w:rPr>
                <w:color w:val="000000"/>
                <w:sz w:val="20"/>
                <w:lang w:eastAsia="lt-LT"/>
              </w:rPr>
              <w:t>•    Infrastruktūros gerinimo;</w:t>
            </w:r>
          </w:p>
          <w:p w14:paraId="543524D3" w14:textId="77777777" w:rsidR="0059773C" w:rsidRDefault="00AA7430">
            <w:pPr>
              <w:jc w:val="both"/>
              <w:rPr>
                <w:sz w:val="20"/>
                <w:lang w:eastAsia="lt-LT"/>
              </w:rPr>
            </w:pPr>
            <w:r>
              <w:rPr>
                <w:color w:val="000000"/>
                <w:sz w:val="20"/>
                <w:lang w:eastAsia="lt-LT"/>
              </w:rPr>
              <w:t>•    Susisiekimo paslaugų;</w:t>
            </w:r>
          </w:p>
          <w:p w14:paraId="15D286F3" w14:textId="77777777" w:rsidR="0059773C" w:rsidRDefault="00AA7430">
            <w:pPr>
              <w:jc w:val="both"/>
              <w:rPr>
                <w:sz w:val="20"/>
                <w:lang w:eastAsia="lt-LT"/>
              </w:rPr>
            </w:pPr>
            <w:r>
              <w:rPr>
                <w:color w:val="000000"/>
                <w:sz w:val="20"/>
                <w:lang w:eastAsia="lt-LT"/>
              </w:rPr>
              <w:t>•    Dėl kelių atitvarų sudėtinga pėsčiomis nueiti iki artimiausio miestelio (ypač su vežimėliu);</w:t>
            </w:r>
          </w:p>
          <w:p w14:paraId="488FD904" w14:textId="77777777" w:rsidR="0059773C" w:rsidRDefault="00AA7430">
            <w:pPr>
              <w:jc w:val="both"/>
              <w:rPr>
                <w:sz w:val="20"/>
                <w:lang w:eastAsia="lt-LT"/>
              </w:rPr>
            </w:pPr>
            <w:r>
              <w:rPr>
                <w:color w:val="000000"/>
                <w:sz w:val="20"/>
                <w:lang w:eastAsia="lt-LT"/>
              </w:rPr>
              <w:t>•    Kaime daug ko trūksta;</w:t>
            </w:r>
          </w:p>
          <w:p w14:paraId="518545E5" w14:textId="77777777" w:rsidR="0059773C" w:rsidRDefault="00AA7430">
            <w:pPr>
              <w:jc w:val="both"/>
              <w:rPr>
                <w:sz w:val="20"/>
                <w:lang w:eastAsia="lt-LT"/>
              </w:rPr>
            </w:pPr>
            <w:r>
              <w:rPr>
                <w:color w:val="000000"/>
                <w:sz w:val="20"/>
                <w:lang w:eastAsia="lt-LT"/>
              </w:rPr>
              <w:t>•    Kelių priežiūros;</w:t>
            </w:r>
          </w:p>
          <w:p w14:paraId="00D73B0F" w14:textId="77777777" w:rsidR="0059773C" w:rsidRDefault="00AA7430">
            <w:pPr>
              <w:jc w:val="both"/>
              <w:rPr>
                <w:sz w:val="20"/>
                <w:lang w:eastAsia="lt-LT"/>
              </w:rPr>
            </w:pPr>
            <w:r>
              <w:rPr>
                <w:color w:val="000000"/>
                <w:sz w:val="20"/>
                <w:lang w:eastAsia="lt-LT"/>
              </w:rPr>
              <w:t>•    Aktyviau remiamos bendruomenės, jų iniciatyvos, skatinamo gyventojų aktyvumo, bendravimo, bendradarbiavimo;</w:t>
            </w:r>
          </w:p>
          <w:p w14:paraId="5C017242" w14:textId="77777777" w:rsidR="0059773C" w:rsidRDefault="00AA7430">
            <w:pPr>
              <w:jc w:val="both"/>
              <w:rPr>
                <w:sz w:val="20"/>
                <w:lang w:eastAsia="lt-LT"/>
              </w:rPr>
            </w:pPr>
            <w:r>
              <w:rPr>
                <w:color w:val="000000"/>
                <w:sz w:val="20"/>
                <w:lang w:eastAsia="lt-LT"/>
              </w:rPr>
              <w:t>•    Medicinos paslaugų;</w:t>
            </w:r>
          </w:p>
          <w:p w14:paraId="3E893694" w14:textId="77777777" w:rsidR="0059773C" w:rsidRDefault="00AA7430">
            <w:pPr>
              <w:jc w:val="both"/>
              <w:rPr>
                <w:sz w:val="20"/>
                <w:lang w:eastAsia="lt-LT"/>
              </w:rPr>
            </w:pPr>
            <w:r>
              <w:rPr>
                <w:color w:val="000000"/>
                <w:sz w:val="20"/>
                <w:lang w:eastAsia="lt-LT"/>
              </w:rPr>
              <w:t>•    Nuotekų sistemos plėtros, vandentiekio;</w:t>
            </w:r>
          </w:p>
          <w:p w14:paraId="30FFA096" w14:textId="77777777" w:rsidR="0059773C" w:rsidRDefault="00AA7430">
            <w:pPr>
              <w:jc w:val="both"/>
              <w:rPr>
                <w:sz w:val="20"/>
                <w:lang w:eastAsia="lt-LT"/>
              </w:rPr>
            </w:pPr>
            <w:r>
              <w:rPr>
                <w:color w:val="000000"/>
                <w:sz w:val="20"/>
                <w:lang w:eastAsia="lt-LT"/>
              </w:rPr>
              <w:t>•    Pašto arba paštomato;</w:t>
            </w:r>
          </w:p>
          <w:p w14:paraId="59C065A5" w14:textId="77777777" w:rsidR="0059773C" w:rsidRDefault="00AA7430">
            <w:pPr>
              <w:jc w:val="both"/>
              <w:rPr>
                <w:sz w:val="20"/>
                <w:lang w:eastAsia="lt-LT"/>
              </w:rPr>
            </w:pPr>
            <w:r>
              <w:rPr>
                <w:color w:val="000000"/>
                <w:sz w:val="20"/>
                <w:lang w:eastAsia="lt-LT"/>
              </w:rPr>
              <w:t>•    Sporto aikštelės, tinklinio aikštelės, prie maudyklos nors vienos persirengimo kabinos;</w:t>
            </w:r>
          </w:p>
          <w:p w14:paraId="45084BE6" w14:textId="77777777" w:rsidR="0059773C" w:rsidRDefault="00AA7430">
            <w:pPr>
              <w:jc w:val="both"/>
              <w:rPr>
                <w:sz w:val="20"/>
                <w:lang w:eastAsia="lt-LT"/>
              </w:rPr>
            </w:pPr>
            <w:r>
              <w:rPr>
                <w:color w:val="000000"/>
                <w:sz w:val="20"/>
                <w:lang w:eastAsia="lt-LT"/>
              </w:rPr>
              <w:t>•    Teisinių paslaugų;</w:t>
            </w:r>
          </w:p>
          <w:p w14:paraId="6A54920A" w14:textId="77777777" w:rsidR="0059773C" w:rsidRDefault="00AA7430">
            <w:pPr>
              <w:jc w:val="both"/>
              <w:rPr>
                <w:sz w:val="20"/>
                <w:lang w:eastAsia="lt-LT"/>
              </w:rPr>
            </w:pPr>
            <w:r>
              <w:rPr>
                <w:color w:val="000000"/>
                <w:sz w:val="20"/>
                <w:lang w:eastAsia="lt-LT"/>
              </w:rPr>
              <w:t>•    Būrelių vaikams;</w:t>
            </w:r>
          </w:p>
          <w:p w14:paraId="49738185" w14:textId="77777777" w:rsidR="0059773C" w:rsidRDefault="00AA7430">
            <w:pPr>
              <w:jc w:val="both"/>
              <w:rPr>
                <w:sz w:val="20"/>
                <w:lang w:eastAsia="lt-LT"/>
              </w:rPr>
            </w:pPr>
            <w:r>
              <w:rPr>
                <w:color w:val="000000"/>
                <w:sz w:val="20"/>
                <w:lang w:eastAsia="lt-LT"/>
              </w:rPr>
              <w:t>•    Retai važiuoja autobusai, sudėtinga vaikams nuvažiuoti į miesto būrelius.</w:t>
            </w:r>
          </w:p>
        </w:tc>
        <w:tc>
          <w:tcPr>
            <w:tcW w:w="0" w:type="auto"/>
            <w:hideMark/>
          </w:tcPr>
          <w:p w14:paraId="6F3C96C4" w14:textId="77777777" w:rsidR="0059773C" w:rsidRDefault="00AA7430">
            <w:pPr>
              <w:jc w:val="both"/>
              <w:rPr>
                <w:sz w:val="20"/>
                <w:lang w:eastAsia="lt-LT"/>
              </w:rPr>
            </w:pPr>
            <w:r>
              <w:rPr>
                <w:color w:val="000000"/>
                <w:sz w:val="20"/>
                <w:lang w:eastAsia="lt-LT"/>
              </w:rPr>
              <w:t>Aplinkkelis ir pėsčiųjų takas iki miesto;</w:t>
            </w:r>
          </w:p>
          <w:p w14:paraId="0270DA0A" w14:textId="77777777" w:rsidR="0059773C" w:rsidRDefault="00AA7430">
            <w:pPr>
              <w:jc w:val="both"/>
              <w:rPr>
                <w:sz w:val="20"/>
                <w:lang w:eastAsia="lt-LT"/>
              </w:rPr>
            </w:pPr>
            <w:r>
              <w:rPr>
                <w:color w:val="000000"/>
                <w:sz w:val="20"/>
                <w:lang w:eastAsia="lt-LT"/>
              </w:rPr>
              <w:t>Daugiau autobuso maršrutų susisiekiant su miestu;</w:t>
            </w:r>
          </w:p>
          <w:p w14:paraId="3E69566C" w14:textId="77777777" w:rsidR="0059773C" w:rsidRDefault="00AA7430">
            <w:pPr>
              <w:jc w:val="both"/>
              <w:rPr>
                <w:sz w:val="20"/>
                <w:lang w:eastAsia="lt-LT"/>
              </w:rPr>
            </w:pPr>
            <w:r>
              <w:rPr>
                <w:color w:val="000000"/>
                <w:sz w:val="20"/>
                <w:lang w:eastAsia="lt-LT"/>
              </w:rPr>
              <w:t>Vandentiekis;</w:t>
            </w:r>
          </w:p>
          <w:p w14:paraId="6A254E31" w14:textId="77777777" w:rsidR="0059773C" w:rsidRDefault="00AA7430">
            <w:pPr>
              <w:jc w:val="both"/>
              <w:rPr>
                <w:sz w:val="20"/>
                <w:lang w:eastAsia="lt-LT"/>
              </w:rPr>
            </w:pPr>
            <w:r>
              <w:rPr>
                <w:color w:val="000000"/>
                <w:sz w:val="20"/>
                <w:lang w:eastAsia="lt-LT"/>
              </w:rPr>
              <w:t>Gatvių apšvietimas ne tik pagrindinėse gatvėse;</w:t>
            </w:r>
          </w:p>
          <w:p w14:paraId="3435A04B" w14:textId="77777777" w:rsidR="0059773C" w:rsidRDefault="00AA7430">
            <w:pPr>
              <w:jc w:val="both"/>
              <w:rPr>
                <w:sz w:val="20"/>
                <w:lang w:eastAsia="lt-LT"/>
              </w:rPr>
            </w:pPr>
            <w:r>
              <w:rPr>
                <w:color w:val="000000"/>
                <w:sz w:val="20"/>
                <w:lang w:eastAsia="lt-LT"/>
              </w:rPr>
              <w:t>Kelių valymas žiemą;</w:t>
            </w:r>
          </w:p>
          <w:p w14:paraId="085325B5" w14:textId="77777777" w:rsidR="0059773C" w:rsidRDefault="00AA7430">
            <w:pPr>
              <w:jc w:val="both"/>
              <w:rPr>
                <w:sz w:val="20"/>
                <w:lang w:eastAsia="lt-LT"/>
              </w:rPr>
            </w:pPr>
            <w:r>
              <w:rPr>
                <w:color w:val="000000"/>
                <w:sz w:val="20"/>
                <w:lang w:eastAsia="lt-LT"/>
              </w:rPr>
              <w:t>Geras komunalinis ūkis (vanduo, nuotekos);</w:t>
            </w:r>
          </w:p>
          <w:p w14:paraId="78DA36AA" w14:textId="77777777" w:rsidR="0059773C" w:rsidRDefault="00AA7430">
            <w:pPr>
              <w:jc w:val="both"/>
              <w:rPr>
                <w:sz w:val="20"/>
                <w:lang w:eastAsia="lt-LT"/>
              </w:rPr>
            </w:pPr>
            <w:r>
              <w:rPr>
                <w:color w:val="000000"/>
                <w:sz w:val="20"/>
                <w:lang w:eastAsia="lt-LT"/>
              </w:rPr>
              <w:t>Medicinos paslaugos.</w:t>
            </w:r>
          </w:p>
        </w:tc>
      </w:tr>
      <w:tr w:rsidR="0059773C" w14:paraId="7DE67352" w14:textId="77777777">
        <w:trPr>
          <w:trHeight w:val="20"/>
        </w:trPr>
        <w:tc>
          <w:tcPr>
            <w:tcW w:w="0" w:type="auto"/>
            <w:hideMark/>
          </w:tcPr>
          <w:p w14:paraId="74CFD00F" w14:textId="77777777" w:rsidR="0059773C" w:rsidRDefault="00AA7430">
            <w:pPr>
              <w:jc w:val="center"/>
              <w:rPr>
                <w:sz w:val="20"/>
                <w:lang w:eastAsia="lt-LT"/>
              </w:rPr>
            </w:pPr>
            <w:r>
              <w:rPr>
                <w:b/>
                <w:bCs/>
                <w:color w:val="000000"/>
                <w:sz w:val="20"/>
                <w:lang w:eastAsia="lt-LT"/>
              </w:rPr>
              <w:t>Krekenavos seniūnija</w:t>
            </w:r>
          </w:p>
        </w:tc>
        <w:tc>
          <w:tcPr>
            <w:tcW w:w="0" w:type="auto"/>
            <w:hideMark/>
          </w:tcPr>
          <w:p w14:paraId="636DD3EC"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Kultūrinių užsiėmimų suaugusiesiems;</w:t>
            </w:r>
          </w:p>
          <w:p w14:paraId="0767E3F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Aiškios ir įvairias platformas apimančios komunikacijos;</w:t>
            </w:r>
          </w:p>
          <w:p w14:paraId="37A175C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Popamokinės veiklos vaikams;</w:t>
            </w:r>
          </w:p>
          <w:p w14:paraId="482F9D6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Gatvių valymo;</w:t>
            </w:r>
          </w:p>
          <w:p w14:paraId="65B6FB12"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Nuotekų tinklų plėtros;</w:t>
            </w:r>
          </w:p>
          <w:p w14:paraId="37CABC4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Aktyvios veiklos (sportinės) vaikams;</w:t>
            </w:r>
          </w:p>
          <w:p w14:paraId="77A5C85B"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Autobuso du kartus per dieną: išvykti ir parvykti;</w:t>
            </w:r>
          </w:p>
          <w:p w14:paraId="2E043FB9"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Medicinos punkto kaime (nėra darbuotojo);</w:t>
            </w:r>
          </w:p>
          <w:p w14:paraId="740D6F0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Viešųjų erdvių priežiūros;</w:t>
            </w:r>
          </w:p>
          <w:p w14:paraId="42684830"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Vandens tiekimo priežiūros tarnybos;</w:t>
            </w:r>
          </w:p>
          <w:p w14:paraId="35A6369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Funkcionalaus vietos bendruomenės centro;</w:t>
            </w:r>
          </w:p>
          <w:p w14:paraId="448876C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Verslo konsultacijų;</w:t>
            </w:r>
          </w:p>
          <w:p w14:paraId="42416DCF"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w:t>
            </w:r>
          </w:p>
          <w:p w14:paraId="631E7CE8"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Teisinės pagalbos, juristų konsultacijos;</w:t>
            </w:r>
          </w:p>
          <w:p w14:paraId="23AAC0E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Landšafto specialistų dėmesio;</w:t>
            </w:r>
          </w:p>
          <w:p w14:paraId="68B7119E"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Viešojo transporto.</w:t>
            </w:r>
          </w:p>
        </w:tc>
        <w:tc>
          <w:tcPr>
            <w:tcW w:w="0" w:type="auto"/>
            <w:hideMark/>
          </w:tcPr>
          <w:p w14:paraId="522BC0F9" w14:textId="77777777" w:rsidR="0059773C" w:rsidRDefault="00AA7430">
            <w:pPr>
              <w:jc w:val="both"/>
              <w:rPr>
                <w:sz w:val="20"/>
                <w:lang w:eastAsia="lt-LT"/>
              </w:rPr>
            </w:pPr>
            <w:r>
              <w:rPr>
                <w:color w:val="000000"/>
                <w:sz w:val="20"/>
                <w:lang w:eastAsia="lt-LT"/>
              </w:rPr>
              <w:t>Vandentiekio ir nuotekų sistemos plėtra;</w:t>
            </w:r>
          </w:p>
          <w:p w14:paraId="739703D8" w14:textId="77777777" w:rsidR="0059773C" w:rsidRDefault="00AA7430">
            <w:pPr>
              <w:jc w:val="both"/>
              <w:rPr>
                <w:sz w:val="20"/>
                <w:lang w:eastAsia="lt-LT"/>
              </w:rPr>
            </w:pPr>
            <w:r>
              <w:rPr>
                <w:color w:val="000000"/>
                <w:sz w:val="20"/>
                <w:lang w:eastAsia="lt-LT"/>
              </w:rPr>
              <w:t>Autobusas;</w:t>
            </w:r>
          </w:p>
          <w:p w14:paraId="037B6B2F" w14:textId="77777777" w:rsidR="0059773C" w:rsidRDefault="00AA7430">
            <w:pPr>
              <w:jc w:val="both"/>
              <w:rPr>
                <w:sz w:val="20"/>
                <w:lang w:eastAsia="lt-LT"/>
              </w:rPr>
            </w:pPr>
            <w:r>
              <w:rPr>
                <w:color w:val="000000"/>
                <w:sz w:val="20"/>
                <w:lang w:eastAsia="lt-LT"/>
              </w:rPr>
              <w:t>Medicinos punktas kaime, sveikatos paslaugų prieinamumo didinimas;</w:t>
            </w:r>
          </w:p>
          <w:p w14:paraId="30CBAB57" w14:textId="77777777" w:rsidR="0059773C" w:rsidRDefault="00AA7430">
            <w:pPr>
              <w:jc w:val="both"/>
              <w:rPr>
                <w:sz w:val="20"/>
                <w:lang w:eastAsia="lt-LT"/>
              </w:rPr>
            </w:pPr>
            <w:r>
              <w:rPr>
                <w:color w:val="000000"/>
                <w:sz w:val="20"/>
                <w:lang w:eastAsia="lt-LT"/>
              </w:rPr>
              <w:t>Komunalinio padalinio;</w:t>
            </w:r>
          </w:p>
          <w:p w14:paraId="1078E41A" w14:textId="77777777" w:rsidR="0059773C" w:rsidRDefault="00AA7430">
            <w:pPr>
              <w:jc w:val="both"/>
              <w:rPr>
                <w:sz w:val="20"/>
                <w:lang w:eastAsia="lt-LT"/>
              </w:rPr>
            </w:pPr>
            <w:r>
              <w:rPr>
                <w:color w:val="000000"/>
                <w:sz w:val="20"/>
                <w:lang w:eastAsia="lt-LT"/>
              </w:rPr>
              <w:t>Naujai sukurtu darbo vietų;</w:t>
            </w:r>
          </w:p>
          <w:p w14:paraId="08D37577" w14:textId="77777777" w:rsidR="0059773C" w:rsidRDefault="00AA7430">
            <w:pPr>
              <w:jc w:val="both"/>
              <w:rPr>
                <w:sz w:val="20"/>
                <w:lang w:eastAsia="lt-LT"/>
              </w:rPr>
            </w:pPr>
            <w:r>
              <w:rPr>
                <w:color w:val="000000"/>
                <w:sz w:val="20"/>
                <w:lang w:eastAsia="lt-LT"/>
              </w:rPr>
              <w:t>Sportas vaikams;</w:t>
            </w:r>
          </w:p>
          <w:p w14:paraId="334E1CAA" w14:textId="77777777" w:rsidR="0059773C" w:rsidRDefault="00AA7430">
            <w:pPr>
              <w:jc w:val="both"/>
              <w:rPr>
                <w:sz w:val="20"/>
                <w:lang w:eastAsia="lt-LT"/>
              </w:rPr>
            </w:pPr>
            <w:r>
              <w:rPr>
                <w:color w:val="000000"/>
                <w:sz w:val="20"/>
                <w:lang w:eastAsia="lt-LT"/>
              </w:rPr>
              <w:t>Atliekų aikštelė Krekenavoje;</w:t>
            </w:r>
          </w:p>
          <w:p w14:paraId="56AE75B5" w14:textId="77777777" w:rsidR="0059773C" w:rsidRDefault="00AA7430">
            <w:pPr>
              <w:jc w:val="both"/>
              <w:rPr>
                <w:sz w:val="20"/>
                <w:lang w:eastAsia="lt-LT"/>
              </w:rPr>
            </w:pPr>
            <w:r>
              <w:rPr>
                <w:color w:val="000000"/>
                <w:sz w:val="20"/>
                <w:lang w:eastAsia="lt-LT"/>
              </w:rPr>
              <w:t>Daugiau dėmesio žmonėms, vietos bendruomenėms.</w:t>
            </w:r>
          </w:p>
        </w:tc>
      </w:tr>
      <w:tr w:rsidR="0059773C" w14:paraId="64B7DB78" w14:textId="77777777">
        <w:trPr>
          <w:trHeight w:val="20"/>
        </w:trPr>
        <w:tc>
          <w:tcPr>
            <w:tcW w:w="0" w:type="auto"/>
            <w:hideMark/>
          </w:tcPr>
          <w:p w14:paraId="0CE31770" w14:textId="77777777" w:rsidR="0059773C" w:rsidRDefault="00AA7430">
            <w:pPr>
              <w:jc w:val="center"/>
              <w:rPr>
                <w:sz w:val="20"/>
                <w:lang w:eastAsia="lt-LT"/>
              </w:rPr>
            </w:pPr>
            <w:r>
              <w:rPr>
                <w:b/>
                <w:bCs/>
                <w:color w:val="000000"/>
                <w:sz w:val="20"/>
                <w:lang w:eastAsia="lt-LT"/>
              </w:rPr>
              <w:t>Miežiškių seniūnija</w:t>
            </w:r>
          </w:p>
        </w:tc>
        <w:tc>
          <w:tcPr>
            <w:tcW w:w="0" w:type="auto"/>
            <w:hideMark/>
          </w:tcPr>
          <w:p w14:paraId="7F06E6E5" w14:textId="77777777" w:rsidR="0059773C" w:rsidRDefault="00AA7430">
            <w:pPr>
              <w:jc w:val="both"/>
              <w:rPr>
                <w:sz w:val="20"/>
                <w:lang w:eastAsia="lt-LT"/>
              </w:rPr>
            </w:pPr>
            <w:r>
              <w:rPr>
                <w:color w:val="000000"/>
                <w:sz w:val="20"/>
                <w:lang w:eastAsia="lt-LT"/>
              </w:rPr>
              <w:t>•    Ambulatorinių, medicinos, sveikatingumo paslaugų, vaistinės;</w:t>
            </w:r>
          </w:p>
          <w:p w14:paraId="46D4DCC5" w14:textId="77777777" w:rsidR="0059773C" w:rsidRDefault="00AA7430">
            <w:pPr>
              <w:jc w:val="both"/>
              <w:rPr>
                <w:sz w:val="20"/>
                <w:lang w:eastAsia="lt-LT"/>
              </w:rPr>
            </w:pPr>
            <w:r>
              <w:rPr>
                <w:color w:val="000000"/>
                <w:sz w:val="20"/>
                <w:lang w:eastAsia="lt-LT"/>
              </w:rPr>
              <w:t>•    Apšvietimo;</w:t>
            </w:r>
          </w:p>
          <w:p w14:paraId="6F265BE3" w14:textId="77777777" w:rsidR="0059773C" w:rsidRDefault="00AA7430">
            <w:pPr>
              <w:jc w:val="both"/>
              <w:rPr>
                <w:sz w:val="20"/>
                <w:lang w:eastAsia="lt-LT"/>
              </w:rPr>
            </w:pPr>
            <w:r>
              <w:rPr>
                <w:color w:val="000000"/>
                <w:sz w:val="20"/>
                <w:lang w:eastAsia="lt-LT"/>
              </w:rPr>
              <w:t>•    Kelių priežiūros;</w:t>
            </w:r>
          </w:p>
          <w:p w14:paraId="2DA00A01" w14:textId="77777777" w:rsidR="0059773C" w:rsidRDefault="00AA7430">
            <w:pPr>
              <w:jc w:val="both"/>
              <w:rPr>
                <w:sz w:val="20"/>
                <w:lang w:eastAsia="lt-LT"/>
              </w:rPr>
            </w:pPr>
            <w:r>
              <w:rPr>
                <w:color w:val="000000"/>
                <w:sz w:val="20"/>
                <w:lang w:eastAsia="lt-LT"/>
              </w:rPr>
              <w:t>•    Mokyklų, darželių, būrelių;</w:t>
            </w:r>
          </w:p>
          <w:p w14:paraId="6FAC89A0" w14:textId="77777777" w:rsidR="0059773C" w:rsidRDefault="00AA7430">
            <w:pPr>
              <w:jc w:val="both"/>
              <w:rPr>
                <w:sz w:val="20"/>
                <w:lang w:eastAsia="lt-LT"/>
              </w:rPr>
            </w:pPr>
            <w:r>
              <w:rPr>
                <w:color w:val="000000"/>
                <w:sz w:val="20"/>
                <w:lang w:eastAsia="lt-LT"/>
              </w:rPr>
              <w:t>•    Mažesniuose kaimuose (ne seniūnijos centre) nėra nuotekų sistemos, vandentiekio;</w:t>
            </w:r>
          </w:p>
          <w:p w14:paraId="4928A0FB" w14:textId="77777777" w:rsidR="0059773C" w:rsidRDefault="00AA7430">
            <w:pPr>
              <w:jc w:val="both"/>
              <w:rPr>
                <w:sz w:val="20"/>
                <w:lang w:eastAsia="lt-LT"/>
              </w:rPr>
            </w:pPr>
            <w:r>
              <w:rPr>
                <w:color w:val="000000"/>
                <w:sz w:val="20"/>
                <w:lang w:eastAsia="lt-LT"/>
              </w:rPr>
              <w:t>•    Parduotuvės, prekybos centro;</w:t>
            </w:r>
          </w:p>
          <w:p w14:paraId="36B49FB7" w14:textId="77777777" w:rsidR="0059773C" w:rsidRDefault="00AA7430">
            <w:pPr>
              <w:jc w:val="both"/>
              <w:rPr>
                <w:sz w:val="20"/>
                <w:lang w:eastAsia="lt-LT"/>
              </w:rPr>
            </w:pPr>
            <w:r>
              <w:rPr>
                <w:color w:val="000000"/>
                <w:sz w:val="20"/>
                <w:lang w:eastAsia="lt-LT"/>
              </w:rPr>
              <w:t>•    Susisiekimo su miestu, autobuso grafikų, stotelių su stogeliu trūkumas;</w:t>
            </w:r>
          </w:p>
          <w:p w14:paraId="4A6003D9" w14:textId="77777777" w:rsidR="0059773C" w:rsidRDefault="00AA7430">
            <w:pPr>
              <w:jc w:val="both"/>
              <w:rPr>
                <w:sz w:val="20"/>
                <w:lang w:eastAsia="lt-LT"/>
              </w:rPr>
            </w:pPr>
            <w:r>
              <w:rPr>
                <w:color w:val="000000"/>
                <w:sz w:val="20"/>
                <w:lang w:eastAsia="lt-LT"/>
              </w:rPr>
              <w:t>•    Kelkraščių, pėsčiųjų ir dviračių takų;</w:t>
            </w:r>
          </w:p>
          <w:p w14:paraId="608089E6" w14:textId="77777777" w:rsidR="0059773C" w:rsidRDefault="00AA7430">
            <w:pPr>
              <w:jc w:val="both"/>
              <w:rPr>
                <w:sz w:val="20"/>
                <w:lang w:eastAsia="lt-LT"/>
              </w:rPr>
            </w:pPr>
            <w:r>
              <w:rPr>
                <w:color w:val="000000"/>
                <w:sz w:val="20"/>
                <w:lang w:eastAsia="lt-LT"/>
              </w:rPr>
              <w:t>•    Vaikų vasaros darželio (vasarą nedirba);</w:t>
            </w:r>
          </w:p>
          <w:p w14:paraId="3E37363D" w14:textId="77777777" w:rsidR="0059773C" w:rsidRDefault="00AA7430">
            <w:pPr>
              <w:jc w:val="both"/>
              <w:rPr>
                <w:sz w:val="20"/>
                <w:lang w:eastAsia="lt-LT"/>
              </w:rPr>
            </w:pPr>
            <w:r>
              <w:rPr>
                <w:color w:val="000000"/>
                <w:sz w:val="20"/>
                <w:lang w:eastAsia="lt-LT"/>
              </w:rPr>
              <w:t>•    Logopedų ir kitų specialistų darželiuose;</w:t>
            </w:r>
          </w:p>
          <w:p w14:paraId="67289B66" w14:textId="77777777" w:rsidR="0059773C" w:rsidRDefault="00AA7430">
            <w:pPr>
              <w:jc w:val="both"/>
              <w:rPr>
                <w:sz w:val="20"/>
                <w:lang w:eastAsia="lt-LT"/>
              </w:rPr>
            </w:pPr>
            <w:r>
              <w:rPr>
                <w:color w:val="000000"/>
                <w:sz w:val="20"/>
                <w:lang w:eastAsia="lt-LT"/>
              </w:rPr>
              <w:t>•    Galimybės gauti paslaugas nuotoliniu būdu arba toje seniūnijoje, kuri yra arčiau (o ne faktinė);</w:t>
            </w:r>
          </w:p>
          <w:p w14:paraId="1BDE7EB5" w14:textId="77777777" w:rsidR="0059773C" w:rsidRDefault="00AA7430">
            <w:pPr>
              <w:jc w:val="both"/>
              <w:rPr>
                <w:sz w:val="20"/>
                <w:lang w:eastAsia="lt-LT"/>
              </w:rPr>
            </w:pPr>
            <w:r>
              <w:rPr>
                <w:color w:val="000000"/>
                <w:sz w:val="20"/>
                <w:lang w:eastAsia="lt-LT"/>
              </w:rPr>
              <w:t>•    Nuotekų sistemos, normalaus viešojo transporto, pėsčiųjų takų;</w:t>
            </w:r>
          </w:p>
          <w:p w14:paraId="41AFB9C0" w14:textId="77777777" w:rsidR="0059773C" w:rsidRDefault="00AA7430">
            <w:pPr>
              <w:jc w:val="both"/>
              <w:rPr>
                <w:sz w:val="20"/>
                <w:lang w:eastAsia="lt-LT"/>
              </w:rPr>
            </w:pPr>
            <w:r>
              <w:rPr>
                <w:color w:val="000000"/>
                <w:sz w:val="20"/>
                <w:lang w:eastAsia="lt-LT"/>
              </w:rPr>
              <w:t>•    Nėra galimybės išeiti pasivaikščioti, pasivažinėti su vaikais dviračiais;</w:t>
            </w:r>
          </w:p>
          <w:p w14:paraId="0D75C5FB" w14:textId="77777777" w:rsidR="0059773C" w:rsidRDefault="00AA7430">
            <w:pPr>
              <w:jc w:val="both"/>
              <w:rPr>
                <w:sz w:val="20"/>
                <w:lang w:eastAsia="lt-LT"/>
              </w:rPr>
            </w:pPr>
            <w:r>
              <w:rPr>
                <w:color w:val="000000"/>
                <w:sz w:val="20"/>
                <w:lang w:eastAsia="lt-LT"/>
              </w:rPr>
              <w:t>•    Galėtum ir pėstute į Panevėžį nueiti, bet nėra kaip, gatve pavojinga;</w:t>
            </w:r>
          </w:p>
          <w:p w14:paraId="7A38EFBE" w14:textId="77777777" w:rsidR="0059773C" w:rsidRDefault="00AA7430">
            <w:pPr>
              <w:jc w:val="both"/>
              <w:rPr>
                <w:sz w:val="20"/>
                <w:lang w:eastAsia="lt-LT"/>
              </w:rPr>
            </w:pPr>
            <w:r>
              <w:rPr>
                <w:color w:val="000000"/>
                <w:sz w:val="20"/>
                <w:lang w:eastAsia="lt-LT"/>
              </w:rPr>
              <w:t>•    Bankomato;</w:t>
            </w:r>
          </w:p>
          <w:p w14:paraId="755249C0" w14:textId="77777777" w:rsidR="0059773C" w:rsidRDefault="00AA7430">
            <w:pPr>
              <w:jc w:val="both"/>
              <w:rPr>
                <w:sz w:val="20"/>
                <w:lang w:eastAsia="lt-LT"/>
              </w:rPr>
            </w:pPr>
            <w:r>
              <w:rPr>
                <w:color w:val="000000"/>
                <w:sz w:val="20"/>
                <w:lang w:eastAsia="lt-LT"/>
              </w:rPr>
              <w:t xml:space="preserve">•    Reikia pertvarkyti mokyklinių autobusų maršrutus pagal kilometrus, nes miestas už 4 km, o vaikus veža 30 </w:t>
            </w:r>
            <w:r>
              <w:rPr>
                <w:color w:val="000000"/>
                <w:sz w:val="20"/>
                <w:lang w:eastAsia="lt-LT"/>
              </w:rPr>
              <w:lastRenderedPageBreak/>
              <w:t>km maršrutu (geriau organizuoti pavėžėjimą iki miesto stoties, o vaikai eina į miesto mokyklas).</w:t>
            </w:r>
          </w:p>
        </w:tc>
        <w:tc>
          <w:tcPr>
            <w:tcW w:w="0" w:type="auto"/>
            <w:hideMark/>
          </w:tcPr>
          <w:p w14:paraId="70E44328" w14:textId="77777777" w:rsidR="0059773C" w:rsidRDefault="00AA7430">
            <w:pPr>
              <w:jc w:val="both"/>
              <w:rPr>
                <w:sz w:val="20"/>
                <w:lang w:eastAsia="lt-LT"/>
              </w:rPr>
            </w:pPr>
            <w:r>
              <w:rPr>
                <w:color w:val="000000"/>
                <w:sz w:val="20"/>
                <w:lang w:eastAsia="lt-LT"/>
              </w:rPr>
              <w:lastRenderedPageBreak/>
              <w:t>Medicinos paslaugos;</w:t>
            </w:r>
          </w:p>
          <w:p w14:paraId="7FF151D5" w14:textId="77777777" w:rsidR="0059773C" w:rsidRDefault="00AA7430">
            <w:pPr>
              <w:jc w:val="both"/>
              <w:rPr>
                <w:sz w:val="20"/>
                <w:lang w:eastAsia="lt-LT"/>
              </w:rPr>
            </w:pPr>
            <w:r>
              <w:rPr>
                <w:color w:val="000000"/>
                <w:sz w:val="20"/>
                <w:lang w:eastAsia="lt-LT"/>
              </w:rPr>
              <w:t>Apšvietimas;</w:t>
            </w:r>
          </w:p>
          <w:p w14:paraId="67DD65C4" w14:textId="77777777" w:rsidR="0059773C" w:rsidRDefault="00AA7430">
            <w:pPr>
              <w:jc w:val="both"/>
              <w:rPr>
                <w:sz w:val="20"/>
                <w:lang w:eastAsia="lt-LT"/>
              </w:rPr>
            </w:pPr>
            <w:r>
              <w:rPr>
                <w:color w:val="000000"/>
                <w:sz w:val="20"/>
                <w:lang w:eastAsia="lt-LT"/>
              </w:rPr>
              <w:t>Kelių priežiūra;</w:t>
            </w:r>
          </w:p>
          <w:p w14:paraId="3396071E" w14:textId="77777777" w:rsidR="0059773C" w:rsidRDefault="00AA7430">
            <w:pPr>
              <w:jc w:val="both"/>
              <w:rPr>
                <w:sz w:val="20"/>
                <w:lang w:eastAsia="lt-LT"/>
              </w:rPr>
            </w:pPr>
            <w:r>
              <w:rPr>
                <w:color w:val="000000"/>
                <w:sz w:val="20"/>
                <w:lang w:eastAsia="lt-LT"/>
              </w:rPr>
              <w:t>Ugdymo įstaigos ir jų pertvarka (vaikų priėmimas į arčiausiai esančią įstaigą (mieste), o ne toliau esančias rajone, vaikų racionalus pavėžėjimas;</w:t>
            </w:r>
          </w:p>
          <w:p w14:paraId="1D9BC77E" w14:textId="77777777" w:rsidR="0059773C" w:rsidRDefault="00AA7430">
            <w:pPr>
              <w:jc w:val="both"/>
              <w:rPr>
                <w:sz w:val="20"/>
                <w:lang w:eastAsia="lt-LT"/>
              </w:rPr>
            </w:pPr>
            <w:r>
              <w:rPr>
                <w:color w:val="000000"/>
                <w:sz w:val="20"/>
                <w:lang w:eastAsia="lt-LT"/>
              </w:rPr>
              <w:t>Sporto paslaugos;</w:t>
            </w:r>
          </w:p>
          <w:p w14:paraId="7C40EC16" w14:textId="77777777" w:rsidR="0059773C" w:rsidRDefault="00AA7430">
            <w:pPr>
              <w:jc w:val="both"/>
              <w:rPr>
                <w:sz w:val="20"/>
                <w:lang w:eastAsia="lt-LT"/>
              </w:rPr>
            </w:pPr>
            <w:r>
              <w:rPr>
                <w:color w:val="000000"/>
                <w:sz w:val="20"/>
                <w:lang w:eastAsia="lt-LT"/>
              </w:rPr>
              <w:t>Pėsčiųjų takai / takas iki Panevėžio;</w:t>
            </w:r>
          </w:p>
          <w:p w14:paraId="61ADF47D" w14:textId="77777777" w:rsidR="0059773C" w:rsidRDefault="00AA7430">
            <w:pPr>
              <w:jc w:val="both"/>
              <w:rPr>
                <w:sz w:val="20"/>
                <w:lang w:eastAsia="lt-LT"/>
              </w:rPr>
            </w:pPr>
            <w:r>
              <w:rPr>
                <w:color w:val="000000"/>
                <w:sz w:val="20"/>
                <w:lang w:eastAsia="lt-LT"/>
              </w:rPr>
              <w:t>Greičiau sprendžiamos problemos;</w:t>
            </w:r>
          </w:p>
          <w:p w14:paraId="698939D9" w14:textId="77777777" w:rsidR="0059773C" w:rsidRDefault="00AA7430">
            <w:pPr>
              <w:jc w:val="both"/>
              <w:rPr>
                <w:sz w:val="20"/>
                <w:lang w:eastAsia="lt-LT"/>
              </w:rPr>
            </w:pPr>
            <w:r>
              <w:rPr>
                <w:color w:val="000000"/>
                <w:sz w:val="20"/>
                <w:lang w:eastAsia="lt-LT"/>
              </w:rPr>
              <w:t>Nuotekų sistemos ir vandentiekio tinklų plėtra;</w:t>
            </w:r>
          </w:p>
          <w:p w14:paraId="507D1CE3" w14:textId="77777777" w:rsidR="0059773C" w:rsidRDefault="00AA7430">
            <w:pPr>
              <w:jc w:val="both"/>
              <w:rPr>
                <w:sz w:val="20"/>
                <w:lang w:eastAsia="lt-LT"/>
              </w:rPr>
            </w:pPr>
            <w:r>
              <w:rPr>
                <w:color w:val="000000"/>
                <w:sz w:val="20"/>
                <w:lang w:eastAsia="lt-LT"/>
              </w:rPr>
              <w:t>Senyvo amžiaus žmonių slauga;</w:t>
            </w:r>
          </w:p>
          <w:p w14:paraId="6ACA0F3F" w14:textId="77777777" w:rsidR="0059773C" w:rsidRDefault="00AA7430">
            <w:pPr>
              <w:jc w:val="both"/>
              <w:rPr>
                <w:sz w:val="20"/>
                <w:lang w:eastAsia="lt-LT"/>
              </w:rPr>
            </w:pPr>
            <w:r>
              <w:rPr>
                <w:color w:val="000000"/>
                <w:sz w:val="20"/>
                <w:lang w:eastAsia="lt-LT"/>
              </w:rPr>
              <w:t>Susisiekimas su miestu.</w:t>
            </w:r>
          </w:p>
        </w:tc>
      </w:tr>
      <w:tr w:rsidR="0059773C" w14:paraId="7BC9BCA1" w14:textId="77777777">
        <w:trPr>
          <w:trHeight w:val="20"/>
        </w:trPr>
        <w:tc>
          <w:tcPr>
            <w:tcW w:w="0" w:type="auto"/>
            <w:hideMark/>
          </w:tcPr>
          <w:p w14:paraId="7C6B86E5" w14:textId="77777777" w:rsidR="0059773C" w:rsidRDefault="00AA7430">
            <w:pPr>
              <w:jc w:val="center"/>
              <w:rPr>
                <w:sz w:val="20"/>
                <w:lang w:eastAsia="lt-LT"/>
              </w:rPr>
            </w:pPr>
            <w:r>
              <w:rPr>
                <w:b/>
                <w:bCs/>
                <w:color w:val="000000"/>
                <w:sz w:val="20"/>
                <w:lang w:eastAsia="lt-LT"/>
              </w:rPr>
              <w:t>Paįstrio seniūnija</w:t>
            </w:r>
          </w:p>
        </w:tc>
        <w:tc>
          <w:tcPr>
            <w:tcW w:w="0" w:type="auto"/>
            <w:hideMark/>
          </w:tcPr>
          <w:p w14:paraId="44230C8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Bankomato;</w:t>
            </w:r>
          </w:p>
          <w:p w14:paraId="0FA3A0E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Paštomato;</w:t>
            </w:r>
          </w:p>
          <w:p w14:paraId="135FC6C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Maisto ir ūkinių prekių parduotuvės;</w:t>
            </w:r>
          </w:p>
          <w:p w14:paraId="5C59C7D6"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Bernatonių k. trūksta susisiekimo su Panevėžio miestu, autobusų (per dieną važiuoja 2–3 kartus);</w:t>
            </w:r>
          </w:p>
          <w:p w14:paraId="7B544D22"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Daugiau darželių, mokyklos;</w:t>
            </w:r>
          </w:p>
          <w:p w14:paraId="6C1FFCDF"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Medicinos punkto, sveikatos paslaugų, vaistinės;</w:t>
            </w:r>
          </w:p>
          <w:p w14:paraId="2234EA07"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Dviračių takų infrastruktūros;</w:t>
            </w:r>
          </w:p>
          <w:p w14:paraId="6302E17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Viešojo transporto;</w:t>
            </w:r>
          </w:p>
          <w:p w14:paraId="0091552D"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Gausesnių kultūrinių ir sporto renginių;</w:t>
            </w:r>
          </w:p>
          <w:p w14:paraId="627D4DE0"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Kelių priežiūros, ypač žiemą ir pavasarį;</w:t>
            </w:r>
          </w:p>
          <w:p w14:paraId="7C2182D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skirtų vaikams ir jaunimui;</w:t>
            </w:r>
          </w:p>
          <w:p w14:paraId="2CA61A39"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Paslaugų įvairovės, atliepiančios gyventojų interesus;</w:t>
            </w:r>
          </w:p>
          <w:p w14:paraId="7B48D08C" w14:textId="77777777" w:rsidR="0059773C" w:rsidRDefault="00AA7430">
            <w:pPr>
              <w:tabs>
                <w:tab w:val="left" w:pos="258"/>
              </w:tabs>
              <w:jc w:val="both"/>
              <w:rPr>
                <w:sz w:val="20"/>
                <w:lang w:eastAsia="lt-LT"/>
              </w:rPr>
            </w:pPr>
            <w:r>
              <w:rPr>
                <w:color w:val="000000"/>
                <w:sz w:val="20"/>
                <w:lang w:eastAsia="lt-LT"/>
              </w:rPr>
              <w:t>•</w:t>
            </w:r>
            <w:r>
              <w:rPr>
                <w:color w:val="000000"/>
                <w:sz w:val="20"/>
                <w:lang w:eastAsia="lt-LT"/>
              </w:rPr>
              <w:tab/>
              <w:t>Susisiekimo su Šeškų k.</w:t>
            </w:r>
          </w:p>
        </w:tc>
        <w:tc>
          <w:tcPr>
            <w:tcW w:w="0" w:type="auto"/>
            <w:hideMark/>
          </w:tcPr>
          <w:p w14:paraId="337594E1" w14:textId="77777777" w:rsidR="0059773C" w:rsidRDefault="00AA7430">
            <w:pPr>
              <w:jc w:val="both"/>
              <w:rPr>
                <w:sz w:val="20"/>
                <w:lang w:eastAsia="lt-LT"/>
              </w:rPr>
            </w:pPr>
            <w:r>
              <w:rPr>
                <w:color w:val="000000"/>
                <w:sz w:val="20"/>
                <w:lang w:eastAsia="lt-LT"/>
              </w:rPr>
              <w:t>Autobusai;</w:t>
            </w:r>
          </w:p>
          <w:p w14:paraId="40DD45B1" w14:textId="77777777" w:rsidR="0059773C" w:rsidRDefault="00AA7430">
            <w:pPr>
              <w:jc w:val="both"/>
              <w:rPr>
                <w:sz w:val="20"/>
                <w:lang w:eastAsia="lt-LT"/>
              </w:rPr>
            </w:pPr>
            <w:r>
              <w:rPr>
                <w:color w:val="000000"/>
                <w:sz w:val="20"/>
                <w:lang w:eastAsia="lt-LT"/>
              </w:rPr>
              <w:t>Odontologas;</w:t>
            </w:r>
          </w:p>
          <w:p w14:paraId="03C77BDC" w14:textId="77777777" w:rsidR="0059773C" w:rsidRDefault="00AA7430">
            <w:pPr>
              <w:jc w:val="both"/>
              <w:rPr>
                <w:sz w:val="20"/>
                <w:lang w:eastAsia="lt-LT"/>
              </w:rPr>
            </w:pPr>
            <w:r>
              <w:rPr>
                <w:color w:val="000000"/>
                <w:sz w:val="20"/>
                <w:lang w:eastAsia="lt-LT"/>
              </w:rPr>
              <w:t>Vaistinės;</w:t>
            </w:r>
          </w:p>
          <w:p w14:paraId="16E75142" w14:textId="77777777" w:rsidR="0059773C" w:rsidRDefault="00AA7430">
            <w:pPr>
              <w:jc w:val="both"/>
              <w:rPr>
                <w:sz w:val="20"/>
                <w:lang w:eastAsia="lt-LT"/>
              </w:rPr>
            </w:pPr>
            <w:r>
              <w:rPr>
                <w:color w:val="000000"/>
                <w:sz w:val="20"/>
                <w:lang w:eastAsia="lt-LT"/>
              </w:rPr>
              <w:t>Kelių priežiūra;</w:t>
            </w:r>
          </w:p>
          <w:p w14:paraId="43251C81" w14:textId="77777777" w:rsidR="0059773C" w:rsidRDefault="00AA7430">
            <w:pPr>
              <w:jc w:val="both"/>
              <w:rPr>
                <w:sz w:val="20"/>
                <w:lang w:eastAsia="lt-LT"/>
              </w:rPr>
            </w:pPr>
            <w:r>
              <w:rPr>
                <w:color w:val="000000"/>
                <w:sz w:val="20"/>
                <w:lang w:eastAsia="lt-LT"/>
              </w:rPr>
              <w:t>Parduotuvė;</w:t>
            </w:r>
          </w:p>
          <w:p w14:paraId="01C35E4E" w14:textId="77777777" w:rsidR="0059773C" w:rsidRDefault="00AA7430">
            <w:pPr>
              <w:jc w:val="both"/>
              <w:rPr>
                <w:sz w:val="20"/>
                <w:lang w:eastAsia="lt-LT"/>
              </w:rPr>
            </w:pPr>
            <w:r>
              <w:rPr>
                <w:color w:val="000000"/>
                <w:sz w:val="20"/>
                <w:lang w:eastAsia="lt-LT"/>
              </w:rPr>
              <w:t>Susisiekimas su miestu;</w:t>
            </w:r>
          </w:p>
          <w:p w14:paraId="3F0576DB" w14:textId="77777777" w:rsidR="0059773C" w:rsidRDefault="00AA7430">
            <w:pPr>
              <w:jc w:val="both"/>
              <w:rPr>
                <w:sz w:val="20"/>
                <w:lang w:eastAsia="lt-LT"/>
              </w:rPr>
            </w:pPr>
            <w:r>
              <w:rPr>
                <w:color w:val="000000"/>
                <w:sz w:val="20"/>
                <w:lang w:eastAsia="lt-LT"/>
              </w:rPr>
              <w:t>Sveikatos paslaugų prieinamumo didinimas;</w:t>
            </w:r>
          </w:p>
          <w:p w14:paraId="4FAD82F5" w14:textId="77777777" w:rsidR="0059773C" w:rsidRDefault="00AA7430">
            <w:pPr>
              <w:jc w:val="both"/>
              <w:rPr>
                <w:sz w:val="20"/>
                <w:lang w:eastAsia="lt-LT"/>
              </w:rPr>
            </w:pPr>
            <w:r>
              <w:rPr>
                <w:color w:val="000000"/>
                <w:sz w:val="20"/>
                <w:lang w:eastAsia="lt-LT"/>
              </w:rPr>
              <w:t>Vaikų žaidimų aikštelė;</w:t>
            </w:r>
          </w:p>
          <w:p w14:paraId="4E85C1DA" w14:textId="77777777" w:rsidR="0059773C" w:rsidRDefault="00AA7430">
            <w:pPr>
              <w:jc w:val="both"/>
              <w:rPr>
                <w:sz w:val="20"/>
                <w:lang w:eastAsia="lt-LT"/>
              </w:rPr>
            </w:pPr>
            <w:r>
              <w:rPr>
                <w:color w:val="000000"/>
                <w:sz w:val="20"/>
                <w:lang w:eastAsia="lt-LT"/>
              </w:rPr>
              <w:t>Bankomatas;</w:t>
            </w:r>
          </w:p>
          <w:p w14:paraId="7C6AA1A8" w14:textId="77777777" w:rsidR="0059773C" w:rsidRDefault="00AA7430">
            <w:pPr>
              <w:jc w:val="both"/>
              <w:rPr>
                <w:sz w:val="20"/>
                <w:lang w:eastAsia="lt-LT"/>
              </w:rPr>
            </w:pPr>
            <w:r>
              <w:rPr>
                <w:color w:val="000000"/>
                <w:sz w:val="20"/>
                <w:lang w:eastAsia="lt-LT"/>
              </w:rPr>
              <w:t>Taromatas;</w:t>
            </w:r>
          </w:p>
          <w:p w14:paraId="21C8A597" w14:textId="77777777" w:rsidR="0059773C" w:rsidRDefault="00AA7430">
            <w:pPr>
              <w:jc w:val="both"/>
              <w:rPr>
                <w:sz w:val="20"/>
                <w:lang w:eastAsia="lt-LT"/>
              </w:rPr>
            </w:pPr>
            <w:r>
              <w:rPr>
                <w:color w:val="000000"/>
                <w:sz w:val="20"/>
                <w:lang w:eastAsia="lt-LT"/>
              </w:rPr>
              <w:t>Vandentiekis;</w:t>
            </w:r>
          </w:p>
          <w:p w14:paraId="29855990" w14:textId="77777777" w:rsidR="0059773C" w:rsidRDefault="00AA7430">
            <w:pPr>
              <w:jc w:val="both"/>
              <w:rPr>
                <w:sz w:val="20"/>
                <w:lang w:eastAsia="lt-LT"/>
              </w:rPr>
            </w:pPr>
            <w:r>
              <w:rPr>
                <w:color w:val="000000"/>
                <w:sz w:val="20"/>
                <w:lang w:eastAsia="lt-LT"/>
              </w:rPr>
              <w:t>Viešasis transportas.</w:t>
            </w:r>
          </w:p>
        </w:tc>
      </w:tr>
      <w:tr w:rsidR="0059773C" w14:paraId="2C9681BD" w14:textId="77777777">
        <w:trPr>
          <w:trHeight w:val="20"/>
        </w:trPr>
        <w:tc>
          <w:tcPr>
            <w:tcW w:w="0" w:type="auto"/>
            <w:hideMark/>
          </w:tcPr>
          <w:p w14:paraId="05566C18" w14:textId="77777777" w:rsidR="0059773C" w:rsidRDefault="00AA7430">
            <w:pPr>
              <w:jc w:val="center"/>
              <w:rPr>
                <w:sz w:val="20"/>
                <w:lang w:eastAsia="lt-LT"/>
              </w:rPr>
            </w:pPr>
            <w:r>
              <w:rPr>
                <w:b/>
                <w:bCs/>
                <w:color w:val="000000"/>
                <w:sz w:val="20"/>
                <w:lang w:eastAsia="lt-LT"/>
              </w:rPr>
              <w:t>Panevėžio seniūnija</w:t>
            </w:r>
          </w:p>
        </w:tc>
        <w:tc>
          <w:tcPr>
            <w:tcW w:w="0" w:type="auto"/>
            <w:hideMark/>
          </w:tcPr>
          <w:p w14:paraId="5F7D9515" w14:textId="77777777" w:rsidR="0059773C" w:rsidRDefault="00AA7430">
            <w:pPr>
              <w:jc w:val="both"/>
              <w:rPr>
                <w:sz w:val="20"/>
                <w:lang w:eastAsia="lt-LT"/>
              </w:rPr>
            </w:pPr>
            <w:r>
              <w:rPr>
                <w:color w:val="000000"/>
                <w:sz w:val="20"/>
                <w:lang w:eastAsia="lt-LT"/>
              </w:rPr>
              <w:t>•    Bankomato;</w:t>
            </w:r>
          </w:p>
          <w:p w14:paraId="6FCD2197" w14:textId="77777777" w:rsidR="0059773C" w:rsidRDefault="00AA7430">
            <w:pPr>
              <w:jc w:val="both"/>
              <w:rPr>
                <w:sz w:val="20"/>
                <w:lang w:eastAsia="lt-LT"/>
              </w:rPr>
            </w:pPr>
            <w:r>
              <w:rPr>
                <w:color w:val="000000"/>
                <w:sz w:val="20"/>
                <w:lang w:eastAsia="lt-LT"/>
              </w:rPr>
              <w:t>•    Paštomato;</w:t>
            </w:r>
          </w:p>
          <w:p w14:paraId="2B8E8B54" w14:textId="77777777" w:rsidR="0059773C" w:rsidRDefault="00AA7430">
            <w:pPr>
              <w:jc w:val="both"/>
              <w:rPr>
                <w:sz w:val="20"/>
                <w:lang w:eastAsia="lt-LT"/>
              </w:rPr>
            </w:pPr>
            <w:r>
              <w:rPr>
                <w:color w:val="000000"/>
                <w:sz w:val="20"/>
                <w:lang w:eastAsia="lt-LT"/>
              </w:rPr>
              <w:t>•    Kirpyklos;</w:t>
            </w:r>
          </w:p>
          <w:p w14:paraId="1683D788" w14:textId="77777777" w:rsidR="0059773C" w:rsidRDefault="00AA7430">
            <w:pPr>
              <w:jc w:val="both"/>
              <w:rPr>
                <w:sz w:val="20"/>
                <w:lang w:eastAsia="lt-LT"/>
              </w:rPr>
            </w:pPr>
            <w:r>
              <w:rPr>
                <w:color w:val="000000"/>
                <w:sz w:val="20"/>
                <w:lang w:eastAsia="lt-LT"/>
              </w:rPr>
              <w:t>•    Galimybės rajono vaikui eiti į miesto darželį;</w:t>
            </w:r>
          </w:p>
          <w:p w14:paraId="5AF030DB" w14:textId="77777777" w:rsidR="0059773C" w:rsidRDefault="00AA7430">
            <w:pPr>
              <w:jc w:val="both"/>
              <w:rPr>
                <w:sz w:val="20"/>
                <w:lang w:eastAsia="lt-LT"/>
              </w:rPr>
            </w:pPr>
            <w:r>
              <w:rPr>
                <w:color w:val="000000"/>
                <w:sz w:val="20"/>
                <w:lang w:eastAsia="lt-LT"/>
              </w:rPr>
              <w:t>•    Apšviesto dviračių ir pėsčiųjų tako;</w:t>
            </w:r>
          </w:p>
          <w:p w14:paraId="4B8F2117" w14:textId="77777777" w:rsidR="0059773C" w:rsidRDefault="00AA7430">
            <w:pPr>
              <w:jc w:val="both"/>
              <w:rPr>
                <w:sz w:val="20"/>
                <w:lang w:eastAsia="lt-LT"/>
              </w:rPr>
            </w:pPr>
            <w:r>
              <w:rPr>
                <w:color w:val="000000"/>
                <w:sz w:val="20"/>
                <w:lang w:eastAsia="lt-LT"/>
              </w:rPr>
              <w:t>•    Seniūnijos. Panevėžio sen. turėtų būti suskirstyta į kelias;</w:t>
            </w:r>
          </w:p>
          <w:p w14:paraId="4CF55FE6" w14:textId="77777777" w:rsidR="0059773C" w:rsidRDefault="00AA7430">
            <w:pPr>
              <w:jc w:val="both"/>
              <w:rPr>
                <w:sz w:val="20"/>
                <w:lang w:eastAsia="lt-LT"/>
              </w:rPr>
            </w:pPr>
            <w:r>
              <w:rPr>
                <w:color w:val="000000"/>
                <w:sz w:val="20"/>
                <w:lang w:eastAsia="lt-LT"/>
              </w:rPr>
              <w:t>•    Medicinos paslaugų, odontologo;</w:t>
            </w:r>
          </w:p>
          <w:p w14:paraId="7C6CCDA6" w14:textId="77777777" w:rsidR="0059773C" w:rsidRDefault="00AA7430">
            <w:pPr>
              <w:jc w:val="both"/>
              <w:rPr>
                <w:sz w:val="20"/>
                <w:lang w:eastAsia="lt-LT"/>
              </w:rPr>
            </w:pPr>
            <w:r>
              <w:rPr>
                <w:color w:val="000000"/>
                <w:sz w:val="20"/>
                <w:lang w:eastAsia="lt-LT"/>
              </w:rPr>
              <w:t>•    Aplinkos priežiūros;</w:t>
            </w:r>
          </w:p>
          <w:p w14:paraId="751A4400" w14:textId="77777777" w:rsidR="0059773C" w:rsidRDefault="00AA7430">
            <w:pPr>
              <w:jc w:val="both"/>
              <w:rPr>
                <w:sz w:val="20"/>
                <w:lang w:eastAsia="lt-LT"/>
              </w:rPr>
            </w:pPr>
            <w:r>
              <w:rPr>
                <w:color w:val="000000"/>
                <w:sz w:val="20"/>
                <w:lang w:eastAsia="lt-LT"/>
              </w:rPr>
              <w:t>•    Nėra rimto administratoriaus-seniūno;</w:t>
            </w:r>
          </w:p>
          <w:p w14:paraId="0BAFA705" w14:textId="77777777" w:rsidR="0059773C" w:rsidRDefault="00AA7430">
            <w:pPr>
              <w:jc w:val="both"/>
              <w:rPr>
                <w:sz w:val="20"/>
                <w:lang w:eastAsia="lt-LT"/>
              </w:rPr>
            </w:pPr>
            <w:r>
              <w:rPr>
                <w:color w:val="000000"/>
                <w:sz w:val="20"/>
                <w:lang w:eastAsia="lt-LT"/>
              </w:rPr>
              <w:t>•    SPA, baseino ar kt. sveikatingumo paslaugų;</w:t>
            </w:r>
          </w:p>
          <w:p w14:paraId="6CA71765" w14:textId="77777777" w:rsidR="0059773C" w:rsidRDefault="00AA7430">
            <w:pPr>
              <w:jc w:val="both"/>
              <w:rPr>
                <w:sz w:val="20"/>
                <w:lang w:eastAsia="lt-LT"/>
              </w:rPr>
            </w:pPr>
            <w:r>
              <w:rPr>
                <w:color w:val="000000"/>
                <w:sz w:val="20"/>
                <w:lang w:eastAsia="lt-LT"/>
              </w:rPr>
              <w:t>•    Apšvietimo;</w:t>
            </w:r>
          </w:p>
          <w:p w14:paraId="613980D0" w14:textId="77777777" w:rsidR="0059773C" w:rsidRDefault="00AA7430">
            <w:pPr>
              <w:jc w:val="both"/>
              <w:rPr>
                <w:sz w:val="20"/>
                <w:lang w:eastAsia="lt-LT"/>
              </w:rPr>
            </w:pPr>
            <w:r>
              <w:rPr>
                <w:color w:val="000000"/>
                <w:sz w:val="20"/>
                <w:lang w:eastAsia="lt-LT"/>
              </w:rPr>
              <w:t>•    Užimtumo jaunimui;</w:t>
            </w:r>
          </w:p>
          <w:p w14:paraId="760FA6F7" w14:textId="77777777" w:rsidR="0059773C" w:rsidRDefault="00AA7430">
            <w:pPr>
              <w:jc w:val="both"/>
              <w:rPr>
                <w:sz w:val="20"/>
                <w:lang w:eastAsia="lt-LT"/>
              </w:rPr>
            </w:pPr>
            <w:r>
              <w:rPr>
                <w:color w:val="000000"/>
                <w:sz w:val="20"/>
                <w:lang w:eastAsia="lt-LT"/>
              </w:rPr>
              <w:t>•    Turizmo informacijos. Panevėžio seniūnijoje, kaip ir kitose, gausu lankytinų objektų, tad būtų galima daugiau apie juos kalbėti, taip pritraukti turistų (naudingi ir finansiškai vietos verslams);</w:t>
            </w:r>
          </w:p>
          <w:p w14:paraId="51855827" w14:textId="77777777" w:rsidR="0059773C" w:rsidRDefault="00AA7430">
            <w:pPr>
              <w:jc w:val="both"/>
              <w:rPr>
                <w:sz w:val="20"/>
                <w:lang w:eastAsia="lt-LT"/>
              </w:rPr>
            </w:pPr>
            <w:r>
              <w:rPr>
                <w:color w:val="000000"/>
                <w:sz w:val="20"/>
                <w:lang w:eastAsia="lt-LT"/>
              </w:rPr>
              <w:t>•    Viešojo transporto prieinamumas ir susisiekimas – pagrindinė problema. Būtina peržiūrėti tarpmiestinio transporto esamus maršrutus (nekeisti „n“ metų, nebeaktualūs, nes neliko kaimų ir pan.), juos jungti, optimizuoti;</w:t>
            </w:r>
          </w:p>
          <w:p w14:paraId="0393A4EA" w14:textId="77777777" w:rsidR="0059773C" w:rsidRDefault="00AA7430">
            <w:pPr>
              <w:jc w:val="both"/>
              <w:rPr>
                <w:sz w:val="20"/>
                <w:lang w:eastAsia="lt-LT"/>
              </w:rPr>
            </w:pPr>
            <w:r>
              <w:rPr>
                <w:color w:val="000000"/>
                <w:sz w:val="20"/>
                <w:lang w:eastAsia="lt-LT"/>
              </w:rPr>
              <w:t>•    Susisiekimo, pėsčiųjų takų atnaujinimo ir naujų kūrimo, pagerinti sąlygas judėjimo negalią turintiems (Piniavos ir Tičkūnų k.).</w:t>
            </w:r>
          </w:p>
        </w:tc>
        <w:tc>
          <w:tcPr>
            <w:tcW w:w="0" w:type="auto"/>
            <w:hideMark/>
          </w:tcPr>
          <w:p w14:paraId="522A6931" w14:textId="77777777" w:rsidR="0059773C" w:rsidRDefault="00AA7430">
            <w:pPr>
              <w:jc w:val="both"/>
              <w:rPr>
                <w:sz w:val="20"/>
                <w:lang w:eastAsia="lt-LT"/>
              </w:rPr>
            </w:pPr>
            <w:r>
              <w:rPr>
                <w:color w:val="000000"/>
                <w:sz w:val="20"/>
                <w:lang w:eastAsia="lt-LT"/>
              </w:rPr>
              <w:t>Apšvietimas ir susisiekimas;</w:t>
            </w:r>
          </w:p>
          <w:p w14:paraId="401261E1" w14:textId="77777777" w:rsidR="0059773C" w:rsidRDefault="00AA7430">
            <w:pPr>
              <w:jc w:val="both"/>
              <w:rPr>
                <w:sz w:val="20"/>
                <w:lang w:eastAsia="lt-LT"/>
              </w:rPr>
            </w:pPr>
            <w:r>
              <w:rPr>
                <w:color w:val="000000"/>
                <w:sz w:val="20"/>
                <w:lang w:eastAsia="lt-LT"/>
              </w:rPr>
              <w:t>Parduotuvės ir daugiau pasirinkimo;</w:t>
            </w:r>
          </w:p>
          <w:p w14:paraId="1C41CFDB" w14:textId="77777777" w:rsidR="0059773C" w:rsidRDefault="00AA7430">
            <w:pPr>
              <w:jc w:val="both"/>
              <w:rPr>
                <w:sz w:val="20"/>
                <w:lang w:eastAsia="lt-LT"/>
              </w:rPr>
            </w:pPr>
            <w:r>
              <w:rPr>
                <w:color w:val="000000"/>
                <w:sz w:val="20"/>
                <w:lang w:eastAsia="lt-LT"/>
              </w:rPr>
              <w:t>Dviračių ir pėsčiųjų takai iš miesto iki Piniavos ir toliau;</w:t>
            </w:r>
          </w:p>
          <w:p w14:paraId="23CFB33E" w14:textId="77777777" w:rsidR="0059773C" w:rsidRDefault="00AA7430">
            <w:pPr>
              <w:jc w:val="both"/>
              <w:rPr>
                <w:sz w:val="20"/>
                <w:lang w:eastAsia="lt-LT"/>
              </w:rPr>
            </w:pPr>
            <w:r>
              <w:rPr>
                <w:color w:val="000000"/>
                <w:sz w:val="20"/>
                <w:lang w:eastAsia="lt-LT"/>
              </w:rPr>
              <w:t>Susisiekimas su Panevėžio miestu iki Bernatonių;</w:t>
            </w:r>
          </w:p>
          <w:p w14:paraId="721C0B37" w14:textId="77777777" w:rsidR="0059773C" w:rsidRDefault="00AA7430">
            <w:pPr>
              <w:jc w:val="both"/>
              <w:rPr>
                <w:sz w:val="20"/>
                <w:lang w:eastAsia="lt-LT"/>
              </w:rPr>
            </w:pPr>
            <w:r>
              <w:rPr>
                <w:color w:val="000000"/>
                <w:sz w:val="20"/>
                <w:lang w:eastAsia="lt-LT"/>
              </w:rPr>
              <w:t>Galimybės rajono vaikui eiti į miesto darželį;</w:t>
            </w:r>
          </w:p>
          <w:p w14:paraId="38E737F0" w14:textId="77777777" w:rsidR="0059773C" w:rsidRDefault="00AA7430">
            <w:pPr>
              <w:jc w:val="both"/>
              <w:rPr>
                <w:sz w:val="20"/>
                <w:lang w:eastAsia="lt-LT"/>
              </w:rPr>
            </w:pPr>
            <w:r>
              <w:rPr>
                <w:color w:val="000000"/>
                <w:sz w:val="20"/>
                <w:lang w:eastAsia="lt-LT"/>
              </w:rPr>
              <w:t>Grožio paslaugų;</w:t>
            </w:r>
          </w:p>
          <w:p w14:paraId="1959CEE0" w14:textId="77777777" w:rsidR="0059773C" w:rsidRDefault="00AA7430">
            <w:pPr>
              <w:jc w:val="both"/>
              <w:rPr>
                <w:sz w:val="20"/>
                <w:lang w:eastAsia="lt-LT"/>
              </w:rPr>
            </w:pPr>
            <w:r>
              <w:rPr>
                <w:color w:val="000000"/>
                <w:sz w:val="20"/>
                <w:lang w:eastAsia="lt-LT"/>
              </w:rPr>
              <w:t>Medicinos paslaugų;</w:t>
            </w:r>
          </w:p>
          <w:p w14:paraId="2562354D" w14:textId="77777777" w:rsidR="0059773C" w:rsidRDefault="00AA7430">
            <w:pPr>
              <w:jc w:val="both"/>
              <w:rPr>
                <w:sz w:val="20"/>
                <w:lang w:eastAsia="lt-LT"/>
              </w:rPr>
            </w:pPr>
            <w:r>
              <w:rPr>
                <w:color w:val="000000"/>
                <w:sz w:val="20"/>
                <w:lang w:eastAsia="lt-LT"/>
              </w:rPr>
              <w:t>Darželių, pradinių mokyklų steigimas;</w:t>
            </w:r>
          </w:p>
          <w:p w14:paraId="43A3A137" w14:textId="77777777" w:rsidR="0059773C" w:rsidRDefault="00AA7430">
            <w:pPr>
              <w:jc w:val="both"/>
              <w:rPr>
                <w:sz w:val="20"/>
                <w:lang w:eastAsia="lt-LT"/>
              </w:rPr>
            </w:pPr>
            <w:r>
              <w:rPr>
                <w:color w:val="000000"/>
                <w:sz w:val="20"/>
                <w:lang w:eastAsia="lt-LT"/>
              </w:rPr>
              <w:t>Pratęsti 7 ir 16 miesto autobusų maršrutai;</w:t>
            </w:r>
          </w:p>
          <w:p w14:paraId="776C9770" w14:textId="77777777" w:rsidR="0059773C" w:rsidRDefault="00AA7430">
            <w:pPr>
              <w:jc w:val="both"/>
              <w:rPr>
                <w:sz w:val="20"/>
                <w:lang w:eastAsia="lt-LT"/>
              </w:rPr>
            </w:pPr>
            <w:r>
              <w:rPr>
                <w:color w:val="000000"/>
                <w:sz w:val="20"/>
                <w:lang w:eastAsia="lt-LT"/>
              </w:rPr>
              <w:t>Seniūnijos skyriaus;</w:t>
            </w:r>
          </w:p>
          <w:p w14:paraId="1BFAA970" w14:textId="77777777" w:rsidR="0059773C" w:rsidRDefault="00AA7430">
            <w:pPr>
              <w:jc w:val="both"/>
              <w:rPr>
                <w:sz w:val="20"/>
                <w:lang w:eastAsia="lt-LT"/>
              </w:rPr>
            </w:pPr>
            <w:r>
              <w:rPr>
                <w:color w:val="000000"/>
                <w:sz w:val="20"/>
                <w:lang w:eastAsia="lt-LT"/>
              </w:rPr>
              <w:t>Socialinių paslaugų;</w:t>
            </w:r>
          </w:p>
          <w:p w14:paraId="7A42EA00" w14:textId="77777777" w:rsidR="0059773C" w:rsidRDefault="00AA7430">
            <w:pPr>
              <w:jc w:val="both"/>
              <w:rPr>
                <w:color w:val="000000"/>
                <w:sz w:val="20"/>
                <w:lang w:eastAsia="lt-LT"/>
              </w:rPr>
            </w:pPr>
            <w:r>
              <w:rPr>
                <w:color w:val="000000"/>
                <w:sz w:val="20"/>
                <w:lang w:eastAsia="lt-LT"/>
              </w:rPr>
              <w:t>Sporto veikla jaunimui ir suaugusiesiems;</w:t>
            </w:r>
          </w:p>
          <w:p w14:paraId="74180AAB" w14:textId="77777777" w:rsidR="0059773C" w:rsidRDefault="00AA7430">
            <w:pPr>
              <w:jc w:val="both"/>
              <w:rPr>
                <w:sz w:val="20"/>
                <w:lang w:eastAsia="lt-LT"/>
              </w:rPr>
            </w:pPr>
            <w:r>
              <w:rPr>
                <w:color w:val="000000"/>
                <w:sz w:val="20"/>
                <w:lang w:eastAsia="lt-LT"/>
              </w:rPr>
              <w:t>Šviesolaidinio interneto tinklas;</w:t>
            </w:r>
          </w:p>
          <w:p w14:paraId="595E27F3" w14:textId="77777777" w:rsidR="0059773C" w:rsidRDefault="00AA7430">
            <w:pPr>
              <w:jc w:val="both"/>
              <w:rPr>
                <w:sz w:val="20"/>
                <w:lang w:eastAsia="lt-LT"/>
              </w:rPr>
            </w:pPr>
            <w:r>
              <w:rPr>
                <w:color w:val="000000"/>
                <w:sz w:val="20"/>
                <w:lang w:eastAsia="lt-LT"/>
              </w:rPr>
              <w:t>Vaikų darželis Molainiuose;</w:t>
            </w:r>
          </w:p>
          <w:p w14:paraId="0C2F696D" w14:textId="77777777" w:rsidR="0059773C" w:rsidRDefault="00AA7430">
            <w:pPr>
              <w:jc w:val="both"/>
              <w:rPr>
                <w:sz w:val="20"/>
                <w:lang w:eastAsia="lt-LT"/>
              </w:rPr>
            </w:pPr>
            <w:r>
              <w:rPr>
                <w:color w:val="000000"/>
                <w:sz w:val="20"/>
                <w:lang w:eastAsia="lt-LT"/>
              </w:rPr>
              <w:t>Viešasis transportas.</w:t>
            </w:r>
          </w:p>
          <w:p w14:paraId="11EC2D67" w14:textId="77777777" w:rsidR="0059773C" w:rsidRDefault="0059773C">
            <w:pPr>
              <w:ind w:firstLine="53"/>
              <w:jc w:val="both"/>
              <w:rPr>
                <w:sz w:val="20"/>
                <w:lang w:eastAsia="lt-LT"/>
              </w:rPr>
            </w:pPr>
          </w:p>
        </w:tc>
      </w:tr>
      <w:tr w:rsidR="0059773C" w14:paraId="20D4149C" w14:textId="77777777">
        <w:trPr>
          <w:trHeight w:val="20"/>
        </w:trPr>
        <w:tc>
          <w:tcPr>
            <w:tcW w:w="0" w:type="auto"/>
            <w:hideMark/>
          </w:tcPr>
          <w:p w14:paraId="24FC07C7" w14:textId="77777777" w:rsidR="0059773C" w:rsidRDefault="00AA7430">
            <w:pPr>
              <w:jc w:val="center"/>
              <w:rPr>
                <w:sz w:val="20"/>
                <w:lang w:eastAsia="lt-LT"/>
              </w:rPr>
            </w:pPr>
            <w:r>
              <w:rPr>
                <w:b/>
                <w:bCs/>
                <w:color w:val="000000"/>
                <w:sz w:val="20"/>
                <w:lang w:eastAsia="lt-LT"/>
              </w:rPr>
              <w:t>Raguvos seniūnija</w:t>
            </w:r>
          </w:p>
        </w:tc>
        <w:tc>
          <w:tcPr>
            <w:tcW w:w="0" w:type="auto"/>
            <w:hideMark/>
          </w:tcPr>
          <w:p w14:paraId="73C3282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Bankomato;</w:t>
            </w:r>
          </w:p>
          <w:p w14:paraId="20E7FEE4"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Paštomato;</w:t>
            </w:r>
          </w:p>
          <w:p w14:paraId="7F2A369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Bendravimo ir dėmesio iš institucijų;</w:t>
            </w:r>
          </w:p>
          <w:p w14:paraId="117CF675"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Aplinkos švaros ir tvarkos;</w:t>
            </w:r>
          </w:p>
          <w:p w14:paraId="02079197"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„Lidl‘o“ (didelės prekių kainos parduotuvėse);</w:t>
            </w:r>
          </w:p>
          <w:p w14:paraId="77691256"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Masažų, sveikatingumo paslaugų;</w:t>
            </w:r>
          </w:p>
          <w:p w14:paraId="14F16E33"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Susisiekimo iki miesto;</w:t>
            </w:r>
          </w:p>
          <w:p w14:paraId="0D1D55CD" w14:textId="77777777" w:rsidR="0059773C" w:rsidRDefault="00AA7430">
            <w:pPr>
              <w:ind w:left="220" w:hanging="220"/>
              <w:jc w:val="both"/>
              <w:rPr>
                <w:sz w:val="20"/>
                <w:lang w:eastAsia="lt-LT"/>
              </w:rPr>
            </w:pPr>
            <w:r>
              <w:rPr>
                <w:color w:val="000000"/>
                <w:sz w:val="20"/>
                <w:lang w:eastAsia="lt-LT"/>
              </w:rPr>
              <w:t>•</w:t>
            </w:r>
            <w:r>
              <w:rPr>
                <w:color w:val="000000"/>
                <w:sz w:val="20"/>
                <w:lang w:eastAsia="lt-LT"/>
              </w:rPr>
              <w:tab/>
              <w:t>Odontologo.</w:t>
            </w:r>
          </w:p>
          <w:p w14:paraId="39714096" w14:textId="77777777" w:rsidR="0059773C" w:rsidRDefault="0059773C">
            <w:pPr>
              <w:ind w:left="220" w:hanging="167"/>
              <w:jc w:val="both"/>
              <w:rPr>
                <w:sz w:val="20"/>
                <w:lang w:eastAsia="lt-LT"/>
              </w:rPr>
            </w:pPr>
          </w:p>
        </w:tc>
        <w:tc>
          <w:tcPr>
            <w:tcW w:w="0" w:type="auto"/>
            <w:hideMark/>
          </w:tcPr>
          <w:p w14:paraId="48C78D4A" w14:textId="77777777" w:rsidR="0059773C" w:rsidRDefault="00AA7430">
            <w:pPr>
              <w:jc w:val="both"/>
              <w:rPr>
                <w:sz w:val="20"/>
                <w:lang w:eastAsia="lt-LT"/>
              </w:rPr>
            </w:pPr>
            <w:r>
              <w:rPr>
                <w:color w:val="000000"/>
                <w:sz w:val="20"/>
                <w:lang w:eastAsia="lt-LT"/>
              </w:rPr>
              <w:t>Centralizuotos nuotekos ir dujos;</w:t>
            </w:r>
          </w:p>
          <w:p w14:paraId="2A841EB6" w14:textId="77777777" w:rsidR="0059773C" w:rsidRDefault="00AA7430">
            <w:pPr>
              <w:jc w:val="both"/>
              <w:rPr>
                <w:sz w:val="20"/>
                <w:lang w:eastAsia="lt-LT"/>
              </w:rPr>
            </w:pPr>
            <w:r>
              <w:rPr>
                <w:color w:val="000000"/>
                <w:sz w:val="20"/>
                <w:lang w:eastAsia="lt-LT"/>
              </w:rPr>
              <w:t>Daugiau kultūrinių renginių;</w:t>
            </w:r>
          </w:p>
          <w:p w14:paraId="299AE2E4" w14:textId="77777777" w:rsidR="0059773C" w:rsidRDefault="00AA7430">
            <w:pPr>
              <w:jc w:val="both"/>
              <w:rPr>
                <w:sz w:val="20"/>
                <w:lang w:eastAsia="lt-LT"/>
              </w:rPr>
            </w:pPr>
            <w:r>
              <w:rPr>
                <w:color w:val="000000"/>
                <w:sz w:val="20"/>
                <w:lang w:eastAsia="lt-LT"/>
              </w:rPr>
              <w:t>Aukštesnio lygio mokykla, kad vaikai būtų mokomi kaip mieste;</w:t>
            </w:r>
          </w:p>
          <w:p w14:paraId="35FF1634" w14:textId="77777777" w:rsidR="0059773C" w:rsidRDefault="00AA7430">
            <w:pPr>
              <w:jc w:val="both"/>
              <w:rPr>
                <w:sz w:val="20"/>
                <w:lang w:eastAsia="lt-LT"/>
              </w:rPr>
            </w:pPr>
            <w:r>
              <w:rPr>
                <w:color w:val="000000"/>
                <w:sz w:val="20"/>
                <w:lang w:eastAsia="lt-LT"/>
              </w:rPr>
              <w:t>Degalinės;</w:t>
            </w:r>
          </w:p>
          <w:p w14:paraId="16038669" w14:textId="77777777" w:rsidR="0059773C" w:rsidRDefault="00AA7430">
            <w:pPr>
              <w:jc w:val="both"/>
              <w:rPr>
                <w:sz w:val="20"/>
                <w:lang w:eastAsia="lt-LT"/>
              </w:rPr>
            </w:pPr>
            <w:r>
              <w:rPr>
                <w:color w:val="000000"/>
                <w:sz w:val="20"/>
                <w:lang w:eastAsia="lt-LT"/>
              </w:rPr>
              <w:t>Kelio išasfaltavimas Raguva–Šilai–Mikėnai;</w:t>
            </w:r>
          </w:p>
          <w:p w14:paraId="2048227E" w14:textId="77777777" w:rsidR="0059773C" w:rsidRDefault="00AA7430">
            <w:pPr>
              <w:jc w:val="both"/>
              <w:rPr>
                <w:sz w:val="20"/>
                <w:lang w:eastAsia="lt-LT"/>
              </w:rPr>
            </w:pPr>
            <w:r>
              <w:rPr>
                <w:color w:val="000000"/>
                <w:sz w:val="20"/>
                <w:lang w:eastAsia="lt-LT"/>
              </w:rPr>
              <w:t>Paslaugos senjorams (šienavimas, malkų skaldymas ir kt.);</w:t>
            </w:r>
          </w:p>
          <w:p w14:paraId="0A600608" w14:textId="77777777" w:rsidR="0059773C" w:rsidRDefault="00AA7430">
            <w:pPr>
              <w:jc w:val="both"/>
              <w:rPr>
                <w:sz w:val="20"/>
                <w:lang w:eastAsia="lt-LT"/>
              </w:rPr>
            </w:pPr>
            <w:r>
              <w:rPr>
                <w:color w:val="000000"/>
                <w:sz w:val="20"/>
                <w:lang w:eastAsia="lt-LT"/>
              </w:rPr>
              <w:t>Vaikų dienos / pavakario centrai.</w:t>
            </w:r>
          </w:p>
        </w:tc>
      </w:tr>
      <w:tr w:rsidR="0059773C" w14:paraId="707CC1D6" w14:textId="77777777">
        <w:trPr>
          <w:trHeight w:val="20"/>
        </w:trPr>
        <w:tc>
          <w:tcPr>
            <w:tcW w:w="0" w:type="auto"/>
            <w:hideMark/>
          </w:tcPr>
          <w:p w14:paraId="032764E4" w14:textId="77777777" w:rsidR="0059773C" w:rsidRDefault="00AA7430">
            <w:pPr>
              <w:jc w:val="center"/>
              <w:rPr>
                <w:sz w:val="20"/>
                <w:lang w:eastAsia="lt-LT"/>
              </w:rPr>
            </w:pPr>
            <w:r>
              <w:rPr>
                <w:b/>
                <w:bCs/>
                <w:color w:val="000000"/>
                <w:sz w:val="20"/>
                <w:lang w:eastAsia="lt-LT"/>
              </w:rPr>
              <w:t>Ramygalos seniūnija</w:t>
            </w:r>
          </w:p>
        </w:tc>
        <w:tc>
          <w:tcPr>
            <w:tcW w:w="0" w:type="auto"/>
            <w:hideMark/>
          </w:tcPr>
          <w:p w14:paraId="1956257E" w14:textId="77777777" w:rsidR="0059773C" w:rsidRDefault="00AA7430">
            <w:pPr>
              <w:jc w:val="both"/>
              <w:rPr>
                <w:sz w:val="20"/>
                <w:lang w:eastAsia="lt-LT"/>
              </w:rPr>
            </w:pPr>
            <w:r>
              <w:rPr>
                <w:color w:val="000000"/>
                <w:sz w:val="20"/>
                <w:lang w:eastAsia="lt-LT"/>
              </w:rPr>
              <w:t>•    Dujų tiekimo;</w:t>
            </w:r>
          </w:p>
          <w:p w14:paraId="18E92221" w14:textId="77777777" w:rsidR="0059773C" w:rsidRDefault="00AA7430">
            <w:pPr>
              <w:jc w:val="both"/>
              <w:rPr>
                <w:sz w:val="20"/>
                <w:lang w:eastAsia="lt-LT"/>
              </w:rPr>
            </w:pPr>
            <w:r>
              <w:rPr>
                <w:color w:val="000000"/>
                <w:sz w:val="20"/>
                <w:lang w:eastAsia="lt-LT"/>
              </w:rPr>
              <w:t>•    Medicinos punkto, dirbančio visą parą, galimybės gauti vaistų ir pirmąją pagalbą, specialistų (psichologo, odontologo);</w:t>
            </w:r>
          </w:p>
          <w:p w14:paraId="42CEFDD1" w14:textId="77777777" w:rsidR="0059773C" w:rsidRDefault="00AA7430">
            <w:pPr>
              <w:jc w:val="both"/>
              <w:rPr>
                <w:sz w:val="20"/>
                <w:lang w:eastAsia="lt-LT"/>
              </w:rPr>
            </w:pPr>
            <w:r>
              <w:rPr>
                <w:color w:val="000000"/>
                <w:sz w:val="20"/>
                <w:lang w:eastAsia="lt-LT"/>
              </w:rPr>
              <w:t>•    Paštomato;</w:t>
            </w:r>
          </w:p>
          <w:p w14:paraId="19EC0CC0" w14:textId="77777777" w:rsidR="0059773C" w:rsidRDefault="00AA7430">
            <w:pPr>
              <w:jc w:val="both"/>
              <w:rPr>
                <w:sz w:val="20"/>
                <w:lang w:eastAsia="lt-LT"/>
              </w:rPr>
            </w:pPr>
            <w:r>
              <w:rPr>
                <w:color w:val="000000"/>
                <w:sz w:val="20"/>
                <w:lang w:eastAsia="lt-LT"/>
              </w:rPr>
              <w:t>•    Bankomato;</w:t>
            </w:r>
          </w:p>
          <w:p w14:paraId="0FB1E2B7" w14:textId="77777777" w:rsidR="0059773C" w:rsidRDefault="00AA7430">
            <w:pPr>
              <w:jc w:val="both"/>
              <w:rPr>
                <w:sz w:val="20"/>
                <w:lang w:eastAsia="lt-LT"/>
              </w:rPr>
            </w:pPr>
            <w:r>
              <w:rPr>
                <w:color w:val="000000"/>
                <w:sz w:val="20"/>
                <w:lang w:eastAsia="lt-LT"/>
              </w:rPr>
              <w:t>•    Geresnių gaisrininkų automobilių ir įrangos;</w:t>
            </w:r>
          </w:p>
          <w:p w14:paraId="36534C77" w14:textId="77777777" w:rsidR="0059773C" w:rsidRDefault="00AA7430">
            <w:pPr>
              <w:jc w:val="both"/>
              <w:rPr>
                <w:sz w:val="20"/>
                <w:lang w:eastAsia="lt-LT"/>
              </w:rPr>
            </w:pPr>
            <w:r>
              <w:rPr>
                <w:color w:val="000000"/>
                <w:sz w:val="20"/>
                <w:lang w:eastAsia="lt-LT"/>
              </w:rPr>
              <w:t>•    Aplinka, kurioje gyvena žmonės, baisi;</w:t>
            </w:r>
          </w:p>
          <w:p w14:paraId="34A93DBC" w14:textId="77777777" w:rsidR="0059773C" w:rsidRDefault="00AA7430">
            <w:pPr>
              <w:jc w:val="both"/>
              <w:rPr>
                <w:sz w:val="20"/>
                <w:lang w:eastAsia="lt-LT"/>
              </w:rPr>
            </w:pPr>
            <w:r>
              <w:rPr>
                <w:color w:val="000000"/>
                <w:sz w:val="20"/>
                <w:lang w:eastAsia="lt-LT"/>
              </w:rPr>
              <w:t>•    Kompetentingų specialistų;</w:t>
            </w:r>
          </w:p>
          <w:p w14:paraId="5BB21A3B" w14:textId="77777777" w:rsidR="0059773C" w:rsidRDefault="00AA7430">
            <w:pPr>
              <w:jc w:val="both"/>
              <w:rPr>
                <w:sz w:val="20"/>
                <w:lang w:eastAsia="lt-LT"/>
              </w:rPr>
            </w:pPr>
            <w:r>
              <w:rPr>
                <w:color w:val="000000"/>
                <w:sz w:val="20"/>
                <w:lang w:eastAsia="lt-LT"/>
              </w:rPr>
              <w:lastRenderedPageBreak/>
              <w:t>•    Kursų, organizuojamų suaugusiesiems, pavyzdžiui, vairavimo;</w:t>
            </w:r>
          </w:p>
          <w:p w14:paraId="5AA52778" w14:textId="77777777" w:rsidR="0059773C" w:rsidRDefault="00AA7430">
            <w:pPr>
              <w:jc w:val="both"/>
              <w:rPr>
                <w:sz w:val="20"/>
                <w:lang w:eastAsia="lt-LT"/>
              </w:rPr>
            </w:pPr>
            <w:r>
              <w:rPr>
                <w:color w:val="000000"/>
                <w:sz w:val="20"/>
                <w:lang w:eastAsia="lt-LT"/>
              </w:rPr>
              <w:t>•    Sporto klubo;</w:t>
            </w:r>
          </w:p>
          <w:p w14:paraId="0CE7FEDD" w14:textId="77777777" w:rsidR="0059773C" w:rsidRDefault="00AA7430">
            <w:pPr>
              <w:jc w:val="both"/>
              <w:rPr>
                <w:sz w:val="20"/>
                <w:lang w:eastAsia="lt-LT"/>
              </w:rPr>
            </w:pPr>
            <w:r>
              <w:rPr>
                <w:color w:val="000000"/>
                <w:sz w:val="20"/>
                <w:lang w:eastAsia="lt-LT"/>
              </w:rPr>
              <w:t>•    Pramogų gyventojams;</w:t>
            </w:r>
          </w:p>
          <w:p w14:paraId="3B2916B6" w14:textId="77777777" w:rsidR="0059773C" w:rsidRDefault="00AA7430">
            <w:pPr>
              <w:jc w:val="both"/>
              <w:rPr>
                <w:sz w:val="20"/>
                <w:lang w:eastAsia="lt-LT"/>
              </w:rPr>
            </w:pPr>
            <w:r>
              <w:rPr>
                <w:color w:val="000000"/>
                <w:sz w:val="20"/>
                <w:lang w:eastAsia="lt-LT"/>
              </w:rPr>
              <w:t>•    Viešo tualeto;</w:t>
            </w:r>
          </w:p>
          <w:p w14:paraId="32592753" w14:textId="77777777" w:rsidR="0059773C" w:rsidRDefault="00AA7430">
            <w:pPr>
              <w:jc w:val="both"/>
              <w:rPr>
                <w:sz w:val="20"/>
                <w:lang w:eastAsia="lt-LT"/>
              </w:rPr>
            </w:pPr>
            <w:r>
              <w:rPr>
                <w:color w:val="000000"/>
                <w:sz w:val="20"/>
                <w:lang w:eastAsia="lt-LT"/>
              </w:rPr>
              <w:t>•    Defibriliatoriaus miestelio centre;</w:t>
            </w:r>
          </w:p>
          <w:p w14:paraId="21466183" w14:textId="77777777" w:rsidR="0059773C" w:rsidRDefault="00AA7430">
            <w:pPr>
              <w:jc w:val="both"/>
              <w:rPr>
                <w:sz w:val="20"/>
                <w:lang w:eastAsia="lt-LT"/>
              </w:rPr>
            </w:pPr>
            <w:r>
              <w:rPr>
                <w:color w:val="000000"/>
                <w:sz w:val="20"/>
                <w:lang w:eastAsia="lt-LT"/>
              </w:rPr>
              <w:t>•    Pavėžėjimo į mieste veikiančius būrelius paslaugos;</w:t>
            </w:r>
          </w:p>
          <w:p w14:paraId="2417A792" w14:textId="77777777" w:rsidR="0059773C" w:rsidRDefault="00AA7430">
            <w:pPr>
              <w:jc w:val="both"/>
              <w:rPr>
                <w:sz w:val="20"/>
                <w:lang w:eastAsia="lt-LT"/>
              </w:rPr>
            </w:pPr>
            <w:r>
              <w:rPr>
                <w:color w:val="000000"/>
                <w:sz w:val="20"/>
                <w:lang w:eastAsia="lt-LT"/>
              </w:rPr>
              <w:t>•    Korepetitorių paslaugų;</w:t>
            </w:r>
          </w:p>
          <w:p w14:paraId="3A8462BB" w14:textId="77777777" w:rsidR="0059773C" w:rsidRDefault="00AA7430">
            <w:pPr>
              <w:jc w:val="both"/>
              <w:rPr>
                <w:sz w:val="20"/>
                <w:lang w:eastAsia="lt-LT"/>
              </w:rPr>
            </w:pPr>
            <w:r>
              <w:rPr>
                <w:color w:val="000000"/>
                <w:sz w:val="20"/>
                <w:lang w:eastAsia="lt-LT"/>
              </w:rPr>
              <w:t>•    Policijos Ramygaloje;</w:t>
            </w:r>
          </w:p>
          <w:p w14:paraId="03CC7FD9" w14:textId="77777777" w:rsidR="0059773C" w:rsidRDefault="00AA7430">
            <w:pPr>
              <w:jc w:val="both"/>
              <w:rPr>
                <w:sz w:val="20"/>
                <w:lang w:eastAsia="lt-LT"/>
              </w:rPr>
            </w:pPr>
            <w:r>
              <w:rPr>
                <w:color w:val="000000"/>
                <w:sz w:val="20"/>
                <w:lang w:eastAsia="lt-LT"/>
              </w:rPr>
              <w:t>•    Suaugusiųjų ir vaikų psichologo;</w:t>
            </w:r>
          </w:p>
          <w:p w14:paraId="57514820" w14:textId="77777777" w:rsidR="0059773C" w:rsidRDefault="00AA7430">
            <w:pPr>
              <w:jc w:val="both"/>
              <w:rPr>
                <w:sz w:val="20"/>
                <w:lang w:eastAsia="lt-LT"/>
              </w:rPr>
            </w:pPr>
            <w:r>
              <w:rPr>
                <w:color w:val="000000"/>
                <w:sz w:val="20"/>
                <w:lang w:eastAsia="lt-LT"/>
              </w:rPr>
              <w:t>•    Geresnio susisiekimo;</w:t>
            </w:r>
          </w:p>
          <w:p w14:paraId="6448D87A" w14:textId="77777777" w:rsidR="0059773C" w:rsidRDefault="00AA7430">
            <w:pPr>
              <w:jc w:val="both"/>
              <w:rPr>
                <w:sz w:val="20"/>
                <w:lang w:eastAsia="lt-LT"/>
              </w:rPr>
            </w:pPr>
            <w:r>
              <w:rPr>
                <w:color w:val="000000"/>
                <w:sz w:val="20"/>
                <w:lang w:eastAsia="lt-LT"/>
              </w:rPr>
              <w:t>•    Teisinių, finansų konsultavimo paslaugų;</w:t>
            </w:r>
          </w:p>
          <w:p w14:paraId="59A5ACE4" w14:textId="77777777" w:rsidR="0059773C" w:rsidRDefault="00AA7430">
            <w:pPr>
              <w:jc w:val="both"/>
              <w:rPr>
                <w:sz w:val="20"/>
                <w:lang w:eastAsia="lt-LT"/>
              </w:rPr>
            </w:pPr>
            <w:r>
              <w:rPr>
                <w:color w:val="000000"/>
                <w:sz w:val="20"/>
                <w:lang w:eastAsia="lt-LT"/>
              </w:rPr>
              <w:t>•    Turizmo;</w:t>
            </w:r>
          </w:p>
          <w:p w14:paraId="43E6883C" w14:textId="77777777" w:rsidR="0059773C" w:rsidRDefault="00AA7430">
            <w:pPr>
              <w:jc w:val="both"/>
              <w:rPr>
                <w:sz w:val="20"/>
                <w:lang w:eastAsia="lt-LT"/>
              </w:rPr>
            </w:pPr>
            <w:r>
              <w:rPr>
                <w:color w:val="000000"/>
                <w:sz w:val="20"/>
                <w:lang w:eastAsia="lt-LT"/>
              </w:rPr>
              <w:t>•    Daugiau užsiėmimo vaikams (žaidimų aikštelių, dviračių takų).</w:t>
            </w:r>
          </w:p>
        </w:tc>
        <w:tc>
          <w:tcPr>
            <w:tcW w:w="0" w:type="auto"/>
            <w:hideMark/>
          </w:tcPr>
          <w:p w14:paraId="7E0544BA" w14:textId="77777777" w:rsidR="0059773C" w:rsidRDefault="00AA7430">
            <w:pPr>
              <w:jc w:val="both"/>
              <w:rPr>
                <w:sz w:val="20"/>
                <w:lang w:eastAsia="lt-LT"/>
              </w:rPr>
            </w:pPr>
            <w:r>
              <w:rPr>
                <w:color w:val="000000"/>
                <w:sz w:val="20"/>
                <w:lang w:eastAsia="lt-LT"/>
              </w:rPr>
              <w:lastRenderedPageBreak/>
              <w:t>Dujos;</w:t>
            </w:r>
          </w:p>
          <w:p w14:paraId="2B2A9918" w14:textId="77777777" w:rsidR="0059773C" w:rsidRDefault="00AA7430">
            <w:pPr>
              <w:jc w:val="both"/>
              <w:rPr>
                <w:sz w:val="20"/>
                <w:lang w:eastAsia="lt-LT"/>
              </w:rPr>
            </w:pPr>
            <w:r>
              <w:rPr>
                <w:color w:val="000000"/>
                <w:sz w:val="20"/>
                <w:lang w:eastAsia="lt-LT"/>
              </w:rPr>
              <w:t>Kokybiškos odontologo paslaugos;</w:t>
            </w:r>
          </w:p>
          <w:p w14:paraId="1C3FFB92" w14:textId="77777777" w:rsidR="0059773C" w:rsidRDefault="00AA7430">
            <w:pPr>
              <w:jc w:val="both"/>
              <w:rPr>
                <w:sz w:val="20"/>
                <w:lang w:eastAsia="lt-LT"/>
              </w:rPr>
            </w:pPr>
            <w:r>
              <w:rPr>
                <w:color w:val="000000"/>
                <w:sz w:val="20"/>
                <w:lang w:eastAsia="lt-LT"/>
              </w:rPr>
              <w:t>Medicinos specialistai;</w:t>
            </w:r>
          </w:p>
          <w:p w14:paraId="5DA2DF50" w14:textId="77777777" w:rsidR="0059773C" w:rsidRDefault="00AA7430">
            <w:pPr>
              <w:jc w:val="both"/>
              <w:rPr>
                <w:sz w:val="20"/>
                <w:lang w:eastAsia="lt-LT"/>
              </w:rPr>
            </w:pPr>
            <w:r>
              <w:rPr>
                <w:color w:val="000000"/>
                <w:sz w:val="20"/>
                <w:lang w:eastAsia="lt-LT"/>
              </w:rPr>
              <w:t>Parduotuvė;</w:t>
            </w:r>
          </w:p>
          <w:p w14:paraId="4C5DE0A5" w14:textId="77777777" w:rsidR="0059773C" w:rsidRDefault="00AA7430">
            <w:pPr>
              <w:jc w:val="both"/>
              <w:rPr>
                <w:sz w:val="20"/>
                <w:lang w:eastAsia="lt-LT"/>
              </w:rPr>
            </w:pPr>
            <w:r>
              <w:rPr>
                <w:color w:val="000000"/>
                <w:sz w:val="20"/>
                <w:lang w:eastAsia="lt-LT"/>
              </w:rPr>
              <w:t>Med. punktas;</w:t>
            </w:r>
          </w:p>
          <w:p w14:paraId="487FF8F3" w14:textId="77777777" w:rsidR="0059773C" w:rsidRDefault="00AA7430">
            <w:pPr>
              <w:jc w:val="both"/>
              <w:rPr>
                <w:sz w:val="20"/>
                <w:lang w:eastAsia="lt-LT"/>
              </w:rPr>
            </w:pPr>
            <w:r>
              <w:rPr>
                <w:color w:val="000000"/>
                <w:sz w:val="20"/>
                <w:lang w:eastAsia="lt-LT"/>
              </w:rPr>
              <w:t>Geresnis susisiekimas;</w:t>
            </w:r>
          </w:p>
          <w:p w14:paraId="707E6867" w14:textId="77777777" w:rsidR="0059773C" w:rsidRDefault="00AA7430">
            <w:pPr>
              <w:jc w:val="both"/>
              <w:rPr>
                <w:sz w:val="20"/>
                <w:lang w:eastAsia="lt-LT"/>
              </w:rPr>
            </w:pPr>
            <w:r>
              <w:rPr>
                <w:color w:val="000000"/>
                <w:sz w:val="20"/>
                <w:lang w:eastAsia="lt-LT"/>
              </w:rPr>
              <w:t>Paštomatas;</w:t>
            </w:r>
          </w:p>
          <w:p w14:paraId="3C78275D" w14:textId="77777777" w:rsidR="0059773C" w:rsidRDefault="00AA7430">
            <w:pPr>
              <w:jc w:val="both"/>
              <w:rPr>
                <w:sz w:val="20"/>
                <w:lang w:eastAsia="lt-LT"/>
              </w:rPr>
            </w:pPr>
            <w:r>
              <w:rPr>
                <w:color w:val="000000"/>
                <w:sz w:val="20"/>
                <w:lang w:eastAsia="lt-LT"/>
              </w:rPr>
              <w:t>Bankomatas;</w:t>
            </w:r>
          </w:p>
          <w:p w14:paraId="688ADCA5" w14:textId="77777777" w:rsidR="0059773C" w:rsidRDefault="00AA7430">
            <w:pPr>
              <w:jc w:val="both"/>
              <w:rPr>
                <w:sz w:val="20"/>
                <w:lang w:eastAsia="lt-LT"/>
              </w:rPr>
            </w:pPr>
            <w:r>
              <w:rPr>
                <w:color w:val="000000"/>
                <w:sz w:val="20"/>
                <w:lang w:eastAsia="lt-LT"/>
              </w:rPr>
              <w:t>Psichologas;</w:t>
            </w:r>
          </w:p>
          <w:p w14:paraId="323F992F" w14:textId="77777777" w:rsidR="0059773C" w:rsidRDefault="00AA7430">
            <w:pPr>
              <w:jc w:val="both"/>
              <w:rPr>
                <w:sz w:val="20"/>
                <w:lang w:eastAsia="lt-LT"/>
              </w:rPr>
            </w:pPr>
            <w:r>
              <w:rPr>
                <w:color w:val="000000"/>
                <w:sz w:val="20"/>
                <w:lang w:eastAsia="lt-LT"/>
              </w:rPr>
              <w:lastRenderedPageBreak/>
              <w:t>Socialinių paslaugų.</w:t>
            </w:r>
          </w:p>
          <w:p w14:paraId="4CE4617C" w14:textId="77777777" w:rsidR="0059773C" w:rsidRDefault="0059773C">
            <w:pPr>
              <w:ind w:firstLine="53"/>
              <w:jc w:val="both"/>
              <w:rPr>
                <w:sz w:val="20"/>
                <w:lang w:eastAsia="lt-LT"/>
              </w:rPr>
            </w:pPr>
          </w:p>
        </w:tc>
      </w:tr>
      <w:tr w:rsidR="0059773C" w14:paraId="4873E5C5" w14:textId="77777777">
        <w:trPr>
          <w:trHeight w:val="20"/>
        </w:trPr>
        <w:tc>
          <w:tcPr>
            <w:tcW w:w="0" w:type="auto"/>
            <w:hideMark/>
          </w:tcPr>
          <w:p w14:paraId="7D252F3E" w14:textId="77777777" w:rsidR="0059773C" w:rsidRDefault="00AA7430">
            <w:pPr>
              <w:jc w:val="center"/>
              <w:rPr>
                <w:sz w:val="20"/>
                <w:lang w:eastAsia="lt-LT"/>
              </w:rPr>
            </w:pPr>
            <w:r>
              <w:rPr>
                <w:b/>
                <w:bCs/>
                <w:color w:val="000000"/>
                <w:sz w:val="20"/>
                <w:lang w:eastAsia="lt-LT"/>
              </w:rPr>
              <w:lastRenderedPageBreak/>
              <w:t>Smilgių seniūnija</w:t>
            </w:r>
          </w:p>
        </w:tc>
        <w:tc>
          <w:tcPr>
            <w:tcW w:w="0" w:type="auto"/>
            <w:hideMark/>
          </w:tcPr>
          <w:p w14:paraId="16924B2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Geresnės kelių priežiūros (pastovus valymas žiemą (šiuo metu reikia labai aktyviai prašyti, kad būtų nuvalyti keliai), tvarkymas visus metus);</w:t>
            </w:r>
          </w:p>
          <w:p w14:paraId="05599A65"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Viešojo susisiekimo;</w:t>
            </w:r>
          </w:p>
          <w:p w14:paraId="5984C0E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Nepatogus autobusų išvykimo ir grįžimo laikas;</w:t>
            </w:r>
          </w:p>
          <w:p w14:paraId="54E917D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Laisvalaikio, užimtumo paslaugų įvairovės;</w:t>
            </w:r>
          </w:p>
          <w:p w14:paraId="0D44563F"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Kultūrinių renginių;</w:t>
            </w:r>
          </w:p>
          <w:p w14:paraId="11AD58C6"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Kirpėjų paslaugų;</w:t>
            </w:r>
          </w:p>
          <w:p w14:paraId="42336C0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Pirminės priežiūros sveikatos paslaugų;</w:t>
            </w:r>
          </w:p>
          <w:p w14:paraId="49C37EE3" w14:textId="77777777" w:rsidR="0059773C" w:rsidRDefault="00AA7430">
            <w:pPr>
              <w:tabs>
                <w:tab w:val="left" w:pos="255"/>
              </w:tabs>
              <w:jc w:val="both"/>
              <w:rPr>
                <w:sz w:val="20"/>
                <w:lang w:eastAsia="lt-LT"/>
              </w:rPr>
            </w:pPr>
            <w:r>
              <w:rPr>
                <w:color w:val="000000"/>
                <w:sz w:val="20"/>
                <w:lang w:eastAsia="lt-LT"/>
              </w:rPr>
              <w:t>•</w:t>
            </w:r>
            <w:r>
              <w:rPr>
                <w:color w:val="000000"/>
                <w:sz w:val="20"/>
                <w:lang w:eastAsia="lt-LT"/>
              </w:rPr>
              <w:tab/>
              <w:t>Problema – keliai, dažnai neišvažiuojami.</w:t>
            </w:r>
          </w:p>
        </w:tc>
        <w:tc>
          <w:tcPr>
            <w:tcW w:w="0" w:type="auto"/>
            <w:hideMark/>
          </w:tcPr>
          <w:p w14:paraId="6BE7B576" w14:textId="77777777" w:rsidR="0059773C" w:rsidRDefault="00AA7430">
            <w:pPr>
              <w:jc w:val="both"/>
              <w:rPr>
                <w:sz w:val="20"/>
                <w:lang w:eastAsia="lt-LT"/>
              </w:rPr>
            </w:pPr>
            <w:r>
              <w:rPr>
                <w:color w:val="000000"/>
                <w:sz w:val="20"/>
                <w:lang w:eastAsia="lt-LT"/>
              </w:rPr>
              <w:t>Ne tik darbo dienomis, bet ir šeštadienį važiuojantis priemiestinis autobusas  į miestą;</w:t>
            </w:r>
          </w:p>
          <w:p w14:paraId="33295865" w14:textId="77777777" w:rsidR="0059773C" w:rsidRDefault="00AA7430">
            <w:pPr>
              <w:jc w:val="both"/>
              <w:rPr>
                <w:sz w:val="20"/>
                <w:lang w:eastAsia="lt-LT"/>
              </w:rPr>
            </w:pPr>
            <w:r>
              <w:rPr>
                <w:color w:val="000000"/>
                <w:sz w:val="20"/>
                <w:lang w:eastAsia="lt-LT"/>
              </w:rPr>
              <w:t>Viešojo transporto;</w:t>
            </w:r>
          </w:p>
          <w:p w14:paraId="5430DD27" w14:textId="77777777" w:rsidR="0059773C" w:rsidRDefault="00AA7430">
            <w:pPr>
              <w:jc w:val="both"/>
              <w:rPr>
                <w:color w:val="000000"/>
                <w:sz w:val="20"/>
                <w:lang w:eastAsia="lt-LT"/>
              </w:rPr>
            </w:pPr>
            <w:r>
              <w:rPr>
                <w:color w:val="000000"/>
                <w:sz w:val="20"/>
                <w:lang w:eastAsia="lt-LT"/>
              </w:rPr>
              <w:t>Patogių ir pasiekiamų sveikatos paslaugų;</w:t>
            </w:r>
          </w:p>
          <w:p w14:paraId="71A0FF6D" w14:textId="77777777" w:rsidR="0059773C" w:rsidRDefault="00AA7430">
            <w:pPr>
              <w:jc w:val="both"/>
              <w:rPr>
                <w:sz w:val="20"/>
                <w:lang w:eastAsia="lt-LT"/>
              </w:rPr>
            </w:pPr>
            <w:r>
              <w:rPr>
                <w:color w:val="000000"/>
                <w:sz w:val="20"/>
                <w:lang w:eastAsia="lt-LT"/>
              </w:rPr>
              <w:t>Prasti keliai, neasfaltuoti (rudenį, žiemą, pavasarį sunkiai išvažiuojami, žiemą nevalomi).</w:t>
            </w:r>
          </w:p>
        </w:tc>
      </w:tr>
      <w:tr w:rsidR="0059773C" w14:paraId="5B24A486" w14:textId="77777777">
        <w:trPr>
          <w:trHeight w:val="20"/>
        </w:trPr>
        <w:tc>
          <w:tcPr>
            <w:tcW w:w="0" w:type="auto"/>
            <w:hideMark/>
          </w:tcPr>
          <w:p w14:paraId="21428312" w14:textId="77777777" w:rsidR="0059773C" w:rsidRDefault="00AA7430">
            <w:pPr>
              <w:jc w:val="center"/>
              <w:rPr>
                <w:sz w:val="20"/>
                <w:lang w:eastAsia="lt-LT"/>
              </w:rPr>
            </w:pPr>
            <w:r>
              <w:rPr>
                <w:b/>
                <w:bCs/>
                <w:color w:val="000000"/>
                <w:sz w:val="20"/>
                <w:lang w:eastAsia="lt-LT"/>
              </w:rPr>
              <w:t>Upytės seniūnija</w:t>
            </w:r>
          </w:p>
        </w:tc>
        <w:tc>
          <w:tcPr>
            <w:tcW w:w="0" w:type="auto"/>
            <w:hideMark/>
          </w:tcPr>
          <w:p w14:paraId="0FAB0E7A" w14:textId="77777777" w:rsidR="0059773C" w:rsidRDefault="00AA7430">
            <w:pPr>
              <w:jc w:val="both"/>
              <w:rPr>
                <w:sz w:val="20"/>
                <w:lang w:eastAsia="lt-LT"/>
              </w:rPr>
            </w:pPr>
            <w:r>
              <w:rPr>
                <w:color w:val="000000"/>
                <w:sz w:val="20"/>
                <w:lang w:eastAsia="lt-LT"/>
              </w:rPr>
              <w:t>•    Prastas susisiekimas, ne visi gyventojai turi asmeninius automobilius;</w:t>
            </w:r>
          </w:p>
          <w:p w14:paraId="305715FE" w14:textId="77777777" w:rsidR="0059773C" w:rsidRDefault="00AA7430">
            <w:pPr>
              <w:jc w:val="both"/>
              <w:rPr>
                <w:sz w:val="20"/>
                <w:lang w:eastAsia="lt-LT"/>
              </w:rPr>
            </w:pPr>
            <w:r>
              <w:rPr>
                <w:color w:val="000000"/>
                <w:sz w:val="20"/>
                <w:lang w:eastAsia="lt-LT"/>
              </w:rPr>
              <w:t>•    Prastai tvarkomos viešosios erdvės;</w:t>
            </w:r>
          </w:p>
          <w:p w14:paraId="17F3898B" w14:textId="77777777" w:rsidR="0059773C" w:rsidRDefault="00AA7430">
            <w:pPr>
              <w:jc w:val="both"/>
              <w:rPr>
                <w:sz w:val="20"/>
                <w:lang w:eastAsia="lt-LT"/>
              </w:rPr>
            </w:pPr>
            <w:r>
              <w:rPr>
                <w:color w:val="000000"/>
                <w:sz w:val="20"/>
                <w:lang w:eastAsia="lt-LT"/>
              </w:rPr>
              <w:t>•    Dantisto paslaugų;</w:t>
            </w:r>
          </w:p>
          <w:p w14:paraId="74F04BEC" w14:textId="77777777" w:rsidR="0059773C" w:rsidRDefault="00AA7430">
            <w:pPr>
              <w:jc w:val="both"/>
              <w:rPr>
                <w:sz w:val="20"/>
                <w:lang w:eastAsia="lt-LT"/>
              </w:rPr>
            </w:pPr>
            <w:r>
              <w:rPr>
                <w:color w:val="000000"/>
                <w:sz w:val="20"/>
                <w:lang w:eastAsia="lt-LT"/>
              </w:rPr>
              <w:t>•    Pašto;</w:t>
            </w:r>
          </w:p>
          <w:p w14:paraId="419D7FF1" w14:textId="77777777" w:rsidR="0059773C" w:rsidRDefault="00AA7430">
            <w:pPr>
              <w:jc w:val="both"/>
              <w:rPr>
                <w:sz w:val="20"/>
                <w:lang w:eastAsia="lt-LT"/>
              </w:rPr>
            </w:pPr>
            <w:r>
              <w:rPr>
                <w:color w:val="000000"/>
                <w:sz w:val="20"/>
                <w:lang w:eastAsia="lt-LT"/>
              </w:rPr>
              <w:t>•    Kultūros paslaugų įvairovės;</w:t>
            </w:r>
          </w:p>
          <w:p w14:paraId="524206E8" w14:textId="77777777" w:rsidR="0059773C" w:rsidRDefault="00AA7430">
            <w:pPr>
              <w:jc w:val="both"/>
              <w:rPr>
                <w:sz w:val="20"/>
                <w:lang w:eastAsia="lt-LT"/>
              </w:rPr>
            </w:pPr>
            <w:r>
              <w:rPr>
                <w:color w:val="000000"/>
                <w:sz w:val="20"/>
                <w:lang w:eastAsia="lt-LT"/>
              </w:rPr>
              <w:t>•    Komunalinių paslaugų;</w:t>
            </w:r>
          </w:p>
          <w:p w14:paraId="4A0FE1A0" w14:textId="77777777" w:rsidR="0059773C" w:rsidRDefault="00AA7430">
            <w:pPr>
              <w:jc w:val="both"/>
              <w:rPr>
                <w:sz w:val="20"/>
                <w:lang w:eastAsia="lt-LT"/>
              </w:rPr>
            </w:pPr>
            <w:r>
              <w:rPr>
                <w:color w:val="000000"/>
                <w:sz w:val="20"/>
                <w:lang w:eastAsia="lt-LT"/>
              </w:rPr>
              <w:t>•    Medicinos paslaugų;</w:t>
            </w:r>
          </w:p>
          <w:p w14:paraId="5E4F8DD1" w14:textId="77777777" w:rsidR="0059773C" w:rsidRDefault="00AA7430">
            <w:pPr>
              <w:jc w:val="both"/>
              <w:rPr>
                <w:sz w:val="20"/>
                <w:lang w:eastAsia="lt-LT"/>
              </w:rPr>
            </w:pPr>
            <w:r>
              <w:rPr>
                <w:color w:val="000000"/>
                <w:sz w:val="20"/>
                <w:lang w:eastAsia="lt-LT"/>
              </w:rPr>
              <w:t>•    Vaistinės;</w:t>
            </w:r>
          </w:p>
          <w:p w14:paraId="2D006AD6" w14:textId="77777777" w:rsidR="0059773C" w:rsidRDefault="00AA7430">
            <w:pPr>
              <w:jc w:val="both"/>
              <w:rPr>
                <w:sz w:val="20"/>
                <w:lang w:eastAsia="lt-LT"/>
              </w:rPr>
            </w:pPr>
            <w:r>
              <w:rPr>
                <w:color w:val="000000"/>
                <w:sz w:val="20"/>
                <w:lang w:eastAsia="lt-LT"/>
              </w:rPr>
              <w:t>•    Senelių priežiūros dienos centrų;</w:t>
            </w:r>
          </w:p>
          <w:p w14:paraId="040F5A67" w14:textId="77777777" w:rsidR="0059773C" w:rsidRDefault="00AA7430">
            <w:pPr>
              <w:jc w:val="both"/>
              <w:rPr>
                <w:sz w:val="20"/>
                <w:lang w:eastAsia="lt-LT"/>
              </w:rPr>
            </w:pPr>
            <w:r>
              <w:rPr>
                <w:color w:val="000000"/>
                <w:sz w:val="20"/>
                <w:lang w:eastAsia="lt-LT"/>
              </w:rPr>
              <w:t>•    Sporto ir sveikatinimo įstaigų.</w:t>
            </w:r>
          </w:p>
        </w:tc>
        <w:tc>
          <w:tcPr>
            <w:tcW w:w="0" w:type="auto"/>
            <w:hideMark/>
          </w:tcPr>
          <w:p w14:paraId="5C0BDFE8" w14:textId="77777777" w:rsidR="0059773C" w:rsidRDefault="00AA7430">
            <w:pPr>
              <w:jc w:val="both"/>
              <w:rPr>
                <w:sz w:val="20"/>
                <w:lang w:eastAsia="lt-LT"/>
              </w:rPr>
            </w:pPr>
            <w:r>
              <w:rPr>
                <w:color w:val="000000"/>
                <w:sz w:val="20"/>
                <w:lang w:eastAsia="lt-LT"/>
              </w:rPr>
              <w:t>Autobusų maršrutų Ėriškių k.;</w:t>
            </w:r>
          </w:p>
          <w:p w14:paraId="4E99B3DA" w14:textId="77777777" w:rsidR="0059773C" w:rsidRDefault="00AA7430">
            <w:pPr>
              <w:jc w:val="both"/>
              <w:rPr>
                <w:sz w:val="20"/>
                <w:lang w:eastAsia="lt-LT"/>
              </w:rPr>
            </w:pPr>
            <w:r>
              <w:rPr>
                <w:color w:val="000000"/>
                <w:sz w:val="20"/>
                <w:lang w:eastAsia="lt-LT"/>
              </w:rPr>
              <w:t>Būreliai pradinukams;</w:t>
            </w:r>
          </w:p>
          <w:p w14:paraId="79959399" w14:textId="77777777" w:rsidR="0059773C" w:rsidRDefault="00AA7430">
            <w:pPr>
              <w:jc w:val="both"/>
              <w:rPr>
                <w:sz w:val="20"/>
                <w:lang w:eastAsia="lt-LT"/>
              </w:rPr>
            </w:pPr>
            <w:r>
              <w:rPr>
                <w:color w:val="000000"/>
                <w:sz w:val="20"/>
                <w:lang w:eastAsia="lt-LT"/>
              </w:rPr>
              <w:t>Odontologas;</w:t>
            </w:r>
          </w:p>
          <w:p w14:paraId="7A4C59E0" w14:textId="77777777" w:rsidR="0059773C" w:rsidRDefault="00AA7430">
            <w:pPr>
              <w:jc w:val="both"/>
              <w:rPr>
                <w:sz w:val="20"/>
                <w:lang w:eastAsia="lt-LT"/>
              </w:rPr>
            </w:pPr>
            <w:r>
              <w:rPr>
                <w:color w:val="000000"/>
                <w:sz w:val="20"/>
                <w:lang w:eastAsia="lt-LT"/>
              </w:rPr>
              <w:t>Med. punktas;</w:t>
            </w:r>
          </w:p>
          <w:p w14:paraId="5E20EBF8" w14:textId="77777777" w:rsidR="0059773C" w:rsidRDefault="00AA7430">
            <w:pPr>
              <w:jc w:val="both"/>
              <w:rPr>
                <w:sz w:val="20"/>
                <w:lang w:eastAsia="lt-LT"/>
              </w:rPr>
            </w:pPr>
            <w:r>
              <w:rPr>
                <w:color w:val="000000"/>
                <w:sz w:val="20"/>
                <w:lang w:eastAsia="lt-LT"/>
              </w:rPr>
              <w:t>Pašto paslaugos;</w:t>
            </w:r>
          </w:p>
          <w:p w14:paraId="30098434" w14:textId="77777777" w:rsidR="0059773C" w:rsidRDefault="00AA7430">
            <w:pPr>
              <w:jc w:val="both"/>
              <w:rPr>
                <w:sz w:val="20"/>
                <w:lang w:eastAsia="lt-LT"/>
              </w:rPr>
            </w:pPr>
            <w:r>
              <w:rPr>
                <w:color w:val="000000"/>
                <w:sz w:val="20"/>
                <w:lang w:eastAsia="lt-LT"/>
              </w:rPr>
              <w:t>Priemiestinių autobusų grafikas savaitgaliais;</w:t>
            </w:r>
          </w:p>
          <w:p w14:paraId="78218313" w14:textId="77777777" w:rsidR="0059773C" w:rsidRDefault="00AA7430">
            <w:pPr>
              <w:jc w:val="both"/>
              <w:rPr>
                <w:sz w:val="20"/>
                <w:lang w:eastAsia="lt-LT"/>
              </w:rPr>
            </w:pPr>
            <w:r>
              <w:rPr>
                <w:color w:val="000000"/>
                <w:sz w:val="20"/>
                <w:lang w:eastAsia="lt-LT"/>
              </w:rPr>
              <w:t>Sveikatinimo centro;</w:t>
            </w:r>
          </w:p>
          <w:p w14:paraId="38AE54FB" w14:textId="77777777" w:rsidR="0059773C" w:rsidRDefault="00AA7430">
            <w:pPr>
              <w:jc w:val="both"/>
              <w:rPr>
                <w:sz w:val="20"/>
                <w:lang w:eastAsia="lt-LT"/>
              </w:rPr>
            </w:pPr>
            <w:r>
              <w:rPr>
                <w:color w:val="000000"/>
                <w:sz w:val="20"/>
                <w:lang w:eastAsia="lt-LT"/>
              </w:rPr>
              <w:t>Vaistinės.</w:t>
            </w:r>
          </w:p>
          <w:p w14:paraId="12FEFC60" w14:textId="77777777" w:rsidR="0059773C" w:rsidRDefault="0059773C">
            <w:pPr>
              <w:ind w:firstLine="53"/>
              <w:jc w:val="both"/>
              <w:rPr>
                <w:sz w:val="20"/>
                <w:lang w:eastAsia="lt-LT"/>
              </w:rPr>
            </w:pPr>
          </w:p>
        </w:tc>
      </w:tr>
      <w:tr w:rsidR="0059773C" w14:paraId="3ADA3338" w14:textId="77777777">
        <w:trPr>
          <w:trHeight w:val="20"/>
        </w:trPr>
        <w:tc>
          <w:tcPr>
            <w:tcW w:w="0" w:type="auto"/>
            <w:hideMark/>
          </w:tcPr>
          <w:p w14:paraId="27C8849E" w14:textId="77777777" w:rsidR="0059773C" w:rsidRDefault="00AA7430">
            <w:pPr>
              <w:jc w:val="center"/>
              <w:rPr>
                <w:sz w:val="20"/>
                <w:lang w:eastAsia="lt-LT"/>
              </w:rPr>
            </w:pPr>
            <w:r>
              <w:rPr>
                <w:b/>
                <w:bCs/>
                <w:color w:val="000000"/>
                <w:sz w:val="20"/>
                <w:lang w:eastAsia="lt-LT"/>
              </w:rPr>
              <w:t>Vadoklių seniūnija</w:t>
            </w:r>
          </w:p>
        </w:tc>
        <w:tc>
          <w:tcPr>
            <w:tcW w:w="0" w:type="auto"/>
            <w:hideMark/>
          </w:tcPr>
          <w:p w14:paraId="5294765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Darbuotojams trūksta kompetencijos, dėmesio vietiniams žmonėms, jų telkimo;</w:t>
            </w:r>
          </w:p>
          <w:p w14:paraId="248DCD3D"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Medicinos paslaugų;</w:t>
            </w:r>
          </w:p>
          <w:p w14:paraId="6F0775DF"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Pašto;</w:t>
            </w:r>
          </w:p>
          <w:p w14:paraId="0C41EE9D"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Sporto ir laisvalaikio vietų;</w:t>
            </w:r>
          </w:p>
          <w:p w14:paraId="586BC796"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Susisiekimo viešuoju transportu su Panevėžio miestu;</w:t>
            </w:r>
          </w:p>
          <w:p w14:paraId="39D4BB6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Šokių, pramogų, užimtumo jaunimui;</w:t>
            </w:r>
          </w:p>
          <w:p w14:paraId="3127410E"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Parduotuvių;</w:t>
            </w:r>
          </w:p>
          <w:p w14:paraId="49F7849C" w14:textId="77777777" w:rsidR="0059773C" w:rsidRDefault="00AA7430">
            <w:pPr>
              <w:tabs>
                <w:tab w:val="left" w:pos="260"/>
              </w:tabs>
              <w:ind w:hanging="28"/>
              <w:jc w:val="both"/>
              <w:rPr>
                <w:sz w:val="20"/>
                <w:lang w:eastAsia="lt-LT"/>
              </w:rPr>
            </w:pPr>
            <w:r>
              <w:rPr>
                <w:color w:val="000000"/>
                <w:sz w:val="20"/>
                <w:lang w:eastAsia="lt-LT"/>
              </w:rPr>
              <w:t>•</w:t>
            </w:r>
            <w:r>
              <w:rPr>
                <w:color w:val="000000"/>
                <w:sz w:val="20"/>
                <w:lang w:eastAsia="lt-LT"/>
              </w:rPr>
              <w:tab/>
              <w:t>Vandentiekio ir kanalizacijos.</w:t>
            </w:r>
          </w:p>
        </w:tc>
        <w:tc>
          <w:tcPr>
            <w:tcW w:w="0" w:type="auto"/>
            <w:hideMark/>
          </w:tcPr>
          <w:p w14:paraId="37A73C4C" w14:textId="77777777" w:rsidR="0059773C" w:rsidRDefault="00AA7430">
            <w:pPr>
              <w:jc w:val="both"/>
              <w:rPr>
                <w:sz w:val="20"/>
                <w:lang w:eastAsia="lt-LT"/>
              </w:rPr>
            </w:pPr>
            <w:r>
              <w:rPr>
                <w:color w:val="000000"/>
                <w:sz w:val="20"/>
                <w:lang w:eastAsia="lt-LT"/>
              </w:rPr>
              <w:t>Atvykstantis šeimos gydytojas nors kartą per mėn., medicinos paslaugos;</w:t>
            </w:r>
          </w:p>
          <w:p w14:paraId="25C11178" w14:textId="77777777" w:rsidR="0059773C" w:rsidRDefault="00AA7430">
            <w:pPr>
              <w:jc w:val="both"/>
              <w:rPr>
                <w:sz w:val="20"/>
                <w:lang w:eastAsia="lt-LT"/>
              </w:rPr>
            </w:pPr>
            <w:r>
              <w:rPr>
                <w:color w:val="000000"/>
                <w:sz w:val="20"/>
                <w:lang w:eastAsia="lt-LT"/>
              </w:rPr>
              <w:t>Jaunimo užimtumas;</w:t>
            </w:r>
          </w:p>
          <w:p w14:paraId="7AC7E49C" w14:textId="77777777" w:rsidR="0059773C" w:rsidRDefault="00AA7430">
            <w:pPr>
              <w:jc w:val="both"/>
              <w:rPr>
                <w:sz w:val="20"/>
                <w:lang w:eastAsia="lt-LT"/>
              </w:rPr>
            </w:pPr>
            <w:r>
              <w:rPr>
                <w:color w:val="000000"/>
                <w:sz w:val="20"/>
                <w:lang w:eastAsia="lt-LT"/>
              </w:rPr>
              <w:t>Degalinė;</w:t>
            </w:r>
          </w:p>
          <w:p w14:paraId="619A2177" w14:textId="77777777" w:rsidR="0059773C" w:rsidRDefault="00AA7430">
            <w:pPr>
              <w:jc w:val="both"/>
              <w:rPr>
                <w:sz w:val="20"/>
                <w:lang w:eastAsia="lt-LT"/>
              </w:rPr>
            </w:pPr>
            <w:r>
              <w:rPr>
                <w:color w:val="000000"/>
                <w:sz w:val="20"/>
                <w:lang w:eastAsia="lt-LT"/>
              </w:rPr>
              <w:t>Maitinimo paslaugos;</w:t>
            </w:r>
          </w:p>
          <w:p w14:paraId="7102C88A" w14:textId="77777777" w:rsidR="0059773C" w:rsidRDefault="00AA7430">
            <w:pPr>
              <w:jc w:val="both"/>
              <w:rPr>
                <w:sz w:val="20"/>
                <w:lang w:eastAsia="lt-LT"/>
              </w:rPr>
            </w:pPr>
            <w:r>
              <w:rPr>
                <w:color w:val="000000"/>
                <w:sz w:val="20"/>
                <w:lang w:eastAsia="lt-LT"/>
              </w:rPr>
              <w:t>Nuotekų, vandentiekio sistemos plėtra;</w:t>
            </w:r>
          </w:p>
          <w:p w14:paraId="12D44F12" w14:textId="77777777" w:rsidR="0059773C" w:rsidRDefault="00AA7430">
            <w:pPr>
              <w:jc w:val="both"/>
              <w:rPr>
                <w:sz w:val="20"/>
                <w:lang w:eastAsia="lt-LT"/>
              </w:rPr>
            </w:pPr>
            <w:r>
              <w:rPr>
                <w:color w:val="000000"/>
                <w:sz w:val="20"/>
                <w:lang w:eastAsia="lt-LT"/>
              </w:rPr>
              <w:t>Viešasis transportas;</w:t>
            </w:r>
          </w:p>
          <w:p w14:paraId="75EA1F9B" w14:textId="77777777" w:rsidR="0059773C" w:rsidRDefault="00AA7430">
            <w:pPr>
              <w:jc w:val="both"/>
              <w:rPr>
                <w:sz w:val="20"/>
                <w:lang w:eastAsia="lt-LT"/>
              </w:rPr>
            </w:pPr>
            <w:r>
              <w:rPr>
                <w:color w:val="000000"/>
                <w:sz w:val="20"/>
                <w:lang w:eastAsia="lt-LT"/>
              </w:rPr>
              <w:t>Susisiekimas su Vadokliais (paskutinis autobusas iš Panevėžio išvyksta 16.15 val.);</w:t>
            </w:r>
          </w:p>
          <w:p w14:paraId="31CB74BF" w14:textId="77777777" w:rsidR="0059773C" w:rsidRDefault="00AA7430">
            <w:pPr>
              <w:jc w:val="both"/>
              <w:rPr>
                <w:sz w:val="20"/>
                <w:lang w:eastAsia="lt-LT"/>
              </w:rPr>
            </w:pPr>
            <w:r>
              <w:rPr>
                <w:color w:val="000000"/>
                <w:sz w:val="20"/>
                <w:lang w:eastAsia="lt-LT"/>
              </w:rPr>
              <w:t>Pirmiausia – visos būtinos paslaugos ir jų prieinamumas, vėliau – užimtumas ir kt.;</w:t>
            </w:r>
          </w:p>
          <w:p w14:paraId="654A8B8A" w14:textId="77777777" w:rsidR="0059773C" w:rsidRDefault="00AA7430">
            <w:pPr>
              <w:jc w:val="both"/>
              <w:rPr>
                <w:sz w:val="20"/>
                <w:lang w:eastAsia="lt-LT"/>
              </w:rPr>
            </w:pPr>
            <w:r>
              <w:rPr>
                <w:color w:val="000000"/>
                <w:sz w:val="20"/>
                <w:lang w:eastAsia="lt-LT"/>
              </w:rPr>
              <w:t>Vaikų darželis.</w:t>
            </w:r>
          </w:p>
          <w:p w14:paraId="77D82A43" w14:textId="77777777" w:rsidR="0059773C" w:rsidRDefault="0059773C">
            <w:pPr>
              <w:ind w:firstLine="53"/>
              <w:jc w:val="both"/>
              <w:rPr>
                <w:sz w:val="20"/>
                <w:lang w:eastAsia="lt-LT"/>
              </w:rPr>
            </w:pPr>
          </w:p>
        </w:tc>
      </w:tr>
      <w:tr w:rsidR="0059773C" w14:paraId="200E81DD" w14:textId="77777777">
        <w:trPr>
          <w:trHeight w:val="20"/>
        </w:trPr>
        <w:tc>
          <w:tcPr>
            <w:tcW w:w="0" w:type="auto"/>
            <w:hideMark/>
          </w:tcPr>
          <w:p w14:paraId="5FEBADF4" w14:textId="77777777" w:rsidR="0059773C" w:rsidRDefault="00AA7430">
            <w:pPr>
              <w:jc w:val="center"/>
              <w:rPr>
                <w:sz w:val="20"/>
                <w:lang w:eastAsia="lt-LT"/>
              </w:rPr>
            </w:pPr>
            <w:r>
              <w:rPr>
                <w:b/>
                <w:bCs/>
                <w:color w:val="000000"/>
                <w:sz w:val="20"/>
                <w:lang w:eastAsia="lt-LT"/>
              </w:rPr>
              <w:t>Velžio seniūnija</w:t>
            </w:r>
          </w:p>
        </w:tc>
        <w:tc>
          <w:tcPr>
            <w:tcW w:w="0" w:type="auto"/>
            <w:hideMark/>
          </w:tcPr>
          <w:p w14:paraId="6F7D55D6" w14:textId="77777777" w:rsidR="0059773C" w:rsidRDefault="00AA7430">
            <w:pPr>
              <w:jc w:val="both"/>
              <w:rPr>
                <w:sz w:val="20"/>
                <w:lang w:eastAsia="lt-LT"/>
              </w:rPr>
            </w:pPr>
            <w:r>
              <w:rPr>
                <w:color w:val="000000"/>
                <w:sz w:val="20"/>
                <w:lang w:eastAsia="lt-LT"/>
              </w:rPr>
              <w:t>•    Daugiau užimtumo paaugliams ir jaunimui, kultūros paslaugų jaunoms šeimoms;</w:t>
            </w:r>
          </w:p>
          <w:p w14:paraId="3652D7AC" w14:textId="77777777" w:rsidR="0059773C" w:rsidRDefault="00AA7430">
            <w:pPr>
              <w:jc w:val="both"/>
              <w:rPr>
                <w:sz w:val="20"/>
                <w:lang w:eastAsia="lt-LT"/>
              </w:rPr>
            </w:pPr>
            <w:r>
              <w:rPr>
                <w:color w:val="000000"/>
                <w:sz w:val="20"/>
                <w:lang w:eastAsia="lt-LT"/>
              </w:rPr>
              <w:t>•    Edukacinių veiklų;</w:t>
            </w:r>
          </w:p>
          <w:p w14:paraId="2328AEBD" w14:textId="77777777" w:rsidR="0059773C" w:rsidRDefault="00AA7430">
            <w:pPr>
              <w:jc w:val="both"/>
              <w:rPr>
                <w:sz w:val="20"/>
                <w:lang w:eastAsia="lt-LT"/>
              </w:rPr>
            </w:pPr>
            <w:r>
              <w:rPr>
                <w:color w:val="000000"/>
                <w:sz w:val="20"/>
                <w:lang w:eastAsia="lt-LT"/>
              </w:rPr>
              <w:t>•    Gatvių apšvietimo;</w:t>
            </w:r>
          </w:p>
          <w:p w14:paraId="6AC4468C" w14:textId="77777777" w:rsidR="0059773C" w:rsidRDefault="00AA7430">
            <w:pPr>
              <w:jc w:val="both"/>
              <w:rPr>
                <w:sz w:val="20"/>
                <w:lang w:eastAsia="lt-LT"/>
              </w:rPr>
            </w:pPr>
            <w:r>
              <w:rPr>
                <w:color w:val="000000"/>
                <w:sz w:val="20"/>
                <w:lang w:eastAsia="lt-LT"/>
              </w:rPr>
              <w:t>•    Pašto skyriaus;</w:t>
            </w:r>
          </w:p>
          <w:p w14:paraId="06D36A6A" w14:textId="77777777" w:rsidR="0059773C" w:rsidRDefault="00AA7430">
            <w:pPr>
              <w:jc w:val="both"/>
              <w:rPr>
                <w:sz w:val="20"/>
                <w:lang w:eastAsia="lt-LT"/>
              </w:rPr>
            </w:pPr>
            <w:r>
              <w:rPr>
                <w:color w:val="000000"/>
                <w:sz w:val="20"/>
                <w:lang w:eastAsia="lt-LT"/>
              </w:rPr>
              <w:t>•    Kultūros paslaugų;</w:t>
            </w:r>
          </w:p>
          <w:p w14:paraId="77A61A3A" w14:textId="77777777" w:rsidR="0059773C" w:rsidRDefault="00AA7430">
            <w:pPr>
              <w:jc w:val="both"/>
              <w:rPr>
                <w:sz w:val="20"/>
                <w:lang w:eastAsia="lt-LT"/>
              </w:rPr>
            </w:pPr>
            <w:r>
              <w:rPr>
                <w:color w:val="000000"/>
                <w:sz w:val="20"/>
                <w:lang w:eastAsia="lt-LT"/>
              </w:rPr>
              <w:t>•    Viešojo transporto;</w:t>
            </w:r>
          </w:p>
          <w:p w14:paraId="3A492C57" w14:textId="77777777" w:rsidR="0059773C" w:rsidRDefault="00AA7430">
            <w:pPr>
              <w:jc w:val="both"/>
              <w:rPr>
                <w:sz w:val="20"/>
                <w:lang w:eastAsia="lt-LT"/>
              </w:rPr>
            </w:pPr>
            <w:r>
              <w:rPr>
                <w:color w:val="000000"/>
                <w:sz w:val="20"/>
                <w:lang w:eastAsia="lt-LT"/>
              </w:rPr>
              <w:t>•    Medicinos paslaugų (bent kartą per sav. atvyktų gyd. iš rajono poliklinikos. Odontologai yra, bet dirba su nemodernia įranga, kenčia paslaugų kokybė);</w:t>
            </w:r>
          </w:p>
          <w:p w14:paraId="2436D675" w14:textId="77777777" w:rsidR="0059773C" w:rsidRDefault="00AA7430">
            <w:pPr>
              <w:jc w:val="both"/>
              <w:rPr>
                <w:sz w:val="20"/>
                <w:lang w:eastAsia="lt-LT"/>
              </w:rPr>
            </w:pPr>
            <w:r>
              <w:rPr>
                <w:color w:val="000000"/>
                <w:sz w:val="20"/>
                <w:lang w:eastAsia="lt-LT"/>
              </w:rPr>
              <w:lastRenderedPageBreak/>
              <w:t>•    Įkurta bendruomenė, bet trūksta informacijos;</w:t>
            </w:r>
          </w:p>
          <w:p w14:paraId="66CDF99A" w14:textId="77777777" w:rsidR="0059773C" w:rsidRDefault="00AA7430">
            <w:pPr>
              <w:jc w:val="both"/>
              <w:rPr>
                <w:sz w:val="20"/>
                <w:lang w:eastAsia="lt-LT"/>
              </w:rPr>
            </w:pPr>
            <w:r>
              <w:rPr>
                <w:color w:val="000000"/>
                <w:sz w:val="20"/>
                <w:lang w:eastAsia="lt-LT"/>
              </w:rPr>
              <w:t>•    Neformaliojo švietimo;</w:t>
            </w:r>
          </w:p>
          <w:p w14:paraId="06ED8482" w14:textId="77777777" w:rsidR="0059773C" w:rsidRDefault="00AA7430">
            <w:pPr>
              <w:jc w:val="both"/>
              <w:rPr>
                <w:sz w:val="20"/>
                <w:lang w:eastAsia="lt-LT"/>
              </w:rPr>
            </w:pPr>
            <w:r>
              <w:rPr>
                <w:color w:val="000000"/>
                <w:sz w:val="20"/>
                <w:lang w:eastAsia="lt-LT"/>
              </w:rPr>
              <w:t>•    Socialinės pagalbos (ypač pagalbos senyvo amžiaus žmonėms);</w:t>
            </w:r>
          </w:p>
          <w:p w14:paraId="6101107E" w14:textId="77777777" w:rsidR="0059773C" w:rsidRDefault="00AA7430">
            <w:pPr>
              <w:jc w:val="both"/>
              <w:rPr>
                <w:sz w:val="20"/>
                <w:lang w:eastAsia="lt-LT"/>
              </w:rPr>
            </w:pPr>
            <w:r>
              <w:rPr>
                <w:color w:val="000000"/>
                <w:sz w:val="20"/>
                <w:lang w:eastAsia="lt-LT"/>
              </w:rPr>
              <w:t>•    Policijos;</w:t>
            </w:r>
          </w:p>
          <w:p w14:paraId="00E2A47E" w14:textId="77777777" w:rsidR="0059773C" w:rsidRDefault="00AA7430">
            <w:pPr>
              <w:jc w:val="both"/>
              <w:rPr>
                <w:sz w:val="20"/>
                <w:lang w:eastAsia="lt-LT"/>
              </w:rPr>
            </w:pPr>
            <w:r>
              <w:rPr>
                <w:color w:val="000000"/>
                <w:sz w:val="20"/>
                <w:lang w:eastAsia="lt-LT"/>
              </w:rPr>
              <w:t>•    Puikus projektas buvo Mamų ratas, tokių paslaugų reikėtų pastoviai;</w:t>
            </w:r>
          </w:p>
          <w:p w14:paraId="11CD2CC6" w14:textId="77777777" w:rsidR="0059773C" w:rsidRDefault="00AA7430">
            <w:pPr>
              <w:jc w:val="both"/>
              <w:rPr>
                <w:sz w:val="20"/>
                <w:lang w:eastAsia="lt-LT"/>
              </w:rPr>
            </w:pPr>
            <w:r>
              <w:rPr>
                <w:color w:val="000000"/>
                <w:sz w:val="20"/>
                <w:lang w:eastAsia="lt-LT"/>
              </w:rPr>
              <w:t>•    Sporto infrastruktūros ar paslaugų, SPA centro;</w:t>
            </w:r>
          </w:p>
          <w:p w14:paraId="073B67D9" w14:textId="77777777" w:rsidR="0059773C" w:rsidRDefault="00AA7430">
            <w:pPr>
              <w:jc w:val="both"/>
              <w:rPr>
                <w:sz w:val="20"/>
                <w:lang w:eastAsia="lt-LT"/>
              </w:rPr>
            </w:pPr>
            <w:r>
              <w:rPr>
                <w:color w:val="000000"/>
                <w:sz w:val="20"/>
                <w:lang w:eastAsia="lt-LT"/>
              </w:rPr>
              <w:t>•    Susisiekimas su Panevėžio m. kelia problemų (autobusu važiuoti į darbą tampa sudėtinga);</w:t>
            </w:r>
          </w:p>
          <w:p w14:paraId="0D0BAC7D" w14:textId="77777777" w:rsidR="0059773C" w:rsidRDefault="00AA7430">
            <w:pPr>
              <w:jc w:val="both"/>
              <w:rPr>
                <w:sz w:val="20"/>
                <w:lang w:eastAsia="lt-LT"/>
              </w:rPr>
            </w:pPr>
            <w:r>
              <w:rPr>
                <w:color w:val="000000"/>
                <w:sz w:val="20"/>
                <w:lang w:eastAsia="lt-LT"/>
              </w:rPr>
              <w:t>•    Nepakankama kelių priežiūra, ypač žiemos metu;</w:t>
            </w:r>
          </w:p>
          <w:p w14:paraId="13E4FF88" w14:textId="77777777" w:rsidR="0059773C" w:rsidRDefault="00AA7430">
            <w:pPr>
              <w:jc w:val="both"/>
              <w:rPr>
                <w:sz w:val="20"/>
                <w:lang w:eastAsia="lt-LT"/>
              </w:rPr>
            </w:pPr>
            <w:r>
              <w:rPr>
                <w:color w:val="000000"/>
                <w:sz w:val="20"/>
                <w:lang w:eastAsia="lt-LT"/>
              </w:rPr>
              <w:t>•    Visos paslaugos atitinka mano lūkesčius. Papildomų paslaugų nereikia.</w:t>
            </w:r>
          </w:p>
        </w:tc>
        <w:tc>
          <w:tcPr>
            <w:tcW w:w="0" w:type="auto"/>
            <w:hideMark/>
          </w:tcPr>
          <w:p w14:paraId="532BC482" w14:textId="77777777" w:rsidR="0059773C" w:rsidRDefault="00AA7430">
            <w:pPr>
              <w:jc w:val="both"/>
              <w:rPr>
                <w:sz w:val="20"/>
                <w:lang w:eastAsia="lt-LT"/>
              </w:rPr>
            </w:pPr>
            <w:r>
              <w:rPr>
                <w:color w:val="000000"/>
                <w:sz w:val="20"/>
                <w:lang w:eastAsia="lt-LT"/>
              </w:rPr>
              <w:lastRenderedPageBreak/>
              <w:t>El. paslaugos ir nuotolinis aptarnavimas;</w:t>
            </w:r>
          </w:p>
          <w:p w14:paraId="511E84FB" w14:textId="77777777" w:rsidR="0059773C" w:rsidRDefault="00AA7430">
            <w:pPr>
              <w:jc w:val="both"/>
              <w:rPr>
                <w:sz w:val="20"/>
                <w:lang w:eastAsia="lt-LT"/>
              </w:rPr>
            </w:pPr>
            <w:r>
              <w:rPr>
                <w:color w:val="000000"/>
                <w:sz w:val="20"/>
                <w:lang w:eastAsia="lt-LT"/>
              </w:rPr>
              <w:t>Darželis, didesnis neformaliojo ugdymo pasirinkimas vaikams ir jaunimui, dienos centrai;</w:t>
            </w:r>
          </w:p>
          <w:p w14:paraId="1AE079F0" w14:textId="77777777" w:rsidR="0059773C" w:rsidRDefault="00AA7430">
            <w:pPr>
              <w:jc w:val="both"/>
              <w:rPr>
                <w:sz w:val="20"/>
                <w:lang w:eastAsia="lt-LT"/>
              </w:rPr>
            </w:pPr>
            <w:r>
              <w:rPr>
                <w:color w:val="000000"/>
                <w:sz w:val="20"/>
                <w:lang w:eastAsia="lt-LT"/>
              </w:rPr>
              <w:t>Darbo vietos;</w:t>
            </w:r>
          </w:p>
          <w:p w14:paraId="30B29D1E" w14:textId="77777777" w:rsidR="0059773C" w:rsidRDefault="00AA7430">
            <w:pPr>
              <w:jc w:val="both"/>
              <w:rPr>
                <w:sz w:val="20"/>
                <w:lang w:eastAsia="lt-LT"/>
              </w:rPr>
            </w:pPr>
            <w:r>
              <w:rPr>
                <w:color w:val="000000"/>
                <w:sz w:val="20"/>
                <w:lang w:eastAsia="lt-LT"/>
              </w:rPr>
              <w:t>Sporto infrastruktūra, SPA centras, baseinas;</w:t>
            </w:r>
          </w:p>
          <w:p w14:paraId="4F4252D3" w14:textId="77777777" w:rsidR="0059773C" w:rsidRDefault="00AA7430">
            <w:pPr>
              <w:jc w:val="both"/>
              <w:rPr>
                <w:sz w:val="20"/>
                <w:lang w:eastAsia="lt-LT"/>
              </w:rPr>
            </w:pPr>
            <w:r>
              <w:rPr>
                <w:color w:val="000000"/>
                <w:sz w:val="20"/>
                <w:lang w:eastAsia="lt-LT"/>
              </w:rPr>
              <w:t>Ir toliau gražinti aplinką;</w:t>
            </w:r>
          </w:p>
          <w:p w14:paraId="3E705B11" w14:textId="77777777" w:rsidR="0059773C" w:rsidRDefault="00AA7430">
            <w:pPr>
              <w:jc w:val="both"/>
              <w:rPr>
                <w:sz w:val="20"/>
                <w:lang w:eastAsia="lt-LT"/>
              </w:rPr>
            </w:pPr>
            <w:r>
              <w:rPr>
                <w:color w:val="000000"/>
                <w:sz w:val="20"/>
                <w:lang w:eastAsia="lt-LT"/>
              </w:rPr>
              <w:lastRenderedPageBreak/>
              <w:t>Norėtųsi, kad švietimo įstaigose (gimnazija / darželis) būtų taikomos visos NVSC gairės;</w:t>
            </w:r>
          </w:p>
          <w:p w14:paraId="77628306" w14:textId="77777777" w:rsidR="0059773C" w:rsidRDefault="00AA7430">
            <w:pPr>
              <w:jc w:val="both"/>
              <w:rPr>
                <w:sz w:val="20"/>
                <w:lang w:eastAsia="lt-LT"/>
              </w:rPr>
            </w:pPr>
            <w:r>
              <w:rPr>
                <w:color w:val="000000"/>
                <w:sz w:val="20"/>
                <w:lang w:eastAsia="lt-LT"/>
              </w:rPr>
              <w:t>Kadangi uždaromas paštas, tai būtų gerai Velžyje turėti paštomatus ir bankomatus;</w:t>
            </w:r>
          </w:p>
          <w:p w14:paraId="194973F2" w14:textId="77777777" w:rsidR="0059773C" w:rsidRDefault="00AA7430">
            <w:pPr>
              <w:jc w:val="both"/>
              <w:rPr>
                <w:sz w:val="20"/>
                <w:lang w:eastAsia="lt-LT"/>
              </w:rPr>
            </w:pPr>
            <w:r>
              <w:rPr>
                <w:color w:val="000000"/>
                <w:sz w:val="20"/>
                <w:lang w:eastAsia="lt-LT"/>
              </w:rPr>
              <w:t>Kelių priežiūros;</w:t>
            </w:r>
          </w:p>
          <w:p w14:paraId="31F1BAA5" w14:textId="77777777" w:rsidR="0059773C" w:rsidRDefault="00AA7430">
            <w:pPr>
              <w:jc w:val="both"/>
              <w:rPr>
                <w:sz w:val="20"/>
                <w:lang w:eastAsia="lt-LT"/>
              </w:rPr>
            </w:pPr>
            <w:r>
              <w:rPr>
                <w:color w:val="000000"/>
                <w:sz w:val="20"/>
                <w:lang w:eastAsia="lt-LT"/>
              </w:rPr>
              <w:t>Medicinos (pirmosios pagalbos, apžiūros) paslaugos;</w:t>
            </w:r>
          </w:p>
          <w:p w14:paraId="21921A78" w14:textId="77777777" w:rsidR="0059773C" w:rsidRDefault="00AA7430">
            <w:pPr>
              <w:jc w:val="both"/>
              <w:rPr>
                <w:sz w:val="20"/>
                <w:lang w:eastAsia="lt-LT"/>
              </w:rPr>
            </w:pPr>
            <w:r>
              <w:rPr>
                <w:color w:val="000000"/>
                <w:sz w:val="20"/>
                <w:lang w:eastAsia="lt-LT"/>
              </w:rPr>
              <w:t>Viešasis transportas (priderinti vaikams);</w:t>
            </w:r>
          </w:p>
          <w:p w14:paraId="7D0E2EDA" w14:textId="77777777" w:rsidR="0059773C" w:rsidRDefault="00AA7430">
            <w:pPr>
              <w:jc w:val="both"/>
              <w:rPr>
                <w:sz w:val="20"/>
                <w:lang w:eastAsia="lt-LT"/>
              </w:rPr>
            </w:pPr>
            <w:r>
              <w:rPr>
                <w:color w:val="000000"/>
                <w:sz w:val="20"/>
                <w:lang w:eastAsia="lt-LT"/>
              </w:rPr>
              <w:t>Kultūros įstaiga;</w:t>
            </w:r>
          </w:p>
          <w:p w14:paraId="2428696B" w14:textId="77777777" w:rsidR="0059773C" w:rsidRDefault="00AA7430">
            <w:pPr>
              <w:jc w:val="both"/>
              <w:rPr>
                <w:sz w:val="20"/>
                <w:lang w:eastAsia="lt-LT"/>
              </w:rPr>
            </w:pPr>
            <w:r>
              <w:rPr>
                <w:color w:val="000000"/>
                <w:sz w:val="20"/>
                <w:lang w:eastAsia="lt-LT"/>
              </w:rPr>
              <w:t>Apšvietimas (labai daug gyventojų tenka eiti tamsiu paros metu, todėl tai yra nesaugu);</w:t>
            </w:r>
          </w:p>
          <w:p w14:paraId="3D60EA0A" w14:textId="77777777" w:rsidR="0059773C" w:rsidRDefault="00AA7430">
            <w:pPr>
              <w:jc w:val="both"/>
              <w:rPr>
                <w:sz w:val="20"/>
                <w:lang w:eastAsia="lt-LT"/>
              </w:rPr>
            </w:pPr>
            <w:r>
              <w:rPr>
                <w:color w:val="000000"/>
                <w:sz w:val="20"/>
                <w:lang w:eastAsia="lt-LT"/>
              </w:rPr>
              <w:t>Švaros, rūšiavimo konteinerių priežiūra, žolės, vaikų žaidimo aikštelių, gatvių švara ir nuolatinė priežiūra;</w:t>
            </w:r>
          </w:p>
          <w:p w14:paraId="49FF5600" w14:textId="77777777" w:rsidR="0059773C" w:rsidRDefault="00AA7430">
            <w:pPr>
              <w:jc w:val="both"/>
              <w:rPr>
                <w:sz w:val="20"/>
                <w:lang w:eastAsia="lt-LT"/>
              </w:rPr>
            </w:pPr>
            <w:r>
              <w:rPr>
                <w:color w:val="000000"/>
                <w:sz w:val="20"/>
                <w:lang w:eastAsia="lt-LT"/>
              </w:rPr>
              <w:t>Vaistinė;</w:t>
            </w:r>
          </w:p>
          <w:p w14:paraId="63932C11" w14:textId="77777777" w:rsidR="0059773C" w:rsidRDefault="00AA7430">
            <w:pPr>
              <w:jc w:val="both"/>
              <w:rPr>
                <w:sz w:val="20"/>
                <w:lang w:eastAsia="lt-LT"/>
              </w:rPr>
            </w:pPr>
            <w:r>
              <w:rPr>
                <w:color w:val="000000"/>
                <w:sz w:val="20"/>
                <w:lang w:eastAsia="lt-LT"/>
              </w:rPr>
              <w:t>Vandentiekis ir nuotekų sistema.</w:t>
            </w:r>
          </w:p>
        </w:tc>
      </w:tr>
    </w:tbl>
    <w:p w14:paraId="6798AE29" w14:textId="77777777" w:rsidR="0059773C" w:rsidRDefault="0059773C">
      <w:pPr>
        <w:spacing w:line="276" w:lineRule="auto"/>
        <w:ind w:firstLine="908"/>
        <w:jc w:val="both"/>
        <w:rPr>
          <w:szCs w:val="24"/>
          <w:lang w:eastAsia="ar-SA"/>
        </w:rPr>
      </w:pPr>
    </w:p>
    <w:p w14:paraId="675E418B" w14:textId="77777777" w:rsidR="0059773C" w:rsidRDefault="00AA7430">
      <w:pPr>
        <w:spacing w:line="276" w:lineRule="auto"/>
        <w:ind w:firstLine="908"/>
        <w:jc w:val="both"/>
        <w:rPr>
          <w:szCs w:val="24"/>
        </w:rPr>
      </w:pPr>
      <w:r>
        <w:rPr>
          <w:sz w:val="22"/>
          <w:szCs w:val="22"/>
        </w:rPr>
        <w:t>Apibendrinus visų seniūnijų atsakymus, pateikiama bendra informacija apie trūkstamas paslaugas ir jų poreikį Panevėžio rajone. Seniūnijose labiausiai trūksta:</w:t>
      </w:r>
    </w:p>
    <w:p w14:paraId="26056BDB"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medicinos paslaugų (punkto), odontologo, psichologo;</w:t>
      </w:r>
    </w:p>
    <w:p w14:paraId="39077BCA"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vaistinės;</w:t>
      </w:r>
    </w:p>
    <w:p w14:paraId="6F24B5F1"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bankomato;</w:t>
      </w:r>
    </w:p>
    <w:p w14:paraId="6E64DC47"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pašto arba paštomato;</w:t>
      </w:r>
    </w:p>
    <w:p w14:paraId="2E63883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geresnio susisiekimo su miestu;</w:t>
      </w:r>
    </w:p>
    <w:p w14:paraId="3B6D08D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parduotuvės;</w:t>
      </w:r>
    </w:p>
    <w:p w14:paraId="60F8BA54"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nuotekų ir vandentiekio sistemos plėtros;</w:t>
      </w:r>
    </w:p>
    <w:p w14:paraId="41111862"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kelių priežiūros ir gatvių apšvietimo;</w:t>
      </w:r>
    </w:p>
    <w:p w14:paraId="47E148B5"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pėsčiųjų, dviračių takų;</w:t>
      </w:r>
    </w:p>
    <w:p w14:paraId="28AF312E"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formaliojo ir neformaliojo ugdymo įstaigų;</w:t>
      </w:r>
    </w:p>
    <w:p w14:paraId="63FE7AFD" w14:textId="77777777" w:rsidR="0059773C" w:rsidRDefault="00AA7430">
      <w:pPr>
        <w:spacing w:line="276" w:lineRule="auto"/>
        <w:ind w:left="1134" w:hanging="283"/>
        <w:jc w:val="both"/>
        <w:rPr>
          <w:szCs w:val="24"/>
          <w:lang w:eastAsia="ar-SA"/>
        </w:rPr>
      </w:pPr>
      <w:r>
        <w:rPr>
          <w:sz w:val="22"/>
          <w:szCs w:val="22"/>
          <w:lang w:eastAsia="ar-SA"/>
        </w:rPr>
        <w:t>•</w:t>
      </w:r>
      <w:r>
        <w:rPr>
          <w:sz w:val="14"/>
          <w:szCs w:val="14"/>
          <w:lang w:eastAsia="ar-SA"/>
        </w:rPr>
        <w:t xml:space="preserve">     </w:t>
      </w:r>
      <w:r>
        <w:rPr>
          <w:sz w:val="22"/>
          <w:szCs w:val="22"/>
          <w:lang w:eastAsia="ar-SA"/>
        </w:rPr>
        <w:t>daugiau dėmesio žmonėms, bendruomenių aktyvumo, veiklų.</w:t>
      </w:r>
    </w:p>
    <w:p w14:paraId="34C12E7A" w14:textId="77777777" w:rsidR="0059773C" w:rsidRDefault="0059773C">
      <w:pPr>
        <w:spacing w:line="276" w:lineRule="auto"/>
        <w:ind w:left="360"/>
        <w:jc w:val="both"/>
        <w:rPr>
          <w:sz w:val="22"/>
          <w:szCs w:val="22"/>
          <w:lang w:eastAsia="ar-SA"/>
        </w:rPr>
      </w:pPr>
    </w:p>
    <w:p w14:paraId="7220CDBE" w14:textId="77777777" w:rsidR="0059773C" w:rsidRDefault="00AA7430">
      <w:pPr>
        <w:spacing w:line="276" w:lineRule="auto"/>
        <w:ind w:firstLine="851"/>
        <w:jc w:val="both"/>
        <w:rPr>
          <w:sz w:val="22"/>
          <w:szCs w:val="22"/>
        </w:rPr>
      </w:pPr>
      <w:r>
        <w:rPr>
          <w:sz w:val="22"/>
          <w:szCs w:val="22"/>
        </w:rPr>
        <w:t>Gyventojams taip pat buvo užduotas klausimas apie tai, kokie informacijos gavimo būdai jiems tinkamiausi. Nors pateiktame paveiksle matyti, kad visi minėti informacijos gavimo būdai tinkami (labai pritariu arba pritariu įverčiai siekia daugiau nei 50 proc.), daugiausia pritarimo sulaukė informavimo būdas per socialinius tinklus, taip pat – asmeniškai (telefonu, el. paštu, trumpąja žinute).</w:t>
      </w:r>
    </w:p>
    <w:p w14:paraId="6F81E08A" w14:textId="77777777" w:rsidR="0059773C" w:rsidRDefault="0059773C">
      <w:pPr>
        <w:spacing w:line="276" w:lineRule="auto"/>
        <w:ind w:left="360"/>
        <w:jc w:val="both"/>
        <w:rPr>
          <w:sz w:val="22"/>
          <w:szCs w:val="22"/>
          <w:lang w:eastAsia="ar-SA"/>
        </w:rPr>
      </w:pPr>
    </w:p>
    <w:p w14:paraId="64900B56" w14:textId="77777777" w:rsidR="0059773C" w:rsidRDefault="00AA7430">
      <w:pPr>
        <w:spacing w:line="276" w:lineRule="auto"/>
        <w:ind w:left="360" w:hanging="360"/>
        <w:jc w:val="both"/>
        <w:rPr>
          <w:sz w:val="22"/>
          <w:szCs w:val="22"/>
          <w:lang w:eastAsia="ar-SA"/>
        </w:rPr>
      </w:pPr>
      <w:r>
        <w:rPr>
          <w:noProof/>
          <w:sz w:val="22"/>
          <w:szCs w:val="22"/>
          <w:lang w:eastAsia="lt-LT"/>
        </w:rPr>
        <w:drawing>
          <wp:inline distT="0" distB="0" distL="0" distR="0" wp14:anchorId="5418A090" wp14:editId="4FD4A454">
            <wp:extent cx="6239975" cy="1866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0FD02A" w14:textId="77777777" w:rsidR="0059773C" w:rsidRDefault="0059773C">
      <w:pPr>
        <w:spacing w:line="276" w:lineRule="auto"/>
        <w:ind w:firstLine="851"/>
        <w:jc w:val="both"/>
        <w:rPr>
          <w:sz w:val="22"/>
          <w:szCs w:val="22"/>
          <w:lang w:eastAsia="ar-SA"/>
        </w:rPr>
      </w:pPr>
    </w:p>
    <w:p w14:paraId="4AB1A0A4" w14:textId="77777777" w:rsidR="0059773C" w:rsidRDefault="00AA7430">
      <w:pPr>
        <w:spacing w:line="276" w:lineRule="auto"/>
        <w:ind w:firstLine="851"/>
        <w:jc w:val="both"/>
        <w:rPr>
          <w:sz w:val="22"/>
          <w:szCs w:val="22"/>
          <w:lang w:eastAsia="ar-SA"/>
        </w:rPr>
      </w:pPr>
      <w:r>
        <w:rPr>
          <w:sz w:val="22"/>
          <w:szCs w:val="22"/>
          <w:lang w:eastAsia="ar-SA"/>
        </w:rPr>
        <w:t>Respondentai, atsakydami į šį klausimą, taip pat pateikė ir savo komentarus, nurodydami, kokie informacijos gavimo būdai jiems tinkami, arba bendrai įvertino informacijos teikimą Savivaldybėje, seniūnijose:</w:t>
      </w:r>
    </w:p>
    <w:p w14:paraId="1B6C951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lastRenderedPageBreak/>
        <w:t></w:t>
      </w:r>
      <w:r>
        <w:rPr>
          <w:rFonts w:ascii="Symbol" w:hAnsi="Symbol"/>
          <w:color w:val="4472C4"/>
          <w:sz w:val="22"/>
          <w:szCs w:val="22"/>
          <w:lang w:eastAsia="ar-SA"/>
        </w:rPr>
        <w:tab/>
      </w:r>
      <w:r>
        <w:rPr>
          <w:sz w:val="22"/>
          <w:szCs w:val="22"/>
          <w:lang w:eastAsia="ar-SA"/>
        </w:rPr>
        <w:t>„Informacija labai gerai pateikiama bendruomenės skelbimų lentoje, informaciniame stende seniūnijoje.“;</w:t>
      </w:r>
    </w:p>
    <w:p w14:paraId="2F9F465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„Geriausiai informacija perduodama kontaktiniu būdu, tam puikiai tinka susirinkimai su žmonėmis.“;</w:t>
      </w:r>
    </w:p>
    <w:p w14:paraId="0C5AC5BD"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„Džiaugiuosi, kad turime savo bendruomenės Facebook puslapį, dalijamės naujienomis, naudingais dalykais.“;</w:t>
      </w:r>
    </w:p>
    <w:p w14:paraId="11608B60"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„Galėtų seniūnijos turėti visiems žinomą, aiškią informacijos pateikimo vietą.“;</w:t>
      </w:r>
    </w:p>
    <w:p w14:paraId="3FCF9FB1"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„Informacijos per daug nebūna, dabar vyksta kokie renginiai, ir sužinome kalbėdamiesi su kitais žmonėmis, informacija mūsų nepasiekia.“;</w:t>
      </w:r>
    </w:p>
    <w:p w14:paraId="1B2E1D86"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„Labai pasigendama seniūnijų, seniūnaičių dėmesio, bendravimo, problemų sprendimo tiesiogiai, tai būtų pati geriausia informacijos sklaida.“;</w:t>
      </w:r>
    </w:p>
    <w:p w14:paraId="532F5773"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noProof/>
          <w:sz w:val="22"/>
          <w:szCs w:val="22"/>
          <w:lang w:eastAsia="lt-LT"/>
        </w:rPr>
        <w:drawing>
          <wp:anchor distT="0" distB="0" distL="114300" distR="114300" simplePos="0" relativeHeight="251660288" behindDoc="1" locked="0" layoutInCell="1" allowOverlap="1" wp14:anchorId="2BB11990" wp14:editId="442E6422">
            <wp:simplePos x="0" y="0"/>
            <wp:positionH relativeFrom="column">
              <wp:posOffset>3778885</wp:posOffset>
            </wp:positionH>
            <wp:positionV relativeFrom="paragraph">
              <wp:posOffset>184785</wp:posOffset>
            </wp:positionV>
            <wp:extent cx="2416810" cy="2638425"/>
            <wp:effectExtent l="0" t="0" r="2540" b="9525"/>
            <wp:wrapTight wrapText="bothSides">
              <wp:wrapPolygon edited="0">
                <wp:start x="0" y="0"/>
                <wp:lineTo x="0" y="21522"/>
                <wp:lineTo x="21452" y="21522"/>
                <wp:lineTo x="21452" y="0"/>
                <wp:lineTo x="0" y="0"/>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sz w:val="22"/>
          <w:szCs w:val="22"/>
          <w:lang w:eastAsia="ar-SA"/>
        </w:rPr>
        <w:t>„Savivaldybės svetainė neatnaujinama (yra nebeaktualios informacijos).“;</w:t>
      </w:r>
    </w:p>
    <w:p w14:paraId="5A3AB257"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„Užsiregistravusiems galėtų būtų persiunčiamas seniūnijos ar savivaldybės naujienlaiškis (el. paštu, paštu ar SMS žinute).“;</w:t>
      </w:r>
    </w:p>
    <w:p w14:paraId="18D88C19"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„Žmonės nesilanko </w:t>
      </w:r>
      <w:r>
        <w:rPr>
          <w:sz w:val="22"/>
          <w:szCs w:val="22"/>
          <w:u w:val="single"/>
          <w:lang w:eastAsia="ar-SA"/>
        </w:rPr>
        <w:t>www.panrs.lt</w:t>
      </w:r>
      <w:r>
        <w:rPr>
          <w:sz w:val="22"/>
          <w:szCs w:val="22"/>
          <w:lang w:eastAsia="ar-SA"/>
        </w:rPr>
        <w:t xml:space="preserve"> interneto svetainėje, kiti net nežino, kad ji yra – reikia daugiau viešinimo.“;</w:t>
      </w:r>
    </w:p>
    <w:p w14:paraId="4683626A" w14:textId="77777777" w:rsidR="0059773C" w:rsidRDefault="00AA7430">
      <w:pPr>
        <w:tabs>
          <w:tab w:val="left" w:pos="1134"/>
        </w:tabs>
        <w:spacing w:line="276" w:lineRule="auto"/>
        <w:ind w:firstLine="916"/>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„Manau, visur informacija skleidžiama yra gerai, tik kaimuose dar informacija geriau keliauja „iš lūpų į lupas.“.</w:t>
      </w:r>
    </w:p>
    <w:p w14:paraId="3963535A" w14:textId="77777777" w:rsidR="0059773C" w:rsidRDefault="00AA7430">
      <w:pPr>
        <w:spacing w:line="276" w:lineRule="auto"/>
        <w:ind w:firstLine="851"/>
        <w:jc w:val="both"/>
        <w:rPr>
          <w:sz w:val="22"/>
          <w:szCs w:val="22"/>
          <w:lang w:eastAsia="ar-SA"/>
        </w:rPr>
      </w:pPr>
      <w:r>
        <w:rPr>
          <w:sz w:val="22"/>
          <w:szCs w:val="22"/>
          <w:lang w:eastAsia="ar-SA"/>
        </w:rPr>
        <w:t>Gyventojai, paklausti, ar per paskutinius 10 metų Panevėžio rajonas vystytas tinkama linkme, daugiausia sutiko su šiuo teiginiu – net 81,4 proc. respondentų nurodė, kad matomi teigiami pokyčiai rajone. Kalbant apie bendrus pokyčius per pastaruosius metus, įvardyta (cituojama, kalba netaisyta):</w:t>
      </w:r>
    </w:p>
    <w:p w14:paraId="32816B2E" w14:textId="77777777" w:rsidR="0059773C" w:rsidRDefault="0059773C">
      <w:pPr>
        <w:spacing w:line="276" w:lineRule="auto"/>
        <w:ind w:firstLine="851"/>
        <w:jc w:val="both"/>
        <w:rPr>
          <w:b/>
          <w:bCs/>
          <w:sz w:val="22"/>
          <w:szCs w:val="22"/>
          <w:lang w:eastAsia="ar-SA"/>
        </w:rPr>
      </w:pPr>
    </w:p>
    <w:p w14:paraId="29F98221" w14:textId="77777777" w:rsidR="0059773C" w:rsidRDefault="00AA7430">
      <w:pPr>
        <w:spacing w:line="276" w:lineRule="auto"/>
        <w:ind w:firstLine="851"/>
        <w:jc w:val="both"/>
        <w:rPr>
          <w:sz w:val="22"/>
          <w:szCs w:val="22"/>
          <w:lang w:eastAsia="ar-SA"/>
        </w:rPr>
      </w:pPr>
      <w:r>
        <w:rPr>
          <w:b/>
          <w:bCs/>
          <w:sz w:val="22"/>
          <w:szCs w:val="22"/>
          <w:lang w:eastAsia="ar-SA"/>
        </w:rPr>
        <w:t>TEIGIAMI VERTINIMAI</w:t>
      </w:r>
    </w:p>
    <w:p w14:paraId="6401EB3A"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Asfaltuojami keliai, gyvenvietė plečiasi, kuriasi jaunos šeimos – tik privalumus.</w:t>
      </w:r>
    </w:p>
    <w:p w14:paraId="38A9F59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Džiugina teigiami pokyčiai. Neramu, jog mažėja sveikatos, susisiekimo paslaugų.</w:t>
      </w:r>
    </w:p>
    <w:p w14:paraId="6B3FCD2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Gerai, pastebiu teigiamus pokyčius.</w:t>
      </w:r>
    </w:p>
    <w:p w14:paraId="09ADC0C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Gražėja didžiosios rajono gyvenvietės.</w:t>
      </w:r>
    </w:p>
    <w:p w14:paraId="69C8B4D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Infrastruktūra gerėja, kraštas gražėja, tik mažėja jaunų šeimų.</w:t>
      </w:r>
    </w:p>
    <w:p w14:paraId="53CF225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Pagerėjo bendruomenių veikla, aktyvumas.</w:t>
      </w:r>
    </w:p>
    <w:p w14:paraId="4C65CD0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Labai gerai, akivaizdus patobulėjimas, sutvarkyta aplinka. Yra kur tobulėti, bet gyvenvietė yra nuostabi. </w:t>
      </w:r>
    </w:p>
    <w:p w14:paraId="7876984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 truputį matomi teigiami pokyčiai – įrengiamas naujas apšvietimas, sutvarkomi kultūros namai ir kt.</w:t>
      </w:r>
    </w:p>
    <w:p w14:paraId="78BD7BE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pasikeitė gyvenviečių priežiūra ir puoselėjimas, pagausėjo lankytinų vietų, naujų objektų, kviečiančių apsilankyti ne tik rajono gyventojus, išgražėjo ir privačių gyventojų sodybos, renginių gausa ir prieinamumas – pokyčiai į gerąją pusę.</w:t>
      </w:r>
    </w:p>
    <w:p w14:paraId="1846C36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Nors ir mažėja žmonių (išvyksta gyventi į kitus miestus ar šalis), Panevėžio rajonas ir jo vystymas juda tinkama linkme.</w:t>
      </w:r>
    </w:p>
    <w:p w14:paraId="6DC31DB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į gerąją pusę, atsižvelgiama į vaikus, senjorus, aplinka gražėja.</w:t>
      </w:r>
    </w:p>
    <w:p w14:paraId="71579A0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Aplinka tikrai pagražėjo, kai kurios erdvės, patvarkytos, kai kurios apleistos vietos, nušienauta, šakos sutvarkytos, atsirado daugiau vartotojų prisijungusių prie nuotekų tinklų, daugiau gatvių išasfaltuotos naujai, nors atliekant kitus darbus, jos vėl buvo perkastos.</w:t>
      </w:r>
    </w:p>
    <w:p w14:paraId="48BD8A6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Pasikeitė vaikų pavėžėjimo paslaugos – veža ir darželinukus, tai yra labai svarbu.</w:t>
      </w:r>
    </w:p>
    <w:p w14:paraId="2A73C61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Pastebimai gražėja, atsinaujina rajonų aplinkos, renovuotos mokyklos, darželiai, asfaltuojamos gatvės. Tobulinamos ir steigiamos jaunimo žaidimų aikštelės, erdvės. Vertinu labai teigiamai vykstančius pokyčius.</w:t>
      </w:r>
    </w:p>
    <w:p w14:paraId="368277E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Pozityviai. Viešosios vietos atnaujinamos, įrengiamos interneto prieigos jose, gausėja smulkiųjų verslininkų, platėja kultūrinių renginių spektras, optimizuojama švietimo bei medicinos paslaugų sistema, išlaikant veikiančiomis tas įstaigas, kurios vietos gyventojams išties reikalingos.</w:t>
      </w:r>
    </w:p>
    <w:p w14:paraId="463ED12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Puikiai, laisvalaikio zonos kai kuriuose kaimeliuose puikiai sutvarkytos.</w:t>
      </w:r>
    </w:p>
    <w:p w14:paraId="72EB99A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Išvystytas bendruomenių užimtumas, tinkami  pokyčiai šioje srityje.</w:t>
      </w:r>
    </w:p>
    <w:p w14:paraId="537210CD"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ir norėčiau, kad vystytųsi ir toliau rajonas. Projektai yra naudingi.</w:t>
      </w:r>
    </w:p>
    <w:p w14:paraId="59FB7BC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Teigiamai, tvarkoma infrastruktūra, įrengiamos laisvalaikio, sporto erdvės, remontuojamos gatvės.</w:t>
      </w:r>
    </w:p>
    <w:p w14:paraId="1FC8BCC4"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kaimo infrastruktūros pokyčiai.</w:t>
      </w:r>
    </w:p>
    <w:p w14:paraId="72FE708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Vadoklių sen. miestelis pagražėjo, pastatytas paminklas prie bažnyčios.</w:t>
      </w:r>
    </w:p>
    <w:p w14:paraId="262F2C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Velžio gyvenvietė tvarkosi, gražėja, pasikeitimai yra ryškūs (nes gyvenu nuo vaikystės). </w:t>
      </w:r>
    </w:p>
    <w:p w14:paraId="7ABBCB7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Vertinčiau gerai, jaučiamas dėmesys rajonams. Gerinama aplinka, skiriama investicijų.</w:t>
      </w:r>
    </w:p>
    <w:p w14:paraId="11799543" w14:textId="77777777" w:rsidR="0059773C" w:rsidRDefault="0059773C">
      <w:pPr>
        <w:spacing w:line="276" w:lineRule="auto"/>
        <w:ind w:firstLine="851"/>
        <w:jc w:val="both"/>
        <w:rPr>
          <w:b/>
          <w:bCs/>
          <w:sz w:val="22"/>
          <w:szCs w:val="22"/>
          <w:lang w:eastAsia="ar-SA"/>
        </w:rPr>
      </w:pPr>
    </w:p>
    <w:p w14:paraId="005FD6BA" w14:textId="77777777" w:rsidR="0059773C" w:rsidRDefault="00AA7430">
      <w:pPr>
        <w:spacing w:line="276" w:lineRule="auto"/>
        <w:ind w:firstLine="851"/>
        <w:jc w:val="both"/>
        <w:rPr>
          <w:sz w:val="22"/>
          <w:szCs w:val="22"/>
          <w:lang w:eastAsia="ar-SA"/>
        </w:rPr>
      </w:pPr>
      <w:r>
        <w:rPr>
          <w:b/>
          <w:bCs/>
          <w:sz w:val="22"/>
          <w:szCs w:val="22"/>
          <w:lang w:eastAsia="ar-SA"/>
        </w:rPr>
        <w:t>NEIGIAMI VERTINIMAI</w:t>
      </w:r>
    </w:p>
    <w:p w14:paraId="77BD5790"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Mažėja žmonių, rajonas demografiškai sensta, jaunimas išvažiuoja, sunkiai kuriasi verslas, trūksta darbo vietų.</w:t>
      </w:r>
    </w:p>
    <w:p w14:paraId="35D51FC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Pokyčiai skirtingose rajono vietose labai skirtingi, daug kas priklauso nuo seniūnijų darbo, aktyvaus ir dėmesingo darbuotojų bendravimo, problemų sprendimo, paslaugų teikimo, gyventojų informavimo. Labai maži pokyčiai, beveik nepastebimi. Didesnius pokyčius daro bendruomenės, kur aktyvūs lyderiai, bet jie tik visuomenininkai ir prisideda laisvu nuo darbo metu.</w:t>
      </w:r>
    </w:p>
    <w:p w14:paraId="4C31163E"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Bendruomenės labai susiskaldžiusios, nėra bendradarbiavimo tarpusavyje.</w:t>
      </w:r>
    </w:p>
    <w:p w14:paraId="122F3985"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Rajone gyventi darosi sudėtingiau dėl sveikatos, švietimo paslaugų ribotumo, dėl sudėtingo ir nepritaikyto gyventojų poreikiams susisiekimo su miestu.</w:t>
      </w:r>
    </w:p>
    <w:p w14:paraId="38BE537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10 metų gyvenau užsienyje, grįžusi beveik viskuo nusivyliau, viskas, bent jau mūsų gyvenvietėje, pablogėjo.</w:t>
      </w:r>
    </w:p>
    <w:p w14:paraId="7896011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Norėtųsi daugiau gėlynų, švaresnių gatvių, daugiau tvarkos prie šiukšlių konteinerių.</w:t>
      </w:r>
    </w:p>
    <w:p w14:paraId="2DB55E1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Viešosios paslaugos ir jų teikimas vis dar vertinamas per efektyvumo prizmę, neįvertinant, kokias didesnes problemas (pavyzdžiui, demografines) sukelia tai, kad didesnėse gyvenvietėse nebelieka parduotuvių, medicinos punktas dirba tik 1–2 val. be aiškaus darbo laiko, mažėja susisiekimo su Panevėžio miestu galimybės, skurdus kultūrinis gyvenimas (arba informacijos stoka) – visa tai skatina gyventojus keltis gyventi kitur.</w:t>
      </w:r>
    </w:p>
    <w:p w14:paraId="21E6BCB8"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Vertinama blogai, kadangi dauguma žmonėms reikalingų paslaugų mažinama, įstaigos reorganizuojamos arba naikinamos. Pradedant nuo XXI a. svarbaus dalyko – nuotekų sistemos, kuri ne visose gyvenvietėse apskritai yra.</w:t>
      </w:r>
    </w:p>
    <w:p w14:paraId="2BE2B31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Dembavos rajoną gelbėja tik Panevėžio miesto įrengta Nevėžio upės rekreacinė zona. Jokių naujų įstaigų, įmonių nėra, reiškia, darbo vietų nedaugėja.</w:t>
      </w:r>
    </w:p>
    <w:p w14:paraId="32FC4CF2"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Problemos – švietimo sistema: uždaromos mokyklos, o jų pastatai nepanaudojami jokioms kitoms reikmėms, mokyklų organizuojami renginiai vaikams.</w:t>
      </w:r>
    </w:p>
    <w:p w14:paraId="1420BB7B"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Skurdus kultūrinis gyvenimas, į šventes nepritraukiamas jaunimas.</w:t>
      </w:r>
    </w:p>
    <w:p w14:paraId="46C50FCF"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Labai mažai kas keitėsi – pradedant švietimo sistema (po pandemijos ypač, nebeorganizuojami tradiciniai renginiai arba jie trumpi), problemų kyla sveikatos paslaugų sistemoje, duobėti keliai, nepakankamai aktyvus kultūrinis gyvenimas rajone, ypač Krekenavoje.</w:t>
      </w:r>
    </w:p>
    <w:p w14:paraId="10FC65E6"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Nesmagu, kad kai kuriuose miesteliuose, nors ir tvarkomasi gražiai, aplinkui išnuomotose žemdirbiams žemėse elgiamasi blogai – buvo iškirsta liepų alėja dėl kelių žemės metrų, užsėtos pievos, kurios turėjo būti saugomos. </w:t>
      </w:r>
    </w:p>
    <w:p w14:paraId="3DDDD90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Nepakankamai išvystytos gyvenvietės – trūksta apšvietimo, šaligatvių, komunikacijos, vanduo, senos vandentiekio trasos, dujos, kanalizacijos, nėra vandens hidrantų (gaisrams), apsileidę gyventojai ir kt.</w:t>
      </w:r>
    </w:p>
    <w:p w14:paraId="02DBF5C1"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Negerai, kad uždaromos mokyklos, darželiai, mažėja žmonių, todėl ir bendruomenės ne tokios aktyvios, nėra užimtumo veiklų, renginių.</w:t>
      </w:r>
    </w:p>
    <w:p w14:paraId="4B6FAB8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Prasta kelių būklė – jie taisomi asfalto lopais, kurie po pirmo žiemos sezono vėl sutrupa. Keliuose, kurie be dangos (pavyzdžiui, Raguvos–Šilų kelias), kyla dulkės, laužomas transportas.</w:t>
      </w:r>
    </w:p>
    <w:p w14:paraId="16143FA7"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Vertinu gana gerai. Bet dauguma pokyčių sukoncentruota į gyvenvietes, jų aplinkos gerinimą. Trūksta pokyčių bendrąja prasme.</w:t>
      </w:r>
    </w:p>
    <w:p w14:paraId="21DA9979"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Stabili, bet nepateisinanti XXI amžiaus dirbančios ir mokesčius mokančios šeimos lūkesčių.</w:t>
      </w:r>
    </w:p>
    <w:p w14:paraId="5A3E8C73" w14:textId="77777777" w:rsidR="0059773C" w:rsidRDefault="00AA7430">
      <w:pPr>
        <w:tabs>
          <w:tab w:val="left" w:pos="1134"/>
        </w:tabs>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Teigiami pokyčiai tvarkant aplinką, tačiau yra elementarių ir netvarkomų dalykų, pvz., gatvių apšvietimas (net centrinė Dembavos gatvė visiškai tamsi), nėra barstomi ir prižiūrimi keliai. Labai geri darželiai, jie puikūs ir geresni nei miesto, tačiau silpnos mokyklos (išskyrus Velžio), tad dėl paslaugų kokybės nėra objektyvių galimybių leisti vaikus į mokyklą arti namų.</w:t>
      </w:r>
    </w:p>
    <w:p w14:paraId="2C9EFB49" w14:textId="77777777" w:rsidR="0059773C" w:rsidRDefault="0059773C">
      <w:pPr>
        <w:spacing w:line="276" w:lineRule="auto"/>
        <w:ind w:firstLine="851"/>
        <w:jc w:val="both"/>
        <w:rPr>
          <w:sz w:val="22"/>
          <w:szCs w:val="22"/>
          <w:lang w:eastAsia="ar-SA"/>
        </w:rPr>
      </w:pPr>
    </w:p>
    <w:p w14:paraId="6A1ADB63" w14:textId="77777777" w:rsidR="0059773C" w:rsidRDefault="00AA7430">
      <w:pPr>
        <w:spacing w:line="276" w:lineRule="auto"/>
        <w:ind w:firstLine="851"/>
        <w:jc w:val="both"/>
        <w:rPr>
          <w:sz w:val="22"/>
          <w:szCs w:val="22"/>
          <w:lang w:eastAsia="ar-SA"/>
        </w:rPr>
      </w:pPr>
      <w:r>
        <w:rPr>
          <w:sz w:val="22"/>
          <w:szCs w:val="22"/>
          <w:lang w:eastAsia="ar-SA"/>
        </w:rPr>
        <w:t>Respondentai, paklausti, kaip įsivaizduoja Panevėžio rajoną 2030 m., pateikė gana panašius atsakymus, kuriuos galima suskirstyti į 4 grupes:</w:t>
      </w:r>
    </w:p>
    <w:p w14:paraId="235F43D3" w14:textId="77777777" w:rsidR="0059773C" w:rsidRDefault="00AA7430">
      <w:pPr>
        <w:tabs>
          <w:tab w:val="left" w:pos="1134"/>
        </w:tabs>
        <w:spacing w:line="276" w:lineRule="auto"/>
        <w:ind w:firstLine="851"/>
        <w:jc w:val="both"/>
        <w:rPr>
          <w:sz w:val="22"/>
          <w:szCs w:val="22"/>
          <w:lang w:eastAsia="ar-SA"/>
        </w:rPr>
      </w:pPr>
      <w:r>
        <w:rPr>
          <w:sz w:val="22"/>
          <w:szCs w:val="22"/>
          <w:lang w:eastAsia="ar-SA"/>
        </w:rPr>
        <w:t>1.</w:t>
      </w:r>
      <w:r>
        <w:rPr>
          <w:sz w:val="22"/>
          <w:szCs w:val="22"/>
          <w:lang w:eastAsia="ar-SA"/>
        </w:rPr>
        <w:tab/>
      </w:r>
      <w:r>
        <w:rPr>
          <w:b/>
          <w:sz w:val="22"/>
          <w:szCs w:val="22"/>
          <w:lang w:eastAsia="ar-SA"/>
        </w:rPr>
        <w:t>SUTVARKYTA INFRASTRUKTŪRA.</w:t>
      </w:r>
      <w:r>
        <w:rPr>
          <w:sz w:val="22"/>
          <w:szCs w:val="22"/>
          <w:lang w:eastAsia="ar-SA"/>
        </w:rPr>
        <w:t xml:space="preserve"> Asfaltuoti keliai, padaryti dviračių takeliai, puikus susisiekimas, apšviestos gatvės, sutvarkytos viešosios erdvės, žiemą prižiūrimi keliai, sutvarkytos upių pakrantės, maudyklos, įvesta centralizuota nuotekų sistema, vandentiekis, nestringantis elektros tiekimas, rūšiuojamos atliekos.</w:t>
      </w:r>
    </w:p>
    <w:p w14:paraId="18B9CDD8" w14:textId="77777777" w:rsidR="0059773C" w:rsidRDefault="00AA7430">
      <w:pPr>
        <w:tabs>
          <w:tab w:val="left" w:pos="1134"/>
        </w:tabs>
        <w:spacing w:line="276" w:lineRule="auto"/>
        <w:ind w:firstLine="851"/>
        <w:jc w:val="both"/>
        <w:rPr>
          <w:sz w:val="22"/>
          <w:szCs w:val="22"/>
          <w:lang w:eastAsia="ar-SA"/>
        </w:rPr>
      </w:pPr>
      <w:r>
        <w:rPr>
          <w:sz w:val="22"/>
          <w:szCs w:val="22"/>
          <w:lang w:eastAsia="ar-SA"/>
        </w:rPr>
        <w:t>2.</w:t>
      </w:r>
      <w:r>
        <w:rPr>
          <w:sz w:val="22"/>
          <w:szCs w:val="22"/>
          <w:lang w:eastAsia="ar-SA"/>
        </w:rPr>
        <w:tab/>
      </w:r>
      <w:r>
        <w:rPr>
          <w:b/>
          <w:sz w:val="22"/>
          <w:szCs w:val="22"/>
          <w:lang w:eastAsia="ar-SA"/>
        </w:rPr>
        <w:t>AUGANTIS IR MODERNUS RAJONAS.</w:t>
      </w:r>
      <w:r>
        <w:rPr>
          <w:sz w:val="22"/>
          <w:szCs w:val="22"/>
          <w:lang w:eastAsia="ar-SA"/>
        </w:rPr>
        <w:t xml:space="preserve"> Atsiras daugiau naujų žmonių, gyventojai labiau įsijungs į visuomeninę veiklą, auganti jauna karta rajonui leis žydėti, o dėmesys, įsiklausimas ir bendrystė su žmonėmis taps prioritetu. Daugiau darbo vietų, augantis verslas, patrauklus investuotojams.</w:t>
      </w:r>
    </w:p>
    <w:p w14:paraId="2B1AA94B" w14:textId="77777777" w:rsidR="0059773C" w:rsidRDefault="00AA7430">
      <w:pPr>
        <w:tabs>
          <w:tab w:val="left" w:pos="1134"/>
        </w:tabs>
        <w:spacing w:line="276" w:lineRule="auto"/>
        <w:ind w:firstLine="851"/>
        <w:jc w:val="both"/>
        <w:rPr>
          <w:sz w:val="22"/>
          <w:szCs w:val="22"/>
          <w:lang w:eastAsia="ar-SA"/>
        </w:rPr>
      </w:pPr>
      <w:r>
        <w:rPr>
          <w:sz w:val="22"/>
          <w:szCs w:val="22"/>
          <w:lang w:eastAsia="ar-SA"/>
        </w:rPr>
        <w:t>3.</w:t>
      </w:r>
      <w:r>
        <w:rPr>
          <w:sz w:val="22"/>
          <w:szCs w:val="22"/>
          <w:lang w:eastAsia="ar-SA"/>
        </w:rPr>
        <w:tab/>
      </w:r>
      <w:r>
        <w:rPr>
          <w:b/>
          <w:sz w:val="22"/>
          <w:szCs w:val="22"/>
          <w:lang w:eastAsia="ar-SA"/>
        </w:rPr>
        <w:t>AKTYVUMAS IR GYVENIMAS GAMTOS APSUPTYJE.</w:t>
      </w:r>
      <w:r>
        <w:rPr>
          <w:sz w:val="22"/>
          <w:szCs w:val="22"/>
          <w:lang w:eastAsia="ar-SA"/>
        </w:rPr>
        <w:t xml:space="preserve"> Daugiau dėmesio skiriama aplinkosaugai, daugiau žaliųjų zonų, priėjimų prie vandens, pasivaikščiojimo, dviračių takų, įrengtos rekreacinės zonos, naudojama atsinaujinančių išteklių energija (pvz., apšvietimui), kuriami ekologiški, į tvarumą orientuoti verslai.</w:t>
      </w:r>
    </w:p>
    <w:p w14:paraId="38DD6336" w14:textId="77777777" w:rsidR="0059773C" w:rsidRDefault="00AA7430">
      <w:pPr>
        <w:tabs>
          <w:tab w:val="left" w:pos="1134"/>
        </w:tabs>
        <w:spacing w:line="276" w:lineRule="auto"/>
        <w:ind w:firstLine="851"/>
        <w:jc w:val="both"/>
        <w:rPr>
          <w:sz w:val="22"/>
          <w:szCs w:val="22"/>
          <w:lang w:eastAsia="ar-SA"/>
        </w:rPr>
      </w:pPr>
      <w:r>
        <w:rPr>
          <w:sz w:val="22"/>
          <w:szCs w:val="22"/>
          <w:lang w:eastAsia="ar-SA"/>
        </w:rPr>
        <w:t>4.</w:t>
      </w:r>
      <w:r>
        <w:rPr>
          <w:sz w:val="22"/>
          <w:szCs w:val="22"/>
          <w:lang w:eastAsia="ar-SA"/>
        </w:rPr>
        <w:tab/>
      </w:r>
      <w:r>
        <w:rPr>
          <w:b/>
          <w:sz w:val="22"/>
          <w:szCs w:val="22"/>
          <w:lang w:eastAsia="ar-SA"/>
        </w:rPr>
        <w:t>PRIEINAMOS KOKYBIŠKOS VIEŠOSIOS PASLAUGOS.</w:t>
      </w:r>
      <w:r>
        <w:rPr>
          <w:sz w:val="22"/>
          <w:szCs w:val="22"/>
          <w:lang w:eastAsia="ar-SA"/>
        </w:rPr>
        <w:t xml:space="preserve"> Gera švietimo, socialinių ir sveikatos įstaigų paslaugų kokybė ir prieinamumas, geresnis susisiekimas ir viešasis transportas, šviesu, saugu, teikiama daugiau informacijos gyventojams, kaimuose veikia parduotuvės. Paslaugos – kuo arčiau žmonių.</w:t>
      </w:r>
    </w:p>
    <w:p w14:paraId="2033D49A" w14:textId="77777777" w:rsidR="0059773C" w:rsidRDefault="0059773C">
      <w:pPr>
        <w:spacing w:line="276" w:lineRule="auto"/>
        <w:ind w:left="1134"/>
        <w:jc w:val="both"/>
        <w:rPr>
          <w:sz w:val="22"/>
          <w:szCs w:val="22"/>
          <w:lang w:eastAsia="ar-SA"/>
        </w:rPr>
      </w:pPr>
    </w:p>
    <w:p w14:paraId="7F6FE472" w14:textId="77777777" w:rsidR="0059773C" w:rsidRDefault="00AA7430">
      <w:pPr>
        <w:spacing w:line="276" w:lineRule="auto"/>
        <w:ind w:firstLine="851"/>
        <w:jc w:val="both"/>
        <w:rPr>
          <w:sz w:val="22"/>
          <w:szCs w:val="22"/>
          <w:lang w:eastAsia="ar-SA"/>
        </w:rPr>
      </w:pPr>
      <w:r>
        <w:rPr>
          <w:sz w:val="22"/>
          <w:szCs w:val="22"/>
          <w:lang w:eastAsia="ar-SA"/>
        </w:rPr>
        <w:t>Kitas respondentams užduotas atviras klausimas – „Kokį vieną svarbiausią darbą, kuris būtų įgyvendintas iki 2030 m., norėtumėte įtraukti į Panevėžio rajono savivaldybės 2023–2030 metų strateginį plėtros planą?“ Daugiausia gyventojai minėjo su infrastruktūra, kelių tvarkymu, apšvietimu, komunikacijomis susijusių problemų sprendimą ir darbus. Konkrečiau įvardyta, kad per ateinantį planavimo laikotarpį dėmesys turėtų būti skiriamas šioms sritims:</w:t>
      </w:r>
    </w:p>
    <w:p w14:paraId="029BD4B7" w14:textId="77777777" w:rsidR="0059773C" w:rsidRDefault="00AA7430">
      <w:pPr>
        <w:spacing w:line="276" w:lineRule="auto"/>
        <w:ind w:left="1134" w:hanging="283"/>
        <w:jc w:val="both"/>
        <w:rPr>
          <w:sz w:val="22"/>
          <w:szCs w:val="22"/>
          <w:lang w:eastAsia="ar-SA"/>
        </w:rPr>
      </w:pPr>
      <w:r>
        <w:rPr>
          <w:b/>
          <w:bCs/>
          <w:sz w:val="22"/>
          <w:szCs w:val="22"/>
          <w:lang w:eastAsia="ar-SA"/>
        </w:rPr>
        <w:t>KELIŲ ASFALTAVIMAS, KELIŲ IR GATVIŲ IR PRIEŽIŪRA</w:t>
      </w:r>
    </w:p>
    <w:p w14:paraId="2F3C2827"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 prižiūrimos gatvės žiemos metu, pabarstyti šaligatviai ir nuvalytos gatvės</w:t>
      </w:r>
    </w:p>
    <w:p w14:paraId="31DD3870"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Naujamiestis–Krekenava</w:t>
      </w:r>
    </w:p>
    <w:p w14:paraId="0ECAEA1F"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kelią Raguva–Šilai</w:t>
      </w:r>
    </w:p>
    <w:p w14:paraId="19845B0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Asfaltuoti keliai su žvyro danga (regioniniai keliai)</w:t>
      </w:r>
    </w:p>
    <w:p w14:paraId="05A555D2"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Kabelių kaime įrengti pėsčiųjų perėją ir saugos kalniukus</w:t>
      </w:r>
    </w:p>
    <w:p w14:paraId="32D9FBD5" w14:textId="77777777" w:rsidR="0059773C" w:rsidRDefault="0059773C">
      <w:pPr>
        <w:spacing w:line="276" w:lineRule="auto"/>
        <w:ind w:left="1134"/>
        <w:jc w:val="both"/>
        <w:rPr>
          <w:sz w:val="22"/>
          <w:szCs w:val="22"/>
          <w:lang w:eastAsia="ar-SA"/>
        </w:rPr>
      </w:pPr>
    </w:p>
    <w:p w14:paraId="6F9EEA1A" w14:textId="77777777" w:rsidR="0059773C" w:rsidRDefault="00AA7430">
      <w:pPr>
        <w:spacing w:line="276" w:lineRule="auto"/>
        <w:ind w:left="1134" w:hanging="283"/>
        <w:jc w:val="both"/>
        <w:rPr>
          <w:sz w:val="22"/>
          <w:szCs w:val="22"/>
          <w:lang w:eastAsia="ar-SA"/>
        </w:rPr>
      </w:pPr>
      <w:r>
        <w:rPr>
          <w:b/>
          <w:bCs/>
          <w:sz w:val="22"/>
          <w:szCs w:val="22"/>
          <w:lang w:eastAsia="ar-SA"/>
        </w:rPr>
        <w:t>PĖSČIŲJŲ IR DVIRAČIŲ TAKŲ PLĖTRA</w:t>
      </w:r>
    </w:p>
    <w:p w14:paraId="3E87CB7A"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takų apšvietimas</w:t>
      </w:r>
    </w:p>
    <w:p w14:paraId="7A95CDA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(pėsčiųjų) tako įrengimas (pratęsimas) iki Karsakiškio k.</w:t>
      </w:r>
    </w:p>
    <w:p w14:paraId="60005531"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Dviračių turizmo trasų įrengimas</w:t>
      </w:r>
    </w:p>
    <w:p w14:paraId="07D10FA5" w14:textId="77777777" w:rsidR="0059773C" w:rsidRDefault="0059773C">
      <w:pPr>
        <w:spacing w:line="276" w:lineRule="auto"/>
        <w:ind w:left="1134"/>
        <w:jc w:val="both"/>
        <w:rPr>
          <w:sz w:val="22"/>
          <w:szCs w:val="22"/>
          <w:lang w:eastAsia="ar-SA"/>
        </w:rPr>
      </w:pPr>
    </w:p>
    <w:p w14:paraId="7A51F46B" w14:textId="77777777" w:rsidR="0059773C" w:rsidRDefault="00AA7430">
      <w:pPr>
        <w:spacing w:line="276" w:lineRule="auto"/>
        <w:ind w:left="1134" w:hanging="283"/>
        <w:jc w:val="both"/>
        <w:rPr>
          <w:sz w:val="22"/>
          <w:szCs w:val="22"/>
          <w:lang w:eastAsia="ar-SA"/>
        </w:rPr>
      </w:pPr>
      <w:r>
        <w:rPr>
          <w:b/>
          <w:bCs/>
          <w:sz w:val="22"/>
          <w:szCs w:val="22"/>
          <w:lang w:eastAsia="ar-SA"/>
        </w:rPr>
        <w:t>INFRASTRUKTŪRA</w:t>
      </w:r>
    </w:p>
    <w:p w14:paraId="351AB80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Nuotekų, vandentiekio sistema</w:t>
      </w:r>
    </w:p>
    <w:p w14:paraId="5D1230C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Dujotiekis</w:t>
      </w:r>
    </w:p>
    <w:p w14:paraId="1DE5BBB4"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Aplinkkelis</w:t>
      </w:r>
    </w:p>
    <w:p w14:paraId="115E9C78" w14:textId="77777777" w:rsidR="0059773C" w:rsidRDefault="0059773C">
      <w:pPr>
        <w:spacing w:line="276" w:lineRule="auto"/>
        <w:ind w:left="1134"/>
        <w:jc w:val="both"/>
        <w:rPr>
          <w:sz w:val="22"/>
          <w:szCs w:val="22"/>
          <w:lang w:eastAsia="ar-SA"/>
        </w:rPr>
      </w:pPr>
    </w:p>
    <w:p w14:paraId="75A56448" w14:textId="77777777" w:rsidR="0059773C" w:rsidRDefault="00AA7430">
      <w:pPr>
        <w:spacing w:line="276" w:lineRule="auto"/>
        <w:ind w:left="1134" w:hanging="283"/>
        <w:jc w:val="both"/>
        <w:rPr>
          <w:sz w:val="22"/>
          <w:szCs w:val="22"/>
          <w:lang w:eastAsia="ar-SA"/>
        </w:rPr>
      </w:pPr>
      <w:r>
        <w:rPr>
          <w:b/>
          <w:bCs/>
          <w:sz w:val="22"/>
          <w:szCs w:val="22"/>
          <w:lang w:eastAsia="ar-SA"/>
        </w:rPr>
        <w:t>ŠVIETIMO PASLAUGOS IR JAUNIMAS</w:t>
      </w:r>
    </w:p>
    <w:p w14:paraId="6505234D"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mokyklų</w:t>
      </w:r>
    </w:p>
    <w:p w14:paraId="112838A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būrelių ir veiklų jaunimui</w:t>
      </w:r>
    </w:p>
    <w:p w14:paraId="4F117BC3"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Geriausių mokytojų išlaikymas rajone</w:t>
      </w:r>
    </w:p>
    <w:p w14:paraId="6CC5CAAB" w14:textId="77777777" w:rsidR="0059773C" w:rsidRDefault="00AA7430">
      <w:pPr>
        <w:tabs>
          <w:tab w:val="left" w:pos="1571"/>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vietų darželiuose</w:t>
      </w:r>
    </w:p>
    <w:p w14:paraId="7AFCF2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Švietimo įstaigų renovacija</w:t>
      </w:r>
    </w:p>
    <w:p w14:paraId="54EAB785" w14:textId="77777777" w:rsidR="0059773C" w:rsidRDefault="0059773C">
      <w:pPr>
        <w:spacing w:line="276" w:lineRule="auto"/>
        <w:ind w:left="1134"/>
        <w:jc w:val="both"/>
        <w:rPr>
          <w:sz w:val="22"/>
          <w:szCs w:val="22"/>
          <w:lang w:eastAsia="ar-SA"/>
        </w:rPr>
      </w:pPr>
    </w:p>
    <w:p w14:paraId="4B8F4C25" w14:textId="77777777" w:rsidR="0059773C" w:rsidRDefault="00AA7430">
      <w:pPr>
        <w:spacing w:line="276" w:lineRule="auto"/>
        <w:ind w:left="1134" w:hanging="283"/>
        <w:jc w:val="both"/>
        <w:rPr>
          <w:sz w:val="22"/>
          <w:szCs w:val="22"/>
          <w:lang w:eastAsia="ar-SA"/>
        </w:rPr>
      </w:pPr>
      <w:r>
        <w:rPr>
          <w:b/>
          <w:bCs/>
          <w:sz w:val="22"/>
          <w:szCs w:val="22"/>
          <w:lang w:eastAsia="ar-SA"/>
        </w:rPr>
        <w:t>EKONOMIKA</w:t>
      </w:r>
    </w:p>
    <w:p w14:paraId="536917A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darbo vietų</w:t>
      </w:r>
    </w:p>
    <w:p w14:paraId="01BE722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Mažiau bedarbių</w:t>
      </w:r>
    </w:p>
    <w:p w14:paraId="022E63B8"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Palankios sąlygos SVV</w:t>
      </w:r>
    </w:p>
    <w:p w14:paraId="48B42EA3"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Daugiau verslo zonų</w:t>
      </w:r>
    </w:p>
    <w:p w14:paraId="436DF4CF"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Stambių investicijų pritraukimas į rajoną</w:t>
      </w:r>
    </w:p>
    <w:p w14:paraId="6C5573FA"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Investicijos pagal realų poreikį </w:t>
      </w:r>
    </w:p>
    <w:p w14:paraId="254F224D" w14:textId="77777777" w:rsidR="0059773C" w:rsidRDefault="0059773C">
      <w:pPr>
        <w:spacing w:line="276" w:lineRule="auto"/>
        <w:ind w:left="1134"/>
        <w:jc w:val="both"/>
        <w:rPr>
          <w:sz w:val="22"/>
          <w:szCs w:val="22"/>
          <w:lang w:eastAsia="ar-SA"/>
        </w:rPr>
      </w:pPr>
    </w:p>
    <w:p w14:paraId="67E3ADC6" w14:textId="77777777" w:rsidR="0059773C" w:rsidRDefault="00AA7430">
      <w:pPr>
        <w:spacing w:line="276" w:lineRule="auto"/>
        <w:ind w:left="1134" w:hanging="283"/>
        <w:jc w:val="both"/>
        <w:rPr>
          <w:sz w:val="22"/>
          <w:szCs w:val="22"/>
          <w:lang w:eastAsia="ar-SA"/>
        </w:rPr>
      </w:pPr>
      <w:r>
        <w:rPr>
          <w:b/>
          <w:bCs/>
          <w:sz w:val="22"/>
          <w:szCs w:val="22"/>
          <w:lang w:eastAsia="ar-SA"/>
        </w:rPr>
        <w:t>VIEŠOSIOS PASLAUGOS</w:t>
      </w:r>
    </w:p>
    <w:p w14:paraId="248E81E9"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Paslaugų prieinamumas</w:t>
      </w:r>
    </w:p>
    <w:p w14:paraId="0A1AA097"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Viešasis susisiekimas</w:t>
      </w:r>
    </w:p>
    <w:p w14:paraId="3A8F6545" w14:textId="77777777" w:rsidR="0059773C" w:rsidRDefault="00AA7430">
      <w:pPr>
        <w:tabs>
          <w:tab w:val="left" w:pos="720"/>
        </w:tabs>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Kokybiškos paslaugos</w:t>
      </w:r>
    </w:p>
    <w:p w14:paraId="2A2CEC8C" w14:textId="77777777" w:rsidR="0059773C" w:rsidRDefault="0059773C">
      <w:pPr>
        <w:spacing w:line="276" w:lineRule="auto"/>
        <w:ind w:firstLine="851"/>
        <w:jc w:val="both"/>
        <w:rPr>
          <w:sz w:val="22"/>
          <w:szCs w:val="22"/>
          <w:lang w:eastAsia="ar-SA"/>
        </w:rPr>
      </w:pPr>
    </w:p>
    <w:p w14:paraId="187B8097" w14:textId="77777777" w:rsidR="0059773C" w:rsidRDefault="00AA7430">
      <w:pPr>
        <w:spacing w:line="276" w:lineRule="auto"/>
        <w:ind w:firstLine="851"/>
        <w:jc w:val="both"/>
        <w:rPr>
          <w:sz w:val="22"/>
          <w:szCs w:val="22"/>
          <w:lang w:eastAsia="ar-SA"/>
        </w:rPr>
      </w:pPr>
      <w:r>
        <w:rPr>
          <w:sz w:val="22"/>
          <w:szCs w:val="22"/>
          <w:lang w:eastAsia="ar-SA"/>
        </w:rPr>
        <w:t>Respondentai, vertindami atskiras viešųjų paslaugų sritis, kurioms turėtų būti skiriamas didesnis dėmesys, nurodė, kad iš esmės visos sritys turi būti vystomos tolygiai. Vis dėlto didžiausias balas skirtas sveikatos paslaugų prieinamumo didinimui, jaunimo politikai ir užimtumo didinimui, gyventojų užimtumo skatinimui. Mažiausią, tačiau daugiau nei vidutiniškai, balų įvertį surinko paveldosaugos problemų sprendimas ir teritorijų planavimas bei naujų objektų statyba.</w:t>
      </w:r>
    </w:p>
    <w:p w14:paraId="5500F081" w14:textId="77777777" w:rsidR="0059773C" w:rsidRDefault="00AA7430">
      <w:pPr>
        <w:spacing w:line="276" w:lineRule="auto"/>
        <w:jc w:val="both"/>
        <w:rPr>
          <w:sz w:val="22"/>
          <w:szCs w:val="22"/>
          <w:lang w:eastAsia="ar-SA"/>
        </w:rPr>
      </w:pPr>
      <w:r>
        <w:rPr>
          <w:noProof/>
          <w:sz w:val="22"/>
          <w:szCs w:val="22"/>
          <w:lang w:eastAsia="lt-LT"/>
        </w:rPr>
        <w:lastRenderedPageBreak/>
        <w:drawing>
          <wp:inline distT="0" distB="0" distL="0" distR="0" wp14:anchorId="42C43662" wp14:editId="7C6712C2">
            <wp:extent cx="6161861" cy="5806440"/>
            <wp:effectExtent l="0" t="0" r="10795"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1761ED" w14:textId="77777777" w:rsidR="0059773C" w:rsidRDefault="0059773C">
      <w:pPr>
        <w:spacing w:line="276" w:lineRule="auto"/>
        <w:ind w:left="360" w:hanging="360"/>
        <w:jc w:val="both"/>
        <w:rPr>
          <w:sz w:val="22"/>
          <w:szCs w:val="22"/>
          <w:lang w:eastAsia="ar-SA"/>
        </w:rPr>
      </w:pPr>
    </w:p>
    <w:p w14:paraId="3C148B81" w14:textId="77777777" w:rsidR="0059773C" w:rsidRDefault="00AA7430">
      <w:pPr>
        <w:spacing w:line="276" w:lineRule="auto"/>
        <w:ind w:firstLine="851"/>
        <w:jc w:val="both"/>
        <w:rPr>
          <w:sz w:val="22"/>
          <w:szCs w:val="22"/>
          <w:lang w:eastAsia="ar-SA"/>
        </w:rPr>
      </w:pPr>
      <w:r>
        <w:rPr>
          <w:sz w:val="22"/>
          <w:szCs w:val="22"/>
          <w:lang w:eastAsia="ar-SA"/>
        </w:rPr>
        <w:t>Kalbant apie problemas, kurios nebuvo paminėtos, kaip svarbiausias respondentai nurodė iš esmės jau anksčiau nurodytus nepatogumus jų gyvenamoje aplinkoje ar Panevėžio rajone:</w:t>
      </w:r>
    </w:p>
    <w:p w14:paraId="7B38957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tvarkymas;</w:t>
      </w:r>
    </w:p>
    <w:p w14:paraId="44CC2DD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viešojo transporto paslaugų prieinamumas;</w:t>
      </w:r>
    </w:p>
    <w:p w14:paraId="68073897"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biurokratija ir sudėtingi procesai;</w:t>
      </w:r>
    </w:p>
    <w:p w14:paraId="7812EE7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nepakankamo užimtumo problema rajone;</w:t>
      </w:r>
    </w:p>
    <w:p w14:paraId="0954385C"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mažėjimas;</w:t>
      </w:r>
    </w:p>
    <w:p w14:paraId="7F02DA2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gyventojų senėjimo problema (soc. paslaugos, integracija);</w:t>
      </w:r>
    </w:p>
    <w:p w14:paraId="2B77842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inžinerinių tinklų naujinimas ir gerinimas;</w:t>
      </w:r>
    </w:p>
    <w:p w14:paraId="231677CF"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socialinę atskirtį patiriančių asmenų (neįgalieji, senyvo amžiaus žmonės) integracija visuomenėje;</w:t>
      </w:r>
    </w:p>
    <w:p w14:paraId="2FFF024A"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keliai, dviračių takai ir susisiekimas;</w:t>
      </w:r>
    </w:p>
    <w:p w14:paraId="65078C4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brangi energija;</w:t>
      </w:r>
    </w:p>
    <w:p w14:paraId="6D9E4162"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medicinos paslaugos;</w:t>
      </w:r>
    </w:p>
    <w:p w14:paraId="6B3F3D8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savivaldybės teikiamų paslaugų skaitmenizavimas;</w:t>
      </w:r>
    </w:p>
    <w:p w14:paraId="7427E6F6"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socialinės atskirties mažinimas;</w:t>
      </w:r>
    </w:p>
    <w:p w14:paraId="39D46EDE"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lastRenderedPageBreak/>
        <w:t>•</w:t>
      </w:r>
      <w:r>
        <w:rPr>
          <w:rFonts w:ascii="Arial" w:hAnsi="Arial"/>
          <w:sz w:val="22"/>
          <w:szCs w:val="22"/>
          <w:lang w:eastAsia="ar-SA"/>
        </w:rPr>
        <w:tab/>
      </w:r>
      <w:r>
        <w:rPr>
          <w:sz w:val="22"/>
          <w:szCs w:val="22"/>
          <w:lang w:eastAsia="ar-SA"/>
        </w:rPr>
        <w:t>susisiekimo problemos sprendimas, geresnio kelio siekimas;</w:t>
      </w:r>
    </w:p>
    <w:p w14:paraId="25AE0C19"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atliekų rūšiavimas, vandentiekio ir nuotekų valymo įvedimas;</w:t>
      </w:r>
    </w:p>
    <w:p w14:paraId="2112DF92" w14:textId="77777777" w:rsidR="0059773C" w:rsidRDefault="00AA7430">
      <w:pPr>
        <w:spacing w:line="276" w:lineRule="auto"/>
        <w:ind w:firstLine="851"/>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žmonių, ypač vyresnių, gyvenančių vienkiemiuose arba nedideliuose kaimuose, užimtumas ir rūpinimasis jais;</w:t>
      </w:r>
    </w:p>
    <w:p w14:paraId="6C179843"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 xml:space="preserve">psichologinės pagalbos gavimo galimybės; </w:t>
      </w:r>
    </w:p>
    <w:p w14:paraId="60393354"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vienkiemiuose žmonės informacijos neturi, kur gali kreiptis;</w:t>
      </w:r>
    </w:p>
    <w:p w14:paraId="0D731A6D"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susisiekimas;</w:t>
      </w:r>
    </w:p>
    <w:p w14:paraId="13C97335" w14:textId="77777777" w:rsidR="0059773C" w:rsidRDefault="00AA7430">
      <w:pPr>
        <w:spacing w:line="276" w:lineRule="auto"/>
        <w:ind w:left="1134" w:hanging="283"/>
        <w:jc w:val="both"/>
        <w:rPr>
          <w:sz w:val="22"/>
          <w:szCs w:val="22"/>
          <w:lang w:eastAsia="ar-SA"/>
        </w:rPr>
      </w:pPr>
      <w:r>
        <w:rPr>
          <w:rFonts w:ascii="Arial" w:hAnsi="Arial"/>
          <w:sz w:val="22"/>
          <w:szCs w:val="22"/>
          <w:lang w:eastAsia="ar-SA"/>
        </w:rPr>
        <w:t>•</w:t>
      </w:r>
      <w:r>
        <w:rPr>
          <w:rFonts w:ascii="Arial" w:hAnsi="Arial"/>
          <w:sz w:val="22"/>
          <w:szCs w:val="22"/>
          <w:lang w:eastAsia="ar-SA"/>
        </w:rPr>
        <w:tab/>
      </w:r>
      <w:r>
        <w:rPr>
          <w:sz w:val="22"/>
          <w:szCs w:val="22"/>
          <w:lang w:eastAsia="ar-SA"/>
        </w:rPr>
        <w:t>reikalinga spręsti problemą, kai senjorai nėra deklaravę savo gyvenamos vietos ten, kur iš tiesų gyvena, todėl negali gauti pagalbos.</w:t>
      </w:r>
    </w:p>
    <w:p w14:paraId="32558728" w14:textId="77777777" w:rsidR="0059773C" w:rsidRDefault="0059773C">
      <w:pPr>
        <w:spacing w:line="276" w:lineRule="auto"/>
        <w:ind w:left="1134"/>
        <w:jc w:val="both"/>
        <w:rPr>
          <w:sz w:val="22"/>
          <w:szCs w:val="22"/>
          <w:lang w:eastAsia="ar-SA"/>
        </w:rPr>
      </w:pPr>
    </w:p>
    <w:p w14:paraId="162EC746" w14:textId="77777777" w:rsidR="0059773C" w:rsidRDefault="00AA7430">
      <w:pPr>
        <w:spacing w:line="276" w:lineRule="auto"/>
        <w:ind w:firstLine="851"/>
        <w:jc w:val="both"/>
        <w:rPr>
          <w:sz w:val="22"/>
          <w:szCs w:val="22"/>
        </w:rPr>
      </w:pPr>
      <w:r>
        <w:rPr>
          <w:sz w:val="22"/>
          <w:szCs w:val="22"/>
        </w:rPr>
        <w:t>Kalbant apie gyventojų skaičiaus mažėjimo problemą, nemažai respondentų ją įvardijo kaip itin svarbią – mažėjantis gyventojų skaičius, senėjanti visuomenė, dėl to kylančios socioekonominės problemos, didėjantis viešųjų paslaugų senyvo amžiaus žmonėms poreikis ir panašiai. Respondentų buvo klausiama, kokios pagrindinės priežastys skatina juos svarstyti išvykti iš Panevėžio rajono.</w:t>
      </w:r>
    </w:p>
    <w:p w14:paraId="1B9F95AF" w14:textId="77777777" w:rsidR="0059773C" w:rsidRDefault="0059773C">
      <w:pPr>
        <w:spacing w:line="276" w:lineRule="auto"/>
        <w:ind w:firstLine="851"/>
        <w:jc w:val="both"/>
        <w:rPr>
          <w:sz w:val="22"/>
          <w:szCs w:val="22"/>
          <w:lang w:eastAsia="ar-SA"/>
        </w:rPr>
      </w:pPr>
    </w:p>
    <w:p w14:paraId="543E1877" w14:textId="77777777" w:rsidR="0059773C" w:rsidRDefault="00AA7430">
      <w:pPr>
        <w:spacing w:line="276" w:lineRule="auto"/>
        <w:jc w:val="both"/>
        <w:rPr>
          <w:sz w:val="22"/>
          <w:szCs w:val="22"/>
          <w:lang w:eastAsia="ar-SA"/>
        </w:rPr>
      </w:pPr>
      <w:r>
        <w:rPr>
          <w:noProof/>
          <w:sz w:val="22"/>
          <w:szCs w:val="22"/>
          <w:lang w:eastAsia="lt-LT"/>
        </w:rPr>
        <w:drawing>
          <wp:inline distT="0" distB="0" distL="0" distR="0" wp14:anchorId="19478F6B" wp14:editId="6955C7EC">
            <wp:extent cx="6230786" cy="2893695"/>
            <wp:effectExtent l="0" t="0" r="17780" b="19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3D686A" w14:textId="77777777" w:rsidR="0059773C" w:rsidRDefault="0059773C">
      <w:pPr>
        <w:spacing w:line="276" w:lineRule="auto"/>
        <w:ind w:firstLine="851"/>
        <w:jc w:val="both"/>
        <w:rPr>
          <w:sz w:val="22"/>
          <w:szCs w:val="22"/>
        </w:rPr>
      </w:pPr>
    </w:p>
    <w:p w14:paraId="67DBACE2" w14:textId="77777777" w:rsidR="0059773C" w:rsidRDefault="00AA7430">
      <w:pPr>
        <w:spacing w:line="276" w:lineRule="auto"/>
        <w:ind w:firstLine="851"/>
        <w:jc w:val="both"/>
        <w:rPr>
          <w:sz w:val="22"/>
          <w:szCs w:val="22"/>
        </w:rPr>
      </w:pPr>
      <w:r>
        <w:rPr>
          <w:sz w:val="22"/>
          <w:szCs w:val="22"/>
        </w:rPr>
        <w:t>Svarbu pažymėti, kad pagrindinės priežastys susijusios su darbo rinka – siūlomi per maži atlyginimai neatliepia gyventojų poreikių, o geresnės darbo sąlygos siūlomos kitur, nepavyksta rasti gero, kvalifikaciją atitinkančio darbo. Taip pat nurodyta, kad Panevėžio rajone – ribotos laisvalaikio praleidimo galimybės, trūksta įvairovės.</w:t>
      </w:r>
    </w:p>
    <w:p w14:paraId="71843609" w14:textId="77777777" w:rsidR="0059773C" w:rsidRDefault="00AA7430">
      <w:pPr>
        <w:spacing w:line="276" w:lineRule="auto"/>
        <w:ind w:firstLine="851"/>
        <w:jc w:val="both"/>
        <w:rPr>
          <w:sz w:val="22"/>
          <w:szCs w:val="22"/>
        </w:rPr>
      </w:pPr>
      <w:r>
        <w:rPr>
          <w:sz w:val="22"/>
          <w:szCs w:val="22"/>
        </w:rPr>
        <w:t>Respondentų, paprašytų įvardyti, kas patinka ir nepatinka jų gyvenamoje teritorijoje ar Panevėžio rajone apskritai, dauguma kaip privalumą įvardijo gražią, žalią gamtą, ramybę bei netoli esanti didmiestį – Panevėžio miestą, kuriame didesnė viešųjų įstaigų ir paslaugų koncentracija. Tai, kas kelia gyventojams nepatogumų, dažniausiai susiję su viešųjų paslaugų teikimu (būtinosios socialinės, sveikatos priežiūros, komunalinės paslaugos, infrastruktūra), kvalifikuotų darbo vietų trūkumas.</w:t>
      </w:r>
    </w:p>
    <w:p w14:paraId="7819F299" w14:textId="77777777" w:rsidR="0059773C" w:rsidRDefault="0059773C">
      <w:pPr>
        <w:spacing w:line="276" w:lineRule="auto"/>
        <w:ind w:firstLine="851"/>
        <w:jc w:val="both"/>
        <w:rPr>
          <w:sz w:val="22"/>
          <w:szCs w:val="22"/>
        </w:rPr>
      </w:pPr>
    </w:p>
    <w:p w14:paraId="167CD730" w14:textId="77777777" w:rsidR="0059773C" w:rsidRDefault="0059773C">
      <w:pPr>
        <w:spacing w:line="276" w:lineRule="auto"/>
        <w:ind w:firstLine="851"/>
        <w:jc w:val="both"/>
        <w:rPr>
          <w:sz w:val="22"/>
          <w:szCs w:val="22"/>
          <w:lang w:eastAsia="ar-SA"/>
        </w:rPr>
      </w:pPr>
    </w:p>
    <w:tbl>
      <w:tblPr>
        <w:tblW w:w="0" w:type="auto"/>
        <w:tblBorders>
          <w:top w:val="single" w:sz="4" w:space="0" w:color="7F7F7F"/>
          <w:bottom w:val="single" w:sz="4" w:space="0" w:color="7F7F7F"/>
        </w:tblBorders>
        <w:tblLook w:val="04A0" w:firstRow="1" w:lastRow="0" w:firstColumn="1" w:lastColumn="0" w:noHBand="0" w:noVBand="1"/>
      </w:tblPr>
      <w:tblGrid>
        <w:gridCol w:w="3192"/>
        <w:gridCol w:w="6588"/>
      </w:tblGrid>
      <w:tr w:rsidR="0059773C" w14:paraId="69C162CB" w14:textId="77777777">
        <w:tc>
          <w:tcPr>
            <w:tcW w:w="3256" w:type="dxa"/>
          </w:tcPr>
          <w:p w14:paraId="4E580CCD" w14:textId="77777777" w:rsidR="0059773C" w:rsidRDefault="00AA7430">
            <w:pPr>
              <w:jc w:val="center"/>
              <w:rPr>
                <w:sz w:val="22"/>
                <w:szCs w:val="22"/>
              </w:rPr>
            </w:pPr>
            <w:r>
              <w:rPr>
                <w:sz w:val="22"/>
                <w:szCs w:val="22"/>
              </w:rPr>
              <w:t>Patinka</w:t>
            </w:r>
          </w:p>
        </w:tc>
        <w:tc>
          <w:tcPr>
            <w:tcW w:w="6786" w:type="dxa"/>
          </w:tcPr>
          <w:p w14:paraId="22EFEF70" w14:textId="77777777" w:rsidR="0059773C" w:rsidRDefault="00AA7430">
            <w:pPr>
              <w:jc w:val="center"/>
              <w:rPr>
                <w:sz w:val="22"/>
                <w:szCs w:val="22"/>
              </w:rPr>
            </w:pPr>
            <w:r>
              <w:rPr>
                <w:sz w:val="22"/>
                <w:szCs w:val="22"/>
              </w:rPr>
              <w:t>Nepatinka</w:t>
            </w:r>
          </w:p>
        </w:tc>
      </w:tr>
      <w:tr w:rsidR="0059773C" w14:paraId="41A8D2A8" w14:textId="77777777">
        <w:tc>
          <w:tcPr>
            <w:tcW w:w="3256" w:type="dxa"/>
          </w:tcPr>
          <w:p w14:paraId="3AF7EE0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Gamta</w:t>
            </w:r>
          </w:p>
          <w:p w14:paraId="5474163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Rami aplinka</w:t>
            </w:r>
          </w:p>
          <w:p w14:paraId="0484AC8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Saugu</w:t>
            </w:r>
          </w:p>
          <w:p w14:paraId="70DC40A9"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Bendruomenė, draugiška kaimynystė</w:t>
            </w:r>
          </w:p>
          <w:p w14:paraId="4CA99060" w14:textId="77777777" w:rsidR="0059773C" w:rsidRDefault="00AA7430">
            <w:pPr>
              <w:tabs>
                <w:tab w:val="left" w:pos="459"/>
              </w:tabs>
              <w:ind w:left="34" w:firstLine="284"/>
              <w:rPr>
                <w:sz w:val="22"/>
                <w:szCs w:val="22"/>
              </w:rPr>
            </w:pPr>
            <w:r>
              <w:rPr>
                <w:rFonts w:ascii="Arial" w:hAnsi="Arial"/>
                <w:sz w:val="22"/>
                <w:szCs w:val="22"/>
              </w:rPr>
              <w:lastRenderedPageBreak/>
              <w:t>•</w:t>
            </w:r>
            <w:r>
              <w:rPr>
                <w:rFonts w:ascii="Arial" w:hAnsi="Arial"/>
                <w:sz w:val="22"/>
                <w:szCs w:val="22"/>
              </w:rPr>
              <w:tab/>
            </w:r>
            <w:r>
              <w:rPr>
                <w:sz w:val="22"/>
                <w:szCs w:val="22"/>
              </w:rPr>
              <w:t>Pažįstami žmonės, aplinka</w:t>
            </w:r>
          </w:p>
          <w:p w14:paraId="20148BD1"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Kultūros centrai, bibliotekos, renginiai</w:t>
            </w:r>
          </w:p>
          <w:p w14:paraId="4F449BB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Atnaujinama infrastruktūra</w:t>
            </w:r>
          </w:p>
          <w:p w14:paraId="16162CDF"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Arti miestas</w:t>
            </w:r>
          </w:p>
          <w:p w14:paraId="6BC430BD"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Poilsio zonos, viešosios erdvės</w:t>
            </w:r>
          </w:p>
          <w:p w14:paraId="608EB8AC"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Sporto erdvės</w:t>
            </w:r>
          </w:p>
          <w:p w14:paraId="5E4F7B9E"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 xml:space="preserve">Darbas </w:t>
            </w:r>
          </w:p>
          <w:p w14:paraId="2A465423"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Lokacija, maži atstumai</w:t>
            </w:r>
          </w:p>
          <w:p w14:paraId="6716803B"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Viešąsias paslaugas teikiančios įstaigos (mokykla, ambulatorinės, socialinės paslaugos ir kt.)</w:t>
            </w:r>
          </w:p>
          <w:p w14:paraId="65423624" w14:textId="77777777" w:rsidR="0059773C" w:rsidRDefault="00AA7430">
            <w:pPr>
              <w:tabs>
                <w:tab w:val="left" w:pos="459"/>
              </w:tabs>
              <w:ind w:left="34" w:firstLine="284"/>
              <w:rPr>
                <w:sz w:val="22"/>
                <w:szCs w:val="22"/>
              </w:rPr>
            </w:pPr>
            <w:r>
              <w:rPr>
                <w:rFonts w:ascii="Arial" w:hAnsi="Arial"/>
                <w:sz w:val="22"/>
                <w:szCs w:val="22"/>
              </w:rPr>
              <w:t>•</w:t>
            </w:r>
            <w:r>
              <w:rPr>
                <w:rFonts w:ascii="Arial" w:hAnsi="Arial"/>
                <w:sz w:val="22"/>
                <w:szCs w:val="22"/>
              </w:rPr>
              <w:tab/>
            </w:r>
            <w:r>
              <w:rPr>
                <w:sz w:val="22"/>
                <w:szCs w:val="22"/>
              </w:rPr>
              <w:t>Malonūs seniūnijų darbuotojai</w:t>
            </w:r>
          </w:p>
          <w:p w14:paraId="3823F3B2" w14:textId="77777777" w:rsidR="0059773C" w:rsidRDefault="0059773C">
            <w:pPr>
              <w:rPr>
                <w:sz w:val="22"/>
                <w:szCs w:val="22"/>
              </w:rPr>
            </w:pPr>
          </w:p>
        </w:tc>
        <w:tc>
          <w:tcPr>
            <w:tcW w:w="6786" w:type="dxa"/>
          </w:tcPr>
          <w:p w14:paraId="5648CDBA"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Kelių būklė, daug žvyrkelių, žiemą ne visur nuvalyti</w:t>
            </w:r>
          </w:p>
          <w:p w14:paraId="42093F26"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Viešasis transportas, susisiekimas su miestu, kiti tarpmiestiniai maršrutai</w:t>
            </w:r>
          </w:p>
          <w:p w14:paraId="77C861D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darbo vietų</w:t>
            </w:r>
          </w:p>
          <w:p w14:paraId="5D5DF7BA" w14:textId="77777777" w:rsidR="0059773C" w:rsidRDefault="00AA7430">
            <w:pPr>
              <w:tabs>
                <w:tab w:val="left" w:pos="235"/>
              </w:tabs>
              <w:ind w:firstLine="93"/>
              <w:rPr>
                <w:sz w:val="22"/>
                <w:szCs w:val="22"/>
              </w:rPr>
            </w:pPr>
            <w:r>
              <w:rPr>
                <w:rFonts w:ascii="Arial" w:hAnsi="Arial"/>
                <w:sz w:val="22"/>
                <w:szCs w:val="22"/>
              </w:rPr>
              <w:lastRenderedPageBreak/>
              <w:t>•</w:t>
            </w:r>
            <w:r>
              <w:rPr>
                <w:rFonts w:ascii="Arial" w:hAnsi="Arial"/>
                <w:sz w:val="22"/>
                <w:szCs w:val="22"/>
              </w:rPr>
              <w:tab/>
            </w:r>
            <w:r>
              <w:rPr>
                <w:sz w:val="22"/>
                <w:szCs w:val="22"/>
              </w:rPr>
              <w:t>Nesutvarkytos viešosios erdvės arba nesitvarkantys privačių kiemų gyventojai</w:t>
            </w:r>
          </w:p>
          <w:p w14:paraId="78F58231"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Apšvietimo problemos, jo trūksta, o naktimis išjungiamas</w:t>
            </w:r>
          </w:p>
          <w:p w14:paraId="7D909A04"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Medicinos paslaugų trūkumas</w:t>
            </w:r>
          </w:p>
          <w:p w14:paraId="2F719459"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Toli nuo namų viešosios įstaigos (darželis, medicinos, pašto ir kt. paslaugos)</w:t>
            </w:r>
          </w:p>
          <w:p w14:paraId="3354EEC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Daugiausia dėmesio – seniūnijų centrams</w:t>
            </w:r>
          </w:p>
          <w:p w14:paraId="5C5916F7"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Daug socialines pašalpas gaunančių, nedirbančių asmenų, didėjanti soc. atskirtis</w:t>
            </w:r>
          </w:p>
          <w:p w14:paraId="60D2F74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Nerūšiuojamos atliekos, prie konteinerių – stambiagabaritės atliekos, vežamos ne pagal poreikį, mažai šiukšliadėžių prie, pavyzdžiui, stotelių</w:t>
            </w:r>
          </w:p>
          <w:p w14:paraId="1865D1D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Nuotekų, vandentiekio (arba nėra, arba prastas spaudimas) tinklų problemos</w:t>
            </w:r>
          </w:p>
          <w:p w14:paraId="1530C80E"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Paslaugų kokybė (darbuotojų kaita švietimo įstaigose, seniūnas ne visada reaguoja)</w:t>
            </w:r>
          </w:p>
          <w:p w14:paraId="0B77807B"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Nėra pašto, bankomato</w:t>
            </w:r>
          </w:p>
          <w:p w14:paraId="0288956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Trūksta bendravimo tarp įstaigų, institucijų</w:t>
            </w:r>
          </w:p>
          <w:p w14:paraId="4CD9268D" w14:textId="77777777" w:rsidR="0059773C" w:rsidRDefault="00AA7430">
            <w:pPr>
              <w:tabs>
                <w:tab w:val="left" w:pos="235"/>
              </w:tabs>
              <w:ind w:firstLine="93"/>
              <w:rPr>
                <w:sz w:val="22"/>
                <w:szCs w:val="22"/>
              </w:rPr>
            </w:pPr>
            <w:r>
              <w:rPr>
                <w:rFonts w:ascii="Arial" w:hAnsi="Arial"/>
                <w:sz w:val="22"/>
                <w:szCs w:val="22"/>
              </w:rPr>
              <w:t>•</w:t>
            </w:r>
            <w:r>
              <w:rPr>
                <w:rFonts w:ascii="Arial" w:hAnsi="Arial"/>
                <w:sz w:val="22"/>
                <w:szCs w:val="22"/>
              </w:rPr>
              <w:tab/>
            </w:r>
            <w:r>
              <w:rPr>
                <w:sz w:val="22"/>
                <w:szCs w:val="22"/>
              </w:rPr>
              <w:t>Oro tarša, triukšmas</w:t>
            </w:r>
          </w:p>
        </w:tc>
      </w:tr>
    </w:tbl>
    <w:p w14:paraId="04A642F0" w14:textId="77777777" w:rsidR="0059773C" w:rsidRDefault="0059773C">
      <w:pPr>
        <w:rPr>
          <w:sz w:val="20"/>
        </w:rPr>
      </w:pPr>
    </w:p>
    <w:p w14:paraId="7962A4BC" w14:textId="77777777" w:rsidR="0059773C" w:rsidRDefault="00AA7430">
      <w:pPr>
        <w:keepNext/>
        <w:keepLines/>
        <w:jc w:val="center"/>
        <w:outlineLvl w:val="1"/>
        <w:rPr>
          <w:b/>
          <w:color w:val="C00000"/>
          <w:sz w:val="28"/>
          <w:szCs w:val="26"/>
        </w:rPr>
      </w:pPr>
      <w:r>
        <w:rPr>
          <w:b/>
          <w:color w:val="C00000"/>
          <w:sz w:val="28"/>
          <w:szCs w:val="26"/>
        </w:rPr>
        <w:t>4.10. Išvados ir rekomendacijos</w:t>
      </w:r>
    </w:p>
    <w:p w14:paraId="5856BF4D" w14:textId="77777777" w:rsidR="0059773C" w:rsidRDefault="0059773C">
      <w:pPr>
        <w:rPr>
          <w:sz w:val="20"/>
        </w:rPr>
      </w:pPr>
    </w:p>
    <w:p w14:paraId="12F5C252"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4 iš 5 apklaustųjų nurodė, kad jiems patinka gyventi Panevėžio rajone.</w:t>
      </w:r>
    </w:p>
    <w:p w14:paraId="792C72FE"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Rajonas labiausiai vertinamas dėl gražios gamtos, gamtinių išteklių, patogios geografinės padėties, saugios kaimynystės, tačiau kiek prasčiau vertinamos galimybės susirasti darbą ar daryti karjerą, taip pat gyventojams neramu dėl nepakankamo švietimo, socialinių ir sveikatos paslaugų prieinamumo.</w:t>
      </w:r>
    </w:p>
    <w:p w14:paraId="394464BF"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Daugiausia problemų gyventojams kelia susisiekimas su Panevėžio m., nepakankamas gatvių apšvietimas, vandens ir nuotekų sistemos nebuvimas.</w:t>
      </w:r>
    </w:p>
    <w:p w14:paraId="0FD9D19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Kalbant apie viešųjų paslaugų teikimą, geriausiai įvertintas Panevėžio r. sav. administracijos ir seniūnijų įstaigų darbas, kultūros įstaigų darbas, prasčiausiai – sveikatos, socialinės paslaugos, aplinkos tvarkymas ir komunalinės paslaugos (pagrindinė priežastis – paslaugų nepakankamumas).</w:t>
      </w:r>
    </w:p>
    <w:p w14:paraId="3249B43E" w14:textId="77777777" w:rsidR="0059773C" w:rsidRDefault="0059773C">
      <w:pPr>
        <w:spacing w:line="276" w:lineRule="auto"/>
        <w:ind w:firstLine="851"/>
        <w:jc w:val="both"/>
        <w:rPr>
          <w:sz w:val="22"/>
          <w:szCs w:val="22"/>
          <w:lang w:eastAsia="ar-SA"/>
        </w:rPr>
      </w:pPr>
    </w:p>
    <w:p w14:paraId="50947F12" w14:textId="77777777" w:rsidR="0059773C" w:rsidRDefault="00AA7430">
      <w:pPr>
        <w:spacing w:line="276" w:lineRule="auto"/>
        <w:ind w:firstLine="851"/>
        <w:jc w:val="both"/>
        <w:rPr>
          <w:b/>
          <w:sz w:val="22"/>
          <w:szCs w:val="22"/>
          <w:lang w:eastAsia="ar-SA"/>
        </w:rPr>
      </w:pPr>
      <w:r>
        <w:rPr>
          <w:b/>
          <w:sz w:val="22"/>
          <w:szCs w:val="22"/>
          <w:lang w:eastAsia="ar-SA"/>
        </w:rPr>
        <w:t>Rekomendacijos</w:t>
      </w:r>
    </w:p>
    <w:p w14:paraId="6BDBB97E" w14:textId="77777777" w:rsidR="0059773C" w:rsidRDefault="0059773C">
      <w:pPr>
        <w:spacing w:line="276" w:lineRule="auto"/>
        <w:ind w:firstLine="851"/>
        <w:jc w:val="both"/>
        <w:rPr>
          <w:sz w:val="22"/>
          <w:szCs w:val="22"/>
          <w:lang w:eastAsia="ar-SA"/>
        </w:rPr>
      </w:pPr>
    </w:p>
    <w:p w14:paraId="6767FC73"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Įvertinti veiksmų, nukreiptų į demografinių pokyčių problemų poveikio minimizavimą, aktualumą ir numatyti priemones gyventojų skaičiaus augimo skatinimui – jaunimo užimtumas, verslumo ir verslo kūrimo Panevėžio rajone skatinimas, laisvalaikio praleidimo, pramogų įvairovės didinimas, būtinųjų viešųjų paslaugų gyventojams organizavimas ir kt.</w:t>
      </w:r>
    </w:p>
    <w:p w14:paraId="1B4CB45A"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Kurti sąlygas gyventojų verslumo ugdymui, verslo inkubavimui, vietos bendruomenių verslams kurtis.</w:t>
      </w:r>
    </w:p>
    <w:p w14:paraId="68AF9BBD"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Spręsti sveikatos paslaugų (ypač odontologų, šeimos gydytojų) prieinamumo klausimus nuo Panevėžio m. nutolusiose seniūnijose.</w:t>
      </w:r>
    </w:p>
    <w:p w14:paraId="33F68098"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Peržiūrėti ir (ar) pagal galimybes atnaujinti interneto svetainę </w:t>
      </w:r>
      <w:r>
        <w:rPr>
          <w:color w:val="0563C1"/>
          <w:sz w:val="22"/>
          <w:szCs w:val="22"/>
          <w:u w:val="single"/>
          <w:lang w:eastAsia="ar-SA"/>
        </w:rPr>
        <w:t>www.panrs.lt</w:t>
      </w:r>
      <w:r>
        <w:rPr>
          <w:sz w:val="22"/>
          <w:szCs w:val="22"/>
          <w:lang w:eastAsia="ar-SA"/>
        </w:rPr>
        <w:t xml:space="preserve">, detaliai peržiūrint pateikiamos informacijos aktualumą, naujumą, pateikimo formą (atsižvelgiant į tai, kad respondentai minėjo, jog informaciją sunku atrasti, suprasti dėl vartojamos biurokratinės kalbos ir kt.). </w:t>
      </w:r>
    </w:p>
    <w:p w14:paraId="12B0266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Atsižvelgiant į tai, kad vertindami skirtingų įstaigų darbą, respondentai dažnai informacijos sklaidą įvertino vidutiniškai, ateinančiu planavimo laikotarpiu siūloma spręsti komunikacijos, informacijos pasiekiamumo, prieinamumo problemas.</w:t>
      </w:r>
    </w:p>
    <w:p w14:paraId="0ABD24F1" w14:textId="77777777" w:rsidR="0059773C" w:rsidRDefault="00AA7430">
      <w:pPr>
        <w:tabs>
          <w:tab w:val="left" w:pos="1134"/>
        </w:tabs>
        <w:spacing w:line="276" w:lineRule="auto"/>
        <w:ind w:firstLine="851"/>
        <w:jc w:val="both"/>
        <w:rPr>
          <w:sz w:val="22"/>
          <w:szCs w:val="22"/>
          <w:lang w:eastAsia="ar-SA"/>
        </w:rPr>
      </w:pPr>
      <w:r>
        <w:rPr>
          <w:rFonts w:ascii="Symbol" w:hAnsi="Symbol"/>
          <w:color w:val="4472C4"/>
          <w:sz w:val="22"/>
          <w:szCs w:val="22"/>
          <w:lang w:eastAsia="ar-SA"/>
        </w:rPr>
        <w:t></w:t>
      </w:r>
      <w:r>
        <w:rPr>
          <w:rFonts w:ascii="Symbol" w:hAnsi="Symbol"/>
          <w:color w:val="4472C4"/>
          <w:sz w:val="22"/>
          <w:szCs w:val="22"/>
          <w:lang w:eastAsia="ar-SA"/>
        </w:rPr>
        <w:tab/>
      </w:r>
      <w:r>
        <w:rPr>
          <w:sz w:val="22"/>
          <w:szCs w:val="22"/>
          <w:lang w:eastAsia="ar-SA"/>
        </w:rPr>
        <w:t xml:space="preserve">Įvertinus tai, kad nemaža dalis respondentų minėjo netolygiai išvystytas Panevėžio rajono teritorijas, paslaugų trūkumą, rekomenduojama reguliariai atlikti viešųjų paslaugų vertinimo tyrimus (apklausas) </w:t>
      </w:r>
      <w:r>
        <w:rPr>
          <w:sz w:val="22"/>
          <w:szCs w:val="22"/>
          <w:lang w:eastAsia="ar-SA"/>
        </w:rPr>
        <w:lastRenderedPageBreak/>
        <w:t>skirtingose seniūnijose, kurių rezultatais galima remtis planuojant konkrečias priemones veiklos planuose problemoms spręsti.</w:t>
      </w:r>
    </w:p>
    <w:p w14:paraId="153EF2E4" w14:textId="77777777" w:rsidR="0059773C" w:rsidRDefault="0059773C">
      <w:pPr>
        <w:spacing w:line="259" w:lineRule="auto"/>
        <w:rPr>
          <w:b/>
          <w:sz w:val="22"/>
          <w:szCs w:val="22"/>
        </w:rPr>
      </w:pPr>
    </w:p>
    <w:p w14:paraId="2AF8D74B" w14:textId="77777777" w:rsidR="0059773C" w:rsidRDefault="0059773C">
      <w:pPr>
        <w:rPr>
          <w:sz w:val="14"/>
          <w:szCs w:val="14"/>
        </w:rPr>
      </w:pPr>
    </w:p>
    <w:p w14:paraId="27681025" w14:textId="77777777" w:rsidR="0059773C" w:rsidRDefault="00AA7430">
      <w:pPr>
        <w:spacing w:line="276" w:lineRule="auto"/>
        <w:ind w:firstLine="851"/>
        <w:jc w:val="both"/>
        <w:rPr>
          <w:sz w:val="22"/>
          <w:szCs w:val="22"/>
        </w:rPr>
      </w:pPr>
      <w:r>
        <w:rPr>
          <w:sz w:val="22"/>
          <w:szCs w:val="22"/>
        </w:rPr>
        <w:br w:type="page"/>
      </w:r>
    </w:p>
    <w:p w14:paraId="5E40223F" w14:textId="77777777" w:rsidR="0059773C" w:rsidRDefault="0059773C">
      <w:pPr>
        <w:rPr>
          <w:sz w:val="20"/>
        </w:rPr>
      </w:pPr>
    </w:p>
    <w:p w14:paraId="5D6EBDAD" w14:textId="77777777" w:rsidR="0059773C" w:rsidRDefault="00AA7430">
      <w:pPr>
        <w:keepNext/>
        <w:keepLines/>
        <w:jc w:val="center"/>
        <w:rPr>
          <w:b/>
          <w:color w:val="C00000"/>
          <w:sz w:val="28"/>
          <w:szCs w:val="28"/>
        </w:rPr>
      </w:pPr>
      <w:r>
        <w:rPr>
          <w:b/>
          <w:color w:val="C00000"/>
          <w:sz w:val="28"/>
          <w:szCs w:val="28"/>
        </w:rPr>
        <w:t>V. VIDAUS IR IŠORĖS APLINKOS ANALIZĖ</w:t>
      </w:r>
    </w:p>
    <w:p w14:paraId="7C6F7A2C" w14:textId="77777777" w:rsidR="0059773C" w:rsidRDefault="0059773C">
      <w:pPr>
        <w:rPr>
          <w:sz w:val="20"/>
        </w:rPr>
      </w:pPr>
    </w:p>
    <w:p w14:paraId="5BAEF281" w14:textId="77777777" w:rsidR="0059773C" w:rsidRDefault="00AA7430">
      <w:pPr>
        <w:keepNext/>
        <w:keepLines/>
        <w:jc w:val="center"/>
        <w:outlineLvl w:val="1"/>
        <w:rPr>
          <w:b/>
          <w:color w:val="C00000"/>
          <w:sz w:val="28"/>
          <w:szCs w:val="26"/>
        </w:rPr>
      </w:pPr>
      <w:r>
        <w:rPr>
          <w:b/>
          <w:color w:val="C00000"/>
          <w:sz w:val="28"/>
          <w:szCs w:val="26"/>
        </w:rPr>
        <w:t>5.1. Apie savivaldybę</w:t>
      </w:r>
    </w:p>
    <w:p w14:paraId="619A16E7" w14:textId="77777777" w:rsidR="0059773C" w:rsidRDefault="0059773C">
      <w:pPr>
        <w:rPr>
          <w:sz w:val="20"/>
        </w:rPr>
      </w:pPr>
    </w:p>
    <w:p w14:paraId="6F6D862A" w14:textId="77777777" w:rsidR="0059773C" w:rsidRDefault="00AA7430">
      <w:pPr>
        <w:keepNext/>
        <w:keepLines/>
        <w:jc w:val="center"/>
        <w:outlineLvl w:val="2"/>
        <w:rPr>
          <w:b/>
          <w:color w:val="C00000"/>
          <w:szCs w:val="24"/>
        </w:rPr>
      </w:pPr>
      <w:r>
        <w:rPr>
          <w:b/>
          <w:color w:val="C00000"/>
          <w:szCs w:val="24"/>
        </w:rPr>
        <w:t>5.1.1. Bendrieji duomenys</w:t>
      </w:r>
    </w:p>
    <w:p w14:paraId="57C0E8D3" w14:textId="77777777" w:rsidR="0059773C" w:rsidRDefault="0059773C">
      <w:pPr>
        <w:rPr>
          <w:sz w:val="10"/>
          <w:szCs w:val="10"/>
        </w:rPr>
      </w:pPr>
    </w:p>
    <w:p w14:paraId="1EB0D254" w14:textId="77777777" w:rsidR="0059773C" w:rsidRDefault="0059773C">
      <w:pPr>
        <w:spacing w:line="259" w:lineRule="auto"/>
        <w:rPr>
          <w:sz w:val="22"/>
          <w:szCs w:val="22"/>
        </w:rPr>
      </w:pPr>
    </w:p>
    <w:p w14:paraId="008194AB" w14:textId="77777777" w:rsidR="0059773C" w:rsidRDefault="00AA7430">
      <w:pPr>
        <w:spacing w:line="276" w:lineRule="auto"/>
        <w:ind w:firstLine="851"/>
        <w:jc w:val="both"/>
        <w:rPr>
          <w:sz w:val="22"/>
          <w:szCs w:val="22"/>
          <w:lang w:eastAsia="lt-LT"/>
        </w:rPr>
      </w:pPr>
      <w:r>
        <w:rPr>
          <w:b/>
          <w:color w:val="C00000"/>
          <w:sz w:val="22"/>
          <w:szCs w:val="22"/>
        </w:rPr>
        <w:t xml:space="preserve">Geografija. </w:t>
      </w:r>
      <w:r>
        <w:rPr>
          <w:sz w:val="22"/>
          <w:szCs w:val="22"/>
          <w:lang w:eastAsia="lt-LT"/>
        </w:rPr>
        <w:t>Geografiniu požiūriu Panevėžio rajonas yra Nevėžio žemumoje, priklausančioje Lietuvos Vidurio žemumai. Kraštovaizdyje vyrauja lygumos. Savivaldybės plotas – 2 177 km</w:t>
      </w:r>
      <w:r>
        <w:rPr>
          <w:position w:val="6"/>
          <w:sz w:val="16"/>
          <w:szCs w:val="16"/>
          <w:lang w:eastAsia="lt-LT"/>
        </w:rPr>
        <w:t>2</w:t>
      </w:r>
      <w:r>
        <w:rPr>
          <w:sz w:val="16"/>
          <w:szCs w:val="16"/>
          <w:lang w:eastAsia="lt-LT"/>
        </w:rPr>
        <w:t xml:space="preserve">, </w:t>
      </w:r>
      <w:r>
        <w:rPr>
          <w:sz w:val="22"/>
          <w:szCs w:val="22"/>
          <w:lang w:eastAsia="lt-LT"/>
        </w:rPr>
        <w:t xml:space="preserve">antra pagal plotą savivaldybė Lietuvoje. Aukščiausia rajono vieta (88 m) yra paribyje su Ukmergės rajonu (ties Briežvalkiu), žemiausia (30 m) – prie Nevėžio, Kėdainių rajono paribyje. Miškuose gausu medžiojamų žvėrių, įsteigtas Krekenavos regioninis parkas. Rajone gausu archeologijos paminklų – laidojimo vietų (pilkapynai ir kapinynai), stūkso 3 piliakalniai (garsiausias Upytės piliakalnis). </w:t>
      </w:r>
    </w:p>
    <w:p w14:paraId="063127C9" w14:textId="77777777" w:rsidR="0059773C" w:rsidRDefault="00AA7430">
      <w:pPr>
        <w:spacing w:line="276" w:lineRule="auto"/>
        <w:ind w:firstLine="851"/>
        <w:jc w:val="both"/>
        <w:rPr>
          <w:sz w:val="22"/>
          <w:szCs w:val="22"/>
          <w:lang w:eastAsia="lt-LT"/>
        </w:rPr>
      </w:pPr>
      <w:r>
        <w:rPr>
          <w:sz w:val="22"/>
          <w:szCs w:val="22"/>
          <w:lang w:eastAsia="lt-LT"/>
        </w:rPr>
        <w:t xml:space="preserve">Pro rajoną teka Lėvuo su intaku Pyvesa ir Nevėžis su intakais Juoda, Upyte (kairieji), Juosta, Kiršinu (dešinieji). Telkšo 12 ežerų (Panevėžio rajono ežerai), 11 tvenkinių. Miškingumas – 30,8 proc. Didžiausi miškai – Žalioji giria, Gilėnų, Gėlainių, Raguvos, Gustonių. Būdingi pušynai, eglynai, beržynai. </w:t>
      </w:r>
    </w:p>
    <w:p w14:paraId="26CFFE53" w14:textId="77777777" w:rsidR="0059773C" w:rsidRDefault="0059773C">
      <w:pPr>
        <w:spacing w:line="276" w:lineRule="auto"/>
        <w:ind w:firstLine="851"/>
        <w:jc w:val="both"/>
        <w:rPr>
          <w:b/>
          <w:color w:val="C00000"/>
          <w:sz w:val="22"/>
          <w:szCs w:val="22"/>
        </w:rPr>
      </w:pPr>
    </w:p>
    <w:p w14:paraId="145C6CE3" w14:textId="77777777" w:rsidR="0059773C" w:rsidRDefault="00AA7430">
      <w:pPr>
        <w:spacing w:line="276" w:lineRule="auto"/>
        <w:ind w:firstLine="851"/>
        <w:jc w:val="both"/>
        <w:rPr>
          <w:b/>
          <w:sz w:val="22"/>
          <w:szCs w:val="22"/>
        </w:rPr>
      </w:pPr>
      <w:r>
        <w:rPr>
          <w:b/>
          <w:color w:val="C00000"/>
          <w:sz w:val="22"/>
          <w:szCs w:val="22"/>
        </w:rPr>
        <w:t xml:space="preserve">Administracinis suskirstymas. </w:t>
      </w:r>
      <w:r>
        <w:rPr>
          <w:bCs/>
          <w:sz w:val="22"/>
          <w:szCs w:val="22"/>
        </w:rPr>
        <w:t>Panevėžio rajono savivaldybė</w:t>
      </w:r>
      <w:r>
        <w:rPr>
          <w:sz w:val="22"/>
          <w:szCs w:val="22"/>
        </w:rPr>
        <w:t xml:space="preserve"> (toliau – Savivaldybė) – administracinis teritorinis vienetas Lietuvos centrinėje dalyje. Centras – Panevėžys (į savivaldybės teritoriją neįeina, turi atskiros savivaldybės statusą). </w:t>
      </w:r>
    </w:p>
    <w:p w14:paraId="38C9F387" w14:textId="77777777" w:rsidR="0059773C" w:rsidRDefault="00AA7430">
      <w:pPr>
        <w:spacing w:line="259" w:lineRule="auto"/>
        <w:jc w:val="center"/>
        <w:rPr>
          <w:b/>
          <w:sz w:val="22"/>
          <w:szCs w:val="22"/>
        </w:rPr>
      </w:pPr>
      <w:r>
        <w:rPr>
          <w:noProof/>
          <w:sz w:val="22"/>
          <w:szCs w:val="22"/>
          <w:lang w:eastAsia="lt-LT"/>
        </w:rPr>
        <w:drawing>
          <wp:inline distT="0" distB="0" distL="0" distR="0" wp14:anchorId="1AE39096" wp14:editId="272E9AE4">
            <wp:extent cx="2857500" cy="2301240"/>
            <wp:effectExtent l="133350" t="133350" r="133350" b="137160"/>
            <wp:docPr id="7" name="Picture 7" descr="Panevezys distri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vezys district location.png"/>
                    <pic:cNvPicPr>
                      <a:picLocks noChangeAspect="1" noChangeArrowheads="1"/>
                    </pic:cNvPicPr>
                  </pic:nvPicPr>
                  <pic:blipFill>
                    <a:blip r:embed="rId6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a:effectLst>
                      <a:glow rad="127000">
                        <a:schemeClr val="bg1"/>
                      </a:glow>
                    </a:effectLst>
                  </pic:spPr>
                </pic:pic>
              </a:graphicData>
            </a:graphic>
          </wp:inline>
        </w:drawing>
      </w:r>
    </w:p>
    <w:p w14:paraId="369066EF" w14:textId="77777777" w:rsidR="0059773C" w:rsidRDefault="0059773C">
      <w:pPr>
        <w:rPr>
          <w:sz w:val="14"/>
          <w:szCs w:val="14"/>
        </w:rPr>
      </w:pPr>
    </w:p>
    <w:p w14:paraId="5CC9BBBC" w14:textId="77777777" w:rsidR="0059773C" w:rsidRDefault="00AA7430">
      <w:pPr>
        <w:jc w:val="center"/>
        <w:rPr>
          <w:b/>
          <w:iCs/>
          <w:sz w:val="18"/>
          <w:szCs w:val="18"/>
        </w:rPr>
      </w:pPr>
      <w:r>
        <w:rPr>
          <w:b/>
          <w:i/>
          <w:iCs/>
          <w:sz w:val="18"/>
          <w:szCs w:val="18"/>
        </w:rPr>
        <w:t>2 pav.  Panevėžio rajono savivaldybė</w:t>
      </w:r>
    </w:p>
    <w:p w14:paraId="4233FE21" w14:textId="77777777" w:rsidR="0059773C" w:rsidRDefault="00AA7430">
      <w:pPr>
        <w:jc w:val="center"/>
        <w:rPr>
          <w:i/>
          <w:sz w:val="18"/>
          <w:szCs w:val="18"/>
        </w:rPr>
      </w:pPr>
      <w:r>
        <w:rPr>
          <w:i/>
          <w:sz w:val="18"/>
          <w:szCs w:val="18"/>
        </w:rPr>
        <w:t xml:space="preserve">Šaltinis: </w:t>
      </w:r>
      <w:r>
        <w:rPr>
          <w:i/>
          <w:color w:val="0563C1"/>
          <w:sz w:val="18"/>
          <w:szCs w:val="18"/>
          <w:u w:val="single"/>
        </w:rPr>
        <w:t>https://lt.wikipedia.org</w:t>
      </w:r>
      <w:r>
        <w:rPr>
          <w:i/>
          <w:sz w:val="18"/>
          <w:szCs w:val="18"/>
        </w:rPr>
        <w:t>.</w:t>
      </w:r>
    </w:p>
    <w:p w14:paraId="5FA901DE" w14:textId="77777777" w:rsidR="0059773C" w:rsidRDefault="0059773C">
      <w:pPr>
        <w:rPr>
          <w:sz w:val="14"/>
          <w:szCs w:val="14"/>
        </w:rPr>
      </w:pPr>
    </w:p>
    <w:p w14:paraId="71B97F3B" w14:textId="77777777" w:rsidR="0059773C" w:rsidRDefault="0059773C">
      <w:pPr>
        <w:rPr>
          <w:b/>
          <w:sz w:val="22"/>
          <w:szCs w:val="22"/>
        </w:rPr>
      </w:pPr>
    </w:p>
    <w:p w14:paraId="7452F59D" w14:textId="77777777" w:rsidR="0059773C" w:rsidRDefault="0059773C">
      <w:pPr>
        <w:rPr>
          <w:sz w:val="14"/>
          <w:szCs w:val="14"/>
        </w:rPr>
      </w:pPr>
    </w:p>
    <w:p w14:paraId="2DA5798E" w14:textId="77777777" w:rsidR="0059773C" w:rsidRDefault="00AA7430">
      <w:pPr>
        <w:spacing w:line="276" w:lineRule="auto"/>
        <w:ind w:firstLine="851"/>
        <w:jc w:val="both"/>
        <w:rPr>
          <w:sz w:val="22"/>
          <w:szCs w:val="22"/>
        </w:rPr>
      </w:pPr>
      <w:r>
        <w:rPr>
          <w:b/>
          <w:color w:val="C00000"/>
          <w:sz w:val="22"/>
          <w:szCs w:val="22"/>
        </w:rPr>
        <w:t xml:space="preserve">Susisiekimas. </w:t>
      </w:r>
      <w:r>
        <w:rPr>
          <w:sz w:val="22"/>
          <w:szCs w:val="22"/>
        </w:rPr>
        <w:t>Panevėžio rajono savivaldybės geografinė padėtis patogi:</w:t>
      </w:r>
    </w:p>
    <w:p w14:paraId="4034F74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 įsikūrusi apie 150 km nuo pagrindinių Baltijos regiono centrų – Rygos, Vilniaus ir Kauno. Atstumą automobiliu galima įveikti per ~ 2 val. </w:t>
      </w:r>
    </w:p>
    <w:p w14:paraId="4AFE5B1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Artimiausias Klaipėdos uostas – už 250 km. Atstumą automobiliu galima įveikti per 3,5 val. </w:t>
      </w:r>
    </w:p>
    <w:p w14:paraId="1AF88EF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Šalia yra magistralės, turinčios kelių tinklą, einantį nuo Berlyno per Varšuvą, Kaliningradą, Klaipėdą, Liepoją, Rygą, Taliną. </w:t>
      </w:r>
    </w:p>
    <w:p w14:paraId="4C907F6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Rajoną kerta geležinkelio linija Daugpilis–Panevėžys–Radviliškis – jungtis su pagrindiniu Lietuvos geležinkelių transporto IX B koridoriumi ir su Klaipėdos jūrų uostu.</w:t>
      </w:r>
    </w:p>
    <w:p w14:paraId="5E737F2F" w14:textId="77777777" w:rsidR="0059773C" w:rsidRDefault="00AA7430">
      <w:pPr>
        <w:tabs>
          <w:tab w:val="left" w:pos="1134"/>
        </w:tabs>
        <w:spacing w:line="276" w:lineRule="auto"/>
        <w:ind w:firstLine="851"/>
        <w:jc w:val="both"/>
        <w:rPr>
          <w:sz w:val="22"/>
          <w:szCs w:val="22"/>
        </w:rPr>
      </w:pPr>
      <w:r>
        <w:rPr>
          <w:rFonts w:ascii="Symbol" w:hAnsi="Symbol"/>
          <w:sz w:val="22"/>
          <w:szCs w:val="22"/>
        </w:rPr>
        <w:lastRenderedPageBreak/>
        <w:t></w:t>
      </w:r>
      <w:r>
        <w:rPr>
          <w:rFonts w:ascii="Symbol" w:hAnsi="Symbol"/>
          <w:sz w:val="22"/>
          <w:szCs w:val="22"/>
        </w:rPr>
        <w:tab/>
      </w:r>
      <w:r>
        <w:rPr>
          <w:sz w:val="22"/>
          <w:szCs w:val="22"/>
        </w:rPr>
        <w:t>2026 m. planuojamas baigti geležinkelio trasos „Rail Baltica“, kuri bus tarptautinio transporto koridoriaus Šiaurės jūra–Baltijos jūra dalis, sujungsianti Helsinkį, Taliną, Pernu, Rygą, Panevėžį, Kauną, Vilnių ir Varšuvą.</w:t>
      </w:r>
    </w:p>
    <w:p w14:paraId="0FE30AD7" w14:textId="77777777" w:rsidR="0059773C" w:rsidRDefault="0059773C">
      <w:pPr>
        <w:rPr>
          <w:sz w:val="10"/>
          <w:szCs w:val="10"/>
        </w:rPr>
      </w:pPr>
    </w:p>
    <w:p w14:paraId="142388A4" w14:textId="77777777" w:rsidR="0059773C" w:rsidRDefault="00AA7430">
      <w:pPr>
        <w:keepNext/>
        <w:keepLines/>
        <w:jc w:val="center"/>
        <w:outlineLvl w:val="2"/>
        <w:rPr>
          <w:b/>
          <w:color w:val="C00000"/>
          <w:szCs w:val="24"/>
        </w:rPr>
      </w:pPr>
      <w:r>
        <w:rPr>
          <w:b/>
          <w:color w:val="C00000"/>
          <w:szCs w:val="24"/>
        </w:rPr>
        <w:t>5.1.2. Demografiniai rodikliai</w:t>
      </w:r>
    </w:p>
    <w:p w14:paraId="323DA756" w14:textId="77777777" w:rsidR="0059773C" w:rsidRDefault="0059773C">
      <w:pPr>
        <w:rPr>
          <w:sz w:val="10"/>
          <w:szCs w:val="10"/>
        </w:rPr>
      </w:pPr>
    </w:p>
    <w:p w14:paraId="02496B15" w14:textId="77777777" w:rsidR="0059773C" w:rsidRDefault="0059773C">
      <w:pPr>
        <w:spacing w:line="259" w:lineRule="auto"/>
        <w:rPr>
          <w:b/>
          <w:sz w:val="22"/>
          <w:szCs w:val="22"/>
        </w:rPr>
      </w:pPr>
    </w:p>
    <w:p w14:paraId="559DBA20" w14:textId="77777777" w:rsidR="0059773C" w:rsidRDefault="00AA7430">
      <w:pPr>
        <w:spacing w:line="276" w:lineRule="auto"/>
        <w:ind w:firstLine="851"/>
        <w:jc w:val="both"/>
        <w:rPr>
          <w:sz w:val="22"/>
          <w:szCs w:val="22"/>
        </w:rPr>
      </w:pPr>
      <w:r>
        <w:rPr>
          <w:b/>
          <w:color w:val="C00000"/>
          <w:sz w:val="22"/>
          <w:szCs w:val="22"/>
        </w:rPr>
        <w:t xml:space="preserve">Demografiniai rodikliai. </w:t>
      </w:r>
      <w:r>
        <w:rPr>
          <w:sz w:val="22"/>
          <w:szCs w:val="22"/>
        </w:rPr>
        <w:t>Lietuvos statistikos departamento (toliau – LSD) duomenimis, savivaldybės gyventojų skaičius, kaip ir bendras Lietuvos gyventojų skaičius, per pastaruosius 5 metus mažėjo. Gyventojų skaičiaus mažėjimui įtakos turėjo tarptautinė migracija ir natūrali gyventojų kaita. 2022 m. pradžioje gyventojų skaičius sudarė 35 155 asmenis, t. y. 579 asmenims, arba 1,65 proc., mažiau nei 2018 m. Palyginti su Panevėžio apskritimi, savivaldybės gyventojų skaičius mažėjo beveik dvigubai mažiau (Panevėžio apskrityje                      2018–2022 m. pradžioje gyventojų skaičius sumažėjo 3,05 proc.), tačiau palyginti su bendru Lietuvos gyventojų skaičiumi, savivaldybės gyventojų skaičius sumažėjo 3 kartus daugiau (Lietuvoje 2018–2022 m. pradžioje gyventojų skaičius sumažėjo 0,5 proc.). 2022 m. pradžioje savivaldybės gyventojai sudarė 1,26 proc. visų Lietuvos gyventojų. Didžioji dauguma savivaldybės gyventojų gyvena kaime (</w:t>
      </w:r>
      <w:r>
        <w:rPr>
          <w:position w:val="-6"/>
          <w:sz w:val="22"/>
          <w:szCs w:val="22"/>
        </w:rPr>
        <w:t>~</w:t>
      </w:r>
      <w:r>
        <w:rPr>
          <w:sz w:val="22"/>
          <w:szCs w:val="22"/>
        </w:rPr>
        <w:t xml:space="preserve"> 96 proc.). Gyventojų, gyvenančių mieste, skaičius sumažėjo 15,67 proc. (nuo 1 425 iki 1 232), palyginti su 2017–2022 m. duomenimis.</w:t>
      </w:r>
    </w:p>
    <w:p w14:paraId="1EFA51FE" w14:textId="77777777" w:rsidR="0059773C" w:rsidRDefault="0059773C">
      <w:pPr>
        <w:spacing w:line="259" w:lineRule="auto"/>
        <w:rPr>
          <w:sz w:val="22"/>
          <w:szCs w:val="22"/>
        </w:rPr>
      </w:pPr>
    </w:p>
    <w:p w14:paraId="04284B21" w14:textId="77777777" w:rsidR="0059773C" w:rsidRDefault="0059773C">
      <w:pPr>
        <w:rPr>
          <w:sz w:val="14"/>
          <w:szCs w:val="14"/>
        </w:rPr>
      </w:pPr>
    </w:p>
    <w:p w14:paraId="18D6D9E7" w14:textId="77777777" w:rsidR="0059773C" w:rsidRDefault="00AA7430">
      <w:pPr>
        <w:spacing w:line="259" w:lineRule="auto"/>
        <w:jc w:val="center"/>
        <w:rPr>
          <w:sz w:val="22"/>
          <w:szCs w:val="22"/>
        </w:rPr>
      </w:pPr>
      <w:r>
        <w:rPr>
          <w:noProof/>
          <w:sz w:val="22"/>
          <w:szCs w:val="22"/>
          <w:lang w:eastAsia="lt-LT"/>
        </w:rPr>
        <w:drawing>
          <wp:inline distT="0" distB="0" distL="0" distR="0" wp14:anchorId="41F8F2D9" wp14:editId="0689366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722D24" w14:textId="77777777" w:rsidR="0059773C" w:rsidRDefault="0059773C">
      <w:pPr>
        <w:rPr>
          <w:sz w:val="14"/>
          <w:szCs w:val="14"/>
        </w:rPr>
      </w:pPr>
    </w:p>
    <w:p w14:paraId="083A76BA" w14:textId="77777777" w:rsidR="0059773C" w:rsidRDefault="00AA7430">
      <w:pPr>
        <w:spacing w:line="259" w:lineRule="auto"/>
        <w:jc w:val="center"/>
        <w:rPr>
          <w:b/>
          <w:i/>
          <w:sz w:val="18"/>
          <w:szCs w:val="18"/>
        </w:rPr>
      </w:pPr>
      <w:r>
        <w:rPr>
          <w:b/>
          <w:i/>
          <w:sz w:val="18"/>
          <w:szCs w:val="18"/>
        </w:rPr>
        <w:t>3 pav.  Panevėžio r. savivaldybės nuolatinių gyventojų skaičius</w:t>
      </w:r>
    </w:p>
    <w:p w14:paraId="45E97D56" w14:textId="77777777" w:rsidR="0059773C" w:rsidRDefault="0059773C">
      <w:pPr>
        <w:rPr>
          <w:sz w:val="14"/>
          <w:szCs w:val="14"/>
        </w:rPr>
      </w:pPr>
    </w:p>
    <w:p w14:paraId="297A15D3" w14:textId="77777777" w:rsidR="0059773C" w:rsidRDefault="00AA7430">
      <w:pPr>
        <w:spacing w:line="259" w:lineRule="auto"/>
        <w:jc w:val="center"/>
        <w:rPr>
          <w:sz w:val="18"/>
          <w:szCs w:val="18"/>
        </w:rPr>
      </w:pPr>
      <w:r>
        <w:rPr>
          <w:i/>
          <w:sz w:val="18"/>
          <w:szCs w:val="18"/>
        </w:rPr>
        <w:t>Šaltinis: Lietuvos statistikos departamentas.</w:t>
      </w:r>
    </w:p>
    <w:p w14:paraId="4BA4015D" w14:textId="77777777" w:rsidR="0059773C" w:rsidRDefault="0059773C">
      <w:pPr>
        <w:rPr>
          <w:sz w:val="14"/>
          <w:szCs w:val="14"/>
        </w:rPr>
      </w:pPr>
    </w:p>
    <w:p w14:paraId="6DD53216" w14:textId="77777777" w:rsidR="0059773C" w:rsidRDefault="0059773C">
      <w:pPr>
        <w:spacing w:line="259" w:lineRule="auto"/>
        <w:rPr>
          <w:sz w:val="22"/>
          <w:szCs w:val="22"/>
        </w:rPr>
      </w:pPr>
    </w:p>
    <w:p w14:paraId="26EF6603" w14:textId="77777777" w:rsidR="0059773C" w:rsidRDefault="0059773C">
      <w:pPr>
        <w:rPr>
          <w:sz w:val="14"/>
          <w:szCs w:val="14"/>
        </w:rPr>
      </w:pPr>
    </w:p>
    <w:p w14:paraId="492949D8" w14:textId="77777777" w:rsidR="0059773C" w:rsidRDefault="00AA7430">
      <w:pPr>
        <w:spacing w:line="276" w:lineRule="auto"/>
        <w:ind w:firstLine="851"/>
        <w:jc w:val="both"/>
        <w:rPr>
          <w:b/>
          <w:sz w:val="22"/>
          <w:szCs w:val="22"/>
        </w:rPr>
      </w:pPr>
      <w:r>
        <w:rPr>
          <w:sz w:val="22"/>
          <w:szCs w:val="22"/>
        </w:rPr>
        <w:t>Savivaldybėje yra 2 seniūnijos, kuriose gyvena daugiau nei 7 tūkst. gyventojų: Panevėžio                    (</w:t>
      </w:r>
      <w:r>
        <w:rPr>
          <w:bCs/>
          <w:sz w:val="22"/>
          <w:szCs w:val="22"/>
        </w:rPr>
        <w:t>8 236 gyv.) ir Velžio (7 317 gyv.). Šešiose seniūnijose gyvena 2–3 tūkst. gyventojų, o kitose keturiose – vidutiniškai po 1,5 tūkst. gyventojų.</w:t>
      </w:r>
    </w:p>
    <w:p w14:paraId="5002CB9E" w14:textId="77777777" w:rsidR="0059773C" w:rsidRDefault="00AA7430">
      <w:pPr>
        <w:spacing w:line="259" w:lineRule="auto"/>
        <w:jc w:val="center"/>
        <w:rPr>
          <w:sz w:val="22"/>
          <w:szCs w:val="22"/>
        </w:rPr>
      </w:pPr>
      <w:r>
        <w:rPr>
          <w:noProof/>
          <w:sz w:val="22"/>
          <w:szCs w:val="22"/>
          <w:lang w:eastAsia="lt-LT"/>
        </w:rPr>
        <w:lastRenderedPageBreak/>
        <w:drawing>
          <wp:inline distT="0" distB="0" distL="0" distR="0" wp14:anchorId="58F85FB6" wp14:editId="4B7CAA99">
            <wp:extent cx="5059680" cy="1638300"/>
            <wp:effectExtent l="38100" t="0" r="266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64A58AC" w14:textId="77777777" w:rsidR="0059773C" w:rsidRDefault="0059773C">
      <w:pPr>
        <w:rPr>
          <w:sz w:val="14"/>
          <w:szCs w:val="14"/>
        </w:rPr>
      </w:pPr>
    </w:p>
    <w:p w14:paraId="3D388405" w14:textId="77777777" w:rsidR="0059773C" w:rsidRDefault="00AA7430">
      <w:pPr>
        <w:spacing w:line="259" w:lineRule="auto"/>
        <w:jc w:val="center"/>
        <w:rPr>
          <w:b/>
          <w:i/>
          <w:sz w:val="18"/>
          <w:szCs w:val="18"/>
        </w:rPr>
      </w:pPr>
      <w:r>
        <w:rPr>
          <w:b/>
          <w:i/>
          <w:sz w:val="18"/>
          <w:szCs w:val="18"/>
        </w:rPr>
        <w:t>4 pav.  Gyventojų skaičius seniūnijose</w:t>
      </w:r>
    </w:p>
    <w:p w14:paraId="3C2D7CDF" w14:textId="77777777" w:rsidR="0059773C" w:rsidRDefault="0059773C">
      <w:pPr>
        <w:rPr>
          <w:sz w:val="14"/>
          <w:szCs w:val="14"/>
        </w:rPr>
      </w:pPr>
    </w:p>
    <w:p w14:paraId="381C54AC" w14:textId="77777777" w:rsidR="0059773C" w:rsidRDefault="00AA7430">
      <w:pPr>
        <w:spacing w:line="259" w:lineRule="auto"/>
        <w:jc w:val="center"/>
        <w:rPr>
          <w:i/>
          <w:sz w:val="18"/>
          <w:szCs w:val="18"/>
        </w:rPr>
      </w:pPr>
      <w:r>
        <w:rPr>
          <w:i/>
          <w:sz w:val="18"/>
          <w:szCs w:val="18"/>
        </w:rPr>
        <w:t xml:space="preserve">Šaltinis: </w:t>
      </w:r>
      <w:r>
        <w:rPr>
          <w:i/>
          <w:sz w:val="18"/>
          <w:szCs w:val="18"/>
          <w:u w:val="single"/>
        </w:rPr>
        <w:t>www.panrs.lt.</w:t>
      </w:r>
    </w:p>
    <w:p w14:paraId="31E92646" w14:textId="77777777" w:rsidR="0059773C" w:rsidRDefault="0059773C">
      <w:pPr>
        <w:rPr>
          <w:sz w:val="14"/>
          <w:szCs w:val="14"/>
        </w:rPr>
      </w:pPr>
    </w:p>
    <w:p w14:paraId="586E1276" w14:textId="77777777" w:rsidR="0059773C" w:rsidRDefault="00AA7430">
      <w:pPr>
        <w:spacing w:line="276" w:lineRule="auto"/>
        <w:ind w:firstLine="851"/>
        <w:jc w:val="both"/>
        <w:rPr>
          <w:sz w:val="22"/>
          <w:szCs w:val="22"/>
        </w:rPr>
      </w:pPr>
      <w:r>
        <w:rPr>
          <w:sz w:val="22"/>
          <w:szCs w:val="22"/>
        </w:rPr>
        <w:t xml:space="preserve">LSD duomenimis, savivaldybės gyventojų vyrų ir moterų santykis 2017–2021 m. pakito mažai. Vyrų padidėjo nuo 49,10 proc. iki 49,50 proc. (+0,81 proc.), o moterų sumažėjo nuo 50,90 proc. iki 50,50 proc.               (-0,79 proc.). Palyginti su 2021 m. duomenimis, Panevėžio apskrities (46,10 proc. – vyrų, 53,90 proc. – moterų) ir Lietuvos Respublikos (47 proc. – vyrų, 53 proc. – moterų) vyrų ir moterų santykis savivaldybėje skiriasi apie 3 proc. </w:t>
      </w:r>
    </w:p>
    <w:p w14:paraId="11C71A34" w14:textId="77777777" w:rsidR="0059773C" w:rsidRDefault="00AA7430">
      <w:pPr>
        <w:spacing w:line="276" w:lineRule="auto"/>
        <w:ind w:firstLine="851"/>
        <w:jc w:val="both"/>
        <w:rPr>
          <w:sz w:val="22"/>
          <w:szCs w:val="22"/>
        </w:rPr>
      </w:pPr>
      <w:r>
        <w:rPr>
          <w:sz w:val="22"/>
          <w:szCs w:val="22"/>
        </w:rPr>
        <w:t>Savivaldybės gyventojų tankis 2017–2021 m. neženkliai kito nuo 16,7 iki 16,2 gyventojų 1 km². Gyventojų tankio mažėjimas atitiko Panevėžio apskrities ir Lietuvos Respublikos mažėjimo tendenciją.</w:t>
      </w:r>
    </w:p>
    <w:p w14:paraId="1E44EE7F" w14:textId="77777777" w:rsidR="0059773C" w:rsidRDefault="00AA7430">
      <w:pPr>
        <w:spacing w:line="276" w:lineRule="auto"/>
        <w:ind w:firstLine="851"/>
        <w:jc w:val="both"/>
        <w:rPr>
          <w:sz w:val="22"/>
          <w:szCs w:val="22"/>
        </w:rPr>
      </w:pPr>
      <w:r>
        <w:rPr>
          <w:sz w:val="22"/>
          <w:szCs w:val="22"/>
        </w:rPr>
        <w:t>Demografinės senatvės koeficiento didėjimas savivaldybėje atitinka bendrą tiek Panevėžio apskrities, tiek Lietuvos rodiklio didėjimą. Savivaldybėje 2017–2021 m. rodiklis didėjo nuo 142 iki 147. Palyginti su kitomis apskrities savivaldybėmis, šis rodiklis yra mažiausias, tačiau didesnis nei Lietuvos.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0CCB7B1" w14:textId="77777777">
        <w:tc>
          <w:tcPr>
            <w:tcW w:w="2082" w:type="dxa"/>
          </w:tcPr>
          <w:p w14:paraId="557E3B0D" w14:textId="77777777" w:rsidR="0059773C" w:rsidRDefault="00AA7430">
            <w:pPr>
              <w:spacing w:line="288" w:lineRule="auto"/>
              <w:jc w:val="center"/>
              <w:rPr>
                <w:b/>
                <w:sz w:val="22"/>
                <w:szCs w:val="22"/>
              </w:rPr>
            </w:pPr>
            <w:r>
              <w:rPr>
                <w:b/>
                <w:sz w:val="22"/>
                <w:szCs w:val="22"/>
              </w:rPr>
              <w:t>Teritorija</w:t>
            </w:r>
          </w:p>
        </w:tc>
        <w:tc>
          <w:tcPr>
            <w:tcW w:w="1192" w:type="dxa"/>
          </w:tcPr>
          <w:p w14:paraId="66AC5569" w14:textId="77777777" w:rsidR="0059773C" w:rsidRDefault="00AA7430">
            <w:pPr>
              <w:spacing w:line="288" w:lineRule="auto"/>
              <w:jc w:val="center"/>
              <w:rPr>
                <w:b/>
                <w:sz w:val="22"/>
                <w:szCs w:val="22"/>
              </w:rPr>
            </w:pPr>
            <w:r>
              <w:rPr>
                <w:b/>
                <w:sz w:val="22"/>
                <w:szCs w:val="22"/>
              </w:rPr>
              <w:t>2017 m.</w:t>
            </w:r>
          </w:p>
        </w:tc>
        <w:tc>
          <w:tcPr>
            <w:tcW w:w="1624" w:type="dxa"/>
          </w:tcPr>
          <w:p w14:paraId="7C55885D" w14:textId="77777777" w:rsidR="0059773C" w:rsidRDefault="00AA7430">
            <w:pPr>
              <w:spacing w:line="288" w:lineRule="auto"/>
              <w:jc w:val="center"/>
              <w:rPr>
                <w:b/>
                <w:sz w:val="22"/>
                <w:szCs w:val="22"/>
              </w:rPr>
            </w:pPr>
            <w:r>
              <w:rPr>
                <w:b/>
                <w:sz w:val="22"/>
                <w:szCs w:val="22"/>
              </w:rPr>
              <w:t>2018 m.</w:t>
            </w:r>
          </w:p>
        </w:tc>
        <w:tc>
          <w:tcPr>
            <w:tcW w:w="1624" w:type="dxa"/>
          </w:tcPr>
          <w:p w14:paraId="785D5536" w14:textId="77777777" w:rsidR="0059773C" w:rsidRDefault="00AA7430">
            <w:pPr>
              <w:spacing w:line="288" w:lineRule="auto"/>
              <w:jc w:val="center"/>
              <w:rPr>
                <w:b/>
                <w:sz w:val="22"/>
                <w:szCs w:val="22"/>
              </w:rPr>
            </w:pPr>
            <w:r>
              <w:rPr>
                <w:b/>
                <w:sz w:val="22"/>
                <w:szCs w:val="22"/>
              </w:rPr>
              <w:t>2019 m.</w:t>
            </w:r>
          </w:p>
        </w:tc>
        <w:tc>
          <w:tcPr>
            <w:tcW w:w="1624" w:type="dxa"/>
          </w:tcPr>
          <w:p w14:paraId="2F9AFB85" w14:textId="77777777" w:rsidR="0059773C" w:rsidRDefault="00AA7430">
            <w:pPr>
              <w:spacing w:line="288" w:lineRule="auto"/>
              <w:jc w:val="center"/>
              <w:rPr>
                <w:b/>
                <w:sz w:val="22"/>
                <w:szCs w:val="22"/>
              </w:rPr>
            </w:pPr>
            <w:r>
              <w:rPr>
                <w:b/>
                <w:sz w:val="22"/>
                <w:szCs w:val="22"/>
              </w:rPr>
              <w:t>2020 m.</w:t>
            </w:r>
          </w:p>
        </w:tc>
        <w:tc>
          <w:tcPr>
            <w:tcW w:w="1624" w:type="dxa"/>
          </w:tcPr>
          <w:p w14:paraId="67AFDD61" w14:textId="77777777" w:rsidR="0059773C" w:rsidRDefault="00AA7430">
            <w:pPr>
              <w:spacing w:line="288" w:lineRule="auto"/>
              <w:jc w:val="center"/>
              <w:rPr>
                <w:b/>
                <w:sz w:val="22"/>
                <w:szCs w:val="22"/>
              </w:rPr>
            </w:pPr>
            <w:r>
              <w:rPr>
                <w:b/>
                <w:sz w:val="22"/>
                <w:szCs w:val="22"/>
              </w:rPr>
              <w:t>2021 m.</w:t>
            </w:r>
          </w:p>
        </w:tc>
      </w:tr>
      <w:tr w:rsidR="0059773C" w14:paraId="27A43A13" w14:textId="77777777">
        <w:tc>
          <w:tcPr>
            <w:tcW w:w="2082" w:type="dxa"/>
          </w:tcPr>
          <w:p w14:paraId="28AFD8E5" w14:textId="77777777" w:rsidR="0059773C" w:rsidRDefault="00AA7430">
            <w:pPr>
              <w:spacing w:line="288" w:lineRule="auto"/>
              <w:rPr>
                <w:sz w:val="22"/>
                <w:szCs w:val="22"/>
              </w:rPr>
            </w:pPr>
            <w:r>
              <w:rPr>
                <w:sz w:val="22"/>
                <w:szCs w:val="22"/>
              </w:rPr>
              <w:t>Lietuvos Respublika</w:t>
            </w:r>
          </w:p>
        </w:tc>
        <w:tc>
          <w:tcPr>
            <w:tcW w:w="1192" w:type="dxa"/>
          </w:tcPr>
          <w:p w14:paraId="7D2089A0" w14:textId="77777777" w:rsidR="0059773C" w:rsidRDefault="00AA7430">
            <w:pPr>
              <w:spacing w:line="288" w:lineRule="auto"/>
              <w:jc w:val="right"/>
              <w:rPr>
                <w:sz w:val="22"/>
                <w:szCs w:val="22"/>
              </w:rPr>
            </w:pPr>
            <w:r>
              <w:rPr>
                <w:sz w:val="22"/>
                <w:szCs w:val="22"/>
              </w:rPr>
              <w:t>130</w:t>
            </w:r>
          </w:p>
        </w:tc>
        <w:tc>
          <w:tcPr>
            <w:tcW w:w="1624" w:type="dxa"/>
          </w:tcPr>
          <w:p w14:paraId="644CC76B" w14:textId="77777777" w:rsidR="0059773C" w:rsidRDefault="00AA7430">
            <w:pPr>
              <w:spacing w:line="288" w:lineRule="auto"/>
              <w:jc w:val="right"/>
              <w:rPr>
                <w:sz w:val="22"/>
                <w:szCs w:val="22"/>
              </w:rPr>
            </w:pPr>
            <w:r>
              <w:rPr>
                <w:sz w:val="22"/>
                <w:szCs w:val="22"/>
              </w:rPr>
              <w:t>131</w:t>
            </w:r>
          </w:p>
        </w:tc>
        <w:tc>
          <w:tcPr>
            <w:tcW w:w="1624" w:type="dxa"/>
          </w:tcPr>
          <w:p w14:paraId="708B3D4B" w14:textId="77777777" w:rsidR="0059773C" w:rsidRDefault="00AA7430">
            <w:pPr>
              <w:spacing w:line="288" w:lineRule="auto"/>
              <w:jc w:val="right"/>
              <w:rPr>
                <w:sz w:val="22"/>
                <w:szCs w:val="22"/>
              </w:rPr>
            </w:pPr>
            <w:r>
              <w:rPr>
                <w:sz w:val="22"/>
                <w:szCs w:val="22"/>
              </w:rPr>
              <w:t>131</w:t>
            </w:r>
          </w:p>
        </w:tc>
        <w:tc>
          <w:tcPr>
            <w:tcW w:w="1624" w:type="dxa"/>
          </w:tcPr>
          <w:p w14:paraId="28BB55E4" w14:textId="77777777" w:rsidR="0059773C" w:rsidRDefault="00AA7430">
            <w:pPr>
              <w:spacing w:line="288" w:lineRule="auto"/>
              <w:jc w:val="right"/>
              <w:rPr>
                <w:sz w:val="22"/>
                <w:szCs w:val="22"/>
              </w:rPr>
            </w:pPr>
            <w:r>
              <w:rPr>
                <w:sz w:val="22"/>
                <w:szCs w:val="22"/>
              </w:rPr>
              <w:t>132</w:t>
            </w:r>
          </w:p>
        </w:tc>
        <w:tc>
          <w:tcPr>
            <w:tcW w:w="1624" w:type="dxa"/>
          </w:tcPr>
          <w:p w14:paraId="35DAD82E" w14:textId="77777777" w:rsidR="0059773C" w:rsidRDefault="00AA7430">
            <w:pPr>
              <w:spacing w:line="288" w:lineRule="auto"/>
              <w:jc w:val="right"/>
              <w:rPr>
                <w:sz w:val="22"/>
                <w:szCs w:val="22"/>
              </w:rPr>
            </w:pPr>
            <w:r>
              <w:rPr>
                <w:sz w:val="22"/>
                <w:szCs w:val="22"/>
              </w:rPr>
              <w:t>132</w:t>
            </w:r>
          </w:p>
        </w:tc>
      </w:tr>
      <w:tr w:rsidR="0059773C" w14:paraId="6A9EE95B" w14:textId="77777777">
        <w:tc>
          <w:tcPr>
            <w:tcW w:w="2082" w:type="dxa"/>
          </w:tcPr>
          <w:p w14:paraId="6254AAD0" w14:textId="77777777" w:rsidR="0059773C" w:rsidRDefault="00AA7430">
            <w:pPr>
              <w:spacing w:line="288" w:lineRule="auto"/>
              <w:rPr>
                <w:sz w:val="22"/>
                <w:szCs w:val="22"/>
              </w:rPr>
            </w:pPr>
            <w:r>
              <w:rPr>
                <w:sz w:val="22"/>
                <w:szCs w:val="22"/>
              </w:rPr>
              <w:t>Panevėžio apskritis</w:t>
            </w:r>
          </w:p>
        </w:tc>
        <w:tc>
          <w:tcPr>
            <w:tcW w:w="1192" w:type="dxa"/>
          </w:tcPr>
          <w:p w14:paraId="6529EB71" w14:textId="77777777" w:rsidR="0059773C" w:rsidRDefault="00AA7430">
            <w:pPr>
              <w:spacing w:line="288" w:lineRule="auto"/>
              <w:jc w:val="right"/>
              <w:rPr>
                <w:sz w:val="22"/>
                <w:szCs w:val="22"/>
              </w:rPr>
            </w:pPr>
            <w:r>
              <w:rPr>
                <w:sz w:val="22"/>
                <w:szCs w:val="22"/>
              </w:rPr>
              <w:t>163</w:t>
            </w:r>
          </w:p>
        </w:tc>
        <w:tc>
          <w:tcPr>
            <w:tcW w:w="1624" w:type="dxa"/>
          </w:tcPr>
          <w:p w14:paraId="143A2DE3" w14:textId="77777777" w:rsidR="0059773C" w:rsidRDefault="00AA7430">
            <w:pPr>
              <w:spacing w:line="288" w:lineRule="auto"/>
              <w:jc w:val="right"/>
              <w:rPr>
                <w:sz w:val="22"/>
                <w:szCs w:val="22"/>
              </w:rPr>
            </w:pPr>
            <w:r>
              <w:rPr>
                <w:sz w:val="22"/>
                <w:szCs w:val="22"/>
              </w:rPr>
              <w:t>167</w:t>
            </w:r>
          </w:p>
        </w:tc>
        <w:tc>
          <w:tcPr>
            <w:tcW w:w="1624" w:type="dxa"/>
          </w:tcPr>
          <w:p w14:paraId="16FF1D28" w14:textId="77777777" w:rsidR="0059773C" w:rsidRDefault="00AA7430">
            <w:pPr>
              <w:spacing w:line="288" w:lineRule="auto"/>
              <w:jc w:val="right"/>
              <w:rPr>
                <w:sz w:val="22"/>
                <w:szCs w:val="22"/>
              </w:rPr>
            </w:pPr>
            <w:r>
              <w:rPr>
                <w:sz w:val="22"/>
                <w:szCs w:val="22"/>
              </w:rPr>
              <w:t>169</w:t>
            </w:r>
          </w:p>
        </w:tc>
        <w:tc>
          <w:tcPr>
            <w:tcW w:w="1624" w:type="dxa"/>
          </w:tcPr>
          <w:p w14:paraId="540E4A24" w14:textId="77777777" w:rsidR="0059773C" w:rsidRDefault="00AA7430">
            <w:pPr>
              <w:spacing w:line="288" w:lineRule="auto"/>
              <w:jc w:val="right"/>
              <w:rPr>
                <w:sz w:val="22"/>
                <w:szCs w:val="22"/>
              </w:rPr>
            </w:pPr>
            <w:r>
              <w:rPr>
                <w:sz w:val="22"/>
                <w:szCs w:val="22"/>
              </w:rPr>
              <w:t>173</w:t>
            </w:r>
          </w:p>
        </w:tc>
        <w:tc>
          <w:tcPr>
            <w:tcW w:w="1624" w:type="dxa"/>
          </w:tcPr>
          <w:p w14:paraId="433F3346" w14:textId="77777777" w:rsidR="0059773C" w:rsidRDefault="00AA7430">
            <w:pPr>
              <w:spacing w:line="288" w:lineRule="auto"/>
              <w:jc w:val="right"/>
              <w:rPr>
                <w:sz w:val="22"/>
                <w:szCs w:val="22"/>
              </w:rPr>
            </w:pPr>
            <w:r>
              <w:rPr>
                <w:sz w:val="22"/>
                <w:szCs w:val="22"/>
              </w:rPr>
              <w:t>175</w:t>
            </w:r>
          </w:p>
        </w:tc>
      </w:tr>
      <w:tr w:rsidR="0059773C" w14:paraId="3AC0840E" w14:textId="77777777">
        <w:tc>
          <w:tcPr>
            <w:tcW w:w="2082" w:type="dxa"/>
          </w:tcPr>
          <w:p w14:paraId="6D6B3B98" w14:textId="77777777" w:rsidR="0059773C" w:rsidRDefault="00AA7430">
            <w:pPr>
              <w:spacing w:line="288" w:lineRule="auto"/>
              <w:rPr>
                <w:sz w:val="22"/>
                <w:szCs w:val="22"/>
              </w:rPr>
            </w:pPr>
            <w:r>
              <w:rPr>
                <w:sz w:val="22"/>
                <w:szCs w:val="22"/>
              </w:rPr>
              <w:t>Biržų r. sav.</w:t>
            </w:r>
          </w:p>
        </w:tc>
        <w:tc>
          <w:tcPr>
            <w:tcW w:w="1192" w:type="dxa"/>
          </w:tcPr>
          <w:p w14:paraId="45DA39DE" w14:textId="77777777" w:rsidR="0059773C" w:rsidRDefault="00AA7430">
            <w:pPr>
              <w:spacing w:line="288" w:lineRule="auto"/>
              <w:jc w:val="right"/>
              <w:rPr>
                <w:sz w:val="22"/>
                <w:szCs w:val="22"/>
              </w:rPr>
            </w:pPr>
            <w:r>
              <w:rPr>
                <w:sz w:val="22"/>
                <w:szCs w:val="22"/>
              </w:rPr>
              <w:t>194</w:t>
            </w:r>
          </w:p>
        </w:tc>
        <w:tc>
          <w:tcPr>
            <w:tcW w:w="1624" w:type="dxa"/>
          </w:tcPr>
          <w:p w14:paraId="5FEAD908" w14:textId="77777777" w:rsidR="0059773C" w:rsidRDefault="00AA7430">
            <w:pPr>
              <w:spacing w:line="288" w:lineRule="auto"/>
              <w:jc w:val="right"/>
              <w:rPr>
                <w:sz w:val="22"/>
                <w:szCs w:val="22"/>
              </w:rPr>
            </w:pPr>
            <w:r>
              <w:rPr>
                <w:sz w:val="22"/>
                <w:szCs w:val="22"/>
              </w:rPr>
              <w:t>197</w:t>
            </w:r>
          </w:p>
        </w:tc>
        <w:tc>
          <w:tcPr>
            <w:tcW w:w="1624" w:type="dxa"/>
          </w:tcPr>
          <w:p w14:paraId="4F94EA83" w14:textId="77777777" w:rsidR="0059773C" w:rsidRDefault="00AA7430">
            <w:pPr>
              <w:spacing w:line="288" w:lineRule="auto"/>
              <w:jc w:val="right"/>
              <w:rPr>
                <w:sz w:val="22"/>
                <w:szCs w:val="22"/>
              </w:rPr>
            </w:pPr>
            <w:r>
              <w:rPr>
                <w:sz w:val="22"/>
                <w:szCs w:val="22"/>
              </w:rPr>
              <w:t>201</w:t>
            </w:r>
          </w:p>
        </w:tc>
        <w:tc>
          <w:tcPr>
            <w:tcW w:w="1624" w:type="dxa"/>
          </w:tcPr>
          <w:p w14:paraId="1EF57EEE" w14:textId="77777777" w:rsidR="0059773C" w:rsidRDefault="00AA7430">
            <w:pPr>
              <w:spacing w:line="288" w:lineRule="auto"/>
              <w:jc w:val="right"/>
              <w:rPr>
                <w:sz w:val="22"/>
                <w:szCs w:val="22"/>
              </w:rPr>
            </w:pPr>
            <w:r>
              <w:rPr>
                <w:sz w:val="22"/>
                <w:szCs w:val="22"/>
              </w:rPr>
              <w:t>207</w:t>
            </w:r>
          </w:p>
        </w:tc>
        <w:tc>
          <w:tcPr>
            <w:tcW w:w="1624" w:type="dxa"/>
          </w:tcPr>
          <w:p w14:paraId="4B13340C" w14:textId="77777777" w:rsidR="0059773C" w:rsidRDefault="00AA7430">
            <w:pPr>
              <w:spacing w:line="288" w:lineRule="auto"/>
              <w:jc w:val="right"/>
              <w:rPr>
                <w:sz w:val="22"/>
                <w:szCs w:val="22"/>
              </w:rPr>
            </w:pPr>
            <w:r>
              <w:rPr>
                <w:sz w:val="22"/>
                <w:szCs w:val="22"/>
              </w:rPr>
              <w:t>209</w:t>
            </w:r>
          </w:p>
        </w:tc>
      </w:tr>
      <w:tr w:rsidR="0059773C" w14:paraId="4FDBDCE5" w14:textId="77777777">
        <w:tc>
          <w:tcPr>
            <w:tcW w:w="2082" w:type="dxa"/>
          </w:tcPr>
          <w:p w14:paraId="0696E2CF" w14:textId="77777777" w:rsidR="0059773C" w:rsidRDefault="00AA7430">
            <w:pPr>
              <w:spacing w:line="288" w:lineRule="auto"/>
              <w:rPr>
                <w:sz w:val="22"/>
                <w:szCs w:val="22"/>
              </w:rPr>
            </w:pPr>
            <w:r>
              <w:rPr>
                <w:sz w:val="22"/>
                <w:szCs w:val="22"/>
              </w:rPr>
              <w:t>Kupiškio r. sav.</w:t>
            </w:r>
          </w:p>
        </w:tc>
        <w:tc>
          <w:tcPr>
            <w:tcW w:w="1192" w:type="dxa"/>
          </w:tcPr>
          <w:p w14:paraId="6587CAE1" w14:textId="77777777" w:rsidR="0059773C" w:rsidRDefault="00AA7430">
            <w:pPr>
              <w:spacing w:line="288" w:lineRule="auto"/>
              <w:jc w:val="right"/>
              <w:rPr>
                <w:sz w:val="22"/>
                <w:szCs w:val="22"/>
              </w:rPr>
            </w:pPr>
            <w:r>
              <w:rPr>
                <w:sz w:val="22"/>
                <w:szCs w:val="22"/>
              </w:rPr>
              <w:t>189</w:t>
            </w:r>
          </w:p>
        </w:tc>
        <w:tc>
          <w:tcPr>
            <w:tcW w:w="1624" w:type="dxa"/>
          </w:tcPr>
          <w:p w14:paraId="257F15F9" w14:textId="77777777" w:rsidR="0059773C" w:rsidRDefault="00AA7430">
            <w:pPr>
              <w:spacing w:line="288" w:lineRule="auto"/>
              <w:jc w:val="right"/>
              <w:rPr>
                <w:sz w:val="22"/>
                <w:szCs w:val="22"/>
              </w:rPr>
            </w:pPr>
            <w:r>
              <w:rPr>
                <w:sz w:val="22"/>
                <w:szCs w:val="22"/>
              </w:rPr>
              <w:t>193</w:t>
            </w:r>
          </w:p>
        </w:tc>
        <w:tc>
          <w:tcPr>
            <w:tcW w:w="1624" w:type="dxa"/>
          </w:tcPr>
          <w:p w14:paraId="177AAB14" w14:textId="77777777" w:rsidR="0059773C" w:rsidRDefault="00AA7430">
            <w:pPr>
              <w:spacing w:line="288" w:lineRule="auto"/>
              <w:jc w:val="right"/>
              <w:rPr>
                <w:sz w:val="22"/>
                <w:szCs w:val="22"/>
              </w:rPr>
            </w:pPr>
            <w:r>
              <w:rPr>
                <w:sz w:val="22"/>
                <w:szCs w:val="22"/>
              </w:rPr>
              <w:t>192</w:t>
            </w:r>
          </w:p>
        </w:tc>
        <w:tc>
          <w:tcPr>
            <w:tcW w:w="1624" w:type="dxa"/>
          </w:tcPr>
          <w:p w14:paraId="5801EBE4" w14:textId="77777777" w:rsidR="0059773C" w:rsidRDefault="00AA7430">
            <w:pPr>
              <w:spacing w:line="288" w:lineRule="auto"/>
              <w:jc w:val="right"/>
              <w:rPr>
                <w:sz w:val="22"/>
                <w:szCs w:val="22"/>
              </w:rPr>
            </w:pPr>
            <w:r>
              <w:rPr>
                <w:sz w:val="22"/>
                <w:szCs w:val="22"/>
              </w:rPr>
              <w:t>197</w:t>
            </w:r>
          </w:p>
        </w:tc>
        <w:tc>
          <w:tcPr>
            <w:tcW w:w="1624" w:type="dxa"/>
          </w:tcPr>
          <w:p w14:paraId="5CC36A8F" w14:textId="77777777" w:rsidR="0059773C" w:rsidRDefault="00AA7430">
            <w:pPr>
              <w:spacing w:line="288" w:lineRule="auto"/>
              <w:jc w:val="right"/>
              <w:rPr>
                <w:sz w:val="22"/>
                <w:szCs w:val="22"/>
              </w:rPr>
            </w:pPr>
            <w:r>
              <w:rPr>
                <w:sz w:val="22"/>
                <w:szCs w:val="22"/>
              </w:rPr>
              <w:t>196</w:t>
            </w:r>
          </w:p>
        </w:tc>
      </w:tr>
      <w:tr w:rsidR="0059773C" w14:paraId="3DDA505E" w14:textId="77777777">
        <w:tc>
          <w:tcPr>
            <w:tcW w:w="2082" w:type="dxa"/>
          </w:tcPr>
          <w:p w14:paraId="40B61B14" w14:textId="77777777" w:rsidR="0059773C" w:rsidRDefault="00AA7430">
            <w:pPr>
              <w:spacing w:line="288" w:lineRule="auto"/>
              <w:rPr>
                <w:sz w:val="22"/>
                <w:szCs w:val="22"/>
              </w:rPr>
            </w:pPr>
            <w:r>
              <w:rPr>
                <w:sz w:val="22"/>
                <w:szCs w:val="22"/>
              </w:rPr>
              <w:t>Panevėžio m. sav.</w:t>
            </w:r>
          </w:p>
        </w:tc>
        <w:tc>
          <w:tcPr>
            <w:tcW w:w="1192" w:type="dxa"/>
          </w:tcPr>
          <w:p w14:paraId="25399899" w14:textId="77777777" w:rsidR="0059773C" w:rsidRDefault="00AA7430">
            <w:pPr>
              <w:spacing w:line="288" w:lineRule="auto"/>
              <w:jc w:val="right"/>
              <w:rPr>
                <w:sz w:val="22"/>
                <w:szCs w:val="22"/>
              </w:rPr>
            </w:pPr>
            <w:r>
              <w:rPr>
                <w:sz w:val="22"/>
                <w:szCs w:val="22"/>
              </w:rPr>
              <w:t>152</w:t>
            </w:r>
          </w:p>
        </w:tc>
        <w:tc>
          <w:tcPr>
            <w:tcW w:w="1624" w:type="dxa"/>
          </w:tcPr>
          <w:p w14:paraId="2D9FE041" w14:textId="77777777" w:rsidR="0059773C" w:rsidRDefault="00AA7430">
            <w:pPr>
              <w:spacing w:line="288" w:lineRule="auto"/>
              <w:jc w:val="right"/>
              <w:rPr>
                <w:sz w:val="22"/>
                <w:szCs w:val="22"/>
              </w:rPr>
            </w:pPr>
            <w:r>
              <w:rPr>
                <w:sz w:val="22"/>
                <w:szCs w:val="22"/>
              </w:rPr>
              <w:t>156</w:t>
            </w:r>
          </w:p>
        </w:tc>
        <w:tc>
          <w:tcPr>
            <w:tcW w:w="1624" w:type="dxa"/>
          </w:tcPr>
          <w:p w14:paraId="696AD9B4" w14:textId="77777777" w:rsidR="0059773C" w:rsidRDefault="00AA7430">
            <w:pPr>
              <w:spacing w:line="288" w:lineRule="auto"/>
              <w:jc w:val="right"/>
              <w:rPr>
                <w:sz w:val="22"/>
                <w:szCs w:val="22"/>
              </w:rPr>
            </w:pPr>
            <w:r>
              <w:rPr>
                <w:sz w:val="22"/>
                <w:szCs w:val="22"/>
              </w:rPr>
              <w:t>160</w:t>
            </w:r>
          </w:p>
        </w:tc>
        <w:tc>
          <w:tcPr>
            <w:tcW w:w="1624" w:type="dxa"/>
          </w:tcPr>
          <w:p w14:paraId="432EC228" w14:textId="77777777" w:rsidR="0059773C" w:rsidRDefault="00AA7430">
            <w:pPr>
              <w:spacing w:line="288" w:lineRule="auto"/>
              <w:jc w:val="right"/>
              <w:rPr>
                <w:sz w:val="22"/>
                <w:szCs w:val="22"/>
              </w:rPr>
            </w:pPr>
            <w:r>
              <w:rPr>
                <w:sz w:val="22"/>
                <w:szCs w:val="22"/>
              </w:rPr>
              <w:t>164</w:t>
            </w:r>
          </w:p>
        </w:tc>
        <w:tc>
          <w:tcPr>
            <w:tcW w:w="1624" w:type="dxa"/>
          </w:tcPr>
          <w:p w14:paraId="73DB445B" w14:textId="77777777" w:rsidR="0059773C" w:rsidRDefault="00AA7430">
            <w:pPr>
              <w:spacing w:line="288" w:lineRule="auto"/>
              <w:jc w:val="right"/>
              <w:rPr>
                <w:sz w:val="22"/>
                <w:szCs w:val="22"/>
              </w:rPr>
            </w:pPr>
            <w:r>
              <w:rPr>
                <w:sz w:val="22"/>
                <w:szCs w:val="22"/>
              </w:rPr>
              <w:t>168</w:t>
            </w:r>
          </w:p>
        </w:tc>
      </w:tr>
      <w:tr w:rsidR="0059773C" w14:paraId="158B0086" w14:textId="77777777">
        <w:tc>
          <w:tcPr>
            <w:tcW w:w="2082" w:type="dxa"/>
            <w:shd w:val="clear" w:color="auto" w:fill="D9E2F3" w:themeFill="accent1" w:themeFillTint="33"/>
          </w:tcPr>
          <w:p w14:paraId="7B4A02FB"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tcPr>
          <w:p w14:paraId="61615968" w14:textId="77777777" w:rsidR="0059773C" w:rsidRDefault="00AA7430">
            <w:pPr>
              <w:spacing w:line="288" w:lineRule="auto"/>
              <w:jc w:val="right"/>
              <w:rPr>
                <w:b/>
                <w:sz w:val="22"/>
                <w:szCs w:val="22"/>
              </w:rPr>
            </w:pPr>
            <w:r>
              <w:rPr>
                <w:b/>
                <w:sz w:val="22"/>
                <w:szCs w:val="22"/>
              </w:rPr>
              <w:t>142</w:t>
            </w:r>
          </w:p>
        </w:tc>
        <w:tc>
          <w:tcPr>
            <w:tcW w:w="1624" w:type="dxa"/>
            <w:shd w:val="clear" w:color="auto" w:fill="D9E2F3" w:themeFill="accent1" w:themeFillTint="33"/>
          </w:tcPr>
          <w:p w14:paraId="6EAFDF4B" w14:textId="77777777" w:rsidR="0059773C" w:rsidRDefault="00AA7430">
            <w:pPr>
              <w:spacing w:line="288" w:lineRule="auto"/>
              <w:jc w:val="right"/>
              <w:rPr>
                <w:b/>
                <w:sz w:val="22"/>
                <w:szCs w:val="22"/>
              </w:rPr>
            </w:pPr>
            <w:r>
              <w:rPr>
                <w:b/>
                <w:sz w:val="22"/>
                <w:szCs w:val="22"/>
              </w:rPr>
              <w:t>143</w:t>
            </w:r>
          </w:p>
        </w:tc>
        <w:tc>
          <w:tcPr>
            <w:tcW w:w="1624" w:type="dxa"/>
            <w:shd w:val="clear" w:color="auto" w:fill="D9E2F3" w:themeFill="accent1" w:themeFillTint="33"/>
          </w:tcPr>
          <w:p w14:paraId="6C162B64" w14:textId="77777777" w:rsidR="0059773C" w:rsidRDefault="00AA7430">
            <w:pPr>
              <w:spacing w:line="288" w:lineRule="auto"/>
              <w:jc w:val="right"/>
              <w:rPr>
                <w:b/>
                <w:sz w:val="22"/>
                <w:szCs w:val="22"/>
              </w:rPr>
            </w:pPr>
            <w:r>
              <w:rPr>
                <w:b/>
                <w:sz w:val="22"/>
                <w:szCs w:val="22"/>
              </w:rPr>
              <w:t>145</w:t>
            </w:r>
          </w:p>
        </w:tc>
        <w:tc>
          <w:tcPr>
            <w:tcW w:w="1624" w:type="dxa"/>
            <w:shd w:val="clear" w:color="auto" w:fill="D9E2F3" w:themeFill="accent1" w:themeFillTint="33"/>
          </w:tcPr>
          <w:p w14:paraId="298B91F1" w14:textId="77777777" w:rsidR="0059773C" w:rsidRDefault="00AA7430">
            <w:pPr>
              <w:spacing w:line="288" w:lineRule="auto"/>
              <w:jc w:val="right"/>
              <w:rPr>
                <w:b/>
                <w:sz w:val="22"/>
                <w:szCs w:val="22"/>
              </w:rPr>
            </w:pPr>
            <w:r>
              <w:rPr>
                <w:b/>
                <w:sz w:val="22"/>
                <w:szCs w:val="22"/>
              </w:rPr>
              <w:t>147</w:t>
            </w:r>
          </w:p>
        </w:tc>
        <w:tc>
          <w:tcPr>
            <w:tcW w:w="1624" w:type="dxa"/>
            <w:shd w:val="clear" w:color="auto" w:fill="D9E2F3" w:themeFill="accent1" w:themeFillTint="33"/>
          </w:tcPr>
          <w:p w14:paraId="6A6A92B4" w14:textId="77777777" w:rsidR="0059773C" w:rsidRDefault="00AA7430">
            <w:pPr>
              <w:spacing w:line="288" w:lineRule="auto"/>
              <w:jc w:val="right"/>
              <w:rPr>
                <w:b/>
                <w:sz w:val="22"/>
                <w:szCs w:val="22"/>
              </w:rPr>
            </w:pPr>
            <w:r>
              <w:rPr>
                <w:b/>
                <w:sz w:val="22"/>
                <w:szCs w:val="22"/>
              </w:rPr>
              <w:t>147</w:t>
            </w:r>
          </w:p>
        </w:tc>
      </w:tr>
      <w:tr w:rsidR="0059773C" w14:paraId="7F7D82CE" w14:textId="77777777">
        <w:tc>
          <w:tcPr>
            <w:tcW w:w="2082" w:type="dxa"/>
          </w:tcPr>
          <w:p w14:paraId="109FD532" w14:textId="77777777" w:rsidR="0059773C" w:rsidRDefault="00AA7430">
            <w:pPr>
              <w:spacing w:line="288" w:lineRule="auto"/>
              <w:rPr>
                <w:sz w:val="22"/>
                <w:szCs w:val="22"/>
              </w:rPr>
            </w:pPr>
            <w:r>
              <w:rPr>
                <w:sz w:val="22"/>
                <w:szCs w:val="22"/>
              </w:rPr>
              <w:t>Pasvalio r. sav.</w:t>
            </w:r>
          </w:p>
        </w:tc>
        <w:tc>
          <w:tcPr>
            <w:tcW w:w="1192" w:type="dxa"/>
          </w:tcPr>
          <w:p w14:paraId="5EC2A1B3" w14:textId="77777777" w:rsidR="0059773C" w:rsidRDefault="00AA7430">
            <w:pPr>
              <w:spacing w:line="288" w:lineRule="auto"/>
              <w:jc w:val="right"/>
              <w:rPr>
                <w:sz w:val="22"/>
                <w:szCs w:val="22"/>
              </w:rPr>
            </w:pPr>
            <w:r>
              <w:rPr>
                <w:sz w:val="22"/>
                <w:szCs w:val="22"/>
              </w:rPr>
              <w:t>156</w:t>
            </w:r>
          </w:p>
        </w:tc>
        <w:tc>
          <w:tcPr>
            <w:tcW w:w="1624" w:type="dxa"/>
          </w:tcPr>
          <w:p w14:paraId="6BC23541" w14:textId="77777777" w:rsidR="0059773C" w:rsidRDefault="00AA7430">
            <w:pPr>
              <w:spacing w:line="288" w:lineRule="auto"/>
              <w:jc w:val="right"/>
              <w:rPr>
                <w:sz w:val="22"/>
                <w:szCs w:val="22"/>
              </w:rPr>
            </w:pPr>
            <w:r>
              <w:rPr>
                <w:sz w:val="22"/>
                <w:szCs w:val="22"/>
              </w:rPr>
              <w:t>160</w:t>
            </w:r>
          </w:p>
        </w:tc>
        <w:tc>
          <w:tcPr>
            <w:tcW w:w="1624" w:type="dxa"/>
          </w:tcPr>
          <w:p w14:paraId="1481E7AA" w14:textId="77777777" w:rsidR="0059773C" w:rsidRDefault="00AA7430">
            <w:pPr>
              <w:spacing w:line="288" w:lineRule="auto"/>
              <w:jc w:val="right"/>
              <w:rPr>
                <w:sz w:val="22"/>
                <w:szCs w:val="22"/>
              </w:rPr>
            </w:pPr>
            <w:r>
              <w:rPr>
                <w:sz w:val="22"/>
                <w:szCs w:val="22"/>
              </w:rPr>
              <w:t>163</w:t>
            </w:r>
          </w:p>
        </w:tc>
        <w:tc>
          <w:tcPr>
            <w:tcW w:w="1624" w:type="dxa"/>
          </w:tcPr>
          <w:p w14:paraId="56A131B5" w14:textId="77777777" w:rsidR="0059773C" w:rsidRDefault="00AA7430">
            <w:pPr>
              <w:spacing w:line="288" w:lineRule="auto"/>
              <w:jc w:val="right"/>
              <w:rPr>
                <w:sz w:val="22"/>
                <w:szCs w:val="22"/>
              </w:rPr>
            </w:pPr>
            <w:r>
              <w:rPr>
                <w:sz w:val="22"/>
                <w:szCs w:val="22"/>
              </w:rPr>
              <w:t>165</w:t>
            </w:r>
          </w:p>
        </w:tc>
        <w:tc>
          <w:tcPr>
            <w:tcW w:w="1624" w:type="dxa"/>
          </w:tcPr>
          <w:p w14:paraId="00FCDB81" w14:textId="77777777" w:rsidR="0059773C" w:rsidRDefault="00AA7430">
            <w:pPr>
              <w:spacing w:line="288" w:lineRule="auto"/>
              <w:jc w:val="right"/>
              <w:rPr>
                <w:sz w:val="22"/>
                <w:szCs w:val="22"/>
              </w:rPr>
            </w:pPr>
            <w:r>
              <w:rPr>
                <w:sz w:val="22"/>
                <w:szCs w:val="22"/>
              </w:rPr>
              <w:t>168</w:t>
            </w:r>
          </w:p>
        </w:tc>
      </w:tr>
      <w:tr w:rsidR="0059773C" w14:paraId="622E9B34" w14:textId="77777777">
        <w:tc>
          <w:tcPr>
            <w:tcW w:w="2082" w:type="dxa"/>
          </w:tcPr>
          <w:p w14:paraId="0D1019B8" w14:textId="77777777" w:rsidR="0059773C" w:rsidRDefault="00AA7430">
            <w:pPr>
              <w:spacing w:line="288" w:lineRule="auto"/>
              <w:rPr>
                <w:sz w:val="22"/>
                <w:szCs w:val="22"/>
              </w:rPr>
            </w:pPr>
            <w:r>
              <w:rPr>
                <w:sz w:val="22"/>
                <w:szCs w:val="22"/>
              </w:rPr>
              <w:t>Rokiškio r. sav.</w:t>
            </w:r>
          </w:p>
        </w:tc>
        <w:tc>
          <w:tcPr>
            <w:tcW w:w="1192" w:type="dxa"/>
            <w:shd w:val="clear" w:color="000000" w:fill="FFFFFF"/>
            <w:vAlign w:val="center"/>
          </w:tcPr>
          <w:p w14:paraId="3DB750AE" w14:textId="77777777" w:rsidR="0059773C" w:rsidRDefault="00AA7430">
            <w:pPr>
              <w:spacing w:line="288" w:lineRule="auto"/>
              <w:jc w:val="right"/>
              <w:rPr>
                <w:color w:val="1C1C1C"/>
                <w:sz w:val="22"/>
                <w:szCs w:val="22"/>
              </w:rPr>
            </w:pPr>
            <w:r>
              <w:rPr>
                <w:color w:val="1C1C1C"/>
                <w:sz w:val="22"/>
                <w:szCs w:val="22"/>
              </w:rPr>
              <w:t>195</w:t>
            </w:r>
          </w:p>
        </w:tc>
        <w:tc>
          <w:tcPr>
            <w:tcW w:w="1624" w:type="dxa"/>
            <w:shd w:val="clear" w:color="000000" w:fill="FFFFFF"/>
            <w:vAlign w:val="center"/>
          </w:tcPr>
          <w:p w14:paraId="3C9EFCD3" w14:textId="77777777" w:rsidR="0059773C" w:rsidRDefault="00AA7430">
            <w:pPr>
              <w:spacing w:line="288" w:lineRule="auto"/>
              <w:jc w:val="right"/>
              <w:rPr>
                <w:color w:val="1C1C1C"/>
                <w:sz w:val="22"/>
                <w:szCs w:val="22"/>
              </w:rPr>
            </w:pPr>
            <w:r>
              <w:rPr>
                <w:color w:val="1C1C1C"/>
                <w:sz w:val="22"/>
                <w:szCs w:val="22"/>
              </w:rPr>
              <w:t>199</w:t>
            </w:r>
          </w:p>
        </w:tc>
        <w:tc>
          <w:tcPr>
            <w:tcW w:w="1624" w:type="dxa"/>
            <w:shd w:val="clear" w:color="000000" w:fill="FFFFFF"/>
            <w:vAlign w:val="center"/>
          </w:tcPr>
          <w:p w14:paraId="3A560DC8" w14:textId="77777777" w:rsidR="0059773C" w:rsidRDefault="00AA7430">
            <w:pPr>
              <w:spacing w:line="288" w:lineRule="auto"/>
              <w:jc w:val="right"/>
              <w:rPr>
                <w:color w:val="1C1C1C"/>
                <w:sz w:val="22"/>
                <w:szCs w:val="22"/>
              </w:rPr>
            </w:pPr>
            <w:r>
              <w:rPr>
                <w:color w:val="1C1C1C"/>
                <w:sz w:val="22"/>
                <w:szCs w:val="22"/>
              </w:rPr>
              <w:t>202</w:t>
            </w:r>
          </w:p>
        </w:tc>
        <w:tc>
          <w:tcPr>
            <w:tcW w:w="1624" w:type="dxa"/>
            <w:shd w:val="clear" w:color="000000" w:fill="FFFFFF"/>
            <w:vAlign w:val="center"/>
          </w:tcPr>
          <w:p w14:paraId="125B9769" w14:textId="77777777" w:rsidR="0059773C" w:rsidRDefault="00AA7430">
            <w:pPr>
              <w:spacing w:line="288" w:lineRule="auto"/>
              <w:jc w:val="right"/>
              <w:rPr>
                <w:color w:val="1C1C1C"/>
                <w:sz w:val="22"/>
                <w:szCs w:val="22"/>
              </w:rPr>
            </w:pPr>
            <w:r>
              <w:rPr>
                <w:color w:val="1C1C1C"/>
                <w:sz w:val="22"/>
                <w:szCs w:val="22"/>
              </w:rPr>
              <w:t>208</w:t>
            </w:r>
          </w:p>
        </w:tc>
        <w:tc>
          <w:tcPr>
            <w:tcW w:w="1624" w:type="dxa"/>
            <w:shd w:val="clear" w:color="000000" w:fill="FFFFFF"/>
            <w:vAlign w:val="center"/>
          </w:tcPr>
          <w:p w14:paraId="5ECC643F" w14:textId="77777777" w:rsidR="0059773C" w:rsidRDefault="00AA7430">
            <w:pPr>
              <w:spacing w:line="288" w:lineRule="auto"/>
              <w:jc w:val="right"/>
              <w:rPr>
                <w:color w:val="1C1C1C"/>
                <w:sz w:val="22"/>
                <w:szCs w:val="22"/>
              </w:rPr>
            </w:pPr>
            <w:r>
              <w:rPr>
                <w:color w:val="1C1C1C"/>
                <w:sz w:val="22"/>
                <w:szCs w:val="22"/>
              </w:rPr>
              <w:t>211</w:t>
            </w:r>
          </w:p>
        </w:tc>
      </w:tr>
    </w:tbl>
    <w:p w14:paraId="3104FD52" w14:textId="77777777" w:rsidR="0059773C" w:rsidRDefault="00AA7430">
      <w:pPr>
        <w:jc w:val="center"/>
        <w:rPr>
          <w:b/>
          <w:i/>
          <w:iCs/>
          <w:sz w:val="18"/>
          <w:szCs w:val="18"/>
        </w:rPr>
      </w:pPr>
      <w:r>
        <w:rPr>
          <w:i/>
          <w:iCs/>
          <w:sz w:val="18"/>
          <w:szCs w:val="18"/>
        </w:rPr>
        <w:t xml:space="preserve">1 lentelė. </w:t>
      </w:r>
      <w:r>
        <w:rPr>
          <w:b/>
          <w:i/>
          <w:iCs/>
          <w:sz w:val="18"/>
          <w:szCs w:val="18"/>
        </w:rPr>
        <w:t xml:space="preserve"> Demografinės senatvės koeficientas</w:t>
      </w:r>
    </w:p>
    <w:p w14:paraId="27770E0E" w14:textId="77777777" w:rsidR="0059773C" w:rsidRDefault="00AA7430">
      <w:pPr>
        <w:jc w:val="center"/>
        <w:rPr>
          <w:i/>
          <w:sz w:val="18"/>
          <w:szCs w:val="18"/>
        </w:rPr>
      </w:pPr>
      <w:r>
        <w:rPr>
          <w:i/>
          <w:sz w:val="18"/>
          <w:szCs w:val="18"/>
        </w:rPr>
        <w:t>Šaltinis: Lietuvos statistikos departamentas.</w:t>
      </w:r>
    </w:p>
    <w:p w14:paraId="1D62EBB5" w14:textId="77777777" w:rsidR="0059773C" w:rsidRDefault="00AA7430">
      <w:pPr>
        <w:spacing w:line="276" w:lineRule="auto"/>
        <w:ind w:firstLine="851"/>
        <w:jc w:val="both"/>
        <w:rPr>
          <w:sz w:val="22"/>
          <w:szCs w:val="22"/>
        </w:rPr>
      </w:pPr>
      <w:r>
        <w:rPr>
          <w:sz w:val="22"/>
          <w:szCs w:val="22"/>
        </w:rPr>
        <w:t>2021 m. duomenimis, medianinis savivaldybės gyventojų amžius (gyventojų medianinis amžius parodo, kad 50 proc. gyventojų yra ne vyresni nei medianinis amžius, o kiti 50 proc. – ne jaunesni nei medianinis amžius) yra 47, palyginti su 2017 m., amžius padidėjo 2 metais. Savivaldybės rodiklis viršija Lietuvos rodiklį trejais metais, tačiau yra mažesnis nei kitų apskrities savivaldybių.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192"/>
        <w:gridCol w:w="1624"/>
        <w:gridCol w:w="1624"/>
        <w:gridCol w:w="1624"/>
        <w:gridCol w:w="1624"/>
      </w:tblGrid>
      <w:tr w:rsidR="0059773C" w14:paraId="6B107334" w14:textId="77777777">
        <w:tc>
          <w:tcPr>
            <w:tcW w:w="2082" w:type="dxa"/>
          </w:tcPr>
          <w:p w14:paraId="76F93034" w14:textId="77777777" w:rsidR="0059773C" w:rsidRDefault="00AA7430">
            <w:pPr>
              <w:spacing w:line="288" w:lineRule="auto"/>
              <w:jc w:val="center"/>
              <w:rPr>
                <w:b/>
                <w:sz w:val="22"/>
                <w:szCs w:val="22"/>
              </w:rPr>
            </w:pPr>
            <w:r>
              <w:rPr>
                <w:b/>
                <w:sz w:val="22"/>
                <w:szCs w:val="22"/>
              </w:rPr>
              <w:t>Teritorija</w:t>
            </w:r>
          </w:p>
        </w:tc>
        <w:tc>
          <w:tcPr>
            <w:tcW w:w="1192" w:type="dxa"/>
          </w:tcPr>
          <w:p w14:paraId="50BB3699" w14:textId="77777777" w:rsidR="0059773C" w:rsidRDefault="00AA7430">
            <w:pPr>
              <w:spacing w:line="288" w:lineRule="auto"/>
              <w:jc w:val="center"/>
              <w:rPr>
                <w:b/>
                <w:sz w:val="22"/>
                <w:szCs w:val="22"/>
              </w:rPr>
            </w:pPr>
            <w:r>
              <w:rPr>
                <w:b/>
                <w:sz w:val="22"/>
                <w:szCs w:val="22"/>
              </w:rPr>
              <w:t>2017 m.</w:t>
            </w:r>
          </w:p>
        </w:tc>
        <w:tc>
          <w:tcPr>
            <w:tcW w:w="1624" w:type="dxa"/>
          </w:tcPr>
          <w:p w14:paraId="392A613A" w14:textId="77777777" w:rsidR="0059773C" w:rsidRDefault="00AA7430">
            <w:pPr>
              <w:spacing w:line="288" w:lineRule="auto"/>
              <w:jc w:val="center"/>
              <w:rPr>
                <w:b/>
                <w:sz w:val="22"/>
                <w:szCs w:val="22"/>
              </w:rPr>
            </w:pPr>
            <w:r>
              <w:rPr>
                <w:b/>
                <w:sz w:val="22"/>
                <w:szCs w:val="22"/>
              </w:rPr>
              <w:t>2018 m.</w:t>
            </w:r>
          </w:p>
        </w:tc>
        <w:tc>
          <w:tcPr>
            <w:tcW w:w="1624" w:type="dxa"/>
          </w:tcPr>
          <w:p w14:paraId="29E0B926" w14:textId="77777777" w:rsidR="0059773C" w:rsidRDefault="00AA7430">
            <w:pPr>
              <w:spacing w:line="288" w:lineRule="auto"/>
              <w:jc w:val="center"/>
              <w:rPr>
                <w:b/>
                <w:sz w:val="22"/>
                <w:szCs w:val="22"/>
              </w:rPr>
            </w:pPr>
            <w:r>
              <w:rPr>
                <w:b/>
                <w:sz w:val="22"/>
                <w:szCs w:val="22"/>
              </w:rPr>
              <w:t>2019 m.</w:t>
            </w:r>
          </w:p>
        </w:tc>
        <w:tc>
          <w:tcPr>
            <w:tcW w:w="1624" w:type="dxa"/>
          </w:tcPr>
          <w:p w14:paraId="2D2BC0CC" w14:textId="77777777" w:rsidR="0059773C" w:rsidRDefault="00AA7430">
            <w:pPr>
              <w:spacing w:line="288" w:lineRule="auto"/>
              <w:jc w:val="center"/>
              <w:rPr>
                <w:b/>
                <w:sz w:val="22"/>
                <w:szCs w:val="22"/>
              </w:rPr>
            </w:pPr>
            <w:r>
              <w:rPr>
                <w:b/>
                <w:sz w:val="22"/>
                <w:szCs w:val="22"/>
              </w:rPr>
              <w:t>2020 m.</w:t>
            </w:r>
          </w:p>
        </w:tc>
        <w:tc>
          <w:tcPr>
            <w:tcW w:w="1624" w:type="dxa"/>
          </w:tcPr>
          <w:p w14:paraId="02900B5C" w14:textId="77777777" w:rsidR="0059773C" w:rsidRDefault="00AA7430">
            <w:pPr>
              <w:spacing w:line="288" w:lineRule="auto"/>
              <w:jc w:val="center"/>
              <w:rPr>
                <w:b/>
                <w:sz w:val="22"/>
                <w:szCs w:val="22"/>
              </w:rPr>
            </w:pPr>
            <w:r>
              <w:rPr>
                <w:b/>
                <w:sz w:val="22"/>
                <w:szCs w:val="22"/>
              </w:rPr>
              <w:t>2021 m.</w:t>
            </w:r>
          </w:p>
        </w:tc>
      </w:tr>
      <w:tr w:rsidR="0059773C" w14:paraId="20154CC0" w14:textId="77777777">
        <w:tc>
          <w:tcPr>
            <w:tcW w:w="2082" w:type="dxa"/>
          </w:tcPr>
          <w:p w14:paraId="7120873A" w14:textId="77777777" w:rsidR="0059773C" w:rsidRDefault="00AA7430">
            <w:pPr>
              <w:spacing w:line="288" w:lineRule="auto"/>
              <w:rPr>
                <w:sz w:val="22"/>
                <w:szCs w:val="22"/>
              </w:rPr>
            </w:pPr>
            <w:r>
              <w:rPr>
                <w:sz w:val="22"/>
                <w:szCs w:val="22"/>
              </w:rPr>
              <w:t>Lietuvos Respublika</w:t>
            </w:r>
          </w:p>
        </w:tc>
        <w:tc>
          <w:tcPr>
            <w:tcW w:w="1192" w:type="dxa"/>
          </w:tcPr>
          <w:p w14:paraId="07F0BE39" w14:textId="77777777" w:rsidR="0059773C" w:rsidRDefault="00AA7430">
            <w:pPr>
              <w:spacing w:line="288" w:lineRule="auto"/>
              <w:jc w:val="right"/>
              <w:rPr>
                <w:sz w:val="22"/>
                <w:szCs w:val="22"/>
              </w:rPr>
            </w:pPr>
            <w:r>
              <w:rPr>
                <w:sz w:val="22"/>
                <w:szCs w:val="22"/>
              </w:rPr>
              <w:t>43</w:t>
            </w:r>
          </w:p>
        </w:tc>
        <w:tc>
          <w:tcPr>
            <w:tcW w:w="1624" w:type="dxa"/>
          </w:tcPr>
          <w:p w14:paraId="39BE57D1" w14:textId="77777777" w:rsidR="0059773C" w:rsidRDefault="00AA7430">
            <w:pPr>
              <w:spacing w:line="288" w:lineRule="auto"/>
              <w:jc w:val="right"/>
              <w:rPr>
                <w:sz w:val="22"/>
                <w:szCs w:val="22"/>
              </w:rPr>
            </w:pPr>
            <w:r>
              <w:rPr>
                <w:sz w:val="22"/>
                <w:szCs w:val="22"/>
              </w:rPr>
              <w:t>43</w:t>
            </w:r>
          </w:p>
        </w:tc>
        <w:tc>
          <w:tcPr>
            <w:tcW w:w="1624" w:type="dxa"/>
          </w:tcPr>
          <w:p w14:paraId="563BAEDD" w14:textId="77777777" w:rsidR="0059773C" w:rsidRDefault="00AA7430">
            <w:pPr>
              <w:spacing w:line="288" w:lineRule="auto"/>
              <w:jc w:val="right"/>
              <w:rPr>
                <w:sz w:val="22"/>
                <w:szCs w:val="22"/>
              </w:rPr>
            </w:pPr>
            <w:r>
              <w:rPr>
                <w:sz w:val="22"/>
                <w:szCs w:val="22"/>
              </w:rPr>
              <w:t>44</w:t>
            </w:r>
          </w:p>
        </w:tc>
        <w:tc>
          <w:tcPr>
            <w:tcW w:w="1624" w:type="dxa"/>
          </w:tcPr>
          <w:p w14:paraId="4AB02821" w14:textId="77777777" w:rsidR="0059773C" w:rsidRDefault="00AA7430">
            <w:pPr>
              <w:spacing w:line="288" w:lineRule="auto"/>
              <w:jc w:val="right"/>
              <w:rPr>
                <w:sz w:val="22"/>
                <w:szCs w:val="22"/>
              </w:rPr>
            </w:pPr>
            <w:r>
              <w:rPr>
                <w:sz w:val="22"/>
                <w:szCs w:val="22"/>
              </w:rPr>
              <w:t>44</w:t>
            </w:r>
          </w:p>
        </w:tc>
        <w:tc>
          <w:tcPr>
            <w:tcW w:w="1624" w:type="dxa"/>
          </w:tcPr>
          <w:p w14:paraId="63005DA4" w14:textId="77777777" w:rsidR="0059773C" w:rsidRDefault="00AA7430">
            <w:pPr>
              <w:spacing w:line="288" w:lineRule="auto"/>
              <w:jc w:val="right"/>
              <w:rPr>
                <w:sz w:val="22"/>
                <w:szCs w:val="22"/>
              </w:rPr>
            </w:pPr>
            <w:r>
              <w:rPr>
                <w:sz w:val="22"/>
                <w:szCs w:val="22"/>
              </w:rPr>
              <w:t>44</w:t>
            </w:r>
          </w:p>
        </w:tc>
      </w:tr>
      <w:tr w:rsidR="0059773C" w14:paraId="46D8CBA4" w14:textId="77777777">
        <w:tc>
          <w:tcPr>
            <w:tcW w:w="2082" w:type="dxa"/>
          </w:tcPr>
          <w:p w14:paraId="6C2E1200" w14:textId="77777777" w:rsidR="0059773C" w:rsidRDefault="00AA7430">
            <w:pPr>
              <w:spacing w:line="288" w:lineRule="auto"/>
              <w:rPr>
                <w:sz w:val="22"/>
                <w:szCs w:val="22"/>
              </w:rPr>
            </w:pPr>
            <w:r>
              <w:rPr>
                <w:sz w:val="22"/>
                <w:szCs w:val="22"/>
              </w:rPr>
              <w:t>Panevėžio apskritis</w:t>
            </w:r>
          </w:p>
        </w:tc>
        <w:tc>
          <w:tcPr>
            <w:tcW w:w="1192" w:type="dxa"/>
            <w:shd w:val="clear" w:color="auto" w:fill="auto"/>
            <w:vAlign w:val="bottom"/>
          </w:tcPr>
          <w:p w14:paraId="3E75894E"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3E214031"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CA85CE3"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2003614"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5D2746ED" w14:textId="77777777" w:rsidR="0059773C" w:rsidRDefault="00AA7430">
            <w:pPr>
              <w:spacing w:line="288" w:lineRule="auto"/>
              <w:jc w:val="right"/>
              <w:rPr>
                <w:color w:val="000000"/>
                <w:sz w:val="22"/>
                <w:szCs w:val="22"/>
              </w:rPr>
            </w:pPr>
            <w:r>
              <w:rPr>
                <w:color w:val="000000"/>
                <w:sz w:val="22"/>
                <w:szCs w:val="22"/>
              </w:rPr>
              <w:t>49</w:t>
            </w:r>
          </w:p>
        </w:tc>
      </w:tr>
      <w:tr w:rsidR="0059773C" w14:paraId="664BBF52" w14:textId="77777777">
        <w:tc>
          <w:tcPr>
            <w:tcW w:w="2082" w:type="dxa"/>
          </w:tcPr>
          <w:p w14:paraId="06091F62" w14:textId="77777777" w:rsidR="0059773C" w:rsidRDefault="00AA7430">
            <w:pPr>
              <w:spacing w:line="288" w:lineRule="auto"/>
              <w:rPr>
                <w:sz w:val="22"/>
                <w:szCs w:val="22"/>
              </w:rPr>
            </w:pPr>
            <w:r>
              <w:rPr>
                <w:sz w:val="22"/>
                <w:szCs w:val="22"/>
              </w:rPr>
              <w:t>Biržų r. sav.</w:t>
            </w:r>
          </w:p>
        </w:tc>
        <w:tc>
          <w:tcPr>
            <w:tcW w:w="1192" w:type="dxa"/>
            <w:shd w:val="clear" w:color="auto" w:fill="auto"/>
            <w:vAlign w:val="bottom"/>
          </w:tcPr>
          <w:p w14:paraId="2705AD0C"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1FCC72EA"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1612E6A"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83E3CD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56B12E58" w14:textId="77777777" w:rsidR="0059773C" w:rsidRDefault="00AA7430">
            <w:pPr>
              <w:spacing w:line="288" w:lineRule="auto"/>
              <w:jc w:val="right"/>
              <w:rPr>
                <w:color w:val="000000"/>
                <w:sz w:val="22"/>
                <w:szCs w:val="22"/>
              </w:rPr>
            </w:pPr>
            <w:r>
              <w:rPr>
                <w:color w:val="000000"/>
                <w:sz w:val="22"/>
                <w:szCs w:val="22"/>
              </w:rPr>
              <w:t>50</w:t>
            </w:r>
          </w:p>
        </w:tc>
      </w:tr>
      <w:tr w:rsidR="0059773C" w14:paraId="3A5284A8" w14:textId="77777777">
        <w:tc>
          <w:tcPr>
            <w:tcW w:w="2082" w:type="dxa"/>
          </w:tcPr>
          <w:p w14:paraId="02F78AC1" w14:textId="77777777" w:rsidR="0059773C" w:rsidRDefault="00AA7430">
            <w:pPr>
              <w:spacing w:line="288" w:lineRule="auto"/>
              <w:rPr>
                <w:sz w:val="22"/>
                <w:szCs w:val="22"/>
              </w:rPr>
            </w:pPr>
            <w:r>
              <w:rPr>
                <w:sz w:val="22"/>
                <w:szCs w:val="22"/>
              </w:rPr>
              <w:t>Kupiškio r. sav.</w:t>
            </w:r>
          </w:p>
        </w:tc>
        <w:tc>
          <w:tcPr>
            <w:tcW w:w="1192" w:type="dxa"/>
            <w:shd w:val="clear" w:color="auto" w:fill="auto"/>
            <w:vAlign w:val="bottom"/>
          </w:tcPr>
          <w:p w14:paraId="6D92B90B"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30D1DE46"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7E48F6F9"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50379C9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007F9A63" w14:textId="77777777" w:rsidR="0059773C" w:rsidRDefault="00AA7430">
            <w:pPr>
              <w:spacing w:line="288" w:lineRule="auto"/>
              <w:jc w:val="right"/>
              <w:rPr>
                <w:color w:val="000000"/>
                <w:sz w:val="22"/>
                <w:szCs w:val="22"/>
              </w:rPr>
            </w:pPr>
            <w:r>
              <w:rPr>
                <w:color w:val="000000"/>
                <w:sz w:val="22"/>
                <w:szCs w:val="22"/>
              </w:rPr>
              <w:t>50</w:t>
            </w:r>
          </w:p>
        </w:tc>
      </w:tr>
      <w:tr w:rsidR="0059773C" w14:paraId="3DF23EE7" w14:textId="77777777">
        <w:tc>
          <w:tcPr>
            <w:tcW w:w="2082" w:type="dxa"/>
          </w:tcPr>
          <w:p w14:paraId="0AB7FFD2" w14:textId="77777777" w:rsidR="0059773C" w:rsidRDefault="00AA7430">
            <w:pPr>
              <w:spacing w:line="288" w:lineRule="auto"/>
              <w:rPr>
                <w:sz w:val="22"/>
                <w:szCs w:val="22"/>
              </w:rPr>
            </w:pPr>
            <w:r>
              <w:rPr>
                <w:sz w:val="22"/>
                <w:szCs w:val="22"/>
              </w:rPr>
              <w:t>Panevėžio m. sav.</w:t>
            </w:r>
          </w:p>
        </w:tc>
        <w:tc>
          <w:tcPr>
            <w:tcW w:w="1192" w:type="dxa"/>
            <w:shd w:val="clear" w:color="auto" w:fill="auto"/>
            <w:vAlign w:val="bottom"/>
          </w:tcPr>
          <w:p w14:paraId="4FDDD19D"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0BBF41F7"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352509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47EB4D22"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8FAF0BD" w14:textId="77777777" w:rsidR="0059773C" w:rsidRDefault="00AA7430">
            <w:pPr>
              <w:spacing w:line="288" w:lineRule="auto"/>
              <w:jc w:val="right"/>
              <w:rPr>
                <w:color w:val="000000"/>
                <w:sz w:val="22"/>
                <w:szCs w:val="22"/>
              </w:rPr>
            </w:pPr>
            <w:r>
              <w:rPr>
                <w:color w:val="000000"/>
                <w:sz w:val="22"/>
                <w:szCs w:val="22"/>
              </w:rPr>
              <w:t>48</w:t>
            </w:r>
          </w:p>
        </w:tc>
      </w:tr>
      <w:tr w:rsidR="0059773C" w14:paraId="282D7348" w14:textId="77777777">
        <w:tc>
          <w:tcPr>
            <w:tcW w:w="2082" w:type="dxa"/>
            <w:shd w:val="clear" w:color="auto" w:fill="D9E2F3" w:themeFill="accent1" w:themeFillTint="33"/>
          </w:tcPr>
          <w:p w14:paraId="1163FF42" w14:textId="77777777" w:rsidR="0059773C" w:rsidRDefault="00AA7430">
            <w:pPr>
              <w:spacing w:line="288" w:lineRule="auto"/>
              <w:rPr>
                <w:b/>
                <w:sz w:val="22"/>
                <w:szCs w:val="22"/>
              </w:rPr>
            </w:pPr>
            <w:r>
              <w:rPr>
                <w:b/>
                <w:sz w:val="22"/>
                <w:szCs w:val="22"/>
              </w:rPr>
              <w:t>Panevėžio r. sav.</w:t>
            </w:r>
          </w:p>
        </w:tc>
        <w:tc>
          <w:tcPr>
            <w:tcW w:w="1192" w:type="dxa"/>
            <w:shd w:val="clear" w:color="auto" w:fill="D9E2F3" w:themeFill="accent1" w:themeFillTint="33"/>
            <w:vAlign w:val="bottom"/>
          </w:tcPr>
          <w:p w14:paraId="44444A90" w14:textId="77777777" w:rsidR="0059773C" w:rsidRDefault="00AA7430">
            <w:pPr>
              <w:spacing w:line="288" w:lineRule="auto"/>
              <w:jc w:val="right"/>
              <w:rPr>
                <w:b/>
                <w:sz w:val="22"/>
                <w:szCs w:val="22"/>
              </w:rPr>
            </w:pPr>
            <w:r>
              <w:rPr>
                <w:b/>
                <w:sz w:val="22"/>
                <w:szCs w:val="22"/>
              </w:rPr>
              <w:t>45</w:t>
            </w:r>
          </w:p>
        </w:tc>
        <w:tc>
          <w:tcPr>
            <w:tcW w:w="1624" w:type="dxa"/>
            <w:shd w:val="clear" w:color="auto" w:fill="D9E2F3" w:themeFill="accent1" w:themeFillTint="33"/>
            <w:vAlign w:val="bottom"/>
          </w:tcPr>
          <w:p w14:paraId="0AED4A03"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4C3D0472" w14:textId="77777777" w:rsidR="0059773C" w:rsidRDefault="00AA7430">
            <w:pPr>
              <w:spacing w:line="288" w:lineRule="auto"/>
              <w:jc w:val="right"/>
              <w:rPr>
                <w:b/>
                <w:sz w:val="22"/>
                <w:szCs w:val="22"/>
              </w:rPr>
            </w:pPr>
            <w:r>
              <w:rPr>
                <w:b/>
                <w:sz w:val="22"/>
                <w:szCs w:val="22"/>
              </w:rPr>
              <w:t>46</w:t>
            </w:r>
          </w:p>
        </w:tc>
        <w:tc>
          <w:tcPr>
            <w:tcW w:w="1624" w:type="dxa"/>
            <w:shd w:val="clear" w:color="auto" w:fill="D9E2F3" w:themeFill="accent1" w:themeFillTint="33"/>
            <w:vAlign w:val="bottom"/>
          </w:tcPr>
          <w:p w14:paraId="5BE05B76" w14:textId="77777777" w:rsidR="0059773C" w:rsidRDefault="00AA7430">
            <w:pPr>
              <w:spacing w:line="288" w:lineRule="auto"/>
              <w:jc w:val="right"/>
              <w:rPr>
                <w:b/>
                <w:sz w:val="22"/>
                <w:szCs w:val="22"/>
              </w:rPr>
            </w:pPr>
            <w:r>
              <w:rPr>
                <w:b/>
                <w:sz w:val="22"/>
                <w:szCs w:val="22"/>
              </w:rPr>
              <w:t>47</w:t>
            </w:r>
          </w:p>
        </w:tc>
        <w:tc>
          <w:tcPr>
            <w:tcW w:w="1624" w:type="dxa"/>
            <w:shd w:val="clear" w:color="auto" w:fill="D9E2F3" w:themeFill="accent1" w:themeFillTint="33"/>
            <w:vAlign w:val="bottom"/>
          </w:tcPr>
          <w:p w14:paraId="492193BC" w14:textId="77777777" w:rsidR="0059773C" w:rsidRDefault="00AA7430">
            <w:pPr>
              <w:spacing w:line="288" w:lineRule="auto"/>
              <w:jc w:val="right"/>
              <w:rPr>
                <w:b/>
                <w:sz w:val="22"/>
                <w:szCs w:val="22"/>
              </w:rPr>
            </w:pPr>
            <w:r>
              <w:rPr>
                <w:b/>
                <w:sz w:val="22"/>
                <w:szCs w:val="22"/>
              </w:rPr>
              <w:t>47</w:t>
            </w:r>
          </w:p>
        </w:tc>
      </w:tr>
      <w:tr w:rsidR="0059773C" w14:paraId="687E2957" w14:textId="77777777">
        <w:tc>
          <w:tcPr>
            <w:tcW w:w="2082" w:type="dxa"/>
          </w:tcPr>
          <w:p w14:paraId="72AC5EC7" w14:textId="77777777" w:rsidR="0059773C" w:rsidRDefault="00AA7430">
            <w:pPr>
              <w:spacing w:line="288" w:lineRule="auto"/>
              <w:rPr>
                <w:sz w:val="22"/>
                <w:szCs w:val="22"/>
              </w:rPr>
            </w:pPr>
            <w:r>
              <w:rPr>
                <w:sz w:val="22"/>
                <w:szCs w:val="22"/>
              </w:rPr>
              <w:t>Pasvalio r. sav.</w:t>
            </w:r>
          </w:p>
        </w:tc>
        <w:tc>
          <w:tcPr>
            <w:tcW w:w="1192" w:type="dxa"/>
            <w:shd w:val="clear" w:color="auto" w:fill="auto"/>
            <w:vAlign w:val="bottom"/>
          </w:tcPr>
          <w:p w14:paraId="59BCFF63" w14:textId="77777777" w:rsidR="0059773C" w:rsidRDefault="00AA7430">
            <w:pPr>
              <w:spacing w:line="288" w:lineRule="auto"/>
              <w:jc w:val="right"/>
              <w:rPr>
                <w:color w:val="000000"/>
                <w:sz w:val="22"/>
                <w:szCs w:val="22"/>
              </w:rPr>
            </w:pPr>
            <w:r>
              <w:rPr>
                <w:color w:val="000000"/>
                <w:sz w:val="22"/>
                <w:szCs w:val="22"/>
              </w:rPr>
              <w:t>46</w:t>
            </w:r>
          </w:p>
        </w:tc>
        <w:tc>
          <w:tcPr>
            <w:tcW w:w="1624" w:type="dxa"/>
            <w:shd w:val="clear" w:color="auto" w:fill="auto"/>
            <w:vAlign w:val="bottom"/>
          </w:tcPr>
          <w:p w14:paraId="429E65FC"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51BB5966" w14:textId="77777777" w:rsidR="0059773C" w:rsidRDefault="00AA7430">
            <w:pPr>
              <w:spacing w:line="288" w:lineRule="auto"/>
              <w:jc w:val="right"/>
              <w:rPr>
                <w:color w:val="000000"/>
                <w:sz w:val="22"/>
                <w:szCs w:val="22"/>
              </w:rPr>
            </w:pPr>
            <w:r>
              <w:rPr>
                <w:color w:val="000000"/>
                <w:sz w:val="22"/>
                <w:szCs w:val="22"/>
              </w:rPr>
              <w:t>47</w:t>
            </w:r>
          </w:p>
        </w:tc>
        <w:tc>
          <w:tcPr>
            <w:tcW w:w="1624" w:type="dxa"/>
            <w:shd w:val="clear" w:color="auto" w:fill="auto"/>
            <w:vAlign w:val="bottom"/>
          </w:tcPr>
          <w:p w14:paraId="1B618AA1"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080FFD89" w14:textId="77777777" w:rsidR="0059773C" w:rsidRDefault="00AA7430">
            <w:pPr>
              <w:spacing w:line="288" w:lineRule="auto"/>
              <w:jc w:val="right"/>
              <w:rPr>
                <w:color w:val="000000"/>
                <w:sz w:val="22"/>
                <w:szCs w:val="22"/>
              </w:rPr>
            </w:pPr>
            <w:r>
              <w:rPr>
                <w:color w:val="000000"/>
                <w:sz w:val="22"/>
                <w:szCs w:val="22"/>
              </w:rPr>
              <w:t>48</w:t>
            </w:r>
          </w:p>
        </w:tc>
      </w:tr>
      <w:tr w:rsidR="0059773C" w14:paraId="00229D5A" w14:textId="77777777">
        <w:tc>
          <w:tcPr>
            <w:tcW w:w="2082" w:type="dxa"/>
          </w:tcPr>
          <w:p w14:paraId="4B04CDC4" w14:textId="77777777" w:rsidR="0059773C" w:rsidRDefault="00AA7430">
            <w:pPr>
              <w:spacing w:line="288" w:lineRule="auto"/>
              <w:rPr>
                <w:sz w:val="22"/>
                <w:szCs w:val="22"/>
              </w:rPr>
            </w:pPr>
            <w:r>
              <w:rPr>
                <w:sz w:val="22"/>
                <w:szCs w:val="22"/>
              </w:rPr>
              <w:t>Rokiškio r. sav.</w:t>
            </w:r>
          </w:p>
        </w:tc>
        <w:tc>
          <w:tcPr>
            <w:tcW w:w="1192" w:type="dxa"/>
            <w:shd w:val="clear" w:color="auto" w:fill="auto"/>
            <w:vAlign w:val="bottom"/>
          </w:tcPr>
          <w:p w14:paraId="1256A5E8" w14:textId="77777777" w:rsidR="0059773C" w:rsidRDefault="00AA7430">
            <w:pPr>
              <w:spacing w:line="288" w:lineRule="auto"/>
              <w:jc w:val="right"/>
              <w:rPr>
                <w:color w:val="000000"/>
                <w:sz w:val="22"/>
                <w:szCs w:val="22"/>
              </w:rPr>
            </w:pPr>
            <w:r>
              <w:rPr>
                <w:color w:val="000000"/>
                <w:sz w:val="22"/>
                <w:szCs w:val="22"/>
              </w:rPr>
              <w:t>48</w:t>
            </w:r>
          </w:p>
        </w:tc>
        <w:tc>
          <w:tcPr>
            <w:tcW w:w="1624" w:type="dxa"/>
            <w:shd w:val="clear" w:color="auto" w:fill="auto"/>
            <w:vAlign w:val="bottom"/>
          </w:tcPr>
          <w:p w14:paraId="2127769F" w14:textId="77777777" w:rsidR="0059773C" w:rsidRDefault="00AA7430">
            <w:pPr>
              <w:spacing w:line="288" w:lineRule="auto"/>
              <w:jc w:val="right"/>
              <w:rPr>
                <w:color w:val="000000"/>
                <w:sz w:val="22"/>
                <w:szCs w:val="22"/>
              </w:rPr>
            </w:pPr>
            <w:r>
              <w:rPr>
                <w:color w:val="000000"/>
                <w:sz w:val="22"/>
                <w:szCs w:val="22"/>
              </w:rPr>
              <w:t>49</w:t>
            </w:r>
          </w:p>
        </w:tc>
        <w:tc>
          <w:tcPr>
            <w:tcW w:w="1624" w:type="dxa"/>
            <w:shd w:val="clear" w:color="auto" w:fill="auto"/>
            <w:vAlign w:val="bottom"/>
          </w:tcPr>
          <w:p w14:paraId="01FE743A"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9BD8CF8" w14:textId="77777777" w:rsidR="0059773C" w:rsidRDefault="00AA7430">
            <w:pPr>
              <w:spacing w:line="288" w:lineRule="auto"/>
              <w:jc w:val="right"/>
              <w:rPr>
                <w:color w:val="000000"/>
                <w:sz w:val="22"/>
                <w:szCs w:val="22"/>
              </w:rPr>
            </w:pPr>
            <w:r>
              <w:rPr>
                <w:color w:val="000000"/>
                <w:sz w:val="22"/>
                <w:szCs w:val="22"/>
              </w:rPr>
              <w:t>50</w:t>
            </w:r>
          </w:p>
        </w:tc>
        <w:tc>
          <w:tcPr>
            <w:tcW w:w="1624" w:type="dxa"/>
            <w:shd w:val="clear" w:color="auto" w:fill="auto"/>
            <w:vAlign w:val="bottom"/>
          </w:tcPr>
          <w:p w14:paraId="17D5CCE8" w14:textId="77777777" w:rsidR="0059773C" w:rsidRDefault="00AA7430">
            <w:pPr>
              <w:spacing w:line="288" w:lineRule="auto"/>
              <w:jc w:val="right"/>
              <w:rPr>
                <w:color w:val="000000"/>
                <w:sz w:val="22"/>
                <w:szCs w:val="22"/>
              </w:rPr>
            </w:pPr>
            <w:r>
              <w:rPr>
                <w:color w:val="000000"/>
                <w:sz w:val="22"/>
                <w:szCs w:val="22"/>
              </w:rPr>
              <w:t>51</w:t>
            </w:r>
          </w:p>
        </w:tc>
      </w:tr>
    </w:tbl>
    <w:p w14:paraId="4AFB3A98" w14:textId="77777777" w:rsidR="0059773C" w:rsidRDefault="0059773C"/>
    <w:p w14:paraId="2303BC34" w14:textId="77777777" w:rsidR="0059773C" w:rsidRDefault="00AA7430">
      <w:pPr>
        <w:spacing w:line="259" w:lineRule="auto"/>
        <w:jc w:val="center"/>
        <w:rPr>
          <w:b/>
          <w:sz w:val="18"/>
          <w:szCs w:val="18"/>
        </w:rPr>
      </w:pPr>
      <w:r>
        <w:rPr>
          <w:b/>
          <w:i/>
          <w:sz w:val="18"/>
          <w:szCs w:val="18"/>
        </w:rPr>
        <w:lastRenderedPageBreak/>
        <w:t xml:space="preserve">2 lentelė. </w:t>
      </w:r>
      <w:r>
        <w:rPr>
          <w:b/>
          <w:sz w:val="18"/>
          <w:szCs w:val="18"/>
        </w:rPr>
        <w:t xml:space="preserve"> </w:t>
      </w:r>
      <w:r>
        <w:rPr>
          <w:b/>
          <w:i/>
          <w:sz w:val="18"/>
          <w:szCs w:val="18"/>
        </w:rPr>
        <w:t>Medianinis gyventojų amžius</w:t>
      </w:r>
    </w:p>
    <w:p w14:paraId="6157D6BA" w14:textId="77777777" w:rsidR="0059773C" w:rsidRDefault="0059773C">
      <w:pPr>
        <w:rPr>
          <w:sz w:val="14"/>
          <w:szCs w:val="14"/>
        </w:rPr>
      </w:pPr>
    </w:p>
    <w:p w14:paraId="01D5947C" w14:textId="77777777" w:rsidR="0059773C" w:rsidRDefault="00AA7430">
      <w:pPr>
        <w:spacing w:line="259" w:lineRule="auto"/>
        <w:jc w:val="center"/>
        <w:rPr>
          <w:i/>
          <w:sz w:val="18"/>
          <w:szCs w:val="18"/>
        </w:rPr>
      </w:pPr>
      <w:r>
        <w:rPr>
          <w:i/>
          <w:sz w:val="18"/>
          <w:szCs w:val="18"/>
        </w:rPr>
        <w:t>Šaltinis: Lietuvos statistikos departamentas.</w:t>
      </w:r>
    </w:p>
    <w:p w14:paraId="79AE16A2" w14:textId="77777777" w:rsidR="0059773C" w:rsidRDefault="0059773C">
      <w:pPr>
        <w:rPr>
          <w:sz w:val="14"/>
          <w:szCs w:val="14"/>
        </w:rPr>
      </w:pPr>
    </w:p>
    <w:p w14:paraId="26A750E6" w14:textId="77777777" w:rsidR="0059773C" w:rsidRDefault="00AA7430">
      <w:pPr>
        <w:spacing w:line="276" w:lineRule="auto"/>
        <w:ind w:firstLine="851"/>
        <w:jc w:val="both"/>
        <w:rPr>
          <w:sz w:val="22"/>
          <w:szCs w:val="22"/>
        </w:rPr>
      </w:pPr>
      <w:r>
        <w:rPr>
          <w:sz w:val="22"/>
          <w:szCs w:val="22"/>
        </w:rPr>
        <w:t>Gimstamumo rodikliai šalyje kasmet drastiškai krenta, o koronaviruso pandemijos situacija tai tik pablogino. Savivaldybės gimstamumo rodiklis ne išimtis, palyginti su 2017–2021 m., rodiklis sumažėjo           22,61 proc., t. y. beveik 6 proc. daugiau nei Lietuvos rodiklis. Palyginti su kitomis apskrities savivaldybėmis, gimstamumo rodiklio sumažėjimas yra vidutinis, didesnis rodiklis fiksuojamas Panevėžio miesto ir Kupiškio savivaldybėse.</w:t>
      </w:r>
    </w:p>
    <w:p w14:paraId="7BD73E53" w14:textId="77777777" w:rsidR="0059773C" w:rsidRDefault="00AA7430">
      <w:pPr>
        <w:spacing w:line="276" w:lineRule="auto"/>
        <w:ind w:firstLine="851"/>
        <w:jc w:val="both"/>
        <w:rPr>
          <w:sz w:val="22"/>
          <w:szCs w:val="22"/>
        </w:rPr>
      </w:pPr>
      <w:r>
        <w:rPr>
          <w:sz w:val="22"/>
          <w:szCs w:val="22"/>
        </w:rPr>
        <w:t>Mirtingumo rodiklio pokytis analizuojamu laikotarpiu savivaldybėje yra didesnis nei bendras apskrities, apskrities savivaldybių ir Lietuvos ir siekia 18,91, t. y. 2,63 proc. didesnis nei Lietuvos ir 5,73 proc. didesnis nei Panevėžio apskrities.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89"/>
        <w:gridCol w:w="691"/>
        <w:gridCol w:w="691"/>
        <w:gridCol w:w="692"/>
        <w:gridCol w:w="692"/>
        <w:gridCol w:w="786"/>
        <w:gridCol w:w="692"/>
        <w:gridCol w:w="692"/>
        <w:gridCol w:w="692"/>
        <w:gridCol w:w="692"/>
        <w:gridCol w:w="692"/>
        <w:gridCol w:w="786"/>
      </w:tblGrid>
      <w:tr w:rsidR="0059773C" w14:paraId="78FD903E" w14:textId="77777777">
        <w:trPr>
          <w:trHeight w:val="20"/>
        </w:trPr>
        <w:tc>
          <w:tcPr>
            <w:tcW w:w="1286" w:type="dxa"/>
            <w:vMerge w:val="restart"/>
            <w:hideMark/>
          </w:tcPr>
          <w:p w14:paraId="0B7EEDE4" w14:textId="77777777" w:rsidR="0059773C" w:rsidRDefault="00AA7430">
            <w:pPr>
              <w:spacing w:line="288" w:lineRule="auto"/>
              <w:rPr>
                <w:b/>
                <w:sz w:val="22"/>
                <w:szCs w:val="22"/>
              </w:rPr>
            </w:pPr>
            <w:r>
              <w:rPr>
                <w:b/>
                <w:sz w:val="22"/>
                <w:szCs w:val="22"/>
              </w:rPr>
              <w:t>Teritorija</w:t>
            </w:r>
          </w:p>
        </w:tc>
        <w:tc>
          <w:tcPr>
            <w:tcW w:w="4240" w:type="dxa"/>
            <w:gridSpan w:val="6"/>
            <w:noWrap/>
            <w:hideMark/>
          </w:tcPr>
          <w:p w14:paraId="1F79017F" w14:textId="77777777" w:rsidR="0059773C" w:rsidRDefault="00AA7430">
            <w:pPr>
              <w:spacing w:line="288" w:lineRule="auto"/>
              <w:jc w:val="center"/>
              <w:rPr>
                <w:b/>
                <w:sz w:val="22"/>
                <w:szCs w:val="22"/>
              </w:rPr>
            </w:pPr>
            <w:r>
              <w:rPr>
                <w:b/>
                <w:sz w:val="22"/>
                <w:szCs w:val="22"/>
              </w:rPr>
              <w:t>Gimstamumas</w:t>
            </w:r>
          </w:p>
        </w:tc>
        <w:tc>
          <w:tcPr>
            <w:tcW w:w="4244" w:type="dxa"/>
            <w:gridSpan w:val="6"/>
            <w:noWrap/>
            <w:hideMark/>
          </w:tcPr>
          <w:p w14:paraId="003B2B6C" w14:textId="77777777" w:rsidR="0059773C" w:rsidRDefault="00AA7430">
            <w:pPr>
              <w:spacing w:line="288" w:lineRule="auto"/>
              <w:jc w:val="center"/>
              <w:rPr>
                <w:b/>
                <w:sz w:val="22"/>
                <w:szCs w:val="22"/>
              </w:rPr>
            </w:pPr>
            <w:r>
              <w:rPr>
                <w:b/>
                <w:sz w:val="22"/>
                <w:szCs w:val="22"/>
              </w:rPr>
              <w:t>Mirtingumas</w:t>
            </w:r>
          </w:p>
        </w:tc>
      </w:tr>
      <w:tr w:rsidR="0059773C" w14:paraId="0F3A8CF2" w14:textId="77777777">
        <w:trPr>
          <w:trHeight w:val="20"/>
        </w:trPr>
        <w:tc>
          <w:tcPr>
            <w:tcW w:w="1286" w:type="dxa"/>
            <w:vMerge/>
            <w:hideMark/>
          </w:tcPr>
          <w:p w14:paraId="32939BB4" w14:textId="77777777" w:rsidR="0059773C" w:rsidRDefault="0059773C">
            <w:pPr>
              <w:spacing w:line="288" w:lineRule="auto"/>
              <w:rPr>
                <w:sz w:val="18"/>
                <w:szCs w:val="18"/>
              </w:rPr>
            </w:pPr>
          </w:p>
        </w:tc>
        <w:tc>
          <w:tcPr>
            <w:tcW w:w="691" w:type="dxa"/>
            <w:noWrap/>
            <w:hideMark/>
          </w:tcPr>
          <w:p w14:paraId="63C90FF2" w14:textId="77777777" w:rsidR="0059773C" w:rsidRDefault="00AA7430">
            <w:pPr>
              <w:spacing w:line="288" w:lineRule="auto"/>
              <w:rPr>
                <w:b/>
                <w:sz w:val="18"/>
                <w:szCs w:val="18"/>
              </w:rPr>
            </w:pPr>
            <w:r>
              <w:rPr>
                <w:b/>
                <w:sz w:val="18"/>
                <w:szCs w:val="18"/>
              </w:rPr>
              <w:t>2017</w:t>
            </w:r>
          </w:p>
        </w:tc>
        <w:tc>
          <w:tcPr>
            <w:tcW w:w="692" w:type="dxa"/>
            <w:noWrap/>
            <w:hideMark/>
          </w:tcPr>
          <w:p w14:paraId="3375A2A9" w14:textId="77777777" w:rsidR="0059773C" w:rsidRDefault="00AA7430">
            <w:pPr>
              <w:spacing w:line="288" w:lineRule="auto"/>
              <w:rPr>
                <w:b/>
                <w:sz w:val="18"/>
                <w:szCs w:val="18"/>
              </w:rPr>
            </w:pPr>
            <w:r>
              <w:rPr>
                <w:b/>
                <w:sz w:val="18"/>
                <w:szCs w:val="18"/>
              </w:rPr>
              <w:t>2018</w:t>
            </w:r>
          </w:p>
        </w:tc>
        <w:tc>
          <w:tcPr>
            <w:tcW w:w="692" w:type="dxa"/>
            <w:noWrap/>
            <w:hideMark/>
          </w:tcPr>
          <w:p w14:paraId="42EE0EE0" w14:textId="77777777" w:rsidR="0059773C" w:rsidRDefault="00AA7430">
            <w:pPr>
              <w:spacing w:line="288" w:lineRule="auto"/>
              <w:rPr>
                <w:b/>
                <w:sz w:val="18"/>
                <w:szCs w:val="18"/>
              </w:rPr>
            </w:pPr>
            <w:r>
              <w:rPr>
                <w:b/>
                <w:sz w:val="18"/>
                <w:szCs w:val="18"/>
              </w:rPr>
              <w:t>2019</w:t>
            </w:r>
          </w:p>
        </w:tc>
        <w:tc>
          <w:tcPr>
            <w:tcW w:w="693" w:type="dxa"/>
            <w:noWrap/>
            <w:hideMark/>
          </w:tcPr>
          <w:p w14:paraId="41BD8D47" w14:textId="77777777" w:rsidR="0059773C" w:rsidRDefault="00AA7430">
            <w:pPr>
              <w:spacing w:line="288" w:lineRule="auto"/>
              <w:rPr>
                <w:b/>
                <w:sz w:val="18"/>
                <w:szCs w:val="18"/>
              </w:rPr>
            </w:pPr>
            <w:r>
              <w:rPr>
                <w:b/>
                <w:sz w:val="18"/>
                <w:szCs w:val="18"/>
              </w:rPr>
              <w:t>2020</w:t>
            </w:r>
          </w:p>
        </w:tc>
        <w:tc>
          <w:tcPr>
            <w:tcW w:w="693" w:type="dxa"/>
            <w:noWrap/>
            <w:hideMark/>
          </w:tcPr>
          <w:p w14:paraId="1FE1B7D5" w14:textId="77777777" w:rsidR="0059773C" w:rsidRDefault="00AA7430">
            <w:pPr>
              <w:spacing w:line="288" w:lineRule="auto"/>
              <w:rPr>
                <w:b/>
                <w:sz w:val="18"/>
                <w:szCs w:val="18"/>
              </w:rPr>
            </w:pPr>
            <w:r>
              <w:rPr>
                <w:b/>
                <w:sz w:val="18"/>
                <w:szCs w:val="18"/>
              </w:rPr>
              <w:t>2021</w:t>
            </w:r>
          </w:p>
        </w:tc>
        <w:tc>
          <w:tcPr>
            <w:tcW w:w="779" w:type="dxa"/>
            <w:noWrap/>
            <w:hideMark/>
          </w:tcPr>
          <w:p w14:paraId="31563475" w14:textId="77777777" w:rsidR="0059773C" w:rsidRDefault="00AA7430">
            <w:pPr>
              <w:spacing w:line="288" w:lineRule="auto"/>
              <w:rPr>
                <w:b/>
                <w:sz w:val="18"/>
                <w:szCs w:val="18"/>
              </w:rPr>
            </w:pPr>
            <w:r>
              <w:rPr>
                <w:b/>
                <w:sz w:val="18"/>
                <w:szCs w:val="18"/>
              </w:rPr>
              <w:t>Pokytis %</w:t>
            </w:r>
          </w:p>
        </w:tc>
        <w:tc>
          <w:tcPr>
            <w:tcW w:w="693" w:type="dxa"/>
            <w:noWrap/>
            <w:hideMark/>
          </w:tcPr>
          <w:p w14:paraId="53272A52" w14:textId="77777777" w:rsidR="0059773C" w:rsidRDefault="00AA7430">
            <w:pPr>
              <w:spacing w:line="288" w:lineRule="auto"/>
              <w:rPr>
                <w:b/>
                <w:sz w:val="18"/>
                <w:szCs w:val="18"/>
              </w:rPr>
            </w:pPr>
            <w:r>
              <w:rPr>
                <w:b/>
                <w:sz w:val="18"/>
                <w:szCs w:val="18"/>
              </w:rPr>
              <w:t>2017</w:t>
            </w:r>
          </w:p>
        </w:tc>
        <w:tc>
          <w:tcPr>
            <w:tcW w:w="693" w:type="dxa"/>
            <w:noWrap/>
            <w:hideMark/>
          </w:tcPr>
          <w:p w14:paraId="208F6003" w14:textId="77777777" w:rsidR="0059773C" w:rsidRDefault="00AA7430">
            <w:pPr>
              <w:spacing w:line="288" w:lineRule="auto"/>
              <w:rPr>
                <w:b/>
                <w:sz w:val="18"/>
                <w:szCs w:val="18"/>
              </w:rPr>
            </w:pPr>
            <w:r>
              <w:rPr>
                <w:b/>
                <w:sz w:val="18"/>
                <w:szCs w:val="18"/>
              </w:rPr>
              <w:t>2018</w:t>
            </w:r>
          </w:p>
        </w:tc>
        <w:tc>
          <w:tcPr>
            <w:tcW w:w="693" w:type="dxa"/>
            <w:noWrap/>
            <w:hideMark/>
          </w:tcPr>
          <w:p w14:paraId="37630CDC" w14:textId="77777777" w:rsidR="0059773C" w:rsidRDefault="00AA7430">
            <w:pPr>
              <w:spacing w:line="288" w:lineRule="auto"/>
              <w:rPr>
                <w:b/>
                <w:sz w:val="18"/>
                <w:szCs w:val="18"/>
              </w:rPr>
            </w:pPr>
            <w:r>
              <w:rPr>
                <w:b/>
                <w:sz w:val="18"/>
                <w:szCs w:val="18"/>
              </w:rPr>
              <w:t>2019</w:t>
            </w:r>
          </w:p>
        </w:tc>
        <w:tc>
          <w:tcPr>
            <w:tcW w:w="693" w:type="dxa"/>
            <w:noWrap/>
            <w:hideMark/>
          </w:tcPr>
          <w:p w14:paraId="6DF12F7B" w14:textId="77777777" w:rsidR="0059773C" w:rsidRDefault="00AA7430">
            <w:pPr>
              <w:spacing w:line="288" w:lineRule="auto"/>
              <w:rPr>
                <w:b/>
                <w:sz w:val="18"/>
                <w:szCs w:val="18"/>
              </w:rPr>
            </w:pPr>
            <w:r>
              <w:rPr>
                <w:b/>
                <w:sz w:val="18"/>
                <w:szCs w:val="18"/>
              </w:rPr>
              <w:t>2020</w:t>
            </w:r>
          </w:p>
        </w:tc>
        <w:tc>
          <w:tcPr>
            <w:tcW w:w="693" w:type="dxa"/>
            <w:noWrap/>
            <w:hideMark/>
          </w:tcPr>
          <w:p w14:paraId="58B78089" w14:textId="77777777" w:rsidR="0059773C" w:rsidRDefault="00AA7430">
            <w:pPr>
              <w:spacing w:line="288" w:lineRule="auto"/>
              <w:rPr>
                <w:b/>
                <w:sz w:val="18"/>
                <w:szCs w:val="18"/>
              </w:rPr>
            </w:pPr>
            <w:r>
              <w:rPr>
                <w:b/>
                <w:sz w:val="18"/>
                <w:szCs w:val="18"/>
              </w:rPr>
              <w:t>2021</w:t>
            </w:r>
          </w:p>
        </w:tc>
        <w:tc>
          <w:tcPr>
            <w:tcW w:w="779" w:type="dxa"/>
            <w:noWrap/>
            <w:hideMark/>
          </w:tcPr>
          <w:p w14:paraId="12CAF58B" w14:textId="77777777" w:rsidR="0059773C" w:rsidRDefault="00AA7430">
            <w:pPr>
              <w:spacing w:line="288" w:lineRule="auto"/>
              <w:rPr>
                <w:b/>
                <w:sz w:val="18"/>
                <w:szCs w:val="18"/>
              </w:rPr>
            </w:pPr>
            <w:r>
              <w:rPr>
                <w:b/>
                <w:sz w:val="18"/>
                <w:szCs w:val="18"/>
              </w:rPr>
              <w:t>Pokytis %</w:t>
            </w:r>
          </w:p>
        </w:tc>
      </w:tr>
      <w:tr w:rsidR="0059773C" w14:paraId="31D17FE5" w14:textId="77777777">
        <w:trPr>
          <w:trHeight w:val="20"/>
        </w:trPr>
        <w:tc>
          <w:tcPr>
            <w:tcW w:w="1286" w:type="dxa"/>
            <w:noWrap/>
            <w:hideMark/>
          </w:tcPr>
          <w:p w14:paraId="543DE346" w14:textId="77777777" w:rsidR="0059773C" w:rsidRDefault="00AA7430">
            <w:pPr>
              <w:spacing w:line="288" w:lineRule="auto"/>
              <w:rPr>
                <w:sz w:val="18"/>
                <w:szCs w:val="18"/>
              </w:rPr>
            </w:pPr>
            <w:r>
              <w:rPr>
                <w:sz w:val="18"/>
                <w:szCs w:val="18"/>
              </w:rPr>
              <w:t>Lietuvos Respublika</w:t>
            </w:r>
          </w:p>
        </w:tc>
        <w:tc>
          <w:tcPr>
            <w:tcW w:w="691" w:type="dxa"/>
            <w:noWrap/>
            <w:hideMark/>
          </w:tcPr>
          <w:p w14:paraId="6544D995" w14:textId="77777777" w:rsidR="0059773C" w:rsidRDefault="00AA7430">
            <w:pPr>
              <w:spacing w:line="288" w:lineRule="auto"/>
              <w:jc w:val="right"/>
              <w:rPr>
                <w:sz w:val="18"/>
                <w:szCs w:val="18"/>
              </w:rPr>
            </w:pPr>
            <w:r>
              <w:rPr>
                <w:sz w:val="18"/>
                <w:szCs w:val="18"/>
              </w:rPr>
              <w:t>28 696</w:t>
            </w:r>
          </w:p>
        </w:tc>
        <w:tc>
          <w:tcPr>
            <w:tcW w:w="692" w:type="dxa"/>
            <w:noWrap/>
            <w:hideMark/>
          </w:tcPr>
          <w:p w14:paraId="1D5C0B36" w14:textId="77777777" w:rsidR="0059773C" w:rsidRDefault="00AA7430">
            <w:pPr>
              <w:spacing w:line="288" w:lineRule="auto"/>
              <w:jc w:val="right"/>
              <w:rPr>
                <w:sz w:val="18"/>
                <w:szCs w:val="18"/>
              </w:rPr>
            </w:pPr>
            <w:r>
              <w:rPr>
                <w:sz w:val="18"/>
                <w:szCs w:val="18"/>
              </w:rPr>
              <w:t>28 149</w:t>
            </w:r>
          </w:p>
        </w:tc>
        <w:tc>
          <w:tcPr>
            <w:tcW w:w="692" w:type="dxa"/>
            <w:noWrap/>
            <w:hideMark/>
          </w:tcPr>
          <w:p w14:paraId="6F26E78A" w14:textId="77777777" w:rsidR="0059773C" w:rsidRDefault="00AA7430">
            <w:pPr>
              <w:spacing w:line="288" w:lineRule="auto"/>
              <w:jc w:val="right"/>
              <w:rPr>
                <w:sz w:val="18"/>
                <w:szCs w:val="18"/>
              </w:rPr>
            </w:pPr>
            <w:r>
              <w:rPr>
                <w:sz w:val="18"/>
                <w:szCs w:val="18"/>
              </w:rPr>
              <w:t>27 393</w:t>
            </w:r>
          </w:p>
        </w:tc>
        <w:tc>
          <w:tcPr>
            <w:tcW w:w="693" w:type="dxa"/>
            <w:noWrap/>
            <w:hideMark/>
          </w:tcPr>
          <w:p w14:paraId="428D7991" w14:textId="77777777" w:rsidR="0059773C" w:rsidRDefault="00AA7430">
            <w:pPr>
              <w:spacing w:line="288" w:lineRule="auto"/>
              <w:jc w:val="right"/>
              <w:rPr>
                <w:sz w:val="18"/>
                <w:szCs w:val="18"/>
              </w:rPr>
            </w:pPr>
            <w:r>
              <w:rPr>
                <w:sz w:val="18"/>
                <w:szCs w:val="18"/>
              </w:rPr>
              <w:t>25 144</w:t>
            </w:r>
          </w:p>
        </w:tc>
        <w:tc>
          <w:tcPr>
            <w:tcW w:w="693" w:type="dxa"/>
            <w:noWrap/>
            <w:hideMark/>
          </w:tcPr>
          <w:p w14:paraId="487D80D3" w14:textId="77777777" w:rsidR="0059773C" w:rsidRDefault="00AA7430">
            <w:pPr>
              <w:spacing w:line="288" w:lineRule="auto"/>
              <w:jc w:val="right"/>
              <w:rPr>
                <w:sz w:val="18"/>
                <w:szCs w:val="18"/>
              </w:rPr>
            </w:pPr>
            <w:r>
              <w:rPr>
                <w:sz w:val="18"/>
                <w:szCs w:val="18"/>
              </w:rPr>
              <w:t>24 606</w:t>
            </w:r>
          </w:p>
        </w:tc>
        <w:tc>
          <w:tcPr>
            <w:tcW w:w="779" w:type="dxa"/>
            <w:noWrap/>
            <w:hideMark/>
          </w:tcPr>
          <w:p w14:paraId="11C3EDA1" w14:textId="77777777" w:rsidR="0059773C" w:rsidRDefault="00AA7430">
            <w:pPr>
              <w:spacing w:line="288" w:lineRule="auto"/>
              <w:jc w:val="right"/>
              <w:rPr>
                <w:sz w:val="18"/>
                <w:szCs w:val="18"/>
              </w:rPr>
            </w:pPr>
            <w:r>
              <w:rPr>
                <w:sz w:val="18"/>
                <w:szCs w:val="18"/>
              </w:rPr>
              <w:t>-16,62</w:t>
            </w:r>
          </w:p>
        </w:tc>
        <w:tc>
          <w:tcPr>
            <w:tcW w:w="693" w:type="dxa"/>
            <w:noWrap/>
            <w:hideMark/>
          </w:tcPr>
          <w:p w14:paraId="247FFE33" w14:textId="77777777" w:rsidR="0059773C" w:rsidRDefault="00AA7430">
            <w:pPr>
              <w:spacing w:line="288" w:lineRule="auto"/>
              <w:jc w:val="right"/>
              <w:rPr>
                <w:sz w:val="18"/>
                <w:szCs w:val="18"/>
              </w:rPr>
            </w:pPr>
            <w:r>
              <w:rPr>
                <w:sz w:val="18"/>
                <w:szCs w:val="18"/>
              </w:rPr>
              <w:t>40 142</w:t>
            </w:r>
          </w:p>
        </w:tc>
        <w:tc>
          <w:tcPr>
            <w:tcW w:w="693" w:type="dxa"/>
            <w:noWrap/>
            <w:hideMark/>
          </w:tcPr>
          <w:p w14:paraId="5D47B3A8" w14:textId="77777777" w:rsidR="0059773C" w:rsidRDefault="00AA7430">
            <w:pPr>
              <w:spacing w:line="288" w:lineRule="auto"/>
              <w:jc w:val="right"/>
              <w:rPr>
                <w:sz w:val="18"/>
                <w:szCs w:val="18"/>
              </w:rPr>
            </w:pPr>
            <w:r>
              <w:rPr>
                <w:sz w:val="18"/>
                <w:szCs w:val="18"/>
              </w:rPr>
              <w:t>39 574</w:t>
            </w:r>
          </w:p>
        </w:tc>
        <w:tc>
          <w:tcPr>
            <w:tcW w:w="693" w:type="dxa"/>
            <w:noWrap/>
            <w:hideMark/>
          </w:tcPr>
          <w:p w14:paraId="22C418A9" w14:textId="77777777" w:rsidR="0059773C" w:rsidRDefault="00AA7430">
            <w:pPr>
              <w:spacing w:line="288" w:lineRule="auto"/>
              <w:jc w:val="right"/>
              <w:rPr>
                <w:sz w:val="18"/>
                <w:szCs w:val="18"/>
              </w:rPr>
            </w:pPr>
            <w:r>
              <w:rPr>
                <w:sz w:val="18"/>
                <w:szCs w:val="18"/>
              </w:rPr>
              <w:t>38 281</w:t>
            </w:r>
          </w:p>
        </w:tc>
        <w:tc>
          <w:tcPr>
            <w:tcW w:w="693" w:type="dxa"/>
            <w:noWrap/>
            <w:hideMark/>
          </w:tcPr>
          <w:p w14:paraId="57F2E30F" w14:textId="77777777" w:rsidR="0059773C" w:rsidRDefault="00AA7430">
            <w:pPr>
              <w:spacing w:line="288" w:lineRule="auto"/>
              <w:jc w:val="right"/>
              <w:rPr>
                <w:sz w:val="18"/>
                <w:szCs w:val="18"/>
              </w:rPr>
            </w:pPr>
            <w:r>
              <w:rPr>
                <w:sz w:val="18"/>
                <w:szCs w:val="18"/>
              </w:rPr>
              <w:t>43 547</w:t>
            </w:r>
          </w:p>
        </w:tc>
        <w:tc>
          <w:tcPr>
            <w:tcW w:w="693" w:type="dxa"/>
            <w:noWrap/>
            <w:hideMark/>
          </w:tcPr>
          <w:p w14:paraId="1BFDA439" w14:textId="77777777" w:rsidR="0059773C" w:rsidRDefault="00AA7430">
            <w:pPr>
              <w:spacing w:line="288" w:lineRule="auto"/>
              <w:jc w:val="right"/>
              <w:rPr>
                <w:sz w:val="18"/>
                <w:szCs w:val="18"/>
              </w:rPr>
            </w:pPr>
            <w:r>
              <w:rPr>
                <w:sz w:val="18"/>
                <w:szCs w:val="18"/>
              </w:rPr>
              <w:t>47 950</w:t>
            </w:r>
          </w:p>
        </w:tc>
        <w:tc>
          <w:tcPr>
            <w:tcW w:w="779" w:type="dxa"/>
            <w:noWrap/>
            <w:hideMark/>
          </w:tcPr>
          <w:p w14:paraId="6C91D627" w14:textId="77777777" w:rsidR="0059773C" w:rsidRDefault="00AA7430">
            <w:pPr>
              <w:spacing w:line="288" w:lineRule="auto"/>
              <w:jc w:val="right"/>
              <w:rPr>
                <w:sz w:val="18"/>
                <w:szCs w:val="18"/>
              </w:rPr>
            </w:pPr>
            <w:r>
              <w:rPr>
                <w:sz w:val="18"/>
                <w:szCs w:val="18"/>
              </w:rPr>
              <w:t>16,28</w:t>
            </w:r>
          </w:p>
        </w:tc>
      </w:tr>
      <w:tr w:rsidR="0059773C" w14:paraId="0B5CC314" w14:textId="77777777">
        <w:trPr>
          <w:trHeight w:val="20"/>
        </w:trPr>
        <w:tc>
          <w:tcPr>
            <w:tcW w:w="1286" w:type="dxa"/>
            <w:noWrap/>
            <w:hideMark/>
          </w:tcPr>
          <w:p w14:paraId="4D24330E" w14:textId="77777777" w:rsidR="0059773C" w:rsidRDefault="00AA7430">
            <w:pPr>
              <w:spacing w:line="288" w:lineRule="auto"/>
              <w:rPr>
                <w:sz w:val="18"/>
                <w:szCs w:val="18"/>
              </w:rPr>
            </w:pPr>
            <w:r>
              <w:rPr>
                <w:sz w:val="18"/>
                <w:szCs w:val="18"/>
              </w:rPr>
              <w:t>Panevėžio apskritis</w:t>
            </w:r>
          </w:p>
        </w:tc>
        <w:tc>
          <w:tcPr>
            <w:tcW w:w="691" w:type="dxa"/>
            <w:noWrap/>
            <w:hideMark/>
          </w:tcPr>
          <w:p w14:paraId="00C78924" w14:textId="77777777" w:rsidR="0059773C" w:rsidRDefault="00AA7430">
            <w:pPr>
              <w:spacing w:line="288" w:lineRule="auto"/>
              <w:jc w:val="right"/>
              <w:rPr>
                <w:sz w:val="18"/>
                <w:szCs w:val="18"/>
              </w:rPr>
            </w:pPr>
            <w:r>
              <w:rPr>
                <w:sz w:val="18"/>
                <w:szCs w:val="18"/>
              </w:rPr>
              <w:t>1 937</w:t>
            </w:r>
          </w:p>
        </w:tc>
        <w:tc>
          <w:tcPr>
            <w:tcW w:w="692" w:type="dxa"/>
            <w:noWrap/>
            <w:hideMark/>
          </w:tcPr>
          <w:p w14:paraId="01E4D085" w14:textId="77777777" w:rsidR="0059773C" w:rsidRDefault="00AA7430">
            <w:pPr>
              <w:spacing w:line="288" w:lineRule="auto"/>
              <w:jc w:val="right"/>
              <w:rPr>
                <w:sz w:val="18"/>
                <w:szCs w:val="18"/>
              </w:rPr>
            </w:pPr>
            <w:r>
              <w:rPr>
                <w:sz w:val="18"/>
                <w:szCs w:val="18"/>
              </w:rPr>
              <w:t>1 789</w:t>
            </w:r>
          </w:p>
        </w:tc>
        <w:tc>
          <w:tcPr>
            <w:tcW w:w="692" w:type="dxa"/>
            <w:noWrap/>
            <w:hideMark/>
          </w:tcPr>
          <w:p w14:paraId="422038C3" w14:textId="77777777" w:rsidR="0059773C" w:rsidRDefault="00AA7430">
            <w:pPr>
              <w:spacing w:line="288" w:lineRule="auto"/>
              <w:jc w:val="right"/>
              <w:rPr>
                <w:sz w:val="18"/>
                <w:szCs w:val="18"/>
              </w:rPr>
            </w:pPr>
            <w:r>
              <w:rPr>
                <w:sz w:val="18"/>
                <w:szCs w:val="18"/>
              </w:rPr>
              <w:t>1 743</w:t>
            </w:r>
          </w:p>
        </w:tc>
        <w:tc>
          <w:tcPr>
            <w:tcW w:w="693" w:type="dxa"/>
            <w:noWrap/>
            <w:hideMark/>
          </w:tcPr>
          <w:p w14:paraId="692E69E3" w14:textId="77777777" w:rsidR="0059773C" w:rsidRDefault="00AA7430">
            <w:pPr>
              <w:spacing w:line="288" w:lineRule="auto"/>
              <w:jc w:val="right"/>
              <w:rPr>
                <w:sz w:val="18"/>
                <w:szCs w:val="18"/>
              </w:rPr>
            </w:pPr>
            <w:r>
              <w:rPr>
                <w:sz w:val="18"/>
                <w:szCs w:val="18"/>
              </w:rPr>
              <w:t>1 574</w:t>
            </w:r>
          </w:p>
        </w:tc>
        <w:tc>
          <w:tcPr>
            <w:tcW w:w="693" w:type="dxa"/>
            <w:noWrap/>
            <w:hideMark/>
          </w:tcPr>
          <w:p w14:paraId="34A12147" w14:textId="77777777" w:rsidR="0059773C" w:rsidRDefault="00AA7430">
            <w:pPr>
              <w:spacing w:line="288" w:lineRule="auto"/>
              <w:jc w:val="right"/>
              <w:rPr>
                <w:sz w:val="18"/>
                <w:szCs w:val="18"/>
              </w:rPr>
            </w:pPr>
            <w:r>
              <w:rPr>
                <w:sz w:val="18"/>
                <w:szCs w:val="18"/>
              </w:rPr>
              <w:t>1 509</w:t>
            </w:r>
          </w:p>
        </w:tc>
        <w:tc>
          <w:tcPr>
            <w:tcW w:w="779" w:type="dxa"/>
            <w:noWrap/>
            <w:hideMark/>
          </w:tcPr>
          <w:p w14:paraId="24866548" w14:textId="77777777" w:rsidR="0059773C" w:rsidRDefault="00AA7430">
            <w:pPr>
              <w:spacing w:line="288" w:lineRule="auto"/>
              <w:jc w:val="right"/>
              <w:rPr>
                <w:sz w:val="18"/>
                <w:szCs w:val="18"/>
              </w:rPr>
            </w:pPr>
            <w:r>
              <w:rPr>
                <w:sz w:val="18"/>
                <w:szCs w:val="18"/>
              </w:rPr>
              <w:t>-28,36</w:t>
            </w:r>
          </w:p>
        </w:tc>
        <w:tc>
          <w:tcPr>
            <w:tcW w:w="693" w:type="dxa"/>
            <w:noWrap/>
            <w:hideMark/>
          </w:tcPr>
          <w:p w14:paraId="52E82F61" w14:textId="77777777" w:rsidR="0059773C" w:rsidRDefault="00AA7430">
            <w:pPr>
              <w:spacing w:line="288" w:lineRule="auto"/>
              <w:jc w:val="right"/>
              <w:rPr>
                <w:sz w:val="18"/>
                <w:szCs w:val="18"/>
              </w:rPr>
            </w:pPr>
            <w:r>
              <w:rPr>
                <w:sz w:val="18"/>
                <w:szCs w:val="18"/>
              </w:rPr>
              <w:t>3 630</w:t>
            </w:r>
          </w:p>
        </w:tc>
        <w:tc>
          <w:tcPr>
            <w:tcW w:w="693" w:type="dxa"/>
            <w:noWrap/>
            <w:hideMark/>
          </w:tcPr>
          <w:p w14:paraId="306E8D3B" w14:textId="77777777" w:rsidR="0059773C" w:rsidRDefault="00AA7430">
            <w:pPr>
              <w:spacing w:line="288" w:lineRule="auto"/>
              <w:jc w:val="right"/>
              <w:rPr>
                <w:sz w:val="18"/>
                <w:szCs w:val="18"/>
              </w:rPr>
            </w:pPr>
            <w:r>
              <w:rPr>
                <w:sz w:val="18"/>
                <w:szCs w:val="18"/>
              </w:rPr>
              <w:t>3 461</w:t>
            </w:r>
          </w:p>
        </w:tc>
        <w:tc>
          <w:tcPr>
            <w:tcW w:w="693" w:type="dxa"/>
            <w:noWrap/>
            <w:hideMark/>
          </w:tcPr>
          <w:p w14:paraId="1C2CE6FA" w14:textId="77777777" w:rsidR="0059773C" w:rsidRDefault="00AA7430">
            <w:pPr>
              <w:spacing w:line="288" w:lineRule="auto"/>
              <w:jc w:val="right"/>
              <w:rPr>
                <w:sz w:val="18"/>
                <w:szCs w:val="18"/>
              </w:rPr>
            </w:pPr>
            <w:r>
              <w:rPr>
                <w:sz w:val="18"/>
                <w:szCs w:val="18"/>
              </w:rPr>
              <w:t>3 363</w:t>
            </w:r>
          </w:p>
        </w:tc>
        <w:tc>
          <w:tcPr>
            <w:tcW w:w="693" w:type="dxa"/>
            <w:noWrap/>
            <w:hideMark/>
          </w:tcPr>
          <w:p w14:paraId="01A5D6CC" w14:textId="77777777" w:rsidR="0059773C" w:rsidRDefault="00AA7430">
            <w:pPr>
              <w:spacing w:line="288" w:lineRule="auto"/>
              <w:jc w:val="right"/>
              <w:rPr>
                <w:sz w:val="18"/>
                <w:szCs w:val="18"/>
              </w:rPr>
            </w:pPr>
            <w:r>
              <w:rPr>
                <w:sz w:val="18"/>
                <w:szCs w:val="18"/>
              </w:rPr>
              <w:t>3 849</w:t>
            </w:r>
          </w:p>
        </w:tc>
        <w:tc>
          <w:tcPr>
            <w:tcW w:w="693" w:type="dxa"/>
            <w:noWrap/>
            <w:hideMark/>
          </w:tcPr>
          <w:p w14:paraId="522DF8A5" w14:textId="77777777" w:rsidR="0059773C" w:rsidRDefault="00AA7430">
            <w:pPr>
              <w:spacing w:line="288" w:lineRule="auto"/>
              <w:jc w:val="right"/>
              <w:rPr>
                <w:sz w:val="18"/>
                <w:szCs w:val="18"/>
              </w:rPr>
            </w:pPr>
            <w:r>
              <w:rPr>
                <w:sz w:val="18"/>
                <w:szCs w:val="18"/>
              </w:rPr>
              <w:t>4 181</w:t>
            </w:r>
          </w:p>
        </w:tc>
        <w:tc>
          <w:tcPr>
            <w:tcW w:w="779" w:type="dxa"/>
            <w:noWrap/>
            <w:hideMark/>
          </w:tcPr>
          <w:p w14:paraId="48A8B60C" w14:textId="77777777" w:rsidR="0059773C" w:rsidRDefault="00AA7430">
            <w:pPr>
              <w:spacing w:line="288" w:lineRule="auto"/>
              <w:jc w:val="right"/>
              <w:rPr>
                <w:sz w:val="18"/>
                <w:szCs w:val="18"/>
              </w:rPr>
            </w:pPr>
            <w:r>
              <w:rPr>
                <w:sz w:val="18"/>
                <w:szCs w:val="18"/>
              </w:rPr>
              <w:t>13,18</w:t>
            </w:r>
          </w:p>
        </w:tc>
      </w:tr>
      <w:tr w:rsidR="0059773C" w14:paraId="66BDA241" w14:textId="77777777">
        <w:trPr>
          <w:trHeight w:val="20"/>
        </w:trPr>
        <w:tc>
          <w:tcPr>
            <w:tcW w:w="1286" w:type="dxa"/>
            <w:noWrap/>
            <w:hideMark/>
          </w:tcPr>
          <w:p w14:paraId="00B48C25" w14:textId="77777777" w:rsidR="0059773C" w:rsidRDefault="00AA7430">
            <w:pPr>
              <w:spacing w:line="288" w:lineRule="auto"/>
              <w:rPr>
                <w:sz w:val="18"/>
                <w:szCs w:val="18"/>
              </w:rPr>
            </w:pPr>
            <w:r>
              <w:rPr>
                <w:sz w:val="18"/>
                <w:szCs w:val="18"/>
              </w:rPr>
              <w:t>Biržų r. sav.</w:t>
            </w:r>
          </w:p>
        </w:tc>
        <w:tc>
          <w:tcPr>
            <w:tcW w:w="691" w:type="dxa"/>
            <w:noWrap/>
            <w:hideMark/>
          </w:tcPr>
          <w:p w14:paraId="29710B8F" w14:textId="77777777" w:rsidR="0059773C" w:rsidRDefault="00AA7430">
            <w:pPr>
              <w:spacing w:line="288" w:lineRule="auto"/>
              <w:jc w:val="right"/>
              <w:rPr>
                <w:sz w:val="18"/>
                <w:szCs w:val="18"/>
              </w:rPr>
            </w:pPr>
            <w:r>
              <w:rPr>
                <w:sz w:val="18"/>
                <w:szCs w:val="18"/>
              </w:rPr>
              <w:t>220</w:t>
            </w:r>
          </w:p>
        </w:tc>
        <w:tc>
          <w:tcPr>
            <w:tcW w:w="692" w:type="dxa"/>
            <w:noWrap/>
            <w:hideMark/>
          </w:tcPr>
          <w:p w14:paraId="70D5358E" w14:textId="77777777" w:rsidR="0059773C" w:rsidRDefault="00AA7430">
            <w:pPr>
              <w:spacing w:line="288" w:lineRule="auto"/>
              <w:jc w:val="right"/>
              <w:rPr>
                <w:sz w:val="18"/>
                <w:szCs w:val="18"/>
              </w:rPr>
            </w:pPr>
            <w:r>
              <w:rPr>
                <w:sz w:val="18"/>
                <w:szCs w:val="18"/>
              </w:rPr>
              <w:t>182</w:t>
            </w:r>
          </w:p>
        </w:tc>
        <w:tc>
          <w:tcPr>
            <w:tcW w:w="692" w:type="dxa"/>
            <w:noWrap/>
            <w:hideMark/>
          </w:tcPr>
          <w:p w14:paraId="3E746E4D" w14:textId="77777777" w:rsidR="0059773C" w:rsidRDefault="00AA7430">
            <w:pPr>
              <w:spacing w:line="288" w:lineRule="auto"/>
              <w:jc w:val="right"/>
              <w:rPr>
                <w:sz w:val="18"/>
                <w:szCs w:val="18"/>
              </w:rPr>
            </w:pPr>
            <w:r>
              <w:rPr>
                <w:sz w:val="18"/>
                <w:szCs w:val="18"/>
              </w:rPr>
              <w:t>176</w:t>
            </w:r>
          </w:p>
        </w:tc>
        <w:tc>
          <w:tcPr>
            <w:tcW w:w="693" w:type="dxa"/>
            <w:noWrap/>
            <w:hideMark/>
          </w:tcPr>
          <w:p w14:paraId="13B85CD0" w14:textId="77777777" w:rsidR="0059773C" w:rsidRDefault="00AA7430">
            <w:pPr>
              <w:spacing w:line="288" w:lineRule="auto"/>
              <w:jc w:val="right"/>
              <w:rPr>
                <w:sz w:val="18"/>
                <w:szCs w:val="18"/>
              </w:rPr>
            </w:pPr>
            <w:r>
              <w:rPr>
                <w:sz w:val="18"/>
                <w:szCs w:val="18"/>
              </w:rPr>
              <w:t>180</w:t>
            </w:r>
          </w:p>
        </w:tc>
        <w:tc>
          <w:tcPr>
            <w:tcW w:w="693" w:type="dxa"/>
            <w:noWrap/>
            <w:hideMark/>
          </w:tcPr>
          <w:p w14:paraId="22CD4D10" w14:textId="77777777" w:rsidR="0059773C" w:rsidRDefault="00AA7430">
            <w:pPr>
              <w:spacing w:line="288" w:lineRule="auto"/>
              <w:jc w:val="right"/>
              <w:rPr>
                <w:sz w:val="18"/>
                <w:szCs w:val="18"/>
              </w:rPr>
            </w:pPr>
            <w:r>
              <w:rPr>
                <w:sz w:val="18"/>
                <w:szCs w:val="18"/>
              </w:rPr>
              <w:t>185</w:t>
            </w:r>
          </w:p>
        </w:tc>
        <w:tc>
          <w:tcPr>
            <w:tcW w:w="779" w:type="dxa"/>
            <w:noWrap/>
            <w:hideMark/>
          </w:tcPr>
          <w:p w14:paraId="39122CD0" w14:textId="77777777" w:rsidR="0059773C" w:rsidRDefault="00AA7430">
            <w:pPr>
              <w:spacing w:line="288" w:lineRule="auto"/>
              <w:jc w:val="right"/>
              <w:rPr>
                <w:sz w:val="18"/>
                <w:szCs w:val="18"/>
              </w:rPr>
            </w:pPr>
            <w:r>
              <w:rPr>
                <w:sz w:val="18"/>
                <w:szCs w:val="18"/>
              </w:rPr>
              <w:t>-18,92</w:t>
            </w:r>
          </w:p>
        </w:tc>
        <w:tc>
          <w:tcPr>
            <w:tcW w:w="693" w:type="dxa"/>
            <w:noWrap/>
            <w:hideMark/>
          </w:tcPr>
          <w:p w14:paraId="094E04C7" w14:textId="77777777" w:rsidR="0059773C" w:rsidRDefault="00AA7430">
            <w:pPr>
              <w:spacing w:line="288" w:lineRule="auto"/>
              <w:jc w:val="right"/>
              <w:rPr>
                <w:sz w:val="18"/>
                <w:szCs w:val="18"/>
              </w:rPr>
            </w:pPr>
            <w:r>
              <w:rPr>
                <w:sz w:val="18"/>
                <w:szCs w:val="18"/>
              </w:rPr>
              <w:t>455</w:t>
            </w:r>
          </w:p>
        </w:tc>
        <w:tc>
          <w:tcPr>
            <w:tcW w:w="693" w:type="dxa"/>
            <w:noWrap/>
            <w:hideMark/>
          </w:tcPr>
          <w:p w14:paraId="1119F846" w14:textId="77777777" w:rsidR="0059773C" w:rsidRDefault="00AA7430">
            <w:pPr>
              <w:spacing w:line="288" w:lineRule="auto"/>
              <w:jc w:val="right"/>
              <w:rPr>
                <w:sz w:val="18"/>
                <w:szCs w:val="18"/>
              </w:rPr>
            </w:pPr>
            <w:r>
              <w:rPr>
                <w:sz w:val="18"/>
                <w:szCs w:val="18"/>
              </w:rPr>
              <w:t>457</w:t>
            </w:r>
          </w:p>
        </w:tc>
        <w:tc>
          <w:tcPr>
            <w:tcW w:w="693" w:type="dxa"/>
            <w:noWrap/>
            <w:hideMark/>
          </w:tcPr>
          <w:p w14:paraId="2C564ED4" w14:textId="77777777" w:rsidR="0059773C" w:rsidRDefault="00AA7430">
            <w:pPr>
              <w:spacing w:line="288" w:lineRule="auto"/>
              <w:jc w:val="right"/>
              <w:rPr>
                <w:sz w:val="18"/>
                <w:szCs w:val="18"/>
              </w:rPr>
            </w:pPr>
            <w:r>
              <w:rPr>
                <w:sz w:val="18"/>
                <w:szCs w:val="18"/>
              </w:rPr>
              <w:t>416</w:t>
            </w:r>
          </w:p>
        </w:tc>
        <w:tc>
          <w:tcPr>
            <w:tcW w:w="693" w:type="dxa"/>
            <w:noWrap/>
            <w:hideMark/>
          </w:tcPr>
          <w:p w14:paraId="061AD3BD" w14:textId="77777777" w:rsidR="0059773C" w:rsidRDefault="00AA7430">
            <w:pPr>
              <w:spacing w:line="288" w:lineRule="auto"/>
              <w:jc w:val="right"/>
              <w:rPr>
                <w:sz w:val="18"/>
                <w:szCs w:val="18"/>
              </w:rPr>
            </w:pPr>
            <w:r>
              <w:rPr>
                <w:sz w:val="18"/>
                <w:szCs w:val="18"/>
              </w:rPr>
              <w:t>488</w:t>
            </w:r>
          </w:p>
        </w:tc>
        <w:tc>
          <w:tcPr>
            <w:tcW w:w="693" w:type="dxa"/>
            <w:noWrap/>
            <w:hideMark/>
          </w:tcPr>
          <w:p w14:paraId="4E39C064" w14:textId="77777777" w:rsidR="0059773C" w:rsidRDefault="00AA7430">
            <w:pPr>
              <w:spacing w:line="288" w:lineRule="auto"/>
              <w:jc w:val="right"/>
              <w:rPr>
                <w:sz w:val="18"/>
                <w:szCs w:val="18"/>
              </w:rPr>
            </w:pPr>
            <w:r>
              <w:rPr>
                <w:sz w:val="18"/>
                <w:szCs w:val="18"/>
              </w:rPr>
              <w:t>522</w:t>
            </w:r>
          </w:p>
        </w:tc>
        <w:tc>
          <w:tcPr>
            <w:tcW w:w="779" w:type="dxa"/>
            <w:noWrap/>
            <w:hideMark/>
          </w:tcPr>
          <w:p w14:paraId="1896A827" w14:textId="77777777" w:rsidR="0059773C" w:rsidRDefault="00AA7430">
            <w:pPr>
              <w:spacing w:line="288" w:lineRule="auto"/>
              <w:jc w:val="right"/>
              <w:rPr>
                <w:sz w:val="18"/>
                <w:szCs w:val="18"/>
              </w:rPr>
            </w:pPr>
            <w:r>
              <w:rPr>
                <w:sz w:val="18"/>
                <w:szCs w:val="18"/>
              </w:rPr>
              <w:t>12,84</w:t>
            </w:r>
          </w:p>
        </w:tc>
      </w:tr>
      <w:tr w:rsidR="0059773C" w14:paraId="072BD684" w14:textId="77777777">
        <w:trPr>
          <w:trHeight w:val="20"/>
        </w:trPr>
        <w:tc>
          <w:tcPr>
            <w:tcW w:w="1286" w:type="dxa"/>
            <w:noWrap/>
            <w:hideMark/>
          </w:tcPr>
          <w:p w14:paraId="14067966" w14:textId="77777777" w:rsidR="0059773C" w:rsidRDefault="00AA7430">
            <w:pPr>
              <w:spacing w:line="288" w:lineRule="auto"/>
              <w:rPr>
                <w:sz w:val="18"/>
                <w:szCs w:val="18"/>
              </w:rPr>
            </w:pPr>
            <w:r>
              <w:rPr>
                <w:sz w:val="18"/>
                <w:szCs w:val="18"/>
              </w:rPr>
              <w:t>Kupiškio r. sav.</w:t>
            </w:r>
          </w:p>
        </w:tc>
        <w:tc>
          <w:tcPr>
            <w:tcW w:w="691" w:type="dxa"/>
            <w:noWrap/>
            <w:hideMark/>
          </w:tcPr>
          <w:p w14:paraId="576BF31A" w14:textId="77777777" w:rsidR="0059773C" w:rsidRDefault="00AA7430">
            <w:pPr>
              <w:spacing w:line="288" w:lineRule="auto"/>
              <w:jc w:val="right"/>
              <w:rPr>
                <w:sz w:val="18"/>
                <w:szCs w:val="18"/>
              </w:rPr>
            </w:pPr>
            <w:r>
              <w:rPr>
                <w:sz w:val="18"/>
                <w:szCs w:val="18"/>
              </w:rPr>
              <w:t>137</w:t>
            </w:r>
          </w:p>
        </w:tc>
        <w:tc>
          <w:tcPr>
            <w:tcW w:w="692" w:type="dxa"/>
            <w:noWrap/>
            <w:hideMark/>
          </w:tcPr>
          <w:p w14:paraId="635A1D5C" w14:textId="77777777" w:rsidR="0059773C" w:rsidRDefault="00AA7430">
            <w:pPr>
              <w:spacing w:line="288" w:lineRule="auto"/>
              <w:jc w:val="right"/>
              <w:rPr>
                <w:sz w:val="18"/>
                <w:szCs w:val="18"/>
              </w:rPr>
            </w:pPr>
            <w:r>
              <w:rPr>
                <w:sz w:val="18"/>
                <w:szCs w:val="18"/>
              </w:rPr>
              <w:t>140</w:t>
            </w:r>
          </w:p>
        </w:tc>
        <w:tc>
          <w:tcPr>
            <w:tcW w:w="692" w:type="dxa"/>
            <w:noWrap/>
            <w:hideMark/>
          </w:tcPr>
          <w:p w14:paraId="1325485D" w14:textId="77777777" w:rsidR="0059773C" w:rsidRDefault="00AA7430">
            <w:pPr>
              <w:spacing w:line="288" w:lineRule="auto"/>
              <w:jc w:val="right"/>
              <w:rPr>
                <w:sz w:val="18"/>
                <w:szCs w:val="18"/>
              </w:rPr>
            </w:pPr>
            <w:r>
              <w:rPr>
                <w:sz w:val="18"/>
                <w:szCs w:val="18"/>
              </w:rPr>
              <w:t>114</w:t>
            </w:r>
          </w:p>
        </w:tc>
        <w:tc>
          <w:tcPr>
            <w:tcW w:w="693" w:type="dxa"/>
            <w:noWrap/>
            <w:hideMark/>
          </w:tcPr>
          <w:p w14:paraId="1855C784" w14:textId="77777777" w:rsidR="0059773C" w:rsidRDefault="00AA7430">
            <w:pPr>
              <w:spacing w:line="288" w:lineRule="auto"/>
              <w:jc w:val="right"/>
              <w:rPr>
                <w:sz w:val="18"/>
                <w:szCs w:val="18"/>
              </w:rPr>
            </w:pPr>
            <w:r>
              <w:rPr>
                <w:sz w:val="18"/>
                <w:szCs w:val="18"/>
              </w:rPr>
              <w:t>131</w:t>
            </w:r>
          </w:p>
        </w:tc>
        <w:tc>
          <w:tcPr>
            <w:tcW w:w="693" w:type="dxa"/>
            <w:noWrap/>
            <w:hideMark/>
          </w:tcPr>
          <w:p w14:paraId="2DD3E17B" w14:textId="77777777" w:rsidR="0059773C" w:rsidRDefault="00AA7430">
            <w:pPr>
              <w:spacing w:line="288" w:lineRule="auto"/>
              <w:jc w:val="right"/>
              <w:rPr>
                <w:sz w:val="18"/>
                <w:szCs w:val="18"/>
              </w:rPr>
            </w:pPr>
            <w:r>
              <w:rPr>
                <w:sz w:val="18"/>
                <w:szCs w:val="18"/>
              </w:rPr>
              <w:t>106</w:t>
            </w:r>
          </w:p>
        </w:tc>
        <w:tc>
          <w:tcPr>
            <w:tcW w:w="779" w:type="dxa"/>
            <w:noWrap/>
            <w:hideMark/>
          </w:tcPr>
          <w:p w14:paraId="347DECF2" w14:textId="77777777" w:rsidR="0059773C" w:rsidRDefault="00AA7430">
            <w:pPr>
              <w:spacing w:line="288" w:lineRule="auto"/>
              <w:jc w:val="right"/>
              <w:rPr>
                <w:sz w:val="18"/>
                <w:szCs w:val="18"/>
              </w:rPr>
            </w:pPr>
            <w:r>
              <w:rPr>
                <w:sz w:val="18"/>
                <w:szCs w:val="18"/>
              </w:rPr>
              <w:t>-29,25</w:t>
            </w:r>
          </w:p>
        </w:tc>
        <w:tc>
          <w:tcPr>
            <w:tcW w:w="693" w:type="dxa"/>
            <w:noWrap/>
            <w:hideMark/>
          </w:tcPr>
          <w:p w14:paraId="5DF7E1C5" w14:textId="77777777" w:rsidR="0059773C" w:rsidRDefault="00AA7430">
            <w:pPr>
              <w:spacing w:line="288" w:lineRule="auto"/>
              <w:jc w:val="right"/>
              <w:rPr>
                <w:sz w:val="18"/>
                <w:szCs w:val="18"/>
              </w:rPr>
            </w:pPr>
            <w:r>
              <w:rPr>
                <w:sz w:val="18"/>
                <w:szCs w:val="18"/>
              </w:rPr>
              <w:t>291</w:t>
            </w:r>
          </w:p>
        </w:tc>
        <w:tc>
          <w:tcPr>
            <w:tcW w:w="693" w:type="dxa"/>
            <w:noWrap/>
            <w:hideMark/>
          </w:tcPr>
          <w:p w14:paraId="099D24F3" w14:textId="77777777" w:rsidR="0059773C" w:rsidRDefault="00AA7430">
            <w:pPr>
              <w:spacing w:line="288" w:lineRule="auto"/>
              <w:jc w:val="right"/>
              <w:rPr>
                <w:sz w:val="18"/>
                <w:szCs w:val="18"/>
              </w:rPr>
            </w:pPr>
            <w:r>
              <w:rPr>
                <w:sz w:val="18"/>
                <w:szCs w:val="18"/>
              </w:rPr>
              <w:t>319</w:t>
            </w:r>
          </w:p>
        </w:tc>
        <w:tc>
          <w:tcPr>
            <w:tcW w:w="693" w:type="dxa"/>
            <w:noWrap/>
            <w:hideMark/>
          </w:tcPr>
          <w:p w14:paraId="6C9F44B5" w14:textId="77777777" w:rsidR="0059773C" w:rsidRDefault="00AA7430">
            <w:pPr>
              <w:spacing w:line="288" w:lineRule="auto"/>
              <w:jc w:val="right"/>
              <w:rPr>
                <w:sz w:val="18"/>
                <w:szCs w:val="18"/>
              </w:rPr>
            </w:pPr>
            <w:r>
              <w:rPr>
                <w:sz w:val="18"/>
                <w:szCs w:val="18"/>
              </w:rPr>
              <w:t>311</w:t>
            </w:r>
          </w:p>
        </w:tc>
        <w:tc>
          <w:tcPr>
            <w:tcW w:w="693" w:type="dxa"/>
            <w:noWrap/>
            <w:hideMark/>
          </w:tcPr>
          <w:p w14:paraId="351BCA11" w14:textId="77777777" w:rsidR="0059773C" w:rsidRDefault="00AA7430">
            <w:pPr>
              <w:spacing w:line="288" w:lineRule="auto"/>
              <w:jc w:val="right"/>
              <w:rPr>
                <w:sz w:val="18"/>
                <w:szCs w:val="18"/>
              </w:rPr>
            </w:pPr>
            <w:r>
              <w:rPr>
                <w:sz w:val="18"/>
                <w:szCs w:val="18"/>
              </w:rPr>
              <w:t>366</w:t>
            </w:r>
          </w:p>
        </w:tc>
        <w:tc>
          <w:tcPr>
            <w:tcW w:w="693" w:type="dxa"/>
            <w:noWrap/>
            <w:hideMark/>
          </w:tcPr>
          <w:p w14:paraId="0623C0D3" w14:textId="77777777" w:rsidR="0059773C" w:rsidRDefault="00AA7430">
            <w:pPr>
              <w:spacing w:line="288" w:lineRule="auto"/>
              <w:jc w:val="right"/>
              <w:rPr>
                <w:sz w:val="18"/>
                <w:szCs w:val="18"/>
              </w:rPr>
            </w:pPr>
            <w:r>
              <w:rPr>
                <w:sz w:val="18"/>
                <w:szCs w:val="18"/>
              </w:rPr>
              <w:t>328</w:t>
            </w:r>
          </w:p>
        </w:tc>
        <w:tc>
          <w:tcPr>
            <w:tcW w:w="779" w:type="dxa"/>
            <w:noWrap/>
            <w:hideMark/>
          </w:tcPr>
          <w:p w14:paraId="24A91F8B" w14:textId="77777777" w:rsidR="0059773C" w:rsidRDefault="00AA7430">
            <w:pPr>
              <w:spacing w:line="288" w:lineRule="auto"/>
              <w:jc w:val="right"/>
              <w:rPr>
                <w:sz w:val="18"/>
                <w:szCs w:val="18"/>
              </w:rPr>
            </w:pPr>
            <w:r>
              <w:rPr>
                <w:sz w:val="18"/>
                <w:szCs w:val="18"/>
              </w:rPr>
              <w:t>11,28</w:t>
            </w:r>
          </w:p>
        </w:tc>
      </w:tr>
      <w:tr w:rsidR="0059773C" w14:paraId="3B1F8DD4" w14:textId="77777777">
        <w:trPr>
          <w:trHeight w:val="20"/>
        </w:trPr>
        <w:tc>
          <w:tcPr>
            <w:tcW w:w="1286" w:type="dxa"/>
            <w:noWrap/>
            <w:hideMark/>
          </w:tcPr>
          <w:p w14:paraId="37D13037" w14:textId="77777777" w:rsidR="0059773C" w:rsidRDefault="00AA7430">
            <w:pPr>
              <w:spacing w:line="288" w:lineRule="auto"/>
              <w:rPr>
                <w:sz w:val="18"/>
                <w:szCs w:val="18"/>
              </w:rPr>
            </w:pPr>
            <w:r>
              <w:rPr>
                <w:sz w:val="18"/>
                <w:szCs w:val="18"/>
              </w:rPr>
              <w:t>Panevėžio m. sav.</w:t>
            </w:r>
          </w:p>
        </w:tc>
        <w:tc>
          <w:tcPr>
            <w:tcW w:w="691" w:type="dxa"/>
            <w:noWrap/>
            <w:hideMark/>
          </w:tcPr>
          <w:p w14:paraId="6F33728A" w14:textId="77777777" w:rsidR="0059773C" w:rsidRDefault="00AA7430">
            <w:pPr>
              <w:spacing w:line="288" w:lineRule="auto"/>
              <w:jc w:val="right"/>
              <w:rPr>
                <w:sz w:val="18"/>
                <w:szCs w:val="18"/>
              </w:rPr>
            </w:pPr>
            <w:r>
              <w:rPr>
                <w:sz w:val="18"/>
                <w:szCs w:val="18"/>
              </w:rPr>
              <w:t>839</w:t>
            </w:r>
          </w:p>
        </w:tc>
        <w:tc>
          <w:tcPr>
            <w:tcW w:w="692" w:type="dxa"/>
            <w:noWrap/>
            <w:hideMark/>
          </w:tcPr>
          <w:p w14:paraId="23BDF9B1" w14:textId="77777777" w:rsidR="0059773C" w:rsidRDefault="00AA7430">
            <w:pPr>
              <w:spacing w:line="288" w:lineRule="auto"/>
              <w:jc w:val="right"/>
              <w:rPr>
                <w:sz w:val="18"/>
                <w:szCs w:val="18"/>
              </w:rPr>
            </w:pPr>
            <w:r>
              <w:rPr>
                <w:sz w:val="18"/>
                <w:szCs w:val="18"/>
              </w:rPr>
              <w:t>724</w:t>
            </w:r>
          </w:p>
        </w:tc>
        <w:tc>
          <w:tcPr>
            <w:tcW w:w="692" w:type="dxa"/>
            <w:noWrap/>
            <w:hideMark/>
          </w:tcPr>
          <w:p w14:paraId="4A20C1F5" w14:textId="77777777" w:rsidR="0059773C" w:rsidRDefault="00AA7430">
            <w:pPr>
              <w:spacing w:line="288" w:lineRule="auto"/>
              <w:jc w:val="right"/>
              <w:rPr>
                <w:sz w:val="18"/>
                <w:szCs w:val="18"/>
              </w:rPr>
            </w:pPr>
            <w:r>
              <w:rPr>
                <w:sz w:val="18"/>
                <w:szCs w:val="18"/>
              </w:rPr>
              <w:t>743</w:t>
            </w:r>
          </w:p>
        </w:tc>
        <w:tc>
          <w:tcPr>
            <w:tcW w:w="693" w:type="dxa"/>
            <w:noWrap/>
            <w:hideMark/>
          </w:tcPr>
          <w:p w14:paraId="65BDB8DB" w14:textId="77777777" w:rsidR="0059773C" w:rsidRDefault="00AA7430">
            <w:pPr>
              <w:spacing w:line="288" w:lineRule="auto"/>
              <w:jc w:val="right"/>
              <w:rPr>
                <w:sz w:val="18"/>
                <w:szCs w:val="18"/>
              </w:rPr>
            </w:pPr>
            <w:r>
              <w:rPr>
                <w:sz w:val="18"/>
                <w:szCs w:val="18"/>
              </w:rPr>
              <w:t>638</w:t>
            </w:r>
          </w:p>
        </w:tc>
        <w:tc>
          <w:tcPr>
            <w:tcW w:w="693" w:type="dxa"/>
            <w:noWrap/>
            <w:hideMark/>
          </w:tcPr>
          <w:p w14:paraId="3A699621" w14:textId="77777777" w:rsidR="0059773C" w:rsidRDefault="00AA7430">
            <w:pPr>
              <w:spacing w:line="288" w:lineRule="auto"/>
              <w:jc w:val="right"/>
              <w:rPr>
                <w:sz w:val="18"/>
                <w:szCs w:val="18"/>
              </w:rPr>
            </w:pPr>
            <w:r>
              <w:rPr>
                <w:sz w:val="18"/>
                <w:szCs w:val="18"/>
              </w:rPr>
              <w:t>611</w:t>
            </w:r>
          </w:p>
        </w:tc>
        <w:tc>
          <w:tcPr>
            <w:tcW w:w="779" w:type="dxa"/>
            <w:noWrap/>
            <w:hideMark/>
          </w:tcPr>
          <w:p w14:paraId="7FB15164" w14:textId="77777777" w:rsidR="0059773C" w:rsidRDefault="00AA7430">
            <w:pPr>
              <w:spacing w:line="288" w:lineRule="auto"/>
              <w:jc w:val="right"/>
              <w:rPr>
                <w:sz w:val="18"/>
                <w:szCs w:val="18"/>
              </w:rPr>
            </w:pPr>
            <w:r>
              <w:rPr>
                <w:sz w:val="18"/>
                <w:szCs w:val="18"/>
              </w:rPr>
              <w:t>-37,32</w:t>
            </w:r>
          </w:p>
        </w:tc>
        <w:tc>
          <w:tcPr>
            <w:tcW w:w="693" w:type="dxa"/>
            <w:noWrap/>
            <w:hideMark/>
          </w:tcPr>
          <w:p w14:paraId="508C6EA0" w14:textId="77777777" w:rsidR="0059773C" w:rsidRDefault="00AA7430">
            <w:pPr>
              <w:spacing w:line="288" w:lineRule="auto"/>
              <w:jc w:val="right"/>
              <w:rPr>
                <w:sz w:val="18"/>
                <w:szCs w:val="18"/>
              </w:rPr>
            </w:pPr>
            <w:r>
              <w:rPr>
                <w:sz w:val="18"/>
                <w:szCs w:val="18"/>
              </w:rPr>
              <w:t>1 240</w:t>
            </w:r>
          </w:p>
        </w:tc>
        <w:tc>
          <w:tcPr>
            <w:tcW w:w="693" w:type="dxa"/>
            <w:noWrap/>
            <w:hideMark/>
          </w:tcPr>
          <w:p w14:paraId="367CCF5C" w14:textId="77777777" w:rsidR="0059773C" w:rsidRDefault="00AA7430">
            <w:pPr>
              <w:spacing w:line="288" w:lineRule="auto"/>
              <w:jc w:val="right"/>
              <w:rPr>
                <w:sz w:val="18"/>
                <w:szCs w:val="18"/>
              </w:rPr>
            </w:pPr>
            <w:r>
              <w:rPr>
                <w:sz w:val="18"/>
                <w:szCs w:val="18"/>
              </w:rPr>
              <w:t>1 163</w:t>
            </w:r>
          </w:p>
        </w:tc>
        <w:tc>
          <w:tcPr>
            <w:tcW w:w="693" w:type="dxa"/>
            <w:noWrap/>
            <w:hideMark/>
          </w:tcPr>
          <w:p w14:paraId="6D2BD117" w14:textId="77777777" w:rsidR="0059773C" w:rsidRDefault="00AA7430">
            <w:pPr>
              <w:spacing w:line="288" w:lineRule="auto"/>
              <w:jc w:val="right"/>
              <w:rPr>
                <w:sz w:val="18"/>
                <w:szCs w:val="18"/>
              </w:rPr>
            </w:pPr>
            <w:r>
              <w:rPr>
                <w:sz w:val="18"/>
                <w:szCs w:val="18"/>
              </w:rPr>
              <w:t>1 153</w:t>
            </w:r>
          </w:p>
        </w:tc>
        <w:tc>
          <w:tcPr>
            <w:tcW w:w="693" w:type="dxa"/>
            <w:noWrap/>
            <w:hideMark/>
          </w:tcPr>
          <w:p w14:paraId="450142EF" w14:textId="77777777" w:rsidR="0059773C" w:rsidRDefault="00AA7430">
            <w:pPr>
              <w:spacing w:line="288" w:lineRule="auto"/>
              <w:jc w:val="right"/>
              <w:rPr>
                <w:sz w:val="18"/>
                <w:szCs w:val="18"/>
              </w:rPr>
            </w:pPr>
            <w:r>
              <w:rPr>
                <w:sz w:val="18"/>
                <w:szCs w:val="18"/>
              </w:rPr>
              <w:t>1 379</w:t>
            </w:r>
          </w:p>
        </w:tc>
        <w:tc>
          <w:tcPr>
            <w:tcW w:w="693" w:type="dxa"/>
            <w:noWrap/>
            <w:hideMark/>
          </w:tcPr>
          <w:p w14:paraId="5C71B419" w14:textId="77777777" w:rsidR="0059773C" w:rsidRDefault="00AA7430">
            <w:pPr>
              <w:spacing w:line="288" w:lineRule="auto"/>
              <w:jc w:val="right"/>
              <w:rPr>
                <w:sz w:val="18"/>
                <w:szCs w:val="18"/>
              </w:rPr>
            </w:pPr>
            <w:r>
              <w:rPr>
                <w:sz w:val="18"/>
                <w:szCs w:val="18"/>
              </w:rPr>
              <w:t>1 492</w:t>
            </w:r>
          </w:p>
        </w:tc>
        <w:tc>
          <w:tcPr>
            <w:tcW w:w="779" w:type="dxa"/>
            <w:noWrap/>
            <w:hideMark/>
          </w:tcPr>
          <w:p w14:paraId="111704CB" w14:textId="77777777" w:rsidR="0059773C" w:rsidRDefault="00AA7430">
            <w:pPr>
              <w:spacing w:line="288" w:lineRule="auto"/>
              <w:jc w:val="right"/>
              <w:rPr>
                <w:sz w:val="18"/>
                <w:szCs w:val="18"/>
              </w:rPr>
            </w:pPr>
            <w:r>
              <w:rPr>
                <w:sz w:val="18"/>
                <w:szCs w:val="18"/>
              </w:rPr>
              <w:t>16,89</w:t>
            </w:r>
          </w:p>
        </w:tc>
      </w:tr>
      <w:tr w:rsidR="0059773C" w14:paraId="1401272B" w14:textId="77777777">
        <w:trPr>
          <w:trHeight w:val="20"/>
        </w:trPr>
        <w:tc>
          <w:tcPr>
            <w:tcW w:w="1286" w:type="dxa"/>
            <w:shd w:val="clear" w:color="auto" w:fill="D9E2F3" w:themeFill="accent1" w:themeFillTint="33"/>
            <w:noWrap/>
            <w:hideMark/>
          </w:tcPr>
          <w:p w14:paraId="4490CCB1" w14:textId="77777777" w:rsidR="0059773C" w:rsidRDefault="00AA7430">
            <w:pPr>
              <w:spacing w:line="288" w:lineRule="auto"/>
              <w:rPr>
                <w:b/>
                <w:sz w:val="18"/>
                <w:szCs w:val="18"/>
              </w:rPr>
            </w:pPr>
            <w:r>
              <w:rPr>
                <w:b/>
                <w:sz w:val="18"/>
                <w:szCs w:val="18"/>
              </w:rPr>
              <w:t>Panevėžio r. sav.</w:t>
            </w:r>
          </w:p>
        </w:tc>
        <w:tc>
          <w:tcPr>
            <w:tcW w:w="691" w:type="dxa"/>
            <w:shd w:val="clear" w:color="auto" w:fill="D9E2F3" w:themeFill="accent1" w:themeFillTint="33"/>
            <w:noWrap/>
            <w:hideMark/>
          </w:tcPr>
          <w:p w14:paraId="02097181" w14:textId="77777777" w:rsidR="0059773C" w:rsidRDefault="00AA7430">
            <w:pPr>
              <w:spacing w:line="288" w:lineRule="auto"/>
              <w:jc w:val="right"/>
              <w:rPr>
                <w:b/>
                <w:sz w:val="18"/>
                <w:szCs w:val="18"/>
              </w:rPr>
            </w:pPr>
            <w:r>
              <w:rPr>
                <w:b/>
                <w:sz w:val="18"/>
                <w:szCs w:val="18"/>
              </w:rPr>
              <w:t>320</w:t>
            </w:r>
          </w:p>
        </w:tc>
        <w:tc>
          <w:tcPr>
            <w:tcW w:w="692" w:type="dxa"/>
            <w:shd w:val="clear" w:color="auto" w:fill="D9E2F3" w:themeFill="accent1" w:themeFillTint="33"/>
            <w:noWrap/>
            <w:hideMark/>
          </w:tcPr>
          <w:p w14:paraId="3F54151D" w14:textId="77777777" w:rsidR="0059773C" w:rsidRDefault="00AA7430">
            <w:pPr>
              <w:spacing w:line="288" w:lineRule="auto"/>
              <w:jc w:val="right"/>
              <w:rPr>
                <w:b/>
                <w:sz w:val="18"/>
                <w:szCs w:val="18"/>
              </w:rPr>
            </w:pPr>
            <w:r>
              <w:rPr>
                <w:b/>
                <w:sz w:val="18"/>
                <w:szCs w:val="18"/>
              </w:rPr>
              <w:t>317</w:t>
            </w:r>
          </w:p>
        </w:tc>
        <w:tc>
          <w:tcPr>
            <w:tcW w:w="692" w:type="dxa"/>
            <w:shd w:val="clear" w:color="auto" w:fill="D9E2F3" w:themeFill="accent1" w:themeFillTint="33"/>
            <w:noWrap/>
            <w:hideMark/>
          </w:tcPr>
          <w:p w14:paraId="17BADCAC" w14:textId="77777777" w:rsidR="0059773C" w:rsidRDefault="00AA7430">
            <w:pPr>
              <w:spacing w:line="288" w:lineRule="auto"/>
              <w:jc w:val="right"/>
              <w:rPr>
                <w:b/>
                <w:sz w:val="18"/>
                <w:szCs w:val="18"/>
              </w:rPr>
            </w:pPr>
            <w:r>
              <w:rPr>
                <w:b/>
                <w:sz w:val="18"/>
                <w:szCs w:val="18"/>
              </w:rPr>
              <w:t>323</w:t>
            </w:r>
          </w:p>
        </w:tc>
        <w:tc>
          <w:tcPr>
            <w:tcW w:w="693" w:type="dxa"/>
            <w:shd w:val="clear" w:color="auto" w:fill="D9E2F3" w:themeFill="accent1" w:themeFillTint="33"/>
            <w:noWrap/>
            <w:hideMark/>
          </w:tcPr>
          <w:p w14:paraId="76B06283" w14:textId="77777777" w:rsidR="0059773C" w:rsidRDefault="00AA7430">
            <w:pPr>
              <w:spacing w:line="288" w:lineRule="auto"/>
              <w:jc w:val="right"/>
              <w:rPr>
                <w:b/>
                <w:sz w:val="18"/>
                <w:szCs w:val="18"/>
              </w:rPr>
            </w:pPr>
            <w:r>
              <w:rPr>
                <w:b/>
                <w:sz w:val="18"/>
                <w:szCs w:val="18"/>
              </w:rPr>
              <w:t>303</w:t>
            </w:r>
          </w:p>
        </w:tc>
        <w:tc>
          <w:tcPr>
            <w:tcW w:w="693" w:type="dxa"/>
            <w:shd w:val="clear" w:color="auto" w:fill="D9E2F3" w:themeFill="accent1" w:themeFillTint="33"/>
            <w:noWrap/>
            <w:hideMark/>
          </w:tcPr>
          <w:p w14:paraId="67C025FC" w14:textId="77777777" w:rsidR="0059773C" w:rsidRDefault="00AA7430">
            <w:pPr>
              <w:spacing w:line="288" w:lineRule="auto"/>
              <w:jc w:val="right"/>
              <w:rPr>
                <w:b/>
                <w:sz w:val="18"/>
                <w:szCs w:val="18"/>
              </w:rPr>
            </w:pPr>
            <w:r>
              <w:rPr>
                <w:b/>
                <w:sz w:val="18"/>
                <w:szCs w:val="18"/>
              </w:rPr>
              <w:t>261</w:t>
            </w:r>
          </w:p>
        </w:tc>
        <w:tc>
          <w:tcPr>
            <w:tcW w:w="779" w:type="dxa"/>
            <w:shd w:val="clear" w:color="auto" w:fill="D9E2F3" w:themeFill="accent1" w:themeFillTint="33"/>
            <w:noWrap/>
            <w:hideMark/>
          </w:tcPr>
          <w:p w14:paraId="517E320D" w14:textId="77777777" w:rsidR="0059773C" w:rsidRDefault="00AA7430">
            <w:pPr>
              <w:spacing w:line="288" w:lineRule="auto"/>
              <w:jc w:val="right"/>
              <w:rPr>
                <w:b/>
                <w:sz w:val="18"/>
                <w:szCs w:val="18"/>
              </w:rPr>
            </w:pPr>
            <w:r>
              <w:rPr>
                <w:b/>
                <w:sz w:val="18"/>
                <w:szCs w:val="18"/>
              </w:rPr>
              <w:t>-22,61</w:t>
            </w:r>
          </w:p>
        </w:tc>
        <w:tc>
          <w:tcPr>
            <w:tcW w:w="693" w:type="dxa"/>
            <w:shd w:val="clear" w:color="auto" w:fill="D9E2F3" w:themeFill="accent1" w:themeFillTint="33"/>
            <w:noWrap/>
            <w:hideMark/>
          </w:tcPr>
          <w:p w14:paraId="71530013"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1836D390" w14:textId="77777777" w:rsidR="0059773C" w:rsidRDefault="00AA7430">
            <w:pPr>
              <w:spacing w:line="288" w:lineRule="auto"/>
              <w:jc w:val="right"/>
              <w:rPr>
                <w:b/>
                <w:sz w:val="18"/>
                <w:szCs w:val="18"/>
              </w:rPr>
            </w:pPr>
            <w:r>
              <w:rPr>
                <w:b/>
                <w:sz w:val="18"/>
                <w:szCs w:val="18"/>
              </w:rPr>
              <w:t>521</w:t>
            </w:r>
          </w:p>
        </w:tc>
        <w:tc>
          <w:tcPr>
            <w:tcW w:w="693" w:type="dxa"/>
            <w:shd w:val="clear" w:color="auto" w:fill="D9E2F3" w:themeFill="accent1" w:themeFillTint="33"/>
            <w:noWrap/>
            <w:hideMark/>
          </w:tcPr>
          <w:p w14:paraId="0A5EFC21" w14:textId="77777777" w:rsidR="0059773C" w:rsidRDefault="00AA7430">
            <w:pPr>
              <w:spacing w:line="288" w:lineRule="auto"/>
              <w:jc w:val="right"/>
              <w:rPr>
                <w:b/>
                <w:sz w:val="18"/>
                <w:szCs w:val="18"/>
              </w:rPr>
            </w:pPr>
            <w:r>
              <w:rPr>
                <w:b/>
                <w:sz w:val="18"/>
                <w:szCs w:val="18"/>
              </w:rPr>
              <w:t>524</w:t>
            </w:r>
          </w:p>
        </w:tc>
        <w:tc>
          <w:tcPr>
            <w:tcW w:w="693" w:type="dxa"/>
            <w:shd w:val="clear" w:color="auto" w:fill="D9E2F3" w:themeFill="accent1" w:themeFillTint="33"/>
            <w:noWrap/>
            <w:hideMark/>
          </w:tcPr>
          <w:p w14:paraId="78FB3608" w14:textId="77777777" w:rsidR="0059773C" w:rsidRDefault="00AA7430">
            <w:pPr>
              <w:spacing w:line="288" w:lineRule="auto"/>
              <w:jc w:val="right"/>
              <w:rPr>
                <w:b/>
                <w:sz w:val="18"/>
                <w:szCs w:val="18"/>
              </w:rPr>
            </w:pPr>
            <w:r>
              <w:rPr>
                <w:b/>
                <w:sz w:val="18"/>
                <w:szCs w:val="18"/>
              </w:rPr>
              <w:t>579</w:t>
            </w:r>
          </w:p>
        </w:tc>
        <w:tc>
          <w:tcPr>
            <w:tcW w:w="693" w:type="dxa"/>
            <w:shd w:val="clear" w:color="auto" w:fill="D9E2F3" w:themeFill="accent1" w:themeFillTint="33"/>
            <w:noWrap/>
            <w:hideMark/>
          </w:tcPr>
          <w:p w14:paraId="5854CC03" w14:textId="77777777" w:rsidR="0059773C" w:rsidRDefault="00AA7430">
            <w:pPr>
              <w:spacing w:line="288" w:lineRule="auto"/>
              <w:jc w:val="right"/>
              <w:rPr>
                <w:b/>
                <w:sz w:val="18"/>
                <w:szCs w:val="18"/>
              </w:rPr>
            </w:pPr>
            <w:r>
              <w:rPr>
                <w:b/>
                <w:sz w:val="18"/>
                <w:szCs w:val="18"/>
              </w:rPr>
              <w:t>714</w:t>
            </w:r>
          </w:p>
        </w:tc>
        <w:tc>
          <w:tcPr>
            <w:tcW w:w="779" w:type="dxa"/>
            <w:shd w:val="clear" w:color="auto" w:fill="D9E2F3" w:themeFill="accent1" w:themeFillTint="33"/>
            <w:noWrap/>
            <w:hideMark/>
          </w:tcPr>
          <w:p w14:paraId="482379B6" w14:textId="77777777" w:rsidR="0059773C" w:rsidRDefault="00AA7430">
            <w:pPr>
              <w:spacing w:line="288" w:lineRule="auto"/>
              <w:jc w:val="right"/>
              <w:rPr>
                <w:b/>
                <w:sz w:val="18"/>
                <w:szCs w:val="18"/>
              </w:rPr>
            </w:pPr>
            <w:r>
              <w:rPr>
                <w:b/>
                <w:sz w:val="18"/>
                <w:szCs w:val="18"/>
              </w:rPr>
              <w:t>18,91</w:t>
            </w:r>
          </w:p>
        </w:tc>
      </w:tr>
      <w:tr w:rsidR="0059773C" w14:paraId="1C1A7FD0" w14:textId="77777777">
        <w:trPr>
          <w:trHeight w:val="20"/>
        </w:trPr>
        <w:tc>
          <w:tcPr>
            <w:tcW w:w="1286" w:type="dxa"/>
            <w:noWrap/>
            <w:hideMark/>
          </w:tcPr>
          <w:p w14:paraId="0B484D41" w14:textId="77777777" w:rsidR="0059773C" w:rsidRDefault="00AA7430">
            <w:pPr>
              <w:spacing w:line="288" w:lineRule="auto"/>
              <w:rPr>
                <w:sz w:val="18"/>
                <w:szCs w:val="18"/>
              </w:rPr>
            </w:pPr>
            <w:r>
              <w:rPr>
                <w:sz w:val="18"/>
                <w:szCs w:val="18"/>
              </w:rPr>
              <w:t>Pasvalio r. sav.</w:t>
            </w:r>
          </w:p>
        </w:tc>
        <w:tc>
          <w:tcPr>
            <w:tcW w:w="691" w:type="dxa"/>
            <w:noWrap/>
            <w:hideMark/>
          </w:tcPr>
          <w:p w14:paraId="6FC865AA" w14:textId="77777777" w:rsidR="0059773C" w:rsidRDefault="00AA7430">
            <w:pPr>
              <w:spacing w:line="288" w:lineRule="auto"/>
              <w:jc w:val="right"/>
              <w:rPr>
                <w:sz w:val="18"/>
                <w:szCs w:val="18"/>
              </w:rPr>
            </w:pPr>
            <w:r>
              <w:rPr>
                <w:sz w:val="18"/>
                <w:szCs w:val="18"/>
              </w:rPr>
              <w:t>199</w:t>
            </w:r>
          </w:p>
        </w:tc>
        <w:tc>
          <w:tcPr>
            <w:tcW w:w="692" w:type="dxa"/>
            <w:noWrap/>
            <w:hideMark/>
          </w:tcPr>
          <w:p w14:paraId="75F12DA8" w14:textId="77777777" w:rsidR="0059773C" w:rsidRDefault="00AA7430">
            <w:pPr>
              <w:spacing w:line="288" w:lineRule="auto"/>
              <w:jc w:val="right"/>
              <w:rPr>
                <w:sz w:val="18"/>
                <w:szCs w:val="18"/>
              </w:rPr>
            </w:pPr>
            <w:r>
              <w:rPr>
                <w:sz w:val="18"/>
                <w:szCs w:val="18"/>
              </w:rPr>
              <w:t>202</w:t>
            </w:r>
          </w:p>
        </w:tc>
        <w:tc>
          <w:tcPr>
            <w:tcW w:w="692" w:type="dxa"/>
            <w:noWrap/>
            <w:hideMark/>
          </w:tcPr>
          <w:p w14:paraId="40716C75" w14:textId="77777777" w:rsidR="0059773C" w:rsidRDefault="00AA7430">
            <w:pPr>
              <w:spacing w:line="288" w:lineRule="auto"/>
              <w:jc w:val="right"/>
              <w:rPr>
                <w:sz w:val="18"/>
                <w:szCs w:val="18"/>
              </w:rPr>
            </w:pPr>
            <w:r>
              <w:rPr>
                <w:sz w:val="18"/>
                <w:szCs w:val="18"/>
              </w:rPr>
              <w:t>212</w:t>
            </w:r>
          </w:p>
        </w:tc>
        <w:tc>
          <w:tcPr>
            <w:tcW w:w="693" w:type="dxa"/>
            <w:noWrap/>
            <w:hideMark/>
          </w:tcPr>
          <w:p w14:paraId="5A5AAA08" w14:textId="77777777" w:rsidR="0059773C" w:rsidRDefault="00AA7430">
            <w:pPr>
              <w:spacing w:line="288" w:lineRule="auto"/>
              <w:jc w:val="right"/>
              <w:rPr>
                <w:sz w:val="18"/>
                <w:szCs w:val="18"/>
              </w:rPr>
            </w:pPr>
            <w:r>
              <w:rPr>
                <w:sz w:val="18"/>
                <w:szCs w:val="18"/>
              </w:rPr>
              <w:t>162</w:t>
            </w:r>
          </w:p>
        </w:tc>
        <w:tc>
          <w:tcPr>
            <w:tcW w:w="693" w:type="dxa"/>
            <w:noWrap/>
            <w:hideMark/>
          </w:tcPr>
          <w:p w14:paraId="6339D377" w14:textId="77777777" w:rsidR="0059773C" w:rsidRDefault="00AA7430">
            <w:pPr>
              <w:spacing w:line="288" w:lineRule="auto"/>
              <w:jc w:val="right"/>
              <w:rPr>
                <w:sz w:val="18"/>
                <w:szCs w:val="18"/>
              </w:rPr>
            </w:pPr>
            <w:r>
              <w:rPr>
                <w:sz w:val="18"/>
                <w:szCs w:val="18"/>
              </w:rPr>
              <w:t>162</w:t>
            </w:r>
          </w:p>
        </w:tc>
        <w:tc>
          <w:tcPr>
            <w:tcW w:w="779" w:type="dxa"/>
            <w:noWrap/>
            <w:hideMark/>
          </w:tcPr>
          <w:p w14:paraId="3C725EE9" w14:textId="77777777" w:rsidR="0059773C" w:rsidRDefault="00AA7430">
            <w:pPr>
              <w:spacing w:line="288" w:lineRule="auto"/>
              <w:jc w:val="right"/>
              <w:rPr>
                <w:sz w:val="18"/>
                <w:szCs w:val="18"/>
              </w:rPr>
            </w:pPr>
            <w:r>
              <w:rPr>
                <w:sz w:val="18"/>
                <w:szCs w:val="18"/>
              </w:rPr>
              <w:t>-22,84</w:t>
            </w:r>
          </w:p>
        </w:tc>
        <w:tc>
          <w:tcPr>
            <w:tcW w:w="693" w:type="dxa"/>
            <w:noWrap/>
            <w:hideMark/>
          </w:tcPr>
          <w:p w14:paraId="0AAFF2F4" w14:textId="77777777" w:rsidR="0059773C" w:rsidRDefault="00AA7430">
            <w:pPr>
              <w:spacing w:line="288" w:lineRule="auto"/>
              <w:jc w:val="right"/>
              <w:rPr>
                <w:sz w:val="18"/>
                <w:szCs w:val="18"/>
              </w:rPr>
            </w:pPr>
            <w:r>
              <w:rPr>
                <w:sz w:val="18"/>
                <w:szCs w:val="18"/>
              </w:rPr>
              <w:t>435</w:t>
            </w:r>
          </w:p>
        </w:tc>
        <w:tc>
          <w:tcPr>
            <w:tcW w:w="693" w:type="dxa"/>
            <w:noWrap/>
            <w:hideMark/>
          </w:tcPr>
          <w:p w14:paraId="1B083A1C" w14:textId="77777777" w:rsidR="0059773C" w:rsidRDefault="00AA7430">
            <w:pPr>
              <w:spacing w:line="288" w:lineRule="auto"/>
              <w:jc w:val="right"/>
              <w:rPr>
                <w:sz w:val="18"/>
                <w:szCs w:val="18"/>
              </w:rPr>
            </w:pPr>
            <w:r>
              <w:rPr>
                <w:sz w:val="18"/>
                <w:szCs w:val="18"/>
              </w:rPr>
              <w:t>418</w:t>
            </w:r>
          </w:p>
        </w:tc>
        <w:tc>
          <w:tcPr>
            <w:tcW w:w="693" w:type="dxa"/>
            <w:noWrap/>
            <w:hideMark/>
          </w:tcPr>
          <w:p w14:paraId="25A9F1E1" w14:textId="77777777" w:rsidR="0059773C" w:rsidRDefault="00AA7430">
            <w:pPr>
              <w:spacing w:line="288" w:lineRule="auto"/>
              <w:jc w:val="right"/>
              <w:rPr>
                <w:sz w:val="18"/>
                <w:szCs w:val="18"/>
              </w:rPr>
            </w:pPr>
            <w:r>
              <w:rPr>
                <w:sz w:val="18"/>
                <w:szCs w:val="18"/>
              </w:rPr>
              <w:t>421</w:t>
            </w:r>
          </w:p>
        </w:tc>
        <w:tc>
          <w:tcPr>
            <w:tcW w:w="693" w:type="dxa"/>
            <w:noWrap/>
            <w:hideMark/>
          </w:tcPr>
          <w:p w14:paraId="03B116F0" w14:textId="77777777" w:rsidR="0059773C" w:rsidRDefault="00AA7430">
            <w:pPr>
              <w:spacing w:line="288" w:lineRule="auto"/>
              <w:jc w:val="right"/>
              <w:rPr>
                <w:sz w:val="18"/>
                <w:szCs w:val="18"/>
              </w:rPr>
            </w:pPr>
            <w:r>
              <w:rPr>
                <w:sz w:val="18"/>
                <w:szCs w:val="18"/>
              </w:rPr>
              <w:t>452</w:t>
            </w:r>
          </w:p>
        </w:tc>
        <w:tc>
          <w:tcPr>
            <w:tcW w:w="693" w:type="dxa"/>
            <w:noWrap/>
            <w:hideMark/>
          </w:tcPr>
          <w:p w14:paraId="3BC9B2A1" w14:textId="77777777" w:rsidR="0059773C" w:rsidRDefault="00AA7430">
            <w:pPr>
              <w:spacing w:line="288" w:lineRule="auto"/>
              <w:jc w:val="right"/>
              <w:rPr>
                <w:sz w:val="18"/>
                <w:szCs w:val="18"/>
              </w:rPr>
            </w:pPr>
            <w:r>
              <w:rPr>
                <w:sz w:val="18"/>
                <w:szCs w:val="18"/>
              </w:rPr>
              <w:t>479</w:t>
            </w:r>
          </w:p>
        </w:tc>
        <w:tc>
          <w:tcPr>
            <w:tcW w:w="779" w:type="dxa"/>
            <w:noWrap/>
            <w:hideMark/>
          </w:tcPr>
          <w:p w14:paraId="43D6A23B" w14:textId="77777777" w:rsidR="0059773C" w:rsidRDefault="00AA7430">
            <w:pPr>
              <w:spacing w:line="288" w:lineRule="auto"/>
              <w:jc w:val="right"/>
              <w:rPr>
                <w:sz w:val="18"/>
                <w:szCs w:val="18"/>
              </w:rPr>
            </w:pPr>
            <w:r>
              <w:rPr>
                <w:sz w:val="18"/>
                <w:szCs w:val="18"/>
              </w:rPr>
              <w:t>9,19</w:t>
            </w:r>
          </w:p>
        </w:tc>
      </w:tr>
      <w:tr w:rsidR="0059773C" w14:paraId="3F6A57FC" w14:textId="77777777">
        <w:trPr>
          <w:trHeight w:val="20"/>
        </w:trPr>
        <w:tc>
          <w:tcPr>
            <w:tcW w:w="1286" w:type="dxa"/>
            <w:noWrap/>
            <w:hideMark/>
          </w:tcPr>
          <w:p w14:paraId="3FA601E4" w14:textId="77777777" w:rsidR="0059773C" w:rsidRDefault="00AA7430">
            <w:pPr>
              <w:spacing w:line="288" w:lineRule="auto"/>
              <w:rPr>
                <w:sz w:val="18"/>
                <w:szCs w:val="18"/>
              </w:rPr>
            </w:pPr>
            <w:r>
              <w:rPr>
                <w:sz w:val="18"/>
                <w:szCs w:val="18"/>
              </w:rPr>
              <w:t>Rokiškio r. sav.</w:t>
            </w:r>
          </w:p>
        </w:tc>
        <w:tc>
          <w:tcPr>
            <w:tcW w:w="691" w:type="dxa"/>
            <w:noWrap/>
            <w:hideMark/>
          </w:tcPr>
          <w:p w14:paraId="5EA34B90" w14:textId="77777777" w:rsidR="0059773C" w:rsidRDefault="00AA7430">
            <w:pPr>
              <w:spacing w:line="288" w:lineRule="auto"/>
              <w:jc w:val="right"/>
              <w:rPr>
                <w:sz w:val="18"/>
                <w:szCs w:val="18"/>
              </w:rPr>
            </w:pPr>
            <w:r>
              <w:rPr>
                <w:sz w:val="18"/>
                <w:szCs w:val="18"/>
              </w:rPr>
              <w:t>222</w:t>
            </w:r>
          </w:p>
        </w:tc>
        <w:tc>
          <w:tcPr>
            <w:tcW w:w="692" w:type="dxa"/>
            <w:noWrap/>
            <w:hideMark/>
          </w:tcPr>
          <w:p w14:paraId="3996B4F2" w14:textId="77777777" w:rsidR="0059773C" w:rsidRDefault="00AA7430">
            <w:pPr>
              <w:spacing w:line="288" w:lineRule="auto"/>
              <w:jc w:val="right"/>
              <w:rPr>
                <w:sz w:val="18"/>
                <w:szCs w:val="18"/>
              </w:rPr>
            </w:pPr>
            <w:r>
              <w:rPr>
                <w:sz w:val="18"/>
                <w:szCs w:val="18"/>
              </w:rPr>
              <w:t>224</w:t>
            </w:r>
          </w:p>
        </w:tc>
        <w:tc>
          <w:tcPr>
            <w:tcW w:w="692" w:type="dxa"/>
            <w:noWrap/>
            <w:hideMark/>
          </w:tcPr>
          <w:p w14:paraId="65A87563" w14:textId="77777777" w:rsidR="0059773C" w:rsidRDefault="00AA7430">
            <w:pPr>
              <w:spacing w:line="288" w:lineRule="auto"/>
              <w:jc w:val="right"/>
              <w:rPr>
                <w:sz w:val="18"/>
                <w:szCs w:val="18"/>
              </w:rPr>
            </w:pPr>
            <w:r>
              <w:rPr>
                <w:sz w:val="18"/>
                <w:szCs w:val="18"/>
              </w:rPr>
              <w:t>175</w:t>
            </w:r>
          </w:p>
        </w:tc>
        <w:tc>
          <w:tcPr>
            <w:tcW w:w="693" w:type="dxa"/>
            <w:noWrap/>
            <w:hideMark/>
          </w:tcPr>
          <w:p w14:paraId="0AAC5021" w14:textId="77777777" w:rsidR="0059773C" w:rsidRDefault="00AA7430">
            <w:pPr>
              <w:spacing w:line="288" w:lineRule="auto"/>
              <w:jc w:val="right"/>
              <w:rPr>
                <w:sz w:val="18"/>
                <w:szCs w:val="18"/>
              </w:rPr>
            </w:pPr>
            <w:r>
              <w:rPr>
                <w:sz w:val="18"/>
                <w:szCs w:val="18"/>
              </w:rPr>
              <w:t>160</w:t>
            </w:r>
          </w:p>
        </w:tc>
        <w:tc>
          <w:tcPr>
            <w:tcW w:w="693" w:type="dxa"/>
            <w:noWrap/>
            <w:hideMark/>
          </w:tcPr>
          <w:p w14:paraId="0F8AAA74" w14:textId="77777777" w:rsidR="0059773C" w:rsidRDefault="00AA7430">
            <w:pPr>
              <w:spacing w:line="288" w:lineRule="auto"/>
              <w:jc w:val="right"/>
              <w:rPr>
                <w:sz w:val="18"/>
                <w:szCs w:val="18"/>
              </w:rPr>
            </w:pPr>
            <w:r>
              <w:rPr>
                <w:sz w:val="18"/>
                <w:szCs w:val="18"/>
              </w:rPr>
              <w:t>184</w:t>
            </w:r>
          </w:p>
        </w:tc>
        <w:tc>
          <w:tcPr>
            <w:tcW w:w="779" w:type="dxa"/>
            <w:noWrap/>
            <w:hideMark/>
          </w:tcPr>
          <w:p w14:paraId="55B9DAEA" w14:textId="77777777" w:rsidR="0059773C" w:rsidRDefault="00AA7430">
            <w:pPr>
              <w:spacing w:line="288" w:lineRule="auto"/>
              <w:jc w:val="right"/>
              <w:rPr>
                <w:sz w:val="18"/>
                <w:szCs w:val="18"/>
              </w:rPr>
            </w:pPr>
            <w:r>
              <w:rPr>
                <w:sz w:val="18"/>
                <w:szCs w:val="18"/>
              </w:rPr>
              <w:t>-20,65</w:t>
            </w:r>
          </w:p>
        </w:tc>
        <w:tc>
          <w:tcPr>
            <w:tcW w:w="693" w:type="dxa"/>
            <w:noWrap/>
            <w:hideMark/>
          </w:tcPr>
          <w:p w14:paraId="56101461" w14:textId="77777777" w:rsidR="0059773C" w:rsidRDefault="00AA7430">
            <w:pPr>
              <w:spacing w:line="288" w:lineRule="auto"/>
              <w:jc w:val="right"/>
              <w:rPr>
                <w:sz w:val="18"/>
                <w:szCs w:val="18"/>
              </w:rPr>
            </w:pPr>
            <w:r>
              <w:rPr>
                <w:sz w:val="18"/>
                <w:szCs w:val="18"/>
              </w:rPr>
              <w:t>630</w:t>
            </w:r>
          </w:p>
        </w:tc>
        <w:tc>
          <w:tcPr>
            <w:tcW w:w="693" w:type="dxa"/>
            <w:noWrap/>
            <w:hideMark/>
          </w:tcPr>
          <w:p w14:paraId="41EAB11E" w14:textId="77777777" w:rsidR="0059773C" w:rsidRDefault="00AA7430">
            <w:pPr>
              <w:spacing w:line="288" w:lineRule="auto"/>
              <w:jc w:val="right"/>
              <w:rPr>
                <w:sz w:val="18"/>
                <w:szCs w:val="18"/>
              </w:rPr>
            </w:pPr>
            <w:r>
              <w:rPr>
                <w:sz w:val="18"/>
                <w:szCs w:val="18"/>
              </w:rPr>
              <w:t>583</w:t>
            </w:r>
          </w:p>
        </w:tc>
        <w:tc>
          <w:tcPr>
            <w:tcW w:w="693" w:type="dxa"/>
            <w:noWrap/>
            <w:hideMark/>
          </w:tcPr>
          <w:p w14:paraId="6399AA9B" w14:textId="77777777" w:rsidR="0059773C" w:rsidRDefault="00AA7430">
            <w:pPr>
              <w:spacing w:line="288" w:lineRule="auto"/>
              <w:jc w:val="right"/>
              <w:rPr>
                <w:sz w:val="18"/>
                <w:szCs w:val="18"/>
              </w:rPr>
            </w:pPr>
            <w:r>
              <w:rPr>
                <w:sz w:val="18"/>
                <w:szCs w:val="18"/>
              </w:rPr>
              <w:t>538</w:t>
            </w:r>
          </w:p>
        </w:tc>
        <w:tc>
          <w:tcPr>
            <w:tcW w:w="693" w:type="dxa"/>
            <w:noWrap/>
            <w:hideMark/>
          </w:tcPr>
          <w:p w14:paraId="1932ECEE" w14:textId="77777777" w:rsidR="0059773C" w:rsidRDefault="00AA7430">
            <w:pPr>
              <w:spacing w:line="288" w:lineRule="auto"/>
              <w:jc w:val="right"/>
              <w:rPr>
                <w:sz w:val="18"/>
                <w:szCs w:val="18"/>
              </w:rPr>
            </w:pPr>
            <w:r>
              <w:rPr>
                <w:sz w:val="18"/>
                <w:szCs w:val="18"/>
              </w:rPr>
              <w:t>585</w:t>
            </w:r>
          </w:p>
        </w:tc>
        <w:tc>
          <w:tcPr>
            <w:tcW w:w="693" w:type="dxa"/>
            <w:noWrap/>
            <w:hideMark/>
          </w:tcPr>
          <w:p w14:paraId="51B81A29" w14:textId="77777777" w:rsidR="0059773C" w:rsidRDefault="00AA7430">
            <w:pPr>
              <w:spacing w:line="288" w:lineRule="auto"/>
              <w:jc w:val="right"/>
              <w:rPr>
                <w:sz w:val="18"/>
                <w:szCs w:val="18"/>
              </w:rPr>
            </w:pPr>
            <w:r>
              <w:rPr>
                <w:sz w:val="18"/>
                <w:szCs w:val="18"/>
              </w:rPr>
              <w:t>646</w:t>
            </w:r>
          </w:p>
        </w:tc>
        <w:tc>
          <w:tcPr>
            <w:tcW w:w="779" w:type="dxa"/>
            <w:noWrap/>
            <w:hideMark/>
          </w:tcPr>
          <w:p w14:paraId="1ED07D79" w14:textId="77777777" w:rsidR="0059773C" w:rsidRDefault="00AA7430">
            <w:pPr>
              <w:spacing w:line="288" w:lineRule="auto"/>
              <w:jc w:val="right"/>
              <w:rPr>
                <w:sz w:val="18"/>
                <w:szCs w:val="18"/>
              </w:rPr>
            </w:pPr>
            <w:r>
              <w:rPr>
                <w:sz w:val="18"/>
                <w:szCs w:val="18"/>
              </w:rPr>
              <w:t>2,48</w:t>
            </w:r>
          </w:p>
        </w:tc>
      </w:tr>
    </w:tbl>
    <w:p w14:paraId="6DBE2DE5" w14:textId="77777777" w:rsidR="0059773C" w:rsidRDefault="0059773C"/>
    <w:p w14:paraId="33F391BE" w14:textId="77777777" w:rsidR="0059773C" w:rsidRDefault="00AA7430">
      <w:pPr>
        <w:spacing w:line="259" w:lineRule="auto"/>
        <w:jc w:val="center"/>
        <w:rPr>
          <w:b/>
          <w:sz w:val="18"/>
          <w:szCs w:val="18"/>
        </w:rPr>
      </w:pPr>
      <w:r>
        <w:rPr>
          <w:b/>
          <w:i/>
          <w:sz w:val="18"/>
          <w:szCs w:val="18"/>
        </w:rPr>
        <w:t xml:space="preserve">3 lentelė. </w:t>
      </w:r>
      <w:r>
        <w:rPr>
          <w:b/>
          <w:sz w:val="18"/>
          <w:szCs w:val="18"/>
        </w:rPr>
        <w:t xml:space="preserve"> </w:t>
      </w:r>
      <w:r>
        <w:rPr>
          <w:b/>
          <w:i/>
          <w:sz w:val="18"/>
          <w:szCs w:val="18"/>
        </w:rPr>
        <w:t>Gyventojų gimstamumas ir mirtingumas</w:t>
      </w:r>
    </w:p>
    <w:p w14:paraId="222B0110" w14:textId="77777777" w:rsidR="0059773C" w:rsidRDefault="0059773C">
      <w:pPr>
        <w:rPr>
          <w:sz w:val="14"/>
          <w:szCs w:val="14"/>
        </w:rPr>
      </w:pPr>
    </w:p>
    <w:p w14:paraId="66D490E3" w14:textId="77777777" w:rsidR="0059773C" w:rsidRDefault="00AA7430">
      <w:pPr>
        <w:spacing w:line="259" w:lineRule="auto"/>
        <w:jc w:val="center"/>
        <w:rPr>
          <w:i/>
          <w:sz w:val="22"/>
          <w:szCs w:val="22"/>
        </w:rPr>
      </w:pPr>
      <w:r>
        <w:rPr>
          <w:i/>
          <w:sz w:val="18"/>
          <w:szCs w:val="18"/>
        </w:rPr>
        <w:t>Šaltinis: Lietuvos statistikos departamentas.</w:t>
      </w:r>
    </w:p>
    <w:p w14:paraId="03C738A6" w14:textId="77777777" w:rsidR="0059773C" w:rsidRDefault="0059773C">
      <w:pPr>
        <w:rPr>
          <w:sz w:val="14"/>
          <w:szCs w:val="14"/>
        </w:rPr>
      </w:pPr>
    </w:p>
    <w:p w14:paraId="0CD4E62A" w14:textId="77777777" w:rsidR="0059773C" w:rsidRDefault="00AA7430">
      <w:pPr>
        <w:spacing w:line="276" w:lineRule="auto"/>
        <w:ind w:firstLine="851"/>
        <w:jc w:val="both"/>
        <w:rPr>
          <w:sz w:val="22"/>
          <w:szCs w:val="22"/>
        </w:rPr>
      </w:pPr>
      <w:r>
        <w:rPr>
          <w:sz w:val="22"/>
          <w:szCs w:val="22"/>
        </w:rPr>
        <w:t>Natūralios gyventojų kaitos rodiklis išlaiko bendrą šalies didėjimo tendenciją. LSD duomenimis, Lietuvoje šis rodiklis 2017–2021 m. padidėjo dvigubai, o savivaldybėje kiek mažiau – 75 proc.</w:t>
      </w:r>
    </w:p>
    <w:p w14:paraId="5E8E9307" w14:textId="77777777" w:rsidR="0059773C" w:rsidRDefault="0059773C">
      <w:pPr>
        <w:spacing w:line="259" w:lineRule="auto"/>
        <w:rPr>
          <w:sz w:val="22"/>
          <w:szCs w:val="22"/>
        </w:rPr>
      </w:pPr>
    </w:p>
    <w:p w14:paraId="1EAB4F1C" w14:textId="77777777" w:rsidR="0059773C" w:rsidRDefault="0059773C">
      <w:pPr>
        <w:rPr>
          <w:sz w:val="14"/>
          <w:szCs w:val="14"/>
        </w:rPr>
      </w:pPr>
    </w:p>
    <w:p w14:paraId="2D06974D" w14:textId="77777777" w:rsidR="0059773C" w:rsidRDefault="00AA7430">
      <w:pPr>
        <w:spacing w:line="259" w:lineRule="auto"/>
        <w:jc w:val="center"/>
        <w:rPr>
          <w:sz w:val="22"/>
          <w:szCs w:val="22"/>
        </w:rPr>
      </w:pPr>
      <w:r>
        <w:rPr>
          <w:noProof/>
          <w:color w:val="C00000"/>
          <w:sz w:val="22"/>
          <w:szCs w:val="22"/>
          <w:lang w:eastAsia="lt-LT"/>
        </w:rPr>
        <w:drawing>
          <wp:inline distT="0" distB="0" distL="0" distR="0" wp14:anchorId="08A9957D" wp14:editId="6CD89115">
            <wp:extent cx="4972050" cy="200025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0E72C4D" w14:textId="77777777" w:rsidR="0059773C" w:rsidRDefault="0059773C">
      <w:pPr>
        <w:rPr>
          <w:sz w:val="14"/>
          <w:szCs w:val="14"/>
        </w:rPr>
      </w:pPr>
    </w:p>
    <w:p w14:paraId="6F9B832D" w14:textId="77777777" w:rsidR="0059773C" w:rsidRDefault="00AA7430">
      <w:pPr>
        <w:spacing w:line="259" w:lineRule="auto"/>
        <w:jc w:val="center"/>
        <w:rPr>
          <w:b/>
          <w:color w:val="2E74B5"/>
          <w:sz w:val="18"/>
          <w:szCs w:val="18"/>
        </w:rPr>
      </w:pPr>
      <w:r>
        <w:rPr>
          <w:b/>
          <w:i/>
          <w:sz w:val="18"/>
          <w:szCs w:val="18"/>
        </w:rPr>
        <w:t>5 pav.  Natūrali gyventojų kaita savivaldybėje</w:t>
      </w:r>
    </w:p>
    <w:p w14:paraId="3C044345" w14:textId="77777777" w:rsidR="0059773C" w:rsidRDefault="0059773C">
      <w:pPr>
        <w:rPr>
          <w:sz w:val="14"/>
          <w:szCs w:val="14"/>
        </w:rPr>
      </w:pPr>
    </w:p>
    <w:p w14:paraId="0A957387" w14:textId="77777777" w:rsidR="0059773C" w:rsidRDefault="00AA7430">
      <w:pPr>
        <w:spacing w:line="259" w:lineRule="auto"/>
        <w:jc w:val="center"/>
        <w:rPr>
          <w:i/>
          <w:sz w:val="22"/>
          <w:szCs w:val="22"/>
        </w:rPr>
      </w:pPr>
      <w:r>
        <w:rPr>
          <w:i/>
          <w:sz w:val="18"/>
          <w:szCs w:val="18"/>
        </w:rPr>
        <w:t>Šaltinis: Lietuvos statistikos departamentas.</w:t>
      </w:r>
    </w:p>
    <w:p w14:paraId="227DC422" w14:textId="77777777" w:rsidR="0059773C" w:rsidRDefault="0059773C">
      <w:pPr>
        <w:rPr>
          <w:sz w:val="14"/>
          <w:szCs w:val="14"/>
        </w:rPr>
      </w:pPr>
    </w:p>
    <w:p w14:paraId="4DDA07C5" w14:textId="77777777" w:rsidR="0059773C" w:rsidRDefault="00AA7430">
      <w:pPr>
        <w:spacing w:line="276" w:lineRule="auto"/>
        <w:ind w:firstLine="851"/>
        <w:jc w:val="both"/>
        <w:rPr>
          <w:sz w:val="22"/>
          <w:szCs w:val="22"/>
        </w:rPr>
      </w:pPr>
      <w:r>
        <w:rPr>
          <w:sz w:val="22"/>
          <w:szCs w:val="22"/>
        </w:rPr>
        <w:lastRenderedPageBreak/>
        <w:t xml:space="preserve">LSD duomenimis, neto tarptautinė migracija savivaldybėje kito nuo -518 asm. (2017 m.) iki -49 asm. (2021 m.), neto vidaus migracija per tą patį laikotarpį savivaldybėje kito nuo 323 iki 75. </w:t>
      </w:r>
    </w:p>
    <w:tbl>
      <w:tblPr>
        <w:tblW w:w="5000" w:type="pct"/>
        <w:tblLook w:val="04A0" w:firstRow="1" w:lastRow="0" w:firstColumn="1" w:lastColumn="0" w:noHBand="0" w:noVBand="1"/>
      </w:tblPr>
      <w:tblGrid>
        <w:gridCol w:w="1632"/>
        <w:gridCol w:w="815"/>
        <w:gridCol w:w="815"/>
        <w:gridCol w:w="814"/>
        <w:gridCol w:w="814"/>
        <w:gridCol w:w="814"/>
        <w:gridCol w:w="814"/>
        <w:gridCol w:w="814"/>
        <w:gridCol w:w="814"/>
        <w:gridCol w:w="814"/>
        <w:gridCol w:w="805"/>
      </w:tblGrid>
      <w:tr w:rsidR="0059773C" w14:paraId="6855A3E3" w14:textId="77777777">
        <w:trPr>
          <w:trHeight w:val="20"/>
        </w:trPr>
        <w:tc>
          <w:tcPr>
            <w:tcW w:w="835" w:type="pct"/>
            <w:vMerge w:val="restart"/>
            <w:tcBorders>
              <w:top w:val="single" w:sz="4" w:space="0" w:color="auto"/>
              <w:left w:val="single" w:sz="4" w:space="0" w:color="auto"/>
              <w:bottom w:val="single" w:sz="4" w:space="0" w:color="auto"/>
              <w:right w:val="nil"/>
            </w:tcBorders>
            <w:shd w:val="clear" w:color="auto" w:fill="auto"/>
            <w:vAlign w:val="center"/>
            <w:hideMark/>
          </w:tcPr>
          <w:p w14:paraId="4068EBFB" w14:textId="77777777" w:rsidR="0059773C" w:rsidRDefault="00AA7430">
            <w:pPr>
              <w:spacing w:line="259" w:lineRule="auto"/>
              <w:rPr>
                <w:b/>
                <w:bCs/>
                <w:sz w:val="20"/>
                <w:lang w:eastAsia="lt-LT"/>
              </w:rPr>
            </w:pPr>
            <w:r>
              <w:rPr>
                <w:b/>
                <w:bCs/>
                <w:sz w:val="20"/>
                <w:lang w:eastAsia="lt-LT"/>
              </w:rPr>
              <w:t>Teritorija</w:t>
            </w:r>
          </w:p>
        </w:tc>
        <w:tc>
          <w:tcPr>
            <w:tcW w:w="2085" w:type="pct"/>
            <w:gridSpan w:val="5"/>
            <w:tcBorders>
              <w:top w:val="single" w:sz="8" w:space="0" w:color="auto"/>
              <w:left w:val="single" w:sz="8" w:space="0" w:color="auto"/>
              <w:bottom w:val="single" w:sz="8" w:space="0" w:color="auto"/>
              <w:right w:val="double" w:sz="4" w:space="0" w:color="auto"/>
            </w:tcBorders>
            <w:shd w:val="clear" w:color="auto" w:fill="auto"/>
            <w:vAlign w:val="center"/>
            <w:hideMark/>
          </w:tcPr>
          <w:p w14:paraId="1431C6BE" w14:textId="77777777" w:rsidR="0059773C" w:rsidRDefault="00AA7430">
            <w:pPr>
              <w:spacing w:line="259" w:lineRule="auto"/>
              <w:jc w:val="center"/>
              <w:rPr>
                <w:b/>
                <w:sz w:val="20"/>
                <w:lang w:eastAsia="lt-LT"/>
              </w:rPr>
            </w:pPr>
            <w:r>
              <w:rPr>
                <w:b/>
                <w:sz w:val="20"/>
                <w:lang w:eastAsia="lt-LT"/>
              </w:rPr>
              <w:t>Neto tarptautinė migracija, asmenys</w:t>
            </w:r>
          </w:p>
        </w:tc>
        <w:tc>
          <w:tcPr>
            <w:tcW w:w="2080" w:type="pct"/>
            <w:gridSpan w:val="5"/>
            <w:tcBorders>
              <w:top w:val="single" w:sz="8" w:space="0" w:color="auto"/>
              <w:left w:val="double" w:sz="4" w:space="0" w:color="auto"/>
              <w:bottom w:val="single" w:sz="8" w:space="0" w:color="auto"/>
              <w:right w:val="single" w:sz="8" w:space="0" w:color="000000"/>
            </w:tcBorders>
            <w:shd w:val="clear" w:color="auto" w:fill="auto"/>
            <w:vAlign w:val="center"/>
            <w:hideMark/>
          </w:tcPr>
          <w:p w14:paraId="54A2103C" w14:textId="77777777" w:rsidR="0059773C" w:rsidRDefault="00AA7430">
            <w:pPr>
              <w:spacing w:line="259" w:lineRule="auto"/>
              <w:jc w:val="center"/>
              <w:rPr>
                <w:b/>
                <w:sz w:val="20"/>
                <w:lang w:eastAsia="lt-LT"/>
              </w:rPr>
            </w:pPr>
            <w:r>
              <w:rPr>
                <w:b/>
                <w:sz w:val="20"/>
                <w:lang w:eastAsia="lt-LT"/>
              </w:rPr>
              <w:t>Neto vidaus migracija, asmenys</w:t>
            </w:r>
          </w:p>
        </w:tc>
      </w:tr>
      <w:tr w:rsidR="0059773C" w14:paraId="448C6A15" w14:textId="77777777">
        <w:trPr>
          <w:trHeight w:val="20"/>
        </w:trPr>
        <w:tc>
          <w:tcPr>
            <w:tcW w:w="835" w:type="pct"/>
            <w:vMerge/>
            <w:tcBorders>
              <w:top w:val="single" w:sz="4" w:space="0" w:color="auto"/>
              <w:left w:val="single" w:sz="4" w:space="0" w:color="auto"/>
              <w:bottom w:val="single" w:sz="4" w:space="0" w:color="auto"/>
              <w:right w:val="nil"/>
            </w:tcBorders>
            <w:vAlign w:val="center"/>
            <w:hideMark/>
          </w:tcPr>
          <w:p w14:paraId="387D305B" w14:textId="77777777" w:rsidR="0059773C" w:rsidRDefault="0059773C">
            <w:pPr>
              <w:spacing w:line="259" w:lineRule="auto"/>
              <w:rPr>
                <w:b/>
                <w:bCs/>
                <w:sz w:val="20"/>
                <w:lang w:eastAsia="lt-LT"/>
              </w:rPr>
            </w:pP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5B4D452"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75422FA4"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072AAF53" w14:textId="77777777" w:rsidR="0059773C" w:rsidRDefault="00AA7430">
            <w:pPr>
              <w:spacing w:line="259" w:lineRule="auto"/>
              <w:jc w:val="center"/>
              <w:rPr>
                <w:b/>
                <w:sz w:val="20"/>
                <w:lang w:eastAsia="lt-LT"/>
              </w:rPr>
            </w:pPr>
            <w:r>
              <w:rPr>
                <w:b/>
                <w:sz w:val="20"/>
                <w:lang w:eastAsia="lt-LT"/>
              </w:rPr>
              <w:t>2019</w:t>
            </w:r>
          </w:p>
        </w:tc>
        <w:tc>
          <w:tcPr>
            <w:tcW w:w="417" w:type="pct"/>
            <w:tcBorders>
              <w:top w:val="nil"/>
              <w:left w:val="nil"/>
              <w:bottom w:val="single" w:sz="4" w:space="0" w:color="auto"/>
              <w:right w:val="single" w:sz="4" w:space="0" w:color="auto"/>
            </w:tcBorders>
            <w:shd w:val="clear" w:color="auto" w:fill="auto"/>
            <w:vAlign w:val="center"/>
            <w:hideMark/>
          </w:tcPr>
          <w:p w14:paraId="0B94C9AA" w14:textId="77777777" w:rsidR="0059773C" w:rsidRDefault="00AA7430">
            <w:pPr>
              <w:spacing w:line="259" w:lineRule="auto"/>
              <w:jc w:val="center"/>
              <w:rPr>
                <w:b/>
                <w:sz w:val="20"/>
                <w:lang w:eastAsia="lt-LT"/>
              </w:rPr>
            </w:pPr>
            <w:r>
              <w:rPr>
                <w:b/>
                <w:sz w:val="20"/>
                <w:lang w:eastAsia="lt-LT"/>
              </w:rPr>
              <w:t>2020</w:t>
            </w:r>
          </w:p>
        </w:tc>
        <w:tc>
          <w:tcPr>
            <w:tcW w:w="417" w:type="pct"/>
            <w:tcBorders>
              <w:top w:val="nil"/>
              <w:left w:val="nil"/>
              <w:bottom w:val="single" w:sz="4" w:space="0" w:color="auto"/>
              <w:right w:val="double" w:sz="4" w:space="0" w:color="auto"/>
            </w:tcBorders>
            <w:shd w:val="clear" w:color="auto" w:fill="auto"/>
            <w:vAlign w:val="center"/>
            <w:hideMark/>
          </w:tcPr>
          <w:p w14:paraId="66092F4F" w14:textId="77777777" w:rsidR="0059773C" w:rsidRDefault="00AA7430">
            <w:pPr>
              <w:spacing w:line="259" w:lineRule="auto"/>
              <w:jc w:val="center"/>
              <w:rPr>
                <w:b/>
                <w:sz w:val="20"/>
                <w:lang w:eastAsia="lt-LT"/>
              </w:rPr>
            </w:pPr>
            <w:r>
              <w:rPr>
                <w:b/>
                <w:sz w:val="20"/>
                <w:lang w:eastAsia="lt-LT"/>
              </w:rPr>
              <w:t>2021</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0968DE84" w14:textId="77777777" w:rsidR="0059773C" w:rsidRDefault="00AA7430">
            <w:pPr>
              <w:spacing w:line="259" w:lineRule="auto"/>
              <w:jc w:val="center"/>
              <w:rPr>
                <w:b/>
                <w:sz w:val="20"/>
                <w:lang w:eastAsia="lt-LT"/>
              </w:rPr>
            </w:pPr>
            <w:r>
              <w:rPr>
                <w:b/>
                <w:sz w:val="20"/>
                <w:lang w:eastAsia="lt-LT"/>
              </w:rPr>
              <w:t>2016</w:t>
            </w:r>
          </w:p>
        </w:tc>
        <w:tc>
          <w:tcPr>
            <w:tcW w:w="417" w:type="pct"/>
            <w:tcBorders>
              <w:top w:val="nil"/>
              <w:left w:val="nil"/>
              <w:bottom w:val="single" w:sz="4" w:space="0" w:color="auto"/>
              <w:right w:val="single" w:sz="4" w:space="0" w:color="auto"/>
            </w:tcBorders>
            <w:shd w:val="clear" w:color="auto" w:fill="auto"/>
            <w:vAlign w:val="center"/>
            <w:hideMark/>
          </w:tcPr>
          <w:p w14:paraId="172D2840" w14:textId="77777777" w:rsidR="0059773C" w:rsidRDefault="00AA7430">
            <w:pPr>
              <w:spacing w:line="259" w:lineRule="auto"/>
              <w:jc w:val="center"/>
              <w:rPr>
                <w:b/>
                <w:sz w:val="20"/>
                <w:lang w:eastAsia="lt-LT"/>
              </w:rPr>
            </w:pPr>
            <w:r>
              <w:rPr>
                <w:b/>
                <w:sz w:val="20"/>
                <w:lang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3A6DDEDD" w14:textId="77777777" w:rsidR="0059773C" w:rsidRDefault="00AA7430">
            <w:pPr>
              <w:spacing w:line="259" w:lineRule="auto"/>
              <w:jc w:val="center"/>
              <w:rPr>
                <w:b/>
                <w:sz w:val="20"/>
                <w:lang w:eastAsia="lt-LT"/>
              </w:rPr>
            </w:pPr>
            <w:r>
              <w:rPr>
                <w:b/>
                <w:sz w:val="20"/>
                <w:lang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240BA64B" w14:textId="77777777" w:rsidR="0059773C" w:rsidRDefault="00AA7430">
            <w:pPr>
              <w:spacing w:line="259" w:lineRule="auto"/>
              <w:jc w:val="center"/>
              <w:rPr>
                <w:b/>
                <w:sz w:val="20"/>
                <w:lang w:eastAsia="lt-LT"/>
              </w:rPr>
            </w:pPr>
            <w:r>
              <w:rPr>
                <w:b/>
                <w:sz w:val="20"/>
                <w:lang w:eastAsia="lt-LT"/>
              </w:rPr>
              <w:t>2019</w:t>
            </w:r>
          </w:p>
        </w:tc>
        <w:tc>
          <w:tcPr>
            <w:tcW w:w="413" w:type="pct"/>
            <w:tcBorders>
              <w:top w:val="nil"/>
              <w:left w:val="nil"/>
              <w:bottom w:val="single" w:sz="4" w:space="0" w:color="auto"/>
              <w:right w:val="single" w:sz="8" w:space="0" w:color="auto"/>
            </w:tcBorders>
            <w:shd w:val="clear" w:color="auto" w:fill="auto"/>
            <w:vAlign w:val="center"/>
            <w:hideMark/>
          </w:tcPr>
          <w:p w14:paraId="6DF75533" w14:textId="77777777" w:rsidR="0059773C" w:rsidRDefault="00AA7430">
            <w:pPr>
              <w:spacing w:line="259" w:lineRule="auto"/>
              <w:jc w:val="center"/>
              <w:rPr>
                <w:b/>
                <w:sz w:val="20"/>
                <w:lang w:eastAsia="lt-LT"/>
              </w:rPr>
            </w:pPr>
            <w:r>
              <w:rPr>
                <w:b/>
                <w:sz w:val="20"/>
                <w:lang w:eastAsia="lt-LT"/>
              </w:rPr>
              <w:t>2020</w:t>
            </w:r>
          </w:p>
        </w:tc>
      </w:tr>
      <w:tr w:rsidR="0059773C" w14:paraId="336BD3A0"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59CE787A" w14:textId="77777777" w:rsidR="0059773C" w:rsidRDefault="00AA7430">
            <w:pPr>
              <w:spacing w:line="259" w:lineRule="auto"/>
              <w:rPr>
                <w:sz w:val="20"/>
                <w:lang w:eastAsia="lt-LT"/>
              </w:rPr>
            </w:pPr>
            <w:r>
              <w:rPr>
                <w:sz w:val="20"/>
                <w:lang w:eastAsia="lt-LT"/>
              </w:rPr>
              <w:t>Panevėžio apskritis</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60F0B9C8" w14:textId="77777777" w:rsidR="0059773C" w:rsidRDefault="00AA7430">
            <w:pPr>
              <w:spacing w:line="259" w:lineRule="auto"/>
              <w:jc w:val="right"/>
              <w:rPr>
                <w:sz w:val="20"/>
                <w:lang w:eastAsia="lt-LT"/>
              </w:rPr>
            </w:pPr>
            <w:r>
              <w:rPr>
                <w:sz w:val="20"/>
                <w:lang w:eastAsia="lt-LT"/>
              </w:rPr>
              <w:t>-3 096</w:t>
            </w:r>
          </w:p>
        </w:tc>
        <w:tc>
          <w:tcPr>
            <w:tcW w:w="417" w:type="pct"/>
            <w:tcBorders>
              <w:top w:val="nil"/>
              <w:left w:val="nil"/>
              <w:bottom w:val="single" w:sz="4" w:space="0" w:color="auto"/>
              <w:right w:val="single" w:sz="4" w:space="0" w:color="auto"/>
            </w:tcBorders>
            <w:shd w:val="clear" w:color="auto" w:fill="auto"/>
            <w:vAlign w:val="center"/>
            <w:hideMark/>
          </w:tcPr>
          <w:p w14:paraId="0E142937" w14:textId="77777777" w:rsidR="0059773C" w:rsidRDefault="00AA7430">
            <w:pPr>
              <w:spacing w:line="259" w:lineRule="auto"/>
              <w:jc w:val="right"/>
              <w:rPr>
                <w:sz w:val="20"/>
                <w:lang w:eastAsia="lt-LT"/>
              </w:rPr>
            </w:pPr>
            <w:r>
              <w:rPr>
                <w:sz w:val="20"/>
                <w:lang w:eastAsia="lt-LT"/>
              </w:rPr>
              <w:t>-961</w:t>
            </w:r>
          </w:p>
        </w:tc>
        <w:tc>
          <w:tcPr>
            <w:tcW w:w="417" w:type="pct"/>
            <w:tcBorders>
              <w:top w:val="nil"/>
              <w:left w:val="nil"/>
              <w:bottom w:val="single" w:sz="4" w:space="0" w:color="auto"/>
              <w:right w:val="single" w:sz="4" w:space="0" w:color="auto"/>
            </w:tcBorders>
            <w:shd w:val="clear" w:color="auto" w:fill="auto"/>
            <w:vAlign w:val="center"/>
            <w:hideMark/>
          </w:tcPr>
          <w:p w14:paraId="367DEA9D" w14:textId="77777777" w:rsidR="0059773C" w:rsidRDefault="00AA7430">
            <w:pPr>
              <w:spacing w:line="259" w:lineRule="auto"/>
              <w:jc w:val="right"/>
              <w:rPr>
                <w:sz w:val="20"/>
                <w:lang w:eastAsia="lt-LT"/>
              </w:rPr>
            </w:pPr>
            <w:r>
              <w:rPr>
                <w:sz w:val="20"/>
                <w:lang w:eastAsia="lt-LT"/>
              </w:rPr>
              <w:t>-209</w:t>
            </w:r>
          </w:p>
        </w:tc>
        <w:tc>
          <w:tcPr>
            <w:tcW w:w="417" w:type="pct"/>
            <w:tcBorders>
              <w:top w:val="nil"/>
              <w:left w:val="nil"/>
              <w:bottom w:val="single" w:sz="4" w:space="0" w:color="auto"/>
              <w:right w:val="single" w:sz="4" w:space="0" w:color="auto"/>
            </w:tcBorders>
            <w:shd w:val="clear" w:color="auto" w:fill="auto"/>
            <w:vAlign w:val="center"/>
            <w:hideMark/>
          </w:tcPr>
          <w:p w14:paraId="179E5564" w14:textId="77777777" w:rsidR="0059773C" w:rsidRDefault="00AA7430">
            <w:pPr>
              <w:spacing w:line="259" w:lineRule="auto"/>
              <w:jc w:val="right"/>
              <w:rPr>
                <w:sz w:val="20"/>
                <w:lang w:eastAsia="lt-LT"/>
              </w:rPr>
            </w:pPr>
            <w:r>
              <w:rPr>
                <w:sz w:val="20"/>
                <w:lang w:eastAsia="lt-LT"/>
              </w:rPr>
              <w:t>439</w:t>
            </w:r>
          </w:p>
        </w:tc>
        <w:tc>
          <w:tcPr>
            <w:tcW w:w="417" w:type="pct"/>
            <w:tcBorders>
              <w:top w:val="nil"/>
              <w:left w:val="nil"/>
              <w:bottom w:val="single" w:sz="4" w:space="0" w:color="auto"/>
              <w:right w:val="double" w:sz="4" w:space="0" w:color="auto"/>
            </w:tcBorders>
            <w:shd w:val="clear" w:color="auto" w:fill="auto"/>
            <w:vAlign w:val="center"/>
            <w:hideMark/>
          </w:tcPr>
          <w:p w14:paraId="303E9454" w14:textId="77777777" w:rsidR="0059773C" w:rsidRDefault="00AA7430">
            <w:pPr>
              <w:spacing w:line="259" w:lineRule="auto"/>
              <w:jc w:val="right"/>
              <w:rPr>
                <w:sz w:val="20"/>
                <w:lang w:eastAsia="lt-LT"/>
              </w:rPr>
            </w:pPr>
            <w:r>
              <w:rPr>
                <w:sz w:val="20"/>
                <w:lang w:eastAsia="lt-LT"/>
              </w:rPr>
              <w:t>-240</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BCD1A6D" w14:textId="77777777" w:rsidR="0059773C" w:rsidRDefault="00AA7430">
            <w:pPr>
              <w:spacing w:line="259" w:lineRule="auto"/>
              <w:jc w:val="right"/>
              <w:rPr>
                <w:sz w:val="20"/>
                <w:lang w:eastAsia="lt-LT"/>
              </w:rPr>
            </w:pPr>
            <w:r>
              <w:rPr>
                <w:sz w:val="20"/>
                <w:lang w:eastAsia="lt-LT"/>
              </w:rPr>
              <w:t>-1 466</w:t>
            </w:r>
          </w:p>
        </w:tc>
        <w:tc>
          <w:tcPr>
            <w:tcW w:w="417" w:type="pct"/>
            <w:tcBorders>
              <w:top w:val="nil"/>
              <w:left w:val="nil"/>
              <w:bottom w:val="single" w:sz="4" w:space="0" w:color="auto"/>
              <w:right w:val="single" w:sz="4" w:space="0" w:color="auto"/>
            </w:tcBorders>
            <w:shd w:val="clear" w:color="auto" w:fill="auto"/>
            <w:vAlign w:val="center"/>
            <w:hideMark/>
          </w:tcPr>
          <w:p w14:paraId="367BC57A" w14:textId="77777777" w:rsidR="0059773C" w:rsidRDefault="00AA7430">
            <w:pPr>
              <w:spacing w:line="259" w:lineRule="auto"/>
              <w:jc w:val="right"/>
              <w:rPr>
                <w:sz w:val="20"/>
                <w:lang w:eastAsia="lt-LT"/>
              </w:rPr>
            </w:pPr>
            <w:r>
              <w:rPr>
                <w:sz w:val="20"/>
                <w:lang w:eastAsia="lt-LT"/>
              </w:rPr>
              <w:t>-1 518</w:t>
            </w:r>
          </w:p>
        </w:tc>
        <w:tc>
          <w:tcPr>
            <w:tcW w:w="417" w:type="pct"/>
            <w:tcBorders>
              <w:top w:val="nil"/>
              <w:left w:val="nil"/>
              <w:bottom w:val="single" w:sz="4" w:space="0" w:color="auto"/>
              <w:right w:val="single" w:sz="4" w:space="0" w:color="auto"/>
            </w:tcBorders>
            <w:shd w:val="clear" w:color="auto" w:fill="auto"/>
            <w:vAlign w:val="center"/>
            <w:hideMark/>
          </w:tcPr>
          <w:p w14:paraId="4553B927" w14:textId="77777777" w:rsidR="0059773C" w:rsidRDefault="00AA7430">
            <w:pPr>
              <w:spacing w:line="259" w:lineRule="auto"/>
              <w:jc w:val="right"/>
              <w:rPr>
                <w:sz w:val="20"/>
                <w:lang w:eastAsia="lt-LT"/>
              </w:rPr>
            </w:pPr>
            <w:r>
              <w:rPr>
                <w:sz w:val="20"/>
                <w:lang w:eastAsia="lt-LT"/>
              </w:rPr>
              <w:t>-1 476</w:t>
            </w:r>
          </w:p>
        </w:tc>
        <w:tc>
          <w:tcPr>
            <w:tcW w:w="417" w:type="pct"/>
            <w:tcBorders>
              <w:top w:val="nil"/>
              <w:left w:val="nil"/>
              <w:bottom w:val="single" w:sz="4" w:space="0" w:color="auto"/>
              <w:right w:val="single" w:sz="4" w:space="0" w:color="auto"/>
            </w:tcBorders>
            <w:shd w:val="clear" w:color="auto" w:fill="auto"/>
            <w:vAlign w:val="center"/>
            <w:hideMark/>
          </w:tcPr>
          <w:p w14:paraId="37F2F339" w14:textId="77777777" w:rsidR="0059773C" w:rsidRDefault="00AA7430">
            <w:pPr>
              <w:spacing w:line="259" w:lineRule="auto"/>
              <w:jc w:val="right"/>
              <w:rPr>
                <w:sz w:val="20"/>
                <w:lang w:eastAsia="lt-LT"/>
              </w:rPr>
            </w:pPr>
            <w:r>
              <w:rPr>
                <w:sz w:val="20"/>
                <w:lang w:eastAsia="lt-LT"/>
              </w:rPr>
              <w:t>-1 599</w:t>
            </w:r>
          </w:p>
        </w:tc>
        <w:tc>
          <w:tcPr>
            <w:tcW w:w="413" w:type="pct"/>
            <w:tcBorders>
              <w:top w:val="nil"/>
              <w:left w:val="nil"/>
              <w:bottom w:val="single" w:sz="4" w:space="0" w:color="auto"/>
              <w:right w:val="single" w:sz="8" w:space="0" w:color="auto"/>
            </w:tcBorders>
            <w:shd w:val="clear" w:color="auto" w:fill="auto"/>
            <w:vAlign w:val="center"/>
            <w:hideMark/>
          </w:tcPr>
          <w:p w14:paraId="7E699451" w14:textId="77777777" w:rsidR="0059773C" w:rsidRDefault="00AA7430">
            <w:pPr>
              <w:spacing w:line="259" w:lineRule="auto"/>
              <w:jc w:val="right"/>
              <w:rPr>
                <w:sz w:val="20"/>
                <w:lang w:eastAsia="lt-LT"/>
              </w:rPr>
            </w:pPr>
            <w:r>
              <w:rPr>
                <w:sz w:val="20"/>
                <w:lang w:eastAsia="lt-LT"/>
              </w:rPr>
              <w:t>-1 337</w:t>
            </w:r>
          </w:p>
        </w:tc>
      </w:tr>
      <w:tr w:rsidR="0059773C" w14:paraId="0A327E98"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AA25FB1" w14:textId="77777777" w:rsidR="0059773C" w:rsidRDefault="00AA7430">
            <w:pPr>
              <w:spacing w:line="259" w:lineRule="auto"/>
              <w:rPr>
                <w:sz w:val="20"/>
                <w:lang w:eastAsia="lt-LT"/>
              </w:rPr>
            </w:pPr>
            <w:r>
              <w:rPr>
                <w:sz w:val="20"/>
                <w:lang w:eastAsia="lt-LT"/>
              </w:rPr>
              <w:t>Biržų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523DD67A" w14:textId="77777777" w:rsidR="0059773C" w:rsidRDefault="00AA7430">
            <w:pPr>
              <w:spacing w:line="259" w:lineRule="auto"/>
              <w:jc w:val="right"/>
              <w:rPr>
                <w:sz w:val="20"/>
                <w:lang w:eastAsia="lt-LT"/>
              </w:rPr>
            </w:pPr>
            <w:r>
              <w:rPr>
                <w:sz w:val="20"/>
                <w:lang w:eastAsia="lt-LT"/>
              </w:rPr>
              <w:t>-434</w:t>
            </w:r>
          </w:p>
        </w:tc>
        <w:tc>
          <w:tcPr>
            <w:tcW w:w="417" w:type="pct"/>
            <w:tcBorders>
              <w:top w:val="nil"/>
              <w:left w:val="nil"/>
              <w:bottom w:val="single" w:sz="4" w:space="0" w:color="auto"/>
              <w:right w:val="single" w:sz="4" w:space="0" w:color="auto"/>
            </w:tcBorders>
            <w:shd w:val="clear" w:color="auto" w:fill="auto"/>
            <w:vAlign w:val="center"/>
            <w:hideMark/>
          </w:tcPr>
          <w:p w14:paraId="2959E39C" w14:textId="77777777" w:rsidR="0059773C" w:rsidRDefault="00AA7430">
            <w:pPr>
              <w:spacing w:line="259" w:lineRule="auto"/>
              <w:jc w:val="right"/>
              <w:rPr>
                <w:sz w:val="20"/>
                <w:lang w:eastAsia="lt-LT"/>
              </w:rPr>
            </w:pPr>
            <w:r>
              <w:rPr>
                <w:sz w:val="20"/>
                <w:lang w:eastAsia="lt-LT"/>
              </w:rPr>
              <w:t>-141</w:t>
            </w:r>
          </w:p>
        </w:tc>
        <w:tc>
          <w:tcPr>
            <w:tcW w:w="417" w:type="pct"/>
            <w:tcBorders>
              <w:top w:val="nil"/>
              <w:left w:val="nil"/>
              <w:bottom w:val="single" w:sz="4" w:space="0" w:color="auto"/>
              <w:right w:val="single" w:sz="4" w:space="0" w:color="auto"/>
            </w:tcBorders>
            <w:shd w:val="clear" w:color="auto" w:fill="auto"/>
            <w:vAlign w:val="center"/>
            <w:hideMark/>
          </w:tcPr>
          <w:p w14:paraId="787D909D" w14:textId="77777777" w:rsidR="0059773C" w:rsidRDefault="00AA7430">
            <w:pPr>
              <w:spacing w:line="259" w:lineRule="auto"/>
              <w:jc w:val="right"/>
              <w:rPr>
                <w:sz w:val="20"/>
                <w:lang w:eastAsia="lt-LT"/>
              </w:rPr>
            </w:pPr>
            <w:r>
              <w:rPr>
                <w:sz w:val="20"/>
                <w:lang w:eastAsia="lt-LT"/>
              </w:rPr>
              <w:t>-20</w:t>
            </w:r>
          </w:p>
        </w:tc>
        <w:tc>
          <w:tcPr>
            <w:tcW w:w="417" w:type="pct"/>
            <w:tcBorders>
              <w:top w:val="nil"/>
              <w:left w:val="nil"/>
              <w:bottom w:val="single" w:sz="4" w:space="0" w:color="auto"/>
              <w:right w:val="single" w:sz="4" w:space="0" w:color="auto"/>
            </w:tcBorders>
            <w:shd w:val="clear" w:color="auto" w:fill="auto"/>
            <w:vAlign w:val="center"/>
            <w:hideMark/>
          </w:tcPr>
          <w:p w14:paraId="0421D90A"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21900DCE" w14:textId="77777777" w:rsidR="0059773C" w:rsidRDefault="00AA7430">
            <w:pPr>
              <w:spacing w:line="259" w:lineRule="auto"/>
              <w:jc w:val="right"/>
              <w:rPr>
                <w:sz w:val="20"/>
                <w:lang w:eastAsia="lt-LT"/>
              </w:rPr>
            </w:pPr>
            <w:r>
              <w:rPr>
                <w:sz w:val="20"/>
                <w:lang w:eastAsia="lt-LT"/>
              </w:rPr>
              <w:t>-53</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2E6E6204"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4" w:space="0" w:color="auto"/>
              <w:right w:val="single" w:sz="4" w:space="0" w:color="auto"/>
            </w:tcBorders>
            <w:shd w:val="clear" w:color="auto" w:fill="auto"/>
            <w:vAlign w:val="center"/>
            <w:hideMark/>
          </w:tcPr>
          <w:p w14:paraId="5BB3068C" w14:textId="77777777" w:rsidR="0059773C" w:rsidRDefault="00AA7430">
            <w:pPr>
              <w:spacing w:line="259" w:lineRule="auto"/>
              <w:jc w:val="right"/>
              <w:rPr>
                <w:sz w:val="20"/>
                <w:lang w:eastAsia="lt-LT"/>
              </w:rPr>
            </w:pPr>
            <w:r>
              <w:rPr>
                <w:sz w:val="20"/>
                <w:lang w:eastAsia="lt-LT"/>
              </w:rPr>
              <w:t>-198</w:t>
            </w:r>
          </w:p>
        </w:tc>
        <w:tc>
          <w:tcPr>
            <w:tcW w:w="417" w:type="pct"/>
            <w:tcBorders>
              <w:top w:val="nil"/>
              <w:left w:val="nil"/>
              <w:bottom w:val="single" w:sz="4" w:space="0" w:color="auto"/>
              <w:right w:val="single" w:sz="4" w:space="0" w:color="auto"/>
            </w:tcBorders>
            <w:shd w:val="clear" w:color="auto" w:fill="auto"/>
            <w:vAlign w:val="center"/>
            <w:hideMark/>
          </w:tcPr>
          <w:p w14:paraId="7E0F138E" w14:textId="77777777" w:rsidR="0059773C" w:rsidRDefault="00AA7430">
            <w:pPr>
              <w:spacing w:line="259" w:lineRule="auto"/>
              <w:jc w:val="right"/>
              <w:rPr>
                <w:sz w:val="20"/>
                <w:lang w:eastAsia="lt-LT"/>
              </w:rPr>
            </w:pPr>
            <w:r>
              <w:rPr>
                <w:sz w:val="20"/>
                <w:lang w:eastAsia="lt-LT"/>
              </w:rPr>
              <w:t>-190</w:t>
            </w:r>
          </w:p>
        </w:tc>
        <w:tc>
          <w:tcPr>
            <w:tcW w:w="417" w:type="pct"/>
            <w:tcBorders>
              <w:top w:val="nil"/>
              <w:left w:val="nil"/>
              <w:bottom w:val="single" w:sz="4" w:space="0" w:color="auto"/>
              <w:right w:val="single" w:sz="4" w:space="0" w:color="auto"/>
            </w:tcBorders>
            <w:shd w:val="clear" w:color="auto" w:fill="auto"/>
            <w:vAlign w:val="center"/>
            <w:hideMark/>
          </w:tcPr>
          <w:p w14:paraId="236E219A" w14:textId="77777777" w:rsidR="0059773C" w:rsidRDefault="00AA7430">
            <w:pPr>
              <w:spacing w:line="259" w:lineRule="auto"/>
              <w:jc w:val="right"/>
              <w:rPr>
                <w:sz w:val="20"/>
                <w:lang w:eastAsia="lt-LT"/>
              </w:rPr>
            </w:pPr>
            <w:r>
              <w:rPr>
                <w:sz w:val="20"/>
                <w:lang w:eastAsia="lt-LT"/>
              </w:rPr>
              <w:t>-193</w:t>
            </w:r>
          </w:p>
        </w:tc>
        <w:tc>
          <w:tcPr>
            <w:tcW w:w="413" w:type="pct"/>
            <w:tcBorders>
              <w:top w:val="nil"/>
              <w:left w:val="nil"/>
              <w:bottom w:val="single" w:sz="4" w:space="0" w:color="auto"/>
              <w:right w:val="single" w:sz="8" w:space="0" w:color="auto"/>
            </w:tcBorders>
            <w:shd w:val="clear" w:color="auto" w:fill="auto"/>
            <w:vAlign w:val="center"/>
            <w:hideMark/>
          </w:tcPr>
          <w:p w14:paraId="530BE3E4" w14:textId="77777777" w:rsidR="0059773C" w:rsidRDefault="00AA7430">
            <w:pPr>
              <w:spacing w:line="259" w:lineRule="auto"/>
              <w:jc w:val="right"/>
              <w:rPr>
                <w:sz w:val="20"/>
                <w:lang w:eastAsia="lt-LT"/>
              </w:rPr>
            </w:pPr>
            <w:r>
              <w:rPr>
                <w:sz w:val="20"/>
                <w:lang w:eastAsia="lt-LT"/>
              </w:rPr>
              <w:t>-151</w:t>
            </w:r>
          </w:p>
        </w:tc>
      </w:tr>
      <w:tr w:rsidR="0059773C" w14:paraId="6D75FD5A"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2F3BC0" w14:textId="77777777" w:rsidR="0059773C" w:rsidRDefault="00AA7430">
            <w:pPr>
              <w:spacing w:line="259" w:lineRule="auto"/>
              <w:rPr>
                <w:sz w:val="20"/>
                <w:lang w:eastAsia="lt-LT"/>
              </w:rPr>
            </w:pPr>
            <w:r>
              <w:rPr>
                <w:sz w:val="20"/>
                <w:lang w:eastAsia="lt-LT"/>
              </w:rPr>
              <w:t>Kupiškio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51406E0" w14:textId="77777777" w:rsidR="0059773C" w:rsidRDefault="00AA7430">
            <w:pPr>
              <w:spacing w:line="259" w:lineRule="auto"/>
              <w:jc w:val="right"/>
              <w:rPr>
                <w:sz w:val="20"/>
                <w:lang w:eastAsia="lt-LT"/>
              </w:rPr>
            </w:pPr>
            <w:r>
              <w:rPr>
                <w:sz w:val="20"/>
                <w:lang w:eastAsia="lt-LT"/>
              </w:rPr>
              <w:t>-62</w:t>
            </w:r>
          </w:p>
        </w:tc>
        <w:tc>
          <w:tcPr>
            <w:tcW w:w="417" w:type="pct"/>
            <w:tcBorders>
              <w:top w:val="nil"/>
              <w:left w:val="nil"/>
              <w:bottom w:val="single" w:sz="4" w:space="0" w:color="auto"/>
              <w:right w:val="single" w:sz="4" w:space="0" w:color="auto"/>
            </w:tcBorders>
            <w:shd w:val="clear" w:color="auto" w:fill="auto"/>
            <w:vAlign w:val="center"/>
            <w:hideMark/>
          </w:tcPr>
          <w:p w14:paraId="6C5875D8" w14:textId="77777777" w:rsidR="0059773C" w:rsidRDefault="00AA7430">
            <w:pPr>
              <w:spacing w:line="259" w:lineRule="auto"/>
              <w:jc w:val="right"/>
              <w:rPr>
                <w:sz w:val="20"/>
                <w:lang w:eastAsia="lt-LT"/>
              </w:rPr>
            </w:pPr>
            <w:r>
              <w:rPr>
                <w:sz w:val="20"/>
                <w:lang w:eastAsia="lt-LT"/>
              </w:rPr>
              <w:t>-38</w:t>
            </w:r>
          </w:p>
        </w:tc>
        <w:tc>
          <w:tcPr>
            <w:tcW w:w="417" w:type="pct"/>
            <w:tcBorders>
              <w:top w:val="nil"/>
              <w:left w:val="nil"/>
              <w:bottom w:val="single" w:sz="4" w:space="0" w:color="auto"/>
              <w:right w:val="single" w:sz="4" w:space="0" w:color="auto"/>
            </w:tcBorders>
            <w:shd w:val="clear" w:color="auto" w:fill="auto"/>
            <w:vAlign w:val="center"/>
            <w:hideMark/>
          </w:tcPr>
          <w:p w14:paraId="18ADE1B2" w14:textId="77777777" w:rsidR="0059773C" w:rsidRDefault="00AA7430">
            <w:pPr>
              <w:spacing w:line="259" w:lineRule="auto"/>
              <w:jc w:val="right"/>
              <w:rPr>
                <w:sz w:val="20"/>
                <w:lang w:eastAsia="lt-LT"/>
              </w:rPr>
            </w:pPr>
            <w:r>
              <w:rPr>
                <w:sz w:val="20"/>
                <w:lang w:eastAsia="lt-LT"/>
              </w:rPr>
              <w:t>-29</w:t>
            </w:r>
          </w:p>
        </w:tc>
        <w:tc>
          <w:tcPr>
            <w:tcW w:w="417" w:type="pct"/>
            <w:tcBorders>
              <w:top w:val="nil"/>
              <w:left w:val="nil"/>
              <w:bottom w:val="single" w:sz="4" w:space="0" w:color="auto"/>
              <w:right w:val="single" w:sz="4" w:space="0" w:color="auto"/>
            </w:tcBorders>
            <w:shd w:val="clear" w:color="auto" w:fill="auto"/>
            <w:vAlign w:val="center"/>
            <w:hideMark/>
          </w:tcPr>
          <w:p w14:paraId="61B837D0" w14:textId="77777777" w:rsidR="0059773C" w:rsidRDefault="00AA7430">
            <w:pPr>
              <w:spacing w:line="259" w:lineRule="auto"/>
              <w:jc w:val="right"/>
              <w:rPr>
                <w:sz w:val="20"/>
                <w:lang w:eastAsia="lt-LT"/>
              </w:rPr>
            </w:pPr>
            <w:r>
              <w:rPr>
                <w:sz w:val="20"/>
                <w:lang w:eastAsia="lt-LT"/>
              </w:rPr>
              <w:t>55</w:t>
            </w:r>
          </w:p>
        </w:tc>
        <w:tc>
          <w:tcPr>
            <w:tcW w:w="417" w:type="pct"/>
            <w:tcBorders>
              <w:top w:val="nil"/>
              <w:left w:val="nil"/>
              <w:bottom w:val="single" w:sz="4" w:space="0" w:color="auto"/>
              <w:right w:val="double" w:sz="4" w:space="0" w:color="auto"/>
            </w:tcBorders>
            <w:shd w:val="clear" w:color="auto" w:fill="auto"/>
            <w:vAlign w:val="center"/>
            <w:hideMark/>
          </w:tcPr>
          <w:p w14:paraId="734211B5" w14:textId="77777777" w:rsidR="0059773C" w:rsidRDefault="00AA7430">
            <w:pPr>
              <w:spacing w:line="259" w:lineRule="auto"/>
              <w:jc w:val="right"/>
              <w:rPr>
                <w:sz w:val="20"/>
                <w:lang w:eastAsia="lt-LT"/>
              </w:rPr>
            </w:pPr>
            <w:r>
              <w:rPr>
                <w:sz w:val="20"/>
                <w:lang w:eastAsia="lt-LT"/>
              </w:rPr>
              <w:t>-15</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8AE4337" w14:textId="77777777" w:rsidR="0059773C" w:rsidRDefault="00AA7430">
            <w:pPr>
              <w:spacing w:line="259" w:lineRule="auto"/>
              <w:jc w:val="right"/>
              <w:rPr>
                <w:sz w:val="20"/>
                <w:lang w:eastAsia="lt-LT"/>
              </w:rPr>
            </w:pPr>
            <w:r>
              <w:rPr>
                <w:sz w:val="20"/>
                <w:lang w:eastAsia="lt-LT"/>
              </w:rPr>
              <w:t>-183</w:t>
            </w:r>
          </w:p>
        </w:tc>
        <w:tc>
          <w:tcPr>
            <w:tcW w:w="417" w:type="pct"/>
            <w:tcBorders>
              <w:top w:val="nil"/>
              <w:left w:val="nil"/>
              <w:bottom w:val="single" w:sz="4" w:space="0" w:color="auto"/>
              <w:right w:val="single" w:sz="4" w:space="0" w:color="auto"/>
            </w:tcBorders>
            <w:shd w:val="clear" w:color="auto" w:fill="auto"/>
            <w:vAlign w:val="center"/>
            <w:hideMark/>
          </w:tcPr>
          <w:p w14:paraId="60557590" w14:textId="77777777" w:rsidR="0059773C" w:rsidRDefault="00AA7430">
            <w:pPr>
              <w:spacing w:line="259" w:lineRule="auto"/>
              <w:jc w:val="right"/>
              <w:rPr>
                <w:sz w:val="20"/>
                <w:lang w:eastAsia="lt-LT"/>
              </w:rPr>
            </w:pPr>
            <w:r>
              <w:rPr>
                <w:sz w:val="20"/>
                <w:lang w:eastAsia="lt-LT"/>
              </w:rPr>
              <w:t>-157</w:t>
            </w:r>
          </w:p>
        </w:tc>
        <w:tc>
          <w:tcPr>
            <w:tcW w:w="417" w:type="pct"/>
            <w:tcBorders>
              <w:top w:val="nil"/>
              <w:left w:val="nil"/>
              <w:bottom w:val="single" w:sz="4" w:space="0" w:color="auto"/>
              <w:right w:val="single" w:sz="4" w:space="0" w:color="auto"/>
            </w:tcBorders>
            <w:shd w:val="clear" w:color="auto" w:fill="auto"/>
            <w:vAlign w:val="center"/>
            <w:hideMark/>
          </w:tcPr>
          <w:p w14:paraId="498BF452" w14:textId="77777777" w:rsidR="0059773C" w:rsidRDefault="00AA7430">
            <w:pPr>
              <w:spacing w:line="259" w:lineRule="auto"/>
              <w:jc w:val="right"/>
              <w:rPr>
                <w:sz w:val="20"/>
                <w:lang w:eastAsia="lt-LT"/>
              </w:rPr>
            </w:pPr>
            <w:r>
              <w:rPr>
                <w:sz w:val="20"/>
                <w:lang w:eastAsia="lt-LT"/>
              </w:rPr>
              <w:t>-124</w:t>
            </w:r>
          </w:p>
        </w:tc>
        <w:tc>
          <w:tcPr>
            <w:tcW w:w="417" w:type="pct"/>
            <w:tcBorders>
              <w:top w:val="nil"/>
              <w:left w:val="nil"/>
              <w:bottom w:val="single" w:sz="4" w:space="0" w:color="auto"/>
              <w:right w:val="single" w:sz="4" w:space="0" w:color="auto"/>
            </w:tcBorders>
            <w:shd w:val="clear" w:color="auto" w:fill="auto"/>
            <w:vAlign w:val="center"/>
            <w:hideMark/>
          </w:tcPr>
          <w:p w14:paraId="1928D3EB" w14:textId="77777777" w:rsidR="0059773C" w:rsidRDefault="00AA7430">
            <w:pPr>
              <w:spacing w:line="259" w:lineRule="auto"/>
              <w:jc w:val="right"/>
              <w:rPr>
                <w:sz w:val="20"/>
                <w:lang w:eastAsia="lt-LT"/>
              </w:rPr>
            </w:pPr>
            <w:r>
              <w:rPr>
                <w:sz w:val="20"/>
                <w:lang w:eastAsia="lt-LT"/>
              </w:rPr>
              <w:t>-174</w:t>
            </w:r>
          </w:p>
        </w:tc>
        <w:tc>
          <w:tcPr>
            <w:tcW w:w="413" w:type="pct"/>
            <w:tcBorders>
              <w:top w:val="nil"/>
              <w:left w:val="nil"/>
              <w:bottom w:val="single" w:sz="4" w:space="0" w:color="auto"/>
              <w:right w:val="single" w:sz="8" w:space="0" w:color="auto"/>
            </w:tcBorders>
            <w:shd w:val="clear" w:color="auto" w:fill="auto"/>
            <w:vAlign w:val="center"/>
            <w:hideMark/>
          </w:tcPr>
          <w:p w14:paraId="4E56A7F3" w14:textId="77777777" w:rsidR="0059773C" w:rsidRDefault="00AA7430">
            <w:pPr>
              <w:spacing w:line="259" w:lineRule="auto"/>
              <w:jc w:val="right"/>
              <w:rPr>
                <w:sz w:val="20"/>
                <w:lang w:eastAsia="lt-LT"/>
              </w:rPr>
            </w:pPr>
            <w:r>
              <w:rPr>
                <w:sz w:val="20"/>
                <w:lang w:eastAsia="lt-LT"/>
              </w:rPr>
              <w:t>-114</w:t>
            </w:r>
          </w:p>
        </w:tc>
      </w:tr>
      <w:tr w:rsidR="0059773C" w14:paraId="102976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62854AFF" w14:textId="77777777" w:rsidR="0059773C" w:rsidRDefault="00AA7430">
            <w:pPr>
              <w:spacing w:line="259" w:lineRule="auto"/>
              <w:rPr>
                <w:sz w:val="20"/>
                <w:lang w:eastAsia="lt-LT"/>
              </w:rPr>
            </w:pPr>
            <w:r>
              <w:rPr>
                <w:sz w:val="20"/>
                <w:lang w:eastAsia="lt-LT"/>
              </w:rPr>
              <w:t>Panevėžio m.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2E9B08A8" w14:textId="77777777" w:rsidR="0059773C" w:rsidRDefault="00AA7430">
            <w:pPr>
              <w:spacing w:line="259" w:lineRule="auto"/>
              <w:jc w:val="right"/>
              <w:rPr>
                <w:sz w:val="20"/>
                <w:lang w:eastAsia="lt-LT"/>
              </w:rPr>
            </w:pPr>
            <w:r>
              <w:rPr>
                <w:sz w:val="20"/>
                <w:lang w:eastAsia="lt-LT"/>
              </w:rPr>
              <w:t>-1 101</w:t>
            </w:r>
          </w:p>
        </w:tc>
        <w:tc>
          <w:tcPr>
            <w:tcW w:w="417" w:type="pct"/>
            <w:tcBorders>
              <w:top w:val="nil"/>
              <w:left w:val="nil"/>
              <w:bottom w:val="single" w:sz="4" w:space="0" w:color="auto"/>
              <w:right w:val="single" w:sz="4" w:space="0" w:color="auto"/>
            </w:tcBorders>
            <w:shd w:val="clear" w:color="auto" w:fill="auto"/>
            <w:vAlign w:val="center"/>
            <w:hideMark/>
          </w:tcPr>
          <w:p w14:paraId="0CA7DDB7" w14:textId="77777777" w:rsidR="0059773C" w:rsidRDefault="00AA7430">
            <w:pPr>
              <w:spacing w:line="259" w:lineRule="auto"/>
              <w:jc w:val="right"/>
              <w:rPr>
                <w:sz w:val="20"/>
                <w:lang w:eastAsia="lt-LT"/>
              </w:rPr>
            </w:pPr>
            <w:r>
              <w:rPr>
                <w:sz w:val="20"/>
                <w:lang w:eastAsia="lt-LT"/>
              </w:rPr>
              <w:t>-351</w:t>
            </w:r>
          </w:p>
        </w:tc>
        <w:tc>
          <w:tcPr>
            <w:tcW w:w="417" w:type="pct"/>
            <w:tcBorders>
              <w:top w:val="nil"/>
              <w:left w:val="nil"/>
              <w:bottom w:val="single" w:sz="4" w:space="0" w:color="auto"/>
              <w:right w:val="single" w:sz="4" w:space="0" w:color="auto"/>
            </w:tcBorders>
            <w:shd w:val="clear" w:color="auto" w:fill="auto"/>
            <w:vAlign w:val="center"/>
            <w:hideMark/>
          </w:tcPr>
          <w:p w14:paraId="1EF1704D" w14:textId="77777777" w:rsidR="0059773C" w:rsidRDefault="00AA7430">
            <w:pPr>
              <w:spacing w:line="259" w:lineRule="auto"/>
              <w:jc w:val="right"/>
              <w:rPr>
                <w:sz w:val="20"/>
                <w:lang w:eastAsia="lt-LT"/>
              </w:rPr>
            </w:pPr>
            <w:r>
              <w:rPr>
                <w:sz w:val="20"/>
                <w:lang w:eastAsia="lt-LT"/>
              </w:rPr>
              <w:t>-81</w:t>
            </w:r>
          </w:p>
        </w:tc>
        <w:tc>
          <w:tcPr>
            <w:tcW w:w="417" w:type="pct"/>
            <w:tcBorders>
              <w:top w:val="nil"/>
              <w:left w:val="nil"/>
              <w:bottom w:val="single" w:sz="4" w:space="0" w:color="auto"/>
              <w:right w:val="single" w:sz="4" w:space="0" w:color="auto"/>
            </w:tcBorders>
            <w:shd w:val="clear" w:color="auto" w:fill="auto"/>
            <w:vAlign w:val="center"/>
            <w:hideMark/>
          </w:tcPr>
          <w:p w14:paraId="2F6E0401" w14:textId="77777777" w:rsidR="0059773C" w:rsidRDefault="00AA7430">
            <w:pPr>
              <w:spacing w:line="259" w:lineRule="auto"/>
              <w:jc w:val="right"/>
              <w:rPr>
                <w:sz w:val="20"/>
                <w:lang w:eastAsia="lt-LT"/>
              </w:rPr>
            </w:pPr>
            <w:r>
              <w:rPr>
                <w:sz w:val="20"/>
                <w:lang w:eastAsia="lt-LT"/>
              </w:rPr>
              <w:t>187</w:t>
            </w:r>
          </w:p>
        </w:tc>
        <w:tc>
          <w:tcPr>
            <w:tcW w:w="417" w:type="pct"/>
            <w:tcBorders>
              <w:top w:val="nil"/>
              <w:left w:val="nil"/>
              <w:bottom w:val="single" w:sz="4" w:space="0" w:color="auto"/>
              <w:right w:val="double" w:sz="4" w:space="0" w:color="auto"/>
            </w:tcBorders>
            <w:shd w:val="clear" w:color="auto" w:fill="auto"/>
            <w:vAlign w:val="center"/>
            <w:hideMark/>
          </w:tcPr>
          <w:p w14:paraId="2A9C5F86" w14:textId="77777777" w:rsidR="0059773C" w:rsidRDefault="00AA7430">
            <w:pPr>
              <w:spacing w:line="259" w:lineRule="auto"/>
              <w:jc w:val="right"/>
              <w:rPr>
                <w:sz w:val="20"/>
                <w:lang w:eastAsia="lt-LT"/>
              </w:rPr>
            </w:pPr>
            <w:r>
              <w:rPr>
                <w:sz w:val="20"/>
                <w:lang w:eastAsia="lt-LT"/>
              </w:rPr>
              <w:t>-67</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C096442" w14:textId="77777777" w:rsidR="0059773C" w:rsidRDefault="00AA7430">
            <w:pPr>
              <w:spacing w:line="259" w:lineRule="auto"/>
              <w:jc w:val="right"/>
              <w:rPr>
                <w:sz w:val="20"/>
                <w:lang w:eastAsia="lt-LT"/>
              </w:rPr>
            </w:pPr>
            <w:r>
              <w:rPr>
                <w:sz w:val="20"/>
                <w:lang w:eastAsia="lt-LT"/>
              </w:rPr>
              <w:t>-930</w:t>
            </w:r>
          </w:p>
        </w:tc>
        <w:tc>
          <w:tcPr>
            <w:tcW w:w="417" w:type="pct"/>
            <w:tcBorders>
              <w:top w:val="nil"/>
              <w:left w:val="nil"/>
              <w:bottom w:val="single" w:sz="4" w:space="0" w:color="auto"/>
              <w:right w:val="single" w:sz="4" w:space="0" w:color="auto"/>
            </w:tcBorders>
            <w:shd w:val="clear" w:color="auto" w:fill="auto"/>
            <w:vAlign w:val="center"/>
            <w:hideMark/>
          </w:tcPr>
          <w:p w14:paraId="1F5803E2" w14:textId="77777777" w:rsidR="0059773C" w:rsidRDefault="00AA7430">
            <w:pPr>
              <w:spacing w:line="259" w:lineRule="auto"/>
              <w:jc w:val="right"/>
              <w:rPr>
                <w:sz w:val="20"/>
                <w:lang w:eastAsia="lt-LT"/>
              </w:rPr>
            </w:pPr>
            <w:r>
              <w:rPr>
                <w:sz w:val="20"/>
                <w:lang w:eastAsia="lt-LT"/>
              </w:rPr>
              <w:t>-874</w:t>
            </w:r>
          </w:p>
        </w:tc>
        <w:tc>
          <w:tcPr>
            <w:tcW w:w="417" w:type="pct"/>
            <w:tcBorders>
              <w:top w:val="nil"/>
              <w:left w:val="nil"/>
              <w:bottom w:val="single" w:sz="4" w:space="0" w:color="auto"/>
              <w:right w:val="single" w:sz="4" w:space="0" w:color="auto"/>
            </w:tcBorders>
            <w:shd w:val="clear" w:color="auto" w:fill="auto"/>
            <w:vAlign w:val="center"/>
            <w:hideMark/>
          </w:tcPr>
          <w:p w14:paraId="0E99A8A8" w14:textId="77777777" w:rsidR="0059773C" w:rsidRDefault="00AA7430">
            <w:pPr>
              <w:spacing w:line="259" w:lineRule="auto"/>
              <w:jc w:val="right"/>
              <w:rPr>
                <w:sz w:val="20"/>
                <w:lang w:eastAsia="lt-LT"/>
              </w:rPr>
            </w:pPr>
            <w:r>
              <w:rPr>
                <w:sz w:val="20"/>
                <w:lang w:eastAsia="lt-LT"/>
              </w:rPr>
              <w:t>-749</w:t>
            </w:r>
          </w:p>
        </w:tc>
        <w:tc>
          <w:tcPr>
            <w:tcW w:w="417" w:type="pct"/>
            <w:tcBorders>
              <w:top w:val="nil"/>
              <w:left w:val="nil"/>
              <w:bottom w:val="single" w:sz="4" w:space="0" w:color="auto"/>
              <w:right w:val="single" w:sz="4" w:space="0" w:color="auto"/>
            </w:tcBorders>
            <w:shd w:val="clear" w:color="auto" w:fill="auto"/>
            <w:vAlign w:val="center"/>
            <w:hideMark/>
          </w:tcPr>
          <w:p w14:paraId="37E7E74F" w14:textId="77777777" w:rsidR="0059773C" w:rsidRDefault="00AA7430">
            <w:pPr>
              <w:spacing w:line="259" w:lineRule="auto"/>
              <w:jc w:val="right"/>
              <w:rPr>
                <w:sz w:val="20"/>
                <w:lang w:eastAsia="lt-LT"/>
              </w:rPr>
            </w:pPr>
            <w:r>
              <w:rPr>
                <w:sz w:val="20"/>
                <w:lang w:eastAsia="lt-LT"/>
              </w:rPr>
              <w:t>-763</w:t>
            </w:r>
          </w:p>
        </w:tc>
        <w:tc>
          <w:tcPr>
            <w:tcW w:w="413" w:type="pct"/>
            <w:tcBorders>
              <w:top w:val="nil"/>
              <w:left w:val="nil"/>
              <w:bottom w:val="single" w:sz="4" w:space="0" w:color="auto"/>
              <w:right w:val="single" w:sz="8" w:space="0" w:color="auto"/>
            </w:tcBorders>
            <w:shd w:val="clear" w:color="auto" w:fill="auto"/>
            <w:vAlign w:val="center"/>
            <w:hideMark/>
          </w:tcPr>
          <w:p w14:paraId="56A196F7" w14:textId="77777777" w:rsidR="0059773C" w:rsidRDefault="00AA7430">
            <w:pPr>
              <w:spacing w:line="259" w:lineRule="auto"/>
              <w:jc w:val="right"/>
              <w:rPr>
                <w:sz w:val="20"/>
                <w:lang w:eastAsia="lt-LT"/>
              </w:rPr>
            </w:pPr>
            <w:r>
              <w:rPr>
                <w:sz w:val="20"/>
                <w:lang w:eastAsia="lt-LT"/>
              </w:rPr>
              <w:t>-718</w:t>
            </w:r>
          </w:p>
        </w:tc>
      </w:tr>
      <w:tr w:rsidR="0059773C" w14:paraId="53646E1F" w14:textId="77777777">
        <w:trPr>
          <w:trHeight w:val="20"/>
        </w:trPr>
        <w:tc>
          <w:tcPr>
            <w:tcW w:w="835" w:type="pct"/>
            <w:tcBorders>
              <w:top w:val="nil"/>
              <w:left w:val="single" w:sz="4" w:space="0" w:color="auto"/>
              <w:bottom w:val="single" w:sz="4" w:space="0" w:color="auto"/>
              <w:right w:val="nil"/>
            </w:tcBorders>
            <w:shd w:val="clear" w:color="auto" w:fill="D9E2F3" w:themeFill="accent1" w:themeFillTint="33"/>
            <w:vAlign w:val="center"/>
            <w:hideMark/>
          </w:tcPr>
          <w:p w14:paraId="21BB52E6" w14:textId="77777777" w:rsidR="0059773C" w:rsidRDefault="00AA7430">
            <w:pPr>
              <w:spacing w:line="259" w:lineRule="auto"/>
              <w:rPr>
                <w:b/>
                <w:sz w:val="20"/>
                <w:lang w:eastAsia="lt-LT"/>
              </w:rPr>
            </w:pPr>
            <w:r>
              <w:rPr>
                <w:b/>
                <w:sz w:val="20"/>
                <w:lang w:eastAsia="lt-LT"/>
              </w:rPr>
              <w:t>Panevėžio r. sav.</w:t>
            </w:r>
          </w:p>
        </w:tc>
        <w:tc>
          <w:tcPr>
            <w:tcW w:w="417" w:type="pct"/>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2A67F8EE" w14:textId="77777777" w:rsidR="0059773C" w:rsidRDefault="00AA7430">
            <w:pPr>
              <w:spacing w:line="259" w:lineRule="auto"/>
              <w:jc w:val="right"/>
              <w:rPr>
                <w:b/>
                <w:sz w:val="20"/>
                <w:lang w:eastAsia="lt-LT"/>
              </w:rPr>
            </w:pPr>
            <w:r>
              <w:rPr>
                <w:b/>
                <w:sz w:val="20"/>
                <w:lang w:eastAsia="lt-LT"/>
              </w:rPr>
              <w:t>-518</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1C57EDA" w14:textId="77777777" w:rsidR="0059773C" w:rsidRDefault="00AA7430">
            <w:pPr>
              <w:spacing w:line="259" w:lineRule="auto"/>
              <w:jc w:val="right"/>
              <w:rPr>
                <w:b/>
                <w:sz w:val="20"/>
                <w:lang w:eastAsia="lt-LT"/>
              </w:rPr>
            </w:pPr>
            <w:r>
              <w:rPr>
                <w:b/>
                <w:sz w:val="20"/>
                <w:lang w:eastAsia="lt-LT"/>
              </w:rPr>
              <w:t>-170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40A05A78" w14:textId="77777777" w:rsidR="0059773C" w:rsidRDefault="00AA7430">
            <w:pPr>
              <w:spacing w:line="259" w:lineRule="auto"/>
              <w:jc w:val="right"/>
              <w:rPr>
                <w:b/>
                <w:sz w:val="20"/>
                <w:lang w:eastAsia="lt-LT"/>
              </w:rPr>
            </w:pPr>
            <w:r>
              <w:rPr>
                <w:b/>
                <w:sz w:val="20"/>
                <w:lang w:eastAsia="lt-LT"/>
              </w:rPr>
              <w:t>50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62BB8F60" w14:textId="77777777" w:rsidR="0059773C" w:rsidRDefault="00AA7430">
            <w:pPr>
              <w:spacing w:line="259" w:lineRule="auto"/>
              <w:jc w:val="right"/>
              <w:rPr>
                <w:b/>
                <w:sz w:val="20"/>
                <w:lang w:eastAsia="lt-LT"/>
              </w:rPr>
            </w:pPr>
            <w:r>
              <w:rPr>
                <w:b/>
                <w:sz w:val="20"/>
                <w:lang w:eastAsia="lt-LT"/>
              </w:rPr>
              <w:t>55</w:t>
            </w:r>
          </w:p>
        </w:tc>
        <w:tc>
          <w:tcPr>
            <w:tcW w:w="417" w:type="pct"/>
            <w:tcBorders>
              <w:top w:val="nil"/>
              <w:left w:val="nil"/>
              <w:bottom w:val="single" w:sz="4" w:space="0" w:color="auto"/>
              <w:right w:val="double" w:sz="4" w:space="0" w:color="auto"/>
            </w:tcBorders>
            <w:shd w:val="clear" w:color="auto" w:fill="D9E2F3" w:themeFill="accent1" w:themeFillTint="33"/>
            <w:vAlign w:val="center"/>
            <w:hideMark/>
          </w:tcPr>
          <w:p w14:paraId="50783149" w14:textId="77777777" w:rsidR="0059773C" w:rsidRDefault="00AA7430">
            <w:pPr>
              <w:spacing w:line="259" w:lineRule="auto"/>
              <w:jc w:val="right"/>
              <w:rPr>
                <w:b/>
                <w:sz w:val="20"/>
                <w:lang w:eastAsia="lt-LT"/>
              </w:rPr>
            </w:pPr>
            <w:r>
              <w:rPr>
                <w:b/>
                <w:sz w:val="20"/>
                <w:lang w:eastAsia="lt-LT"/>
              </w:rPr>
              <w:t>-49</w:t>
            </w:r>
          </w:p>
        </w:tc>
        <w:tc>
          <w:tcPr>
            <w:tcW w:w="417" w:type="pct"/>
            <w:tcBorders>
              <w:top w:val="nil"/>
              <w:left w:val="double" w:sz="4" w:space="0" w:color="auto"/>
              <w:bottom w:val="single" w:sz="4" w:space="0" w:color="auto"/>
              <w:right w:val="single" w:sz="4" w:space="0" w:color="auto"/>
            </w:tcBorders>
            <w:shd w:val="clear" w:color="auto" w:fill="D9E2F3" w:themeFill="accent1" w:themeFillTint="33"/>
            <w:vAlign w:val="center"/>
            <w:hideMark/>
          </w:tcPr>
          <w:p w14:paraId="2E07AE70" w14:textId="77777777" w:rsidR="0059773C" w:rsidRDefault="00AA7430">
            <w:pPr>
              <w:spacing w:line="259" w:lineRule="auto"/>
              <w:jc w:val="right"/>
              <w:rPr>
                <w:b/>
                <w:sz w:val="20"/>
                <w:lang w:eastAsia="lt-LT"/>
              </w:rPr>
            </w:pPr>
            <w:r>
              <w:rPr>
                <w:b/>
                <w:sz w:val="20"/>
                <w:lang w:eastAsia="lt-LT"/>
              </w:rPr>
              <w:t>323</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7BBCE42" w14:textId="77777777" w:rsidR="0059773C" w:rsidRDefault="00AA7430">
            <w:pPr>
              <w:spacing w:line="259" w:lineRule="auto"/>
              <w:jc w:val="right"/>
              <w:rPr>
                <w:b/>
                <w:sz w:val="20"/>
                <w:lang w:eastAsia="lt-LT"/>
              </w:rPr>
            </w:pPr>
            <w:r>
              <w:rPr>
                <w:b/>
                <w:sz w:val="20"/>
                <w:lang w:eastAsia="lt-LT"/>
              </w:rPr>
              <w:t>94</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AE4B66E" w14:textId="77777777" w:rsidR="0059773C" w:rsidRDefault="00AA7430">
            <w:pPr>
              <w:spacing w:line="259" w:lineRule="auto"/>
              <w:jc w:val="right"/>
              <w:rPr>
                <w:b/>
                <w:sz w:val="20"/>
                <w:lang w:eastAsia="lt-LT"/>
              </w:rPr>
            </w:pPr>
            <w:r>
              <w:rPr>
                <w:b/>
                <w:sz w:val="20"/>
                <w:lang w:eastAsia="lt-LT"/>
              </w:rPr>
              <w:t>85</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33378EED" w14:textId="77777777" w:rsidR="0059773C" w:rsidRDefault="00AA7430">
            <w:pPr>
              <w:spacing w:line="259" w:lineRule="auto"/>
              <w:jc w:val="right"/>
              <w:rPr>
                <w:b/>
                <w:sz w:val="20"/>
                <w:lang w:eastAsia="lt-LT"/>
              </w:rPr>
            </w:pPr>
            <w:r>
              <w:rPr>
                <w:b/>
                <w:sz w:val="20"/>
                <w:lang w:eastAsia="lt-LT"/>
              </w:rPr>
              <w:t>34</w:t>
            </w:r>
          </w:p>
        </w:tc>
        <w:tc>
          <w:tcPr>
            <w:tcW w:w="413" w:type="pct"/>
            <w:tcBorders>
              <w:top w:val="nil"/>
              <w:left w:val="nil"/>
              <w:bottom w:val="single" w:sz="4" w:space="0" w:color="auto"/>
              <w:right w:val="single" w:sz="8" w:space="0" w:color="auto"/>
            </w:tcBorders>
            <w:shd w:val="clear" w:color="auto" w:fill="D9E2F3" w:themeFill="accent1" w:themeFillTint="33"/>
            <w:vAlign w:val="center"/>
            <w:hideMark/>
          </w:tcPr>
          <w:p w14:paraId="7572E267" w14:textId="77777777" w:rsidR="0059773C" w:rsidRDefault="00AA7430">
            <w:pPr>
              <w:spacing w:line="259" w:lineRule="auto"/>
              <w:jc w:val="right"/>
              <w:rPr>
                <w:b/>
                <w:sz w:val="20"/>
                <w:lang w:eastAsia="lt-LT"/>
              </w:rPr>
            </w:pPr>
            <w:r>
              <w:rPr>
                <w:b/>
                <w:sz w:val="20"/>
                <w:lang w:eastAsia="lt-LT"/>
              </w:rPr>
              <w:t>75</w:t>
            </w:r>
          </w:p>
        </w:tc>
      </w:tr>
      <w:tr w:rsidR="0059773C" w14:paraId="09E8626B"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4EE179E5" w14:textId="77777777" w:rsidR="0059773C" w:rsidRDefault="00AA7430">
            <w:pPr>
              <w:spacing w:line="259" w:lineRule="auto"/>
              <w:rPr>
                <w:sz w:val="20"/>
                <w:lang w:eastAsia="lt-LT"/>
              </w:rPr>
            </w:pPr>
            <w:r>
              <w:rPr>
                <w:sz w:val="20"/>
                <w:lang w:eastAsia="lt-LT"/>
              </w:rPr>
              <w:t>Pasvalio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B0E2FD7" w14:textId="77777777" w:rsidR="0059773C" w:rsidRDefault="00AA7430">
            <w:pPr>
              <w:spacing w:line="259" w:lineRule="auto"/>
              <w:jc w:val="right"/>
              <w:rPr>
                <w:sz w:val="20"/>
                <w:lang w:eastAsia="lt-LT"/>
              </w:rPr>
            </w:pPr>
            <w:r>
              <w:rPr>
                <w:sz w:val="20"/>
                <w:lang w:eastAsia="lt-LT"/>
              </w:rPr>
              <w:t>-396</w:t>
            </w:r>
          </w:p>
        </w:tc>
        <w:tc>
          <w:tcPr>
            <w:tcW w:w="417" w:type="pct"/>
            <w:tcBorders>
              <w:top w:val="nil"/>
              <w:left w:val="nil"/>
              <w:bottom w:val="single" w:sz="4" w:space="0" w:color="auto"/>
              <w:right w:val="single" w:sz="4" w:space="0" w:color="auto"/>
            </w:tcBorders>
            <w:shd w:val="clear" w:color="auto" w:fill="auto"/>
            <w:vAlign w:val="center"/>
            <w:hideMark/>
          </w:tcPr>
          <w:p w14:paraId="2A4E294B" w14:textId="77777777" w:rsidR="0059773C" w:rsidRDefault="00AA7430">
            <w:pPr>
              <w:spacing w:line="259" w:lineRule="auto"/>
              <w:jc w:val="right"/>
              <w:rPr>
                <w:sz w:val="20"/>
                <w:lang w:eastAsia="lt-LT"/>
              </w:rPr>
            </w:pPr>
            <w:r>
              <w:rPr>
                <w:sz w:val="20"/>
                <w:lang w:eastAsia="lt-LT"/>
              </w:rPr>
              <w:t>-91</w:t>
            </w:r>
          </w:p>
        </w:tc>
        <w:tc>
          <w:tcPr>
            <w:tcW w:w="417" w:type="pct"/>
            <w:tcBorders>
              <w:top w:val="nil"/>
              <w:left w:val="nil"/>
              <w:bottom w:val="single" w:sz="4" w:space="0" w:color="auto"/>
              <w:right w:val="single" w:sz="4" w:space="0" w:color="auto"/>
            </w:tcBorders>
            <w:shd w:val="clear" w:color="auto" w:fill="auto"/>
            <w:vAlign w:val="center"/>
            <w:hideMark/>
          </w:tcPr>
          <w:p w14:paraId="1392E217" w14:textId="77777777" w:rsidR="0059773C" w:rsidRDefault="00AA7430">
            <w:pPr>
              <w:spacing w:line="259" w:lineRule="auto"/>
              <w:jc w:val="right"/>
              <w:rPr>
                <w:sz w:val="20"/>
                <w:lang w:eastAsia="lt-LT"/>
              </w:rPr>
            </w:pPr>
            <w:r>
              <w:rPr>
                <w:sz w:val="20"/>
                <w:lang w:eastAsia="lt-LT"/>
              </w:rPr>
              <w:t>-85</w:t>
            </w:r>
          </w:p>
        </w:tc>
        <w:tc>
          <w:tcPr>
            <w:tcW w:w="417" w:type="pct"/>
            <w:tcBorders>
              <w:top w:val="nil"/>
              <w:left w:val="nil"/>
              <w:bottom w:val="single" w:sz="4" w:space="0" w:color="auto"/>
              <w:right w:val="single" w:sz="4" w:space="0" w:color="auto"/>
            </w:tcBorders>
            <w:shd w:val="clear" w:color="auto" w:fill="auto"/>
            <w:vAlign w:val="center"/>
            <w:hideMark/>
          </w:tcPr>
          <w:p w14:paraId="04F8368B" w14:textId="77777777" w:rsidR="0059773C" w:rsidRDefault="00AA7430">
            <w:pPr>
              <w:spacing w:line="259" w:lineRule="auto"/>
              <w:jc w:val="right"/>
              <w:rPr>
                <w:sz w:val="20"/>
                <w:lang w:eastAsia="lt-LT"/>
              </w:rPr>
            </w:pPr>
            <w:r>
              <w:rPr>
                <w:sz w:val="20"/>
                <w:lang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41513016" w14:textId="77777777" w:rsidR="0059773C" w:rsidRDefault="00AA7430">
            <w:pPr>
              <w:spacing w:line="259" w:lineRule="auto"/>
              <w:jc w:val="right"/>
              <w:rPr>
                <w:sz w:val="20"/>
                <w:lang w:eastAsia="lt-LT"/>
              </w:rPr>
            </w:pPr>
            <w:r>
              <w:rPr>
                <w:sz w:val="20"/>
                <w:lang w:eastAsia="lt-LT"/>
              </w:rPr>
              <w:t>-38</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62AEA1AB" w14:textId="77777777" w:rsidR="0059773C" w:rsidRDefault="00AA7430">
            <w:pPr>
              <w:spacing w:line="259" w:lineRule="auto"/>
              <w:jc w:val="right"/>
              <w:rPr>
                <w:sz w:val="20"/>
                <w:lang w:eastAsia="lt-LT"/>
              </w:rPr>
            </w:pPr>
            <w:r>
              <w:rPr>
                <w:sz w:val="20"/>
                <w:lang w:eastAsia="lt-LT"/>
              </w:rPr>
              <w:t>-256</w:t>
            </w:r>
          </w:p>
        </w:tc>
        <w:tc>
          <w:tcPr>
            <w:tcW w:w="417" w:type="pct"/>
            <w:tcBorders>
              <w:top w:val="nil"/>
              <w:left w:val="nil"/>
              <w:bottom w:val="single" w:sz="4" w:space="0" w:color="auto"/>
              <w:right w:val="single" w:sz="4" w:space="0" w:color="auto"/>
            </w:tcBorders>
            <w:shd w:val="clear" w:color="auto" w:fill="auto"/>
            <w:vAlign w:val="center"/>
            <w:hideMark/>
          </w:tcPr>
          <w:p w14:paraId="607D099E" w14:textId="77777777" w:rsidR="0059773C" w:rsidRDefault="00AA7430">
            <w:pPr>
              <w:spacing w:line="259" w:lineRule="auto"/>
              <w:jc w:val="right"/>
              <w:rPr>
                <w:sz w:val="20"/>
                <w:lang w:eastAsia="lt-LT"/>
              </w:rPr>
            </w:pPr>
            <w:r>
              <w:rPr>
                <w:sz w:val="20"/>
                <w:lang w:eastAsia="lt-LT"/>
              </w:rPr>
              <w:t>-197</w:t>
            </w:r>
          </w:p>
        </w:tc>
        <w:tc>
          <w:tcPr>
            <w:tcW w:w="417" w:type="pct"/>
            <w:tcBorders>
              <w:top w:val="nil"/>
              <w:left w:val="nil"/>
              <w:bottom w:val="single" w:sz="4" w:space="0" w:color="auto"/>
              <w:right w:val="single" w:sz="4" w:space="0" w:color="auto"/>
            </w:tcBorders>
            <w:shd w:val="clear" w:color="auto" w:fill="auto"/>
            <w:vAlign w:val="center"/>
            <w:hideMark/>
          </w:tcPr>
          <w:p w14:paraId="37E6CCD6" w14:textId="77777777" w:rsidR="0059773C" w:rsidRDefault="00AA7430">
            <w:pPr>
              <w:spacing w:line="259" w:lineRule="auto"/>
              <w:jc w:val="right"/>
              <w:rPr>
                <w:sz w:val="20"/>
                <w:lang w:eastAsia="lt-LT"/>
              </w:rPr>
            </w:pPr>
            <w:r>
              <w:rPr>
                <w:sz w:val="20"/>
                <w:lang w:eastAsia="lt-LT"/>
              </w:rPr>
              <w:t>-283</w:t>
            </w:r>
          </w:p>
        </w:tc>
        <w:tc>
          <w:tcPr>
            <w:tcW w:w="417" w:type="pct"/>
            <w:tcBorders>
              <w:top w:val="nil"/>
              <w:left w:val="nil"/>
              <w:bottom w:val="single" w:sz="4" w:space="0" w:color="auto"/>
              <w:right w:val="single" w:sz="4" w:space="0" w:color="auto"/>
            </w:tcBorders>
            <w:shd w:val="clear" w:color="auto" w:fill="auto"/>
            <w:vAlign w:val="center"/>
            <w:hideMark/>
          </w:tcPr>
          <w:p w14:paraId="2C4D10CD" w14:textId="77777777" w:rsidR="0059773C" w:rsidRDefault="00AA7430">
            <w:pPr>
              <w:spacing w:line="259" w:lineRule="auto"/>
              <w:jc w:val="right"/>
              <w:rPr>
                <w:sz w:val="20"/>
                <w:lang w:eastAsia="lt-LT"/>
              </w:rPr>
            </w:pPr>
            <w:r>
              <w:rPr>
                <w:sz w:val="20"/>
                <w:lang w:eastAsia="lt-LT"/>
              </w:rPr>
              <w:t>-254</w:t>
            </w:r>
          </w:p>
        </w:tc>
        <w:tc>
          <w:tcPr>
            <w:tcW w:w="413" w:type="pct"/>
            <w:tcBorders>
              <w:top w:val="nil"/>
              <w:left w:val="nil"/>
              <w:bottom w:val="single" w:sz="4" w:space="0" w:color="auto"/>
              <w:right w:val="single" w:sz="8" w:space="0" w:color="auto"/>
            </w:tcBorders>
            <w:shd w:val="clear" w:color="auto" w:fill="auto"/>
            <w:vAlign w:val="center"/>
            <w:hideMark/>
          </w:tcPr>
          <w:p w14:paraId="238A40E5" w14:textId="77777777" w:rsidR="0059773C" w:rsidRDefault="00AA7430">
            <w:pPr>
              <w:spacing w:line="259" w:lineRule="auto"/>
              <w:jc w:val="right"/>
              <w:rPr>
                <w:sz w:val="20"/>
                <w:lang w:eastAsia="lt-LT"/>
              </w:rPr>
            </w:pPr>
            <w:r>
              <w:rPr>
                <w:sz w:val="20"/>
                <w:lang w:eastAsia="lt-LT"/>
              </w:rPr>
              <w:t>-245</w:t>
            </w:r>
          </w:p>
        </w:tc>
      </w:tr>
      <w:tr w:rsidR="0059773C" w14:paraId="46FD44B2" w14:textId="77777777">
        <w:trPr>
          <w:trHeight w:val="20"/>
        </w:trPr>
        <w:tc>
          <w:tcPr>
            <w:tcW w:w="835" w:type="pct"/>
            <w:tcBorders>
              <w:top w:val="nil"/>
              <w:left w:val="single" w:sz="4" w:space="0" w:color="auto"/>
              <w:bottom w:val="single" w:sz="4" w:space="0" w:color="auto"/>
              <w:right w:val="nil"/>
            </w:tcBorders>
            <w:shd w:val="clear" w:color="auto" w:fill="auto"/>
            <w:vAlign w:val="center"/>
            <w:hideMark/>
          </w:tcPr>
          <w:p w14:paraId="33145274" w14:textId="77777777" w:rsidR="0059773C" w:rsidRDefault="00AA7430">
            <w:pPr>
              <w:spacing w:line="259" w:lineRule="auto"/>
              <w:rPr>
                <w:sz w:val="20"/>
                <w:lang w:eastAsia="lt-LT"/>
              </w:rPr>
            </w:pPr>
            <w:r>
              <w:rPr>
                <w:sz w:val="20"/>
                <w:lang w:eastAsia="lt-LT"/>
              </w:rPr>
              <w:t>Rokiškio r. sav.</w:t>
            </w:r>
          </w:p>
        </w:tc>
        <w:tc>
          <w:tcPr>
            <w:tcW w:w="417" w:type="pct"/>
            <w:tcBorders>
              <w:top w:val="nil"/>
              <w:left w:val="single" w:sz="8" w:space="0" w:color="auto"/>
              <w:bottom w:val="single" w:sz="8" w:space="0" w:color="auto"/>
              <w:right w:val="single" w:sz="4" w:space="0" w:color="auto"/>
            </w:tcBorders>
            <w:shd w:val="clear" w:color="auto" w:fill="auto"/>
            <w:vAlign w:val="center"/>
            <w:hideMark/>
          </w:tcPr>
          <w:p w14:paraId="2DABECBB" w14:textId="77777777" w:rsidR="0059773C" w:rsidRDefault="00AA7430">
            <w:pPr>
              <w:spacing w:line="259" w:lineRule="auto"/>
              <w:jc w:val="right"/>
              <w:rPr>
                <w:sz w:val="20"/>
                <w:lang w:eastAsia="lt-LT"/>
              </w:rPr>
            </w:pPr>
            <w:r>
              <w:rPr>
                <w:sz w:val="20"/>
                <w:lang w:eastAsia="lt-LT"/>
              </w:rPr>
              <w:t>-385</w:t>
            </w:r>
          </w:p>
        </w:tc>
        <w:tc>
          <w:tcPr>
            <w:tcW w:w="417" w:type="pct"/>
            <w:tcBorders>
              <w:top w:val="nil"/>
              <w:left w:val="nil"/>
              <w:bottom w:val="single" w:sz="8" w:space="0" w:color="auto"/>
              <w:right w:val="single" w:sz="4" w:space="0" w:color="auto"/>
            </w:tcBorders>
            <w:shd w:val="clear" w:color="auto" w:fill="auto"/>
            <w:vAlign w:val="center"/>
            <w:hideMark/>
          </w:tcPr>
          <w:p w14:paraId="37A58B70" w14:textId="77777777" w:rsidR="0059773C" w:rsidRDefault="00AA7430">
            <w:pPr>
              <w:spacing w:line="259" w:lineRule="auto"/>
              <w:jc w:val="right"/>
              <w:rPr>
                <w:sz w:val="20"/>
                <w:lang w:eastAsia="lt-LT"/>
              </w:rPr>
            </w:pPr>
            <w:r>
              <w:rPr>
                <w:sz w:val="20"/>
                <w:lang w:eastAsia="lt-LT"/>
              </w:rPr>
              <w:t>-170</w:t>
            </w:r>
          </w:p>
        </w:tc>
        <w:tc>
          <w:tcPr>
            <w:tcW w:w="417" w:type="pct"/>
            <w:tcBorders>
              <w:top w:val="nil"/>
              <w:left w:val="nil"/>
              <w:bottom w:val="single" w:sz="8" w:space="0" w:color="auto"/>
              <w:right w:val="single" w:sz="4" w:space="0" w:color="auto"/>
            </w:tcBorders>
            <w:shd w:val="clear" w:color="auto" w:fill="auto"/>
            <w:vAlign w:val="center"/>
            <w:hideMark/>
          </w:tcPr>
          <w:p w14:paraId="64E328CB" w14:textId="77777777" w:rsidR="0059773C" w:rsidRDefault="00AA7430">
            <w:pPr>
              <w:spacing w:line="259" w:lineRule="auto"/>
              <w:jc w:val="right"/>
              <w:rPr>
                <w:sz w:val="20"/>
                <w:lang w:eastAsia="lt-LT"/>
              </w:rPr>
            </w:pPr>
            <w:r>
              <w:rPr>
                <w:sz w:val="20"/>
                <w:lang w:eastAsia="lt-LT"/>
              </w:rPr>
              <w:t>-44</w:t>
            </w:r>
          </w:p>
        </w:tc>
        <w:tc>
          <w:tcPr>
            <w:tcW w:w="417" w:type="pct"/>
            <w:tcBorders>
              <w:top w:val="nil"/>
              <w:left w:val="nil"/>
              <w:bottom w:val="single" w:sz="8" w:space="0" w:color="auto"/>
              <w:right w:val="single" w:sz="4" w:space="0" w:color="auto"/>
            </w:tcBorders>
            <w:shd w:val="clear" w:color="auto" w:fill="auto"/>
            <w:vAlign w:val="center"/>
            <w:hideMark/>
          </w:tcPr>
          <w:p w14:paraId="79A0DD2B" w14:textId="77777777" w:rsidR="0059773C" w:rsidRDefault="00AA7430">
            <w:pPr>
              <w:spacing w:line="259" w:lineRule="auto"/>
              <w:jc w:val="right"/>
              <w:rPr>
                <w:sz w:val="20"/>
                <w:lang w:eastAsia="lt-LT"/>
              </w:rPr>
            </w:pPr>
            <w:r>
              <w:rPr>
                <w:sz w:val="20"/>
                <w:lang w:eastAsia="lt-LT"/>
              </w:rPr>
              <w:t>52</w:t>
            </w:r>
          </w:p>
        </w:tc>
        <w:tc>
          <w:tcPr>
            <w:tcW w:w="417" w:type="pct"/>
            <w:tcBorders>
              <w:top w:val="nil"/>
              <w:left w:val="nil"/>
              <w:bottom w:val="single" w:sz="8" w:space="0" w:color="auto"/>
              <w:right w:val="double" w:sz="4" w:space="0" w:color="auto"/>
            </w:tcBorders>
            <w:shd w:val="clear" w:color="auto" w:fill="auto"/>
            <w:vAlign w:val="center"/>
            <w:hideMark/>
          </w:tcPr>
          <w:p w14:paraId="2B51AA44" w14:textId="77777777" w:rsidR="0059773C" w:rsidRDefault="00AA7430">
            <w:pPr>
              <w:spacing w:line="259" w:lineRule="auto"/>
              <w:jc w:val="right"/>
              <w:rPr>
                <w:sz w:val="20"/>
                <w:lang w:eastAsia="lt-LT"/>
              </w:rPr>
            </w:pPr>
            <w:r>
              <w:rPr>
                <w:sz w:val="20"/>
                <w:lang w:eastAsia="lt-LT"/>
              </w:rPr>
              <w:t>-18</w:t>
            </w:r>
          </w:p>
        </w:tc>
        <w:tc>
          <w:tcPr>
            <w:tcW w:w="417" w:type="pct"/>
            <w:tcBorders>
              <w:top w:val="nil"/>
              <w:left w:val="double" w:sz="4" w:space="0" w:color="auto"/>
              <w:bottom w:val="single" w:sz="8" w:space="0" w:color="auto"/>
              <w:right w:val="single" w:sz="4" w:space="0" w:color="auto"/>
            </w:tcBorders>
            <w:shd w:val="clear" w:color="auto" w:fill="auto"/>
            <w:vAlign w:val="center"/>
            <w:hideMark/>
          </w:tcPr>
          <w:p w14:paraId="76FDBF0D" w14:textId="77777777" w:rsidR="0059773C" w:rsidRDefault="00AA7430">
            <w:pPr>
              <w:spacing w:line="259" w:lineRule="auto"/>
              <w:jc w:val="right"/>
              <w:rPr>
                <w:sz w:val="20"/>
                <w:lang w:eastAsia="lt-LT"/>
              </w:rPr>
            </w:pPr>
            <w:r>
              <w:rPr>
                <w:sz w:val="20"/>
                <w:lang w:eastAsia="lt-LT"/>
              </w:rPr>
              <w:t>-250</w:t>
            </w:r>
          </w:p>
        </w:tc>
        <w:tc>
          <w:tcPr>
            <w:tcW w:w="417" w:type="pct"/>
            <w:tcBorders>
              <w:top w:val="nil"/>
              <w:left w:val="nil"/>
              <w:bottom w:val="single" w:sz="8" w:space="0" w:color="auto"/>
              <w:right w:val="single" w:sz="4" w:space="0" w:color="auto"/>
            </w:tcBorders>
            <w:shd w:val="clear" w:color="auto" w:fill="auto"/>
            <w:vAlign w:val="center"/>
            <w:hideMark/>
          </w:tcPr>
          <w:p w14:paraId="7F975971" w14:textId="77777777" w:rsidR="0059773C" w:rsidRDefault="00AA7430">
            <w:pPr>
              <w:spacing w:line="259" w:lineRule="auto"/>
              <w:jc w:val="right"/>
              <w:rPr>
                <w:sz w:val="20"/>
                <w:lang w:eastAsia="lt-LT"/>
              </w:rPr>
            </w:pPr>
            <w:r>
              <w:rPr>
                <w:sz w:val="20"/>
                <w:lang w:eastAsia="lt-LT"/>
              </w:rPr>
              <w:t>-186</w:t>
            </w:r>
          </w:p>
        </w:tc>
        <w:tc>
          <w:tcPr>
            <w:tcW w:w="417" w:type="pct"/>
            <w:tcBorders>
              <w:top w:val="nil"/>
              <w:left w:val="nil"/>
              <w:bottom w:val="single" w:sz="8" w:space="0" w:color="auto"/>
              <w:right w:val="single" w:sz="4" w:space="0" w:color="auto"/>
            </w:tcBorders>
            <w:shd w:val="clear" w:color="auto" w:fill="auto"/>
            <w:vAlign w:val="center"/>
            <w:hideMark/>
          </w:tcPr>
          <w:p w14:paraId="6C4F50D7" w14:textId="77777777" w:rsidR="0059773C" w:rsidRDefault="00AA7430">
            <w:pPr>
              <w:spacing w:line="259" w:lineRule="auto"/>
              <w:jc w:val="right"/>
              <w:rPr>
                <w:sz w:val="20"/>
                <w:lang w:eastAsia="lt-LT"/>
              </w:rPr>
            </w:pPr>
            <w:r>
              <w:rPr>
                <w:sz w:val="20"/>
                <w:lang w:eastAsia="lt-LT"/>
              </w:rPr>
              <w:t>-215</w:t>
            </w:r>
          </w:p>
        </w:tc>
        <w:tc>
          <w:tcPr>
            <w:tcW w:w="417" w:type="pct"/>
            <w:tcBorders>
              <w:top w:val="nil"/>
              <w:left w:val="nil"/>
              <w:bottom w:val="single" w:sz="8" w:space="0" w:color="auto"/>
              <w:right w:val="single" w:sz="4" w:space="0" w:color="auto"/>
            </w:tcBorders>
            <w:shd w:val="clear" w:color="auto" w:fill="auto"/>
            <w:vAlign w:val="center"/>
            <w:hideMark/>
          </w:tcPr>
          <w:p w14:paraId="39DD2DA2" w14:textId="77777777" w:rsidR="0059773C" w:rsidRDefault="00AA7430">
            <w:pPr>
              <w:spacing w:line="259" w:lineRule="auto"/>
              <w:jc w:val="right"/>
              <w:rPr>
                <w:sz w:val="20"/>
                <w:lang w:eastAsia="lt-LT"/>
              </w:rPr>
            </w:pPr>
            <w:r>
              <w:rPr>
                <w:sz w:val="20"/>
                <w:lang w:eastAsia="lt-LT"/>
              </w:rPr>
              <w:t>-249</w:t>
            </w:r>
          </w:p>
        </w:tc>
        <w:tc>
          <w:tcPr>
            <w:tcW w:w="413" w:type="pct"/>
            <w:tcBorders>
              <w:top w:val="nil"/>
              <w:left w:val="nil"/>
              <w:bottom w:val="single" w:sz="8" w:space="0" w:color="auto"/>
              <w:right w:val="single" w:sz="8" w:space="0" w:color="auto"/>
            </w:tcBorders>
            <w:shd w:val="clear" w:color="auto" w:fill="auto"/>
            <w:vAlign w:val="center"/>
            <w:hideMark/>
          </w:tcPr>
          <w:p w14:paraId="752C7E7C" w14:textId="77777777" w:rsidR="0059773C" w:rsidRDefault="00AA7430">
            <w:pPr>
              <w:spacing w:line="259" w:lineRule="auto"/>
              <w:jc w:val="right"/>
              <w:rPr>
                <w:sz w:val="20"/>
                <w:lang w:eastAsia="lt-LT"/>
              </w:rPr>
            </w:pPr>
            <w:r>
              <w:rPr>
                <w:sz w:val="20"/>
                <w:lang w:eastAsia="lt-LT"/>
              </w:rPr>
              <w:t>-184</w:t>
            </w:r>
          </w:p>
        </w:tc>
      </w:tr>
    </w:tbl>
    <w:p w14:paraId="7D413EFF" w14:textId="77777777" w:rsidR="0059773C" w:rsidRDefault="0059773C"/>
    <w:p w14:paraId="4B1AB0C6" w14:textId="77777777" w:rsidR="0059773C" w:rsidRDefault="00AA7430">
      <w:pPr>
        <w:spacing w:line="259" w:lineRule="auto"/>
        <w:jc w:val="center"/>
        <w:rPr>
          <w:b/>
          <w:i/>
          <w:sz w:val="18"/>
          <w:szCs w:val="18"/>
        </w:rPr>
      </w:pPr>
      <w:r>
        <w:rPr>
          <w:b/>
          <w:i/>
          <w:sz w:val="18"/>
          <w:szCs w:val="18"/>
        </w:rPr>
        <w:t xml:space="preserve">4 lentelė. </w:t>
      </w:r>
      <w:r>
        <w:rPr>
          <w:b/>
          <w:sz w:val="18"/>
          <w:szCs w:val="18"/>
        </w:rPr>
        <w:t xml:space="preserve"> </w:t>
      </w:r>
      <w:r>
        <w:rPr>
          <w:b/>
          <w:i/>
          <w:sz w:val="18"/>
          <w:szCs w:val="18"/>
        </w:rPr>
        <w:t>Neto tarptautinė ir vidaus migracija</w:t>
      </w:r>
    </w:p>
    <w:p w14:paraId="59FC8ABF" w14:textId="77777777" w:rsidR="0059773C" w:rsidRDefault="0059773C">
      <w:pPr>
        <w:rPr>
          <w:sz w:val="14"/>
          <w:szCs w:val="14"/>
        </w:rPr>
      </w:pPr>
    </w:p>
    <w:p w14:paraId="4863B407" w14:textId="77777777" w:rsidR="0059773C" w:rsidRDefault="00AA7430">
      <w:pPr>
        <w:spacing w:line="259" w:lineRule="auto"/>
        <w:jc w:val="center"/>
        <w:rPr>
          <w:i/>
          <w:sz w:val="18"/>
          <w:szCs w:val="18"/>
        </w:rPr>
      </w:pPr>
      <w:r>
        <w:rPr>
          <w:i/>
          <w:sz w:val="18"/>
          <w:szCs w:val="18"/>
        </w:rPr>
        <w:t>Šaltinis: Lietuvos statistikos departamentas.</w:t>
      </w:r>
    </w:p>
    <w:p w14:paraId="33FE46F0" w14:textId="77777777" w:rsidR="0059773C" w:rsidRDefault="0059773C">
      <w:pPr>
        <w:rPr>
          <w:sz w:val="14"/>
          <w:szCs w:val="14"/>
        </w:rPr>
      </w:pPr>
    </w:p>
    <w:p w14:paraId="3CF42939" w14:textId="77777777" w:rsidR="0059773C" w:rsidRDefault="00AA7430">
      <w:pPr>
        <w:keepNext/>
        <w:keepLines/>
        <w:jc w:val="center"/>
        <w:outlineLvl w:val="2"/>
        <w:rPr>
          <w:b/>
          <w:color w:val="C00000"/>
          <w:szCs w:val="24"/>
        </w:rPr>
      </w:pPr>
      <w:r>
        <w:rPr>
          <w:b/>
          <w:color w:val="C00000"/>
          <w:szCs w:val="24"/>
        </w:rPr>
        <w:t>5.1.3. Viešasis valdymas</w:t>
      </w:r>
    </w:p>
    <w:p w14:paraId="7DDE46D8" w14:textId="77777777" w:rsidR="0059773C" w:rsidRDefault="0059773C">
      <w:pPr>
        <w:rPr>
          <w:sz w:val="10"/>
          <w:szCs w:val="10"/>
        </w:rPr>
      </w:pPr>
    </w:p>
    <w:p w14:paraId="5350D630" w14:textId="77777777" w:rsidR="0059773C" w:rsidRDefault="0059773C">
      <w:pPr>
        <w:spacing w:line="259" w:lineRule="auto"/>
        <w:rPr>
          <w:sz w:val="22"/>
          <w:szCs w:val="22"/>
        </w:rPr>
      </w:pPr>
    </w:p>
    <w:p w14:paraId="5F35C3E1" w14:textId="77777777" w:rsidR="0059773C" w:rsidRDefault="00AA7430">
      <w:pPr>
        <w:spacing w:line="276" w:lineRule="auto"/>
        <w:ind w:firstLine="851"/>
        <w:jc w:val="both"/>
        <w:rPr>
          <w:sz w:val="22"/>
          <w:szCs w:val="22"/>
        </w:rPr>
      </w:pPr>
      <w:r>
        <w:rPr>
          <w:sz w:val="22"/>
          <w:szCs w:val="22"/>
        </w:rPr>
        <w:t>Už savivaldos teisės įgyvendinimą savivaldybės bendruomenės interesais atsakingos institucijos:</w:t>
      </w:r>
    </w:p>
    <w:p w14:paraId="2CA883C7"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atstovaujamoji institucija – Savivaldybės taryba, turinti vietos valdžios ir viešojo administravimo teises ir pareigas, kuriai vadovauja Lietuvos Respublikos savivaldybių tarybų rinkimų įstatymo nustatyta tvarka išrinktas savivaldybės tarybos narys – Savivaldybės meras. Meras yra savivaldybės vadovas, vykdantis šiame ir kituose įstatymuose nustatytus įgaliojimus.</w:t>
      </w:r>
    </w:p>
    <w:p w14:paraId="57D4387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Savivaldybės vykdomoji institucija (vykdomosios institucijos) – Savivaldybės administracijos direktorius, Savivaldybės administracijos direktoriaus pavaduotojas (pavaduotojai).</w:t>
      </w:r>
    </w:p>
    <w:p w14:paraId="03881364" w14:textId="77777777" w:rsidR="0059773C" w:rsidRDefault="00AA7430">
      <w:pPr>
        <w:spacing w:line="276" w:lineRule="auto"/>
        <w:ind w:firstLine="851"/>
        <w:jc w:val="both"/>
        <w:rPr>
          <w:sz w:val="22"/>
          <w:szCs w:val="22"/>
        </w:rPr>
      </w:pPr>
      <w:r>
        <w:rPr>
          <w:b/>
          <w:color w:val="C00000"/>
          <w:sz w:val="22"/>
          <w:szCs w:val="22"/>
        </w:rPr>
        <w:t xml:space="preserve">Taryba. </w:t>
      </w:r>
      <w:r>
        <w:rPr>
          <w:sz w:val="22"/>
          <w:szCs w:val="22"/>
        </w:rPr>
        <w:t>Savivaldybės tarybą (toliau – Taryba) sudaro pagal Savivaldybių tarybų rinkimų įstatymą išrinkti 25 tarybos nariai. Aktualiais 2022 m. duomenimis, dauguma Tarybos narių yra vyrai – 18 (72 proc.), o   7 moterys (28 proc.). Daugiausia Tarybos narių yra iš Lietuvos valstiečių ir žaliųjų sąjungos – 28 proc., nepartinių – 24 proc., Lietuvos socialdemokratų partijos – 20 proc.</w:t>
      </w:r>
    </w:p>
    <w:p w14:paraId="165CA019" w14:textId="77777777" w:rsidR="0059773C" w:rsidRDefault="00AA7430">
      <w:pPr>
        <w:spacing w:line="259" w:lineRule="auto"/>
        <w:jc w:val="center"/>
        <w:rPr>
          <w:color w:val="000000"/>
          <w:sz w:val="22"/>
          <w:szCs w:val="22"/>
        </w:rPr>
      </w:pPr>
      <w:r>
        <w:rPr>
          <w:noProof/>
          <w:sz w:val="22"/>
          <w:szCs w:val="22"/>
          <w:lang w:eastAsia="lt-LT"/>
        </w:rPr>
        <w:drawing>
          <wp:inline distT="0" distB="0" distL="0" distR="0" wp14:anchorId="4B42C711" wp14:editId="5BDBBB81">
            <wp:extent cx="4925813" cy="3312977"/>
            <wp:effectExtent l="0" t="0" r="825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A769E78" w14:textId="77777777" w:rsidR="0059773C" w:rsidRDefault="0059773C">
      <w:pPr>
        <w:rPr>
          <w:sz w:val="14"/>
          <w:szCs w:val="14"/>
        </w:rPr>
      </w:pPr>
    </w:p>
    <w:p w14:paraId="33AA550F" w14:textId="77777777" w:rsidR="0059773C" w:rsidRDefault="00AA7430">
      <w:pPr>
        <w:spacing w:line="259" w:lineRule="auto"/>
        <w:jc w:val="center"/>
        <w:rPr>
          <w:b/>
          <w:i/>
          <w:sz w:val="18"/>
          <w:szCs w:val="18"/>
        </w:rPr>
      </w:pPr>
      <w:r>
        <w:rPr>
          <w:b/>
          <w:i/>
          <w:sz w:val="18"/>
          <w:szCs w:val="18"/>
        </w:rPr>
        <w:t>6 pav.  Tarybos narių priklausymas partijoms</w:t>
      </w:r>
    </w:p>
    <w:p w14:paraId="288DF6D8" w14:textId="77777777" w:rsidR="0059773C" w:rsidRDefault="0059773C">
      <w:pPr>
        <w:rPr>
          <w:sz w:val="14"/>
          <w:szCs w:val="14"/>
        </w:rPr>
      </w:pPr>
    </w:p>
    <w:p w14:paraId="69438080" w14:textId="77777777" w:rsidR="0059773C" w:rsidRDefault="00AA7430">
      <w:pPr>
        <w:spacing w:line="259" w:lineRule="auto"/>
        <w:jc w:val="center"/>
        <w:rPr>
          <w:i/>
          <w:sz w:val="22"/>
          <w:szCs w:val="22"/>
        </w:rPr>
      </w:pPr>
      <w:r>
        <w:rPr>
          <w:i/>
          <w:sz w:val="18"/>
          <w:szCs w:val="18"/>
        </w:rPr>
        <w:t>Šaltinis: www.panrs.lt.</w:t>
      </w:r>
    </w:p>
    <w:p w14:paraId="5DA5AC01" w14:textId="77777777" w:rsidR="0059773C" w:rsidRDefault="0059773C">
      <w:pPr>
        <w:rPr>
          <w:sz w:val="14"/>
          <w:szCs w:val="14"/>
        </w:rPr>
      </w:pPr>
    </w:p>
    <w:p w14:paraId="37C485B8" w14:textId="77777777" w:rsidR="0059773C" w:rsidRDefault="00AA7430">
      <w:pPr>
        <w:spacing w:line="276" w:lineRule="auto"/>
        <w:ind w:firstLine="851"/>
        <w:jc w:val="both"/>
        <w:rPr>
          <w:sz w:val="22"/>
          <w:szCs w:val="22"/>
        </w:rPr>
      </w:pPr>
      <w:r>
        <w:rPr>
          <w:sz w:val="22"/>
          <w:szCs w:val="22"/>
        </w:rPr>
        <w:t xml:space="preserve">Tarybos veiklos tvarką ir formas nustato Lietuvos Respublikos vietos savivaldos įstatymas ir Tarybos veiklos reglamentas, patvirtintas 2011 m. rugpjūčio 25 d. Panevėžio rajono savivaldybės tarybos sprendimu    Nr. T-163 „Dėl Panevėžio rajono savivaldybės tarybos veiklos reglamento patvirtinimo“. </w:t>
      </w:r>
    </w:p>
    <w:p w14:paraId="094AB824" w14:textId="77777777" w:rsidR="0059773C" w:rsidRDefault="00AA7430">
      <w:pPr>
        <w:spacing w:line="276" w:lineRule="auto"/>
        <w:ind w:firstLine="851"/>
        <w:jc w:val="both"/>
        <w:rPr>
          <w:sz w:val="22"/>
          <w:szCs w:val="22"/>
          <w:lang w:eastAsia="lt-LT"/>
        </w:rPr>
      </w:pPr>
      <w:r>
        <w:rPr>
          <w:b/>
          <w:color w:val="C00000"/>
          <w:sz w:val="22"/>
          <w:szCs w:val="22"/>
        </w:rPr>
        <w:t xml:space="preserve">Savivaldybės tarybos kolegija. </w:t>
      </w:r>
      <w:r>
        <w:rPr>
          <w:sz w:val="22"/>
          <w:szCs w:val="22"/>
        </w:rPr>
        <w:t>Savivaldybės taryba savo įgaliojimų laikui iš Tarybos narių Mero siūlymu sudaro Savivaldybės tarybos kolegiją.</w:t>
      </w:r>
      <w:r>
        <w:rPr>
          <w:color w:val="C00000"/>
          <w:sz w:val="22"/>
          <w:szCs w:val="22"/>
        </w:rPr>
        <w:t xml:space="preserve"> </w:t>
      </w:r>
      <w:r>
        <w:rPr>
          <w:sz w:val="22"/>
          <w:szCs w:val="22"/>
          <w:lang w:eastAsia="lt-LT"/>
        </w:rPr>
        <w:t>Kolegija yra Tarybos patariamasis organas. Kolegija yra sudaroma iš Savivaldybės mero, Savivaldybės mero pavaduotojo ir iš vieno atstovo, deleguoto nuo  kiekvienos frakcijos ir (ar) Tarybos narių grupės. Kolegiją sudaro 10 narių: dauguma jų vyrai – 7 (70 proc.), 3 moterys           (30 proc.). Kolegijos funkcijos:</w:t>
      </w:r>
    </w:p>
    <w:p w14:paraId="1286FDD2"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analizuoti savivaldybės teritorijoje esančių valstybės institucijų padalinių veiklą, teikti siūlymus Tarybai dėl šių padalinių veiklos gerinimo ir jų vadovų išklausymo;</w:t>
      </w:r>
    </w:p>
    <w:p w14:paraId="5FC4125E"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svarstyti ir teikti siūlymus dėl savivaldybės strateginio planavimo dokumentų rengimo ir kt.</w:t>
      </w:r>
    </w:p>
    <w:p w14:paraId="00017905" w14:textId="77777777" w:rsidR="0059773C" w:rsidRDefault="00AA7430">
      <w:pPr>
        <w:spacing w:line="276" w:lineRule="auto"/>
        <w:ind w:firstLine="851"/>
        <w:jc w:val="both"/>
        <w:rPr>
          <w:sz w:val="22"/>
          <w:szCs w:val="22"/>
        </w:rPr>
      </w:pPr>
      <w:r>
        <w:rPr>
          <w:b/>
          <w:color w:val="C00000"/>
          <w:sz w:val="22"/>
          <w:szCs w:val="22"/>
        </w:rPr>
        <w:t>Savivaldybės tarybos komitetai</w:t>
      </w:r>
      <w:r>
        <w:rPr>
          <w:b/>
          <w:color w:val="4472C4"/>
          <w:sz w:val="22"/>
          <w:szCs w:val="22"/>
        </w:rPr>
        <w:t>.</w:t>
      </w:r>
      <w:r>
        <w:rPr>
          <w:color w:val="4472C4"/>
          <w:sz w:val="22"/>
          <w:szCs w:val="22"/>
        </w:rPr>
        <w:t xml:space="preserve"> </w:t>
      </w:r>
      <w:r>
        <w:rPr>
          <w:sz w:val="22"/>
          <w:szCs w:val="22"/>
        </w:rPr>
        <w:t>Savivaldybėje yra 4 komitetai, kurie sudaryti Savivaldybės tarybai teikiamiems klausimams preliminariai nagrinėti ir išvadoms bei pasiūlymams teikti, kontroliuoti, kaip laikomasi įstatymų ir vykdomi Tarybos, Mero sprendimai. Komitetus sudaro po 8 narius, kurių dauguma vyrai, dviejų komitetų pirmininkės yra moterys.</w:t>
      </w:r>
    </w:p>
    <w:p w14:paraId="538C5243" w14:textId="77777777" w:rsidR="0059773C" w:rsidRDefault="0059773C">
      <w:pPr>
        <w:spacing w:line="259" w:lineRule="auto"/>
        <w:rPr>
          <w:sz w:val="22"/>
          <w:szCs w:val="22"/>
        </w:rPr>
      </w:pPr>
    </w:p>
    <w:p w14:paraId="493CBCF1" w14:textId="77777777" w:rsidR="0059773C" w:rsidRDefault="0059773C">
      <w:pPr>
        <w:rPr>
          <w:sz w:val="14"/>
          <w:szCs w:val="14"/>
        </w:rPr>
      </w:pPr>
    </w:p>
    <w:p w14:paraId="3A2940C5" w14:textId="77777777" w:rsidR="0059773C" w:rsidRDefault="00AA7430">
      <w:pPr>
        <w:spacing w:line="259" w:lineRule="auto"/>
        <w:rPr>
          <w:sz w:val="22"/>
          <w:szCs w:val="22"/>
        </w:rPr>
      </w:pPr>
      <w:r>
        <w:rPr>
          <w:noProof/>
          <w:sz w:val="22"/>
          <w:szCs w:val="22"/>
          <w:lang w:eastAsia="lt-LT"/>
        </w:rPr>
        <w:drawing>
          <wp:inline distT="0" distB="0" distL="0" distR="0" wp14:anchorId="17B52606" wp14:editId="1B8065B6">
            <wp:extent cx="5683983" cy="3845994"/>
            <wp:effectExtent l="0" t="0" r="0" b="25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BA68986" w14:textId="77777777" w:rsidR="0059773C" w:rsidRDefault="0059773C">
      <w:pPr>
        <w:rPr>
          <w:sz w:val="14"/>
          <w:szCs w:val="14"/>
        </w:rPr>
      </w:pPr>
    </w:p>
    <w:p w14:paraId="1EF6D038" w14:textId="77777777" w:rsidR="0059773C" w:rsidRDefault="00AA7430">
      <w:pPr>
        <w:spacing w:line="259" w:lineRule="auto"/>
        <w:jc w:val="center"/>
        <w:rPr>
          <w:b/>
          <w:i/>
          <w:sz w:val="18"/>
          <w:szCs w:val="18"/>
        </w:rPr>
      </w:pPr>
      <w:r>
        <w:rPr>
          <w:b/>
          <w:i/>
          <w:sz w:val="18"/>
          <w:szCs w:val="18"/>
        </w:rPr>
        <w:t>7 pav.  Savivaldybės tarybos komitetai</w:t>
      </w:r>
    </w:p>
    <w:p w14:paraId="7D9EB574" w14:textId="77777777" w:rsidR="0059773C" w:rsidRDefault="0059773C">
      <w:pPr>
        <w:rPr>
          <w:sz w:val="14"/>
          <w:szCs w:val="14"/>
        </w:rPr>
      </w:pPr>
    </w:p>
    <w:p w14:paraId="4CA41D6C" w14:textId="77777777" w:rsidR="0059773C" w:rsidRDefault="00AA7430">
      <w:pPr>
        <w:spacing w:line="259" w:lineRule="auto"/>
        <w:jc w:val="center"/>
        <w:rPr>
          <w:i/>
          <w:sz w:val="22"/>
          <w:szCs w:val="22"/>
        </w:rPr>
      </w:pPr>
      <w:r>
        <w:rPr>
          <w:i/>
          <w:sz w:val="18"/>
          <w:szCs w:val="18"/>
        </w:rPr>
        <w:t>Šaltinis: www.panrs.lt.</w:t>
      </w:r>
    </w:p>
    <w:p w14:paraId="4F09A2DB" w14:textId="77777777" w:rsidR="0059773C" w:rsidRDefault="0059773C">
      <w:pPr>
        <w:rPr>
          <w:sz w:val="14"/>
          <w:szCs w:val="14"/>
        </w:rPr>
      </w:pPr>
    </w:p>
    <w:p w14:paraId="3FB9979B" w14:textId="77777777" w:rsidR="0059773C" w:rsidRDefault="00AA7430">
      <w:pPr>
        <w:spacing w:line="276" w:lineRule="auto"/>
        <w:ind w:firstLine="851"/>
        <w:jc w:val="both"/>
        <w:rPr>
          <w:sz w:val="22"/>
          <w:szCs w:val="22"/>
        </w:rPr>
      </w:pPr>
      <w:r>
        <w:rPr>
          <w:b/>
          <w:color w:val="C00000"/>
          <w:sz w:val="22"/>
          <w:szCs w:val="22"/>
          <w:lang w:eastAsia="lt-LT"/>
        </w:rPr>
        <w:t>Panevėžio rajono savivaldybės kontrolės ir audito tarnyba.</w:t>
      </w:r>
      <w:r>
        <w:rPr>
          <w:color w:val="C00000"/>
          <w:sz w:val="22"/>
          <w:szCs w:val="22"/>
          <w:lang w:eastAsia="lt-LT"/>
        </w:rPr>
        <w:t xml:space="preserve"> </w:t>
      </w:r>
      <w:r>
        <w:rPr>
          <w:sz w:val="22"/>
          <w:szCs w:val="22"/>
        </w:rPr>
        <w:t xml:space="preserve">Savivaldybės kontrolės ir audito tarnyba prižiūri, ar teisėtai, efektyviai, ekonomiškai ir rezultatyviai valdomas ir naudojamas savivaldybės turtas ir patikėjimo teise valdomas valstybės turtas, kaip vykdomas savivaldybės biudžetas ir naudojami kiti piniginiai ištekliai. Taip pat teikia administracinę paslaugą – nagrinėja gautus gyventojų prašymus, pranešimus, skundus </w:t>
      </w:r>
      <w:r>
        <w:rPr>
          <w:sz w:val="22"/>
          <w:szCs w:val="22"/>
        </w:rPr>
        <w:lastRenderedPageBreak/>
        <w:t>ir pareiškimus dėl savivaldybės lėšų ir turto, patikėjimo teise valdomo valstybės turto naudojimo, valdymo ir disponavimo juo ir teikia išvadas dėl tokio tyrimo rezultatų. Tarnybą sudaro 3 asmenys.</w:t>
      </w:r>
    </w:p>
    <w:p w14:paraId="4DF9EC4D" w14:textId="77777777" w:rsidR="0059773C" w:rsidRDefault="00AA7430">
      <w:pPr>
        <w:spacing w:line="276" w:lineRule="auto"/>
        <w:ind w:firstLine="851"/>
        <w:jc w:val="both"/>
        <w:rPr>
          <w:sz w:val="22"/>
          <w:szCs w:val="22"/>
        </w:rPr>
      </w:pPr>
      <w:r>
        <w:rPr>
          <w:b/>
          <w:color w:val="C00000"/>
          <w:sz w:val="22"/>
          <w:szCs w:val="22"/>
        </w:rPr>
        <w:t>Panevėžio rajono savivaldybės administracija.</w:t>
      </w:r>
      <w:r>
        <w:rPr>
          <w:color w:val="C00000"/>
          <w:sz w:val="22"/>
          <w:szCs w:val="22"/>
        </w:rPr>
        <w:t xml:space="preserve"> </w:t>
      </w:r>
      <w:r>
        <w:rPr>
          <w:sz w:val="22"/>
          <w:szCs w:val="22"/>
        </w:rPr>
        <w:t>Panevėžio rajono savivaldybės administracijos (įskaitant ir Tarybą) struktūra pateikta 9 paveiksle. Administracijai vadovauja administracijos direktorius. Savivaldybės administracijoje yra 17 skyrių ir 12 seniūnijų.</w:t>
      </w:r>
    </w:p>
    <w:p w14:paraId="07EB1B65" w14:textId="77777777" w:rsidR="0059773C" w:rsidRDefault="0059773C">
      <w:pPr>
        <w:spacing w:line="259" w:lineRule="auto"/>
        <w:ind w:firstLine="720"/>
        <w:rPr>
          <w:sz w:val="22"/>
          <w:szCs w:val="22"/>
        </w:rPr>
      </w:pPr>
    </w:p>
    <w:p w14:paraId="6186A7DD" w14:textId="77777777" w:rsidR="0059773C" w:rsidRDefault="0059773C">
      <w:pPr>
        <w:rPr>
          <w:sz w:val="14"/>
          <w:szCs w:val="14"/>
        </w:rPr>
      </w:pPr>
    </w:p>
    <w:p w14:paraId="05E2AFA4" w14:textId="77777777" w:rsidR="0059773C" w:rsidRDefault="00AA7430">
      <w:pPr>
        <w:spacing w:line="259" w:lineRule="auto"/>
        <w:rPr>
          <w:sz w:val="22"/>
          <w:szCs w:val="22"/>
        </w:rPr>
      </w:pPr>
      <w:r>
        <w:rPr>
          <w:noProof/>
          <w:sz w:val="22"/>
          <w:szCs w:val="22"/>
          <w:lang w:eastAsia="lt-LT"/>
        </w:rPr>
        <w:drawing>
          <wp:inline distT="0" distB="0" distL="0" distR="0" wp14:anchorId="27CAAD11" wp14:editId="255E36A0">
            <wp:extent cx="6198621" cy="5685955"/>
            <wp:effectExtent l="0" t="0" r="0" b="0"/>
            <wp:docPr id="5" name="Picture 5" descr="https://www.panrs.lt/wp-content/uploads/2021/10/struktura-202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nrs.lt/wp-content/uploads/2021/10/struktura-20211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8002" cy="5694560"/>
                    </a:xfrm>
                    <a:prstGeom prst="rect">
                      <a:avLst/>
                    </a:prstGeom>
                    <a:noFill/>
                    <a:ln>
                      <a:noFill/>
                    </a:ln>
                  </pic:spPr>
                </pic:pic>
              </a:graphicData>
            </a:graphic>
          </wp:inline>
        </w:drawing>
      </w:r>
    </w:p>
    <w:p w14:paraId="6478DEB3" w14:textId="77777777" w:rsidR="0059773C" w:rsidRDefault="0059773C">
      <w:pPr>
        <w:rPr>
          <w:sz w:val="14"/>
          <w:szCs w:val="14"/>
        </w:rPr>
      </w:pPr>
    </w:p>
    <w:p w14:paraId="0C0454BE" w14:textId="77777777" w:rsidR="0059773C" w:rsidRDefault="00AA7430">
      <w:pPr>
        <w:spacing w:line="259" w:lineRule="auto"/>
        <w:jc w:val="center"/>
        <w:rPr>
          <w:b/>
          <w:i/>
          <w:sz w:val="18"/>
          <w:szCs w:val="18"/>
        </w:rPr>
      </w:pPr>
      <w:r>
        <w:rPr>
          <w:b/>
          <w:i/>
          <w:sz w:val="18"/>
          <w:szCs w:val="18"/>
        </w:rPr>
        <w:t>8 pav.  Savivaldybės administracijos struktūra</w:t>
      </w:r>
    </w:p>
    <w:p w14:paraId="1D33BD17" w14:textId="77777777" w:rsidR="0059773C" w:rsidRDefault="0059773C">
      <w:pPr>
        <w:rPr>
          <w:sz w:val="14"/>
          <w:szCs w:val="14"/>
        </w:rPr>
      </w:pPr>
    </w:p>
    <w:p w14:paraId="64E9DA71" w14:textId="77777777" w:rsidR="0059773C" w:rsidRDefault="00AA7430">
      <w:pPr>
        <w:spacing w:line="259" w:lineRule="auto"/>
        <w:jc w:val="center"/>
        <w:rPr>
          <w:i/>
          <w:sz w:val="22"/>
          <w:szCs w:val="22"/>
        </w:rPr>
      </w:pPr>
      <w:r>
        <w:rPr>
          <w:i/>
          <w:sz w:val="18"/>
          <w:szCs w:val="18"/>
        </w:rPr>
        <w:t>Šaltinis: www.panrs.lt.</w:t>
      </w:r>
    </w:p>
    <w:p w14:paraId="7A6E1F01" w14:textId="77777777" w:rsidR="0059773C" w:rsidRDefault="0059773C">
      <w:pPr>
        <w:rPr>
          <w:sz w:val="14"/>
          <w:szCs w:val="14"/>
        </w:rPr>
      </w:pPr>
    </w:p>
    <w:p w14:paraId="6DA8502A" w14:textId="77777777" w:rsidR="0059773C" w:rsidRDefault="00AA7430">
      <w:pPr>
        <w:spacing w:line="276" w:lineRule="auto"/>
        <w:ind w:firstLine="851"/>
        <w:jc w:val="both"/>
        <w:rPr>
          <w:sz w:val="22"/>
          <w:szCs w:val="22"/>
        </w:rPr>
      </w:pPr>
      <w:r>
        <w:rPr>
          <w:sz w:val="22"/>
          <w:szCs w:val="22"/>
        </w:rPr>
        <w:t xml:space="preserve">Vadovaujantis 2018 m. gegužės 30 d. Panevėžio rajono savivaldybės tarybos sprendimu                            Nr. T-116 „Dėl didžiausio leistino valstybės tarnautojų pareigybių ir darbuotojų, dirbančių pagal darbo sutartis, skaičiaus Panevėžio  rajono  savivaldybės  administracijoje  nustatymo“, nustatytas didžiausias leistinų pareigybių skaičius – 241,75 (palyginti su 2017 m., sumažėjo 4 pareigybėmis, t. y. 1,65 proc.). Pareigybių skaičiaus sumažėjimo priežastis – vaiko teisių apsaugos sistemos pertvarka, pagal kurią visi Vaiko teisių apsaugos skyriaus darbuotojai perėjo dirbti į Tarnybos Panevėžio apskrities Vaiko teisių apsaugos skyrių. </w:t>
      </w:r>
      <w:r>
        <w:rPr>
          <w:sz w:val="22"/>
          <w:szCs w:val="22"/>
        </w:rPr>
        <w:lastRenderedPageBreak/>
        <w:t>Pažymėtina, kad gyventojų skaičiaus savivaldybėje mažėjimas neturėjo įtakos pareigybių skaičiaus Savivaldybės administracijoje sumažėjimui.</w:t>
      </w:r>
    </w:p>
    <w:p w14:paraId="6D183D30" w14:textId="77777777" w:rsidR="0059773C" w:rsidRDefault="00AA7430">
      <w:pPr>
        <w:spacing w:line="276" w:lineRule="auto"/>
        <w:ind w:firstLine="851"/>
        <w:jc w:val="both"/>
        <w:rPr>
          <w:sz w:val="22"/>
          <w:szCs w:val="22"/>
        </w:rPr>
      </w:pPr>
      <w:r>
        <w:rPr>
          <w:sz w:val="22"/>
          <w:szCs w:val="22"/>
        </w:rPr>
        <w:t>Palyginti su 2017 m., pareigybių skaičius keitėsi: valstybės tarnautojų skaičius 2021 m. pradžioje sumažėjo 15,5 (nuo 103,5 iki 88), o darbuotojų, dirbančių pagal darbo sutartis, skaičius padidėjo 11,5 (nuo 142,25 iki 153,75).</w:t>
      </w:r>
    </w:p>
    <w:p w14:paraId="55F043DC" w14:textId="77777777" w:rsidR="0059773C" w:rsidRDefault="00AA7430">
      <w:pPr>
        <w:spacing w:line="276" w:lineRule="auto"/>
        <w:ind w:firstLine="851"/>
        <w:jc w:val="both"/>
        <w:rPr>
          <w:sz w:val="22"/>
          <w:szCs w:val="22"/>
        </w:rPr>
      </w:pPr>
      <w:r>
        <w:rPr>
          <w:sz w:val="22"/>
          <w:szCs w:val="22"/>
        </w:rPr>
        <w:t>Darbuotojų skaičius 2021 m., palyginti su 2017 m., sumažėjo nuo 265 iki 258, tačiau, palyginti su    2020 m., padidėjo nuo 249 iki 258. 2021 m. savivaldybėje dirbo 180 moterų ir tik 78 vyrai.  2021 m. darbuotojų kaita, palyginti su 2020 m., didesnė. Atleisti 25 darbuotojai (2020 m. – 20). Darbuotojų kaitos priežastys: darbuotojų iniciatyva (2021 m. kiek daugiau nei pusė darbuotojų), įgijus teisę į senatvės pensiją ir kt.</w:t>
      </w:r>
    </w:p>
    <w:p w14:paraId="7D683EA3" w14:textId="77777777" w:rsidR="0059773C" w:rsidRDefault="0059773C">
      <w:pPr>
        <w:ind w:firstLine="357"/>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195"/>
        <w:gridCol w:w="1221"/>
        <w:gridCol w:w="1196"/>
        <w:gridCol w:w="1196"/>
        <w:gridCol w:w="1179"/>
        <w:gridCol w:w="1220"/>
      </w:tblGrid>
      <w:tr w:rsidR="0059773C" w14:paraId="37DB8C56" w14:textId="77777777">
        <w:tc>
          <w:tcPr>
            <w:tcW w:w="2673" w:type="dxa"/>
          </w:tcPr>
          <w:p w14:paraId="2337ECC0" w14:textId="77777777" w:rsidR="0059773C" w:rsidRDefault="0059773C">
            <w:pPr>
              <w:jc w:val="center"/>
              <w:rPr>
                <w:b/>
                <w:sz w:val="20"/>
              </w:rPr>
            </w:pPr>
          </w:p>
        </w:tc>
        <w:tc>
          <w:tcPr>
            <w:tcW w:w="1234" w:type="dxa"/>
          </w:tcPr>
          <w:p w14:paraId="33824D34" w14:textId="77777777" w:rsidR="0059773C" w:rsidRDefault="00AA7430">
            <w:pPr>
              <w:jc w:val="center"/>
              <w:rPr>
                <w:b/>
                <w:sz w:val="20"/>
              </w:rPr>
            </w:pPr>
            <w:r>
              <w:rPr>
                <w:b/>
                <w:sz w:val="20"/>
              </w:rPr>
              <w:t>2017 m.</w:t>
            </w:r>
          </w:p>
        </w:tc>
        <w:tc>
          <w:tcPr>
            <w:tcW w:w="1262" w:type="dxa"/>
          </w:tcPr>
          <w:p w14:paraId="28D89A5C" w14:textId="77777777" w:rsidR="0059773C" w:rsidRDefault="00AA7430">
            <w:pPr>
              <w:jc w:val="center"/>
              <w:rPr>
                <w:b/>
                <w:sz w:val="20"/>
              </w:rPr>
            </w:pPr>
            <w:r>
              <w:rPr>
                <w:b/>
                <w:sz w:val="20"/>
              </w:rPr>
              <w:t>2018 m.</w:t>
            </w:r>
          </w:p>
        </w:tc>
        <w:tc>
          <w:tcPr>
            <w:tcW w:w="1235" w:type="dxa"/>
          </w:tcPr>
          <w:p w14:paraId="18A6866E" w14:textId="77777777" w:rsidR="0059773C" w:rsidRDefault="00AA7430">
            <w:pPr>
              <w:jc w:val="center"/>
              <w:rPr>
                <w:b/>
                <w:sz w:val="20"/>
              </w:rPr>
            </w:pPr>
            <w:r>
              <w:rPr>
                <w:b/>
                <w:sz w:val="20"/>
              </w:rPr>
              <w:t>2019 m.</w:t>
            </w:r>
          </w:p>
        </w:tc>
        <w:tc>
          <w:tcPr>
            <w:tcW w:w="1235" w:type="dxa"/>
          </w:tcPr>
          <w:p w14:paraId="477FD69E" w14:textId="77777777" w:rsidR="0059773C" w:rsidRDefault="00AA7430">
            <w:pPr>
              <w:jc w:val="center"/>
              <w:rPr>
                <w:b/>
                <w:sz w:val="20"/>
              </w:rPr>
            </w:pPr>
            <w:r>
              <w:rPr>
                <w:b/>
                <w:sz w:val="20"/>
              </w:rPr>
              <w:t>2020 m.</w:t>
            </w:r>
          </w:p>
        </w:tc>
        <w:tc>
          <w:tcPr>
            <w:tcW w:w="1216" w:type="dxa"/>
          </w:tcPr>
          <w:p w14:paraId="0E594F22" w14:textId="77777777" w:rsidR="0059773C" w:rsidRDefault="00AA7430">
            <w:pPr>
              <w:jc w:val="center"/>
              <w:rPr>
                <w:b/>
                <w:sz w:val="20"/>
              </w:rPr>
            </w:pPr>
            <w:r>
              <w:rPr>
                <w:b/>
                <w:sz w:val="20"/>
              </w:rPr>
              <w:t>2021 m.</w:t>
            </w:r>
          </w:p>
        </w:tc>
        <w:tc>
          <w:tcPr>
            <w:tcW w:w="1227" w:type="dxa"/>
          </w:tcPr>
          <w:p w14:paraId="133D75C4" w14:textId="77777777" w:rsidR="0059773C" w:rsidRDefault="00AA7430">
            <w:pPr>
              <w:jc w:val="center"/>
              <w:rPr>
                <w:b/>
                <w:sz w:val="20"/>
              </w:rPr>
            </w:pPr>
            <w:r>
              <w:rPr>
                <w:b/>
                <w:sz w:val="20"/>
              </w:rPr>
              <w:t>Pokytis, pareigybių skaičius (palyginti su 2017 m.)</w:t>
            </w:r>
          </w:p>
        </w:tc>
      </w:tr>
      <w:tr w:rsidR="0059773C" w14:paraId="233343AF" w14:textId="77777777">
        <w:tc>
          <w:tcPr>
            <w:tcW w:w="2673" w:type="dxa"/>
          </w:tcPr>
          <w:p w14:paraId="7CA3988E" w14:textId="77777777" w:rsidR="0059773C" w:rsidRDefault="00AA7430">
            <w:pPr>
              <w:tabs>
                <w:tab w:val="left" w:pos="224"/>
              </w:tabs>
              <w:rPr>
                <w:sz w:val="20"/>
              </w:rPr>
            </w:pPr>
            <w:r>
              <w:rPr>
                <w:sz w:val="20"/>
              </w:rPr>
              <w:t>Pareigybių skaičius, iš jų:</w:t>
            </w:r>
          </w:p>
          <w:p w14:paraId="2B206D35" w14:textId="77777777" w:rsidR="0059773C" w:rsidRDefault="0059773C">
            <w:pPr>
              <w:tabs>
                <w:tab w:val="left" w:pos="224"/>
              </w:tabs>
              <w:rPr>
                <w:sz w:val="20"/>
              </w:rPr>
            </w:pPr>
          </w:p>
          <w:p w14:paraId="160A5A35"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Valstybės tarnautojai</w:t>
            </w:r>
          </w:p>
          <w:p w14:paraId="26334F77" w14:textId="77777777" w:rsidR="0059773C" w:rsidRDefault="00AA7430">
            <w:pPr>
              <w:tabs>
                <w:tab w:val="left" w:pos="224"/>
              </w:tabs>
              <w:rPr>
                <w:sz w:val="20"/>
                <w:lang w:val="en-US"/>
              </w:rPr>
            </w:pPr>
            <w:r>
              <w:rPr>
                <w:rFonts w:ascii="Symbol" w:hAnsi="Symbol"/>
                <w:color w:val="B43412"/>
                <w:sz w:val="20"/>
              </w:rPr>
              <w:t></w:t>
            </w:r>
            <w:r>
              <w:rPr>
                <w:rFonts w:ascii="Symbol" w:hAnsi="Symbol"/>
                <w:color w:val="B43412"/>
                <w:sz w:val="20"/>
              </w:rPr>
              <w:tab/>
            </w:r>
            <w:r>
              <w:rPr>
                <w:sz w:val="20"/>
                <w:lang w:val="en-US"/>
              </w:rPr>
              <w:t>Darbuotojai, dirbantys pagal darbo sutartis</w:t>
            </w:r>
          </w:p>
        </w:tc>
        <w:tc>
          <w:tcPr>
            <w:tcW w:w="1234" w:type="dxa"/>
          </w:tcPr>
          <w:p w14:paraId="197C4227" w14:textId="77777777" w:rsidR="0059773C" w:rsidRDefault="00AA7430">
            <w:pPr>
              <w:jc w:val="right"/>
              <w:rPr>
                <w:sz w:val="20"/>
              </w:rPr>
            </w:pPr>
            <w:r>
              <w:rPr>
                <w:sz w:val="20"/>
              </w:rPr>
              <w:t>245,75</w:t>
            </w:r>
          </w:p>
          <w:p w14:paraId="4F02954E" w14:textId="77777777" w:rsidR="0059773C" w:rsidRDefault="0059773C">
            <w:pPr>
              <w:jc w:val="right"/>
              <w:rPr>
                <w:sz w:val="20"/>
              </w:rPr>
            </w:pPr>
          </w:p>
          <w:p w14:paraId="3126A196" w14:textId="77777777" w:rsidR="0059773C" w:rsidRDefault="00AA7430">
            <w:pPr>
              <w:jc w:val="right"/>
              <w:rPr>
                <w:sz w:val="20"/>
              </w:rPr>
            </w:pPr>
            <w:r>
              <w:rPr>
                <w:sz w:val="20"/>
              </w:rPr>
              <w:t>103,5</w:t>
            </w:r>
          </w:p>
          <w:p w14:paraId="3211BF93" w14:textId="77777777" w:rsidR="0059773C" w:rsidRDefault="0059773C">
            <w:pPr>
              <w:jc w:val="right"/>
              <w:rPr>
                <w:sz w:val="20"/>
              </w:rPr>
            </w:pPr>
          </w:p>
          <w:p w14:paraId="6DEF3A33" w14:textId="77777777" w:rsidR="0059773C" w:rsidRDefault="00AA7430">
            <w:pPr>
              <w:jc w:val="right"/>
              <w:rPr>
                <w:sz w:val="20"/>
              </w:rPr>
            </w:pPr>
            <w:r>
              <w:rPr>
                <w:sz w:val="20"/>
              </w:rPr>
              <w:t>142,25</w:t>
            </w:r>
          </w:p>
        </w:tc>
        <w:tc>
          <w:tcPr>
            <w:tcW w:w="1262" w:type="dxa"/>
          </w:tcPr>
          <w:p w14:paraId="0D98A187" w14:textId="77777777" w:rsidR="0059773C" w:rsidRDefault="00AA7430">
            <w:pPr>
              <w:jc w:val="right"/>
              <w:rPr>
                <w:sz w:val="20"/>
              </w:rPr>
            </w:pPr>
            <w:r>
              <w:rPr>
                <w:sz w:val="20"/>
              </w:rPr>
              <w:t>245,75</w:t>
            </w:r>
          </w:p>
          <w:p w14:paraId="33797A35" w14:textId="77777777" w:rsidR="0059773C" w:rsidRDefault="0059773C">
            <w:pPr>
              <w:jc w:val="right"/>
              <w:rPr>
                <w:sz w:val="20"/>
              </w:rPr>
            </w:pPr>
          </w:p>
          <w:p w14:paraId="565205A4" w14:textId="77777777" w:rsidR="0059773C" w:rsidRDefault="00AA7430">
            <w:pPr>
              <w:jc w:val="right"/>
              <w:rPr>
                <w:sz w:val="20"/>
              </w:rPr>
            </w:pPr>
            <w:r>
              <w:rPr>
                <w:sz w:val="20"/>
              </w:rPr>
              <w:t>103,5</w:t>
            </w:r>
          </w:p>
          <w:p w14:paraId="23AF3BDF" w14:textId="77777777" w:rsidR="0059773C" w:rsidRDefault="0059773C">
            <w:pPr>
              <w:jc w:val="right"/>
              <w:rPr>
                <w:sz w:val="20"/>
              </w:rPr>
            </w:pPr>
          </w:p>
          <w:p w14:paraId="1498A4F1" w14:textId="77777777" w:rsidR="0059773C" w:rsidRDefault="00AA7430">
            <w:pPr>
              <w:jc w:val="right"/>
              <w:rPr>
                <w:sz w:val="20"/>
              </w:rPr>
            </w:pPr>
            <w:r>
              <w:rPr>
                <w:sz w:val="20"/>
              </w:rPr>
              <w:t>142,25</w:t>
            </w:r>
          </w:p>
        </w:tc>
        <w:tc>
          <w:tcPr>
            <w:tcW w:w="1235" w:type="dxa"/>
          </w:tcPr>
          <w:p w14:paraId="3EFC7D9A" w14:textId="77777777" w:rsidR="0059773C" w:rsidRDefault="00AA7430">
            <w:pPr>
              <w:jc w:val="right"/>
              <w:rPr>
                <w:sz w:val="20"/>
              </w:rPr>
            </w:pPr>
            <w:r>
              <w:rPr>
                <w:sz w:val="20"/>
              </w:rPr>
              <w:t>241,75</w:t>
            </w:r>
          </w:p>
          <w:p w14:paraId="776B64CB" w14:textId="77777777" w:rsidR="0059773C" w:rsidRDefault="0059773C">
            <w:pPr>
              <w:jc w:val="right"/>
              <w:rPr>
                <w:sz w:val="20"/>
              </w:rPr>
            </w:pPr>
          </w:p>
          <w:p w14:paraId="6E06B681" w14:textId="77777777" w:rsidR="0059773C" w:rsidRDefault="00AA7430">
            <w:pPr>
              <w:jc w:val="right"/>
              <w:rPr>
                <w:sz w:val="20"/>
              </w:rPr>
            </w:pPr>
            <w:r>
              <w:rPr>
                <w:sz w:val="20"/>
              </w:rPr>
              <w:t>92,5</w:t>
            </w:r>
          </w:p>
          <w:p w14:paraId="12946F53" w14:textId="77777777" w:rsidR="0059773C" w:rsidRDefault="0059773C">
            <w:pPr>
              <w:jc w:val="right"/>
              <w:rPr>
                <w:sz w:val="20"/>
              </w:rPr>
            </w:pPr>
          </w:p>
          <w:p w14:paraId="637F6B63" w14:textId="77777777" w:rsidR="0059773C" w:rsidRDefault="00AA7430">
            <w:pPr>
              <w:jc w:val="right"/>
              <w:rPr>
                <w:sz w:val="20"/>
              </w:rPr>
            </w:pPr>
            <w:r>
              <w:rPr>
                <w:sz w:val="20"/>
              </w:rPr>
              <w:t>149,25</w:t>
            </w:r>
          </w:p>
          <w:p w14:paraId="2A47A390" w14:textId="77777777" w:rsidR="0059773C" w:rsidRDefault="0059773C">
            <w:pPr>
              <w:jc w:val="right"/>
              <w:rPr>
                <w:sz w:val="20"/>
              </w:rPr>
            </w:pPr>
          </w:p>
        </w:tc>
        <w:tc>
          <w:tcPr>
            <w:tcW w:w="1235" w:type="dxa"/>
          </w:tcPr>
          <w:p w14:paraId="195A82B0" w14:textId="77777777" w:rsidR="0059773C" w:rsidRDefault="00AA7430">
            <w:pPr>
              <w:jc w:val="right"/>
              <w:rPr>
                <w:sz w:val="20"/>
              </w:rPr>
            </w:pPr>
            <w:r>
              <w:rPr>
                <w:sz w:val="20"/>
              </w:rPr>
              <w:t>241,75</w:t>
            </w:r>
          </w:p>
          <w:p w14:paraId="40545654" w14:textId="77777777" w:rsidR="0059773C" w:rsidRDefault="0059773C">
            <w:pPr>
              <w:jc w:val="right"/>
              <w:rPr>
                <w:sz w:val="20"/>
              </w:rPr>
            </w:pPr>
          </w:p>
          <w:p w14:paraId="7E80BDC9" w14:textId="77777777" w:rsidR="0059773C" w:rsidRDefault="00AA7430">
            <w:pPr>
              <w:jc w:val="right"/>
              <w:rPr>
                <w:sz w:val="20"/>
              </w:rPr>
            </w:pPr>
            <w:r>
              <w:rPr>
                <w:sz w:val="20"/>
              </w:rPr>
              <w:t>90</w:t>
            </w:r>
          </w:p>
          <w:p w14:paraId="2BFDD017" w14:textId="77777777" w:rsidR="0059773C" w:rsidRDefault="0059773C">
            <w:pPr>
              <w:jc w:val="right"/>
              <w:rPr>
                <w:sz w:val="20"/>
              </w:rPr>
            </w:pPr>
          </w:p>
          <w:p w14:paraId="4324D6CD" w14:textId="77777777" w:rsidR="0059773C" w:rsidRDefault="00AA7430">
            <w:pPr>
              <w:jc w:val="right"/>
              <w:rPr>
                <w:sz w:val="20"/>
              </w:rPr>
            </w:pPr>
            <w:r>
              <w:rPr>
                <w:sz w:val="20"/>
              </w:rPr>
              <w:t>151,75</w:t>
            </w:r>
          </w:p>
        </w:tc>
        <w:tc>
          <w:tcPr>
            <w:tcW w:w="1216" w:type="dxa"/>
          </w:tcPr>
          <w:p w14:paraId="77514525" w14:textId="77777777" w:rsidR="0059773C" w:rsidRDefault="00AA7430">
            <w:pPr>
              <w:jc w:val="right"/>
              <w:rPr>
                <w:sz w:val="20"/>
              </w:rPr>
            </w:pPr>
            <w:r>
              <w:rPr>
                <w:sz w:val="20"/>
              </w:rPr>
              <w:t>241,75</w:t>
            </w:r>
          </w:p>
          <w:p w14:paraId="03D69202" w14:textId="77777777" w:rsidR="0059773C" w:rsidRDefault="0059773C">
            <w:pPr>
              <w:jc w:val="right"/>
              <w:rPr>
                <w:sz w:val="20"/>
              </w:rPr>
            </w:pPr>
          </w:p>
          <w:p w14:paraId="59AC0A0D" w14:textId="77777777" w:rsidR="0059773C" w:rsidRDefault="00AA7430">
            <w:pPr>
              <w:jc w:val="right"/>
              <w:rPr>
                <w:sz w:val="20"/>
              </w:rPr>
            </w:pPr>
            <w:r>
              <w:rPr>
                <w:sz w:val="20"/>
              </w:rPr>
              <w:t>88</w:t>
            </w:r>
          </w:p>
          <w:p w14:paraId="380A7ED2" w14:textId="77777777" w:rsidR="0059773C" w:rsidRDefault="0059773C">
            <w:pPr>
              <w:jc w:val="right"/>
              <w:rPr>
                <w:sz w:val="20"/>
              </w:rPr>
            </w:pPr>
          </w:p>
          <w:p w14:paraId="05B01FED" w14:textId="77777777" w:rsidR="0059773C" w:rsidRDefault="00AA7430">
            <w:pPr>
              <w:jc w:val="right"/>
              <w:rPr>
                <w:sz w:val="20"/>
                <w:highlight w:val="yellow"/>
              </w:rPr>
            </w:pPr>
            <w:r>
              <w:rPr>
                <w:sz w:val="20"/>
              </w:rPr>
              <w:t>153,75</w:t>
            </w:r>
          </w:p>
        </w:tc>
        <w:tc>
          <w:tcPr>
            <w:tcW w:w="1227" w:type="dxa"/>
          </w:tcPr>
          <w:p w14:paraId="50C56E36" w14:textId="77777777" w:rsidR="0059773C" w:rsidRDefault="00AA7430">
            <w:pPr>
              <w:jc w:val="right"/>
              <w:rPr>
                <w:sz w:val="20"/>
              </w:rPr>
            </w:pPr>
            <w:r>
              <w:rPr>
                <w:sz w:val="20"/>
              </w:rPr>
              <w:t xml:space="preserve">-4 </w:t>
            </w:r>
          </w:p>
          <w:p w14:paraId="4121E06A" w14:textId="77777777" w:rsidR="0059773C" w:rsidRDefault="0059773C">
            <w:pPr>
              <w:jc w:val="right"/>
              <w:rPr>
                <w:sz w:val="20"/>
              </w:rPr>
            </w:pPr>
          </w:p>
          <w:p w14:paraId="4BAB1155" w14:textId="77777777" w:rsidR="0059773C" w:rsidRDefault="00AA7430">
            <w:pPr>
              <w:jc w:val="right"/>
              <w:rPr>
                <w:sz w:val="20"/>
              </w:rPr>
            </w:pPr>
            <w:r>
              <w:rPr>
                <w:sz w:val="20"/>
              </w:rPr>
              <w:t>-15,5</w:t>
            </w:r>
          </w:p>
          <w:p w14:paraId="7CC4C703" w14:textId="77777777" w:rsidR="0059773C" w:rsidRDefault="0059773C">
            <w:pPr>
              <w:jc w:val="right"/>
              <w:rPr>
                <w:sz w:val="20"/>
              </w:rPr>
            </w:pPr>
          </w:p>
          <w:p w14:paraId="2413B5D4" w14:textId="77777777" w:rsidR="0059773C" w:rsidRDefault="00AA7430">
            <w:pPr>
              <w:jc w:val="right"/>
              <w:rPr>
                <w:sz w:val="20"/>
              </w:rPr>
            </w:pPr>
            <w:r>
              <w:rPr>
                <w:sz w:val="20"/>
              </w:rPr>
              <w:t>11,5</w:t>
            </w:r>
          </w:p>
        </w:tc>
      </w:tr>
      <w:tr w:rsidR="0059773C" w14:paraId="2269BCCC" w14:textId="77777777">
        <w:tc>
          <w:tcPr>
            <w:tcW w:w="2673" w:type="dxa"/>
          </w:tcPr>
          <w:p w14:paraId="00B856DC" w14:textId="77777777" w:rsidR="0059773C" w:rsidRDefault="00AA7430">
            <w:pPr>
              <w:tabs>
                <w:tab w:val="left" w:pos="224"/>
              </w:tabs>
              <w:rPr>
                <w:sz w:val="20"/>
              </w:rPr>
            </w:pPr>
            <w:r>
              <w:rPr>
                <w:sz w:val="20"/>
              </w:rPr>
              <w:t>Darbuotojų skaičius, iš jų:</w:t>
            </w:r>
          </w:p>
          <w:p w14:paraId="3AE8F7EF"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Moterys</w:t>
            </w:r>
          </w:p>
          <w:p w14:paraId="167C66A4" w14:textId="77777777" w:rsidR="0059773C" w:rsidRDefault="00AA7430">
            <w:pPr>
              <w:tabs>
                <w:tab w:val="left" w:pos="224"/>
              </w:tabs>
              <w:rPr>
                <w:sz w:val="20"/>
              </w:rPr>
            </w:pPr>
            <w:r>
              <w:rPr>
                <w:rFonts w:ascii="Symbol" w:hAnsi="Symbol"/>
                <w:color w:val="B43412"/>
                <w:sz w:val="20"/>
              </w:rPr>
              <w:t></w:t>
            </w:r>
            <w:r>
              <w:rPr>
                <w:rFonts w:ascii="Symbol" w:hAnsi="Symbol"/>
                <w:color w:val="B43412"/>
                <w:sz w:val="20"/>
              </w:rPr>
              <w:tab/>
            </w:r>
            <w:r>
              <w:rPr>
                <w:sz w:val="20"/>
              </w:rPr>
              <w:t xml:space="preserve">Vyrai </w:t>
            </w:r>
          </w:p>
        </w:tc>
        <w:tc>
          <w:tcPr>
            <w:tcW w:w="1234" w:type="dxa"/>
          </w:tcPr>
          <w:p w14:paraId="3D7A6637" w14:textId="77777777" w:rsidR="0059773C" w:rsidRDefault="00AA7430">
            <w:pPr>
              <w:jc w:val="right"/>
              <w:rPr>
                <w:sz w:val="20"/>
              </w:rPr>
            </w:pPr>
            <w:r>
              <w:rPr>
                <w:sz w:val="20"/>
              </w:rPr>
              <w:t>265</w:t>
            </w:r>
          </w:p>
          <w:p w14:paraId="1BB00E25" w14:textId="77777777" w:rsidR="0059773C" w:rsidRDefault="00AA7430">
            <w:pPr>
              <w:jc w:val="right"/>
              <w:rPr>
                <w:sz w:val="20"/>
              </w:rPr>
            </w:pPr>
            <w:r>
              <w:rPr>
                <w:sz w:val="20"/>
              </w:rPr>
              <w:t>192</w:t>
            </w:r>
          </w:p>
          <w:p w14:paraId="4C1B63D4" w14:textId="77777777" w:rsidR="0059773C" w:rsidRDefault="00AA7430">
            <w:pPr>
              <w:jc w:val="right"/>
              <w:rPr>
                <w:sz w:val="20"/>
              </w:rPr>
            </w:pPr>
            <w:r>
              <w:rPr>
                <w:sz w:val="20"/>
              </w:rPr>
              <w:t>73</w:t>
            </w:r>
          </w:p>
        </w:tc>
        <w:tc>
          <w:tcPr>
            <w:tcW w:w="1262" w:type="dxa"/>
          </w:tcPr>
          <w:p w14:paraId="51D1934E" w14:textId="77777777" w:rsidR="0059773C" w:rsidRDefault="00AA7430">
            <w:pPr>
              <w:jc w:val="right"/>
              <w:rPr>
                <w:sz w:val="20"/>
              </w:rPr>
            </w:pPr>
            <w:r>
              <w:rPr>
                <w:sz w:val="20"/>
              </w:rPr>
              <w:t>254</w:t>
            </w:r>
          </w:p>
          <w:p w14:paraId="700D08A0" w14:textId="77777777" w:rsidR="0059773C" w:rsidRDefault="00AA7430">
            <w:pPr>
              <w:jc w:val="right"/>
              <w:rPr>
                <w:sz w:val="20"/>
              </w:rPr>
            </w:pPr>
            <w:r>
              <w:rPr>
                <w:sz w:val="20"/>
              </w:rPr>
              <w:t>181</w:t>
            </w:r>
          </w:p>
          <w:p w14:paraId="3F10D48A" w14:textId="77777777" w:rsidR="0059773C" w:rsidRDefault="00AA7430">
            <w:pPr>
              <w:jc w:val="right"/>
              <w:rPr>
                <w:sz w:val="20"/>
              </w:rPr>
            </w:pPr>
            <w:r>
              <w:rPr>
                <w:sz w:val="20"/>
              </w:rPr>
              <w:t>73</w:t>
            </w:r>
          </w:p>
        </w:tc>
        <w:tc>
          <w:tcPr>
            <w:tcW w:w="1235" w:type="dxa"/>
          </w:tcPr>
          <w:p w14:paraId="03B69A10" w14:textId="77777777" w:rsidR="0059773C" w:rsidRDefault="00AA7430">
            <w:pPr>
              <w:jc w:val="right"/>
              <w:rPr>
                <w:sz w:val="20"/>
              </w:rPr>
            </w:pPr>
            <w:r>
              <w:rPr>
                <w:sz w:val="20"/>
              </w:rPr>
              <w:t>251</w:t>
            </w:r>
          </w:p>
          <w:p w14:paraId="0F4108D2" w14:textId="77777777" w:rsidR="0059773C" w:rsidRDefault="00AA7430">
            <w:pPr>
              <w:jc w:val="right"/>
              <w:rPr>
                <w:sz w:val="20"/>
              </w:rPr>
            </w:pPr>
            <w:r>
              <w:rPr>
                <w:sz w:val="20"/>
              </w:rPr>
              <w:t>177</w:t>
            </w:r>
          </w:p>
          <w:p w14:paraId="4CFC0BD2" w14:textId="77777777" w:rsidR="0059773C" w:rsidRDefault="00AA7430">
            <w:pPr>
              <w:jc w:val="right"/>
              <w:rPr>
                <w:sz w:val="20"/>
              </w:rPr>
            </w:pPr>
            <w:r>
              <w:rPr>
                <w:sz w:val="20"/>
              </w:rPr>
              <w:t>74</w:t>
            </w:r>
          </w:p>
        </w:tc>
        <w:tc>
          <w:tcPr>
            <w:tcW w:w="1235" w:type="dxa"/>
          </w:tcPr>
          <w:p w14:paraId="7C5E6595" w14:textId="77777777" w:rsidR="0059773C" w:rsidRDefault="00AA7430">
            <w:pPr>
              <w:jc w:val="right"/>
              <w:rPr>
                <w:sz w:val="20"/>
              </w:rPr>
            </w:pPr>
            <w:r>
              <w:rPr>
                <w:sz w:val="20"/>
              </w:rPr>
              <w:t>249</w:t>
            </w:r>
          </w:p>
          <w:p w14:paraId="4C6BED5B" w14:textId="77777777" w:rsidR="0059773C" w:rsidRDefault="00AA7430">
            <w:pPr>
              <w:jc w:val="right"/>
              <w:rPr>
                <w:sz w:val="20"/>
              </w:rPr>
            </w:pPr>
            <w:r>
              <w:rPr>
                <w:sz w:val="20"/>
              </w:rPr>
              <w:t>179</w:t>
            </w:r>
          </w:p>
          <w:p w14:paraId="637D8902" w14:textId="77777777" w:rsidR="0059773C" w:rsidRDefault="00AA7430">
            <w:pPr>
              <w:jc w:val="right"/>
              <w:rPr>
                <w:sz w:val="20"/>
              </w:rPr>
            </w:pPr>
            <w:r>
              <w:rPr>
                <w:sz w:val="20"/>
              </w:rPr>
              <w:t>70</w:t>
            </w:r>
          </w:p>
        </w:tc>
        <w:tc>
          <w:tcPr>
            <w:tcW w:w="1216" w:type="dxa"/>
          </w:tcPr>
          <w:p w14:paraId="61FE0078" w14:textId="77777777" w:rsidR="0059773C" w:rsidRDefault="00AA7430">
            <w:pPr>
              <w:jc w:val="right"/>
              <w:rPr>
                <w:sz w:val="20"/>
              </w:rPr>
            </w:pPr>
            <w:r>
              <w:rPr>
                <w:sz w:val="20"/>
              </w:rPr>
              <w:t xml:space="preserve">258 </w:t>
            </w:r>
          </w:p>
          <w:p w14:paraId="6864E743" w14:textId="77777777" w:rsidR="0059773C" w:rsidRDefault="00AA7430">
            <w:pPr>
              <w:jc w:val="right"/>
              <w:rPr>
                <w:sz w:val="20"/>
              </w:rPr>
            </w:pPr>
            <w:r>
              <w:rPr>
                <w:sz w:val="20"/>
              </w:rPr>
              <w:t>180</w:t>
            </w:r>
          </w:p>
          <w:p w14:paraId="0208F638" w14:textId="77777777" w:rsidR="0059773C" w:rsidRDefault="00AA7430">
            <w:pPr>
              <w:jc w:val="right"/>
              <w:rPr>
                <w:sz w:val="20"/>
              </w:rPr>
            </w:pPr>
            <w:r>
              <w:rPr>
                <w:sz w:val="20"/>
              </w:rPr>
              <w:t>78</w:t>
            </w:r>
          </w:p>
        </w:tc>
        <w:tc>
          <w:tcPr>
            <w:tcW w:w="1227" w:type="dxa"/>
          </w:tcPr>
          <w:p w14:paraId="2CDA8601" w14:textId="77777777" w:rsidR="0059773C" w:rsidRDefault="00AA7430">
            <w:pPr>
              <w:jc w:val="right"/>
              <w:rPr>
                <w:sz w:val="20"/>
              </w:rPr>
            </w:pPr>
            <w:r>
              <w:rPr>
                <w:sz w:val="20"/>
              </w:rPr>
              <w:t>-7</w:t>
            </w:r>
          </w:p>
          <w:p w14:paraId="5653AF07" w14:textId="77777777" w:rsidR="0059773C" w:rsidRDefault="00AA7430">
            <w:pPr>
              <w:jc w:val="right"/>
              <w:rPr>
                <w:sz w:val="20"/>
              </w:rPr>
            </w:pPr>
            <w:r>
              <w:rPr>
                <w:sz w:val="20"/>
              </w:rPr>
              <w:t>-12</w:t>
            </w:r>
          </w:p>
          <w:p w14:paraId="636E8824" w14:textId="77777777" w:rsidR="0059773C" w:rsidRDefault="00AA7430">
            <w:pPr>
              <w:jc w:val="right"/>
              <w:rPr>
                <w:sz w:val="20"/>
              </w:rPr>
            </w:pPr>
            <w:r>
              <w:rPr>
                <w:sz w:val="20"/>
              </w:rPr>
              <w:t>5</w:t>
            </w:r>
          </w:p>
        </w:tc>
      </w:tr>
      <w:tr w:rsidR="0059773C" w14:paraId="7DFC3A2F" w14:textId="77777777">
        <w:tc>
          <w:tcPr>
            <w:tcW w:w="2673" w:type="dxa"/>
          </w:tcPr>
          <w:p w14:paraId="4D7CB147" w14:textId="77777777" w:rsidR="0059773C" w:rsidRDefault="00AA7430">
            <w:pPr>
              <w:rPr>
                <w:sz w:val="20"/>
              </w:rPr>
            </w:pPr>
            <w:r>
              <w:rPr>
                <w:sz w:val="20"/>
              </w:rPr>
              <w:t>Darbuotojų kaita (atleisti darbuotojai)</w:t>
            </w:r>
          </w:p>
        </w:tc>
        <w:tc>
          <w:tcPr>
            <w:tcW w:w="1234" w:type="dxa"/>
          </w:tcPr>
          <w:p w14:paraId="43A9E276" w14:textId="77777777" w:rsidR="0059773C" w:rsidRDefault="00AA7430">
            <w:pPr>
              <w:jc w:val="right"/>
              <w:rPr>
                <w:sz w:val="20"/>
              </w:rPr>
            </w:pPr>
            <w:r>
              <w:rPr>
                <w:sz w:val="20"/>
              </w:rPr>
              <w:t>24</w:t>
            </w:r>
          </w:p>
        </w:tc>
        <w:tc>
          <w:tcPr>
            <w:tcW w:w="1262" w:type="dxa"/>
          </w:tcPr>
          <w:p w14:paraId="67619165" w14:textId="77777777" w:rsidR="0059773C" w:rsidRDefault="00AA7430">
            <w:pPr>
              <w:jc w:val="right"/>
              <w:rPr>
                <w:sz w:val="20"/>
              </w:rPr>
            </w:pPr>
            <w:r>
              <w:rPr>
                <w:sz w:val="20"/>
              </w:rPr>
              <w:t>19</w:t>
            </w:r>
          </w:p>
        </w:tc>
        <w:tc>
          <w:tcPr>
            <w:tcW w:w="1235" w:type="dxa"/>
          </w:tcPr>
          <w:p w14:paraId="2513C94D" w14:textId="77777777" w:rsidR="0059773C" w:rsidRDefault="00AA7430">
            <w:pPr>
              <w:jc w:val="right"/>
              <w:rPr>
                <w:sz w:val="20"/>
              </w:rPr>
            </w:pPr>
            <w:r>
              <w:rPr>
                <w:sz w:val="20"/>
              </w:rPr>
              <w:t>17</w:t>
            </w:r>
          </w:p>
        </w:tc>
        <w:tc>
          <w:tcPr>
            <w:tcW w:w="1235" w:type="dxa"/>
          </w:tcPr>
          <w:p w14:paraId="031E613F" w14:textId="77777777" w:rsidR="0059773C" w:rsidRDefault="00AA7430">
            <w:pPr>
              <w:jc w:val="right"/>
              <w:rPr>
                <w:sz w:val="20"/>
              </w:rPr>
            </w:pPr>
            <w:r>
              <w:rPr>
                <w:sz w:val="20"/>
              </w:rPr>
              <w:t>20</w:t>
            </w:r>
          </w:p>
        </w:tc>
        <w:tc>
          <w:tcPr>
            <w:tcW w:w="1216" w:type="dxa"/>
          </w:tcPr>
          <w:p w14:paraId="3F85724C" w14:textId="77777777" w:rsidR="0059773C" w:rsidRDefault="00AA7430">
            <w:pPr>
              <w:jc w:val="right"/>
              <w:rPr>
                <w:sz w:val="20"/>
              </w:rPr>
            </w:pPr>
            <w:r>
              <w:rPr>
                <w:sz w:val="20"/>
              </w:rPr>
              <w:t>25</w:t>
            </w:r>
          </w:p>
        </w:tc>
        <w:tc>
          <w:tcPr>
            <w:tcW w:w="1227" w:type="dxa"/>
          </w:tcPr>
          <w:p w14:paraId="7D7EA13A" w14:textId="77777777" w:rsidR="0059773C" w:rsidRDefault="00AA7430">
            <w:pPr>
              <w:jc w:val="right"/>
              <w:rPr>
                <w:sz w:val="20"/>
              </w:rPr>
            </w:pPr>
            <w:r>
              <w:rPr>
                <w:sz w:val="20"/>
              </w:rPr>
              <w:t>1</w:t>
            </w:r>
          </w:p>
        </w:tc>
      </w:tr>
    </w:tbl>
    <w:p w14:paraId="505110B0" w14:textId="77777777" w:rsidR="0059773C" w:rsidRDefault="0059773C"/>
    <w:p w14:paraId="50FA1444" w14:textId="77777777" w:rsidR="0059773C" w:rsidRDefault="00AA7430">
      <w:pPr>
        <w:spacing w:line="259" w:lineRule="auto"/>
        <w:jc w:val="center"/>
        <w:rPr>
          <w:b/>
          <w:i/>
          <w:sz w:val="18"/>
          <w:szCs w:val="18"/>
        </w:rPr>
      </w:pPr>
      <w:r>
        <w:rPr>
          <w:b/>
          <w:i/>
          <w:sz w:val="18"/>
          <w:szCs w:val="18"/>
        </w:rPr>
        <w:t xml:space="preserve">5 lentelė. </w:t>
      </w:r>
      <w:r>
        <w:rPr>
          <w:b/>
          <w:sz w:val="18"/>
          <w:szCs w:val="18"/>
        </w:rPr>
        <w:t xml:space="preserve"> </w:t>
      </w:r>
      <w:r>
        <w:rPr>
          <w:b/>
          <w:i/>
          <w:sz w:val="18"/>
          <w:szCs w:val="18"/>
        </w:rPr>
        <w:t>Savivaldybės darbuotojų skaičius, kaita</w:t>
      </w:r>
    </w:p>
    <w:p w14:paraId="24E856DC" w14:textId="77777777" w:rsidR="0059773C" w:rsidRDefault="0059773C">
      <w:pPr>
        <w:rPr>
          <w:sz w:val="14"/>
          <w:szCs w:val="14"/>
        </w:rPr>
      </w:pPr>
    </w:p>
    <w:p w14:paraId="00590DD1" w14:textId="77777777" w:rsidR="0059773C" w:rsidRDefault="00AA7430">
      <w:pPr>
        <w:spacing w:line="259" w:lineRule="auto"/>
        <w:jc w:val="center"/>
        <w:rPr>
          <w:i/>
          <w:sz w:val="22"/>
          <w:szCs w:val="22"/>
        </w:rPr>
      </w:pPr>
      <w:r>
        <w:rPr>
          <w:i/>
          <w:sz w:val="18"/>
          <w:szCs w:val="18"/>
        </w:rPr>
        <w:t>Šaltinis: Panevėžio rajono savivaldybės administracijos direktoriaus veiklos ataskaitos (2017–2021 m.).</w:t>
      </w:r>
    </w:p>
    <w:p w14:paraId="7373C0DF" w14:textId="77777777" w:rsidR="0059773C" w:rsidRDefault="0059773C">
      <w:pPr>
        <w:rPr>
          <w:sz w:val="14"/>
          <w:szCs w:val="14"/>
        </w:rPr>
      </w:pPr>
    </w:p>
    <w:p w14:paraId="3ABB22D3" w14:textId="77777777" w:rsidR="0059773C" w:rsidRDefault="00AA7430">
      <w:pPr>
        <w:spacing w:line="276" w:lineRule="auto"/>
        <w:ind w:firstLine="851"/>
        <w:jc w:val="both"/>
        <w:rPr>
          <w:sz w:val="22"/>
          <w:szCs w:val="22"/>
        </w:rPr>
      </w:pPr>
      <w:r>
        <w:rPr>
          <w:sz w:val="22"/>
          <w:szCs w:val="22"/>
        </w:rPr>
        <w:t xml:space="preserve">Savivaldybė yra nustačiusi žmogiškųjų išteklių ir personalo valdymo srities prioritetus: tinkama darbuotojų kvalifikacija, pakankama patirtis ir reikiami įgūdžiai savo funkcijoms atlikti bei atsakomybei už vidaus kontrolę suprasti, valdymo politikos, skatinančios ir motyvuojančios darbuotojus siekti geriausių veiklos rezultatų, formavimas, profesinio elgesio principų ir taisyklių laikymasis, viešųjų ir privačių interesų konflikto vengimas. Siekiant efektyvaus savivaldybės valdymo, sudaromos sąlygos darbuotojams kelti profesinę kvalifikaciją (konkrečioms, pareigybėse nurodytoms funkcijoms vykdyti). Lyginant 2017 m.  ir 2021 m., skiriama lėšų suma sumažėjo nuo 13 907,00 Eur (mokymuose dalyvavo 150 darbuotojų) iki 10 020,00 Eur (mokymuose dalyvavo 105 darbuotojai). </w:t>
      </w:r>
    </w:p>
    <w:p w14:paraId="3833CB99" w14:textId="77777777" w:rsidR="0059773C" w:rsidRDefault="00AA7430">
      <w:pPr>
        <w:spacing w:line="259" w:lineRule="auto"/>
        <w:ind w:firstLine="851"/>
        <w:jc w:val="both"/>
        <w:rPr>
          <w:sz w:val="22"/>
          <w:szCs w:val="22"/>
        </w:rPr>
      </w:pPr>
      <w:r>
        <w:rPr>
          <w:b/>
          <w:color w:val="C00000"/>
          <w:sz w:val="22"/>
          <w:szCs w:val="22"/>
        </w:rPr>
        <w:t xml:space="preserve">Visuomenės informavimas. </w:t>
      </w:r>
      <w:r>
        <w:rPr>
          <w:sz w:val="22"/>
          <w:szCs w:val="22"/>
        </w:rPr>
        <w:t>Savivaldybės administracija teikia visuomenei, viešosios informacijos rengėjams, Panevėžio miesto ir rajono bei respublikinėms žiniasklaidos priemonėms operatyvią ir objektyvią informaciją apie Panevėžio rajono savivaldybės administracijos, įstaigų ir organizacijų veiklą. Pateikiama apibendrinta informacija apie Savivaldybės tarybos priimamus gyventojams aktualius sprendimus, svarbius ekonominio, socialinio, kultūrinio gyvenimo įvykius, viešinami savivaldybėje įgyvendinami įvairūs projektai. Informacija teikiama šiomis priemonėmis:</w:t>
      </w:r>
    </w:p>
    <w:p w14:paraId="36168958"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 xml:space="preserve">savivaldybės interneto svetainėje </w:t>
      </w:r>
      <w:r>
        <w:rPr>
          <w:color w:val="0563C1"/>
          <w:sz w:val="22"/>
          <w:szCs w:val="22"/>
          <w:u w:val="single"/>
        </w:rPr>
        <w:t>www.panrs.lt</w:t>
      </w:r>
      <w:r>
        <w:rPr>
          <w:sz w:val="22"/>
          <w:szCs w:val="22"/>
        </w:rPr>
        <w:t xml:space="preserve"> ir kituose naujienų portaluose: „Jūsų Panevėžys“, „Aina“, „paninfo.lt“, respublikiniuose naujienų portaluose www.regionunaujienos.lt ir www.manokrastas.lt;</w:t>
      </w:r>
    </w:p>
    <w:p w14:paraId="199FC9DD"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Lietuvos savivaldybių asociacijos leidinyje „Savivaldybių žinios“ ;</w:t>
      </w:r>
    </w:p>
    <w:p w14:paraId="220FF569"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Panevėžio dienraščiuose, savaitraščiuose „Sekundė“, „Tėvynė“ ;</w:t>
      </w:r>
    </w:p>
    <w:p w14:paraId="5946739E"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vietos televizijoje GNTV;</w:t>
      </w:r>
    </w:p>
    <w:p w14:paraId="7ECE5042"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radijo stotyje „Pulsas“;</w:t>
      </w:r>
    </w:p>
    <w:p w14:paraId="4BE9E857" w14:textId="77777777" w:rsidR="0059773C" w:rsidRDefault="00AA7430">
      <w:pPr>
        <w:spacing w:line="276" w:lineRule="auto"/>
        <w:ind w:left="1134" w:hanging="283"/>
        <w:jc w:val="both"/>
        <w:rPr>
          <w:sz w:val="22"/>
          <w:szCs w:val="22"/>
        </w:rPr>
      </w:pPr>
      <w:r>
        <w:rPr>
          <w:rFonts w:ascii="Symbol" w:hAnsi="Symbol"/>
          <w:sz w:val="22"/>
          <w:szCs w:val="22"/>
        </w:rPr>
        <w:t></w:t>
      </w:r>
      <w:r>
        <w:rPr>
          <w:rFonts w:ascii="Symbol" w:hAnsi="Symbol"/>
          <w:sz w:val="22"/>
          <w:szCs w:val="22"/>
        </w:rPr>
        <w:tab/>
      </w:r>
      <w:r>
        <w:rPr>
          <w:sz w:val="22"/>
          <w:szCs w:val="22"/>
        </w:rPr>
        <w:t>socialinių tinklų „Facebook“, „Linkedln“, „Instagram“ savivaldybės paskyrose.</w:t>
      </w:r>
    </w:p>
    <w:p w14:paraId="67832EE4" w14:textId="77777777" w:rsidR="0059773C" w:rsidRDefault="0059773C">
      <w:pPr>
        <w:rPr>
          <w:sz w:val="10"/>
          <w:szCs w:val="10"/>
        </w:rPr>
      </w:pPr>
    </w:p>
    <w:p w14:paraId="2EAAC023" w14:textId="77777777" w:rsidR="0059773C" w:rsidRDefault="0059773C">
      <w:pPr>
        <w:keepNext/>
        <w:keepLines/>
        <w:jc w:val="center"/>
        <w:outlineLvl w:val="2"/>
        <w:rPr>
          <w:b/>
          <w:color w:val="C00000"/>
          <w:szCs w:val="24"/>
        </w:rPr>
      </w:pPr>
    </w:p>
    <w:p w14:paraId="6799DA5A" w14:textId="77777777" w:rsidR="0059773C" w:rsidRDefault="0059773C">
      <w:pPr>
        <w:rPr>
          <w:sz w:val="10"/>
          <w:szCs w:val="10"/>
        </w:rPr>
      </w:pPr>
    </w:p>
    <w:p w14:paraId="145A8E28" w14:textId="77777777" w:rsidR="0059773C" w:rsidRDefault="0059773C">
      <w:pPr>
        <w:spacing w:line="259" w:lineRule="auto"/>
        <w:rPr>
          <w:sz w:val="22"/>
          <w:szCs w:val="22"/>
        </w:rPr>
      </w:pPr>
    </w:p>
    <w:p w14:paraId="710C57BD" w14:textId="77777777" w:rsidR="0059773C" w:rsidRDefault="0059773C">
      <w:pPr>
        <w:rPr>
          <w:sz w:val="14"/>
          <w:szCs w:val="14"/>
        </w:rPr>
      </w:pPr>
    </w:p>
    <w:p w14:paraId="018EEB3E" w14:textId="77777777" w:rsidR="0059773C" w:rsidRDefault="0059773C">
      <w:pPr>
        <w:spacing w:line="259" w:lineRule="auto"/>
        <w:rPr>
          <w:sz w:val="22"/>
          <w:szCs w:val="22"/>
        </w:rPr>
      </w:pPr>
    </w:p>
    <w:p w14:paraId="62E36D7B" w14:textId="77777777" w:rsidR="0059773C" w:rsidRDefault="0059773C">
      <w:pPr>
        <w:rPr>
          <w:sz w:val="14"/>
          <w:szCs w:val="14"/>
        </w:rPr>
      </w:pPr>
    </w:p>
    <w:p w14:paraId="49EBFE39" w14:textId="77777777" w:rsidR="0059773C" w:rsidRDefault="00AA7430">
      <w:pPr>
        <w:keepNext/>
        <w:keepLines/>
        <w:jc w:val="center"/>
        <w:outlineLvl w:val="2"/>
        <w:rPr>
          <w:b/>
          <w:color w:val="C00000"/>
          <w:szCs w:val="24"/>
        </w:rPr>
      </w:pPr>
      <w:r>
        <w:rPr>
          <w:b/>
          <w:color w:val="C00000"/>
          <w:szCs w:val="24"/>
        </w:rPr>
        <w:t xml:space="preserve">5.1.4. Socialinė aplinka </w:t>
      </w:r>
    </w:p>
    <w:p w14:paraId="7D849D48" w14:textId="77777777" w:rsidR="0059773C" w:rsidRDefault="0059773C">
      <w:pPr>
        <w:rPr>
          <w:sz w:val="10"/>
          <w:szCs w:val="10"/>
        </w:rPr>
      </w:pPr>
    </w:p>
    <w:p w14:paraId="6392C56C" w14:textId="77777777" w:rsidR="0059773C" w:rsidRDefault="0059773C">
      <w:pPr>
        <w:spacing w:line="259" w:lineRule="auto"/>
        <w:rPr>
          <w:sz w:val="22"/>
          <w:szCs w:val="22"/>
        </w:rPr>
      </w:pPr>
    </w:p>
    <w:p w14:paraId="10AC9A3A" w14:textId="77777777" w:rsidR="0059773C" w:rsidRDefault="00AA7430">
      <w:pPr>
        <w:spacing w:line="276" w:lineRule="auto"/>
        <w:ind w:firstLine="851"/>
        <w:jc w:val="both"/>
        <w:rPr>
          <w:sz w:val="22"/>
          <w:szCs w:val="24"/>
        </w:rPr>
      </w:pPr>
      <w:r>
        <w:rPr>
          <w:b/>
          <w:color w:val="C00000"/>
          <w:sz w:val="22"/>
          <w:szCs w:val="22"/>
        </w:rPr>
        <w:t xml:space="preserve">Savivaldybės vaidmuo. </w:t>
      </w:r>
      <w:r>
        <w:rPr>
          <w:sz w:val="22"/>
          <w:szCs w:val="22"/>
        </w:rPr>
        <w:t xml:space="preserve">Vadovaujantis Lietuvos Respublikos socialinių paslaugų įstatymo                          13 straipsniu, Savivaldybė yra atsakinga už socialinių paslaugų teikimą savo teritorijoje gyventojams, užtikrindama, planuodama ir organizuodama socialines paslaugas, kontroliuodama bendrųjų socialinių paslaugų ir socialinės priežiūros kokybę. Savivaldybė vertina ir analizuoja gyventojų socialinių paslaugų poreikius, pagal gyventojų poreikius prognozuoja ir nustato socialinių paslaugų teikimo mastą ir rūšis, vertina ir nustato socialinių paslaugų finansavimo poreikį. </w:t>
      </w:r>
      <w:r>
        <w:rPr>
          <w:sz w:val="22"/>
          <w:szCs w:val="24"/>
        </w:rPr>
        <w:t xml:space="preserve">Panevėžio rajono savivaldybėje socialines paslaugas administruoja Socialinės paramos skyriaus specialistai. Socialinės paramos skyriuje dirba 2 valstybės tarnautojai ir 12 darbuotojų, dirbančių pagal darbo sutartis (palyginti su 2017 m., darbuotojų skaičius padidėjo nuo 9 iki 12). </w:t>
      </w:r>
    </w:p>
    <w:p w14:paraId="48A55C51" w14:textId="77777777" w:rsidR="0059773C" w:rsidRDefault="00AA7430">
      <w:pPr>
        <w:spacing w:line="276" w:lineRule="auto"/>
        <w:ind w:firstLine="851"/>
        <w:jc w:val="both"/>
        <w:rPr>
          <w:sz w:val="22"/>
          <w:szCs w:val="24"/>
        </w:rPr>
      </w:pPr>
      <w:r>
        <w:rPr>
          <w:sz w:val="22"/>
          <w:szCs w:val="22"/>
        </w:rPr>
        <w:t xml:space="preserve">Kiekvienais metais Taryba tvirtina Panevėžio rajono savivaldybės socialinių paslaugų planą, kurio tikslas – </w:t>
      </w:r>
      <w:r>
        <w:rPr>
          <w:sz w:val="22"/>
          <w:szCs w:val="24"/>
        </w:rPr>
        <w:t>siekti efektyvios socialinės apsaugos ir užtikrinti socialiai pažeidžiamų gyventojų grupių integraciją. P</w:t>
      </w:r>
      <w:r>
        <w:rPr>
          <w:sz w:val="22"/>
          <w:szCs w:val="22"/>
        </w:rPr>
        <w:t>lanas orientuotas į žmonių gerovę, šeimos stiprinimą, skurdo ir socialinės atskirties mažinimą.</w:t>
      </w:r>
      <w:r>
        <w:rPr>
          <w:sz w:val="22"/>
          <w:szCs w:val="24"/>
        </w:rPr>
        <w:t xml:space="preserve"> 2022 m. Socialinių paslaugų plane numatyti pagrindiniai uždaviniai:</w:t>
      </w:r>
    </w:p>
    <w:p w14:paraId="0AD36094"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socialinių paslaugų ir kitos paramos teikimas;</w:t>
      </w:r>
    </w:p>
    <w:p w14:paraId="6A2CB660" w14:textId="77777777" w:rsidR="0059773C" w:rsidRDefault="0059773C">
      <w:pPr>
        <w:rPr>
          <w:sz w:val="14"/>
          <w:szCs w:val="14"/>
        </w:rPr>
      </w:pPr>
    </w:p>
    <w:p w14:paraId="505D6BF2" w14:textId="77777777" w:rsidR="0059773C" w:rsidRDefault="00AA7430">
      <w:pPr>
        <w:tabs>
          <w:tab w:val="left" w:pos="1134"/>
        </w:tabs>
        <w:spacing w:line="288" w:lineRule="auto"/>
        <w:ind w:firstLine="851"/>
        <w:rPr>
          <w:sz w:val="22"/>
          <w:szCs w:val="22"/>
          <w:lang w:val="en-US"/>
        </w:rPr>
      </w:pPr>
      <w:r>
        <w:rPr>
          <w:rFonts w:ascii="Symbol" w:hAnsi="Symbol"/>
          <w:sz w:val="22"/>
          <w:szCs w:val="22"/>
        </w:rPr>
        <w:t></w:t>
      </w:r>
      <w:r>
        <w:rPr>
          <w:rFonts w:ascii="Symbol" w:hAnsi="Symbol"/>
          <w:sz w:val="22"/>
          <w:szCs w:val="22"/>
        </w:rPr>
        <w:tab/>
      </w:r>
      <w:r>
        <w:rPr>
          <w:sz w:val="22"/>
          <w:szCs w:val="22"/>
          <w:lang w:val="en-US"/>
        </w:rPr>
        <w:t>savivaldybės administruojamų socialinių įstaigų veiklos plėtojimas;</w:t>
      </w:r>
    </w:p>
    <w:p w14:paraId="2B031269" w14:textId="77777777" w:rsidR="0059773C" w:rsidRDefault="0059773C">
      <w:pPr>
        <w:rPr>
          <w:sz w:val="14"/>
          <w:szCs w:val="14"/>
        </w:rPr>
      </w:pPr>
    </w:p>
    <w:p w14:paraId="2FE60469" w14:textId="77777777" w:rsidR="0059773C" w:rsidRDefault="00AA7430">
      <w:pPr>
        <w:tabs>
          <w:tab w:val="left" w:pos="1134"/>
        </w:tabs>
        <w:spacing w:line="288" w:lineRule="auto"/>
        <w:ind w:firstLine="851"/>
        <w:rPr>
          <w:sz w:val="22"/>
          <w:szCs w:val="22"/>
        </w:rPr>
      </w:pPr>
      <w:r>
        <w:rPr>
          <w:rFonts w:ascii="Symbol" w:hAnsi="Symbol"/>
          <w:sz w:val="22"/>
          <w:szCs w:val="22"/>
        </w:rPr>
        <w:t></w:t>
      </w:r>
      <w:r>
        <w:rPr>
          <w:rFonts w:ascii="Symbol" w:hAnsi="Symbol"/>
          <w:sz w:val="22"/>
          <w:szCs w:val="22"/>
        </w:rPr>
        <w:tab/>
      </w:r>
      <w:r>
        <w:rPr>
          <w:sz w:val="22"/>
          <w:szCs w:val="22"/>
        </w:rPr>
        <w:t>socialinių paslaugų kokybės gerinimas.</w:t>
      </w:r>
    </w:p>
    <w:p w14:paraId="264407D0" w14:textId="77777777" w:rsidR="0059773C" w:rsidRDefault="0059773C">
      <w:pPr>
        <w:rPr>
          <w:sz w:val="14"/>
          <w:szCs w:val="14"/>
        </w:rPr>
      </w:pPr>
    </w:p>
    <w:p w14:paraId="1AEC7DF9" w14:textId="77777777" w:rsidR="0059773C" w:rsidRDefault="00AA7430">
      <w:pPr>
        <w:tabs>
          <w:tab w:val="left" w:pos="1134"/>
        </w:tabs>
        <w:spacing w:line="259" w:lineRule="auto"/>
        <w:ind w:firstLine="851"/>
        <w:rPr>
          <w:sz w:val="22"/>
          <w:szCs w:val="24"/>
        </w:rPr>
      </w:pPr>
      <w:r>
        <w:rPr>
          <w:sz w:val="22"/>
          <w:szCs w:val="24"/>
        </w:rPr>
        <w:t>Savivaldybėje yra sudarytos šios, su socialinių paslaugų ir paramos teikimu, susijusios komisijos:</w:t>
      </w:r>
    </w:p>
    <w:p w14:paraId="7DA970E7"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Panevėžio rajono savivaldybės piniginės socialinės paramos teikimo komisija</w:t>
      </w:r>
      <w:r>
        <w:rPr>
          <w:b/>
          <w:bCs/>
          <w:sz w:val="22"/>
          <w:szCs w:val="22"/>
          <w:lang w:val="en-US"/>
        </w:rPr>
        <w:t>;</w:t>
      </w:r>
    </w:p>
    <w:p w14:paraId="685D37A4" w14:textId="77777777" w:rsidR="0059773C" w:rsidRDefault="0059773C">
      <w:pPr>
        <w:rPr>
          <w:sz w:val="14"/>
          <w:szCs w:val="14"/>
        </w:rPr>
      </w:pPr>
    </w:p>
    <w:p w14:paraId="5B2C73CE"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Būsto pritaikymo neįgaliesiems komisija</w:t>
      </w:r>
      <w:r>
        <w:rPr>
          <w:b/>
          <w:bCs/>
          <w:sz w:val="22"/>
          <w:szCs w:val="22"/>
        </w:rPr>
        <w:t>;</w:t>
      </w:r>
    </w:p>
    <w:p w14:paraId="53638EE2" w14:textId="77777777" w:rsidR="0059773C" w:rsidRDefault="0059773C">
      <w:pPr>
        <w:rPr>
          <w:sz w:val="14"/>
          <w:szCs w:val="14"/>
        </w:rPr>
      </w:pPr>
    </w:p>
    <w:p w14:paraId="2D6D6745" w14:textId="77777777" w:rsidR="0059773C" w:rsidRDefault="00AA7430">
      <w:pPr>
        <w:tabs>
          <w:tab w:val="left" w:pos="1134"/>
        </w:tabs>
        <w:spacing w:line="288" w:lineRule="auto"/>
        <w:ind w:firstLine="851"/>
        <w:rPr>
          <w:sz w:val="22"/>
          <w:szCs w:val="22"/>
          <w:lang w:eastAsia="lt-LT"/>
        </w:rPr>
      </w:pPr>
      <w:r>
        <w:rPr>
          <w:rFonts w:ascii="Symbol" w:hAnsi="Symbol"/>
          <w:sz w:val="22"/>
          <w:szCs w:val="22"/>
          <w:lang w:eastAsia="lt-LT"/>
        </w:rPr>
        <w:t></w:t>
      </w:r>
      <w:r>
        <w:rPr>
          <w:rFonts w:ascii="Symbol" w:hAnsi="Symbol"/>
          <w:sz w:val="22"/>
          <w:szCs w:val="22"/>
          <w:lang w:eastAsia="lt-LT"/>
        </w:rPr>
        <w:tab/>
      </w:r>
      <w:r>
        <w:rPr>
          <w:sz w:val="22"/>
          <w:szCs w:val="22"/>
        </w:rPr>
        <w:t>Socialinių paslaugų skyrimo komisija</w:t>
      </w:r>
      <w:r>
        <w:rPr>
          <w:b/>
          <w:bCs/>
          <w:sz w:val="22"/>
          <w:szCs w:val="22"/>
        </w:rPr>
        <w:t>;</w:t>
      </w:r>
    </w:p>
    <w:p w14:paraId="591F7C82" w14:textId="77777777" w:rsidR="0059773C" w:rsidRDefault="0059773C">
      <w:pPr>
        <w:rPr>
          <w:sz w:val="14"/>
          <w:szCs w:val="14"/>
        </w:rPr>
      </w:pPr>
    </w:p>
    <w:p w14:paraId="27F87B24" w14:textId="77777777" w:rsidR="0059773C" w:rsidRDefault="00AA7430">
      <w:pPr>
        <w:tabs>
          <w:tab w:val="left" w:pos="1134"/>
        </w:tabs>
        <w:spacing w:line="288" w:lineRule="auto"/>
        <w:ind w:firstLine="851"/>
        <w:rPr>
          <w:sz w:val="22"/>
          <w:szCs w:val="22"/>
          <w:lang w:val="en-US" w:eastAsia="lt-LT"/>
        </w:rPr>
      </w:pPr>
      <w:r>
        <w:rPr>
          <w:rFonts w:ascii="Symbol" w:hAnsi="Symbol"/>
          <w:sz w:val="22"/>
          <w:szCs w:val="22"/>
          <w:lang w:eastAsia="lt-LT"/>
        </w:rPr>
        <w:t></w:t>
      </w:r>
      <w:r>
        <w:rPr>
          <w:rFonts w:ascii="Symbol" w:hAnsi="Symbol"/>
          <w:sz w:val="22"/>
          <w:szCs w:val="22"/>
          <w:lang w:eastAsia="lt-LT"/>
        </w:rPr>
        <w:tab/>
      </w:r>
      <w:r>
        <w:rPr>
          <w:sz w:val="22"/>
          <w:szCs w:val="22"/>
          <w:lang w:val="en-US"/>
        </w:rPr>
        <w:t>Socialinės reabilitacijos paslaugų neįgaliesiems bendruomenėje projektų vertinimo ir atrankos komisija</w:t>
      </w:r>
      <w:r>
        <w:rPr>
          <w:b/>
          <w:bCs/>
          <w:sz w:val="22"/>
          <w:szCs w:val="22"/>
          <w:lang w:val="en-US"/>
        </w:rPr>
        <w:t>;</w:t>
      </w:r>
    </w:p>
    <w:p w14:paraId="0298EDD9" w14:textId="77777777" w:rsidR="0059773C" w:rsidRDefault="0059773C">
      <w:pPr>
        <w:rPr>
          <w:sz w:val="14"/>
          <w:szCs w:val="14"/>
        </w:rPr>
      </w:pPr>
    </w:p>
    <w:p w14:paraId="3FE9422C" w14:textId="77777777" w:rsidR="0059773C" w:rsidRDefault="00AA7430">
      <w:pPr>
        <w:tabs>
          <w:tab w:val="left" w:pos="1134"/>
        </w:tabs>
        <w:spacing w:line="288" w:lineRule="auto"/>
        <w:ind w:firstLine="851"/>
        <w:rPr>
          <w:b/>
          <w:bCs/>
          <w:sz w:val="22"/>
          <w:szCs w:val="22"/>
          <w:lang w:eastAsia="lt-LT"/>
        </w:rPr>
      </w:pPr>
      <w:r>
        <w:rPr>
          <w:rFonts w:ascii="Symbol" w:hAnsi="Symbol"/>
          <w:bCs/>
          <w:sz w:val="22"/>
          <w:szCs w:val="22"/>
          <w:lang w:eastAsia="lt-LT"/>
        </w:rPr>
        <w:t></w:t>
      </w:r>
      <w:r>
        <w:rPr>
          <w:rFonts w:ascii="Symbol" w:hAnsi="Symbol"/>
          <w:bCs/>
          <w:sz w:val="22"/>
          <w:szCs w:val="22"/>
          <w:lang w:eastAsia="lt-LT"/>
        </w:rPr>
        <w:tab/>
      </w:r>
      <w:r>
        <w:rPr>
          <w:sz w:val="22"/>
          <w:szCs w:val="22"/>
        </w:rPr>
        <w:t>Panevėžio rajono savivaldybės neveiksnių asmenų būklės peržiūrėjimo komisija.</w:t>
      </w:r>
    </w:p>
    <w:p w14:paraId="729C6F7F" w14:textId="77777777" w:rsidR="0059773C" w:rsidRDefault="0059773C">
      <w:pPr>
        <w:rPr>
          <w:sz w:val="14"/>
          <w:szCs w:val="14"/>
        </w:rPr>
      </w:pPr>
    </w:p>
    <w:p w14:paraId="766E3FFD" w14:textId="77777777" w:rsidR="0059773C" w:rsidRDefault="0059773C">
      <w:pPr>
        <w:spacing w:line="276" w:lineRule="auto"/>
        <w:ind w:firstLine="851"/>
        <w:jc w:val="both"/>
        <w:rPr>
          <w:sz w:val="22"/>
          <w:szCs w:val="22"/>
          <w:lang w:eastAsia="lt-LT"/>
        </w:rPr>
      </w:pPr>
    </w:p>
    <w:p w14:paraId="7E99B9A1" w14:textId="77777777" w:rsidR="0059773C" w:rsidRDefault="00AA7430">
      <w:pPr>
        <w:spacing w:line="276" w:lineRule="auto"/>
        <w:ind w:firstLine="851"/>
        <w:jc w:val="both"/>
        <w:rPr>
          <w:b/>
          <w:color w:val="C00000"/>
          <w:sz w:val="22"/>
          <w:szCs w:val="22"/>
        </w:rPr>
      </w:pPr>
      <w:r>
        <w:rPr>
          <w:sz w:val="22"/>
          <w:szCs w:val="22"/>
          <w:lang w:eastAsia="lt-LT"/>
        </w:rPr>
        <w:t>Savivaldybėje veikia tarpinstitucinė grupė (grupės) tarpinstituciniams klausimams, susijusiems su pagalbos šeimoms planavimu, stebėsena ir plėtra, prevencinių priemonių planavimu ir įgyvendinimu, pagalbos šeimoms poreikių vertinimu savivaldybėje, bendruomenės, bendruomeninių ir nevyriausybinių organizacijų telkimu bendram darbui su šeimomis savivaldybėje, taip pat probleminiams klausimams aptarti.</w:t>
      </w:r>
    </w:p>
    <w:p w14:paraId="6A7344E8" w14:textId="77777777" w:rsidR="0059773C" w:rsidRDefault="0059773C">
      <w:pPr>
        <w:spacing w:line="276" w:lineRule="auto"/>
        <w:ind w:firstLine="851"/>
        <w:jc w:val="both"/>
        <w:rPr>
          <w:b/>
          <w:color w:val="C00000"/>
          <w:sz w:val="22"/>
          <w:szCs w:val="22"/>
        </w:rPr>
      </w:pPr>
    </w:p>
    <w:p w14:paraId="63275604" w14:textId="77777777" w:rsidR="0059773C" w:rsidRDefault="00AA7430">
      <w:pPr>
        <w:spacing w:line="276" w:lineRule="auto"/>
        <w:ind w:firstLine="851"/>
        <w:jc w:val="both"/>
        <w:rPr>
          <w:sz w:val="22"/>
          <w:szCs w:val="22"/>
        </w:rPr>
      </w:pPr>
      <w:r>
        <w:rPr>
          <w:b/>
          <w:color w:val="C00000"/>
          <w:sz w:val="22"/>
          <w:szCs w:val="22"/>
        </w:rPr>
        <w:t xml:space="preserve">Išlaidos socialinei apsaugai. </w:t>
      </w:r>
      <w:r>
        <w:rPr>
          <w:sz w:val="22"/>
          <w:szCs w:val="22"/>
        </w:rPr>
        <w:t xml:space="preserve">LSD duomenimis, per 2017–2020 m. savivaldybės skiriamos išlaidos socialinei apsaugai išaugo kiek daugiau nei trečdaliu nuo 4 535,5 tūkst. Eur iki 6 832,1 (33,61 proc.), t. y. kiek daugiau nei Lietuvos bendras (26,32 proc.) ir Panevėžio apskrities (30,11 proc.) rodiklis. </w:t>
      </w:r>
    </w:p>
    <w:p w14:paraId="771BBA35" w14:textId="77777777" w:rsidR="0059773C" w:rsidRDefault="0059773C">
      <w:pPr>
        <w:spacing w:line="259" w:lineRule="auto"/>
        <w:rPr>
          <w:sz w:val="22"/>
          <w:szCs w:val="22"/>
        </w:rPr>
      </w:pPr>
    </w:p>
    <w:p w14:paraId="7DC36C86" w14:textId="77777777" w:rsidR="0059773C" w:rsidRDefault="0059773C">
      <w:pPr>
        <w:rPr>
          <w:sz w:val="14"/>
          <w:szCs w:val="14"/>
        </w:rPr>
      </w:pPr>
    </w:p>
    <w:p w14:paraId="4D2758D3" w14:textId="77777777" w:rsidR="0059773C" w:rsidRDefault="00AA7430">
      <w:pPr>
        <w:spacing w:line="259" w:lineRule="auto"/>
        <w:jc w:val="center"/>
        <w:rPr>
          <w:sz w:val="22"/>
          <w:szCs w:val="22"/>
        </w:rPr>
      </w:pPr>
      <w:r>
        <w:rPr>
          <w:noProof/>
          <w:sz w:val="22"/>
          <w:szCs w:val="22"/>
          <w:lang w:eastAsia="lt-LT"/>
        </w:rPr>
        <w:lastRenderedPageBreak/>
        <w:drawing>
          <wp:inline distT="0" distB="0" distL="0" distR="0" wp14:anchorId="2A625C9C" wp14:editId="1A87A743">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877223" w14:textId="77777777" w:rsidR="0059773C" w:rsidRDefault="0059773C">
      <w:pPr>
        <w:rPr>
          <w:sz w:val="14"/>
          <w:szCs w:val="14"/>
        </w:rPr>
      </w:pPr>
    </w:p>
    <w:p w14:paraId="5C32A099" w14:textId="77777777" w:rsidR="0059773C" w:rsidRDefault="00AA7430">
      <w:pPr>
        <w:spacing w:line="259" w:lineRule="auto"/>
        <w:jc w:val="center"/>
        <w:rPr>
          <w:b/>
          <w:i/>
          <w:sz w:val="18"/>
          <w:szCs w:val="18"/>
        </w:rPr>
      </w:pPr>
      <w:r>
        <w:rPr>
          <w:b/>
          <w:i/>
          <w:sz w:val="18"/>
          <w:szCs w:val="18"/>
        </w:rPr>
        <w:t>9 pav.  Savivaldybių biudžeto išlaidos socialinei apsaugai</w:t>
      </w:r>
    </w:p>
    <w:p w14:paraId="1D47FF67" w14:textId="77777777" w:rsidR="0059773C" w:rsidRDefault="0059773C">
      <w:pPr>
        <w:rPr>
          <w:sz w:val="14"/>
          <w:szCs w:val="14"/>
        </w:rPr>
      </w:pPr>
    </w:p>
    <w:p w14:paraId="6E1DC285" w14:textId="77777777" w:rsidR="0059773C" w:rsidRDefault="00AA7430">
      <w:pPr>
        <w:spacing w:line="259" w:lineRule="auto"/>
        <w:jc w:val="center"/>
        <w:rPr>
          <w:i/>
          <w:sz w:val="22"/>
          <w:szCs w:val="22"/>
        </w:rPr>
      </w:pPr>
      <w:r>
        <w:rPr>
          <w:i/>
          <w:sz w:val="18"/>
          <w:szCs w:val="18"/>
        </w:rPr>
        <w:t>Šaltinis: Lietuvos statistikos departamentas.</w:t>
      </w:r>
    </w:p>
    <w:p w14:paraId="06BC59B0" w14:textId="77777777" w:rsidR="0059773C" w:rsidRDefault="0059773C">
      <w:pPr>
        <w:rPr>
          <w:sz w:val="14"/>
          <w:szCs w:val="14"/>
        </w:rPr>
      </w:pPr>
    </w:p>
    <w:p w14:paraId="02C961AC" w14:textId="77777777" w:rsidR="0059773C" w:rsidRDefault="00AA7430">
      <w:pPr>
        <w:spacing w:line="276" w:lineRule="auto"/>
        <w:ind w:firstLine="851"/>
        <w:jc w:val="both"/>
        <w:rPr>
          <w:b/>
          <w:color w:val="C00000"/>
          <w:sz w:val="22"/>
          <w:szCs w:val="22"/>
        </w:rPr>
      </w:pPr>
      <w:r>
        <w:rPr>
          <w:sz w:val="22"/>
          <w:szCs w:val="22"/>
        </w:rPr>
        <w:t>Santykinė išlaidų socialinei apsaugai dalis savivaldybės biudžete per ketverius metus kito nedaug,        t. y. nuo 15,46 iki 16,40 proc. (+0,94 proc.). Palyginti su Panevėžio apskritimi, šis rodiklis yra keliais procentais didesnis. Palyginti su 2020 m. Lietuvos rodikliu, Savivaldybės santykinė išlaidų socialinei apsaugai dalis tais pačiais metais buvo net 5 proc. didesnė.</w:t>
      </w:r>
    </w:p>
    <w:p w14:paraId="02B4C7D3" w14:textId="77777777" w:rsidR="0059773C" w:rsidRDefault="00AA7430">
      <w:pPr>
        <w:spacing w:line="276" w:lineRule="auto"/>
        <w:ind w:firstLine="851"/>
        <w:jc w:val="both"/>
        <w:rPr>
          <w:sz w:val="22"/>
          <w:szCs w:val="24"/>
        </w:rPr>
      </w:pPr>
      <w:r>
        <w:rPr>
          <w:sz w:val="22"/>
          <w:szCs w:val="24"/>
        </w:rPr>
        <w:t>Palyginti su 2018 m., 2021 m. Savivaldybė skyrė daugiau lėšų tiek socialinėms išmokoms mokėti, tiek socialinėms paslaugoms organizuoti ir finansuoti. Didėjo ne tik savivaldybės skiriamos lėšos, bet ir valstybės 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1654"/>
        <w:gridCol w:w="1654"/>
        <w:gridCol w:w="1645"/>
      </w:tblGrid>
      <w:tr w:rsidR="0059773C" w14:paraId="247EAAC1" w14:textId="77777777">
        <w:tc>
          <w:tcPr>
            <w:tcW w:w="4817" w:type="dxa"/>
          </w:tcPr>
          <w:p w14:paraId="6C628FF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Išlaidos </w:t>
            </w:r>
          </w:p>
        </w:tc>
        <w:tc>
          <w:tcPr>
            <w:tcW w:w="1654" w:type="dxa"/>
          </w:tcPr>
          <w:p w14:paraId="1C38FA6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2018 m., </w:t>
            </w:r>
          </w:p>
          <w:p w14:paraId="50EBC66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tūkst. Eur</w:t>
            </w:r>
          </w:p>
        </w:tc>
        <w:tc>
          <w:tcPr>
            <w:tcW w:w="1654" w:type="dxa"/>
          </w:tcPr>
          <w:p w14:paraId="0026DD4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2021 m., </w:t>
            </w:r>
          </w:p>
          <w:p w14:paraId="6E036BF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 xml:space="preserve">tūkst. Eur </w:t>
            </w:r>
          </w:p>
        </w:tc>
        <w:tc>
          <w:tcPr>
            <w:tcW w:w="1645" w:type="dxa"/>
          </w:tcPr>
          <w:p w14:paraId="1451E30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rPr>
            </w:pPr>
            <w:r>
              <w:rPr>
                <w:b/>
                <w:sz w:val="20"/>
              </w:rPr>
              <w:t>Pokytis, %</w:t>
            </w:r>
          </w:p>
        </w:tc>
      </w:tr>
      <w:tr w:rsidR="0059773C" w14:paraId="18E1A846" w14:textId="77777777">
        <w:tc>
          <w:tcPr>
            <w:tcW w:w="4817" w:type="dxa"/>
          </w:tcPr>
          <w:p w14:paraId="2A697E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b/>
                <w:sz w:val="20"/>
              </w:rPr>
              <w:t>Socialinėms išmokoms mokėti ir socialinėms paslaugoms organizuoti ir finansuoti panaudota</w:t>
            </w:r>
          </w:p>
          <w:p w14:paraId="2C2A1D7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rPr>
            </w:pPr>
            <w:r>
              <w:rPr>
                <w:i/>
                <w:sz w:val="20"/>
              </w:rPr>
              <w:t>iš jų</w:t>
            </w:r>
          </w:p>
          <w:p w14:paraId="66B9BB1E"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savivaldybės biudžeto lėšos</w:t>
            </w:r>
          </w:p>
          <w:p w14:paraId="7E4C5A0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valstybės biudžeto lėšos</w:t>
            </w:r>
          </w:p>
        </w:tc>
        <w:tc>
          <w:tcPr>
            <w:tcW w:w="1654" w:type="dxa"/>
          </w:tcPr>
          <w:p w14:paraId="52264FC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 xml:space="preserve">10 822,2 </w:t>
            </w:r>
          </w:p>
          <w:p w14:paraId="22CF56BE"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73F7B83"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297204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2 795,2</w:t>
            </w:r>
          </w:p>
          <w:p w14:paraId="162F908F"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8 027,0</w:t>
            </w:r>
          </w:p>
        </w:tc>
        <w:tc>
          <w:tcPr>
            <w:tcW w:w="1654" w:type="dxa"/>
          </w:tcPr>
          <w:p w14:paraId="39C96E2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14 421,9</w:t>
            </w:r>
          </w:p>
          <w:p w14:paraId="7F92B9F5"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3AF4E144"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5F72D1E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4 100,6</w:t>
            </w:r>
          </w:p>
          <w:p w14:paraId="52EA9F5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10 321,3</w:t>
            </w:r>
          </w:p>
        </w:tc>
        <w:tc>
          <w:tcPr>
            <w:tcW w:w="1645" w:type="dxa"/>
          </w:tcPr>
          <w:p w14:paraId="0DEEECED"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24,96 proc.</w:t>
            </w:r>
          </w:p>
          <w:p w14:paraId="2203F54D"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0CE63D1A" w14:textId="77777777" w:rsidR="0059773C" w:rsidRDefault="00597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p>
          <w:p w14:paraId="77C2D5C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31,83 proc.</w:t>
            </w:r>
          </w:p>
          <w:p w14:paraId="08900A2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22,23 proc.</w:t>
            </w:r>
          </w:p>
        </w:tc>
      </w:tr>
      <w:tr w:rsidR="0059773C" w14:paraId="04622D5F" w14:textId="77777777">
        <w:tc>
          <w:tcPr>
            <w:tcW w:w="4817" w:type="dxa"/>
          </w:tcPr>
          <w:p w14:paraId="24014AD1"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išmokoms mokėti</w:t>
            </w:r>
          </w:p>
        </w:tc>
        <w:tc>
          <w:tcPr>
            <w:tcW w:w="1654" w:type="dxa"/>
          </w:tcPr>
          <w:p w14:paraId="609FEF0B"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9 071,5</w:t>
            </w:r>
          </w:p>
        </w:tc>
        <w:tc>
          <w:tcPr>
            <w:tcW w:w="1654" w:type="dxa"/>
          </w:tcPr>
          <w:p w14:paraId="72A25EE5"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11 806,8</w:t>
            </w:r>
          </w:p>
        </w:tc>
        <w:tc>
          <w:tcPr>
            <w:tcW w:w="1645" w:type="dxa"/>
          </w:tcPr>
          <w:p w14:paraId="5A1F7897"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23,17 proc.</w:t>
            </w:r>
          </w:p>
        </w:tc>
      </w:tr>
      <w:tr w:rsidR="0059773C" w14:paraId="0713067E" w14:textId="77777777">
        <w:tc>
          <w:tcPr>
            <w:tcW w:w="4817" w:type="dxa"/>
          </w:tcPr>
          <w:p w14:paraId="45735A4C"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sz w:val="20"/>
                <w:lang w:val="en-US"/>
              </w:rPr>
            </w:pPr>
            <w:r>
              <w:rPr>
                <w:rFonts w:ascii="Symbol" w:hAnsi="Symbol"/>
                <w:color w:val="B43412"/>
                <w:sz w:val="20"/>
              </w:rPr>
              <w:t></w:t>
            </w:r>
            <w:r>
              <w:rPr>
                <w:rFonts w:ascii="Symbol" w:hAnsi="Symbol"/>
                <w:color w:val="B43412"/>
                <w:sz w:val="20"/>
              </w:rPr>
              <w:tab/>
            </w:r>
            <w:r>
              <w:rPr>
                <w:sz w:val="20"/>
                <w:lang w:val="en-US"/>
              </w:rPr>
              <w:t>Socialinėms paslaugoms organizuoti ir finansuoti</w:t>
            </w:r>
          </w:p>
        </w:tc>
        <w:tc>
          <w:tcPr>
            <w:tcW w:w="1654" w:type="dxa"/>
          </w:tcPr>
          <w:p w14:paraId="755BE5B4"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1 750,7</w:t>
            </w:r>
          </w:p>
        </w:tc>
        <w:tc>
          <w:tcPr>
            <w:tcW w:w="1654" w:type="dxa"/>
          </w:tcPr>
          <w:p w14:paraId="61883143"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2 615,1</w:t>
            </w:r>
          </w:p>
        </w:tc>
        <w:tc>
          <w:tcPr>
            <w:tcW w:w="1645" w:type="dxa"/>
          </w:tcPr>
          <w:p w14:paraId="40D6AF62"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rPr>
            </w:pPr>
            <w:r>
              <w:rPr>
                <w:sz w:val="20"/>
              </w:rPr>
              <w:t>33,05 proc.</w:t>
            </w:r>
          </w:p>
        </w:tc>
      </w:tr>
    </w:tbl>
    <w:p w14:paraId="7FECB29D" w14:textId="77777777" w:rsidR="0059773C" w:rsidRDefault="0059773C"/>
    <w:p w14:paraId="368D1CA2" w14:textId="77777777" w:rsidR="0059773C" w:rsidRDefault="00AA7430">
      <w:pPr>
        <w:spacing w:line="259" w:lineRule="auto"/>
        <w:jc w:val="center"/>
        <w:rPr>
          <w:b/>
          <w:sz w:val="18"/>
          <w:szCs w:val="18"/>
        </w:rPr>
      </w:pPr>
      <w:r>
        <w:rPr>
          <w:b/>
          <w:i/>
          <w:sz w:val="18"/>
          <w:szCs w:val="18"/>
        </w:rPr>
        <w:t xml:space="preserve">6 lentelė. </w:t>
      </w:r>
      <w:r>
        <w:rPr>
          <w:b/>
          <w:sz w:val="18"/>
          <w:szCs w:val="18"/>
        </w:rPr>
        <w:t xml:space="preserve"> </w:t>
      </w:r>
      <w:r>
        <w:rPr>
          <w:b/>
          <w:i/>
          <w:sz w:val="18"/>
          <w:szCs w:val="18"/>
        </w:rPr>
        <w:t>Savivaldybės išlaidos socialinėms išmokoms ir socialinėms paslaugoms</w:t>
      </w:r>
    </w:p>
    <w:p w14:paraId="5E904665" w14:textId="77777777" w:rsidR="0059773C" w:rsidRDefault="0059773C">
      <w:pPr>
        <w:rPr>
          <w:sz w:val="14"/>
          <w:szCs w:val="14"/>
        </w:rPr>
      </w:pPr>
    </w:p>
    <w:p w14:paraId="5FE97ED6" w14:textId="77777777" w:rsidR="0059773C" w:rsidRDefault="00AA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sz w:val="22"/>
          <w:szCs w:val="24"/>
        </w:rPr>
      </w:pPr>
      <w:r>
        <w:rPr>
          <w:sz w:val="18"/>
          <w:szCs w:val="18"/>
        </w:rPr>
        <w:t>Šaltinis: 2019–2022 m. socialinių paslaugų planai.</w:t>
      </w:r>
    </w:p>
    <w:p w14:paraId="1BB3B209" w14:textId="77777777" w:rsidR="0059773C" w:rsidRDefault="0059773C">
      <w:pPr>
        <w:rPr>
          <w:sz w:val="14"/>
          <w:szCs w:val="14"/>
        </w:rPr>
      </w:pPr>
    </w:p>
    <w:p w14:paraId="57C1B206" w14:textId="77777777" w:rsidR="0059773C" w:rsidRDefault="00AA7430">
      <w:pPr>
        <w:spacing w:line="276" w:lineRule="auto"/>
        <w:ind w:firstLine="851"/>
        <w:jc w:val="both"/>
        <w:rPr>
          <w:sz w:val="22"/>
          <w:szCs w:val="22"/>
        </w:rPr>
      </w:pPr>
      <w:r>
        <w:rPr>
          <w:b/>
          <w:color w:val="C00000"/>
          <w:sz w:val="22"/>
          <w:szCs w:val="22"/>
        </w:rPr>
        <w:t>Gyventojų skaičius ir jų sudėtis</w:t>
      </w:r>
      <w:r>
        <w:rPr>
          <w:sz w:val="22"/>
          <w:szCs w:val="22"/>
        </w:rPr>
        <w:t>. 2018–2022 m. Savivaldybės socialinių paslaugų planuose nurodomas vidutinis metinis gyventojų skaičius rajone ir jų sudėtis. Analizuojant laikotarpį, iš toliau pateiktos lentelės matyti, kad bendras gyventojų skaičius savivaldybėje kiekvienais metais mažėjo ir, palyginti su 2018 m., sumažėjo 1,73 proc. Bendras gyventojų skaičiaus mažėjimas lėmė beveik visų gyventojų grupių mažėjimą, ypač neįgalių pensinio amžiaus gyventojų, kuriems nustatytas didelių specialiųjų poreikių lygis (70,59 proc.), o tėvų globos netekusių vaikų skaičius sumažėjo 68,64 proc. Tik keliose gyventojų grupėse stebimas skaičiaus padidėjimas: darbingo amžiaus gyventojų skaičius padidėjo 1,91 proc., tačiau iš jų asmenų, turinčių sunkią negalią, skaičius padidėjo 17,89 proc., nors vaikų, turinčių negalią, sumažėjo 35,57 proc., tačiau vaikų, turinčių sunkią negalią, skaičius padidėjo 40 proc.</w:t>
      </w:r>
    </w:p>
    <w:p w14:paraId="3CD77735" w14:textId="77777777" w:rsidR="0059773C" w:rsidRDefault="0059773C">
      <w:pPr>
        <w:spacing w:line="288" w:lineRule="auto"/>
        <w:ind w:left="1440" w:firstLine="720"/>
        <w:jc w:val="both"/>
        <w:rPr>
          <w:sz w:val="22"/>
          <w:szCs w:val="22"/>
        </w:rPr>
      </w:pPr>
    </w:p>
    <w:tbl>
      <w:tblPr>
        <w:tblW w:w="5000" w:type="pct"/>
        <w:jc w:val="right"/>
        <w:tblLayout w:type="fixed"/>
        <w:tblLook w:val="04A0" w:firstRow="1" w:lastRow="0" w:firstColumn="1" w:lastColumn="0" w:noHBand="0" w:noVBand="1"/>
      </w:tblPr>
      <w:tblGrid>
        <w:gridCol w:w="1209"/>
        <w:gridCol w:w="3261"/>
        <w:gridCol w:w="895"/>
        <w:gridCol w:w="895"/>
        <w:gridCol w:w="895"/>
        <w:gridCol w:w="895"/>
        <w:gridCol w:w="895"/>
        <w:gridCol w:w="825"/>
      </w:tblGrid>
      <w:tr w:rsidR="0059773C" w14:paraId="0E9A0EAF" w14:textId="77777777">
        <w:trPr>
          <w:trHeight w:val="288"/>
          <w:jc w:val="right"/>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4FCBA" w14:textId="77777777" w:rsidR="0059773C" w:rsidRDefault="00AA7430">
            <w:pPr>
              <w:rPr>
                <w:b/>
                <w:bCs/>
                <w:color w:val="000000"/>
                <w:sz w:val="20"/>
                <w:lang w:eastAsia="lt-LT"/>
              </w:rPr>
            </w:pPr>
            <w:r>
              <w:rPr>
                <w:b/>
                <w:bCs/>
                <w:color w:val="000000"/>
                <w:sz w:val="20"/>
                <w:lang w:eastAsia="lt-LT"/>
              </w:rPr>
              <w:t>Eil. Nr.</w:t>
            </w:r>
          </w:p>
        </w:tc>
        <w:tc>
          <w:tcPr>
            <w:tcW w:w="1669" w:type="pct"/>
            <w:tcBorders>
              <w:top w:val="single" w:sz="4" w:space="0" w:color="auto"/>
              <w:left w:val="nil"/>
              <w:bottom w:val="single" w:sz="4" w:space="0" w:color="auto"/>
              <w:right w:val="single" w:sz="4" w:space="0" w:color="auto"/>
            </w:tcBorders>
            <w:shd w:val="clear" w:color="auto" w:fill="auto"/>
            <w:noWrap/>
            <w:vAlign w:val="center"/>
            <w:hideMark/>
          </w:tcPr>
          <w:p w14:paraId="2760488F" w14:textId="77777777" w:rsidR="0059773C" w:rsidRDefault="00AA7430">
            <w:pPr>
              <w:rPr>
                <w:b/>
                <w:bCs/>
                <w:color w:val="000000"/>
                <w:sz w:val="20"/>
                <w:lang w:eastAsia="lt-LT"/>
              </w:rPr>
            </w:pPr>
            <w:r>
              <w:rPr>
                <w:b/>
                <w:bCs/>
                <w:color w:val="000000"/>
                <w:sz w:val="20"/>
                <w:lang w:eastAsia="lt-LT"/>
              </w:rPr>
              <w:t>Rodiklis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3CC5963" w14:textId="77777777" w:rsidR="0059773C" w:rsidRDefault="00AA7430">
            <w:pPr>
              <w:jc w:val="center"/>
              <w:rPr>
                <w:b/>
                <w:bCs/>
                <w:color w:val="000000"/>
                <w:sz w:val="20"/>
                <w:lang w:eastAsia="lt-LT"/>
              </w:rPr>
            </w:pPr>
            <w:r>
              <w:rPr>
                <w:b/>
                <w:bCs/>
                <w:color w:val="000000"/>
                <w:sz w:val="20"/>
                <w:lang w:eastAsia="lt-LT"/>
              </w:rPr>
              <w:t>2018-01-01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18DF0B9" w14:textId="77777777" w:rsidR="0059773C" w:rsidRDefault="00AA7430">
            <w:pPr>
              <w:jc w:val="center"/>
              <w:rPr>
                <w:b/>
                <w:bCs/>
                <w:color w:val="000000"/>
                <w:sz w:val="20"/>
                <w:lang w:eastAsia="lt-LT"/>
              </w:rPr>
            </w:pPr>
            <w:r>
              <w:rPr>
                <w:b/>
                <w:bCs/>
                <w:color w:val="000000"/>
                <w:sz w:val="20"/>
                <w:lang w:eastAsia="lt-LT"/>
              </w:rPr>
              <w:t>2019-01-01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D58C72A" w14:textId="77777777" w:rsidR="0059773C" w:rsidRDefault="00AA7430">
            <w:pPr>
              <w:jc w:val="center"/>
              <w:rPr>
                <w:b/>
                <w:bCs/>
                <w:color w:val="000000"/>
                <w:sz w:val="20"/>
                <w:lang w:eastAsia="lt-LT"/>
              </w:rPr>
            </w:pPr>
            <w:r>
              <w:rPr>
                <w:b/>
                <w:bCs/>
                <w:color w:val="000000"/>
                <w:sz w:val="20"/>
                <w:lang w:eastAsia="lt-LT"/>
              </w:rPr>
              <w:t>2020-01-01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51DD8DEB" w14:textId="77777777" w:rsidR="0059773C" w:rsidRDefault="00AA7430">
            <w:pPr>
              <w:jc w:val="center"/>
              <w:rPr>
                <w:b/>
                <w:bCs/>
                <w:color w:val="000000"/>
                <w:sz w:val="20"/>
                <w:lang w:eastAsia="lt-LT"/>
              </w:rPr>
            </w:pPr>
            <w:r>
              <w:rPr>
                <w:b/>
                <w:bCs/>
                <w:color w:val="000000"/>
                <w:sz w:val="20"/>
                <w:lang w:eastAsia="lt-LT"/>
              </w:rPr>
              <w:t>2021-01-01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B9A4D5C" w14:textId="77777777" w:rsidR="0059773C" w:rsidRDefault="00AA7430">
            <w:pPr>
              <w:jc w:val="center"/>
              <w:rPr>
                <w:b/>
                <w:bCs/>
                <w:color w:val="000000"/>
                <w:sz w:val="20"/>
                <w:lang w:eastAsia="lt-LT"/>
              </w:rPr>
            </w:pPr>
            <w:r>
              <w:rPr>
                <w:b/>
                <w:bCs/>
                <w:color w:val="000000"/>
                <w:sz w:val="20"/>
                <w:lang w:eastAsia="lt-LT"/>
              </w:rPr>
              <w:t>2022-01-01</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299685DC" w14:textId="77777777" w:rsidR="0059773C" w:rsidRDefault="00AA7430">
            <w:pPr>
              <w:jc w:val="center"/>
              <w:rPr>
                <w:b/>
                <w:bCs/>
                <w:color w:val="000000"/>
                <w:sz w:val="18"/>
                <w:szCs w:val="18"/>
                <w:lang w:eastAsia="lt-LT"/>
              </w:rPr>
            </w:pPr>
            <w:r>
              <w:rPr>
                <w:b/>
                <w:bCs/>
                <w:color w:val="000000"/>
                <w:sz w:val="18"/>
                <w:szCs w:val="18"/>
                <w:lang w:eastAsia="lt-LT"/>
              </w:rPr>
              <w:t>Pokytis, proc.</w:t>
            </w:r>
          </w:p>
        </w:tc>
      </w:tr>
      <w:tr w:rsidR="0059773C" w14:paraId="33D5503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732072C" w14:textId="77777777" w:rsidR="0059773C" w:rsidRDefault="00AA7430">
            <w:pPr>
              <w:rPr>
                <w:color w:val="000000"/>
                <w:sz w:val="20"/>
                <w:lang w:eastAsia="lt-LT"/>
              </w:rPr>
            </w:pPr>
            <w:r>
              <w:rPr>
                <w:color w:val="000000"/>
                <w:sz w:val="20"/>
                <w:lang w:eastAsia="lt-LT"/>
              </w:rPr>
              <w:lastRenderedPageBreak/>
              <w:t>1.</w:t>
            </w:r>
          </w:p>
        </w:tc>
        <w:tc>
          <w:tcPr>
            <w:tcW w:w="1669" w:type="pct"/>
            <w:tcBorders>
              <w:top w:val="nil"/>
              <w:left w:val="nil"/>
              <w:bottom w:val="single" w:sz="4" w:space="0" w:color="auto"/>
              <w:right w:val="single" w:sz="4" w:space="0" w:color="auto"/>
            </w:tcBorders>
            <w:shd w:val="clear" w:color="auto" w:fill="auto"/>
            <w:noWrap/>
            <w:vAlign w:val="center"/>
            <w:hideMark/>
          </w:tcPr>
          <w:p w14:paraId="6549F448" w14:textId="77777777" w:rsidR="0059773C" w:rsidRDefault="00AA7430">
            <w:pPr>
              <w:rPr>
                <w:b/>
                <w:color w:val="000000"/>
                <w:sz w:val="20"/>
                <w:lang w:eastAsia="lt-LT"/>
              </w:rPr>
            </w:pPr>
            <w:r>
              <w:rPr>
                <w:b/>
                <w:color w:val="000000"/>
                <w:sz w:val="20"/>
                <w:lang w:eastAsia="lt-LT"/>
              </w:rPr>
              <w:t>Gyventojų skaičius</w:t>
            </w:r>
          </w:p>
        </w:tc>
        <w:tc>
          <w:tcPr>
            <w:tcW w:w="458" w:type="pct"/>
            <w:tcBorders>
              <w:top w:val="nil"/>
              <w:left w:val="nil"/>
              <w:bottom w:val="single" w:sz="4" w:space="0" w:color="auto"/>
              <w:right w:val="single" w:sz="4" w:space="0" w:color="auto"/>
            </w:tcBorders>
            <w:shd w:val="clear" w:color="auto" w:fill="auto"/>
            <w:noWrap/>
            <w:vAlign w:val="center"/>
            <w:hideMark/>
          </w:tcPr>
          <w:p w14:paraId="612D4B11" w14:textId="77777777" w:rsidR="0059773C" w:rsidRDefault="00AA7430">
            <w:pPr>
              <w:jc w:val="right"/>
              <w:rPr>
                <w:color w:val="000000"/>
                <w:sz w:val="20"/>
                <w:lang w:eastAsia="lt-LT"/>
              </w:rPr>
            </w:pPr>
            <w:r>
              <w:rPr>
                <w:color w:val="000000"/>
                <w:sz w:val="20"/>
                <w:lang w:eastAsia="lt-LT"/>
              </w:rPr>
              <w:t>35 762</w:t>
            </w:r>
          </w:p>
        </w:tc>
        <w:tc>
          <w:tcPr>
            <w:tcW w:w="458" w:type="pct"/>
            <w:tcBorders>
              <w:top w:val="nil"/>
              <w:left w:val="nil"/>
              <w:bottom w:val="single" w:sz="4" w:space="0" w:color="auto"/>
              <w:right w:val="single" w:sz="4" w:space="0" w:color="auto"/>
            </w:tcBorders>
            <w:shd w:val="clear" w:color="auto" w:fill="auto"/>
            <w:noWrap/>
            <w:vAlign w:val="center"/>
            <w:hideMark/>
          </w:tcPr>
          <w:p w14:paraId="21A5AE02" w14:textId="77777777" w:rsidR="0059773C" w:rsidRDefault="00AA7430">
            <w:pPr>
              <w:jc w:val="right"/>
              <w:rPr>
                <w:color w:val="000000"/>
                <w:sz w:val="20"/>
                <w:lang w:eastAsia="lt-LT"/>
              </w:rPr>
            </w:pPr>
            <w:r>
              <w:rPr>
                <w:color w:val="000000"/>
                <w:sz w:val="20"/>
                <w:lang w:eastAsia="lt-LT"/>
              </w:rPr>
              <w:t>35 444</w:t>
            </w:r>
          </w:p>
        </w:tc>
        <w:tc>
          <w:tcPr>
            <w:tcW w:w="458" w:type="pct"/>
            <w:tcBorders>
              <w:top w:val="nil"/>
              <w:left w:val="nil"/>
              <w:bottom w:val="single" w:sz="4" w:space="0" w:color="auto"/>
              <w:right w:val="single" w:sz="4" w:space="0" w:color="auto"/>
            </w:tcBorders>
            <w:shd w:val="clear" w:color="auto" w:fill="auto"/>
            <w:noWrap/>
            <w:vAlign w:val="center"/>
            <w:hideMark/>
          </w:tcPr>
          <w:p w14:paraId="6C114C9A" w14:textId="77777777" w:rsidR="0059773C" w:rsidRDefault="00AA7430">
            <w:pPr>
              <w:jc w:val="right"/>
              <w:rPr>
                <w:color w:val="000000"/>
                <w:sz w:val="20"/>
                <w:lang w:eastAsia="lt-LT"/>
              </w:rPr>
            </w:pPr>
            <w:r>
              <w:rPr>
                <w:color w:val="000000"/>
                <w:sz w:val="20"/>
                <w:lang w:eastAsia="lt-LT"/>
              </w:rPr>
              <w:t>35 324</w:t>
            </w:r>
          </w:p>
        </w:tc>
        <w:tc>
          <w:tcPr>
            <w:tcW w:w="458" w:type="pct"/>
            <w:tcBorders>
              <w:top w:val="nil"/>
              <w:left w:val="nil"/>
              <w:bottom w:val="single" w:sz="4" w:space="0" w:color="auto"/>
              <w:right w:val="nil"/>
            </w:tcBorders>
            <w:shd w:val="clear" w:color="auto" w:fill="auto"/>
            <w:noWrap/>
            <w:vAlign w:val="center"/>
            <w:hideMark/>
          </w:tcPr>
          <w:p w14:paraId="6EB4B3E4" w14:textId="77777777" w:rsidR="0059773C" w:rsidRDefault="00AA7430">
            <w:pPr>
              <w:jc w:val="right"/>
              <w:rPr>
                <w:color w:val="000000"/>
                <w:sz w:val="20"/>
                <w:lang w:eastAsia="lt-LT"/>
              </w:rPr>
            </w:pPr>
            <w:r>
              <w:rPr>
                <w:color w:val="000000"/>
                <w:sz w:val="20"/>
                <w:lang w:eastAsia="lt-LT"/>
              </w:rPr>
              <w:t>35 188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5662D16" w14:textId="77777777" w:rsidR="0059773C" w:rsidRDefault="00AA7430">
            <w:pPr>
              <w:jc w:val="right"/>
              <w:rPr>
                <w:color w:val="000000"/>
                <w:sz w:val="20"/>
                <w:lang w:eastAsia="lt-LT"/>
              </w:rPr>
            </w:pPr>
            <w:r>
              <w:rPr>
                <w:color w:val="000000"/>
                <w:sz w:val="20"/>
                <w:lang w:eastAsia="lt-LT"/>
              </w:rPr>
              <w:t>35 155</w:t>
            </w:r>
          </w:p>
        </w:tc>
        <w:tc>
          <w:tcPr>
            <w:tcW w:w="422" w:type="pct"/>
            <w:tcBorders>
              <w:top w:val="nil"/>
              <w:left w:val="nil"/>
              <w:bottom w:val="single" w:sz="4" w:space="0" w:color="auto"/>
              <w:right w:val="single" w:sz="4" w:space="0" w:color="auto"/>
            </w:tcBorders>
            <w:shd w:val="clear" w:color="auto" w:fill="auto"/>
            <w:noWrap/>
            <w:vAlign w:val="center"/>
            <w:hideMark/>
          </w:tcPr>
          <w:p w14:paraId="5BDC7730" w14:textId="77777777" w:rsidR="0059773C" w:rsidRDefault="00AA7430">
            <w:pPr>
              <w:jc w:val="right"/>
              <w:rPr>
                <w:color w:val="000000"/>
                <w:sz w:val="20"/>
                <w:lang w:eastAsia="lt-LT"/>
              </w:rPr>
            </w:pPr>
            <w:r>
              <w:rPr>
                <w:color w:val="000000"/>
                <w:sz w:val="20"/>
                <w:lang w:eastAsia="lt-LT"/>
              </w:rPr>
              <w:t>-1,73</w:t>
            </w:r>
          </w:p>
        </w:tc>
      </w:tr>
      <w:tr w:rsidR="0059773C" w14:paraId="497A0893"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9743244" w14:textId="77777777" w:rsidR="0059773C" w:rsidRDefault="0059773C">
            <w:pPr>
              <w:ind w:firstLine="53"/>
              <w:rPr>
                <w:color w:val="000000"/>
                <w:sz w:val="20"/>
                <w:lang w:eastAsia="lt-LT"/>
              </w:rPr>
            </w:pPr>
          </w:p>
        </w:tc>
        <w:tc>
          <w:tcPr>
            <w:tcW w:w="1669" w:type="pct"/>
            <w:tcBorders>
              <w:top w:val="nil"/>
              <w:left w:val="nil"/>
              <w:bottom w:val="single" w:sz="4" w:space="0" w:color="auto"/>
              <w:right w:val="single" w:sz="4" w:space="0" w:color="auto"/>
            </w:tcBorders>
            <w:shd w:val="clear" w:color="auto" w:fill="auto"/>
            <w:noWrap/>
            <w:vAlign w:val="center"/>
            <w:hideMark/>
          </w:tcPr>
          <w:p w14:paraId="19B92915" w14:textId="77777777" w:rsidR="0059773C" w:rsidRDefault="00AA7430">
            <w:pPr>
              <w:rPr>
                <w:color w:val="000000"/>
                <w:sz w:val="20"/>
                <w:lang w:eastAsia="lt-LT"/>
              </w:rPr>
            </w:pPr>
            <w:r>
              <w:rPr>
                <w:color w:val="000000"/>
                <w:sz w:val="20"/>
                <w:lang w:eastAsia="lt-LT"/>
              </w:rPr>
              <w:t>iš jų:</w:t>
            </w:r>
          </w:p>
        </w:tc>
        <w:tc>
          <w:tcPr>
            <w:tcW w:w="458" w:type="pct"/>
            <w:tcBorders>
              <w:top w:val="nil"/>
              <w:left w:val="nil"/>
              <w:bottom w:val="single" w:sz="4" w:space="0" w:color="auto"/>
              <w:right w:val="single" w:sz="4" w:space="0" w:color="auto"/>
            </w:tcBorders>
            <w:shd w:val="clear" w:color="auto" w:fill="auto"/>
            <w:noWrap/>
            <w:vAlign w:val="center"/>
            <w:hideMark/>
          </w:tcPr>
          <w:p w14:paraId="6F69BDF4"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6A923BD"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61CCEB4A"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0D6B69BA"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C3B100"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2A6A4231" w14:textId="77777777" w:rsidR="0059773C" w:rsidRDefault="0059773C">
            <w:pPr>
              <w:ind w:firstLine="53"/>
              <w:jc w:val="right"/>
              <w:rPr>
                <w:color w:val="000000"/>
                <w:sz w:val="20"/>
                <w:lang w:eastAsia="lt-LT"/>
              </w:rPr>
            </w:pPr>
          </w:p>
        </w:tc>
      </w:tr>
      <w:tr w:rsidR="0059773C" w14:paraId="29E9355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9A7C0C6" w14:textId="77777777" w:rsidR="0059773C" w:rsidRDefault="00AA7430">
            <w:pPr>
              <w:rPr>
                <w:color w:val="000000"/>
                <w:sz w:val="20"/>
                <w:lang w:eastAsia="lt-LT"/>
              </w:rPr>
            </w:pPr>
            <w:r>
              <w:rPr>
                <w:color w:val="000000"/>
                <w:sz w:val="20"/>
                <w:lang w:eastAsia="lt-LT"/>
              </w:rPr>
              <w:t>1.1.</w:t>
            </w:r>
          </w:p>
        </w:tc>
        <w:tc>
          <w:tcPr>
            <w:tcW w:w="1669" w:type="pct"/>
            <w:tcBorders>
              <w:top w:val="nil"/>
              <w:left w:val="nil"/>
              <w:bottom w:val="single" w:sz="4" w:space="0" w:color="auto"/>
              <w:right w:val="single" w:sz="4" w:space="0" w:color="auto"/>
            </w:tcBorders>
            <w:shd w:val="clear" w:color="auto" w:fill="auto"/>
            <w:noWrap/>
            <w:vAlign w:val="center"/>
            <w:hideMark/>
          </w:tcPr>
          <w:p w14:paraId="639B4FCF" w14:textId="77777777" w:rsidR="0059773C" w:rsidRDefault="00AA7430">
            <w:pPr>
              <w:rPr>
                <w:color w:val="000000"/>
                <w:sz w:val="20"/>
                <w:lang w:eastAsia="lt-LT"/>
              </w:rPr>
            </w:pPr>
            <w:r>
              <w:rPr>
                <w:color w:val="000000"/>
                <w:sz w:val="20"/>
                <w:lang w:eastAsia="lt-LT"/>
              </w:rPr>
              <w:t>mieste</w:t>
            </w:r>
          </w:p>
        </w:tc>
        <w:tc>
          <w:tcPr>
            <w:tcW w:w="458" w:type="pct"/>
            <w:tcBorders>
              <w:top w:val="nil"/>
              <w:left w:val="nil"/>
              <w:bottom w:val="single" w:sz="4" w:space="0" w:color="auto"/>
              <w:right w:val="single" w:sz="4" w:space="0" w:color="auto"/>
            </w:tcBorders>
            <w:shd w:val="clear" w:color="auto" w:fill="auto"/>
            <w:noWrap/>
            <w:vAlign w:val="center"/>
            <w:hideMark/>
          </w:tcPr>
          <w:p w14:paraId="585196E8" w14:textId="77777777" w:rsidR="0059773C" w:rsidRDefault="00AA7430">
            <w:pPr>
              <w:jc w:val="right"/>
              <w:rPr>
                <w:color w:val="000000"/>
                <w:sz w:val="20"/>
                <w:lang w:eastAsia="lt-LT"/>
              </w:rPr>
            </w:pPr>
            <w:r>
              <w:rPr>
                <w:color w:val="000000"/>
                <w:sz w:val="20"/>
                <w:lang w:eastAsia="lt-LT"/>
              </w:rPr>
              <w:t>1 426</w:t>
            </w:r>
          </w:p>
        </w:tc>
        <w:tc>
          <w:tcPr>
            <w:tcW w:w="458" w:type="pct"/>
            <w:tcBorders>
              <w:top w:val="nil"/>
              <w:left w:val="nil"/>
              <w:bottom w:val="single" w:sz="4" w:space="0" w:color="auto"/>
              <w:right w:val="single" w:sz="4" w:space="0" w:color="auto"/>
            </w:tcBorders>
            <w:shd w:val="clear" w:color="auto" w:fill="auto"/>
            <w:noWrap/>
            <w:vAlign w:val="center"/>
            <w:hideMark/>
          </w:tcPr>
          <w:p w14:paraId="4D1732E6" w14:textId="77777777" w:rsidR="0059773C" w:rsidRDefault="00AA7430">
            <w:pPr>
              <w:jc w:val="right"/>
              <w:rPr>
                <w:color w:val="000000"/>
                <w:sz w:val="20"/>
                <w:lang w:eastAsia="lt-LT"/>
              </w:rPr>
            </w:pPr>
            <w:r>
              <w:rPr>
                <w:color w:val="000000"/>
                <w:sz w:val="20"/>
                <w:lang w:eastAsia="lt-LT"/>
              </w:rPr>
              <w:t>1 415</w:t>
            </w:r>
          </w:p>
        </w:tc>
        <w:tc>
          <w:tcPr>
            <w:tcW w:w="458" w:type="pct"/>
            <w:tcBorders>
              <w:top w:val="nil"/>
              <w:left w:val="nil"/>
              <w:bottom w:val="single" w:sz="4" w:space="0" w:color="auto"/>
              <w:right w:val="single" w:sz="4" w:space="0" w:color="auto"/>
            </w:tcBorders>
            <w:shd w:val="clear" w:color="auto" w:fill="auto"/>
            <w:noWrap/>
            <w:vAlign w:val="center"/>
            <w:hideMark/>
          </w:tcPr>
          <w:p w14:paraId="0E087B9F" w14:textId="77777777" w:rsidR="0059773C" w:rsidRDefault="00AA7430">
            <w:pPr>
              <w:jc w:val="right"/>
              <w:rPr>
                <w:color w:val="000000"/>
                <w:sz w:val="20"/>
                <w:lang w:eastAsia="lt-LT"/>
              </w:rPr>
            </w:pPr>
            <w:r>
              <w:rPr>
                <w:color w:val="000000"/>
                <w:sz w:val="20"/>
                <w:lang w:eastAsia="lt-LT"/>
              </w:rPr>
              <w:t>1 367</w:t>
            </w:r>
          </w:p>
        </w:tc>
        <w:tc>
          <w:tcPr>
            <w:tcW w:w="458" w:type="pct"/>
            <w:tcBorders>
              <w:top w:val="nil"/>
              <w:left w:val="nil"/>
              <w:bottom w:val="single" w:sz="4" w:space="0" w:color="auto"/>
              <w:right w:val="nil"/>
            </w:tcBorders>
            <w:shd w:val="clear" w:color="auto" w:fill="auto"/>
            <w:noWrap/>
            <w:vAlign w:val="center"/>
            <w:hideMark/>
          </w:tcPr>
          <w:p w14:paraId="767B42F9" w14:textId="77777777" w:rsidR="0059773C" w:rsidRDefault="00AA7430">
            <w:pPr>
              <w:jc w:val="right"/>
              <w:rPr>
                <w:color w:val="000000"/>
                <w:sz w:val="20"/>
                <w:lang w:eastAsia="lt-LT"/>
              </w:rPr>
            </w:pPr>
            <w:r>
              <w:rPr>
                <w:color w:val="000000"/>
                <w:sz w:val="20"/>
                <w:lang w:eastAsia="lt-LT"/>
              </w:rPr>
              <w:t>1 303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1C53DD8" w14:textId="77777777" w:rsidR="0059773C" w:rsidRDefault="00AA7430">
            <w:pPr>
              <w:jc w:val="right"/>
              <w:rPr>
                <w:color w:val="000000"/>
                <w:sz w:val="20"/>
                <w:lang w:eastAsia="lt-LT"/>
              </w:rPr>
            </w:pPr>
            <w:r>
              <w:rPr>
                <w:color w:val="000000"/>
                <w:sz w:val="20"/>
                <w:lang w:eastAsia="lt-LT"/>
              </w:rPr>
              <w:t>1 232</w:t>
            </w:r>
          </w:p>
        </w:tc>
        <w:tc>
          <w:tcPr>
            <w:tcW w:w="422" w:type="pct"/>
            <w:tcBorders>
              <w:top w:val="nil"/>
              <w:left w:val="nil"/>
              <w:bottom w:val="single" w:sz="4" w:space="0" w:color="auto"/>
              <w:right w:val="single" w:sz="4" w:space="0" w:color="auto"/>
            </w:tcBorders>
            <w:shd w:val="clear" w:color="auto" w:fill="auto"/>
            <w:noWrap/>
            <w:vAlign w:val="center"/>
            <w:hideMark/>
          </w:tcPr>
          <w:p w14:paraId="36E27D2F" w14:textId="77777777" w:rsidR="0059773C" w:rsidRDefault="00AA7430">
            <w:pPr>
              <w:jc w:val="right"/>
              <w:rPr>
                <w:color w:val="000000"/>
                <w:sz w:val="20"/>
                <w:lang w:eastAsia="lt-LT"/>
              </w:rPr>
            </w:pPr>
            <w:r>
              <w:rPr>
                <w:color w:val="000000"/>
                <w:sz w:val="20"/>
                <w:lang w:eastAsia="lt-LT"/>
              </w:rPr>
              <w:t>-15,75</w:t>
            </w:r>
          </w:p>
        </w:tc>
      </w:tr>
      <w:tr w:rsidR="0059773C" w14:paraId="1751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2B00619" w14:textId="77777777" w:rsidR="0059773C" w:rsidRDefault="00AA7430">
            <w:pPr>
              <w:rPr>
                <w:color w:val="000000"/>
                <w:sz w:val="20"/>
                <w:lang w:eastAsia="lt-LT"/>
              </w:rPr>
            </w:pPr>
            <w:r>
              <w:rPr>
                <w:color w:val="000000"/>
                <w:sz w:val="20"/>
                <w:lang w:eastAsia="lt-LT"/>
              </w:rPr>
              <w:t>1.2.</w:t>
            </w:r>
          </w:p>
        </w:tc>
        <w:tc>
          <w:tcPr>
            <w:tcW w:w="1669" w:type="pct"/>
            <w:tcBorders>
              <w:top w:val="nil"/>
              <w:left w:val="nil"/>
              <w:bottom w:val="single" w:sz="4" w:space="0" w:color="auto"/>
              <w:right w:val="single" w:sz="4" w:space="0" w:color="auto"/>
            </w:tcBorders>
            <w:shd w:val="clear" w:color="auto" w:fill="auto"/>
            <w:noWrap/>
            <w:vAlign w:val="center"/>
            <w:hideMark/>
          </w:tcPr>
          <w:p w14:paraId="65E6CF76" w14:textId="77777777" w:rsidR="0059773C" w:rsidRDefault="00AA7430">
            <w:pPr>
              <w:rPr>
                <w:color w:val="000000"/>
                <w:sz w:val="20"/>
                <w:lang w:eastAsia="lt-LT"/>
              </w:rPr>
            </w:pPr>
            <w:r>
              <w:rPr>
                <w:color w:val="000000"/>
                <w:sz w:val="20"/>
                <w:lang w:eastAsia="lt-LT"/>
              </w:rPr>
              <w:t>kaime</w:t>
            </w:r>
          </w:p>
        </w:tc>
        <w:tc>
          <w:tcPr>
            <w:tcW w:w="458" w:type="pct"/>
            <w:tcBorders>
              <w:top w:val="nil"/>
              <w:left w:val="nil"/>
              <w:bottom w:val="single" w:sz="4" w:space="0" w:color="auto"/>
              <w:right w:val="single" w:sz="4" w:space="0" w:color="auto"/>
            </w:tcBorders>
            <w:shd w:val="clear" w:color="auto" w:fill="auto"/>
            <w:noWrap/>
            <w:vAlign w:val="center"/>
            <w:hideMark/>
          </w:tcPr>
          <w:p w14:paraId="62B1CEBC" w14:textId="77777777" w:rsidR="0059773C" w:rsidRDefault="00AA7430">
            <w:pPr>
              <w:jc w:val="right"/>
              <w:rPr>
                <w:color w:val="000000"/>
                <w:sz w:val="20"/>
                <w:lang w:eastAsia="lt-LT"/>
              </w:rPr>
            </w:pPr>
            <w:r>
              <w:rPr>
                <w:color w:val="000000"/>
                <w:sz w:val="20"/>
                <w:lang w:eastAsia="lt-LT"/>
              </w:rPr>
              <w:t>34 336</w:t>
            </w:r>
          </w:p>
        </w:tc>
        <w:tc>
          <w:tcPr>
            <w:tcW w:w="458" w:type="pct"/>
            <w:tcBorders>
              <w:top w:val="nil"/>
              <w:left w:val="nil"/>
              <w:bottom w:val="single" w:sz="4" w:space="0" w:color="auto"/>
              <w:right w:val="single" w:sz="4" w:space="0" w:color="auto"/>
            </w:tcBorders>
            <w:shd w:val="clear" w:color="auto" w:fill="auto"/>
            <w:noWrap/>
            <w:vAlign w:val="center"/>
            <w:hideMark/>
          </w:tcPr>
          <w:p w14:paraId="5A54FF93" w14:textId="77777777" w:rsidR="0059773C" w:rsidRDefault="00AA7430">
            <w:pPr>
              <w:jc w:val="right"/>
              <w:rPr>
                <w:color w:val="000000"/>
                <w:sz w:val="20"/>
                <w:lang w:eastAsia="lt-LT"/>
              </w:rPr>
            </w:pPr>
            <w:r>
              <w:rPr>
                <w:color w:val="000000"/>
                <w:sz w:val="20"/>
                <w:lang w:eastAsia="lt-LT"/>
              </w:rPr>
              <w:t>34 029</w:t>
            </w:r>
          </w:p>
        </w:tc>
        <w:tc>
          <w:tcPr>
            <w:tcW w:w="458" w:type="pct"/>
            <w:tcBorders>
              <w:top w:val="nil"/>
              <w:left w:val="nil"/>
              <w:bottom w:val="single" w:sz="4" w:space="0" w:color="auto"/>
              <w:right w:val="single" w:sz="4" w:space="0" w:color="auto"/>
            </w:tcBorders>
            <w:shd w:val="clear" w:color="auto" w:fill="auto"/>
            <w:noWrap/>
            <w:vAlign w:val="center"/>
            <w:hideMark/>
          </w:tcPr>
          <w:p w14:paraId="09DD9F38" w14:textId="77777777" w:rsidR="0059773C" w:rsidRDefault="00AA7430">
            <w:pPr>
              <w:jc w:val="right"/>
              <w:rPr>
                <w:color w:val="000000"/>
                <w:sz w:val="20"/>
                <w:lang w:eastAsia="lt-LT"/>
              </w:rPr>
            </w:pPr>
            <w:r>
              <w:rPr>
                <w:color w:val="000000"/>
                <w:sz w:val="20"/>
                <w:lang w:eastAsia="lt-LT"/>
              </w:rPr>
              <w:t>33 957</w:t>
            </w:r>
          </w:p>
        </w:tc>
        <w:tc>
          <w:tcPr>
            <w:tcW w:w="458" w:type="pct"/>
            <w:tcBorders>
              <w:top w:val="nil"/>
              <w:left w:val="nil"/>
              <w:bottom w:val="single" w:sz="4" w:space="0" w:color="auto"/>
              <w:right w:val="nil"/>
            </w:tcBorders>
            <w:shd w:val="clear" w:color="auto" w:fill="auto"/>
            <w:noWrap/>
            <w:vAlign w:val="center"/>
            <w:hideMark/>
          </w:tcPr>
          <w:p w14:paraId="1631E1A4" w14:textId="77777777" w:rsidR="0059773C" w:rsidRDefault="00AA7430">
            <w:pPr>
              <w:jc w:val="right"/>
              <w:rPr>
                <w:color w:val="000000"/>
                <w:sz w:val="20"/>
                <w:lang w:eastAsia="lt-LT"/>
              </w:rPr>
            </w:pPr>
            <w:r>
              <w:rPr>
                <w:color w:val="000000"/>
                <w:sz w:val="20"/>
                <w:lang w:eastAsia="lt-LT"/>
              </w:rPr>
              <w:t>33 885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2AA1032" w14:textId="77777777" w:rsidR="0059773C" w:rsidRDefault="00AA7430">
            <w:pPr>
              <w:jc w:val="right"/>
              <w:rPr>
                <w:color w:val="000000"/>
                <w:sz w:val="20"/>
                <w:lang w:eastAsia="lt-LT"/>
              </w:rPr>
            </w:pPr>
            <w:r>
              <w:rPr>
                <w:color w:val="000000"/>
                <w:sz w:val="20"/>
                <w:lang w:eastAsia="lt-LT"/>
              </w:rPr>
              <w:t>33 923</w:t>
            </w:r>
          </w:p>
        </w:tc>
        <w:tc>
          <w:tcPr>
            <w:tcW w:w="422" w:type="pct"/>
            <w:tcBorders>
              <w:top w:val="nil"/>
              <w:left w:val="nil"/>
              <w:bottom w:val="single" w:sz="4" w:space="0" w:color="auto"/>
              <w:right w:val="single" w:sz="4" w:space="0" w:color="auto"/>
            </w:tcBorders>
            <w:shd w:val="clear" w:color="auto" w:fill="auto"/>
            <w:noWrap/>
            <w:vAlign w:val="center"/>
            <w:hideMark/>
          </w:tcPr>
          <w:p w14:paraId="213C09CF" w14:textId="77777777" w:rsidR="0059773C" w:rsidRDefault="00AA7430">
            <w:pPr>
              <w:jc w:val="right"/>
              <w:rPr>
                <w:color w:val="000000"/>
                <w:sz w:val="20"/>
                <w:lang w:eastAsia="lt-LT"/>
              </w:rPr>
            </w:pPr>
            <w:r>
              <w:rPr>
                <w:color w:val="000000"/>
                <w:sz w:val="20"/>
                <w:lang w:eastAsia="lt-LT"/>
              </w:rPr>
              <w:t>-1,22</w:t>
            </w:r>
          </w:p>
        </w:tc>
      </w:tr>
      <w:tr w:rsidR="0059773C" w14:paraId="5A0B88C5"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C7F00B9" w14:textId="77777777" w:rsidR="0059773C" w:rsidRDefault="00AA7430">
            <w:pPr>
              <w:rPr>
                <w:color w:val="000000"/>
                <w:sz w:val="20"/>
                <w:lang w:eastAsia="lt-LT"/>
              </w:rPr>
            </w:pPr>
            <w:r>
              <w:rPr>
                <w:color w:val="000000"/>
                <w:sz w:val="20"/>
                <w:lang w:eastAsia="lt-LT"/>
              </w:rPr>
              <w:t>2.</w:t>
            </w:r>
          </w:p>
        </w:tc>
        <w:tc>
          <w:tcPr>
            <w:tcW w:w="1669" w:type="pct"/>
            <w:tcBorders>
              <w:top w:val="nil"/>
              <w:left w:val="nil"/>
              <w:bottom w:val="single" w:sz="4" w:space="0" w:color="auto"/>
              <w:right w:val="single" w:sz="4" w:space="0" w:color="auto"/>
            </w:tcBorders>
            <w:shd w:val="clear" w:color="auto" w:fill="auto"/>
            <w:noWrap/>
            <w:vAlign w:val="center"/>
            <w:hideMark/>
          </w:tcPr>
          <w:p w14:paraId="4F4B89E7" w14:textId="77777777" w:rsidR="0059773C" w:rsidRDefault="00AA7430">
            <w:pPr>
              <w:rPr>
                <w:b/>
                <w:color w:val="000000"/>
                <w:sz w:val="20"/>
                <w:lang w:eastAsia="lt-LT"/>
              </w:rPr>
            </w:pPr>
            <w:r>
              <w:rPr>
                <w:b/>
                <w:color w:val="000000"/>
                <w:sz w:val="20"/>
                <w:lang w:eastAsia="lt-LT"/>
              </w:rPr>
              <w:t>Iš bendro gyventojų skaičiaus:</w:t>
            </w:r>
          </w:p>
        </w:tc>
        <w:tc>
          <w:tcPr>
            <w:tcW w:w="458" w:type="pct"/>
            <w:tcBorders>
              <w:top w:val="nil"/>
              <w:left w:val="nil"/>
              <w:bottom w:val="single" w:sz="4" w:space="0" w:color="auto"/>
              <w:right w:val="single" w:sz="4" w:space="0" w:color="auto"/>
            </w:tcBorders>
            <w:shd w:val="clear" w:color="auto" w:fill="auto"/>
            <w:noWrap/>
            <w:vAlign w:val="center"/>
            <w:hideMark/>
          </w:tcPr>
          <w:p w14:paraId="1FF654D0"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482066A2"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single" w:sz="4" w:space="0" w:color="auto"/>
            </w:tcBorders>
            <w:shd w:val="clear" w:color="auto" w:fill="auto"/>
            <w:noWrap/>
            <w:vAlign w:val="center"/>
            <w:hideMark/>
          </w:tcPr>
          <w:p w14:paraId="1E0E4219" w14:textId="77777777" w:rsidR="0059773C" w:rsidRDefault="0059773C">
            <w:pPr>
              <w:ind w:firstLine="53"/>
              <w:jc w:val="right"/>
              <w:rPr>
                <w:color w:val="000000"/>
                <w:sz w:val="20"/>
                <w:lang w:eastAsia="lt-LT"/>
              </w:rPr>
            </w:pPr>
          </w:p>
        </w:tc>
        <w:tc>
          <w:tcPr>
            <w:tcW w:w="458" w:type="pct"/>
            <w:tcBorders>
              <w:top w:val="nil"/>
              <w:left w:val="nil"/>
              <w:bottom w:val="single" w:sz="4" w:space="0" w:color="auto"/>
              <w:right w:val="nil"/>
            </w:tcBorders>
            <w:shd w:val="clear" w:color="auto" w:fill="auto"/>
            <w:noWrap/>
            <w:vAlign w:val="center"/>
            <w:hideMark/>
          </w:tcPr>
          <w:p w14:paraId="240A8C7B" w14:textId="77777777" w:rsidR="0059773C" w:rsidRDefault="0059773C">
            <w:pPr>
              <w:ind w:firstLine="53"/>
              <w:jc w:val="right"/>
              <w:rPr>
                <w:color w:val="000000"/>
                <w:sz w:val="20"/>
                <w:lang w:eastAsia="lt-LT"/>
              </w:rPr>
            </w:pP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3BC0487" w14:textId="77777777" w:rsidR="0059773C" w:rsidRDefault="0059773C">
            <w:pPr>
              <w:ind w:firstLine="53"/>
              <w:jc w:val="right"/>
              <w:rPr>
                <w:color w:val="000000"/>
                <w:sz w:val="20"/>
                <w:lang w:eastAsia="lt-LT"/>
              </w:rPr>
            </w:pPr>
          </w:p>
        </w:tc>
        <w:tc>
          <w:tcPr>
            <w:tcW w:w="422" w:type="pct"/>
            <w:tcBorders>
              <w:top w:val="nil"/>
              <w:left w:val="nil"/>
              <w:bottom w:val="single" w:sz="4" w:space="0" w:color="auto"/>
              <w:right w:val="single" w:sz="4" w:space="0" w:color="auto"/>
            </w:tcBorders>
            <w:shd w:val="clear" w:color="auto" w:fill="auto"/>
            <w:noWrap/>
            <w:vAlign w:val="center"/>
            <w:hideMark/>
          </w:tcPr>
          <w:p w14:paraId="1F069193" w14:textId="77777777" w:rsidR="0059773C" w:rsidRDefault="0059773C">
            <w:pPr>
              <w:ind w:firstLine="53"/>
              <w:jc w:val="right"/>
              <w:rPr>
                <w:color w:val="000000"/>
                <w:sz w:val="20"/>
                <w:lang w:eastAsia="lt-LT"/>
              </w:rPr>
            </w:pPr>
          </w:p>
        </w:tc>
      </w:tr>
      <w:tr w:rsidR="0059773C" w14:paraId="1863D6F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78ADBA4" w14:textId="77777777" w:rsidR="0059773C" w:rsidRDefault="00AA7430">
            <w:pPr>
              <w:rPr>
                <w:color w:val="000000"/>
                <w:sz w:val="20"/>
                <w:lang w:eastAsia="lt-LT"/>
              </w:rPr>
            </w:pPr>
            <w:r>
              <w:rPr>
                <w:color w:val="000000"/>
                <w:sz w:val="20"/>
                <w:lang w:eastAsia="lt-LT"/>
              </w:rPr>
              <w:t>2.1.</w:t>
            </w:r>
          </w:p>
        </w:tc>
        <w:tc>
          <w:tcPr>
            <w:tcW w:w="1669" w:type="pct"/>
            <w:tcBorders>
              <w:top w:val="nil"/>
              <w:left w:val="nil"/>
              <w:bottom w:val="single" w:sz="4" w:space="0" w:color="auto"/>
              <w:right w:val="single" w:sz="4" w:space="0" w:color="auto"/>
            </w:tcBorders>
            <w:shd w:val="clear" w:color="auto" w:fill="auto"/>
            <w:noWrap/>
            <w:vAlign w:val="center"/>
            <w:hideMark/>
          </w:tcPr>
          <w:p w14:paraId="7518CF88" w14:textId="77777777" w:rsidR="0059773C" w:rsidRDefault="00AA7430">
            <w:pPr>
              <w:rPr>
                <w:color w:val="000000"/>
                <w:sz w:val="20"/>
                <w:lang w:eastAsia="lt-LT"/>
              </w:rPr>
            </w:pPr>
            <w:r>
              <w:rPr>
                <w:color w:val="000000"/>
                <w:sz w:val="20"/>
                <w:lang w:eastAsia="lt-LT"/>
              </w:rPr>
              <w:t>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53DE9402" w14:textId="77777777" w:rsidR="0059773C" w:rsidRDefault="00AA7430">
            <w:pPr>
              <w:jc w:val="right"/>
              <w:rPr>
                <w:color w:val="000000"/>
                <w:sz w:val="20"/>
                <w:lang w:eastAsia="lt-LT"/>
              </w:rPr>
            </w:pPr>
            <w:r>
              <w:rPr>
                <w:color w:val="000000"/>
                <w:sz w:val="20"/>
                <w:lang w:eastAsia="lt-LT"/>
              </w:rPr>
              <w:t>8 324</w:t>
            </w:r>
          </w:p>
        </w:tc>
        <w:tc>
          <w:tcPr>
            <w:tcW w:w="458" w:type="pct"/>
            <w:tcBorders>
              <w:top w:val="nil"/>
              <w:left w:val="nil"/>
              <w:bottom w:val="single" w:sz="4" w:space="0" w:color="auto"/>
              <w:right w:val="single" w:sz="4" w:space="0" w:color="auto"/>
            </w:tcBorders>
            <w:shd w:val="clear" w:color="auto" w:fill="auto"/>
            <w:noWrap/>
            <w:vAlign w:val="center"/>
            <w:hideMark/>
          </w:tcPr>
          <w:p w14:paraId="1CE0F775" w14:textId="77777777" w:rsidR="0059773C" w:rsidRDefault="00AA7430">
            <w:pPr>
              <w:jc w:val="right"/>
              <w:rPr>
                <w:color w:val="000000"/>
                <w:sz w:val="20"/>
                <w:lang w:eastAsia="lt-LT"/>
              </w:rPr>
            </w:pPr>
            <w:r>
              <w:rPr>
                <w:color w:val="000000"/>
                <w:sz w:val="20"/>
                <w:lang w:eastAsia="lt-LT"/>
              </w:rPr>
              <w:t>8 198</w:t>
            </w:r>
          </w:p>
        </w:tc>
        <w:tc>
          <w:tcPr>
            <w:tcW w:w="458" w:type="pct"/>
            <w:tcBorders>
              <w:top w:val="nil"/>
              <w:left w:val="nil"/>
              <w:bottom w:val="single" w:sz="4" w:space="0" w:color="auto"/>
              <w:right w:val="single" w:sz="4" w:space="0" w:color="auto"/>
            </w:tcBorders>
            <w:shd w:val="clear" w:color="auto" w:fill="auto"/>
            <w:noWrap/>
            <w:vAlign w:val="center"/>
            <w:hideMark/>
          </w:tcPr>
          <w:p w14:paraId="7D81F81A" w14:textId="77777777" w:rsidR="0059773C" w:rsidRDefault="00AA7430">
            <w:pPr>
              <w:jc w:val="right"/>
              <w:rPr>
                <w:color w:val="000000"/>
                <w:sz w:val="20"/>
                <w:lang w:eastAsia="lt-LT"/>
              </w:rPr>
            </w:pPr>
            <w:r>
              <w:rPr>
                <w:color w:val="000000"/>
                <w:sz w:val="20"/>
                <w:lang w:eastAsia="lt-LT"/>
              </w:rPr>
              <w:t>7 602</w:t>
            </w:r>
          </w:p>
        </w:tc>
        <w:tc>
          <w:tcPr>
            <w:tcW w:w="458" w:type="pct"/>
            <w:tcBorders>
              <w:top w:val="nil"/>
              <w:left w:val="nil"/>
              <w:bottom w:val="single" w:sz="4" w:space="0" w:color="auto"/>
              <w:right w:val="nil"/>
            </w:tcBorders>
            <w:shd w:val="clear" w:color="auto" w:fill="auto"/>
            <w:noWrap/>
            <w:vAlign w:val="center"/>
            <w:hideMark/>
          </w:tcPr>
          <w:p w14:paraId="7E17EAE9" w14:textId="77777777" w:rsidR="0059773C" w:rsidRDefault="00AA7430">
            <w:pPr>
              <w:jc w:val="right"/>
              <w:rPr>
                <w:color w:val="000000"/>
                <w:sz w:val="20"/>
                <w:lang w:eastAsia="lt-LT"/>
              </w:rPr>
            </w:pPr>
            <w:r>
              <w:rPr>
                <w:color w:val="000000"/>
                <w:sz w:val="20"/>
                <w:lang w:eastAsia="lt-LT"/>
              </w:rPr>
              <w:t>7 266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69BFB61" w14:textId="77777777" w:rsidR="0059773C" w:rsidRDefault="00AA7430">
            <w:pPr>
              <w:jc w:val="right"/>
              <w:rPr>
                <w:color w:val="000000"/>
                <w:sz w:val="20"/>
                <w:lang w:eastAsia="lt-LT"/>
              </w:rPr>
            </w:pPr>
            <w:r>
              <w:rPr>
                <w:color w:val="000000"/>
                <w:sz w:val="20"/>
                <w:lang w:eastAsia="lt-LT"/>
              </w:rPr>
              <w:t>7 549</w:t>
            </w:r>
          </w:p>
        </w:tc>
        <w:tc>
          <w:tcPr>
            <w:tcW w:w="422" w:type="pct"/>
            <w:tcBorders>
              <w:top w:val="nil"/>
              <w:left w:val="nil"/>
              <w:bottom w:val="single" w:sz="4" w:space="0" w:color="auto"/>
              <w:right w:val="single" w:sz="4" w:space="0" w:color="auto"/>
            </w:tcBorders>
            <w:shd w:val="clear" w:color="auto" w:fill="auto"/>
            <w:noWrap/>
            <w:vAlign w:val="center"/>
            <w:hideMark/>
          </w:tcPr>
          <w:p w14:paraId="5907B97D" w14:textId="77777777" w:rsidR="0059773C" w:rsidRDefault="00AA7430">
            <w:pPr>
              <w:jc w:val="right"/>
              <w:rPr>
                <w:color w:val="000000"/>
                <w:sz w:val="20"/>
                <w:lang w:eastAsia="lt-LT"/>
              </w:rPr>
            </w:pPr>
            <w:r>
              <w:rPr>
                <w:color w:val="000000"/>
                <w:sz w:val="20"/>
                <w:lang w:eastAsia="lt-LT"/>
              </w:rPr>
              <w:t>-10,27</w:t>
            </w:r>
          </w:p>
        </w:tc>
      </w:tr>
      <w:tr w:rsidR="0059773C" w14:paraId="47A99E7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93B74F0" w14:textId="77777777" w:rsidR="0059773C" w:rsidRDefault="00AA7430">
            <w:pPr>
              <w:rPr>
                <w:color w:val="000000"/>
                <w:sz w:val="20"/>
                <w:lang w:eastAsia="lt-LT"/>
              </w:rPr>
            </w:pPr>
            <w:r>
              <w:rPr>
                <w:color w:val="000000"/>
                <w:sz w:val="20"/>
                <w:lang w:eastAsia="lt-LT"/>
              </w:rPr>
              <w:t>2.1.1.</w:t>
            </w:r>
          </w:p>
        </w:tc>
        <w:tc>
          <w:tcPr>
            <w:tcW w:w="1669" w:type="pct"/>
            <w:tcBorders>
              <w:top w:val="nil"/>
              <w:left w:val="nil"/>
              <w:bottom w:val="single" w:sz="4" w:space="0" w:color="auto"/>
              <w:right w:val="single" w:sz="4" w:space="0" w:color="auto"/>
            </w:tcBorders>
            <w:shd w:val="clear" w:color="auto" w:fill="auto"/>
            <w:noWrap/>
            <w:vAlign w:val="center"/>
            <w:hideMark/>
          </w:tcPr>
          <w:p w14:paraId="0901EA8A" w14:textId="77777777" w:rsidR="0059773C" w:rsidRDefault="00AA7430">
            <w:pPr>
              <w:rPr>
                <w:color w:val="000000"/>
                <w:sz w:val="20"/>
                <w:lang w:eastAsia="lt-LT"/>
              </w:rPr>
            </w:pPr>
            <w:r>
              <w:rPr>
                <w:color w:val="000000"/>
                <w:sz w:val="20"/>
                <w:lang w:eastAsia="lt-LT"/>
              </w:rPr>
              <w:t>Iš jų: neįgalūs 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298F7152" w14:textId="77777777" w:rsidR="0059773C" w:rsidRDefault="00AA7430">
            <w:pPr>
              <w:jc w:val="right"/>
              <w:rPr>
                <w:color w:val="000000"/>
                <w:sz w:val="20"/>
                <w:lang w:eastAsia="lt-LT"/>
              </w:rPr>
            </w:pPr>
            <w:r>
              <w:rPr>
                <w:color w:val="000000"/>
                <w:sz w:val="20"/>
                <w:lang w:eastAsia="lt-LT"/>
              </w:rPr>
              <w:t>1 993</w:t>
            </w:r>
          </w:p>
        </w:tc>
        <w:tc>
          <w:tcPr>
            <w:tcW w:w="458" w:type="pct"/>
            <w:tcBorders>
              <w:top w:val="nil"/>
              <w:left w:val="nil"/>
              <w:bottom w:val="single" w:sz="4" w:space="0" w:color="auto"/>
              <w:right w:val="single" w:sz="4" w:space="0" w:color="auto"/>
            </w:tcBorders>
            <w:shd w:val="clear" w:color="auto" w:fill="auto"/>
            <w:noWrap/>
            <w:vAlign w:val="center"/>
            <w:hideMark/>
          </w:tcPr>
          <w:p w14:paraId="7EFB31AC" w14:textId="77777777" w:rsidR="0059773C" w:rsidRDefault="00AA7430">
            <w:pPr>
              <w:jc w:val="right"/>
              <w:rPr>
                <w:color w:val="000000"/>
                <w:sz w:val="20"/>
                <w:lang w:eastAsia="lt-LT"/>
              </w:rPr>
            </w:pPr>
            <w:r>
              <w:rPr>
                <w:color w:val="000000"/>
                <w:sz w:val="20"/>
                <w:lang w:eastAsia="lt-LT"/>
              </w:rPr>
              <w:t>2 014</w:t>
            </w:r>
          </w:p>
        </w:tc>
        <w:tc>
          <w:tcPr>
            <w:tcW w:w="458" w:type="pct"/>
            <w:tcBorders>
              <w:top w:val="nil"/>
              <w:left w:val="nil"/>
              <w:bottom w:val="single" w:sz="4" w:space="0" w:color="auto"/>
              <w:right w:val="single" w:sz="4" w:space="0" w:color="auto"/>
            </w:tcBorders>
            <w:shd w:val="clear" w:color="auto" w:fill="auto"/>
            <w:noWrap/>
            <w:vAlign w:val="center"/>
            <w:hideMark/>
          </w:tcPr>
          <w:p w14:paraId="05ADA05A" w14:textId="77777777" w:rsidR="0059773C" w:rsidRDefault="00AA7430">
            <w:pPr>
              <w:jc w:val="right"/>
              <w:rPr>
                <w:color w:val="000000"/>
                <w:sz w:val="20"/>
                <w:lang w:eastAsia="lt-LT"/>
              </w:rPr>
            </w:pPr>
            <w:r>
              <w:rPr>
                <w:color w:val="000000"/>
                <w:sz w:val="20"/>
                <w:lang w:eastAsia="lt-LT"/>
              </w:rPr>
              <w:t>2 063</w:t>
            </w:r>
          </w:p>
        </w:tc>
        <w:tc>
          <w:tcPr>
            <w:tcW w:w="458" w:type="pct"/>
            <w:tcBorders>
              <w:top w:val="nil"/>
              <w:left w:val="nil"/>
              <w:bottom w:val="single" w:sz="4" w:space="0" w:color="auto"/>
              <w:right w:val="nil"/>
            </w:tcBorders>
            <w:shd w:val="clear" w:color="auto" w:fill="auto"/>
            <w:noWrap/>
            <w:vAlign w:val="center"/>
            <w:hideMark/>
          </w:tcPr>
          <w:p w14:paraId="70ED62C0" w14:textId="77777777" w:rsidR="0059773C" w:rsidRDefault="00AA7430">
            <w:pPr>
              <w:jc w:val="right"/>
              <w:rPr>
                <w:color w:val="000000"/>
                <w:sz w:val="20"/>
                <w:lang w:eastAsia="lt-LT"/>
              </w:rPr>
            </w:pPr>
            <w:r>
              <w:rPr>
                <w:color w:val="000000"/>
                <w:sz w:val="20"/>
                <w:lang w:eastAsia="lt-LT"/>
              </w:rPr>
              <w:t>1 896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F25995" w14:textId="77777777" w:rsidR="0059773C" w:rsidRDefault="00AA7430">
            <w:pPr>
              <w:jc w:val="right"/>
              <w:rPr>
                <w:color w:val="000000"/>
                <w:sz w:val="20"/>
                <w:lang w:eastAsia="lt-LT"/>
              </w:rPr>
            </w:pPr>
            <w:r>
              <w:rPr>
                <w:color w:val="000000"/>
                <w:sz w:val="20"/>
                <w:lang w:eastAsia="lt-LT"/>
              </w:rPr>
              <w:t>1 587</w:t>
            </w:r>
          </w:p>
        </w:tc>
        <w:tc>
          <w:tcPr>
            <w:tcW w:w="422" w:type="pct"/>
            <w:tcBorders>
              <w:top w:val="nil"/>
              <w:left w:val="nil"/>
              <w:bottom w:val="single" w:sz="4" w:space="0" w:color="auto"/>
              <w:right w:val="single" w:sz="4" w:space="0" w:color="auto"/>
            </w:tcBorders>
            <w:shd w:val="clear" w:color="auto" w:fill="auto"/>
            <w:noWrap/>
            <w:vAlign w:val="center"/>
            <w:hideMark/>
          </w:tcPr>
          <w:p w14:paraId="35639075" w14:textId="77777777" w:rsidR="0059773C" w:rsidRDefault="00AA7430">
            <w:pPr>
              <w:jc w:val="right"/>
              <w:rPr>
                <w:color w:val="000000"/>
                <w:sz w:val="20"/>
                <w:lang w:eastAsia="lt-LT"/>
              </w:rPr>
            </w:pPr>
            <w:r>
              <w:rPr>
                <w:color w:val="000000"/>
                <w:sz w:val="20"/>
                <w:lang w:eastAsia="lt-LT"/>
              </w:rPr>
              <w:t>-25,58</w:t>
            </w:r>
          </w:p>
        </w:tc>
      </w:tr>
      <w:tr w:rsidR="0059773C" w14:paraId="5322DF8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131EDE9" w14:textId="77777777" w:rsidR="0059773C" w:rsidRDefault="00AA7430">
            <w:pPr>
              <w:rPr>
                <w:sz w:val="20"/>
                <w:lang w:eastAsia="lt-LT"/>
              </w:rPr>
            </w:pPr>
            <w:r>
              <w:rPr>
                <w:sz w:val="20"/>
                <w:lang w:eastAsia="lt-LT"/>
              </w:rPr>
              <w:t>2.1.1.1.</w:t>
            </w:r>
          </w:p>
        </w:tc>
        <w:tc>
          <w:tcPr>
            <w:tcW w:w="1669" w:type="pct"/>
            <w:tcBorders>
              <w:top w:val="nil"/>
              <w:left w:val="nil"/>
              <w:bottom w:val="single" w:sz="4" w:space="0" w:color="auto"/>
              <w:right w:val="single" w:sz="4" w:space="0" w:color="auto"/>
            </w:tcBorders>
            <w:shd w:val="clear" w:color="auto" w:fill="auto"/>
            <w:noWrap/>
            <w:vAlign w:val="center"/>
            <w:hideMark/>
          </w:tcPr>
          <w:p w14:paraId="0380EEF2" w14:textId="77777777" w:rsidR="0059773C" w:rsidRDefault="00AA7430">
            <w:pPr>
              <w:rPr>
                <w:sz w:val="20"/>
                <w:lang w:eastAsia="lt-LT"/>
              </w:rPr>
            </w:pPr>
            <w:r>
              <w:rPr>
                <w:sz w:val="20"/>
                <w:lang w:eastAsia="lt-LT"/>
              </w:rPr>
              <w:t>kuriems nustatytas 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045B7197" w14:textId="77777777" w:rsidR="0059773C" w:rsidRDefault="00AA7430">
            <w:pPr>
              <w:jc w:val="right"/>
              <w:rPr>
                <w:sz w:val="20"/>
                <w:lang w:eastAsia="lt-LT"/>
              </w:rPr>
            </w:pPr>
            <w:r>
              <w:rPr>
                <w:sz w:val="20"/>
                <w:lang w:eastAsia="lt-LT"/>
              </w:rPr>
              <w:t>696</w:t>
            </w:r>
          </w:p>
        </w:tc>
        <w:tc>
          <w:tcPr>
            <w:tcW w:w="458" w:type="pct"/>
            <w:tcBorders>
              <w:top w:val="nil"/>
              <w:left w:val="nil"/>
              <w:bottom w:val="single" w:sz="4" w:space="0" w:color="auto"/>
              <w:right w:val="single" w:sz="4" w:space="0" w:color="auto"/>
            </w:tcBorders>
            <w:shd w:val="clear" w:color="auto" w:fill="auto"/>
            <w:noWrap/>
            <w:vAlign w:val="center"/>
            <w:hideMark/>
          </w:tcPr>
          <w:p w14:paraId="43215FC2" w14:textId="77777777" w:rsidR="0059773C" w:rsidRDefault="00AA7430">
            <w:pPr>
              <w:jc w:val="right"/>
              <w:rPr>
                <w:sz w:val="20"/>
                <w:lang w:eastAsia="lt-LT"/>
              </w:rPr>
            </w:pPr>
            <w:r>
              <w:rPr>
                <w:sz w:val="20"/>
                <w:lang w:eastAsia="lt-LT"/>
              </w:rPr>
              <w:t>709</w:t>
            </w:r>
          </w:p>
        </w:tc>
        <w:tc>
          <w:tcPr>
            <w:tcW w:w="458" w:type="pct"/>
            <w:tcBorders>
              <w:top w:val="nil"/>
              <w:left w:val="nil"/>
              <w:bottom w:val="single" w:sz="4" w:space="0" w:color="auto"/>
              <w:right w:val="single" w:sz="4" w:space="0" w:color="auto"/>
            </w:tcBorders>
            <w:shd w:val="clear" w:color="auto" w:fill="auto"/>
            <w:noWrap/>
            <w:vAlign w:val="center"/>
            <w:hideMark/>
          </w:tcPr>
          <w:p w14:paraId="72636E44" w14:textId="77777777" w:rsidR="0059773C" w:rsidRDefault="00AA7430">
            <w:pPr>
              <w:jc w:val="right"/>
              <w:rPr>
                <w:sz w:val="20"/>
                <w:lang w:eastAsia="lt-LT"/>
              </w:rPr>
            </w:pPr>
            <w:r>
              <w:rPr>
                <w:sz w:val="20"/>
                <w:lang w:eastAsia="lt-LT"/>
              </w:rPr>
              <w:t>769</w:t>
            </w:r>
          </w:p>
        </w:tc>
        <w:tc>
          <w:tcPr>
            <w:tcW w:w="458" w:type="pct"/>
            <w:tcBorders>
              <w:top w:val="nil"/>
              <w:left w:val="nil"/>
              <w:bottom w:val="single" w:sz="4" w:space="0" w:color="auto"/>
              <w:right w:val="nil"/>
            </w:tcBorders>
            <w:shd w:val="clear" w:color="auto" w:fill="auto"/>
            <w:noWrap/>
            <w:vAlign w:val="center"/>
            <w:hideMark/>
          </w:tcPr>
          <w:p w14:paraId="6B8A09E8" w14:textId="77777777" w:rsidR="0059773C" w:rsidRDefault="00AA7430">
            <w:pPr>
              <w:jc w:val="right"/>
              <w:rPr>
                <w:sz w:val="20"/>
                <w:lang w:eastAsia="lt-LT"/>
              </w:rPr>
            </w:pPr>
            <w:r>
              <w:rPr>
                <w:sz w:val="20"/>
                <w:lang w:eastAsia="lt-LT"/>
              </w:rPr>
              <w:t>621</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9AAF601" w14:textId="77777777" w:rsidR="0059773C" w:rsidRDefault="00AA7430">
            <w:pPr>
              <w:jc w:val="right"/>
              <w:rPr>
                <w:sz w:val="20"/>
                <w:lang w:eastAsia="lt-LT"/>
              </w:rPr>
            </w:pPr>
            <w:r>
              <w:rPr>
                <w:sz w:val="20"/>
                <w:lang w:eastAsia="lt-LT"/>
              </w:rPr>
              <w:t>408</w:t>
            </w:r>
          </w:p>
        </w:tc>
        <w:tc>
          <w:tcPr>
            <w:tcW w:w="422" w:type="pct"/>
            <w:tcBorders>
              <w:top w:val="nil"/>
              <w:left w:val="nil"/>
              <w:bottom w:val="single" w:sz="4" w:space="0" w:color="auto"/>
              <w:right w:val="single" w:sz="4" w:space="0" w:color="auto"/>
            </w:tcBorders>
            <w:shd w:val="clear" w:color="auto" w:fill="auto"/>
            <w:noWrap/>
            <w:vAlign w:val="center"/>
            <w:hideMark/>
          </w:tcPr>
          <w:p w14:paraId="1EAC4D6C" w14:textId="77777777" w:rsidR="0059773C" w:rsidRDefault="00AA7430">
            <w:pPr>
              <w:jc w:val="right"/>
              <w:rPr>
                <w:sz w:val="20"/>
                <w:lang w:eastAsia="lt-LT"/>
              </w:rPr>
            </w:pPr>
            <w:r>
              <w:rPr>
                <w:sz w:val="20"/>
                <w:lang w:eastAsia="lt-LT"/>
              </w:rPr>
              <w:t>-70,59</w:t>
            </w:r>
          </w:p>
        </w:tc>
      </w:tr>
      <w:tr w:rsidR="0059773C" w14:paraId="69F51786"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E64031" w14:textId="77777777" w:rsidR="0059773C" w:rsidRDefault="00AA7430">
            <w:pPr>
              <w:rPr>
                <w:color w:val="000000"/>
                <w:sz w:val="20"/>
                <w:lang w:eastAsia="lt-LT"/>
              </w:rPr>
            </w:pPr>
            <w:r>
              <w:rPr>
                <w:color w:val="000000"/>
                <w:sz w:val="20"/>
                <w:lang w:eastAsia="lt-LT"/>
              </w:rPr>
              <w:t>2.1.1.2.</w:t>
            </w:r>
          </w:p>
        </w:tc>
        <w:tc>
          <w:tcPr>
            <w:tcW w:w="1669" w:type="pct"/>
            <w:tcBorders>
              <w:top w:val="nil"/>
              <w:left w:val="nil"/>
              <w:bottom w:val="single" w:sz="4" w:space="0" w:color="auto"/>
              <w:right w:val="single" w:sz="4" w:space="0" w:color="auto"/>
            </w:tcBorders>
            <w:shd w:val="clear" w:color="auto" w:fill="auto"/>
            <w:noWrap/>
            <w:vAlign w:val="center"/>
            <w:hideMark/>
          </w:tcPr>
          <w:p w14:paraId="4B398532" w14:textId="77777777" w:rsidR="0059773C" w:rsidRDefault="00AA7430">
            <w:pPr>
              <w:rPr>
                <w:color w:val="000000"/>
                <w:sz w:val="20"/>
                <w:lang w:eastAsia="lt-LT"/>
              </w:rPr>
            </w:pPr>
            <w:r>
              <w:rPr>
                <w:color w:val="000000"/>
                <w:sz w:val="20"/>
                <w:lang w:eastAsia="lt-LT"/>
              </w:rPr>
              <w:t>kuriems nustatytas vidutinių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78B7B07E" w14:textId="77777777" w:rsidR="0059773C" w:rsidRDefault="00AA7430">
            <w:pPr>
              <w:jc w:val="right"/>
              <w:rPr>
                <w:color w:val="000000"/>
                <w:sz w:val="20"/>
                <w:lang w:eastAsia="lt-LT"/>
              </w:rPr>
            </w:pPr>
            <w:r>
              <w:rPr>
                <w:color w:val="000000"/>
                <w:sz w:val="20"/>
                <w:lang w:eastAsia="lt-LT"/>
              </w:rPr>
              <w:t>1 235</w:t>
            </w:r>
          </w:p>
        </w:tc>
        <w:tc>
          <w:tcPr>
            <w:tcW w:w="458" w:type="pct"/>
            <w:tcBorders>
              <w:top w:val="nil"/>
              <w:left w:val="nil"/>
              <w:bottom w:val="single" w:sz="4" w:space="0" w:color="auto"/>
              <w:right w:val="single" w:sz="4" w:space="0" w:color="auto"/>
            </w:tcBorders>
            <w:shd w:val="clear" w:color="auto" w:fill="auto"/>
            <w:noWrap/>
            <w:vAlign w:val="center"/>
            <w:hideMark/>
          </w:tcPr>
          <w:p w14:paraId="39FAD01A" w14:textId="77777777" w:rsidR="0059773C" w:rsidRDefault="00AA7430">
            <w:pPr>
              <w:jc w:val="right"/>
              <w:rPr>
                <w:color w:val="000000"/>
                <w:sz w:val="20"/>
                <w:lang w:eastAsia="lt-LT"/>
              </w:rPr>
            </w:pPr>
            <w:r>
              <w:rPr>
                <w:color w:val="000000"/>
                <w:sz w:val="20"/>
                <w:lang w:eastAsia="lt-LT"/>
              </w:rPr>
              <w:t>1 246</w:t>
            </w:r>
          </w:p>
        </w:tc>
        <w:tc>
          <w:tcPr>
            <w:tcW w:w="458" w:type="pct"/>
            <w:tcBorders>
              <w:top w:val="nil"/>
              <w:left w:val="nil"/>
              <w:bottom w:val="single" w:sz="4" w:space="0" w:color="auto"/>
              <w:right w:val="single" w:sz="4" w:space="0" w:color="auto"/>
            </w:tcBorders>
            <w:shd w:val="clear" w:color="auto" w:fill="auto"/>
            <w:noWrap/>
            <w:vAlign w:val="center"/>
            <w:hideMark/>
          </w:tcPr>
          <w:p w14:paraId="660E58E0" w14:textId="77777777" w:rsidR="0059773C" w:rsidRDefault="00AA7430">
            <w:pPr>
              <w:jc w:val="right"/>
              <w:rPr>
                <w:color w:val="000000"/>
                <w:sz w:val="20"/>
                <w:lang w:eastAsia="lt-LT"/>
              </w:rPr>
            </w:pPr>
            <w:r>
              <w:rPr>
                <w:color w:val="000000"/>
                <w:sz w:val="20"/>
                <w:lang w:eastAsia="lt-LT"/>
              </w:rPr>
              <w:t>1 228</w:t>
            </w:r>
          </w:p>
        </w:tc>
        <w:tc>
          <w:tcPr>
            <w:tcW w:w="458" w:type="pct"/>
            <w:tcBorders>
              <w:top w:val="nil"/>
              <w:left w:val="nil"/>
              <w:bottom w:val="single" w:sz="4" w:space="0" w:color="auto"/>
              <w:right w:val="nil"/>
            </w:tcBorders>
            <w:shd w:val="clear" w:color="auto" w:fill="auto"/>
            <w:noWrap/>
            <w:vAlign w:val="center"/>
            <w:hideMark/>
          </w:tcPr>
          <w:p w14:paraId="4F7464A3" w14:textId="77777777" w:rsidR="0059773C" w:rsidRDefault="00AA7430">
            <w:pPr>
              <w:jc w:val="right"/>
              <w:rPr>
                <w:color w:val="000000"/>
                <w:sz w:val="20"/>
                <w:lang w:eastAsia="lt-LT"/>
              </w:rPr>
            </w:pPr>
            <w:r>
              <w:rPr>
                <w:color w:val="000000"/>
                <w:sz w:val="20"/>
                <w:lang w:eastAsia="lt-LT"/>
              </w:rPr>
              <w:t>1 206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F45A432" w14:textId="77777777" w:rsidR="0059773C" w:rsidRDefault="00AA7430">
            <w:pPr>
              <w:jc w:val="right"/>
              <w:rPr>
                <w:color w:val="000000"/>
                <w:sz w:val="20"/>
                <w:lang w:eastAsia="lt-LT"/>
              </w:rPr>
            </w:pPr>
            <w:r>
              <w:rPr>
                <w:color w:val="000000"/>
                <w:sz w:val="20"/>
                <w:lang w:eastAsia="lt-LT"/>
              </w:rPr>
              <w:t>1 124</w:t>
            </w:r>
          </w:p>
        </w:tc>
        <w:tc>
          <w:tcPr>
            <w:tcW w:w="422" w:type="pct"/>
            <w:tcBorders>
              <w:top w:val="nil"/>
              <w:left w:val="nil"/>
              <w:bottom w:val="single" w:sz="4" w:space="0" w:color="auto"/>
              <w:right w:val="single" w:sz="4" w:space="0" w:color="auto"/>
            </w:tcBorders>
            <w:shd w:val="clear" w:color="auto" w:fill="auto"/>
            <w:noWrap/>
            <w:vAlign w:val="center"/>
            <w:hideMark/>
          </w:tcPr>
          <w:p w14:paraId="6DB8E9FA" w14:textId="77777777" w:rsidR="0059773C" w:rsidRDefault="00AA7430">
            <w:pPr>
              <w:jc w:val="right"/>
              <w:rPr>
                <w:color w:val="000000"/>
                <w:sz w:val="20"/>
                <w:lang w:eastAsia="lt-LT"/>
              </w:rPr>
            </w:pPr>
            <w:r>
              <w:rPr>
                <w:color w:val="000000"/>
                <w:sz w:val="20"/>
                <w:lang w:eastAsia="lt-LT"/>
              </w:rPr>
              <w:t>-9,88</w:t>
            </w:r>
          </w:p>
        </w:tc>
      </w:tr>
      <w:tr w:rsidR="0059773C" w14:paraId="13066FA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A946BAF" w14:textId="77777777" w:rsidR="0059773C" w:rsidRDefault="00AA7430">
            <w:pPr>
              <w:rPr>
                <w:color w:val="000000"/>
                <w:sz w:val="20"/>
                <w:lang w:eastAsia="lt-LT"/>
              </w:rPr>
            </w:pPr>
            <w:r>
              <w:rPr>
                <w:color w:val="000000"/>
                <w:sz w:val="20"/>
                <w:lang w:eastAsia="lt-LT"/>
              </w:rPr>
              <w:t>2.1.1.3.</w:t>
            </w:r>
          </w:p>
        </w:tc>
        <w:tc>
          <w:tcPr>
            <w:tcW w:w="1669" w:type="pct"/>
            <w:tcBorders>
              <w:top w:val="nil"/>
              <w:left w:val="nil"/>
              <w:bottom w:val="single" w:sz="4" w:space="0" w:color="auto"/>
              <w:right w:val="single" w:sz="4" w:space="0" w:color="auto"/>
            </w:tcBorders>
            <w:shd w:val="clear" w:color="auto" w:fill="auto"/>
            <w:noWrap/>
            <w:vAlign w:val="center"/>
            <w:hideMark/>
          </w:tcPr>
          <w:p w14:paraId="2AF40A04" w14:textId="77777777" w:rsidR="0059773C" w:rsidRDefault="00AA7430">
            <w:pPr>
              <w:rPr>
                <w:color w:val="000000"/>
                <w:sz w:val="20"/>
                <w:lang w:eastAsia="lt-LT"/>
              </w:rPr>
            </w:pPr>
            <w:r>
              <w:rPr>
                <w:color w:val="000000"/>
                <w:sz w:val="20"/>
                <w:lang w:eastAsia="lt-LT"/>
              </w:rPr>
              <w:t>kuriems nustatytas nedidelių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6F311597" w14:textId="77777777" w:rsidR="0059773C" w:rsidRDefault="00AA7430">
            <w:pPr>
              <w:jc w:val="right"/>
              <w:rPr>
                <w:color w:val="000000"/>
                <w:sz w:val="20"/>
                <w:lang w:eastAsia="lt-LT"/>
              </w:rPr>
            </w:pPr>
            <w:r>
              <w:rPr>
                <w:color w:val="000000"/>
                <w:sz w:val="20"/>
                <w:lang w:eastAsia="lt-LT"/>
              </w:rPr>
              <w:t>62</w:t>
            </w:r>
          </w:p>
        </w:tc>
        <w:tc>
          <w:tcPr>
            <w:tcW w:w="458" w:type="pct"/>
            <w:tcBorders>
              <w:top w:val="nil"/>
              <w:left w:val="nil"/>
              <w:bottom w:val="single" w:sz="4" w:space="0" w:color="auto"/>
              <w:right w:val="single" w:sz="4" w:space="0" w:color="auto"/>
            </w:tcBorders>
            <w:shd w:val="clear" w:color="auto" w:fill="auto"/>
            <w:noWrap/>
            <w:vAlign w:val="center"/>
            <w:hideMark/>
          </w:tcPr>
          <w:p w14:paraId="49162F67" w14:textId="77777777" w:rsidR="0059773C" w:rsidRDefault="00AA7430">
            <w:pPr>
              <w:jc w:val="right"/>
              <w:rPr>
                <w:color w:val="000000"/>
                <w:sz w:val="20"/>
                <w:lang w:eastAsia="lt-LT"/>
              </w:rPr>
            </w:pPr>
            <w:r>
              <w:rPr>
                <w:color w:val="000000"/>
                <w:sz w:val="20"/>
                <w:lang w:eastAsia="lt-LT"/>
              </w:rPr>
              <w:t>59</w:t>
            </w:r>
          </w:p>
        </w:tc>
        <w:tc>
          <w:tcPr>
            <w:tcW w:w="458" w:type="pct"/>
            <w:tcBorders>
              <w:top w:val="nil"/>
              <w:left w:val="nil"/>
              <w:bottom w:val="single" w:sz="4" w:space="0" w:color="auto"/>
              <w:right w:val="single" w:sz="4" w:space="0" w:color="auto"/>
            </w:tcBorders>
            <w:shd w:val="clear" w:color="auto" w:fill="auto"/>
            <w:noWrap/>
            <w:vAlign w:val="center"/>
            <w:hideMark/>
          </w:tcPr>
          <w:p w14:paraId="73254B78" w14:textId="77777777" w:rsidR="0059773C" w:rsidRDefault="00AA7430">
            <w:pPr>
              <w:jc w:val="right"/>
              <w:rPr>
                <w:color w:val="000000"/>
                <w:sz w:val="20"/>
                <w:lang w:eastAsia="lt-LT"/>
              </w:rPr>
            </w:pPr>
            <w:r>
              <w:rPr>
                <w:color w:val="000000"/>
                <w:sz w:val="20"/>
                <w:lang w:eastAsia="lt-LT"/>
              </w:rPr>
              <w:t>66</w:t>
            </w:r>
          </w:p>
        </w:tc>
        <w:tc>
          <w:tcPr>
            <w:tcW w:w="458" w:type="pct"/>
            <w:tcBorders>
              <w:top w:val="nil"/>
              <w:left w:val="nil"/>
              <w:bottom w:val="single" w:sz="4" w:space="0" w:color="auto"/>
              <w:right w:val="nil"/>
            </w:tcBorders>
            <w:shd w:val="clear" w:color="auto" w:fill="auto"/>
            <w:noWrap/>
            <w:vAlign w:val="center"/>
            <w:hideMark/>
          </w:tcPr>
          <w:p w14:paraId="78CD3E9D" w14:textId="77777777" w:rsidR="0059773C" w:rsidRDefault="00AA7430">
            <w:pPr>
              <w:jc w:val="right"/>
              <w:rPr>
                <w:color w:val="000000"/>
                <w:sz w:val="20"/>
                <w:lang w:eastAsia="lt-LT"/>
              </w:rPr>
            </w:pPr>
            <w:r>
              <w:rPr>
                <w:color w:val="000000"/>
                <w:sz w:val="20"/>
                <w:lang w:eastAsia="lt-LT"/>
              </w:rPr>
              <w:t>69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4E80F55" w14:textId="77777777" w:rsidR="0059773C" w:rsidRDefault="00AA7430">
            <w:pPr>
              <w:jc w:val="right"/>
              <w:rPr>
                <w:color w:val="000000"/>
                <w:sz w:val="20"/>
                <w:lang w:eastAsia="lt-LT"/>
              </w:rPr>
            </w:pPr>
            <w:r>
              <w:rPr>
                <w:color w:val="000000"/>
                <w:sz w:val="20"/>
                <w:lang w:eastAsia="lt-LT"/>
              </w:rPr>
              <w:t>55</w:t>
            </w:r>
          </w:p>
        </w:tc>
        <w:tc>
          <w:tcPr>
            <w:tcW w:w="422" w:type="pct"/>
            <w:tcBorders>
              <w:top w:val="nil"/>
              <w:left w:val="nil"/>
              <w:bottom w:val="single" w:sz="4" w:space="0" w:color="auto"/>
              <w:right w:val="single" w:sz="4" w:space="0" w:color="auto"/>
            </w:tcBorders>
            <w:shd w:val="clear" w:color="auto" w:fill="auto"/>
            <w:noWrap/>
            <w:vAlign w:val="center"/>
            <w:hideMark/>
          </w:tcPr>
          <w:p w14:paraId="05A12B4A" w14:textId="77777777" w:rsidR="0059773C" w:rsidRDefault="00AA7430">
            <w:pPr>
              <w:jc w:val="right"/>
              <w:rPr>
                <w:color w:val="000000"/>
                <w:sz w:val="20"/>
                <w:lang w:eastAsia="lt-LT"/>
              </w:rPr>
            </w:pPr>
            <w:r>
              <w:rPr>
                <w:color w:val="000000"/>
                <w:sz w:val="20"/>
                <w:lang w:eastAsia="lt-LT"/>
              </w:rPr>
              <w:t>-12,73</w:t>
            </w:r>
          </w:p>
        </w:tc>
      </w:tr>
      <w:tr w:rsidR="0059773C" w14:paraId="0DF63EB1"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8F6353A" w14:textId="77777777" w:rsidR="0059773C" w:rsidRDefault="00AA7430">
            <w:pPr>
              <w:rPr>
                <w:color w:val="000000"/>
                <w:sz w:val="20"/>
                <w:lang w:eastAsia="lt-LT"/>
              </w:rPr>
            </w:pPr>
            <w:r>
              <w:rPr>
                <w:color w:val="000000"/>
                <w:sz w:val="20"/>
                <w:lang w:eastAsia="lt-LT"/>
              </w:rPr>
              <w:t>2.1.2.</w:t>
            </w:r>
          </w:p>
        </w:tc>
        <w:tc>
          <w:tcPr>
            <w:tcW w:w="1669" w:type="pct"/>
            <w:tcBorders>
              <w:top w:val="nil"/>
              <w:left w:val="nil"/>
              <w:bottom w:val="single" w:sz="4" w:space="0" w:color="auto"/>
              <w:right w:val="single" w:sz="4" w:space="0" w:color="auto"/>
            </w:tcBorders>
            <w:shd w:val="clear" w:color="auto" w:fill="auto"/>
            <w:noWrap/>
            <w:vAlign w:val="center"/>
            <w:hideMark/>
          </w:tcPr>
          <w:p w14:paraId="1864F0ED"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737B7B80" w14:textId="77777777" w:rsidR="0059773C" w:rsidRDefault="00AA7430">
            <w:pPr>
              <w:jc w:val="right"/>
              <w:rPr>
                <w:color w:val="000000"/>
                <w:sz w:val="20"/>
                <w:lang w:eastAsia="lt-LT"/>
              </w:rPr>
            </w:pPr>
            <w:r>
              <w:rPr>
                <w:color w:val="000000"/>
                <w:sz w:val="20"/>
                <w:lang w:eastAsia="lt-LT"/>
              </w:rPr>
              <w:t>517</w:t>
            </w:r>
          </w:p>
        </w:tc>
        <w:tc>
          <w:tcPr>
            <w:tcW w:w="458" w:type="pct"/>
            <w:tcBorders>
              <w:top w:val="nil"/>
              <w:left w:val="nil"/>
              <w:bottom w:val="single" w:sz="4" w:space="0" w:color="auto"/>
              <w:right w:val="single" w:sz="4" w:space="0" w:color="auto"/>
            </w:tcBorders>
            <w:shd w:val="clear" w:color="auto" w:fill="auto"/>
            <w:noWrap/>
            <w:vAlign w:val="center"/>
            <w:hideMark/>
          </w:tcPr>
          <w:p w14:paraId="633DE1AC" w14:textId="77777777" w:rsidR="0059773C" w:rsidRDefault="00AA7430">
            <w:pPr>
              <w:jc w:val="right"/>
              <w:rPr>
                <w:color w:val="000000"/>
                <w:sz w:val="20"/>
                <w:lang w:eastAsia="lt-LT"/>
              </w:rPr>
            </w:pPr>
            <w:r>
              <w:rPr>
                <w:color w:val="000000"/>
                <w:sz w:val="20"/>
                <w:lang w:eastAsia="lt-LT"/>
              </w:rPr>
              <w:t>528</w:t>
            </w:r>
          </w:p>
        </w:tc>
        <w:tc>
          <w:tcPr>
            <w:tcW w:w="458" w:type="pct"/>
            <w:tcBorders>
              <w:top w:val="nil"/>
              <w:left w:val="nil"/>
              <w:bottom w:val="single" w:sz="4" w:space="0" w:color="auto"/>
              <w:right w:val="single" w:sz="4" w:space="0" w:color="auto"/>
            </w:tcBorders>
            <w:shd w:val="clear" w:color="auto" w:fill="auto"/>
            <w:noWrap/>
            <w:vAlign w:val="center"/>
            <w:hideMark/>
          </w:tcPr>
          <w:p w14:paraId="58076D35" w14:textId="77777777" w:rsidR="0059773C" w:rsidRDefault="00AA7430">
            <w:pPr>
              <w:jc w:val="right"/>
              <w:rPr>
                <w:color w:val="000000"/>
                <w:sz w:val="20"/>
                <w:lang w:eastAsia="lt-LT"/>
              </w:rPr>
            </w:pPr>
            <w:r>
              <w:rPr>
                <w:color w:val="000000"/>
                <w:sz w:val="20"/>
                <w:lang w:eastAsia="lt-LT"/>
              </w:rPr>
              <w:t>398</w:t>
            </w:r>
          </w:p>
        </w:tc>
        <w:tc>
          <w:tcPr>
            <w:tcW w:w="458" w:type="pct"/>
            <w:tcBorders>
              <w:top w:val="nil"/>
              <w:left w:val="nil"/>
              <w:bottom w:val="single" w:sz="4" w:space="0" w:color="auto"/>
              <w:right w:val="nil"/>
            </w:tcBorders>
            <w:shd w:val="clear" w:color="auto" w:fill="auto"/>
            <w:noWrap/>
            <w:vAlign w:val="center"/>
            <w:hideMark/>
          </w:tcPr>
          <w:p w14:paraId="2FF56F69" w14:textId="77777777" w:rsidR="0059773C" w:rsidRDefault="00AA7430">
            <w:pPr>
              <w:jc w:val="right"/>
              <w:rPr>
                <w:color w:val="000000"/>
                <w:sz w:val="20"/>
                <w:lang w:eastAsia="lt-LT"/>
              </w:rPr>
            </w:pPr>
            <w:r>
              <w:rPr>
                <w:color w:val="000000"/>
                <w:sz w:val="20"/>
                <w:lang w:eastAsia="lt-LT"/>
              </w:rPr>
              <w:t>490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5BFCADC" w14:textId="77777777" w:rsidR="0059773C" w:rsidRDefault="00AA7430">
            <w:pPr>
              <w:jc w:val="right"/>
              <w:rPr>
                <w:color w:val="000000"/>
                <w:sz w:val="20"/>
                <w:lang w:eastAsia="lt-LT"/>
              </w:rPr>
            </w:pPr>
            <w:r>
              <w:rPr>
                <w:color w:val="000000"/>
                <w:sz w:val="20"/>
                <w:lang w:eastAsia="lt-LT"/>
              </w:rPr>
              <w:t>450</w:t>
            </w:r>
          </w:p>
        </w:tc>
        <w:tc>
          <w:tcPr>
            <w:tcW w:w="422" w:type="pct"/>
            <w:tcBorders>
              <w:top w:val="nil"/>
              <w:left w:val="nil"/>
              <w:bottom w:val="single" w:sz="4" w:space="0" w:color="auto"/>
              <w:right w:val="single" w:sz="4" w:space="0" w:color="auto"/>
            </w:tcBorders>
            <w:shd w:val="clear" w:color="auto" w:fill="auto"/>
            <w:noWrap/>
            <w:vAlign w:val="center"/>
            <w:hideMark/>
          </w:tcPr>
          <w:p w14:paraId="59D65135" w14:textId="77777777" w:rsidR="0059773C" w:rsidRDefault="00AA7430">
            <w:pPr>
              <w:jc w:val="right"/>
              <w:rPr>
                <w:color w:val="000000"/>
                <w:sz w:val="20"/>
                <w:lang w:eastAsia="lt-LT"/>
              </w:rPr>
            </w:pPr>
            <w:r>
              <w:rPr>
                <w:color w:val="000000"/>
                <w:sz w:val="20"/>
                <w:lang w:eastAsia="lt-LT"/>
              </w:rPr>
              <w:t>-14,89</w:t>
            </w:r>
          </w:p>
        </w:tc>
      </w:tr>
      <w:tr w:rsidR="0059773C" w14:paraId="5DDD1999"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ACFB703" w14:textId="77777777" w:rsidR="0059773C" w:rsidRDefault="00AA7430">
            <w:pPr>
              <w:rPr>
                <w:color w:val="000000"/>
                <w:sz w:val="20"/>
                <w:lang w:eastAsia="lt-LT"/>
              </w:rPr>
            </w:pPr>
            <w:r>
              <w:rPr>
                <w:color w:val="000000"/>
                <w:sz w:val="20"/>
                <w:lang w:eastAsia="lt-LT"/>
              </w:rPr>
              <w:t>2.2.</w:t>
            </w:r>
          </w:p>
        </w:tc>
        <w:tc>
          <w:tcPr>
            <w:tcW w:w="1669" w:type="pct"/>
            <w:tcBorders>
              <w:top w:val="nil"/>
              <w:left w:val="nil"/>
              <w:bottom w:val="single" w:sz="4" w:space="0" w:color="auto"/>
              <w:right w:val="single" w:sz="4" w:space="0" w:color="auto"/>
            </w:tcBorders>
            <w:shd w:val="clear" w:color="auto" w:fill="auto"/>
            <w:noWrap/>
            <w:vAlign w:val="center"/>
            <w:hideMark/>
          </w:tcPr>
          <w:p w14:paraId="4DACB618" w14:textId="77777777" w:rsidR="0059773C" w:rsidRDefault="00AA7430">
            <w:pPr>
              <w:rPr>
                <w:color w:val="000000"/>
                <w:sz w:val="20"/>
                <w:lang w:eastAsia="lt-LT"/>
              </w:rPr>
            </w:pPr>
            <w:r>
              <w:rPr>
                <w:color w:val="000000"/>
                <w:sz w:val="20"/>
                <w:lang w:eastAsia="lt-LT"/>
              </w:rPr>
              <w:t>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75D2A5E9" w14:textId="77777777" w:rsidR="0059773C" w:rsidRDefault="00AA7430">
            <w:pPr>
              <w:jc w:val="right"/>
              <w:rPr>
                <w:color w:val="000000"/>
                <w:sz w:val="20"/>
                <w:lang w:eastAsia="lt-LT"/>
              </w:rPr>
            </w:pPr>
            <w:r>
              <w:rPr>
                <w:color w:val="000000"/>
                <w:sz w:val="20"/>
                <w:lang w:eastAsia="lt-LT"/>
              </w:rPr>
              <w:t>21 176</w:t>
            </w:r>
          </w:p>
        </w:tc>
        <w:tc>
          <w:tcPr>
            <w:tcW w:w="458" w:type="pct"/>
            <w:tcBorders>
              <w:top w:val="nil"/>
              <w:left w:val="nil"/>
              <w:bottom w:val="single" w:sz="4" w:space="0" w:color="auto"/>
              <w:right w:val="single" w:sz="4" w:space="0" w:color="auto"/>
            </w:tcBorders>
            <w:shd w:val="clear" w:color="auto" w:fill="auto"/>
            <w:noWrap/>
            <w:vAlign w:val="center"/>
            <w:hideMark/>
          </w:tcPr>
          <w:p w14:paraId="2D33CAC4" w14:textId="77777777" w:rsidR="0059773C" w:rsidRDefault="00AA7430">
            <w:pPr>
              <w:jc w:val="right"/>
              <w:rPr>
                <w:color w:val="000000"/>
                <w:sz w:val="20"/>
                <w:lang w:eastAsia="lt-LT"/>
              </w:rPr>
            </w:pPr>
            <w:r>
              <w:rPr>
                <w:color w:val="000000"/>
                <w:sz w:val="20"/>
                <w:lang w:eastAsia="lt-LT"/>
              </w:rPr>
              <w:t>21 071</w:t>
            </w:r>
          </w:p>
        </w:tc>
        <w:tc>
          <w:tcPr>
            <w:tcW w:w="458" w:type="pct"/>
            <w:tcBorders>
              <w:top w:val="nil"/>
              <w:left w:val="nil"/>
              <w:bottom w:val="single" w:sz="4" w:space="0" w:color="auto"/>
              <w:right w:val="single" w:sz="4" w:space="0" w:color="auto"/>
            </w:tcBorders>
            <w:shd w:val="clear" w:color="auto" w:fill="auto"/>
            <w:noWrap/>
            <w:vAlign w:val="center"/>
            <w:hideMark/>
          </w:tcPr>
          <w:p w14:paraId="36F68311" w14:textId="77777777" w:rsidR="0059773C" w:rsidRDefault="00AA7430">
            <w:pPr>
              <w:jc w:val="right"/>
              <w:rPr>
                <w:color w:val="000000"/>
                <w:sz w:val="20"/>
                <w:lang w:eastAsia="lt-LT"/>
              </w:rPr>
            </w:pPr>
            <w:r>
              <w:rPr>
                <w:color w:val="000000"/>
                <w:sz w:val="20"/>
                <w:lang w:eastAsia="lt-LT"/>
              </w:rPr>
              <w:t>21 302</w:t>
            </w:r>
          </w:p>
        </w:tc>
        <w:tc>
          <w:tcPr>
            <w:tcW w:w="458" w:type="pct"/>
            <w:tcBorders>
              <w:top w:val="nil"/>
              <w:left w:val="nil"/>
              <w:bottom w:val="single" w:sz="4" w:space="0" w:color="auto"/>
              <w:right w:val="nil"/>
            </w:tcBorders>
            <w:shd w:val="clear" w:color="auto" w:fill="auto"/>
            <w:noWrap/>
            <w:vAlign w:val="center"/>
            <w:hideMark/>
          </w:tcPr>
          <w:p w14:paraId="2A0EF00E" w14:textId="77777777" w:rsidR="0059773C" w:rsidRDefault="00AA7430">
            <w:pPr>
              <w:jc w:val="right"/>
              <w:rPr>
                <w:color w:val="000000"/>
                <w:sz w:val="20"/>
                <w:lang w:eastAsia="lt-LT"/>
              </w:rPr>
            </w:pPr>
            <w:r>
              <w:rPr>
                <w:color w:val="000000"/>
                <w:sz w:val="20"/>
                <w:lang w:eastAsia="lt-LT"/>
              </w:rPr>
              <w:t>21 523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1C0A80" w14:textId="77777777" w:rsidR="0059773C" w:rsidRDefault="00AA7430">
            <w:pPr>
              <w:jc w:val="right"/>
              <w:rPr>
                <w:color w:val="000000"/>
                <w:sz w:val="20"/>
                <w:lang w:eastAsia="lt-LT"/>
              </w:rPr>
            </w:pPr>
            <w:r>
              <w:rPr>
                <w:color w:val="000000"/>
                <w:sz w:val="20"/>
                <w:lang w:eastAsia="lt-LT"/>
              </w:rPr>
              <w:t>21 589</w:t>
            </w:r>
          </w:p>
        </w:tc>
        <w:tc>
          <w:tcPr>
            <w:tcW w:w="422" w:type="pct"/>
            <w:tcBorders>
              <w:top w:val="nil"/>
              <w:left w:val="nil"/>
              <w:bottom w:val="single" w:sz="4" w:space="0" w:color="auto"/>
              <w:right w:val="single" w:sz="4" w:space="0" w:color="auto"/>
            </w:tcBorders>
            <w:shd w:val="clear" w:color="auto" w:fill="auto"/>
            <w:noWrap/>
            <w:vAlign w:val="center"/>
            <w:hideMark/>
          </w:tcPr>
          <w:p w14:paraId="40CB99EE" w14:textId="77777777" w:rsidR="0059773C" w:rsidRDefault="00AA7430">
            <w:pPr>
              <w:jc w:val="right"/>
              <w:rPr>
                <w:color w:val="000000"/>
                <w:sz w:val="20"/>
                <w:lang w:eastAsia="lt-LT"/>
              </w:rPr>
            </w:pPr>
            <w:r>
              <w:rPr>
                <w:color w:val="000000"/>
                <w:sz w:val="20"/>
                <w:lang w:eastAsia="lt-LT"/>
              </w:rPr>
              <w:t>1,91</w:t>
            </w:r>
          </w:p>
        </w:tc>
      </w:tr>
      <w:tr w:rsidR="0059773C" w14:paraId="18AAE8D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62BF022" w14:textId="77777777" w:rsidR="0059773C" w:rsidRDefault="00AA7430">
            <w:pPr>
              <w:rPr>
                <w:color w:val="000000"/>
                <w:sz w:val="20"/>
                <w:lang w:eastAsia="lt-LT"/>
              </w:rPr>
            </w:pPr>
            <w:r>
              <w:rPr>
                <w:color w:val="000000"/>
                <w:sz w:val="20"/>
                <w:lang w:eastAsia="lt-LT"/>
              </w:rPr>
              <w:t>2.2.1.</w:t>
            </w:r>
          </w:p>
        </w:tc>
        <w:tc>
          <w:tcPr>
            <w:tcW w:w="1669" w:type="pct"/>
            <w:tcBorders>
              <w:top w:val="nil"/>
              <w:left w:val="nil"/>
              <w:bottom w:val="single" w:sz="4" w:space="0" w:color="auto"/>
              <w:right w:val="single" w:sz="4" w:space="0" w:color="auto"/>
            </w:tcBorders>
            <w:shd w:val="clear" w:color="auto" w:fill="auto"/>
            <w:noWrap/>
            <w:vAlign w:val="center"/>
            <w:hideMark/>
          </w:tcPr>
          <w:p w14:paraId="5EA7EAE4" w14:textId="77777777" w:rsidR="0059773C" w:rsidRDefault="00AA7430">
            <w:pPr>
              <w:rPr>
                <w:color w:val="000000"/>
                <w:sz w:val="20"/>
                <w:lang w:eastAsia="lt-LT"/>
              </w:rPr>
            </w:pPr>
            <w:r>
              <w:rPr>
                <w:color w:val="000000"/>
                <w:sz w:val="20"/>
                <w:lang w:eastAsia="lt-LT"/>
              </w:rPr>
              <w:t>Iš jų: neįgalūs 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6AEB22EA" w14:textId="77777777" w:rsidR="0059773C" w:rsidRDefault="00AA7430">
            <w:pPr>
              <w:jc w:val="right"/>
              <w:rPr>
                <w:color w:val="000000"/>
                <w:sz w:val="20"/>
                <w:lang w:eastAsia="lt-LT"/>
              </w:rPr>
            </w:pPr>
            <w:r>
              <w:rPr>
                <w:color w:val="000000"/>
                <w:sz w:val="20"/>
                <w:lang w:eastAsia="lt-LT"/>
              </w:rPr>
              <w:t>1 047</w:t>
            </w:r>
          </w:p>
        </w:tc>
        <w:tc>
          <w:tcPr>
            <w:tcW w:w="458" w:type="pct"/>
            <w:tcBorders>
              <w:top w:val="nil"/>
              <w:left w:val="nil"/>
              <w:bottom w:val="single" w:sz="4" w:space="0" w:color="auto"/>
              <w:right w:val="single" w:sz="4" w:space="0" w:color="auto"/>
            </w:tcBorders>
            <w:shd w:val="clear" w:color="auto" w:fill="auto"/>
            <w:noWrap/>
            <w:vAlign w:val="center"/>
            <w:hideMark/>
          </w:tcPr>
          <w:p w14:paraId="59A74F09" w14:textId="77777777" w:rsidR="0059773C" w:rsidRDefault="00AA7430">
            <w:pPr>
              <w:jc w:val="right"/>
              <w:rPr>
                <w:color w:val="000000"/>
                <w:sz w:val="20"/>
                <w:lang w:eastAsia="lt-LT"/>
              </w:rPr>
            </w:pPr>
            <w:r>
              <w:rPr>
                <w:color w:val="000000"/>
                <w:sz w:val="20"/>
                <w:lang w:eastAsia="lt-LT"/>
              </w:rPr>
              <w:t>1 042</w:t>
            </w:r>
          </w:p>
        </w:tc>
        <w:tc>
          <w:tcPr>
            <w:tcW w:w="458" w:type="pct"/>
            <w:tcBorders>
              <w:top w:val="nil"/>
              <w:left w:val="nil"/>
              <w:bottom w:val="single" w:sz="4" w:space="0" w:color="auto"/>
              <w:right w:val="single" w:sz="4" w:space="0" w:color="auto"/>
            </w:tcBorders>
            <w:shd w:val="clear" w:color="auto" w:fill="auto"/>
            <w:noWrap/>
            <w:vAlign w:val="center"/>
            <w:hideMark/>
          </w:tcPr>
          <w:p w14:paraId="028FF8FF" w14:textId="77777777" w:rsidR="0059773C" w:rsidRDefault="00AA7430">
            <w:pPr>
              <w:jc w:val="right"/>
              <w:rPr>
                <w:color w:val="000000"/>
                <w:sz w:val="20"/>
                <w:lang w:eastAsia="lt-LT"/>
              </w:rPr>
            </w:pPr>
            <w:r>
              <w:rPr>
                <w:color w:val="000000"/>
                <w:sz w:val="20"/>
                <w:lang w:eastAsia="lt-LT"/>
              </w:rPr>
              <w:t>996</w:t>
            </w:r>
          </w:p>
        </w:tc>
        <w:tc>
          <w:tcPr>
            <w:tcW w:w="458" w:type="pct"/>
            <w:tcBorders>
              <w:top w:val="nil"/>
              <w:left w:val="nil"/>
              <w:bottom w:val="single" w:sz="4" w:space="0" w:color="auto"/>
              <w:right w:val="nil"/>
            </w:tcBorders>
            <w:shd w:val="clear" w:color="auto" w:fill="auto"/>
            <w:noWrap/>
            <w:vAlign w:val="center"/>
            <w:hideMark/>
          </w:tcPr>
          <w:p w14:paraId="684FF140" w14:textId="77777777" w:rsidR="0059773C" w:rsidRDefault="00AA7430">
            <w:pPr>
              <w:jc w:val="right"/>
              <w:rPr>
                <w:color w:val="000000"/>
                <w:sz w:val="20"/>
                <w:lang w:eastAsia="lt-LT"/>
              </w:rPr>
            </w:pPr>
            <w:r>
              <w:rPr>
                <w:color w:val="000000"/>
                <w:sz w:val="20"/>
                <w:lang w:eastAsia="lt-LT"/>
              </w:rPr>
              <w:t>1 008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DE7214E" w14:textId="77777777" w:rsidR="0059773C" w:rsidRDefault="00AA7430">
            <w:pPr>
              <w:jc w:val="right"/>
              <w:rPr>
                <w:color w:val="000000"/>
                <w:sz w:val="20"/>
                <w:lang w:eastAsia="lt-LT"/>
              </w:rPr>
            </w:pPr>
            <w:r>
              <w:rPr>
                <w:color w:val="000000"/>
                <w:sz w:val="20"/>
                <w:lang w:eastAsia="lt-LT"/>
              </w:rPr>
              <w:t>956</w:t>
            </w:r>
          </w:p>
        </w:tc>
        <w:tc>
          <w:tcPr>
            <w:tcW w:w="422" w:type="pct"/>
            <w:tcBorders>
              <w:top w:val="nil"/>
              <w:left w:val="nil"/>
              <w:bottom w:val="single" w:sz="4" w:space="0" w:color="auto"/>
              <w:right w:val="single" w:sz="4" w:space="0" w:color="auto"/>
            </w:tcBorders>
            <w:shd w:val="clear" w:color="auto" w:fill="auto"/>
            <w:noWrap/>
            <w:vAlign w:val="center"/>
            <w:hideMark/>
          </w:tcPr>
          <w:p w14:paraId="06F5A440" w14:textId="77777777" w:rsidR="0059773C" w:rsidRDefault="00AA7430">
            <w:pPr>
              <w:jc w:val="right"/>
              <w:rPr>
                <w:color w:val="000000"/>
                <w:sz w:val="20"/>
                <w:lang w:eastAsia="lt-LT"/>
              </w:rPr>
            </w:pPr>
            <w:r>
              <w:rPr>
                <w:color w:val="000000"/>
                <w:sz w:val="20"/>
                <w:lang w:eastAsia="lt-LT"/>
              </w:rPr>
              <w:t>-9,52</w:t>
            </w:r>
          </w:p>
        </w:tc>
      </w:tr>
      <w:tr w:rsidR="0059773C" w14:paraId="1E3259A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B365C8" w14:textId="77777777" w:rsidR="0059773C" w:rsidRDefault="00AA7430">
            <w:pPr>
              <w:rPr>
                <w:color w:val="000000"/>
                <w:sz w:val="20"/>
                <w:lang w:eastAsia="lt-LT"/>
              </w:rPr>
            </w:pPr>
            <w:r>
              <w:rPr>
                <w:color w:val="000000"/>
                <w:sz w:val="20"/>
                <w:lang w:eastAsia="lt-LT"/>
              </w:rPr>
              <w:t>2.2.2.</w:t>
            </w:r>
          </w:p>
        </w:tc>
        <w:tc>
          <w:tcPr>
            <w:tcW w:w="1669" w:type="pct"/>
            <w:tcBorders>
              <w:top w:val="nil"/>
              <w:left w:val="nil"/>
              <w:bottom w:val="single" w:sz="4" w:space="0" w:color="auto"/>
              <w:right w:val="single" w:sz="4" w:space="0" w:color="auto"/>
            </w:tcBorders>
            <w:shd w:val="clear" w:color="auto" w:fill="auto"/>
            <w:noWrap/>
            <w:vAlign w:val="center"/>
            <w:hideMark/>
          </w:tcPr>
          <w:p w14:paraId="50549627" w14:textId="77777777" w:rsidR="0059773C" w:rsidRDefault="00AA7430">
            <w:pPr>
              <w:rPr>
                <w:color w:val="000000"/>
                <w:sz w:val="20"/>
                <w:lang w:eastAsia="lt-LT"/>
              </w:rPr>
            </w:pPr>
            <w:r>
              <w:rPr>
                <w:color w:val="000000"/>
                <w:sz w:val="20"/>
                <w:lang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5811309B" w14:textId="77777777" w:rsidR="0059773C" w:rsidRDefault="00AA7430">
            <w:pPr>
              <w:jc w:val="right"/>
              <w:rPr>
                <w:color w:val="000000"/>
                <w:sz w:val="20"/>
                <w:lang w:eastAsia="lt-LT"/>
              </w:rPr>
            </w:pPr>
            <w:r>
              <w:rPr>
                <w:color w:val="000000"/>
                <w:sz w:val="20"/>
                <w:lang w:eastAsia="lt-LT"/>
              </w:rPr>
              <w:t>101</w:t>
            </w:r>
          </w:p>
        </w:tc>
        <w:tc>
          <w:tcPr>
            <w:tcW w:w="458" w:type="pct"/>
            <w:tcBorders>
              <w:top w:val="nil"/>
              <w:left w:val="nil"/>
              <w:bottom w:val="single" w:sz="4" w:space="0" w:color="auto"/>
              <w:right w:val="single" w:sz="4" w:space="0" w:color="auto"/>
            </w:tcBorders>
            <w:shd w:val="clear" w:color="auto" w:fill="auto"/>
            <w:noWrap/>
            <w:vAlign w:val="center"/>
            <w:hideMark/>
          </w:tcPr>
          <w:p w14:paraId="26828D5E" w14:textId="77777777" w:rsidR="0059773C" w:rsidRDefault="00AA7430">
            <w:pPr>
              <w:jc w:val="right"/>
              <w:rPr>
                <w:color w:val="000000"/>
                <w:sz w:val="20"/>
                <w:lang w:eastAsia="lt-LT"/>
              </w:rPr>
            </w:pPr>
            <w:r>
              <w:rPr>
                <w:color w:val="000000"/>
                <w:sz w:val="20"/>
                <w:lang w:eastAsia="lt-LT"/>
              </w:rPr>
              <w:t>102</w:t>
            </w:r>
          </w:p>
        </w:tc>
        <w:tc>
          <w:tcPr>
            <w:tcW w:w="458" w:type="pct"/>
            <w:tcBorders>
              <w:top w:val="nil"/>
              <w:left w:val="nil"/>
              <w:bottom w:val="single" w:sz="4" w:space="0" w:color="auto"/>
              <w:right w:val="single" w:sz="4" w:space="0" w:color="auto"/>
            </w:tcBorders>
            <w:shd w:val="clear" w:color="auto" w:fill="auto"/>
            <w:noWrap/>
            <w:vAlign w:val="center"/>
            <w:hideMark/>
          </w:tcPr>
          <w:p w14:paraId="79760791" w14:textId="77777777" w:rsidR="0059773C" w:rsidRDefault="00AA7430">
            <w:pPr>
              <w:jc w:val="right"/>
              <w:rPr>
                <w:color w:val="000000"/>
                <w:sz w:val="20"/>
                <w:lang w:eastAsia="lt-LT"/>
              </w:rPr>
            </w:pPr>
            <w:r>
              <w:rPr>
                <w:color w:val="000000"/>
                <w:sz w:val="20"/>
                <w:lang w:eastAsia="lt-LT"/>
              </w:rPr>
              <w:t>103</w:t>
            </w:r>
          </w:p>
        </w:tc>
        <w:tc>
          <w:tcPr>
            <w:tcW w:w="458" w:type="pct"/>
            <w:tcBorders>
              <w:top w:val="nil"/>
              <w:left w:val="nil"/>
              <w:bottom w:val="single" w:sz="4" w:space="0" w:color="auto"/>
              <w:right w:val="nil"/>
            </w:tcBorders>
            <w:shd w:val="clear" w:color="auto" w:fill="auto"/>
            <w:noWrap/>
            <w:vAlign w:val="center"/>
            <w:hideMark/>
          </w:tcPr>
          <w:p w14:paraId="400D3D43" w14:textId="77777777" w:rsidR="0059773C" w:rsidRDefault="00AA7430">
            <w:pPr>
              <w:jc w:val="right"/>
              <w:rPr>
                <w:color w:val="000000"/>
                <w:sz w:val="20"/>
                <w:lang w:eastAsia="lt-LT"/>
              </w:rPr>
            </w:pPr>
            <w:r>
              <w:rPr>
                <w:color w:val="000000"/>
                <w:sz w:val="20"/>
                <w:lang w:eastAsia="lt-LT"/>
              </w:rPr>
              <w:t>120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6F40948" w14:textId="77777777" w:rsidR="0059773C" w:rsidRDefault="00AA7430">
            <w:pPr>
              <w:jc w:val="right"/>
              <w:rPr>
                <w:color w:val="000000"/>
                <w:sz w:val="20"/>
                <w:lang w:eastAsia="lt-LT"/>
              </w:rPr>
            </w:pPr>
            <w:r>
              <w:rPr>
                <w:color w:val="000000"/>
                <w:sz w:val="20"/>
                <w:lang w:eastAsia="lt-LT"/>
              </w:rPr>
              <w:t>123</w:t>
            </w:r>
          </w:p>
        </w:tc>
        <w:tc>
          <w:tcPr>
            <w:tcW w:w="422" w:type="pct"/>
            <w:tcBorders>
              <w:top w:val="nil"/>
              <w:left w:val="nil"/>
              <w:bottom w:val="single" w:sz="4" w:space="0" w:color="auto"/>
              <w:right w:val="single" w:sz="4" w:space="0" w:color="auto"/>
            </w:tcBorders>
            <w:shd w:val="clear" w:color="auto" w:fill="auto"/>
            <w:noWrap/>
            <w:vAlign w:val="center"/>
            <w:hideMark/>
          </w:tcPr>
          <w:p w14:paraId="6B14F61B" w14:textId="77777777" w:rsidR="0059773C" w:rsidRDefault="00AA7430">
            <w:pPr>
              <w:jc w:val="right"/>
              <w:rPr>
                <w:color w:val="000000"/>
                <w:sz w:val="20"/>
                <w:lang w:eastAsia="lt-LT"/>
              </w:rPr>
            </w:pPr>
            <w:r>
              <w:rPr>
                <w:color w:val="000000"/>
                <w:sz w:val="20"/>
                <w:lang w:eastAsia="lt-LT"/>
              </w:rPr>
              <w:t>17,89</w:t>
            </w:r>
          </w:p>
        </w:tc>
      </w:tr>
      <w:tr w:rsidR="0059773C" w14:paraId="230F1428"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CA72308" w14:textId="77777777" w:rsidR="0059773C" w:rsidRDefault="00AA7430">
            <w:pPr>
              <w:rPr>
                <w:color w:val="000000"/>
                <w:sz w:val="20"/>
                <w:lang w:eastAsia="lt-LT"/>
              </w:rPr>
            </w:pPr>
            <w:r>
              <w:rPr>
                <w:color w:val="000000"/>
                <w:sz w:val="20"/>
                <w:lang w:eastAsia="lt-LT"/>
              </w:rPr>
              <w:t>2.3.</w:t>
            </w:r>
          </w:p>
        </w:tc>
        <w:tc>
          <w:tcPr>
            <w:tcW w:w="1669" w:type="pct"/>
            <w:tcBorders>
              <w:top w:val="nil"/>
              <w:left w:val="nil"/>
              <w:bottom w:val="single" w:sz="4" w:space="0" w:color="auto"/>
              <w:right w:val="single" w:sz="4" w:space="0" w:color="auto"/>
            </w:tcBorders>
            <w:shd w:val="clear" w:color="auto" w:fill="auto"/>
            <w:noWrap/>
            <w:vAlign w:val="center"/>
            <w:hideMark/>
          </w:tcPr>
          <w:p w14:paraId="02F7B3F1" w14:textId="77777777" w:rsidR="0059773C" w:rsidRDefault="00AA7430">
            <w:pPr>
              <w:rPr>
                <w:color w:val="000000"/>
                <w:sz w:val="20"/>
                <w:lang w:eastAsia="lt-LT"/>
              </w:rPr>
            </w:pPr>
            <w:r>
              <w:rPr>
                <w:color w:val="000000"/>
                <w:sz w:val="20"/>
                <w:lang w:eastAsia="lt-LT"/>
              </w:rPr>
              <w:t xml:space="preserve">Vaikai: </w:t>
            </w:r>
          </w:p>
        </w:tc>
        <w:tc>
          <w:tcPr>
            <w:tcW w:w="458" w:type="pct"/>
            <w:tcBorders>
              <w:top w:val="nil"/>
              <w:left w:val="nil"/>
              <w:bottom w:val="single" w:sz="4" w:space="0" w:color="auto"/>
              <w:right w:val="single" w:sz="4" w:space="0" w:color="auto"/>
            </w:tcBorders>
            <w:shd w:val="clear" w:color="auto" w:fill="auto"/>
            <w:noWrap/>
            <w:vAlign w:val="center"/>
            <w:hideMark/>
          </w:tcPr>
          <w:p w14:paraId="73BEC358" w14:textId="77777777" w:rsidR="0059773C" w:rsidRDefault="00AA7430">
            <w:pPr>
              <w:jc w:val="right"/>
              <w:rPr>
                <w:color w:val="000000"/>
                <w:sz w:val="20"/>
                <w:lang w:eastAsia="lt-LT"/>
              </w:rPr>
            </w:pPr>
            <w:r>
              <w:rPr>
                <w:color w:val="000000"/>
                <w:sz w:val="20"/>
                <w:lang w:eastAsia="lt-LT"/>
              </w:rPr>
              <w:t>6 262</w:t>
            </w:r>
          </w:p>
        </w:tc>
        <w:tc>
          <w:tcPr>
            <w:tcW w:w="458" w:type="pct"/>
            <w:tcBorders>
              <w:top w:val="nil"/>
              <w:left w:val="nil"/>
              <w:bottom w:val="single" w:sz="4" w:space="0" w:color="auto"/>
              <w:right w:val="single" w:sz="4" w:space="0" w:color="auto"/>
            </w:tcBorders>
            <w:shd w:val="clear" w:color="auto" w:fill="auto"/>
            <w:noWrap/>
            <w:vAlign w:val="center"/>
            <w:hideMark/>
          </w:tcPr>
          <w:p w14:paraId="7858F9E8" w14:textId="77777777" w:rsidR="0059773C" w:rsidRDefault="00AA7430">
            <w:pPr>
              <w:jc w:val="right"/>
              <w:rPr>
                <w:color w:val="000000"/>
                <w:sz w:val="20"/>
                <w:lang w:eastAsia="lt-LT"/>
              </w:rPr>
            </w:pPr>
            <w:r>
              <w:rPr>
                <w:color w:val="000000"/>
                <w:sz w:val="20"/>
                <w:lang w:eastAsia="lt-LT"/>
              </w:rPr>
              <w:t>6 175</w:t>
            </w:r>
          </w:p>
        </w:tc>
        <w:tc>
          <w:tcPr>
            <w:tcW w:w="458" w:type="pct"/>
            <w:tcBorders>
              <w:top w:val="nil"/>
              <w:left w:val="nil"/>
              <w:bottom w:val="single" w:sz="4" w:space="0" w:color="auto"/>
              <w:right w:val="single" w:sz="4" w:space="0" w:color="auto"/>
            </w:tcBorders>
            <w:shd w:val="clear" w:color="auto" w:fill="auto"/>
            <w:noWrap/>
            <w:vAlign w:val="center"/>
            <w:hideMark/>
          </w:tcPr>
          <w:p w14:paraId="087842A1" w14:textId="77777777" w:rsidR="0059773C" w:rsidRDefault="00AA7430">
            <w:pPr>
              <w:jc w:val="right"/>
              <w:rPr>
                <w:color w:val="000000"/>
                <w:sz w:val="20"/>
                <w:lang w:eastAsia="lt-LT"/>
              </w:rPr>
            </w:pPr>
            <w:r>
              <w:rPr>
                <w:color w:val="000000"/>
                <w:sz w:val="20"/>
                <w:lang w:eastAsia="lt-LT"/>
              </w:rPr>
              <w:t>6 420</w:t>
            </w:r>
          </w:p>
        </w:tc>
        <w:tc>
          <w:tcPr>
            <w:tcW w:w="458" w:type="pct"/>
            <w:tcBorders>
              <w:top w:val="nil"/>
              <w:left w:val="nil"/>
              <w:bottom w:val="single" w:sz="4" w:space="0" w:color="auto"/>
              <w:right w:val="nil"/>
            </w:tcBorders>
            <w:shd w:val="clear" w:color="auto" w:fill="auto"/>
            <w:noWrap/>
            <w:vAlign w:val="center"/>
            <w:hideMark/>
          </w:tcPr>
          <w:p w14:paraId="08A0CC05" w14:textId="77777777" w:rsidR="0059773C" w:rsidRDefault="00AA7430">
            <w:pPr>
              <w:jc w:val="right"/>
              <w:rPr>
                <w:color w:val="000000"/>
                <w:sz w:val="20"/>
                <w:lang w:eastAsia="lt-LT"/>
              </w:rPr>
            </w:pPr>
            <w:r>
              <w:rPr>
                <w:color w:val="000000"/>
                <w:sz w:val="20"/>
                <w:lang w:eastAsia="lt-LT"/>
              </w:rPr>
              <w:t>6 399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BBF91C4" w14:textId="77777777" w:rsidR="0059773C" w:rsidRDefault="00AA7430">
            <w:pPr>
              <w:jc w:val="right"/>
              <w:rPr>
                <w:color w:val="000000"/>
                <w:sz w:val="20"/>
                <w:lang w:eastAsia="lt-LT"/>
              </w:rPr>
            </w:pPr>
            <w:r>
              <w:rPr>
                <w:color w:val="000000"/>
                <w:sz w:val="20"/>
                <w:lang w:eastAsia="lt-LT"/>
              </w:rPr>
              <w:t>6 017</w:t>
            </w:r>
          </w:p>
        </w:tc>
        <w:tc>
          <w:tcPr>
            <w:tcW w:w="422" w:type="pct"/>
            <w:tcBorders>
              <w:top w:val="nil"/>
              <w:left w:val="nil"/>
              <w:bottom w:val="single" w:sz="4" w:space="0" w:color="auto"/>
              <w:right w:val="single" w:sz="4" w:space="0" w:color="auto"/>
            </w:tcBorders>
            <w:shd w:val="clear" w:color="auto" w:fill="auto"/>
            <w:noWrap/>
            <w:vAlign w:val="center"/>
            <w:hideMark/>
          </w:tcPr>
          <w:p w14:paraId="1F47DDA7" w14:textId="77777777" w:rsidR="0059773C" w:rsidRDefault="00AA7430">
            <w:pPr>
              <w:jc w:val="right"/>
              <w:rPr>
                <w:color w:val="000000"/>
                <w:sz w:val="20"/>
                <w:lang w:eastAsia="lt-LT"/>
              </w:rPr>
            </w:pPr>
            <w:r>
              <w:rPr>
                <w:color w:val="000000"/>
                <w:sz w:val="20"/>
                <w:lang w:eastAsia="lt-LT"/>
              </w:rPr>
              <w:t>-4,07</w:t>
            </w:r>
          </w:p>
        </w:tc>
      </w:tr>
      <w:tr w:rsidR="0059773C" w14:paraId="36A23EA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84F6C2" w14:textId="77777777" w:rsidR="0059773C" w:rsidRDefault="00AA7430">
            <w:pPr>
              <w:rPr>
                <w:color w:val="000000"/>
                <w:sz w:val="20"/>
                <w:lang w:eastAsia="lt-LT"/>
              </w:rPr>
            </w:pPr>
            <w:r>
              <w:rPr>
                <w:color w:val="000000"/>
                <w:sz w:val="20"/>
                <w:lang w:eastAsia="lt-LT"/>
              </w:rPr>
              <w:t>2.3.1.</w:t>
            </w:r>
          </w:p>
        </w:tc>
        <w:tc>
          <w:tcPr>
            <w:tcW w:w="1669" w:type="pct"/>
            <w:tcBorders>
              <w:top w:val="nil"/>
              <w:left w:val="nil"/>
              <w:bottom w:val="single" w:sz="4" w:space="0" w:color="auto"/>
              <w:right w:val="single" w:sz="4" w:space="0" w:color="auto"/>
            </w:tcBorders>
            <w:shd w:val="clear" w:color="auto" w:fill="auto"/>
            <w:noWrap/>
            <w:vAlign w:val="center"/>
            <w:hideMark/>
          </w:tcPr>
          <w:p w14:paraId="4BFB3B1B" w14:textId="77777777" w:rsidR="0059773C" w:rsidRDefault="00AA7430">
            <w:pPr>
              <w:rPr>
                <w:color w:val="000000"/>
                <w:sz w:val="20"/>
                <w:lang w:eastAsia="lt-LT"/>
              </w:rPr>
            </w:pPr>
            <w:r>
              <w:rPr>
                <w:color w:val="000000"/>
                <w:sz w:val="20"/>
                <w:lang w:eastAsia="lt-LT"/>
              </w:rPr>
              <w:t>iš jų: vaikai, turintys negalią</w:t>
            </w:r>
          </w:p>
        </w:tc>
        <w:tc>
          <w:tcPr>
            <w:tcW w:w="458" w:type="pct"/>
            <w:tcBorders>
              <w:top w:val="nil"/>
              <w:left w:val="nil"/>
              <w:bottom w:val="single" w:sz="4" w:space="0" w:color="auto"/>
              <w:right w:val="single" w:sz="4" w:space="0" w:color="auto"/>
            </w:tcBorders>
            <w:shd w:val="clear" w:color="auto" w:fill="auto"/>
            <w:noWrap/>
            <w:vAlign w:val="center"/>
            <w:hideMark/>
          </w:tcPr>
          <w:p w14:paraId="0017515B" w14:textId="77777777" w:rsidR="0059773C" w:rsidRDefault="00AA7430">
            <w:pPr>
              <w:jc w:val="right"/>
              <w:rPr>
                <w:color w:val="000000"/>
                <w:sz w:val="20"/>
                <w:lang w:eastAsia="lt-LT"/>
              </w:rPr>
            </w:pPr>
            <w:r>
              <w:rPr>
                <w:color w:val="000000"/>
                <w:sz w:val="20"/>
                <w:lang w:eastAsia="lt-LT"/>
              </w:rPr>
              <w:t>202</w:t>
            </w:r>
          </w:p>
        </w:tc>
        <w:tc>
          <w:tcPr>
            <w:tcW w:w="458" w:type="pct"/>
            <w:tcBorders>
              <w:top w:val="nil"/>
              <w:left w:val="nil"/>
              <w:bottom w:val="single" w:sz="4" w:space="0" w:color="auto"/>
              <w:right w:val="single" w:sz="4" w:space="0" w:color="auto"/>
            </w:tcBorders>
            <w:shd w:val="clear" w:color="auto" w:fill="auto"/>
            <w:noWrap/>
            <w:vAlign w:val="center"/>
            <w:hideMark/>
          </w:tcPr>
          <w:p w14:paraId="1998BBAB" w14:textId="77777777" w:rsidR="0059773C" w:rsidRDefault="00AA7430">
            <w:pPr>
              <w:jc w:val="right"/>
              <w:rPr>
                <w:color w:val="000000"/>
                <w:sz w:val="20"/>
                <w:lang w:eastAsia="lt-LT"/>
              </w:rPr>
            </w:pPr>
            <w:r>
              <w:rPr>
                <w:color w:val="000000"/>
                <w:sz w:val="20"/>
                <w:lang w:eastAsia="lt-LT"/>
              </w:rPr>
              <w:t>200</w:t>
            </w:r>
          </w:p>
        </w:tc>
        <w:tc>
          <w:tcPr>
            <w:tcW w:w="458" w:type="pct"/>
            <w:tcBorders>
              <w:top w:val="nil"/>
              <w:left w:val="nil"/>
              <w:bottom w:val="single" w:sz="4" w:space="0" w:color="auto"/>
              <w:right w:val="single" w:sz="4" w:space="0" w:color="auto"/>
            </w:tcBorders>
            <w:shd w:val="clear" w:color="auto" w:fill="auto"/>
            <w:noWrap/>
            <w:vAlign w:val="center"/>
            <w:hideMark/>
          </w:tcPr>
          <w:p w14:paraId="13645E06" w14:textId="77777777" w:rsidR="0059773C" w:rsidRDefault="00AA7430">
            <w:pPr>
              <w:jc w:val="right"/>
              <w:rPr>
                <w:color w:val="000000"/>
                <w:sz w:val="20"/>
                <w:lang w:eastAsia="lt-LT"/>
              </w:rPr>
            </w:pPr>
            <w:r>
              <w:rPr>
                <w:color w:val="000000"/>
                <w:sz w:val="20"/>
                <w:lang w:eastAsia="lt-LT"/>
              </w:rPr>
              <w:t>183</w:t>
            </w:r>
          </w:p>
        </w:tc>
        <w:tc>
          <w:tcPr>
            <w:tcW w:w="458" w:type="pct"/>
            <w:tcBorders>
              <w:top w:val="nil"/>
              <w:left w:val="nil"/>
              <w:bottom w:val="single" w:sz="4" w:space="0" w:color="auto"/>
              <w:right w:val="nil"/>
            </w:tcBorders>
            <w:shd w:val="clear" w:color="auto" w:fill="auto"/>
            <w:noWrap/>
            <w:vAlign w:val="center"/>
            <w:hideMark/>
          </w:tcPr>
          <w:p w14:paraId="0C77D794" w14:textId="77777777" w:rsidR="0059773C" w:rsidRDefault="00AA7430">
            <w:pPr>
              <w:jc w:val="right"/>
              <w:rPr>
                <w:color w:val="000000"/>
                <w:sz w:val="20"/>
                <w:lang w:eastAsia="lt-LT"/>
              </w:rPr>
            </w:pPr>
            <w:r>
              <w:rPr>
                <w:color w:val="000000"/>
                <w:sz w:val="20"/>
                <w:lang w:eastAsia="lt-LT"/>
              </w:rPr>
              <w:t>170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C96106A" w14:textId="77777777" w:rsidR="0059773C" w:rsidRDefault="00AA7430">
            <w:pPr>
              <w:jc w:val="right"/>
              <w:rPr>
                <w:color w:val="000000"/>
                <w:sz w:val="20"/>
                <w:lang w:eastAsia="lt-LT"/>
              </w:rPr>
            </w:pPr>
            <w:r>
              <w:rPr>
                <w:color w:val="000000"/>
                <w:sz w:val="20"/>
                <w:lang w:eastAsia="lt-LT"/>
              </w:rPr>
              <w:t>149</w:t>
            </w:r>
          </w:p>
        </w:tc>
        <w:tc>
          <w:tcPr>
            <w:tcW w:w="422" w:type="pct"/>
            <w:tcBorders>
              <w:top w:val="nil"/>
              <w:left w:val="nil"/>
              <w:bottom w:val="single" w:sz="4" w:space="0" w:color="auto"/>
              <w:right w:val="single" w:sz="4" w:space="0" w:color="auto"/>
            </w:tcBorders>
            <w:shd w:val="clear" w:color="auto" w:fill="auto"/>
            <w:noWrap/>
            <w:vAlign w:val="center"/>
            <w:hideMark/>
          </w:tcPr>
          <w:p w14:paraId="54009D60" w14:textId="77777777" w:rsidR="0059773C" w:rsidRDefault="00AA7430">
            <w:pPr>
              <w:jc w:val="right"/>
              <w:rPr>
                <w:color w:val="000000"/>
                <w:sz w:val="20"/>
                <w:lang w:eastAsia="lt-LT"/>
              </w:rPr>
            </w:pPr>
            <w:r>
              <w:rPr>
                <w:color w:val="000000"/>
                <w:sz w:val="20"/>
                <w:lang w:eastAsia="lt-LT"/>
              </w:rPr>
              <w:t>-35,57</w:t>
            </w:r>
          </w:p>
        </w:tc>
      </w:tr>
      <w:tr w:rsidR="0059773C" w14:paraId="09C2E15F"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94B1B50" w14:textId="77777777" w:rsidR="0059773C" w:rsidRDefault="00AA7430">
            <w:pPr>
              <w:rPr>
                <w:color w:val="000000"/>
                <w:sz w:val="20"/>
                <w:lang w:eastAsia="lt-LT"/>
              </w:rPr>
            </w:pPr>
            <w:r>
              <w:rPr>
                <w:color w:val="000000"/>
                <w:sz w:val="20"/>
                <w:lang w:eastAsia="lt-LT"/>
              </w:rPr>
              <w:t>2.3.2.</w:t>
            </w:r>
          </w:p>
        </w:tc>
        <w:tc>
          <w:tcPr>
            <w:tcW w:w="1669" w:type="pct"/>
            <w:tcBorders>
              <w:top w:val="nil"/>
              <w:left w:val="nil"/>
              <w:bottom w:val="single" w:sz="4" w:space="0" w:color="auto"/>
              <w:right w:val="single" w:sz="4" w:space="0" w:color="auto"/>
            </w:tcBorders>
            <w:shd w:val="clear" w:color="auto" w:fill="auto"/>
            <w:noWrap/>
            <w:vAlign w:val="center"/>
            <w:hideMark/>
          </w:tcPr>
          <w:p w14:paraId="216382D6" w14:textId="77777777" w:rsidR="0059773C" w:rsidRDefault="00AA7430">
            <w:pPr>
              <w:rPr>
                <w:color w:val="000000"/>
                <w:sz w:val="20"/>
                <w:lang w:eastAsia="lt-LT"/>
              </w:rPr>
            </w:pPr>
            <w:r>
              <w:rPr>
                <w:color w:val="000000"/>
                <w:sz w:val="20"/>
                <w:lang w:eastAsia="lt-LT"/>
              </w:rPr>
              <w:t>Iš jų vaikai,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019F1D1E" w14:textId="77777777" w:rsidR="0059773C" w:rsidRDefault="00AA7430">
            <w:pPr>
              <w:jc w:val="right"/>
              <w:rPr>
                <w:color w:val="000000"/>
                <w:sz w:val="20"/>
                <w:lang w:eastAsia="lt-LT"/>
              </w:rPr>
            </w:pPr>
            <w:r>
              <w:rPr>
                <w:color w:val="000000"/>
                <w:sz w:val="20"/>
                <w:lang w:eastAsia="lt-LT"/>
              </w:rPr>
              <w:t>12</w:t>
            </w:r>
          </w:p>
        </w:tc>
        <w:tc>
          <w:tcPr>
            <w:tcW w:w="458" w:type="pct"/>
            <w:tcBorders>
              <w:top w:val="nil"/>
              <w:left w:val="nil"/>
              <w:bottom w:val="single" w:sz="4" w:space="0" w:color="auto"/>
              <w:right w:val="single" w:sz="4" w:space="0" w:color="auto"/>
            </w:tcBorders>
            <w:shd w:val="clear" w:color="auto" w:fill="auto"/>
            <w:noWrap/>
            <w:vAlign w:val="center"/>
            <w:hideMark/>
          </w:tcPr>
          <w:p w14:paraId="502CC56A" w14:textId="77777777" w:rsidR="0059773C" w:rsidRDefault="00AA7430">
            <w:pPr>
              <w:jc w:val="right"/>
              <w:rPr>
                <w:color w:val="000000"/>
                <w:sz w:val="20"/>
                <w:lang w:eastAsia="lt-LT"/>
              </w:rPr>
            </w:pPr>
            <w:r>
              <w:rPr>
                <w:color w:val="000000"/>
                <w:sz w:val="20"/>
                <w:lang w:eastAsia="lt-LT"/>
              </w:rPr>
              <w:t>11</w:t>
            </w:r>
          </w:p>
        </w:tc>
        <w:tc>
          <w:tcPr>
            <w:tcW w:w="458" w:type="pct"/>
            <w:tcBorders>
              <w:top w:val="nil"/>
              <w:left w:val="nil"/>
              <w:bottom w:val="single" w:sz="4" w:space="0" w:color="auto"/>
              <w:right w:val="single" w:sz="4" w:space="0" w:color="auto"/>
            </w:tcBorders>
            <w:shd w:val="clear" w:color="auto" w:fill="auto"/>
            <w:noWrap/>
            <w:vAlign w:val="center"/>
            <w:hideMark/>
          </w:tcPr>
          <w:p w14:paraId="609E5237" w14:textId="77777777" w:rsidR="0059773C" w:rsidRDefault="00AA7430">
            <w:pPr>
              <w:jc w:val="right"/>
              <w:rPr>
                <w:color w:val="000000"/>
                <w:sz w:val="20"/>
                <w:lang w:eastAsia="lt-LT"/>
              </w:rPr>
            </w:pPr>
            <w:r>
              <w:rPr>
                <w:color w:val="000000"/>
                <w:sz w:val="20"/>
                <w:lang w:eastAsia="lt-LT"/>
              </w:rPr>
              <w:t>8</w:t>
            </w:r>
          </w:p>
        </w:tc>
        <w:tc>
          <w:tcPr>
            <w:tcW w:w="458" w:type="pct"/>
            <w:tcBorders>
              <w:top w:val="nil"/>
              <w:left w:val="nil"/>
              <w:bottom w:val="single" w:sz="4" w:space="0" w:color="auto"/>
              <w:right w:val="nil"/>
            </w:tcBorders>
            <w:shd w:val="clear" w:color="auto" w:fill="auto"/>
            <w:noWrap/>
            <w:vAlign w:val="center"/>
            <w:hideMark/>
          </w:tcPr>
          <w:p w14:paraId="34C50410" w14:textId="77777777" w:rsidR="0059773C" w:rsidRDefault="00AA7430">
            <w:pPr>
              <w:jc w:val="right"/>
              <w:rPr>
                <w:color w:val="000000"/>
                <w:sz w:val="20"/>
                <w:lang w:eastAsia="lt-LT"/>
              </w:rPr>
            </w:pPr>
            <w:r>
              <w:rPr>
                <w:color w:val="000000"/>
                <w:sz w:val="20"/>
                <w:lang w:eastAsia="lt-LT"/>
              </w:rPr>
              <w:t>15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539ABDD" w14:textId="77777777" w:rsidR="0059773C" w:rsidRDefault="00AA7430">
            <w:pPr>
              <w:jc w:val="right"/>
              <w:rPr>
                <w:color w:val="000000"/>
                <w:sz w:val="20"/>
                <w:lang w:eastAsia="lt-LT"/>
              </w:rPr>
            </w:pPr>
            <w:r>
              <w:rPr>
                <w:color w:val="000000"/>
                <w:sz w:val="20"/>
                <w:lang w:eastAsia="lt-LT"/>
              </w:rPr>
              <w:t>20</w:t>
            </w:r>
          </w:p>
        </w:tc>
        <w:tc>
          <w:tcPr>
            <w:tcW w:w="422" w:type="pct"/>
            <w:tcBorders>
              <w:top w:val="nil"/>
              <w:left w:val="nil"/>
              <w:bottom w:val="single" w:sz="4" w:space="0" w:color="auto"/>
              <w:right w:val="single" w:sz="4" w:space="0" w:color="auto"/>
            </w:tcBorders>
            <w:shd w:val="clear" w:color="auto" w:fill="auto"/>
            <w:noWrap/>
            <w:vAlign w:val="center"/>
            <w:hideMark/>
          </w:tcPr>
          <w:p w14:paraId="1082ECCB" w14:textId="77777777" w:rsidR="0059773C" w:rsidRDefault="00AA7430">
            <w:pPr>
              <w:jc w:val="right"/>
              <w:rPr>
                <w:color w:val="000000"/>
                <w:sz w:val="20"/>
                <w:lang w:eastAsia="lt-LT"/>
              </w:rPr>
            </w:pPr>
            <w:r>
              <w:rPr>
                <w:color w:val="000000"/>
                <w:sz w:val="20"/>
                <w:lang w:eastAsia="lt-LT"/>
              </w:rPr>
              <w:t>40,00</w:t>
            </w:r>
          </w:p>
        </w:tc>
      </w:tr>
      <w:tr w:rsidR="0059773C" w14:paraId="2807B67E"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44CA0C7" w14:textId="77777777" w:rsidR="0059773C" w:rsidRDefault="00AA7430">
            <w:pPr>
              <w:rPr>
                <w:color w:val="000000"/>
                <w:sz w:val="20"/>
                <w:lang w:eastAsia="lt-LT"/>
              </w:rPr>
            </w:pPr>
            <w:r>
              <w:rPr>
                <w:color w:val="000000"/>
                <w:sz w:val="20"/>
                <w:lang w:eastAsia="lt-LT"/>
              </w:rPr>
              <w:t>2.3.3.</w:t>
            </w:r>
          </w:p>
        </w:tc>
        <w:tc>
          <w:tcPr>
            <w:tcW w:w="1669" w:type="pct"/>
            <w:tcBorders>
              <w:top w:val="nil"/>
              <w:left w:val="nil"/>
              <w:bottom w:val="single" w:sz="4" w:space="0" w:color="auto"/>
              <w:right w:val="single" w:sz="4" w:space="0" w:color="auto"/>
            </w:tcBorders>
            <w:shd w:val="clear" w:color="auto" w:fill="auto"/>
            <w:noWrap/>
            <w:vAlign w:val="center"/>
            <w:hideMark/>
          </w:tcPr>
          <w:p w14:paraId="5AC0ACA9" w14:textId="77777777" w:rsidR="0059773C" w:rsidRDefault="00AA7430">
            <w:pPr>
              <w:rPr>
                <w:color w:val="000000"/>
                <w:sz w:val="20"/>
                <w:lang w:eastAsia="lt-LT"/>
              </w:rPr>
            </w:pPr>
            <w:r>
              <w:rPr>
                <w:color w:val="000000"/>
                <w:sz w:val="20"/>
                <w:lang w:eastAsia="lt-LT"/>
              </w:rPr>
              <w:t>specialiųjų poreikių vaikai</w:t>
            </w:r>
          </w:p>
        </w:tc>
        <w:tc>
          <w:tcPr>
            <w:tcW w:w="458" w:type="pct"/>
            <w:tcBorders>
              <w:top w:val="nil"/>
              <w:left w:val="nil"/>
              <w:bottom w:val="single" w:sz="4" w:space="0" w:color="auto"/>
              <w:right w:val="single" w:sz="4" w:space="0" w:color="auto"/>
            </w:tcBorders>
            <w:shd w:val="clear" w:color="auto" w:fill="auto"/>
            <w:noWrap/>
            <w:vAlign w:val="center"/>
            <w:hideMark/>
          </w:tcPr>
          <w:p w14:paraId="2CACBC57" w14:textId="77777777" w:rsidR="0059773C" w:rsidRDefault="00AA7430">
            <w:pPr>
              <w:jc w:val="right"/>
              <w:rPr>
                <w:color w:val="000000"/>
                <w:sz w:val="20"/>
                <w:lang w:eastAsia="lt-LT"/>
              </w:rPr>
            </w:pPr>
            <w:r>
              <w:rPr>
                <w:color w:val="000000"/>
                <w:sz w:val="20"/>
                <w:lang w:eastAsia="lt-LT"/>
              </w:rPr>
              <w:t>961</w:t>
            </w:r>
          </w:p>
        </w:tc>
        <w:tc>
          <w:tcPr>
            <w:tcW w:w="458" w:type="pct"/>
            <w:tcBorders>
              <w:top w:val="nil"/>
              <w:left w:val="nil"/>
              <w:bottom w:val="single" w:sz="4" w:space="0" w:color="auto"/>
              <w:right w:val="single" w:sz="4" w:space="0" w:color="auto"/>
            </w:tcBorders>
            <w:shd w:val="clear" w:color="auto" w:fill="auto"/>
            <w:noWrap/>
            <w:vAlign w:val="center"/>
            <w:hideMark/>
          </w:tcPr>
          <w:p w14:paraId="79C2337D" w14:textId="77777777" w:rsidR="0059773C" w:rsidRDefault="00AA7430">
            <w:pPr>
              <w:jc w:val="right"/>
              <w:rPr>
                <w:color w:val="000000"/>
                <w:sz w:val="20"/>
                <w:lang w:eastAsia="lt-LT"/>
              </w:rPr>
            </w:pPr>
            <w:r>
              <w:rPr>
                <w:color w:val="000000"/>
                <w:sz w:val="20"/>
                <w:lang w:eastAsia="lt-LT"/>
              </w:rPr>
              <w:t>1 040</w:t>
            </w:r>
          </w:p>
        </w:tc>
        <w:tc>
          <w:tcPr>
            <w:tcW w:w="458" w:type="pct"/>
            <w:tcBorders>
              <w:top w:val="nil"/>
              <w:left w:val="nil"/>
              <w:bottom w:val="single" w:sz="4" w:space="0" w:color="auto"/>
              <w:right w:val="single" w:sz="4" w:space="0" w:color="auto"/>
            </w:tcBorders>
            <w:shd w:val="clear" w:color="auto" w:fill="auto"/>
            <w:noWrap/>
            <w:vAlign w:val="center"/>
            <w:hideMark/>
          </w:tcPr>
          <w:p w14:paraId="2A3E331B" w14:textId="77777777" w:rsidR="0059773C" w:rsidRDefault="00AA7430">
            <w:pPr>
              <w:jc w:val="right"/>
              <w:rPr>
                <w:color w:val="000000"/>
                <w:sz w:val="20"/>
                <w:lang w:eastAsia="lt-LT"/>
              </w:rPr>
            </w:pPr>
            <w:r>
              <w:rPr>
                <w:color w:val="000000"/>
                <w:sz w:val="20"/>
                <w:lang w:eastAsia="lt-LT"/>
              </w:rPr>
              <w:t>1 090</w:t>
            </w:r>
          </w:p>
        </w:tc>
        <w:tc>
          <w:tcPr>
            <w:tcW w:w="458" w:type="pct"/>
            <w:tcBorders>
              <w:top w:val="nil"/>
              <w:left w:val="nil"/>
              <w:bottom w:val="single" w:sz="4" w:space="0" w:color="auto"/>
              <w:right w:val="nil"/>
            </w:tcBorders>
            <w:shd w:val="clear" w:color="auto" w:fill="auto"/>
            <w:noWrap/>
            <w:vAlign w:val="center"/>
            <w:hideMark/>
          </w:tcPr>
          <w:p w14:paraId="2F3B4D7B" w14:textId="77777777" w:rsidR="0059773C" w:rsidRDefault="00AA7430">
            <w:pPr>
              <w:jc w:val="right"/>
              <w:rPr>
                <w:color w:val="000000"/>
                <w:sz w:val="20"/>
                <w:lang w:eastAsia="lt-LT"/>
              </w:rPr>
            </w:pPr>
            <w:r>
              <w:rPr>
                <w:color w:val="000000"/>
                <w:sz w:val="20"/>
                <w:lang w:eastAsia="lt-LT"/>
              </w:rPr>
              <w:t>938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11823C7" w14:textId="77777777" w:rsidR="0059773C" w:rsidRDefault="00AA7430">
            <w:pPr>
              <w:jc w:val="right"/>
              <w:rPr>
                <w:color w:val="000000"/>
                <w:sz w:val="20"/>
                <w:lang w:eastAsia="lt-LT"/>
              </w:rPr>
            </w:pPr>
            <w:r>
              <w:rPr>
                <w:color w:val="000000"/>
                <w:sz w:val="20"/>
                <w:lang w:eastAsia="lt-LT"/>
              </w:rPr>
              <w:t>691</w:t>
            </w:r>
          </w:p>
        </w:tc>
        <w:tc>
          <w:tcPr>
            <w:tcW w:w="422" w:type="pct"/>
            <w:tcBorders>
              <w:top w:val="nil"/>
              <w:left w:val="nil"/>
              <w:bottom w:val="single" w:sz="4" w:space="0" w:color="auto"/>
              <w:right w:val="single" w:sz="4" w:space="0" w:color="auto"/>
            </w:tcBorders>
            <w:shd w:val="clear" w:color="auto" w:fill="auto"/>
            <w:noWrap/>
            <w:vAlign w:val="center"/>
            <w:hideMark/>
          </w:tcPr>
          <w:p w14:paraId="662156B1" w14:textId="77777777" w:rsidR="0059773C" w:rsidRDefault="00AA7430">
            <w:pPr>
              <w:jc w:val="right"/>
              <w:rPr>
                <w:color w:val="000000"/>
                <w:sz w:val="20"/>
                <w:lang w:eastAsia="lt-LT"/>
              </w:rPr>
            </w:pPr>
            <w:r>
              <w:rPr>
                <w:color w:val="000000"/>
                <w:sz w:val="20"/>
                <w:lang w:eastAsia="lt-LT"/>
              </w:rPr>
              <w:t>-39,07</w:t>
            </w:r>
          </w:p>
        </w:tc>
      </w:tr>
      <w:tr w:rsidR="0059773C" w14:paraId="339ED2F7"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AF0D2B8" w14:textId="77777777" w:rsidR="0059773C" w:rsidRDefault="00AA7430">
            <w:pPr>
              <w:rPr>
                <w:color w:val="000000"/>
                <w:sz w:val="20"/>
                <w:lang w:eastAsia="lt-LT"/>
              </w:rPr>
            </w:pPr>
            <w:r>
              <w:rPr>
                <w:color w:val="000000"/>
                <w:sz w:val="20"/>
                <w:lang w:eastAsia="lt-LT"/>
              </w:rPr>
              <w:t>2.3.4.</w:t>
            </w:r>
          </w:p>
        </w:tc>
        <w:tc>
          <w:tcPr>
            <w:tcW w:w="1669" w:type="pct"/>
            <w:tcBorders>
              <w:top w:val="nil"/>
              <w:left w:val="nil"/>
              <w:bottom w:val="single" w:sz="4" w:space="0" w:color="auto"/>
              <w:right w:val="single" w:sz="4" w:space="0" w:color="auto"/>
            </w:tcBorders>
            <w:shd w:val="clear" w:color="auto" w:fill="auto"/>
            <w:noWrap/>
            <w:vAlign w:val="center"/>
            <w:hideMark/>
          </w:tcPr>
          <w:p w14:paraId="13D0B99C" w14:textId="77777777" w:rsidR="0059773C" w:rsidRDefault="00AA7430">
            <w:pPr>
              <w:rPr>
                <w:color w:val="000000"/>
                <w:sz w:val="20"/>
                <w:lang w:eastAsia="lt-LT"/>
              </w:rPr>
            </w:pPr>
            <w:r>
              <w:rPr>
                <w:color w:val="000000"/>
                <w:sz w:val="20"/>
                <w:lang w:eastAsia="lt-LT"/>
              </w:rPr>
              <w:t>tėvų globos netekę vaikai</w:t>
            </w:r>
          </w:p>
        </w:tc>
        <w:tc>
          <w:tcPr>
            <w:tcW w:w="458" w:type="pct"/>
            <w:tcBorders>
              <w:top w:val="nil"/>
              <w:left w:val="nil"/>
              <w:bottom w:val="single" w:sz="4" w:space="0" w:color="auto"/>
              <w:right w:val="single" w:sz="4" w:space="0" w:color="auto"/>
            </w:tcBorders>
            <w:shd w:val="clear" w:color="auto" w:fill="auto"/>
            <w:noWrap/>
            <w:vAlign w:val="center"/>
            <w:hideMark/>
          </w:tcPr>
          <w:p w14:paraId="496D4434" w14:textId="77777777" w:rsidR="0059773C" w:rsidRDefault="00AA7430">
            <w:pPr>
              <w:jc w:val="right"/>
              <w:rPr>
                <w:color w:val="000000"/>
                <w:sz w:val="20"/>
                <w:lang w:eastAsia="lt-LT"/>
              </w:rPr>
            </w:pPr>
            <w:r>
              <w:rPr>
                <w:color w:val="000000"/>
                <w:sz w:val="20"/>
                <w:lang w:eastAsia="lt-LT"/>
              </w:rPr>
              <w:t>199</w:t>
            </w:r>
          </w:p>
        </w:tc>
        <w:tc>
          <w:tcPr>
            <w:tcW w:w="458" w:type="pct"/>
            <w:tcBorders>
              <w:top w:val="nil"/>
              <w:left w:val="nil"/>
              <w:bottom w:val="single" w:sz="4" w:space="0" w:color="auto"/>
              <w:right w:val="single" w:sz="4" w:space="0" w:color="auto"/>
            </w:tcBorders>
            <w:shd w:val="clear" w:color="auto" w:fill="auto"/>
            <w:noWrap/>
            <w:vAlign w:val="center"/>
            <w:hideMark/>
          </w:tcPr>
          <w:p w14:paraId="7FDE5102" w14:textId="77777777" w:rsidR="0059773C" w:rsidRDefault="00AA7430">
            <w:pPr>
              <w:jc w:val="right"/>
              <w:rPr>
                <w:color w:val="000000"/>
                <w:sz w:val="20"/>
                <w:lang w:eastAsia="lt-LT"/>
              </w:rPr>
            </w:pPr>
            <w:r>
              <w:rPr>
                <w:color w:val="000000"/>
                <w:sz w:val="20"/>
                <w:lang w:eastAsia="lt-LT"/>
              </w:rPr>
              <w:t>176</w:t>
            </w:r>
          </w:p>
        </w:tc>
        <w:tc>
          <w:tcPr>
            <w:tcW w:w="458" w:type="pct"/>
            <w:tcBorders>
              <w:top w:val="nil"/>
              <w:left w:val="nil"/>
              <w:bottom w:val="single" w:sz="4" w:space="0" w:color="auto"/>
              <w:right w:val="single" w:sz="4" w:space="0" w:color="auto"/>
            </w:tcBorders>
            <w:shd w:val="clear" w:color="auto" w:fill="auto"/>
            <w:noWrap/>
            <w:vAlign w:val="center"/>
            <w:hideMark/>
          </w:tcPr>
          <w:p w14:paraId="0ED6BCEE" w14:textId="77777777" w:rsidR="0059773C" w:rsidRDefault="00AA7430">
            <w:pPr>
              <w:jc w:val="right"/>
              <w:rPr>
                <w:color w:val="000000"/>
                <w:sz w:val="20"/>
                <w:lang w:eastAsia="lt-LT"/>
              </w:rPr>
            </w:pPr>
            <w:r>
              <w:rPr>
                <w:color w:val="000000"/>
                <w:sz w:val="20"/>
                <w:lang w:eastAsia="lt-LT"/>
              </w:rPr>
              <w:t>145</w:t>
            </w:r>
          </w:p>
        </w:tc>
        <w:tc>
          <w:tcPr>
            <w:tcW w:w="458" w:type="pct"/>
            <w:tcBorders>
              <w:top w:val="nil"/>
              <w:left w:val="nil"/>
              <w:bottom w:val="single" w:sz="4" w:space="0" w:color="auto"/>
              <w:right w:val="nil"/>
            </w:tcBorders>
            <w:shd w:val="clear" w:color="auto" w:fill="auto"/>
            <w:noWrap/>
            <w:vAlign w:val="center"/>
            <w:hideMark/>
          </w:tcPr>
          <w:p w14:paraId="5F1AAC08" w14:textId="77777777" w:rsidR="0059773C" w:rsidRDefault="00AA7430">
            <w:pPr>
              <w:jc w:val="right"/>
              <w:rPr>
                <w:color w:val="000000"/>
                <w:sz w:val="20"/>
                <w:lang w:eastAsia="lt-LT"/>
              </w:rPr>
            </w:pPr>
            <w:r>
              <w:rPr>
                <w:color w:val="000000"/>
                <w:sz w:val="20"/>
                <w:lang w:eastAsia="lt-LT"/>
              </w:rPr>
              <w:t>135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D46AA3E" w14:textId="77777777" w:rsidR="0059773C" w:rsidRDefault="00AA7430">
            <w:pPr>
              <w:jc w:val="right"/>
              <w:rPr>
                <w:color w:val="000000"/>
                <w:sz w:val="20"/>
                <w:lang w:eastAsia="lt-LT"/>
              </w:rPr>
            </w:pPr>
            <w:r>
              <w:rPr>
                <w:color w:val="000000"/>
                <w:sz w:val="20"/>
                <w:lang w:eastAsia="lt-LT"/>
              </w:rPr>
              <w:t>118</w:t>
            </w:r>
          </w:p>
        </w:tc>
        <w:tc>
          <w:tcPr>
            <w:tcW w:w="422" w:type="pct"/>
            <w:tcBorders>
              <w:top w:val="nil"/>
              <w:left w:val="nil"/>
              <w:bottom w:val="single" w:sz="4" w:space="0" w:color="auto"/>
              <w:right w:val="single" w:sz="4" w:space="0" w:color="auto"/>
            </w:tcBorders>
            <w:shd w:val="clear" w:color="auto" w:fill="auto"/>
            <w:noWrap/>
            <w:vAlign w:val="center"/>
            <w:hideMark/>
          </w:tcPr>
          <w:p w14:paraId="3AFDBF40" w14:textId="77777777" w:rsidR="0059773C" w:rsidRDefault="00AA7430">
            <w:pPr>
              <w:jc w:val="right"/>
              <w:rPr>
                <w:color w:val="000000"/>
                <w:sz w:val="20"/>
                <w:lang w:eastAsia="lt-LT"/>
              </w:rPr>
            </w:pPr>
            <w:r>
              <w:rPr>
                <w:color w:val="000000"/>
                <w:sz w:val="20"/>
                <w:lang w:eastAsia="lt-LT"/>
              </w:rPr>
              <w:t>-68,64</w:t>
            </w:r>
          </w:p>
        </w:tc>
      </w:tr>
      <w:tr w:rsidR="0059773C" w14:paraId="5D6B615C"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F1029F7" w14:textId="77777777" w:rsidR="0059773C" w:rsidRDefault="00AA7430">
            <w:pPr>
              <w:rPr>
                <w:color w:val="000000"/>
                <w:sz w:val="20"/>
                <w:lang w:eastAsia="lt-LT"/>
              </w:rPr>
            </w:pPr>
            <w:r>
              <w:rPr>
                <w:color w:val="000000"/>
                <w:sz w:val="20"/>
                <w:lang w:eastAsia="lt-LT"/>
              </w:rPr>
              <w:t>3.</w:t>
            </w:r>
          </w:p>
        </w:tc>
        <w:tc>
          <w:tcPr>
            <w:tcW w:w="1669" w:type="pct"/>
            <w:tcBorders>
              <w:top w:val="nil"/>
              <w:left w:val="nil"/>
              <w:bottom w:val="single" w:sz="4" w:space="0" w:color="auto"/>
              <w:right w:val="single" w:sz="4" w:space="0" w:color="auto"/>
            </w:tcBorders>
            <w:shd w:val="clear" w:color="auto" w:fill="auto"/>
            <w:noWrap/>
            <w:vAlign w:val="center"/>
            <w:hideMark/>
          </w:tcPr>
          <w:p w14:paraId="5A26D992" w14:textId="77777777" w:rsidR="0059773C" w:rsidRDefault="00AA7430">
            <w:pPr>
              <w:rPr>
                <w:b/>
                <w:color w:val="000000"/>
                <w:sz w:val="20"/>
                <w:lang w:eastAsia="lt-LT"/>
              </w:rPr>
            </w:pPr>
            <w:r>
              <w:rPr>
                <w:b/>
                <w:color w:val="000000"/>
                <w:sz w:val="20"/>
                <w:lang w:eastAsia="lt-LT"/>
              </w:rPr>
              <w:t>Socialinę riziką patiriančios šeimos</w:t>
            </w:r>
          </w:p>
        </w:tc>
        <w:tc>
          <w:tcPr>
            <w:tcW w:w="458" w:type="pct"/>
            <w:tcBorders>
              <w:top w:val="nil"/>
              <w:left w:val="nil"/>
              <w:bottom w:val="single" w:sz="4" w:space="0" w:color="auto"/>
              <w:right w:val="single" w:sz="4" w:space="0" w:color="auto"/>
            </w:tcBorders>
            <w:shd w:val="clear" w:color="auto" w:fill="auto"/>
            <w:noWrap/>
            <w:vAlign w:val="center"/>
            <w:hideMark/>
          </w:tcPr>
          <w:p w14:paraId="1F75A529" w14:textId="77777777" w:rsidR="0059773C" w:rsidRDefault="00AA7430">
            <w:pPr>
              <w:jc w:val="right"/>
              <w:rPr>
                <w:color w:val="000000"/>
                <w:sz w:val="20"/>
                <w:lang w:eastAsia="lt-LT"/>
              </w:rPr>
            </w:pPr>
            <w:r>
              <w:rPr>
                <w:color w:val="000000"/>
                <w:sz w:val="20"/>
                <w:lang w:eastAsia="lt-LT"/>
              </w:rPr>
              <w:t>224</w:t>
            </w:r>
          </w:p>
        </w:tc>
        <w:tc>
          <w:tcPr>
            <w:tcW w:w="458" w:type="pct"/>
            <w:tcBorders>
              <w:top w:val="nil"/>
              <w:left w:val="nil"/>
              <w:bottom w:val="single" w:sz="4" w:space="0" w:color="auto"/>
              <w:right w:val="single" w:sz="4" w:space="0" w:color="auto"/>
            </w:tcBorders>
            <w:shd w:val="clear" w:color="auto" w:fill="auto"/>
            <w:noWrap/>
            <w:vAlign w:val="center"/>
            <w:hideMark/>
          </w:tcPr>
          <w:p w14:paraId="7F4DD7AE" w14:textId="77777777" w:rsidR="0059773C" w:rsidRDefault="00AA7430">
            <w:pPr>
              <w:jc w:val="right"/>
              <w:rPr>
                <w:color w:val="000000"/>
                <w:sz w:val="20"/>
                <w:lang w:eastAsia="lt-LT"/>
              </w:rPr>
            </w:pPr>
            <w:r>
              <w:rPr>
                <w:color w:val="000000"/>
                <w:sz w:val="20"/>
                <w:lang w:eastAsia="lt-LT"/>
              </w:rPr>
              <w:t>242</w:t>
            </w:r>
          </w:p>
        </w:tc>
        <w:tc>
          <w:tcPr>
            <w:tcW w:w="458" w:type="pct"/>
            <w:tcBorders>
              <w:top w:val="nil"/>
              <w:left w:val="nil"/>
              <w:bottom w:val="single" w:sz="4" w:space="0" w:color="auto"/>
              <w:right w:val="single" w:sz="4" w:space="0" w:color="auto"/>
            </w:tcBorders>
            <w:shd w:val="clear" w:color="auto" w:fill="auto"/>
            <w:noWrap/>
            <w:vAlign w:val="center"/>
            <w:hideMark/>
          </w:tcPr>
          <w:p w14:paraId="68581A7B" w14:textId="77777777" w:rsidR="0059773C" w:rsidRDefault="00AA7430">
            <w:pPr>
              <w:jc w:val="right"/>
              <w:rPr>
                <w:color w:val="000000"/>
                <w:sz w:val="20"/>
                <w:lang w:eastAsia="lt-LT"/>
              </w:rPr>
            </w:pPr>
            <w:r>
              <w:rPr>
                <w:color w:val="000000"/>
                <w:sz w:val="20"/>
                <w:lang w:eastAsia="lt-LT"/>
              </w:rPr>
              <w:t>251</w:t>
            </w:r>
          </w:p>
        </w:tc>
        <w:tc>
          <w:tcPr>
            <w:tcW w:w="458" w:type="pct"/>
            <w:tcBorders>
              <w:top w:val="nil"/>
              <w:left w:val="nil"/>
              <w:bottom w:val="single" w:sz="4" w:space="0" w:color="auto"/>
              <w:right w:val="nil"/>
            </w:tcBorders>
            <w:shd w:val="clear" w:color="auto" w:fill="auto"/>
            <w:noWrap/>
            <w:vAlign w:val="center"/>
            <w:hideMark/>
          </w:tcPr>
          <w:p w14:paraId="16FCCCA8" w14:textId="77777777" w:rsidR="0059773C" w:rsidRDefault="00AA7430">
            <w:pPr>
              <w:jc w:val="right"/>
              <w:rPr>
                <w:color w:val="000000"/>
                <w:sz w:val="20"/>
                <w:lang w:eastAsia="lt-LT"/>
              </w:rPr>
            </w:pPr>
            <w:r>
              <w:rPr>
                <w:color w:val="000000"/>
                <w:sz w:val="20"/>
                <w:lang w:eastAsia="lt-LT"/>
              </w:rPr>
              <w:t>235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44190D" w14:textId="77777777" w:rsidR="0059773C" w:rsidRDefault="00AA7430">
            <w:pPr>
              <w:jc w:val="right"/>
              <w:rPr>
                <w:color w:val="000000"/>
                <w:sz w:val="20"/>
                <w:lang w:eastAsia="lt-LT"/>
              </w:rPr>
            </w:pPr>
            <w:r>
              <w:rPr>
                <w:color w:val="000000"/>
                <w:sz w:val="20"/>
                <w:lang w:eastAsia="lt-LT"/>
              </w:rPr>
              <w:t>224</w:t>
            </w:r>
          </w:p>
        </w:tc>
        <w:tc>
          <w:tcPr>
            <w:tcW w:w="422" w:type="pct"/>
            <w:tcBorders>
              <w:top w:val="nil"/>
              <w:left w:val="nil"/>
              <w:bottom w:val="single" w:sz="4" w:space="0" w:color="auto"/>
              <w:right w:val="single" w:sz="4" w:space="0" w:color="auto"/>
            </w:tcBorders>
            <w:shd w:val="clear" w:color="auto" w:fill="auto"/>
            <w:noWrap/>
            <w:vAlign w:val="center"/>
            <w:hideMark/>
          </w:tcPr>
          <w:p w14:paraId="7E82079F" w14:textId="77777777" w:rsidR="0059773C" w:rsidRDefault="00AA7430">
            <w:pPr>
              <w:jc w:val="right"/>
              <w:rPr>
                <w:color w:val="000000"/>
                <w:sz w:val="20"/>
                <w:lang w:eastAsia="lt-LT"/>
              </w:rPr>
            </w:pPr>
            <w:r>
              <w:rPr>
                <w:color w:val="000000"/>
                <w:sz w:val="20"/>
                <w:lang w:eastAsia="lt-LT"/>
              </w:rPr>
              <w:t>0,00</w:t>
            </w:r>
          </w:p>
        </w:tc>
      </w:tr>
      <w:tr w:rsidR="0059773C" w14:paraId="6617A0CD" w14:textId="77777777">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B82F756" w14:textId="77777777" w:rsidR="0059773C" w:rsidRDefault="00AA7430">
            <w:pPr>
              <w:rPr>
                <w:color w:val="000000"/>
                <w:sz w:val="20"/>
                <w:lang w:eastAsia="lt-LT"/>
              </w:rPr>
            </w:pPr>
            <w:r>
              <w:rPr>
                <w:color w:val="000000"/>
                <w:sz w:val="20"/>
                <w:lang w:eastAsia="lt-LT"/>
              </w:rPr>
              <w:t>4.</w:t>
            </w:r>
          </w:p>
        </w:tc>
        <w:tc>
          <w:tcPr>
            <w:tcW w:w="1669" w:type="pct"/>
            <w:tcBorders>
              <w:top w:val="nil"/>
              <w:left w:val="nil"/>
              <w:bottom w:val="single" w:sz="4" w:space="0" w:color="auto"/>
              <w:right w:val="single" w:sz="4" w:space="0" w:color="auto"/>
            </w:tcBorders>
            <w:shd w:val="clear" w:color="auto" w:fill="auto"/>
            <w:noWrap/>
            <w:vAlign w:val="center"/>
            <w:hideMark/>
          </w:tcPr>
          <w:p w14:paraId="6A57942D" w14:textId="77777777" w:rsidR="0059773C" w:rsidRDefault="00AA7430">
            <w:pPr>
              <w:rPr>
                <w:b/>
                <w:color w:val="000000"/>
                <w:sz w:val="20"/>
                <w:lang w:eastAsia="lt-LT"/>
              </w:rPr>
            </w:pPr>
            <w:r>
              <w:rPr>
                <w:b/>
                <w:color w:val="000000"/>
                <w:sz w:val="20"/>
                <w:lang w:eastAsia="lt-LT"/>
              </w:rPr>
              <w:t>Vaikų skaičius socialinę riziką patiriančiose šeimose</w:t>
            </w:r>
          </w:p>
        </w:tc>
        <w:tc>
          <w:tcPr>
            <w:tcW w:w="458" w:type="pct"/>
            <w:tcBorders>
              <w:top w:val="nil"/>
              <w:left w:val="nil"/>
              <w:bottom w:val="single" w:sz="4" w:space="0" w:color="auto"/>
              <w:right w:val="single" w:sz="4" w:space="0" w:color="auto"/>
            </w:tcBorders>
            <w:shd w:val="clear" w:color="auto" w:fill="auto"/>
            <w:noWrap/>
            <w:vAlign w:val="center"/>
            <w:hideMark/>
          </w:tcPr>
          <w:p w14:paraId="3CDC7EF4" w14:textId="77777777" w:rsidR="0059773C" w:rsidRDefault="00AA7430">
            <w:pPr>
              <w:jc w:val="right"/>
              <w:rPr>
                <w:color w:val="000000"/>
                <w:sz w:val="20"/>
                <w:lang w:eastAsia="lt-LT"/>
              </w:rPr>
            </w:pPr>
            <w:r>
              <w:rPr>
                <w:color w:val="000000"/>
                <w:sz w:val="20"/>
                <w:lang w:eastAsia="lt-LT"/>
              </w:rPr>
              <w:t>505</w:t>
            </w:r>
          </w:p>
        </w:tc>
        <w:tc>
          <w:tcPr>
            <w:tcW w:w="458" w:type="pct"/>
            <w:tcBorders>
              <w:top w:val="nil"/>
              <w:left w:val="nil"/>
              <w:bottom w:val="single" w:sz="4" w:space="0" w:color="auto"/>
              <w:right w:val="single" w:sz="4" w:space="0" w:color="auto"/>
            </w:tcBorders>
            <w:shd w:val="clear" w:color="auto" w:fill="auto"/>
            <w:noWrap/>
            <w:vAlign w:val="center"/>
            <w:hideMark/>
          </w:tcPr>
          <w:p w14:paraId="71FF3319" w14:textId="77777777" w:rsidR="0059773C" w:rsidRDefault="00AA7430">
            <w:pPr>
              <w:jc w:val="right"/>
              <w:rPr>
                <w:color w:val="000000"/>
                <w:sz w:val="20"/>
                <w:lang w:eastAsia="lt-LT"/>
              </w:rPr>
            </w:pPr>
            <w:r>
              <w:rPr>
                <w:color w:val="000000"/>
                <w:sz w:val="20"/>
                <w:lang w:eastAsia="lt-LT"/>
              </w:rPr>
              <w:t>543</w:t>
            </w:r>
          </w:p>
        </w:tc>
        <w:tc>
          <w:tcPr>
            <w:tcW w:w="458" w:type="pct"/>
            <w:tcBorders>
              <w:top w:val="nil"/>
              <w:left w:val="nil"/>
              <w:bottom w:val="single" w:sz="4" w:space="0" w:color="auto"/>
              <w:right w:val="single" w:sz="4" w:space="0" w:color="auto"/>
            </w:tcBorders>
            <w:shd w:val="clear" w:color="auto" w:fill="auto"/>
            <w:noWrap/>
            <w:vAlign w:val="center"/>
            <w:hideMark/>
          </w:tcPr>
          <w:p w14:paraId="66584BD4" w14:textId="77777777" w:rsidR="0059773C" w:rsidRDefault="00AA7430">
            <w:pPr>
              <w:jc w:val="right"/>
              <w:rPr>
                <w:color w:val="000000"/>
                <w:sz w:val="20"/>
                <w:lang w:eastAsia="lt-LT"/>
              </w:rPr>
            </w:pPr>
            <w:r>
              <w:rPr>
                <w:color w:val="000000"/>
                <w:sz w:val="20"/>
                <w:lang w:eastAsia="lt-LT"/>
              </w:rPr>
              <w:t>551</w:t>
            </w:r>
          </w:p>
        </w:tc>
        <w:tc>
          <w:tcPr>
            <w:tcW w:w="458" w:type="pct"/>
            <w:tcBorders>
              <w:top w:val="nil"/>
              <w:left w:val="nil"/>
              <w:bottom w:val="single" w:sz="4" w:space="0" w:color="auto"/>
              <w:right w:val="nil"/>
            </w:tcBorders>
            <w:shd w:val="clear" w:color="auto" w:fill="auto"/>
            <w:noWrap/>
            <w:vAlign w:val="center"/>
            <w:hideMark/>
          </w:tcPr>
          <w:p w14:paraId="6461E6B2" w14:textId="77777777" w:rsidR="0059773C" w:rsidRDefault="00AA7430">
            <w:pPr>
              <w:jc w:val="right"/>
              <w:rPr>
                <w:color w:val="000000"/>
                <w:sz w:val="20"/>
                <w:lang w:eastAsia="lt-LT"/>
              </w:rPr>
            </w:pPr>
            <w:r>
              <w:rPr>
                <w:color w:val="000000"/>
                <w:sz w:val="20"/>
                <w:lang w:eastAsia="lt-LT"/>
              </w:rPr>
              <w:t>518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ADC1CF9" w14:textId="77777777" w:rsidR="0059773C" w:rsidRDefault="00AA7430">
            <w:pPr>
              <w:jc w:val="right"/>
              <w:rPr>
                <w:color w:val="000000"/>
                <w:sz w:val="20"/>
                <w:lang w:eastAsia="lt-LT"/>
              </w:rPr>
            </w:pPr>
            <w:r>
              <w:rPr>
                <w:color w:val="000000"/>
                <w:sz w:val="20"/>
                <w:lang w:eastAsia="lt-LT"/>
              </w:rPr>
              <w:t>456</w:t>
            </w:r>
          </w:p>
        </w:tc>
        <w:tc>
          <w:tcPr>
            <w:tcW w:w="422" w:type="pct"/>
            <w:tcBorders>
              <w:top w:val="nil"/>
              <w:left w:val="nil"/>
              <w:bottom w:val="single" w:sz="4" w:space="0" w:color="auto"/>
              <w:right w:val="single" w:sz="4" w:space="0" w:color="auto"/>
            </w:tcBorders>
            <w:shd w:val="clear" w:color="auto" w:fill="auto"/>
            <w:noWrap/>
            <w:vAlign w:val="center"/>
            <w:hideMark/>
          </w:tcPr>
          <w:p w14:paraId="09503BED" w14:textId="77777777" w:rsidR="0059773C" w:rsidRDefault="00AA7430">
            <w:pPr>
              <w:jc w:val="right"/>
              <w:rPr>
                <w:color w:val="000000"/>
                <w:sz w:val="20"/>
                <w:lang w:eastAsia="lt-LT"/>
              </w:rPr>
            </w:pPr>
            <w:r>
              <w:rPr>
                <w:color w:val="000000"/>
                <w:sz w:val="20"/>
                <w:lang w:eastAsia="lt-LT"/>
              </w:rPr>
              <w:t>-10,75</w:t>
            </w:r>
          </w:p>
        </w:tc>
      </w:tr>
    </w:tbl>
    <w:p w14:paraId="3380D109" w14:textId="77777777" w:rsidR="0059773C" w:rsidRDefault="0059773C"/>
    <w:p w14:paraId="6FE003B5" w14:textId="77777777" w:rsidR="0059773C" w:rsidRDefault="00AA7430">
      <w:pPr>
        <w:jc w:val="center"/>
        <w:rPr>
          <w:b/>
          <w:i/>
          <w:color w:val="2E74B5"/>
          <w:sz w:val="18"/>
          <w:szCs w:val="18"/>
        </w:rPr>
      </w:pPr>
      <w:r>
        <w:rPr>
          <w:b/>
          <w:i/>
          <w:sz w:val="18"/>
          <w:szCs w:val="18"/>
        </w:rPr>
        <w:t xml:space="preserve">7 lentelė. </w:t>
      </w:r>
      <w:r>
        <w:rPr>
          <w:b/>
          <w:sz w:val="18"/>
          <w:szCs w:val="18"/>
        </w:rPr>
        <w:t xml:space="preserve"> </w:t>
      </w:r>
      <w:r>
        <w:rPr>
          <w:b/>
          <w:i/>
          <w:color w:val="2E74B5"/>
          <w:sz w:val="18"/>
          <w:szCs w:val="18"/>
        </w:rPr>
        <w:t>Vidutinis metinis gyventojų skaičius rajone ir sudėtis 2018–2022 m.</w:t>
      </w:r>
    </w:p>
    <w:p w14:paraId="7FFB34DB" w14:textId="77777777" w:rsidR="0059773C" w:rsidRDefault="00AA7430">
      <w:pPr>
        <w:jc w:val="center"/>
        <w:rPr>
          <w:i/>
          <w:color w:val="2E74B5"/>
          <w:sz w:val="18"/>
          <w:szCs w:val="18"/>
        </w:rPr>
      </w:pPr>
      <w:r>
        <w:rPr>
          <w:i/>
          <w:color w:val="2E74B5"/>
          <w:sz w:val="18"/>
          <w:szCs w:val="18"/>
        </w:rPr>
        <w:t>Šaltinis: Panevėžio rajono savivaldybės socialinių paslaugų planai 2018–2022 m.</w:t>
      </w:r>
    </w:p>
    <w:p w14:paraId="6327AA5F" w14:textId="77777777" w:rsidR="0059773C" w:rsidRDefault="0059773C">
      <w:pPr>
        <w:jc w:val="center"/>
        <w:rPr>
          <w:i/>
          <w:sz w:val="18"/>
          <w:szCs w:val="18"/>
        </w:rPr>
      </w:pPr>
    </w:p>
    <w:p w14:paraId="03BFDF40" w14:textId="77777777" w:rsidR="0059773C" w:rsidRDefault="00AA7430">
      <w:pPr>
        <w:spacing w:line="276" w:lineRule="auto"/>
        <w:ind w:firstLine="851"/>
        <w:jc w:val="both"/>
        <w:rPr>
          <w:sz w:val="22"/>
          <w:szCs w:val="22"/>
          <w:lang w:eastAsia="lt-LT"/>
        </w:rPr>
      </w:pPr>
      <w:r>
        <w:rPr>
          <w:b/>
          <w:color w:val="C00000"/>
          <w:sz w:val="22"/>
          <w:szCs w:val="22"/>
        </w:rPr>
        <w:t xml:space="preserve">Socialines paslaugas teikiančios įstaigos ir jų teikiamos paslaugos. </w:t>
      </w:r>
      <w:r>
        <w:rPr>
          <w:bCs/>
          <w:sz w:val="22"/>
          <w:szCs w:val="22"/>
          <w:lang w:eastAsia="lt-LT"/>
        </w:rPr>
        <w:t xml:space="preserve">Panevėžio rajono teritorijoje socialines paslaugas teikia įstaigos, kurių savininko teises ir pareigas įgyvendina Panevėžio rajono savivaldybės taryba, </w:t>
      </w:r>
      <w:r>
        <w:rPr>
          <w:sz w:val="22"/>
          <w:szCs w:val="22"/>
          <w:lang w:eastAsia="lt-LT"/>
        </w:rPr>
        <w:t>Socialinės apsaugos ir darbo ministerija ir nevyriausybinės organizacijos.</w:t>
      </w:r>
    </w:p>
    <w:p w14:paraId="72E43A77" w14:textId="77777777" w:rsidR="0059773C" w:rsidRDefault="0059773C">
      <w:pPr>
        <w:spacing w:line="276" w:lineRule="auto"/>
        <w:ind w:firstLine="851"/>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808"/>
        <w:gridCol w:w="5280"/>
      </w:tblGrid>
      <w:tr w:rsidR="0059773C" w14:paraId="130BCD9C" w14:textId="77777777">
        <w:tc>
          <w:tcPr>
            <w:tcW w:w="682" w:type="dxa"/>
            <w:vAlign w:val="center"/>
          </w:tcPr>
          <w:p w14:paraId="38A3EB7B" w14:textId="77777777" w:rsidR="0059773C" w:rsidRDefault="00AA7430">
            <w:pPr>
              <w:jc w:val="center"/>
              <w:rPr>
                <w:b/>
                <w:sz w:val="20"/>
              </w:rPr>
            </w:pPr>
            <w:r>
              <w:rPr>
                <w:b/>
                <w:sz w:val="20"/>
              </w:rPr>
              <w:t>Eil. Nr.</w:t>
            </w:r>
          </w:p>
        </w:tc>
        <w:tc>
          <w:tcPr>
            <w:tcW w:w="3808" w:type="dxa"/>
            <w:vAlign w:val="center"/>
          </w:tcPr>
          <w:p w14:paraId="038D9817" w14:textId="77777777" w:rsidR="0059773C" w:rsidRDefault="00AA7430">
            <w:pPr>
              <w:jc w:val="center"/>
              <w:rPr>
                <w:b/>
                <w:sz w:val="20"/>
              </w:rPr>
            </w:pPr>
            <w:r>
              <w:rPr>
                <w:b/>
                <w:sz w:val="20"/>
              </w:rPr>
              <w:t>Įstaiga</w:t>
            </w:r>
          </w:p>
        </w:tc>
        <w:tc>
          <w:tcPr>
            <w:tcW w:w="5280" w:type="dxa"/>
            <w:vAlign w:val="center"/>
          </w:tcPr>
          <w:p w14:paraId="6A106BFE" w14:textId="77777777" w:rsidR="0059773C" w:rsidRDefault="00AA7430">
            <w:pPr>
              <w:jc w:val="center"/>
              <w:rPr>
                <w:b/>
                <w:sz w:val="20"/>
              </w:rPr>
            </w:pPr>
            <w:r>
              <w:rPr>
                <w:b/>
                <w:sz w:val="20"/>
              </w:rPr>
              <w:t>Paslaugų aprašymas</w:t>
            </w:r>
          </w:p>
        </w:tc>
      </w:tr>
      <w:tr w:rsidR="0059773C" w14:paraId="73B3AF15" w14:textId="77777777">
        <w:tc>
          <w:tcPr>
            <w:tcW w:w="9770" w:type="dxa"/>
            <w:gridSpan w:val="3"/>
          </w:tcPr>
          <w:p w14:paraId="46DBA773" w14:textId="77777777" w:rsidR="0059773C" w:rsidRDefault="00AA7430">
            <w:pPr>
              <w:jc w:val="center"/>
              <w:rPr>
                <w:i/>
                <w:sz w:val="20"/>
              </w:rPr>
            </w:pPr>
            <w:r>
              <w:rPr>
                <w:b/>
                <w:i/>
                <w:sz w:val="20"/>
                <w:lang w:eastAsia="lt-LT"/>
              </w:rPr>
              <w:t>Savininko teises ir pareigas įgyvendinanti institucija – Panevėžio rajono savivaldybės taryba</w:t>
            </w:r>
          </w:p>
        </w:tc>
      </w:tr>
      <w:tr w:rsidR="0059773C" w14:paraId="48A0BDFC" w14:textId="77777777">
        <w:tc>
          <w:tcPr>
            <w:tcW w:w="682" w:type="dxa"/>
          </w:tcPr>
          <w:p w14:paraId="4F509D55" w14:textId="77777777" w:rsidR="0059773C" w:rsidRDefault="00AA7430">
            <w:pPr>
              <w:rPr>
                <w:sz w:val="20"/>
              </w:rPr>
            </w:pPr>
            <w:r>
              <w:rPr>
                <w:sz w:val="20"/>
              </w:rPr>
              <w:t>1.</w:t>
            </w:r>
          </w:p>
        </w:tc>
        <w:tc>
          <w:tcPr>
            <w:tcW w:w="3808" w:type="dxa"/>
          </w:tcPr>
          <w:p w14:paraId="62B0A483" w14:textId="77777777" w:rsidR="0059773C" w:rsidRDefault="00AA7430">
            <w:pPr>
              <w:rPr>
                <w:sz w:val="20"/>
                <w:lang w:eastAsia="lt-LT"/>
              </w:rPr>
            </w:pPr>
            <w:r>
              <w:rPr>
                <w:bCs/>
                <w:sz w:val="20"/>
                <w:lang w:eastAsia="lt-LT"/>
              </w:rPr>
              <w:t>Panevėžio rajono socialinių paslaugų centras</w:t>
            </w:r>
          </w:p>
          <w:p w14:paraId="2DA41F3D" w14:textId="77777777" w:rsidR="0059773C" w:rsidRDefault="0059773C">
            <w:pPr>
              <w:rPr>
                <w:sz w:val="20"/>
              </w:rPr>
            </w:pPr>
          </w:p>
        </w:tc>
        <w:tc>
          <w:tcPr>
            <w:tcW w:w="5280" w:type="dxa"/>
          </w:tcPr>
          <w:p w14:paraId="0C4F4559"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bendrąsias socialines paslaugas;</w:t>
            </w:r>
          </w:p>
          <w:p w14:paraId="5824272B"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pagalbą į namus;</w:t>
            </w:r>
          </w:p>
          <w:p w14:paraId="7DFF9387"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integralią pagalbą asmens namuose;</w:t>
            </w:r>
          </w:p>
          <w:p w14:paraId="50CBAC5C"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vykdo atvejo vadybos funkcijas, vertinant šeimos pagalbos poreikius;</w:t>
            </w:r>
          </w:p>
          <w:p w14:paraId="30A02B4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aprūpina techninės pagalbos priemonėmis, organizuojama ir teikia spec. transporto paslaugas;</w:t>
            </w:r>
          </w:p>
          <w:p w14:paraId="0BA80A53"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asmeninio asistento paslaugas.</w:t>
            </w:r>
          </w:p>
        </w:tc>
      </w:tr>
      <w:tr w:rsidR="0059773C" w14:paraId="07047EAD" w14:textId="77777777">
        <w:tc>
          <w:tcPr>
            <w:tcW w:w="682" w:type="dxa"/>
          </w:tcPr>
          <w:p w14:paraId="59A5505A" w14:textId="77777777" w:rsidR="0059773C" w:rsidRDefault="00AA7430">
            <w:pPr>
              <w:rPr>
                <w:sz w:val="20"/>
              </w:rPr>
            </w:pPr>
            <w:r>
              <w:rPr>
                <w:sz w:val="20"/>
              </w:rPr>
              <w:t>1.1.</w:t>
            </w:r>
          </w:p>
        </w:tc>
        <w:tc>
          <w:tcPr>
            <w:tcW w:w="3808" w:type="dxa"/>
          </w:tcPr>
          <w:p w14:paraId="36086470" w14:textId="77777777" w:rsidR="0059773C" w:rsidRDefault="00AA7430">
            <w:pPr>
              <w:rPr>
                <w:sz w:val="20"/>
              </w:rPr>
            </w:pPr>
            <w:r>
              <w:rPr>
                <w:bCs/>
                <w:sz w:val="20"/>
                <w:lang w:eastAsia="lt-LT"/>
              </w:rPr>
              <w:t>Panevėžio rajono socialinių paslaugų centro Ramygalos socialinės globos namai</w:t>
            </w:r>
          </w:p>
        </w:tc>
        <w:tc>
          <w:tcPr>
            <w:tcW w:w="5280" w:type="dxa"/>
            <w:vMerge w:val="restart"/>
          </w:tcPr>
          <w:p w14:paraId="7B01EB0F"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ilgalaikės socialinės globos paslaugas.</w:t>
            </w:r>
          </w:p>
          <w:p w14:paraId="13A39E81" w14:textId="77777777" w:rsidR="0059773C" w:rsidRDefault="0059773C">
            <w:pPr>
              <w:tabs>
                <w:tab w:val="left" w:pos="948"/>
              </w:tabs>
              <w:rPr>
                <w:sz w:val="20"/>
              </w:rPr>
            </w:pPr>
          </w:p>
        </w:tc>
      </w:tr>
      <w:tr w:rsidR="0059773C" w14:paraId="66AECB2A" w14:textId="77777777">
        <w:tc>
          <w:tcPr>
            <w:tcW w:w="682" w:type="dxa"/>
          </w:tcPr>
          <w:p w14:paraId="527C7515" w14:textId="77777777" w:rsidR="0059773C" w:rsidRDefault="00AA7430">
            <w:pPr>
              <w:rPr>
                <w:sz w:val="20"/>
              </w:rPr>
            </w:pPr>
            <w:r>
              <w:rPr>
                <w:sz w:val="20"/>
              </w:rPr>
              <w:t>1.2.</w:t>
            </w:r>
          </w:p>
        </w:tc>
        <w:tc>
          <w:tcPr>
            <w:tcW w:w="3808" w:type="dxa"/>
          </w:tcPr>
          <w:p w14:paraId="0BA4965A" w14:textId="77777777" w:rsidR="0059773C" w:rsidRDefault="00AA7430">
            <w:pPr>
              <w:rPr>
                <w:sz w:val="20"/>
              </w:rPr>
            </w:pPr>
            <w:r>
              <w:rPr>
                <w:bCs/>
                <w:sz w:val="20"/>
                <w:lang w:eastAsia="lt-LT"/>
              </w:rPr>
              <w:t>Panevėžio rajono socialinių paslaugų centro Krekenavos socialinės globos namai</w:t>
            </w:r>
          </w:p>
        </w:tc>
        <w:tc>
          <w:tcPr>
            <w:tcW w:w="5280" w:type="dxa"/>
            <w:vMerge/>
          </w:tcPr>
          <w:p w14:paraId="4428A781" w14:textId="77777777" w:rsidR="0059773C" w:rsidRDefault="0059773C">
            <w:pPr>
              <w:rPr>
                <w:sz w:val="20"/>
              </w:rPr>
            </w:pPr>
          </w:p>
        </w:tc>
      </w:tr>
      <w:tr w:rsidR="0059773C" w14:paraId="39484137" w14:textId="77777777">
        <w:tc>
          <w:tcPr>
            <w:tcW w:w="682" w:type="dxa"/>
          </w:tcPr>
          <w:p w14:paraId="5AB4F926" w14:textId="77777777" w:rsidR="0059773C" w:rsidRDefault="00AA7430">
            <w:pPr>
              <w:rPr>
                <w:sz w:val="20"/>
              </w:rPr>
            </w:pPr>
            <w:r>
              <w:rPr>
                <w:sz w:val="20"/>
              </w:rPr>
              <w:t>1.3.</w:t>
            </w:r>
          </w:p>
        </w:tc>
        <w:tc>
          <w:tcPr>
            <w:tcW w:w="3808" w:type="dxa"/>
          </w:tcPr>
          <w:p w14:paraId="6BC72069" w14:textId="77777777" w:rsidR="0059773C" w:rsidRDefault="00AA7430">
            <w:pPr>
              <w:rPr>
                <w:sz w:val="20"/>
              </w:rPr>
            </w:pPr>
            <w:r>
              <w:rPr>
                <w:bCs/>
                <w:sz w:val="20"/>
                <w:lang w:eastAsia="lt-LT"/>
              </w:rPr>
              <w:t>Panevėžio rajono socialinių paslaugų centro Gustonių socialinės globos namai</w:t>
            </w:r>
          </w:p>
        </w:tc>
        <w:tc>
          <w:tcPr>
            <w:tcW w:w="5280" w:type="dxa"/>
            <w:vMerge/>
          </w:tcPr>
          <w:p w14:paraId="513354C7" w14:textId="77777777" w:rsidR="0059773C" w:rsidRDefault="0059773C">
            <w:pPr>
              <w:rPr>
                <w:sz w:val="20"/>
              </w:rPr>
            </w:pPr>
          </w:p>
        </w:tc>
      </w:tr>
      <w:tr w:rsidR="0059773C" w14:paraId="1C211897" w14:textId="77777777">
        <w:tc>
          <w:tcPr>
            <w:tcW w:w="682" w:type="dxa"/>
          </w:tcPr>
          <w:p w14:paraId="23FABC8A" w14:textId="77777777" w:rsidR="0059773C" w:rsidRDefault="00AA7430">
            <w:pPr>
              <w:rPr>
                <w:sz w:val="20"/>
              </w:rPr>
            </w:pPr>
            <w:r>
              <w:rPr>
                <w:sz w:val="20"/>
              </w:rPr>
              <w:t>1.4.</w:t>
            </w:r>
          </w:p>
        </w:tc>
        <w:tc>
          <w:tcPr>
            <w:tcW w:w="3808" w:type="dxa"/>
          </w:tcPr>
          <w:p w14:paraId="651FC0A3" w14:textId="77777777" w:rsidR="0059773C" w:rsidRDefault="00AA7430">
            <w:pPr>
              <w:rPr>
                <w:sz w:val="20"/>
              </w:rPr>
            </w:pPr>
            <w:r>
              <w:rPr>
                <w:bCs/>
                <w:sz w:val="20"/>
                <w:lang w:eastAsia="lt-LT"/>
              </w:rPr>
              <w:t>Panevėžio rajono socialinių paslaugų centro Savarankiško gyvenimo namai</w:t>
            </w:r>
          </w:p>
        </w:tc>
        <w:tc>
          <w:tcPr>
            <w:tcW w:w="5280" w:type="dxa"/>
          </w:tcPr>
          <w:p w14:paraId="0E2E2A80"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Teikia socialinės priežiūros paslaugas apgyvendinant savarankiško gyvenimo namuose.</w:t>
            </w:r>
          </w:p>
        </w:tc>
      </w:tr>
      <w:tr w:rsidR="0059773C" w14:paraId="699C63B6" w14:textId="77777777">
        <w:tc>
          <w:tcPr>
            <w:tcW w:w="682" w:type="dxa"/>
          </w:tcPr>
          <w:p w14:paraId="3CB91326" w14:textId="77777777" w:rsidR="0059773C" w:rsidRDefault="00AA7430">
            <w:pPr>
              <w:rPr>
                <w:sz w:val="20"/>
              </w:rPr>
            </w:pPr>
            <w:r>
              <w:rPr>
                <w:sz w:val="20"/>
              </w:rPr>
              <w:lastRenderedPageBreak/>
              <w:t>1.5.</w:t>
            </w:r>
          </w:p>
        </w:tc>
        <w:tc>
          <w:tcPr>
            <w:tcW w:w="3808" w:type="dxa"/>
          </w:tcPr>
          <w:p w14:paraId="23207EC9" w14:textId="77777777" w:rsidR="0059773C" w:rsidRDefault="00AA7430">
            <w:pPr>
              <w:rPr>
                <w:sz w:val="20"/>
              </w:rPr>
            </w:pPr>
            <w:r>
              <w:rPr>
                <w:bCs/>
                <w:sz w:val="20"/>
                <w:lang w:eastAsia="lt-LT"/>
              </w:rPr>
              <w:t>Panevėžio rajono socialinių paslaugų centro Daugiafunkcis centras</w:t>
            </w:r>
          </w:p>
        </w:tc>
        <w:tc>
          <w:tcPr>
            <w:tcW w:w="5280" w:type="dxa"/>
          </w:tcPr>
          <w:p w14:paraId="30ACA0AA" w14:textId="77777777" w:rsidR="0059773C" w:rsidRDefault="00AA7430">
            <w:pPr>
              <w:tabs>
                <w:tab w:val="left" w:pos="217"/>
              </w:tabs>
              <w:ind w:left="75"/>
              <w:rPr>
                <w:sz w:val="20"/>
                <w:lang w:val="en-US"/>
              </w:rPr>
            </w:pPr>
            <w:r>
              <w:rPr>
                <w:rFonts w:ascii="Symbol" w:hAnsi="Symbol"/>
                <w:color w:val="B43412"/>
                <w:sz w:val="20"/>
              </w:rPr>
              <w:t></w:t>
            </w:r>
            <w:r>
              <w:rPr>
                <w:rFonts w:ascii="Symbol" w:hAnsi="Symbol"/>
                <w:color w:val="B43412"/>
                <w:sz w:val="20"/>
              </w:rPr>
              <w:tab/>
            </w:r>
            <w:r>
              <w:rPr>
                <w:sz w:val="20"/>
                <w:lang w:val="en-US" w:eastAsia="lt-LT"/>
              </w:rPr>
              <w:t>Organizuoja asmeninės higienos ir priežiūros paslaugas.</w:t>
            </w:r>
          </w:p>
        </w:tc>
      </w:tr>
      <w:tr w:rsidR="0059773C" w14:paraId="27548172" w14:textId="77777777">
        <w:tc>
          <w:tcPr>
            <w:tcW w:w="682" w:type="dxa"/>
          </w:tcPr>
          <w:p w14:paraId="2FAA21AC" w14:textId="77777777" w:rsidR="0059773C" w:rsidRDefault="00AA7430">
            <w:pPr>
              <w:rPr>
                <w:sz w:val="20"/>
              </w:rPr>
            </w:pPr>
            <w:r>
              <w:rPr>
                <w:sz w:val="20"/>
              </w:rPr>
              <w:t>1.6.</w:t>
            </w:r>
          </w:p>
        </w:tc>
        <w:tc>
          <w:tcPr>
            <w:tcW w:w="3808" w:type="dxa"/>
          </w:tcPr>
          <w:p w14:paraId="2CDA942F" w14:textId="77777777" w:rsidR="0059773C" w:rsidRDefault="00AA7430">
            <w:pPr>
              <w:rPr>
                <w:bCs/>
                <w:sz w:val="20"/>
                <w:lang w:eastAsia="lt-LT"/>
              </w:rPr>
            </w:pPr>
            <w:r>
              <w:rPr>
                <w:bCs/>
                <w:sz w:val="20"/>
                <w:lang w:eastAsia="lt-LT"/>
              </w:rPr>
              <w:t>Panevėžio rajono socialinių paslaugų centro Vadoklių vaikų dienos centras ir Vadoklių krizių centras</w:t>
            </w:r>
          </w:p>
        </w:tc>
        <w:tc>
          <w:tcPr>
            <w:tcW w:w="5280" w:type="dxa"/>
          </w:tcPr>
          <w:p w14:paraId="58739A9A"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Paramos šeimai tarnyba</w:t>
            </w:r>
            <w:r>
              <w:rPr>
                <w:sz w:val="20"/>
                <w:lang w:eastAsia="lt-LT"/>
              </w:rPr>
              <w:t>, kurioje teikiamos informavimo ir konsultavimo, psichologinio konsultavimo, socialinio darbo, laisvalaikio organizavimo paslaugos (paslaugas socialinės rizikos šeimoms, vaikams teikia socialiniai darbuotojai, psichologas ir kt. pasitelkti specialistai);</w:t>
            </w:r>
          </w:p>
          <w:p w14:paraId="65FEE361"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Vaikų dienos centras</w:t>
            </w:r>
            <w:r>
              <w:rPr>
                <w:sz w:val="20"/>
                <w:lang w:eastAsia="lt-LT"/>
              </w:rPr>
              <w:t>, teikiantis socialinės priežiūros paslaugas dienos metu (įrengta kompiuterių klasė, pamokų ruošimo kambarys, sporto salė su įranga, salė kultūros renginiams, virtuvėlė); vienu metu gali priimti 20 vaikų;</w:t>
            </w:r>
          </w:p>
          <w:p w14:paraId="7E65ED7B"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u w:val="single"/>
                <w:lang w:eastAsia="lt-LT"/>
              </w:rPr>
              <w:t>Krizių centras motinoms ir vaikams</w:t>
            </w:r>
            <w:r>
              <w:rPr>
                <w:sz w:val="20"/>
                <w:lang w:eastAsia="lt-LT"/>
              </w:rPr>
              <w:t>, kuriame teikiamos psichologinės pagalbos ir laikino apnakvindinimo paslaugos (2 šeimoms įrengti miegamieji kambariai, buitinės, sanitarinės – higienos patalpos, žaidimų kambarys) iki 3 parų.</w:t>
            </w:r>
          </w:p>
        </w:tc>
      </w:tr>
      <w:tr w:rsidR="0059773C" w14:paraId="3E278A7E" w14:textId="77777777">
        <w:tc>
          <w:tcPr>
            <w:tcW w:w="682" w:type="dxa"/>
          </w:tcPr>
          <w:p w14:paraId="6FF6AC55" w14:textId="77777777" w:rsidR="0059773C" w:rsidRDefault="00AA7430">
            <w:pPr>
              <w:rPr>
                <w:sz w:val="20"/>
              </w:rPr>
            </w:pPr>
            <w:r>
              <w:rPr>
                <w:sz w:val="20"/>
              </w:rPr>
              <w:t>1.7.</w:t>
            </w:r>
          </w:p>
        </w:tc>
        <w:tc>
          <w:tcPr>
            <w:tcW w:w="3808" w:type="dxa"/>
          </w:tcPr>
          <w:p w14:paraId="653E2260" w14:textId="77777777" w:rsidR="0059773C" w:rsidRDefault="00AA7430">
            <w:pPr>
              <w:rPr>
                <w:bCs/>
                <w:sz w:val="20"/>
                <w:lang w:eastAsia="lt-LT"/>
              </w:rPr>
            </w:pPr>
            <w:r>
              <w:rPr>
                <w:bCs/>
                <w:sz w:val="20"/>
                <w:lang w:eastAsia="lt-LT"/>
              </w:rPr>
              <w:t>Panevėžio rajono socialinių paslaugų centro bendruomeniniai vaikų globos namai</w:t>
            </w:r>
          </w:p>
        </w:tc>
        <w:tc>
          <w:tcPr>
            <w:tcW w:w="5280" w:type="dxa"/>
          </w:tcPr>
          <w:p w14:paraId="1BB9B37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007F5342" w14:textId="77777777">
        <w:tc>
          <w:tcPr>
            <w:tcW w:w="682" w:type="dxa"/>
          </w:tcPr>
          <w:p w14:paraId="0DF8D393" w14:textId="77777777" w:rsidR="0059773C" w:rsidRDefault="00AA7430">
            <w:pPr>
              <w:rPr>
                <w:sz w:val="20"/>
              </w:rPr>
            </w:pPr>
            <w:r>
              <w:rPr>
                <w:sz w:val="20"/>
              </w:rPr>
              <w:t>1.8.</w:t>
            </w:r>
          </w:p>
        </w:tc>
        <w:tc>
          <w:tcPr>
            <w:tcW w:w="3808" w:type="dxa"/>
          </w:tcPr>
          <w:p w14:paraId="1DD9730A" w14:textId="77777777" w:rsidR="0059773C" w:rsidRDefault="00AA7430">
            <w:pPr>
              <w:rPr>
                <w:sz w:val="20"/>
                <w:lang w:eastAsia="lt-LT"/>
              </w:rPr>
            </w:pPr>
            <w:r>
              <w:rPr>
                <w:bCs/>
                <w:sz w:val="20"/>
                <w:lang w:eastAsia="lt-LT"/>
              </w:rPr>
              <w:t>Panevėžio rajono socialinių paslaugų centro Globos centras</w:t>
            </w:r>
          </w:p>
          <w:p w14:paraId="3A1F08CC" w14:textId="77777777" w:rsidR="0059773C" w:rsidRDefault="0059773C">
            <w:pPr>
              <w:rPr>
                <w:sz w:val="20"/>
              </w:rPr>
            </w:pPr>
          </w:p>
        </w:tc>
        <w:tc>
          <w:tcPr>
            <w:tcW w:w="5280" w:type="dxa"/>
          </w:tcPr>
          <w:p w14:paraId="53A13C7F"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Organizuoja budinčių globotojų, socialinių globėjų, globėjų giminaičių, įtėvių paiešką;</w:t>
            </w:r>
          </w:p>
          <w:p w14:paraId="6B9AAB6D"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konsultuoja asmenis, pageidaujančius globoti (rūpintis), įvaikinti ar tapti budinčiais globotojais, asmenis, siekiančius steigti šeimynas;</w:t>
            </w:r>
          </w:p>
          <w:p w14:paraId="27AF65E4"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apgyvendina vaiką budinčio globotojo šeimoje, atitinkančioje geriausius likusio be tėvų globos vaiko interesus;</w:t>
            </w:r>
          </w:p>
          <w:p w14:paraId="0EE4A7E2"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lang w:eastAsia="lt-LT"/>
              </w:rPr>
              <w:t>dalyvauja planuojant vaiko laikinąją globą (rūpybą) ir jos peržiūrose.</w:t>
            </w:r>
          </w:p>
          <w:p w14:paraId="75094A96" w14:textId="77777777" w:rsidR="0059773C" w:rsidRDefault="00AA7430">
            <w:pPr>
              <w:tabs>
                <w:tab w:val="left" w:pos="217"/>
              </w:tabs>
              <w:ind w:left="75"/>
              <w:rPr>
                <w:sz w:val="20"/>
              </w:rPr>
            </w:pPr>
            <w:r>
              <w:rPr>
                <w:rFonts w:ascii="Symbol" w:hAnsi="Symbol"/>
                <w:color w:val="B43412"/>
                <w:sz w:val="20"/>
              </w:rPr>
              <w:t></w:t>
            </w:r>
            <w:r>
              <w:rPr>
                <w:rFonts w:ascii="Symbol" w:hAnsi="Symbol"/>
                <w:color w:val="B43412"/>
                <w:sz w:val="20"/>
              </w:rPr>
              <w:tab/>
            </w:r>
            <w:r>
              <w:rPr>
                <w:sz w:val="20"/>
              </w:rPr>
              <w:t>Nuo 2021 m. sausio 1 d. vaikus globojančiai šeimai, globėjams (rūpintojams), įtėviams ir šeimynų dalyviams ar besirengiantiems jais tapti asmenims teikia atestuotų socialinių darbuotojų ir kitų specialistų pagalbą, užtikrinančią jų prižiūrimų, globojamų (rūpinamų) ar įvaikintų vaikų visapusį vystymąsi ir ugdymą.</w:t>
            </w:r>
          </w:p>
        </w:tc>
      </w:tr>
      <w:tr w:rsidR="0059773C" w14:paraId="1D6C8048" w14:textId="77777777">
        <w:tc>
          <w:tcPr>
            <w:tcW w:w="9770" w:type="dxa"/>
            <w:gridSpan w:val="3"/>
          </w:tcPr>
          <w:p w14:paraId="2FA9BAB5" w14:textId="77777777" w:rsidR="0059773C" w:rsidRDefault="00AA7430">
            <w:pPr>
              <w:tabs>
                <w:tab w:val="left" w:pos="941"/>
              </w:tabs>
              <w:ind w:left="720"/>
              <w:jc w:val="both"/>
              <w:rPr>
                <w:b/>
                <w:i/>
                <w:sz w:val="20"/>
                <w:lang w:eastAsia="lt-LT"/>
              </w:rPr>
            </w:pPr>
            <w:r>
              <w:rPr>
                <w:b/>
                <w:i/>
                <w:sz w:val="20"/>
                <w:lang w:eastAsia="lt-LT"/>
              </w:rPr>
              <w:t>Savininko teises ir pareigas įgyvendinanti institucija – Socialinės apsaugos ir darbo ministerija</w:t>
            </w:r>
          </w:p>
        </w:tc>
      </w:tr>
      <w:tr w:rsidR="0059773C" w14:paraId="227E0C44" w14:textId="77777777">
        <w:tc>
          <w:tcPr>
            <w:tcW w:w="682" w:type="dxa"/>
          </w:tcPr>
          <w:p w14:paraId="668216EB" w14:textId="77777777" w:rsidR="0059773C" w:rsidRDefault="00AA7430">
            <w:pPr>
              <w:rPr>
                <w:sz w:val="20"/>
              </w:rPr>
            </w:pPr>
            <w:r>
              <w:rPr>
                <w:sz w:val="20"/>
              </w:rPr>
              <w:t>2.</w:t>
            </w:r>
          </w:p>
        </w:tc>
        <w:tc>
          <w:tcPr>
            <w:tcW w:w="3808" w:type="dxa"/>
          </w:tcPr>
          <w:p w14:paraId="27B625E1" w14:textId="77777777" w:rsidR="0059773C" w:rsidRDefault="00AA7430">
            <w:pPr>
              <w:rPr>
                <w:bCs/>
                <w:sz w:val="20"/>
                <w:lang w:eastAsia="lt-LT"/>
              </w:rPr>
            </w:pPr>
            <w:r>
              <w:rPr>
                <w:bCs/>
                <w:sz w:val="20"/>
                <w:lang w:eastAsia="lt-LT"/>
              </w:rPr>
              <w:t>Jotainių socialinės globos namai</w:t>
            </w:r>
          </w:p>
        </w:tc>
        <w:tc>
          <w:tcPr>
            <w:tcW w:w="5280" w:type="dxa"/>
          </w:tcPr>
          <w:p w14:paraId="11D7E522"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 suaugusiųjų, turinčių psichinę ir protinę negalią, trumpalaikes ir ilgalaikes globos paslaugas.</w:t>
            </w:r>
          </w:p>
        </w:tc>
      </w:tr>
      <w:tr w:rsidR="0059773C" w14:paraId="713DC8CD" w14:textId="77777777">
        <w:tc>
          <w:tcPr>
            <w:tcW w:w="9770" w:type="dxa"/>
            <w:gridSpan w:val="3"/>
          </w:tcPr>
          <w:p w14:paraId="58A9480C" w14:textId="77777777" w:rsidR="0059773C" w:rsidRDefault="00AA7430">
            <w:pPr>
              <w:jc w:val="center"/>
              <w:rPr>
                <w:b/>
                <w:i/>
                <w:sz w:val="20"/>
                <w:lang w:eastAsia="lt-LT"/>
              </w:rPr>
            </w:pPr>
            <w:r>
              <w:rPr>
                <w:b/>
                <w:i/>
                <w:sz w:val="20"/>
                <w:lang w:eastAsia="lt-LT"/>
              </w:rPr>
              <w:t>Nevyriausybinės organizacijos</w:t>
            </w:r>
          </w:p>
        </w:tc>
      </w:tr>
      <w:tr w:rsidR="0059773C" w14:paraId="18F06C8D" w14:textId="77777777">
        <w:tc>
          <w:tcPr>
            <w:tcW w:w="682" w:type="dxa"/>
          </w:tcPr>
          <w:p w14:paraId="6A4D5582" w14:textId="77777777" w:rsidR="0059773C" w:rsidRDefault="00AA7430">
            <w:pPr>
              <w:rPr>
                <w:sz w:val="20"/>
              </w:rPr>
            </w:pPr>
            <w:r>
              <w:rPr>
                <w:sz w:val="20"/>
              </w:rPr>
              <w:t>3.</w:t>
            </w:r>
          </w:p>
        </w:tc>
        <w:tc>
          <w:tcPr>
            <w:tcW w:w="3808" w:type="dxa"/>
          </w:tcPr>
          <w:p w14:paraId="33D651F1" w14:textId="77777777" w:rsidR="0059773C" w:rsidRDefault="00AA7430">
            <w:pPr>
              <w:rPr>
                <w:bCs/>
                <w:sz w:val="20"/>
                <w:lang w:eastAsia="lt-LT"/>
              </w:rPr>
            </w:pPr>
            <w:r>
              <w:rPr>
                <w:bCs/>
                <w:sz w:val="20"/>
                <w:lang w:eastAsia="lt-LT"/>
              </w:rPr>
              <w:t>VšĮ „Miežiškių bendruomeniniai vaikų globos namai“</w:t>
            </w:r>
          </w:p>
        </w:tc>
        <w:tc>
          <w:tcPr>
            <w:tcW w:w="5280" w:type="dxa"/>
          </w:tcPr>
          <w:p w14:paraId="40124BBD"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trumpalaikę ir ilgalaikę socialinę globą vaikams, likusiems be tėvų globos.</w:t>
            </w:r>
          </w:p>
        </w:tc>
      </w:tr>
      <w:tr w:rsidR="0059773C" w14:paraId="44A8595D" w14:textId="77777777">
        <w:tc>
          <w:tcPr>
            <w:tcW w:w="682" w:type="dxa"/>
          </w:tcPr>
          <w:p w14:paraId="5A811D5C" w14:textId="77777777" w:rsidR="0059773C" w:rsidRDefault="00AA7430">
            <w:pPr>
              <w:rPr>
                <w:sz w:val="20"/>
              </w:rPr>
            </w:pPr>
            <w:r>
              <w:rPr>
                <w:sz w:val="20"/>
              </w:rPr>
              <w:t>4.</w:t>
            </w:r>
          </w:p>
        </w:tc>
        <w:tc>
          <w:tcPr>
            <w:tcW w:w="3808" w:type="dxa"/>
          </w:tcPr>
          <w:p w14:paraId="26503ED8" w14:textId="77777777" w:rsidR="0059773C" w:rsidRDefault="00AA7430">
            <w:pPr>
              <w:rPr>
                <w:bCs/>
                <w:sz w:val="20"/>
                <w:lang w:eastAsia="lt-LT"/>
              </w:rPr>
            </w:pPr>
            <w:r>
              <w:rPr>
                <w:bCs/>
                <w:sz w:val="20"/>
                <w:lang w:eastAsia="lt-LT"/>
              </w:rPr>
              <w:t>VšĮ „Vilties namai“</w:t>
            </w:r>
          </w:p>
        </w:tc>
        <w:tc>
          <w:tcPr>
            <w:tcW w:w="5280" w:type="dxa"/>
          </w:tcPr>
          <w:p w14:paraId="6F87B7F0" w14:textId="77777777" w:rsidR="0059773C" w:rsidRDefault="00AA7430">
            <w:pPr>
              <w:tabs>
                <w:tab w:val="left" w:pos="217"/>
              </w:tabs>
              <w:ind w:left="75"/>
              <w:rPr>
                <w:sz w:val="20"/>
                <w:lang w:val="en-US" w:eastAsia="lt-LT"/>
              </w:rPr>
            </w:pPr>
            <w:r>
              <w:rPr>
                <w:rFonts w:ascii="Symbol" w:hAnsi="Symbol"/>
                <w:color w:val="B43412"/>
                <w:sz w:val="20"/>
                <w:lang w:eastAsia="lt-LT"/>
              </w:rPr>
              <w:t></w:t>
            </w:r>
            <w:r>
              <w:rPr>
                <w:rFonts w:ascii="Symbol" w:hAnsi="Symbol"/>
                <w:color w:val="B43412"/>
                <w:sz w:val="20"/>
                <w:lang w:eastAsia="lt-LT"/>
              </w:rPr>
              <w:tab/>
            </w:r>
            <w:r>
              <w:rPr>
                <w:sz w:val="20"/>
                <w:lang w:val="en-US" w:eastAsia="lt-LT"/>
              </w:rPr>
              <w:t>Teikia suaugusiųjų, turinčių psichinę ir protinę negalią, trumpalaikes ir ilgalaikės socialines globos paslaugas.</w:t>
            </w:r>
          </w:p>
        </w:tc>
      </w:tr>
      <w:tr w:rsidR="0059773C" w14:paraId="567CD833" w14:textId="77777777">
        <w:tc>
          <w:tcPr>
            <w:tcW w:w="682" w:type="dxa"/>
          </w:tcPr>
          <w:p w14:paraId="09792346" w14:textId="77777777" w:rsidR="0059773C" w:rsidRDefault="00AA7430">
            <w:pPr>
              <w:rPr>
                <w:sz w:val="20"/>
              </w:rPr>
            </w:pPr>
            <w:r>
              <w:rPr>
                <w:sz w:val="20"/>
              </w:rPr>
              <w:t>5.</w:t>
            </w:r>
          </w:p>
        </w:tc>
        <w:tc>
          <w:tcPr>
            <w:tcW w:w="3808" w:type="dxa"/>
          </w:tcPr>
          <w:p w14:paraId="074AE9C8" w14:textId="77777777" w:rsidR="0059773C" w:rsidRDefault="00AA7430">
            <w:pPr>
              <w:rPr>
                <w:bCs/>
                <w:sz w:val="20"/>
                <w:lang w:eastAsia="lt-LT"/>
              </w:rPr>
            </w:pPr>
            <w:r>
              <w:rPr>
                <w:bCs/>
                <w:sz w:val="20"/>
                <w:lang w:eastAsia="lt-LT"/>
              </w:rPr>
              <w:t xml:space="preserve">VšĮ Integruotų sveikatos paslaugų centras  </w:t>
            </w:r>
          </w:p>
          <w:p w14:paraId="5FF75DB8" w14:textId="77777777" w:rsidR="0059773C" w:rsidRDefault="00AA7430">
            <w:pPr>
              <w:rPr>
                <w:bCs/>
                <w:sz w:val="20"/>
                <w:lang w:eastAsia="lt-LT"/>
              </w:rPr>
            </w:pPr>
            <w:r>
              <w:rPr>
                <w:bCs/>
                <w:sz w:val="20"/>
                <w:lang w:eastAsia="lt-LT"/>
              </w:rPr>
              <w:t>Grupinio gyvenimo namai demencijomis ir Alzheimerio liga sergantiems asmenims</w:t>
            </w:r>
          </w:p>
        </w:tc>
        <w:tc>
          <w:tcPr>
            <w:tcW w:w="5280" w:type="dxa"/>
          </w:tcPr>
          <w:p w14:paraId="2FD3414C" w14:textId="77777777" w:rsidR="0059773C" w:rsidRDefault="00AA7430">
            <w:pPr>
              <w:tabs>
                <w:tab w:val="left" w:pos="217"/>
              </w:tabs>
              <w:ind w:left="75"/>
              <w:rPr>
                <w:sz w:val="20"/>
                <w:lang w:eastAsia="lt-LT"/>
              </w:rPr>
            </w:pPr>
            <w:r>
              <w:rPr>
                <w:rFonts w:ascii="Symbol" w:hAnsi="Symbol"/>
                <w:color w:val="B43412"/>
                <w:sz w:val="20"/>
                <w:lang w:eastAsia="lt-LT"/>
              </w:rPr>
              <w:t></w:t>
            </w:r>
            <w:r>
              <w:rPr>
                <w:rFonts w:ascii="Symbol" w:hAnsi="Symbol"/>
                <w:color w:val="B43412"/>
                <w:sz w:val="20"/>
                <w:lang w:eastAsia="lt-LT"/>
              </w:rPr>
              <w:tab/>
            </w:r>
            <w:r>
              <w:rPr>
                <w:sz w:val="20"/>
                <w:lang w:eastAsia="lt-LT"/>
              </w:rPr>
              <w:t>Teikiamos ilgalaikės socialinės globos paslaugos: apgyvendinimas, maitinimas, sveikatos priežiūros paslaugos, asmens higienos, laisvalaikio organizavimo ir kt. paslaugos.</w:t>
            </w:r>
          </w:p>
        </w:tc>
      </w:tr>
    </w:tbl>
    <w:p w14:paraId="0E7F0355" w14:textId="77777777" w:rsidR="0059773C" w:rsidRDefault="0059773C"/>
    <w:p w14:paraId="39AF8F73" w14:textId="77777777" w:rsidR="0059773C" w:rsidRDefault="00AA7430">
      <w:pPr>
        <w:spacing w:line="259" w:lineRule="auto"/>
        <w:jc w:val="center"/>
        <w:rPr>
          <w:b/>
          <w:i/>
          <w:sz w:val="18"/>
          <w:szCs w:val="18"/>
        </w:rPr>
      </w:pPr>
      <w:r>
        <w:rPr>
          <w:b/>
          <w:i/>
          <w:sz w:val="18"/>
          <w:szCs w:val="18"/>
        </w:rPr>
        <w:t xml:space="preserve">8 lentelė. </w:t>
      </w:r>
      <w:r>
        <w:rPr>
          <w:b/>
          <w:sz w:val="18"/>
          <w:szCs w:val="18"/>
        </w:rPr>
        <w:t xml:space="preserve"> </w:t>
      </w:r>
      <w:r>
        <w:rPr>
          <w:b/>
          <w:bCs/>
          <w:i/>
          <w:sz w:val="18"/>
          <w:szCs w:val="18"/>
          <w:lang w:eastAsia="lt-LT"/>
        </w:rPr>
        <w:t>Panevėžio rajono teritorijoje esančios socialines paslaugas teikiančios įstaigos</w:t>
      </w:r>
    </w:p>
    <w:p w14:paraId="1F1EF1C4" w14:textId="77777777" w:rsidR="0059773C" w:rsidRDefault="0059773C">
      <w:pPr>
        <w:rPr>
          <w:sz w:val="14"/>
          <w:szCs w:val="14"/>
        </w:rPr>
      </w:pPr>
    </w:p>
    <w:p w14:paraId="012DAE85" w14:textId="77777777" w:rsidR="0059773C" w:rsidRDefault="00AA7430">
      <w:pPr>
        <w:spacing w:line="259" w:lineRule="auto"/>
        <w:jc w:val="center"/>
        <w:rPr>
          <w:i/>
          <w:sz w:val="22"/>
          <w:szCs w:val="22"/>
        </w:rPr>
      </w:pPr>
      <w:r>
        <w:rPr>
          <w:i/>
          <w:sz w:val="18"/>
          <w:szCs w:val="18"/>
        </w:rPr>
        <w:t xml:space="preserve">Šaltinis: </w:t>
      </w:r>
      <w:r>
        <w:rPr>
          <w:i/>
          <w:sz w:val="18"/>
          <w:szCs w:val="18"/>
          <w:u w:val="single"/>
        </w:rPr>
        <w:t>www.panrs.lt</w:t>
      </w:r>
      <w:r>
        <w:rPr>
          <w:i/>
          <w:sz w:val="18"/>
          <w:szCs w:val="18"/>
        </w:rPr>
        <w:t>.</w:t>
      </w:r>
    </w:p>
    <w:p w14:paraId="508CCE47" w14:textId="77777777" w:rsidR="0059773C" w:rsidRDefault="0059773C">
      <w:pPr>
        <w:rPr>
          <w:sz w:val="14"/>
          <w:szCs w:val="14"/>
        </w:rPr>
      </w:pPr>
    </w:p>
    <w:p w14:paraId="44D248D8" w14:textId="77777777" w:rsidR="0059773C" w:rsidRDefault="00AA7430">
      <w:pPr>
        <w:spacing w:line="259" w:lineRule="auto"/>
        <w:ind w:firstLine="851"/>
        <w:jc w:val="both"/>
        <w:rPr>
          <w:sz w:val="22"/>
          <w:szCs w:val="22"/>
        </w:rPr>
      </w:pPr>
      <w:r>
        <w:rPr>
          <w:b/>
          <w:color w:val="C00000"/>
          <w:sz w:val="22"/>
          <w:szCs w:val="22"/>
        </w:rPr>
        <w:t xml:space="preserve">Socialinių paslaugų gavėjai. </w:t>
      </w:r>
      <w:r>
        <w:rPr>
          <w:sz w:val="22"/>
          <w:szCs w:val="22"/>
        </w:rPr>
        <w:t xml:space="preserve">Savivaldybės teritorijoje socialinės paslaugos teikiamos šioms socialinėms asmenų grupėms: </w:t>
      </w:r>
    </w:p>
    <w:p w14:paraId="52415D9C"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likusiems be tėvų globos vaikams ir jų šeimoms; </w:t>
      </w:r>
    </w:p>
    <w:p w14:paraId="30B10D07" w14:textId="77777777" w:rsidR="0059773C" w:rsidRDefault="0059773C">
      <w:pPr>
        <w:rPr>
          <w:sz w:val="14"/>
          <w:szCs w:val="14"/>
        </w:rPr>
      </w:pPr>
    </w:p>
    <w:p w14:paraId="134D99D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socialinę riziką patiriančioms šeimoms ir jų vaikams; </w:t>
      </w:r>
    </w:p>
    <w:p w14:paraId="23138DD8" w14:textId="77777777" w:rsidR="0059773C" w:rsidRDefault="0059773C">
      <w:pPr>
        <w:rPr>
          <w:sz w:val="14"/>
          <w:szCs w:val="14"/>
        </w:rPr>
      </w:pPr>
    </w:p>
    <w:p w14:paraId="40356E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neįgaliems vaikams ir jų šeimoms, senyvo amžiaus asmenims ir jų šeimoms; </w:t>
      </w:r>
    </w:p>
    <w:p w14:paraId="5CECB982" w14:textId="77777777" w:rsidR="0059773C" w:rsidRDefault="0059773C">
      <w:pPr>
        <w:rPr>
          <w:sz w:val="14"/>
          <w:szCs w:val="14"/>
        </w:rPr>
      </w:pPr>
    </w:p>
    <w:p w14:paraId="00959A67"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suaugusiems neįgaliems asmenims ir jų šeimoms; </w:t>
      </w:r>
    </w:p>
    <w:p w14:paraId="065123A9" w14:textId="77777777" w:rsidR="0059773C" w:rsidRDefault="0059773C">
      <w:pPr>
        <w:rPr>
          <w:sz w:val="14"/>
          <w:szCs w:val="14"/>
        </w:rPr>
      </w:pPr>
    </w:p>
    <w:p w14:paraId="71D1AD62" w14:textId="77777777" w:rsidR="0059773C" w:rsidRDefault="00AA7430">
      <w:pPr>
        <w:tabs>
          <w:tab w:val="left" w:pos="1134"/>
        </w:tabs>
        <w:spacing w:line="288" w:lineRule="auto"/>
        <w:ind w:firstLine="851"/>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 xml:space="preserve">socialinės rizikos suaugusiems asmenims; </w:t>
      </w:r>
    </w:p>
    <w:p w14:paraId="13F58DA3" w14:textId="77777777" w:rsidR="0059773C" w:rsidRDefault="0059773C">
      <w:pPr>
        <w:rPr>
          <w:sz w:val="14"/>
          <w:szCs w:val="14"/>
        </w:rPr>
      </w:pPr>
    </w:p>
    <w:p w14:paraId="4E47523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vaikus globojančiai šeimai, globėjams (rūpintojams), įtėviams ir šeimynų dalyviams ar besirengiantiems jais tapti.</w:t>
      </w:r>
    </w:p>
    <w:p w14:paraId="212939E8" w14:textId="77777777" w:rsidR="0059773C" w:rsidRDefault="0059773C">
      <w:pPr>
        <w:rPr>
          <w:sz w:val="14"/>
          <w:szCs w:val="14"/>
        </w:rPr>
      </w:pPr>
    </w:p>
    <w:p w14:paraId="459F48C8" w14:textId="77777777" w:rsidR="0059773C" w:rsidRDefault="00AA7430">
      <w:pPr>
        <w:spacing w:line="276" w:lineRule="auto"/>
        <w:ind w:firstLine="851"/>
        <w:jc w:val="both"/>
        <w:rPr>
          <w:sz w:val="22"/>
          <w:szCs w:val="22"/>
        </w:rPr>
      </w:pPr>
      <w:r>
        <w:rPr>
          <w:b/>
          <w:color w:val="C00000"/>
          <w:sz w:val="22"/>
          <w:szCs w:val="22"/>
        </w:rPr>
        <w:t xml:space="preserve">Pašalpos gavėjai. </w:t>
      </w:r>
      <w:r>
        <w:rPr>
          <w:sz w:val="22"/>
          <w:szCs w:val="22"/>
        </w:rPr>
        <w:t>LSD duomenimis, 2018–2020 m. socialinės pašalpos gavėjų skaičius, tenkantis            1 tūkst. gyventojų, mažėja visoje Lietuvoje. Savivaldybėje šio rodiklio mažėjimo tendencija taip pat stebima, tačiau rodiklis išlieka didesnis nei bendras Lietuvos rodiklis, tačiau kiek mažesnis nei Panevėžio apskrities. Pažymėtina, kad savivaldybė yra antroje vietoje pagal socialinės pašalpos gavėjų skaičių, tenkantį 1 tūkst. gyventojų, tarp kitų apskrities savivaldybių. Palyginti su 2018–2020 m., savivaldybės rodiklis sumažėjo           33,33 proc.</w:t>
      </w:r>
    </w:p>
    <w:p w14:paraId="0AB7EFC9" w14:textId="77777777" w:rsidR="0059773C" w:rsidRDefault="00AA7430">
      <w:pPr>
        <w:spacing w:line="259" w:lineRule="auto"/>
        <w:rPr>
          <w:sz w:val="22"/>
          <w:szCs w:val="22"/>
        </w:rPr>
      </w:pPr>
      <w:r>
        <w:rPr>
          <w:noProof/>
          <w:sz w:val="22"/>
          <w:szCs w:val="22"/>
          <w:lang w:eastAsia="lt-LT"/>
        </w:rPr>
        <w:drawing>
          <wp:inline distT="0" distB="0" distL="0" distR="0" wp14:anchorId="61287FF7" wp14:editId="69C223A2">
            <wp:extent cx="6383020" cy="2676525"/>
            <wp:effectExtent l="0" t="0" r="1778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D769E4D" w14:textId="77777777" w:rsidR="0059773C" w:rsidRDefault="0059773C">
      <w:pPr>
        <w:rPr>
          <w:sz w:val="14"/>
          <w:szCs w:val="14"/>
        </w:rPr>
      </w:pPr>
    </w:p>
    <w:p w14:paraId="5AA3D739" w14:textId="77777777" w:rsidR="0059773C" w:rsidRDefault="00AA7430">
      <w:pPr>
        <w:spacing w:line="259" w:lineRule="auto"/>
        <w:jc w:val="center"/>
        <w:rPr>
          <w:b/>
          <w:i/>
          <w:sz w:val="18"/>
          <w:szCs w:val="18"/>
        </w:rPr>
      </w:pPr>
      <w:r>
        <w:rPr>
          <w:b/>
          <w:i/>
          <w:sz w:val="18"/>
          <w:szCs w:val="18"/>
        </w:rPr>
        <w:t>10 pav.  Socialinės pašalpos gavėjų skaičius, tenkantis 1 tūkst. gyventojų</w:t>
      </w:r>
    </w:p>
    <w:p w14:paraId="5A848B15" w14:textId="77777777" w:rsidR="0059773C" w:rsidRDefault="0059773C">
      <w:pPr>
        <w:rPr>
          <w:sz w:val="14"/>
          <w:szCs w:val="14"/>
        </w:rPr>
      </w:pPr>
    </w:p>
    <w:p w14:paraId="29D89B9E" w14:textId="77777777" w:rsidR="0059773C" w:rsidRDefault="00AA7430">
      <w:pPr>
        <w:spacing w:line="259" w:lineRule="auto"/>
        <w:ind w:firstLine="720"/>
        <w:jc w:val="center"/>
        <w:rPr>
          <w:i/>
          <w:sz w:val="22"/>
          <w:szCs w:val="22"/>
        </w:rPr>
      </w:pPr>
      <w:r>
        <w:rPr>
          <w:i/>
          <w:sz w:val="18"/>
          <w:szCs w:val="18"/>
        </w:rPr>
        <w:t xml:space="preserve">Šaltinis: </w:t>
      </w:r>
      <w:r>
        <w:rPr>
          <w:i/>
          <w:sz w:val="18"/>
          <w:szCs w:val="18"/>
          <w:u w:val="single"/>
        </w:rPr>
        <w:t>Lietuvos statistikos departamentas.</w:t>
      </w:r>
    </w:p>
    <w:p w14:paraId="75D6C0F4" w14:textId="77777777" w:rsidR="0059773C" w:rsidRDefault="0059773C">
      <w:pPr>
        <w:rPr>
          <w:sz w:val="14"/>
          <w:szCs w:val="14"/>
        </w:rPr>
      </w:pPr>
    </w:p>
    <w:p w14:paraId="4AB5588F" w14:textId="77777777" w:rsidR="0059773C" w:rsidRDefault="00AA7430">
      <w:pPr>
        <w:spacing w:line="276" w:lineRule="auto"/>
        <w:ind w:firstLine="851"/>
        <w:jc w:val="both"/>
        <w:rPr>
          <w:sz w:val="22"/>
          <w:szCs w:val="22"/>
        </w:rPr>
      </w:pPr>
      <w:r>
        <w:rPr>
          <w:b/>
          <w:color w:val="C00000"/>
          <w:sz w:val="22"/>
          <w:szCs w:val="22"/>
        </w:rPr>
        <w:t>Socialines paslaugas teikiančių įstaigų poreikiai</w:t>
      </w:r>
      <w:r>
        <w:rPr>
          <w:sz w:val="22"/>
          <w:szCs w:val="22"/>
        </w:rPr>
        <w:t xml:space="preserve">. Savivaldybės duomenimis, rajono gyventojų socialinių paslaugų poreikiai tenkinami tik iš dalies. Ypač trūksta dienos užimtumo paslaugas teikiančių įstaigų neįgaliesiems bei socialinę riziką patiriančioms šeimoms ir jose augantiems vaikams. </w:t>
      </w:r>
    </w:p>
    <w:p w14:paraId="2A1352F9" w14:textId="77777777" w:rsidR="0059773C" w:rsidRDefault="00AA7430">
      <w:pPr>
        <w:spacing w:line="259" w:lineRule="auto"/>
        <w:ind w:firstLine="851"/>
        <w:jc w:val="both"/>
        <w:rPr>
          <w:b/>
          <w:color w:val="C00000"/>
          <w:sz w:val="22"/>
          <w:szCs w:val="22"/>
        </w:rPr>
      </w:pPr>
      <w:r>
        <w:rPr>
          <w:b/>
          <w:color w:val="C00000"/>
          <w:sz w:val="22"/>
          <w:szCs w:val="24"/>
        </w:rPr>
        <w:t>Gyventojų socialinių paslaugų poreikius lemiantys veiksniai</w:t>
      </w:r>
      <w:r>
        <w:rPr>
          <w:b/>
          <w:color w:val="C00000"/>
          <w:sz w:val="22"/>
          <w:szCs w:val="22"/>
        </w:rPr>
        <w:t xml:space="preserve">. </w:t>
      </w:r>
      <w:r>
        <w:rPr>
          <w:sz w:val="22"/>
          <w:szCs w:val="24"/>
        </w:rPr>
        <w:t>Savivaldybės, kaip ir daugumos kitų savivaldybių, gyventojų socialinių paslaugų poreikius lemia panašūs veiksniai:</w:t>
      </w:r>
    </w:p>
    <w:p w14:paraId="4262D8F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nedarbas;</w:t>
      </w:r>
    </w:p>
    <w:p w14:paraId="6529A87C" w14:textId="77777777" w:rsidR="0059773C" w:rsidRDefault="0059773C">
      <w:pPr>
        <w:rPr>
          <w:sz w:val="14"/>
          <w:szCs w:val="14"/>
        </w:rPr>
      </w:pPr>
    </w:p>
    <w:p w14:paraId="0A317E7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socialinė rizika (socialinių įgūdžių stoka, piktnaudžiavimas alkoholiu ir psichotropinėmis medžiagomis, smurtas, polinkis įsitraukti į nusikalstamą veiklą ir kt.);</w:t>
      </w:r>
    </w:p>
    <w:p w14:paraId="27CD0714" w14:textId="77777777" w:rsidR="0059773C" w:rsidRDefault="0059773C">
      <w:pPr>
        <w:rPr>
          <w:sz w:val="14"/>
          <w:szCs w:val="14"/>
        </w:rPr>
      </w:pPr>
    </w:p>
    <w:p w14:paraId="7F95430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visuomenės senėjimas;</w:t>
      </w:r>
    </w:p>
    <w:p w14:paraId="1C3A8A84" w14:textId="77777777" w:rsidR="0059773C" w:rsidRDefault="0059773C">
      <w:pPr>
        <w:rPr>
          <w:sz w:val="14"/>
          <w:szCs w:val="14"/>
        </w:rPr>
      </w:pPr>
    </w:p>
    <w:p w14:paraId="0CE0AB5E"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negalia;</w:t>
      </w:r>
    </w:p>
    <w:p w14:paraId="221AFE95" w14:textId="77777777" w:rsidR="0059773C" w:rsidRDefault="0059773C">
      <w:pPr>
        <w:rPr>
          <w:sz w:val="14"/>
          <w:szCs w:val="14"/>
        </w:rPr>
      </w:pPr>
    </w:p>
    <w:p w14:paraId="00A54DE9"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migracija. </w:t>
      </w:r>
    </w:p>
    <w:p w14:paraId="60AA8476" w14:textId="77777777" w:rsidR="0059773C" w:rsidRDefault="0059773C">
      <w:pPr>
        <w:rPr>
          <w:sz w:val="14"/>
          <w:szCs w:val="14"/>
        </w:rPr>
      </w:pPr>
    </w:p>
    <w:p w14:paraId="08A89224" w14:textId="77777777" w:rsidR="0059773C" w:rsidRDefault="0059773C">
      <w:pPr>
        <w:spacing w:line="259" w:lineRule="auto"/>
        <w:jc w:val="both"/>
        <w:rPr>
          <w:b/>
          <w:color w:val="C00000"/>
          <w:sz w:val="22"/>
          <w:szCs w:val="24"/>
        </w:rPr>
      </w:pPr>
    </w:p>
    <w:p w14:paraId="45FB23E7" w14:textId="77777777" w:rsidR="0059773C" w:rsidRDefault="00AA7430">
      <w:pPr>
        <w:spacing w:line="259" w:lineRule="auto"/>
        <w:ind w:firstLine="851"/>
        <w:jc w:val="both"/>
        <w:rPr>
          <w:sz w:val="22"/>
          <w:szCs w:val="22"/>
        </w:rPr>
      </w:pPr>
      <w:r>
        <w:rPr>
          <w:b/>
          <w:color w:val="C00000"/>
          <w:sz w:val="22"/>
          <w:szCs w:val="24"/>
        </w:rPr>
        <w:t xml:space="preserve">Socialinių paslaugų plėtros kryptys. </w:t>
      </w:r>
      <w:r>
        <w:rPr>
          <w:sz w:val="22"/>
          <w:szCs w:val="22"/>
        </w:rPr>
        <w:t xml:space="preserve">Savivaldybė Socialinių paslaugų planuose numatyto prioritetines socialinių paslaugų plėtros kryptis. 2017–2022 m. planuose numatytos prioritetinės žmonių socialinės grupės nesikeičia ir išlieka tos pačios: </w:t>
      </w:r>
    </w:p>
    <w:p w14:paraId="4E9D30EE"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šeimos, patiriančios socialinę riziką, ir jų vaikai;</w:t>
      </w:r>
    </w:p>
    <w:p w14:paraId="7F6AF665"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lastRenderedPageBreak/>
        <w:t></w:t>
      </w:r>
      <w:r>
        <w:rPr>
          <w:rFonts w:ascii="Symbol" w:hAnsi="Symbol" w:cs="Courier New"/>
          <w:color w:val="B43412"/>
          <w:sz w:val="22"/>
          <w:szCs w:val="22"/>
        </w:rPr>
        <w:tab/>
      </w:r>
      <w:r>
        <w:rPr>
          <w:rFonts w:ascii="Courier New" w:hAnsi="Courier New" w:cs="Courier New"/>
          <w:color w:val="000000"/>
          <w:sz w:val="22"/>
          <w:szCs w:val="22"/>
        </w:rPr>
        <w:t>suaugę asmenys, patiriantys socialinę riziką, ir jų šeimos;</w:t>
      </w:r>
    </w:p>
    <w:p w14:paraId="457B7C0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neįgalūs vaikai ir jų šeimos;</w:t>
      </w:r>
    </w:p>
    <w:p w14:paraId="2D51CB6C"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suaugę asmenys, turintys negalią, ir jų šeimos;</w:t>
      </w:r>
    </w:p>
    <w:p w14:paraId="35F5AE86" w14:textId="77777777" w:rsidR="0059773C" w:rsidRDefault="00AA74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left="1134" w:hanging="283"/>
        <w:jc w:val="both"/>
        <w:textAlignment w:val="baseline"/>
        <w:rPr>
          <w:rFonts w:ascii="Courier New" w:hAnsi="Courier New" w:cs="Courier New"/>
          <w:color w:val="000000"/>
          <w:sz w:val="22"/>
          <w:szCs w:val="22"/>
        </w:rPr>
      </w:pPr>
      <w:r>
        <w:rPr>
          <w:rFonts w:ascii="Symbol" w:hAnsi="Symbol" w:cs="Courier New"/>
          <w:color w:val="B43412"/>
          <w:sz w:val="22"/>
          <w:szCs w:val="22"/>
        </w:rPr>
        <w:t></w:t>
      </w:r>
      <w:r>
        <w:rPr>
          <w:rFonts w:ascii="Symbol" w:hAnsi="Symbol" w:cs="Courier New"/>
          <w:color w:val="B43412"/>
          <w:sz w:val="22"/>
          <w:szCs w:val="22"/>
        </w:rPr>
        <w:tab/>
      </w:r>
      <w:r>
        <w:rPr>
          <w:rFonts w:ascii="Courier New" w:hAnsi="Courier New" w:cs="Courier New"/>
          <w:color w:val="000000"/>
          <w:sz w:val="22"/>
          <w:szCs w:val="22"/>
        </w:rPr>
        <w:t>senyvo amžiaus ir neįgalūs asmenys;</w:t>
      </w:r>
    </w:p>
    <w:p w14:paraId="2D351EAD"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nepakankamas pajamas turintys bei skurstantys asmenys ir jų šeimos.</w:t>
      </w:r>
    </w:p>
    <w:p w14:paraId="69E69E13" w14:textId="77777777" w:rsidR="0059773C" w:rsidRDefault="0059773C">
      <w:pPr>
        <w:rPr>
          <w:sz w:val="14"/>
          <w:szCs w:val="14"/>
        </w:rPr>
      </w:pPr>
    </w:p>
    <w:p w14:paraId="4F4B26D4" w14:textId="77777777" w:rsidR="0059773C" w:rsidRDefault="00AA7430">
      <w:pPr>
        <w:spacing w:line="276" w:lineRule="auto"/>
        <w:ind w:firstLine="851"/>
        <w:jc w:val="both"/>
        <w:rPr>
          <w:sz w:val="22"/>
          <w:szCs w:val="22"/>
        </w:rPr>
      </w:pPr>
      <w:r>
        <w:rPr>
          <w:sz w:val="22"/>
          <w:szCs w:val="22"/>
        </w:rPr>
        <w:t xml:space="preserve">Analizuojant 2017–2022 m. Socialinių paslaugų planuose numatomas prioritetines socialines paslaugas, pastebima didėjimo tendencija. 2017 m. buvo nustatyta 10 prioritetinių socialinių paslaugų, o       2022 m. – beveik dvigubai daugiau – 17. Palyginti su 2021 m. planu, 2022 m. numatytos 3 papildomos socialinės paslaugos: </w:t>
      </w:r>
    </w:p>
    <w:p w14:paraId="111D6A6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apgyvendinimo apsaugotame būste paslaugų teikimas sulaukusiems pilnametystės asmenims, kuriems buvo teikiama institucinė vaiko socialinė globa ar kurie gyveno socialinę riziką patiriančiose šeimose,</w:t>
      </w:r>
    </w:p>
    <w:p w14:paraId="30870380" w14:textId="77777777" w:rsidR="0059773C" w:rsidRDefault="0059773C">
      <w:pPr>
        <w:rPr>
          <w:sz w:val="14"/>
          <w:szCs w:val="14"/>
        </w:rPr>
      </w:pPr>
    </w:p>
    <w:p w14:paraId="469E0D6E"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asmeninės pagalbos paslaugų teikimas vaikams, turintiems negalią, suaugusiems asmenims, turintiems negalią, ir senyvo amžiaus asmenims, turintiems negalią,</w:t>
      </w:r>
    </w:p>
    <w:p w14:paraId="38761D30" w14:textId="77777777" w:rsidR="0059773C" w:rsidRDefault="0059773C">
      <w:pPr>
        <w:rPr>
          <w:sz w:val="14"/>
          <w:szCs w:val="14"/>
        </w:rPr>
      </w:pPr>
    </w:p>
    <w:p w14:paraId="264A875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palydėjimo paslaugos teikimas jaunuoliams, likusiems be tėvų globos, kuriems teikiama globa (rūpyba) socialinės globos įstaigoje, socialinę riziką patiriantiems vaikams ir vaikams, kurie gyvena socialinę riziką patiriančiose šeimose, sulaukusiems pilnametystės asmenims, kuriems buvo teikta socialinė globa (rūpyba) socialinės globos įstaigoje ar kurie gyveno socialinę riziką patiriančiose šeimose.</w:t>
      </w:r>
    </w:p>
    <w:p w14:paraId="1435EFD7" w14:textId="77777777" w:rsidR="0059773C" w:rsidRDefault="0059773C">
      <w:pPr>
        <w:rPr>
          <w:sz w:val="14"/>
          <w:szCs w:val="14"/>
        </w:rPr>
      </w:pPr>
    </w:p>
    <w:p w14:paraId="743ED488" w14:textId="77777777" w:rsidR="0059773C" w:rsidRDefault="00AA7430">
      <w:pPr>
        <w:spacing w:line="259" w:lineRule="auto"/>
        <w:ind w:firstLine="851"/>
        <w:rPr>
          <w:sz w:val="22"/>
          <w:szCs w:val="22"/>
        </w:rPr>
      </w:pPr>
      <w:r>
        <w:rPr>
          <w:b/>
          <w:color w:val="C00000"/>
          <w:sz w:val="22"/>
          <w:szCs w:val="22"/>
        </w:rPr>
        <w:t xml:space="preserve">Įgyvendinti / įgyvendinami projektai. </w:t>
      </w:r>
      <w:r>
        <w:rPr>
          <w:sz w:val="22"/>
          <w:szCs w:val="22"/>
        </w:rPr>
        <w:t>Savivaldybė ir kitos soc. srityje veikiančios įstaigos įgyvendino ir įgyvendina ne vieną projektą, skirtą socialinei apsaugai didinti:</w:t>
      </w:r>
    </w:p>
    <w:p w14:paraId="296C65E9"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rPr>
        <w:t xml:space="preserve">2018–2022 m. projektas Nr. 08.4.1-ESFA-V-405-02-0001 „Vaikų gerovės ir saugumo didinimas, paslaugų šeimai, globėjams (rūpintojams) kokybės didinimas bei prieinamumo plėtra“. Tikslas – </w:t>
      </w:r>
      <w:r>
        <w:rPr>
          <w:bCs/>
          <w:i/>
          <w:iCs/>
          <w:sz w:val="22"/>
          <w:szCs w:val="22"/>
        </w:rPr>
        <w:t xml:space="preserve">įveiklinti globos centrus savivaldybėse, padidinti jų teikiamų paslaugų prieinamumą ir kokybę bei užtikrinti efektyvų Mobiliosios komandos darbą visose savivaldybėse. </w:t>
      </w:r>
      <w:r>
        <w:rPr>
          <w:b/>
          <w:bCs/>
          <w:sz w:val="22"/>
          <w:szCs w:val="22"/>
        </w:rPr>
        <w:t>Projekto vykdytojas:</w:t>
      </w:r>
      <w:r>
        <w:rPr>
          <w:sz w:val="22"/>
          <w:szCs w:val="22"/>
        </w:rPr>
        <w:t xml:space="preserve"> Valstybės vaiko teisių apsaugos ir įvaikinimo tarnyba prie Socialinės apsaugos ir darbo ministerijos. </w:t>
      </w:r>
      <w:r>
        <w:rPr>
          <w:sz w:val="22"/>
          <w:szCs w:val="22"/>
          <w:lang w:val="en-US"/>
        </w:rPr>
        <w:t>Projektas įgyvendintas su Panevėžio rajono vaikų globos namais (Globos centru).</w:t>
      </w:r>
    </w:p>
    <w:p w14:paraId="3E8E62E7" w14:textId="77777777" w:rsidR="0059773C" w:rsidRDefault="0059773C">
      <w:pPr>
        <w:rPr>
          <w:sz w:val="14"/>
          <w:szCs w:val="14"/>
        </w:rPr>
      </w:pPr>
    </w:p>
    <w:p w14:paraId="777507CA"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 xml:space="preserve">2016–2022 m. projektas Nr. </w:t>
      </w:r>
      <w:r>
        <w:rPr>
          <w:bCs/>
          <w:sz w:val="22"/>
          <w:szCs w:val="22"/>
          <w:lang w:val="en-US" w:eastAsia="lt-LT"/>
        </w:rPr>
        <w:t>08.4.1-ESFA-V-418-04-0009</w:t>
      </w:r>
      <w:r>
        <w:rPr>
          <w:sz w:val="22"/>
          <w:szCs w:val="22"/>
          <w:lang w:val="en-US"/>
        </w:rPr>
        <w:t xml:space="preserve"> „</w:t>
      </w:r>
      <w:r>
        <w:rPr>
          <w:bCs/>
          <w:sz w:val="22"/>
          <w:szCs w:val="22"/>
          <w:lang w:val="en-US" w:eastAsia="lt-LT"/>
        </w:rPr>
        <w:t xml:space="preserve">Integrali pagalba į namus Panevėžio rajone“. Tikslas – </w:t>
      </w:r>
      <w:r>
        <w:rPr>
          <w:sz w:val="22"/>
          <w:szCs w:val="22"/>
          <w:lang w:val="en-US"/>
        </w:rPr>
        <w:t>suteikti integralią pagalbą (socialinę globą ir slaugą) neįgaliems vaikams, neįgaliems darbingo amžiaus ir senyvo amžiaus asmenims bei konsultacinę pagalbą jų šeimų nariams.</w:t>
      </w:r>
      <w:r>
        <w:rPr>
          <w:b/>
          <w:bCs/>
          <w:sz w:val="22"/>
          <w:szCs w:val="22"/>
          <w:lang w:val="en-US"/>
        </w:rPr>
        <w:t xml:space="preserve"> Projekto vykdytojas:</w:t>
      </w:r>
      <w:r>
        <w:rPr>
          <w:sz w:val="22"/>
          <w:szCs w:val="22"/>
          <w:lang w:val="en-US"/>
        </w:rPr>
        <w:t> Panevėžio rajono socialinių paslaugų centras.</w:t>
      </w:r>
    </w:p>
    <w:p w14:paraId="5FB8C259" w14:textId="77777777" w:rsidR="0059773C" w:rsidRDefault="0059773C">
      <w:pPr>
        <w:rPr>
          <w:sz w:val="14"/>
          <w:szCs w:val="14"/>
        </w:rPr>
      </w:pPr>
    </w:p>
    <w:p w14:paraId="4E04B4CF" w14:textId="77777777" w:rsidR="0059773C" w:rsidRPr="00756BB6"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sidRPr="00014F39">
        <w:rPr>
          <w:sz w:val="22"/>
          <w:szCs w:val="22"/>
        </w:rPr>
        <w:t>2019–2021 m. projektas 08.4.1-ESFA-V-418-04-0009 „</w:t>
      </w:r>
      <w:r w:rsidRPr="00014F39">
        <w:rPr>
          <w:sz w:val="22"/>
          <w:szCs w:val="22"/>
          <w:lang w:eastAsia="ar-SA"/>
        </w:rPr>
        <w:t xml:space="preserve">Panevėžio rajono savivaldybės bendruomeninių vaikų globos namų tinklo plėtra“. </w:t>
      </w:r>
      <w:r w:rsidRPr="00756BB6">
        <w:rPr>
          <w:sz w:val="22"/>
          <w:szCs w:val="22"/>
          <w:lang w:eastAsia="ar-SA"/>
        </w:rPr>
        <w:t xml:space="preserve">Tikslas – </w:t>
      </w:r>
      <w:r w:rsidRPr="00756BB6">
        <w:rPr>
          <w:sz w:val="22"/>
          <w:szCs w:val="22"/>
        </w:rPr>
        <w:t>sukurti bendruomeninių vaikų globos namų (toliau – BVGN) infrastruktūrą, reikalingą likusių be tėvų globos vaikų apgyvendinimui namų aplinką primenančiuose namuose. Projekto vykdytojas: Panevėžio rajono savivaldybės administracija.</w:t>
      </w:r>
    </w:p>
    <w:p w14:paraId="2599594B" w14:textId="77777777" w:rsidR="0059773C" w:rsidRDefault="0059773C">
      <w:pPr>
        <w:rPr>
          <w:sz w:val="14"/>
          <w:szCs w:val="14"/>
        </w:rPr>
      </w:pPr>
    </w:p>
    <w:p w14:paraId="070361E6" w14:textId="77777777" w:rsidR="0059773C" w:rsidRDefault="00AA743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sidRPr="00014F39">
        <w:rPr>
          <w:sz w:val="22"/>
          <w:szCs w:val="22"/>
        </w:rPr>
        <w:t xml:space="preserve">2017–2022 m. projektas Nr. 08.4.1-ESFA-V-416-04-0001 „Kompleksinių paslaugų šeimai teikimas Panevėžio rajono savivaldybėje“. </w:t>
      </w:r>
      <w:r w:rsidRPr="00756BB6">
        <w:rPr>
          <w:sz w:val="22"/>
          <w:szCs w:val="22"/>
        </w:rPr>
        <w:t xml:space="preserve">Tikslas – sudaryti sąlygas Panevėžio rajono savivaldybėje gyvenančioms šeimoms gauti kompleksiškai teikiamas paslaugas, užtikrinant paslaugų prieinamumą kuo arčiau šeimos gyvenamosios vietos ir siekiant įgalinti šeimą įveikti iškilusius sunkumus ir krizes bei padėti derinti šeimos ir darbo įsipareigojimus. </w:t>
      </w:r>
      <w:r>
        <w:rPr>
          <w:sz w:val="22"/>
          <w:szCs w:val="22"/>
          <w:lang w:val="en-US"/>
        </w:rPr>
        <w:t>Projekto vykdytojas: Panevėžio rajono savivaldybės administracija.</w:t>
      </w:r>
    </w:p>
    <w:p w14:paraId="27CF6B41" w14:textId="77777777" w:rsidR="0059773C" w:rsidRDefault="0059773C">
      <w:pPr>
        <w:rPr>
          <w:sz w:val="14"/>
          <w:szCs w:val="14"/>
        </w:rPr>
      </w:pPr>
    </w:p>
    <w:p w14:paraId="5B526704" w14:textId="77777777" w:rsidR="0059773C" w:rsidRDefault="00AA7430">
      <w:pPr>
        <w:keepNext/>
        <w:keepLines/>
        <w:jc w:val="center"/>
        <w:outlineLvl w:val="2"/>
        <w:rPr>
          <w:b/>
          <w:color w:val="C00000"/>
          <w:szCs w:val="24"/>
        </w:rPr>
      </w:pPr>
      <w:r>
        <w:rPr>
          <w:b/>
          <w:color w:val="C00000"/>
          <w:szCs w:val="24"/>
        </w:rPr>
        <w:t>5.1.5. Sveikatos priežiūra</w:t>
      </w:r>
    </w:p>
    <w:p w14:paraId="0346EC75" w14:textId="77777777" w:rsidR="0059773C" w:rsidRDefault="0059773C">
      <w:pPr>
        <w:spacing w:line="259" w:lineRule="auto"/>
        <w:rPr>
          <w:sz w:val="22"/>
          <w:szCs w:val="22"/>
        </w:rPr>
      </w:pPr>
    </w:p>
    <w:p w14:paraId="52E9FC79" w14:textId="77777777" w:rsidR="0059773C" w:rsidRDefault="00AA7430">
      <w:pPr>
        <w:spacing w:line="259" w:lineRule="auto"/>
        <w:ind w:firstLine="851"/>
        <w:jc w:val="both"/>
        <w:rPr>
          <w:sz w:val="22"/>
          <w:szCs w:val="22"/>
        </w:rPr>
      </w:pPr>
      <w:r>
        <w:rPr>
          <w:b/>
          <w:color w:val="C00000"/>
          <w:sz w:val="22"/>
          <w:szCs w:val="22"/>
        </w:rPr>
        <w:t xml:space="preserve">Sektoriaus finansavimas. </w:t>
      </w:r>
      <w:r>
        <w:rPr>
          <w:sz w:val="22"/>
          <w:szCs w:val="22"/>
        </w:rPr>
        <w:t>LSD duomenimis, palyginti su 2017 m., 2021 m. finansavimas sveikatos sektoriui išaugo nuo 250,1 tūkst. iki 735,5 tūkst. Eur.</w:t>
      </w:r>
    </w:p>
    <w:p w14:paraId="7587A218" w14:textId="77777777" w:rsidR="0059773C" w:rsidRDefault="00AA7430">
      <w:pPr>
        <w:spacing w:line="259" w:lineRule="auto"/>
        <w:ind w:firstLine="851"/>
        <w:jc w:val="both"/>
        <w:rPr>
          <w:sz w:val="22"/>
          <w:szCs w:val="22"/>
        </w:rPr>
      </w:pPr>
      <w:r>
        <w:rPr>
          <w:b/>
          <w:color w:val="C00000"/>
          <w:sz w:val="22"/>
          <w:szCs w:val="22"/>
        </w:rPr>
        <w:lastRenderedPageBreak/>
        <w:t xml:space="preserve">Įstaigos. </w:t>
      </w:r>
      <w:r>
        <w:rPr>
          <w:sz w:val="22"/>
          <w:szCs w:val="22"/>
        </w:rPr>
        <w:t>Savivaldybėje savarankiškąsias ir valstybines (valstybės perduotas savivaldybėms) asmens ir visuomenės sveikatos priežiūros funkcijas vykdo šios sveikatos priežiūros įstaigos:</w:t>
      </w:r>
    </w:p>
    <w:p w14:paraId="6F627863" w14:textId="77777777" w:rsidR="0059773C" w:rsidRDefault="00AA7430">
      <w:pPr>
        <w:tabs>
          <w:tab w:val="left" w:pos="1134"/>
        </w:tabs>
        <w:spacing w:line="288" w:lineRule="auto"/>
        <w:ind w:firstLine="851"/>
        <w:rPr>
          <w:bCs/>
          <w:sz w:val="22"/>
          <w:szCs w:val="22"/>
          <w:lang w:val="en-US"/>
        </w:rPr>
      </w:pPr>
      <w:r>
        <w:rPr>
          <w:bCs/>
          <w:sz w:val="22"/>
          <w:szCs w:val="22"/>
        </w:rPr>
        <w:t>1.</w:t>
      </w:r>
      <w:r>
        <w:rPr>
          <w:bCs/>
          <w:sz w:val="22"/>
          <w:szCs w:val="22"/>
        </w:rPr>
        <w:tab/>
      </w:r>
      <w:r>
        <w:rPr>
          <w:bCs/>
          <w:sz w:val="22"/>
          <w:szCs w:val="22"/>
          <w:lang w:val="en-US"/>
        </w:rPr>
        <w:t xml:space="preserve">Viešoji įstaiga Panevėžio rajono savivaldybės poliklinika. Teikiamos paslaugos: </w:t>
      </w:r>
    </w:p>
    <w:p w14:paraId="2FB16FF7" w14:textId="77777777" w:rsidR="0059773C" w:rsidRDefault="0059773C">
      <w:pPr>
        <w:rPr>
          <w:sz w:val="14"/>
          <w:szCs w:val="14"/>
        </w:rPr>
      </w:pPr>
    </w:p>
    <w:p w14:paraId="45213644"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Pirminės ambulatorinės asmens sveikatos priežiūros paslaugos;</w:t>
      </w:r>
    </w:p>
    <w:p w14:paraId="262B98E2" w14:textId="77777777" w:rsidR="0059773C" w:rsidRDefault="0059773C">
      <w:pPr>
        <w:rPr>
          <w:sz w:val="14"/>
          <w:szCs w:val="14"/>
        </w:rPr>
      </w:pPr>
    </w:p>
    <w:p w14:paraId="7194E932"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Antrinės ambulatorinės asmens sveikatos priežiūros paslaugos;</w:t>
      </w:r>
    </w:p>
    <w:p w14:paraId="78C30DDC" w14:textId="77777777" w:rsidR="0059773C" w:rsidRDefault="0059773C">
      <w:pPr>
        <w:rPr>
          <w:sz w:val="14"/>
          <w:szCs w:val="14"/>
        </w:rPr>
      </w:pPr>
    </w:p>
    <w:p w14:paraId="6DF7A3EF" w14:textId="77777777" w:rsidR="0059773C" w:rsidRDefault="00AA7430">
      <w:pPr>
        <w:tabs>
          <w:tab w:val="left" w:pos="1134"/>
        </w:tabs>
        <w:spacing w:line="288" w:lineRule="auto"/>
        <w:ind w:firstLine="851"/>
        <w:rPr>
          <w:bCs/>
          <w:sz w:val="22"/>
          <w:szCs w:val="22"/>
          <w:lang w:val="en-US"/>
        </w:rPr>
      </w:pPr>
      <w:r>
        <w:rPr>
          <w:rFonts w:ascii="Symbol" w:hAnsi="Symbol"/>
          <w:b/>
          <w:bCs/>
          <w:color w:val="B43412"/>
          <w:sz w:val="22"/>
          <w:szCs w:val="22"/>
        </w:rPr>
        <w:t></w:t>
      </w:r>
      <w:r>
        <w:rPr>
          <w:rFonts w:ascii="Symbol" w:hAnsi="Symbol"/>
          <w:b/>
          <w:bCs/>
          <w:color w:val="B43412"/>
          <w:sz w:val="22"/>
          <w:szCs w:val="22"/>
        </w:rPr>
        <w:tab/>
      </w:r>
      <w:r>
        <w:rPr>
          <w:bCs/>
          <w:sz w:val="22"/>
          <w:szCs w:val="22"/>
          <w:lang w:val="en-US"/>
        </w:rPr>
        <w:t>Būtinoji medicinos pagalba.</w:t>
      </w:r>
    </w:p>
    <w:p w14:paraId="50590122" w14:textId="77777777" w:rsidR="0059773C" w:rsidRDefault="0059773C">
      <w:pPr>
        <w:rPr>
          <w:sz w:val="14"/>
          <w:szCs w:val="14"/>
        </w:rPr>
      </w:pPr>
    </w:p>
    <w:p w14:paraId="018D5231" w14:textId="77777777" w:rsidR="0059773C" w:rsidRDefault="00AA7430">
      <w:pPr>
        <w:tabs>
          <w:tab w:val="left" w:pos="1134"/>
        </w:tabs>
        <w:spacing w:line="288" w:lineRule="auto"/>
        <w:ind w:firstLine="851"/>
        <w:rPr>
          <w:bCs/>
          <w:sz w:val="22"/>
          <w:szCs w:val="22"/>
          <w:lang w:val="en-US"/>
        </w:rPr>
      </w:pPr>
      <w:r>
        <w:rPr>
          <w:bCs/>
          <w:sz w:val="22"/>
          <w:szCs w:val="22"/>
        </w:rPr>
        <w:t>2.</w:t>
      </w:r>
      <w:r>
        <w:rPr>
          <w:bCs/>
          <w:sz w:val="22"/>
          <w:szCs w:val="22"/>
        </w:rPr>
        <w:tab/>
      </w:r>
      <w:r>
        <w:rPr>
          <w:bCs/>
          <w:sz w:val="22"/>
          <w:szCs w:val="22"/>
          <w:lang w:val="en-US"/>
        </w:rPr>
        <w:t xml:space="preserve">Panevėžio rajono savivaldybės visuomenės sveikatos biuras. Funkcijos: </w:t>
      </w:r>
    </w:p>
    <w:p w14:paraId="2596D74D" w14:textId="77777777" w:rsidR="0059773C" w:rsidRDefault="0059773C">
      <w:pPr>
        <w:rPr>
          <w:sz w:val="14"/>
          <w:szCs w:val="14"/>
        </w:rPr>
      </w:pPr>
    </w:p>
    <w:p w14:paraId="26CE72FA"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Pirminės visuomenės sveikatos priežiūros rajono mokyklose vykdymas</w:t>
      </w:r>
      <w:r>
        <w:rPr>
          <w:b/>
          <w:bCs/>
          <w:sz w:val="22"/>
          <w:szCs w:val="22"/>
          <w:lang w:val="en-US"/>
        </w:rPr>
        <w:t>;</w:t>
      </w:r>
    </w:p>
    <w:p w14:paraId="591DA32B" w14:textId="77777777" w:rsidR="0059773C" w:rsidRDefault="0059773C">
      <w:pPr>
        <w:rPr>
          <w:sz w:val="14"/>
          <w:szCs w:val="14"/>
        </w:rPr>
      </w:pPr>
    </w:p>
    <w:p w14:paraId="61098F9C"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Visuomenės sveikatos priežiūros specialistų, vykdančių sveikatos priežiūrą mokyklose, veiklos koordinavimas;</w:t>
      </w:r>
    </w:p>
    <w:p w14:paraId="46D733E1" w14:textId="77777777" w:rsidR="0059773C" w:rsidRDefault="0059773C">
      <w:pPr>
        <w:rPr>
          <w:sz w:val="14"/>
          <w:szCs w:val="14"/>
        </w:rPr>
      </w:pPr>
    </w:p>
    <w:p w14:paraId="48EE2145" w14:textId="77777777" w:rsidR="0059773C" w:rsidRDefault="00AA7430">
      <w:pPr>
        <w:tabs>
          <w:tab w:val="left" w:pos="1134"/>
        </w:tabs>
        <w:spacing w:line="288" w:lineRule="auto"/>
        <w:ind w:firstLine="851"/>
        <w:rPr>
          <w:b/>
          <w:sz w:val="22"/>
          <w:szCs w:val="22"/>
          <w:lang w:val="en-US"/>
        </w:rPr>
      </w:pPr>
      <w:r>
        <w:rPr>
          <w:rFonts w:ascii="Symbol" w:hAnsi="Symbol"/>
          <w:b/>
          <w:color w:val="B43412"/>
          <w:sz w:val="22"/>
          <w:szCs w:val="22"/>
        </w:rPr>
        <w:t></w:t>
      </w:r>
      <w:r>
        <w:rPr>
          <w:rFonts w:ascii="Symbol" w:hAnsi="Symbol"/>
          <w:b/>
          <w:color w:val="B43412"/>
          <w:sz w:val="22"/>
          <w:szCs w:val="22"/>
        </w:rPr>
        <w:tab/>
      </w:r>
      <w:r>
        <w:rPr>
          <w:sz w:val="22"/>
          <w:szCs w:val="22"/>
          <w:lang w:val="en-US"/>
        </w:rPr>
        <w:t>Savivaldybės visuomenės sveikatos stebėsenos programos rengimas ir įgyvendinimas;</w:t>
      </w:r>
    </w:p>
    <w:p w14:paraId="727F286F" w14:textId="77777777" w:rsidR="0059773C" w:rsidRDefault="0059773C">
      <w:pPr>
        <w:rPr>
          <w:sz w:val="14"/>
          <w:szCs w:val="14"/>
        </w:rPr>
      </w:pPr>
    </w:p>
    <w:p w14:paraId="133F1866"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Sveikatos mokymas, informacijos apie sveiką gyvenseną skleidimas, sveikos gyvensenos propagavimas rajono savivaldybės teritorijoje;</w:t>
      </w:r>
    </w:p>
    <w:p w14:paraId="7697AE15" w14:textId="77777777" w:rsidR="0059773C" w:rsidRDefault="0059773C">
      <w:pPr>
        <w:rPr>
          <w:sz w:val="14"/>
          <w:szCs w:val="14"/>
        </w:rPr>
      </w:pPr>
    </w:p>
    <w:p w14:paraId="33FE6234" w14:textId="77777777" w:rsidR="0059773C" w:rsidRDefault="00AA7430">
      <w:pPr>
        <w:tabs>
          <w:tab w:val="left" w:pos="1134"/>
        </w:tabs>
        <w:spacing w:line="288" w:lineRule="auto"/>
        <w:ind w:firstLine="851"/>
        <w:rPr>
          <w:b/>
          <w:sz w:val="22"/>
          <w:szCs w:val="22"/>
        </w:rPr>
      </w:pPr>
      <w:r>
        <w:rPr>
          <w:rFonts w:ascii="Symbol" w:hAnsi="Symbol"/>
          <w:b/>
          <w:color w:val="B43412"/>
          <w:sz w:val="22"/>
          <w:szCs w:val="22"/>
        </w:rPr>
        <w:t></w:t>
      </w:r>
      <w:r>
        <w:rPr>
          <w:rFonts w:ascii="Symbol" w:hAnsi="Symbol"/>
          <w:b/>
          <w:color w:val="B43412"/>
          <w:sz w:val="22"/>
          <w:szCs w:val="22"/>
        </w:rPr>
        <w:tab/>
      </w:r>
      <w:r>
        <w:rPr>
          <w:sz w:val="22"/>
          <w:szCs w:val="22"/>
        </w:rPr>
        <w:t>Savivaldybės visuomenės sveikatos rėmimo specialiosios programos priemonių ir kitų savivaldybės sveikatos programų įgyvendinimas.</w:t>
      </w:r>
    </w:p>
    <w:p w14:paraId="410A210F" w14:textId="77777777" w:rsidR="0059773C" w:rsidRDefault="0059773C">
      <w:pPr>
        <w:rPr>
          <w:sz w:val="14"/>
          <w:szCs w:val="14"/>
        </w:rPr>
      </w:pPr>
    </w:p>
    <w:p w14:paraId="3CA310D2" w14:textId="77777777" w:rsidR="0059773C" w:rsidRDefault="00AA7430">
      <w:pPr>
        <w:spacing w:line="259" w:lineRule="auto"/>
        <w:ind w:firstLine="851"/>
        <w:jc w:val="both"/>
        <w:rPr>
          <w:sz w:val="22"/>
          <w:szCs w:val="22"/>
        </w:rPr>
      </w:pPr>
      <w:r>
        <w:rPr>
          <w:sz w:val="22"/>
          <w:szCs w:val="22"/>
        </w:rPr>
        <w:t>Panevėžio rajono savivaldybės tarybos 2021 m. balandžio 8 d. sprendimu Nr. T-73 patvirtinta Panevėžio rajono savivaldybės 2021 metų visuomenės sveikatos rėmimo specialioji programa. Savivaldybės administracijos specialistų administruotos programos lėšomis finansuota 70 projektų (2020 m. – 50 projektų), atrinkti pagal patvirtintas prioritetines sveikatinimo veiklos kryptis, skirta 68 245 Eur (2019 m. – 48,7 tūkst. Eur). Programos lėšomis finansuotas Panevėžio rajono maudyklų vandens mikrobiologinis tyrimas, parazitų naikinimas Panevėžio rajono savivaldybėje, įvairios visuomenės sveikatinimo iniciatyvos.</w:t>
      </w:r>
    </w:p>
    <w:p w14:paraId="56C90FFF" w14:textId="77777777" w:rsidR="0059773C" w:rsidRDefault="00AA7430">
      <w:pPr>
        <w:spacing w:line="259" w:lineRule="auto"/>
        <w:ind w:firstLine="851"/>
        <w:jc w:val="both"/>
        <w:rPr>
          <w:sz w:val="22"/>
          <w:szCs w:val="22"/>
        </w:rPr>
      </w:pPr>
      <w:r>
        <w:rPr>
          <w:sz w:val="22"/>
          <w:szCs w:val="22"/>
        </w:rPr>
        <w:t>Valstybinės akreditavimo sveikatos priežiūros veiklai tarnybos prie SAM duomenimis, rajone yra privačių, akredituotų medicinos paslaugas teikiančių įstaigų:</w:t>
      </w:r>
    </w:p>
    <w:p w14:paraId="7A777CF4"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V. Nemanienės stomatologijos kabinetas (odontologija);</w:t>
      </w:r>
    </w:p>
    <w:p w14:paraId="55019C3E" w14:textId="77777777" w:rsidR="0059773C" w:rsidRDefault="0059773C">
      <w:pPr>
        <w:rPr>
          <w:sz w:val="14"/>
          <w:szCs w:val="14"/>
        </w:rPr>
      </w:pPr>
    </w:p>
    <w:p w14:paraId="39D3DD40"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MB „Todilė“ (odontologija);</w:t>
      </w:r>
    </w:p>
    <w:p w14:paraId="0FDBBB37" w14:textId="77777777" w:rsidR="0059773C" w:rsidRDefault="0059773C">
      <w:pPr>
        <w:rPr>
          <w:sz w:val="14"/>
          <w:szCs w:val="14"/>
        </w:rPr>
      </w:pPr>
    </w:p>
    <w:p w14:paraId="7BA9F416"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„Dlabo“ (odontologija);</w:t>
      </w:r>
    </w:p>
    <w:p w14:paraId="4205D84B" w14:textId="77777777" w:rsidR="0059773C" w:rsidRDefault="0059773C">
      <w:pPr>
        <w:rPr>
          <w:sz w:val="14"/>
          <w:szCs w:val="14"/>
        </w:rPr>
      </w:pPr>
    </w:p>
    <w:p w14:paraId="75478917"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„Malidenta“ (odontologija);</w:t>
      </w:r>
    </w:p>
    <w:p w14:paraId="54631B02" w14:textId="77777777" w:rsidR="0059773C" w:rsidRDefault="0059773C">
      <w:pPr>
        <w:rPr>
          <w:sz w:val="14"/>
          <w:szCs w:val="14"/>
        </w:rPr>
      </w:pPr>
    </w:p>
    <w:p w14:paraId="79100C0A" w14:textId="77777777" w:rsidR="0059773C" w:rsidRDefault="00AA7430">
      <w:pPr>
        <w:spacing w:line="288" w:lineRule="auto"/>
        <w:ind w:left="1134" w:hanging="283"/>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UAB „Frygė“ (ginekologija);</w:t>
      </w:r>
    </w:p>
    <w:p w14:paraId="77AAE68C" w14:textId="77777777" w:rsidR="0059773C" w:rsidRDefault="0059773C">
      <w:pPr>
        <w:rPr>
          <w:sz w:val="14"/>
          <w:szCs w:val="14"/>
        </w:rPr>
      </w:pPr>
    </w:p>
    <w:p w14:paraId="725B801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Andriaus Preidžio IĮ (urologija);</w:t>
      </w:r>
    </w:p>
    <w:p w14:paraId="3B4D0C14" w14:textId="77777777" w:rsidR="0059773C" w:rsidRDefault="0059773C">
      <w:pPr>
        <w:rPr>
          <w:sz w:val="14"/>
          <w:szCs w:val="14"/>
        </w:rPr>
      </w:pPr>
    </w:p>
    <w:p w14:paraId="15D53781" w14:textId="77777777" w:rsidR="0059773C" w:rsidRDefault="00AA7430">
      <w:pPr>
        <w:spacing w:line="288"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Monikos Preidienės IĮ (oftalmologija).</w:t>
      </w:r>
    </w:p>
    <w:p w14:paraId="2FBF1A58" w14:textId="77777777" w:rsidR="0059773C" w:rsidRDefault="0059773C">
      <w:pPr>
        <w:rPr>
          <w:sz w:val="14"/>
          <w:szCs w:val="14"/>
        </w:rPr>
      </w:pPr>
    </w:p>
    <w:p w14:paraId="51626A93" w14:textId="77777777" w:rsidR="0059773C" w:rsidRDefault="00AA7430">
      <w:pPr>
        <w:spacing w:line="259" w:lineRule="auto"/>
        <w:ind w:firstLine="851"/>
        <w:jc w:val="both"/>
        <w:rPr>
          <w:sz w:val="22"/>
          <w:szCs w:val="22"/>
          <w:lang w:eastAsia="lt-LT"/>
        </w:rPr>
      </w:pPr>
      <w:r>
        <w:rPr>
          <w:b/>
          <w:color w:val="C00000"/>
          <w:sz w:val="22"/>
          <w:szCs w:val="22"/>
        </w:rPr>
        <w:t xml:space="preserve">Sveikatos rodikliai. </w:t>
      </w:r>
      <w:r>
        <w:rPr>
          <w:sz w:val="22"/>
          <w:szCs w:val="22"/>
        </w:rPr>
        <w:t>Panevėžio rajono visuomenės sveikatos stebėsenos 2021 m. ataskaitoje (toliau – Stebėsenos ataskaita) konstatuojami sveikatos rodikliai, įvertinus savivaldybės rodiklio santykį su Lietuvos vidurkiu:</w:t>
      </w:r>
    </w:p>
    <w:p w14:paraId="479F639E" w14:textId="77777777" w:rsidR="0059773C" w:rsidRDefault="00AA7430">
      <w:pPr>
        <w:spacing w:line="360" w:lineRule="auto"/>
        <w:ind w:left="1134" w:hanging="283"/>
        <w:rPr>
          <w:color w:val="000000"/>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8 rodiklių reikšmės yra geresnės už Lietuvos vidurkį (</w:t>
      </w:r>
      <w:r>
        <w:rPr>
          <w:sz w:val="22"/>
          <w:szCs w:val="22"/>
          <w:lang w:eastAsia="lt-LT"/>
        </w:rPr>
        <w:t>žalioji zona</w:t>
      </w:r>
      <w:r>
        <w:rPr>
          <w:color w:val="000000"/>
          <w:sz w:val="22"/>
          <w:szCs w:val="22"/>
          <w:lang w:eastAsia="lt-LT"/>
        </w:rPr>
        <w:t>):</w:t>
      </w:r>
    </w:p>
    <w:p w14:paraId="48BD728C" w14:textId="77777777" w:rsidR="0059773C" w:rsidRDefault="0059773C">
      <w:pPr>
        <w:rPr>
          <w:sz w:val="14"/>
          <w:szCs w:val="14"/>
        </w:rPr>
      </w:pPr>
    </w:p>
    <w:p w14:paraId="26E05002"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a)</w:t>
      </w:r>
      <w:r>
        <w:rPr>
          <w:color w:val="000000"/>
          <w:sz w:val="20"/>
          <w:szCs w:val="22"/>
          <w:lang w:eastAsia="lt-LT"/>
        </w:rPr>
        <w:tab/>
        <w:t>traumų dėl nukritimų (W00–W19) 65+ m. amžiaus grupėje sk. 10 000 gyv.;</w:t>
      </w:r>
    </w:p>
    <w:p w14:paraId="066A2CD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lastRenderedPageBreak/>
        <w:t>b)</w:t>
      </w:r>
      <w:r>
        <w:rPr>
          <w:color w:val="000000"/>
          <w:sz w:val="20"/>
          <w:szCs w:val="22"/>
          <w:lang w:eastAsia="lt-LT"/>
        </w:rPr>
        <w:tab/>
        <w:t>mirtingumas dėl nukritimo (W00–W19) 100 000 gyv. / Standartizuoto mirtingumo rodiklis dėl nukritimo (W00–W19) 100 000 gyv.;</w:t>
      </w:r>
    </w:p>
    <w:p w14:paraId="32467B29"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c)</w:t>
      </w:r>
      <w:r>
        <w:rPr>
          <w:color w:val="000000"/>
          <w:sz w:val="20"/>
          <w:szCs w:val="22"/>
          <w:lang w:eastAsia="lt-LT"/>
        </w:rPr>
        <w:tab/>
        <w:t>į atmosferą iš stacionarių taršos šaltinių išmestų teršalų kiekis, tenkantis 1 kv. km;</w:t>
      </w:r>
    </w:p>
    <w:p w14:paraId="54EFABEF"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d)</w:t>
      </w:r>
      <w:r>
        <w:rPr>
          <w:color w:val="000000"/>
          <w:sz w:val="20"/>
          <w:szCs w:val="22"/>
          <w:lang w:eastAsia="lt-LT"/>
        </w:rPr>
        <w:tab/>
        <w:t>mirtingumas dėl narkotikų nulemtų priežasčių 100 000 gyv. / Standartizuoto mirtingumo rodiklis dėl narkotikų nulemtų priežasčių 100 000 gyv.;</w:t>
      </w:r>
    </w:p>
    <w:p w14:paraId="09A3DA14"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e)</w:t>
      </w:r>
      <w:r>
        <w:rPr>
          <w:color w:val="000000"/>
          <w:sz w:val="20"/>
          <w:szCs w:val="22"/>
          <w:lang w:eastAsia="lt-LT"/>
        </w:rPr>
        <w:tab/>
        <w:t>išvengiamų hospitalizacijų (IH) sk. 1 000 gyv.;</w:t>
      </w:r>
    </w:p>
    <w:p w14:paraId="6DF1D41B"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f)</w:t>
      </w:r>
      <w:r>
        <w:rPr>
          <w:color w:val="000000"/>
          <w:sz w:val="20"/>
          <w:szCs w:val="22"/>
          <w:lang w:eastAsia="lt-LT"/>
        </w:rPr>
        <w:tab/>
        <w:t>apsilankymų pas gydytojus sk. 1 gyv.;</w:t>
      </w:r>
    </w:p>
    <w:p w14:paraId="7162FB67"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g)</w:t>
      </w:r>
      <w:r>
        <w:rPr>
          <w:color w:val="000000"/>
          <w:sz w:val="20"/>
          <w:szCs w:val="22"/>
          <w:lang w:eastAsia="lt-LT"/>
        </w:rPr>
        <w:tab/>
        <w:t>mirtingumas dėl piktybinių navikų (C00–C96) 100 000 gyv. / Standartizuoto mirtingumo rodiklis dėl piktybinių navikų  (C00–C96) 100 000 gyv.;</w:t>
      </w:r>
    </w:p>
    <w:p w14:paraId="7D539853" w14:textId="77777777" w:rsidR="0059773C" w:rsidRDefault="00AA7430">
      <w:pPr>
        <w:pBdr>
          <w:top w:val="single" w:sz="12" w:space="1" w:color="00B050"/>
          <w:left w:val="single" w:sz="12" w:space="4" w:color="00B050"/>
          <w:bottom w:val="single" w:sz="12" w:space="1" w:color="00B050"/>
          <w:right w:val="single" w:sz="12" w:space="4" w:color="00B050"/>
        </w:pBdr>
        <w:ind w:left="720" w:hanging="360"/>
        <w:jc w:val="both"/>
        <w:rPr>
          <w:color w:val="000000"/>
          <w:sz w:val="20"/>
          <w:szCs w:val="22"/>
          <w:lang w:eastAsia="lt-LT"/>
        </w:rPr>
      </w:pPr>
      <w:r>
        <w:rPr>
          <w:color w:val="000000"/>
          <w:sz w:val="20"/>
          <w:szCs w:val="22"/>
          <w:lang w:eastAsia="lt-LT"/>
        </w:rPr>
        <w:t>h)</w:t>
      </w:r>
      <w:r>
        <w:rPr>
          <w:color w:val="000000"/>
          <w:sz w:val="20"/>
          <w:szCs w:val="22"/>
          <w:lang w:eastAsia="lt-LT"/>
        </w:rPr>
        <w:tab/>
        <w:t>mirtingumas dėl cerebrovaskulinių ligų (I60–I69) 100 000 gyv. / Standartizuoto mirtingumo rodiklis dėl cerebrovaskulinių ligų  (I60–I69) 100 000 gyv.</w:t>
      </w:r>
    </w:p>
    <w:p w14:paraId="0B079660" w14:textId="77777777" w:rsidR="0059773C" w:rsidRDefault="00AA7430">
      <w:pPr>
        <w:spacing w:line="360" w:lineRule="auto"/>
        <w:ind w:left="1134" w:hanging="283"/>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 xml:space="preserve">10 rodiklių reikšmės yra prastesnės nei Lietuvos vidurkis </w:t>
      </w:r>
      <w:r>
        <w:rPr>
          <w:sz w:val="22"/>
          <w:szCs w:val="22"/>
          <w:lang w:eastAsia="lt-LT"/>
        </w:rPr>
        <w:t>(raudonoji zona</w:t>
      </w:r>
      <w:r>
        <w:rPr>
          <w:color w:val="000000"/>
          <w:sz w:val="22"/>
          <w:szCs w:val="22"/>
          <w:lang w:eastAsia="lt-LT"/>
        </w:rPr>
        <w:t>):</w:t>
      </w:r>
    </w:p>
    <w:p w14:paraId="3D209BD8" w14:textId="77777777" w:rsidR="0059773C" w:rsidRDefault="0059773C">
      <w:pPr>
        <w:rPr>
          <w:sz w:val="14"/>
          <w:szCs w:val="14"/>
        </w:rPr>
      </w:pPr>
    </w:p>
    <w:p w14:paraId="27078570"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a)</w:t>
      </w:r>
      <w:r>
        <w:rPr>
          <w:sz w:val="20"/>
          <w:szCs w:val="22"/>
          <w:lang w:eastAsia="lt-LT"/>
        </w:rPr>
        <w:tab/>
        <w:t>bandymų žudytis skaičius (X60–X64, X66–X84) 100 000 gyv.;</w:t>
      </w:r>
    </w:p>
    <w:p w14:paraId="6696D69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b)</w:t>
      </w:r>
      <w:r>
        <w:rPr>
          <w:sz w:val="20"/>
          <w:szCs w:val="22"/>
          <w:lang w:eastAsia="lt-LT"/>
        </w:rPr>
        <w:tab/>
        <w:t>mirtingumas dėl paskendimo (W65–W74) 100 000 gyv. / Standartizuoto mirtingumo rodiklis dėl paskendimo (W65–W74) 100 000 gyv.;</w:t>
      </w:r>
    </w:p>
    <w:p w14:paraId="43B3C5A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c)</w:t>
      </w:r>
      <w:r>
        <w:rPr>
          <w:sz w:val="20"/>
          <w:szCs w:val="22"/>
          <w:lang w:eastAsia="lt-LT"/>
        </w:rPr>
        <w:tab/>
        <w:t>mirtingumas dėl transporto įvykių (V00–V99) 100 000 gyv. / Standartizuoto mirtingumo rodiklis dėl transporto įvykių  (V00–V99) 100 000 gyv.;</w:t>
      </w:r>
    </w:p>
    <w:p w14:paraId="62B1C312"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d)</w:t>
      </w:r>
      <w:r>
        <w:rPr>
          <w:sz w:val="20"/>
          <w:szCs w:val="22"/>
          <w:lang w:eastAsia="lt-LT"/>
        </w:rPr>
        <w:tab/>
        <w:t>pėsčiųjų mirtingumas dėl transporto įvykių (V00–V09) 100 000 gyv. / Standartizuotas pėsčiųjų mirtingumo rodiklis dėl transporto įvykių (V00–V09) 100 000 gyv.;</w:t>
      </w:r>
    </w:p>
    <w:p w14:paraId="589586F8"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e)</w:t>
      </w:r>
      <w:r>
        <w:rPr>
          <w:sz w:val="20"/>
          <w:szCs w:val="22"/>
          <w:lang w:eastAsia="lt-LT"/>
        </w:rPr>
        <w:tab/>
        <w:t>traumų dėl transporto įvykių (V00–V99) sk. 10 000 gyv.;</w:t>
      </w:r>
    </w:p>
    <w:p w14:paraId="7B67B47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f)</w:t>
      </w:r>
      <w:r>
        <w:rPr>
          <w:sz w:val="20"/>
          <w:szCs w:val="22"/>
          <w:lang w:eastAsia="lt-LT"/>
        </w:rPr>
        <w:tab/>
        <w:t>mirtingumas dėl priežasčių, susijusių su alkoholio vartojimu, 100 000 gyv. / Standartizuoto mirtingumo rodiklis dėl priežasčių, susijusių su alkoholio vartojimu, 100 000 gyv.;</w:t>
      </w:r>
    </w:p>
    <w:p w14:paraId="5483AB19"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g)</w:t>
      </w:r>
      <w:r>
        <w:rPr>
          <w:sz w:val="20"/>
          <w:szCs w:val="22"/>
          <w:lang w:eastAsia="lt-LT"/>
        </w:rPr>
        <w:tab/>
        <w:t>sergamumas vaistams atsparia tuberkulioze (A15–A19) 10 000 gyv.;</w:t>
      </w:r>
    </w:p>
    <w:p w14:paraId="5A47C4CF"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h)</w:t>
      </w:r>
      <w:r>
        <w:rPr>
          <w:sz w:val="20"/>
          <w:szCs w:val="22"/>
          <w:lang w:eastAsia="lt-LT"/>
        </w:rPr>
        <w:tab/>
        <w:t>sergamumas ŽIV ir LPL (B20–B24, Z21, A50–A54, A56) 10 000 gyv.;</w:t>
      </w:r>
    </w:p>
    <w:p w14:paraId="0E56142A"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i)</w:t>
      </w:r>
      <w:r>
        <w:rPr>
          <w:sz w:val="20"/>
          <w:szCs w:val="22"/>
          <w:lang w:eastAsia="lt-LT"/>
        </w:rPr>
        <w:tab/>
        <w:t>kūdikių mirtingumas 1 000 gyvų gimusių;</w:t>
      </w:r>
    </w:p>
    <w:p w14:paraId="1750565E" w14:textId="77777777" w:rsidR="0059773C" w:rsidRDefault="00AA7430">
      <w:pPr>
        <w:pBdr>
          <w:top w:val="single" w:sz="12" w:space="1" w:color="FF0000"/>
          <w:left w:val="single" w:sz="12" w:space="4" w:color="FF0000"/>
          <w:bottom w:val="single" w:sz="12" w:space="1" w:color="FF0000"/>
          <w:right w:val="single" w:sz="12" w:space="4" w:color="FF0000"/>
        </w:pBdr>
        <w:ind w:left="720" w:hanging="360"/>
        <w:jc w:val="both"/>
        <w:rPr>
          <w:sz w:val="20"/>
          <w:szCs w:val="22"/>
          <w:lang w:eastAsia="lt-LT"/>
        </w:rPr>
      </w:pPr>
      <w:r>
        <w:rPr>
          <w:sz w:val="20"/>
          <w:szCs w:val="22"/>
          <w:lang w:eastAsia="lt-LT"/>
        </w:rPr>
        <w:t>j)</w:t>
      </w:r>
      <w:r>
        <w:rPr>
          <w:sz w:val="20"/>
          <w:szCs w:val="22"/>
          <w:lang w:eastAsia="lt-LT"/>
        </w:rPr>
        <w:tab/>
        <w:t>vaikų (7–17 m.), neturinčių ėduonies pažeistų, plombuotų ir išrautų dantų, dalis (proc.).</w:t>
      </w:r>
    </w:p>
    <w:p w14:paraId="000E1617" w14:textId="77777777" w:rsidR="0059773C" w:rsidRDefault="00AA7430">
      <w:pPr>
        <w:spacing w:line="259" w:lineRule="auto"/>
        <w:ind w:firstLine="851"/>
        <w:jc w:val="both"/>
        <w:rPr>
          <w:sz w:val="22"/>
          <w:szCs w:val="22"/>
          <w:lang w:eastAsia="lt-LT"/>
        </w:rPr>
      </w:pPr>
      <w:r>
        <w:rPr>
          <w:b/>
          <w:color w:val="C00000"/>
          <w:sz w:val="22"/>
          <w:szCs w:val="22"/>
        </w:rPr>
        <w:t xml:space="preserve">Mirusieji pagal priežastis. </w:t>
      </w:r>
      <w:r>
        <w:rPr>
          <w:sz w:val="22"/>
          <w:szCs w:val="22"/>
          <w:lang w:eastAsia="lt-LT"/>
        </w:rPr>
        <w:t xml:space="preserve">LSD duomenimis, 2020 m. daugiausia mirusiųjų tiek savivaldybėje, tiek kitose apskrities savivaldybėse, tiek ir Lietuvos Respublikoje buvo dėl kraujotakos sistemos, išeminių širdies ligų, piktybinių navikų. </w:t>
      </w:r>
    </w:p>
    <w:p w14:paraId="37721DD6" w14:textId="77777777" w:rsidR="0059773C" w:rsidRDefault="0059773C">
      <w:pPr>
        <w:rPr>
          <w:sz w:val="14"/>
          <w:szCs w:val="14"/>
        </w:rPr>
      </w:pPr>
    </w:p>
    <w:tbl>
      <w:tblPr>
        <w:tblW w:w="5000" w:type="pct"/>
        <w:tblLook w:val="04A0" w:firstRow="1" w:lastRow="0" w:firstColumn="1" w:lastColumn="0" w:noHBand="0" w:noVBand="1"/>
      </w:tblPr>
      <w:tblGrid>
        <w:gridCol w:w="2345"/>
        <w:gridCol w:w="1087"/>
        <w:gridCol w:w="986"/>
        <w:gridCol w:w="709"/>
        <w:gridCol w:w="917"/>
        <w:gridCol w:w="986"/>
        <w:gridCol w:w="986"/>
        <w:gridCol w:w="857"/>
        <w:gridCol w:w="897"/>
      </w:tblGrid>
      <w:tr w:rsidR="0059773C" w14:paraId="70B9530D" w14:textId="77777777">
        <w:trPr>
          <w:trHeight w:val="864"/>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F7E66" w14:textId="77777777" w:rsidR="0059773C" w:rsidRDefault="00AA7430">
            <w:pPr>
              <w:rPr>
                <w:b/>
                <w:sz w:val="18"/>
                <w:szCs w:val="18"/>
                <w:lang w:eastAsia="lt-LT"/>
              </w:rPr>
            </w:pPr>
            <w:r>
              <w:rPr>
                <w:b/>
                <w:sz w:val="18"/>
                <w:szCs w:val="18"/>
                <w:lang w:eastAsia="lt-LT"/>
              </w:rPr>
              <w:t>Mirties priežastys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11D0E680" w14:textId="77777777" w:rsidR="0059773C" w:rsidRDefault="00AA7430">
            <w:pPr>
              <w:rPr>
                <w:b/>
                <w:sz w:val="18"/>
                <w:szCs w:val="18"/>
                <w:lang w:eastAsia="lt-LT"/>
              </w:rPr>
            </w:pPr>
            <w:r>
              <w:rPr>
                <w:b/>
                <w:sz w:val="18"/>
                <w:szCs w:val="18"/>
                <w:lang w:eastAsia="lt-LT"/>
              </w:rPr>
              <w:t>Lietuvos Respublika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16276F01" w14:textId="77777777" w:rsidR="0059773C" w:rsidRDefault="00AA7430">
            <w:pPr>
              <w:rPr>
                <w:b/>
                <w:sz w:val="18"/>
                <w:szCs w:val="18"/>
                <w:lang w:eastAsia="lt-LT"/>
              </w:rPr>
            </w:pPr>
            <w:r>
              <w:rPr>
                <w:b/>
                <w:sz w:val="18"/>
                <w:szCs w:val="18"/>
                <w:lang w:eastAsia="lt-LT"/>
              </w:rPr>
              <w:t>Panevėžio apskritis</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01DA3D2D" w14:textId="77777777" w:rsidR="0059773C" w:rsidRDefault="00AA7430">
            <w:pPr>
              <w:rPr>
                <w:b/>
                <w:sz w:val="18"/>
                <w:szCs w:val="18"/>
                <w:lang w:eastAsia="lt-LT"/>
              </w:rPr>
            </w:pPr>
            <w:r>
              <w:rPr>
                <w:b/>
                <w:sz w:val="18"/>
                <w:szCs w:val="18"/>
                <w:lang w:eastAsia="lt-LT"/>
              </w:rPr>
              <w:t>Biržų r. sav.</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C69A996" w14:textId="77777777" w:rsidR="0059773C" w:rsidRDefault="00AA7430">
            <w:pPr>
              <w:rPr>
                <w:b/>
                <w:sz w:val="18"/>
                <w:szCs w:val="18"/>
                <w:lang w:eastAsia="lt-LT"/>
              </w:rPr>
            </w:pPr>
            <w:r>
              <w:rPr>
                <w:b/>
                <w:sz w:val="18"/>
                <w:szCs w:val="18"/>
                <w:lang w:eastAsia="lt-LT"/>
              </w:rPr>
              <w:t>Kupiškio r. sav.</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C9BA8D9" w14:textId="77777777" w:rsidR="0059773C" w:rsidRDefault="00AA7430">
            <w:pPr>
              <w:rPr>
                <w:b/>
                <w:sz w:val="18"/>
                <w:szCs w:val="18"/>
                <w:lang w:eastAsia="lt-LT"/>
              </w:rPr>
            </w:pPr>
            <w:r>
              <w:rPr>
                <w:b/>
                <w:sz w:val="18"/>
                <w:szCs w:val="18"/>
                <w:lang w:eastAsia="lt-LT"/>
              </w:rPr>
              <w:t>Panevėžio m. sav.</w:t>
            </w:r>
          </w:p>
        </w:tc>
        <w:tc>
          <w:tcPr>
            <w:tcW w:w="500"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AA97702" w14:textId="77777777" w:rsidR="0059773C" w:rsidRDefault="00AA7430">
            <w:pPr>
              <w:rPr>
                <w:b/>
                <w:bCs/>
                <w:sz w:val="18"/>
                <w:szCs w:val="18"/>
                <w:lang w:eastAsia="lt-LT"/>
              </w:rPr>
            </w:pPr>
            <w:r>
              <w:rPr>
                <w:b/>
                <w:bCs/>
                <w:sz w:val="18"/>
                <w:szCs w:val="18"/>
                <w:lang w:eastAsia="lt-LT"/>
              </w:rPr>
              <w:t>Panevėžio r. sav.</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42474A0A" w14:textId="77777777" w:rsidR="0059773C" w:rsidRDefault="00AA7430">
            <w:pPr>
              <w:rPr>
                <w:b/>
                <w:sz w:val="18"/>
                <w:szCs w:val="18"/>
                <w:lang w:eastAsia="lt-LT"/>
              </w:rPr>
            </w:pPr>
            <w:r>
              <w:rPr>
                <w:b/>
                <w:sz w:val="18"/>
                <w:szCs w:val="18"/>
                <w:lang w:eastAsia="lt-LT"/>
              </w:rPr>
              <w:t>Pasvalio r. sav.</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43F031F5" w14:textId="77777777" w:rsidR="0059773C" w:rsidRDefault="00AA7430">
            <w:pPr>
              <w:rPr>
                <w:b/>
                <w:sz w:val="18"/>
                <w:szCs w:val="18"/>
                <w:lang w:eastAsia="lt-LT"/>
              </w:rPr>
            </w:pPr>
            <w:r>
              <w:rPr>
                <w:b/>
                <w:sz w:val="18"/>
                <w:szCs w:val="18"/>
                <w:lang w:eastAsia="lt-LT"/>
              </w:rPr>
              <w:t>Rokiškio r. sav.</w:t>
            </w:r>
          </w:p>
        </w:tc>
      </w:tr>
      <w:tr w:rsidR="0059773C" w14:paraId="078337F1" w14:textId="77777777">
        <w:trPr>
          <w:trHeight w:val="288"/>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10B40BC4" w14:textId="77777777" w:rsidR="0059773C" w:rsidRDefault="00AA7430">
            <w:pPr>
              <w:rPr>
                <w:sz w:val="20"/>
                <w:lang w:eastAsia="lt-LT"/>
              </w:rPr>
            </w:pPr>
            <w:r>
              <w:rPr>
                <w:sz w:val="20"/>
                <w:lang w:eastAsia="lt-LT"/>
              </w:rPr>
              <w:t>Iš viso</w:t>
            </w:r>
          </w:p>
        </w:tc>
        <w:tc>
          <w:tcPr>
            <w:tcW w:w="529" w:type="pct"/>
            <w:tcBorders>
              <w:top w:val="nil"/>
              <w:left w:val="nil"/>
              <w:bottom w:val="single" w:sz="4" w:space="0" w:color="auto"/>
              <w:right w:val="single" w:sz="4" w:space="0" w:color="auto"/>
            </w:tcBorders>
            <w:shd w:val="clear" w:color="auto" w:fill="auto"/>
            <w:noWrap/>
            <w:vAlign w:val="bottom"/>
            <w:hideMark/>
          </w:tcPr>
          <w:p w14:paraId="6634235C" w14:textId="77777777" w:rsidR="0059773C" w:rsidRDefault="00AA7430">
            <w:pPr>
              <w:jc w:val="right"/>
              <w:rPr>
                <w:sz w:val="20"/>
                <w:lang w:eastAsia="lt-LT"/>
              </w:rPr>
            </w:pPr>
            <w:r>
              <w:rPr>
                <w:sz w:val="20"/>
                <w:lang w:eastAsia="lt-LT"/>
              </w:rPr>
              <w:t>43 547</w:t>
            </w:r>
          </w:p>
        </w:tc>
        <w:tc>
          <w:tcPr>
            <w:tcW w:w="500" w:type="pct"/>
            <w:tcBorders>
              <w:top w:val="nil"/>
              <w:left w:val="nil"/>
              <w:bottom w:val="single" w:sz="4" w:space="0" w:color="auto"/>
              <w:right w:val="single" w:sz="4" w:space="0" w:color="auto"/>
            </w:tcBorders>
            <w:shd w:val="clear" w:color="auto" w:fill="auto"/>
            <w:vAlign w:val="center"/>
            <w:hideMark/>
          </w:tcPr>
          <w:p w14:paraId="793D735C" w14:textId="77777777" w:rsidR="0059773C" w:rsidRDefault="00AA7430">
            <w:pPr>
              <w:jc w:val="right"/>
              <w:rPr>
                <w:sz w:val="20"/>
                <w:lang w:eastAsia="lt-LT"/>
              </w:rPr>
            </w:pPr>
            <w:r>
              <w:rPr>
                <w:sz w:val="20"/>
                <w:lang w:eastAsia="lt-LT"/>
              </w:rPr>
              <w:t>3 849</w:t>
            </w:r>
          </w:p>
        </w:tc>
        <w:tc>
          <w:tcPr>
            <w:tcW w:w="412" w:type="pct"/>
            <w:tcBorders>
              <w:top w:val="nil"/>
              <w:left w:val="nil"/>
              <w:bottom w:val="single" w:sz="4" w:space="0" w:color="auto"/>
              <w:right w:val="single" w:sz="4" w:space="0" w:color="auto"/>
            </w:tcBorders>
            <w:shd w:val="clear" w:color="auto" w:fill="auto"/>
            <w:vAlign w:val="center"/>
            <w:hideMark/>
          </w:tcPr>
          <w:p w14:paraId="457F82B0" w14:textId="77777777" w:rsidR="0059773C" w:rsidRDefault="00AA7430">
            <w:pPr>
              <w:rPr>
                <w:sz w:val="20"/>
                <w:lang w:eastAsia="lt-LT"/>
              </w:rPr>
            </w:pPr>
            <w:r>
              <w:rPr>
                <w:sz w:val="20"/>
                <w:lang w:eastAsia="lt-LT"/>
              </w:rPr>
              <w:t>488</w:t>
            </w:r>
          </w:p>
        </w:tc>
        <w:tc>
          <w:tcPr>
            <w:tcW w:w="439" w:type="pct"/>
            <w:tcBorders>
              <w:top w:val="nil"/>
              <w:left w:val="nil"/>
              <w:bottom w:val="single" w:sz="4" w:space="0" w:color="auto"/>
              <w:right w:val="single" w:sz="4" w:space="0" w:color="auto"/>
            </w:tcBorders>
            <w:shd w:val="clear" w:color="auto" w:fill="auto"/>
            <w:vAlign w:val="center"/>
            <w:hideMark/>
          </w:tcPr>
          <w:p w14:paraId="47C573ED" w14:textId="77777777" w:rsidR="0059773C" w:rsidRDefault="00AA7430">
            <w:pPr>
              <w:jc w:val="right"/>
              <w:rPr>
                <w:sz w:val="20"/>
                <w:lang w:eastAsia="lt-LT"/>
              </w:rPr>
            </w:pPr>
            <w:r>
              <w:rPr>
                <w:sz w:val="20"/>
                <w:lang w:eastAsia="lt-LT"/>
              </w:rPr>
              <w:t>366</w:t>
            </w:r>
          </w:p>
        </w:tc>
        <w:tc>
          <w:tcPr>
            <w:tcW w:w="500" w:type="pct"/>
            <w:tcBorders>
              <w:top w:val="nil"/>
              <w:left w:val="nil"/>
              <w:bottom w:val="single" w:sz="4" w:space="0" w:color="auto"/>
              <w:right w:val="single" w:sz="4" w:space="0" w:color="auto"/>
            </w:tcBorders>
            <w:shd w:val="clear" w:color="auto" w:fill="auto"/>
            <w:vAlign w:val="center"/>
            <w:hideMark/>
          </w:tcPr>
          <w:p w14:paraId="7CFD2AB4" w14:textId="77777777" w:rsidR="0059773C" w:rsidRDefault="00AA7430">
            <w:pPr>
              <w:jc w:val="right"/>
              <w:rPr>
                <w:sz w:val="20"/>
                <w:lang w:eastAsia="lt-LT"/>
              </w:rPr>
            </w:pPr>
            <w:r>
              <w:rPr>
                <w:sz w:val="20"/>
                <w:lang w:eastAsia="lt-LT"/>
              </w:rPr>
              <w:t>1 379</w:t>
            </w:r>
          </w:p>
        </w:tc>
        <w:tc>
          <w:tcPr>
            <w:tcW w:w="500" w:type="pct"/>
            <w:tcBorders>
              <w:top w:val="nil"/>
              <w:left w:val="nil"/>
              <w:bottom w:val="single" w:sz="4" w:space="0" w:color="auto"/>
              <w:right w:val="single" w:sz="4" w:space="0" w:color="auto"/>
            </w:tcBorders>
            <w:shd w:val="clear" w:color="auto" w:fill="D9E2F3" w:themeFill="accent1" w:themeFillTint="33"/>
            <w:vAlign w:val="center"/>
            <w:hideMark/>
          </w:tcPr>
          <w:p w14:paraId="175C32E7" w14:textId="77777777" w:rsidR="0059773C" w:rsidRDefault="00AA7430">
            <w:pPr>
              <w:jc w:val="right"/>
              <w:rPr>
                <w:b/>
                <w:bCs/>
                <w:sz w:val="20"/>
                <w:lang w:eastAsia="lt-LT"/>
              </w:rPr>
            </w:pPr>
            <w:r>
              <w:rPr>
                <w:b/>
                <w:bCs/>
                <w:sz w:val="20"/>
                <w:lang w:eastAsia="lt-LT"/>
              </w:rPr>
              <w:t>579</w:t>
            </w:r>
          </w:p>
        </w:tc>
        <w:tc>
          <w:tcPr>
            <w:tcW w:w="434" w:type="pct"/>
            <w:tcBorders>
              <w:top w:val="nil"/>
              <w:left w:val="nil"/>
              <w:bottom w:val="single" w:sz="4" w:space="0" w:color="auto"/>
              <w:right w:val="single" w:sz="4" w:space="0" w:color="auto"/>
            </w:tcBorders>
            <w:shd w:val="clear" w:color="auto" w:fill="auto"/>
            <w:vAlign w:val="center"/>
            <w:hideMark/>
          </w:tcPr>
          <w:p w14:paraId="471996F8" w14:textId="77777777" w:rsidR="0059773C" w:rsidRDefault="00AA7430">
            <w:pPr>
              <w:jc w:val="right"/>
              <w:rPr>
                <w:sz w:val="20"/>
                <w:lang w:eastAsia="lt-LT"/>
              </w:rPr>
            </w:pPr>
            <w:r>
              <w:rPr>
                <w:sz w:val="20"/>
                <w:lang w:eastAsia="lt-LT"/>
              </w:rPr>
              <w:t>452</w:t>
            </w:r>
          </w:p>
        </w:tc>
        <w:tc>
          <w:tcPr>
            <w:tcW w:w="437" w:type="pct"/>
            <w:tcBorders>
              <w:top w:val="nil"/>
              <w:left w:val="nil"/>
              <w:bottom w:val="single" w:sz="4" w:space="0" w:color="auto"/>
              <w:right w:val="single" w:sz="4" w:space="0" w:color="auto"/>
            </w:tcBorders>
            <w:shd w:val="clear" w:color="auto" w:fill="auto"/>
            <w:vAlign w:val="center"/>
            <w:hideMark/>
          </w:tcPr>
          <w:p w14:paraId="3BC173C6" w14:textId="77777777" w:rsidR="0059773C" w:rsidRDefault="00AA7430">
            <w:pPr>
              <w:jc w:val="right"/>
              <w:rPr>
                <w:sz w:val="20"/>
                <w:lang w:eastAsia="lt-LT"/>
              </w:rPr>
            </w:pPr>
            <w:r>
              <w:rPr>
                <w:sz w:val="20"/>
                <w:lang w:eastAsia="lt-LT"/>
              </w:rPr>
              <w:t>585</w:t>
            </w:r>
          </w:p>
        </w:tc>
      </w:tr>
      <w:tr w:rsidR="0059773C" w14:paraId="31F861D6"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005D731" w14:textId="77777777" w:rsidR="0059773C" w:rsidRDefault="00AA7430">
            <w:pPr>
              <w:rPr>
                <w:sz w:val="20"/>
                <w:lang w:eastAsia="lt-LT"/>
              </w:rPr>
            </w:pPr>
            <w:r>
              <w:rPr>
                <w:sz w:val="20"/>
                <w:lang w:eastAsia="lt-LT"/>
              </w:rPr>
              <w:t>Tam tikros infekcinės ir parazitų sukeliamos ligos</w:t>
            </w:r>
          </w:p>
        </w:tc>
        <w:tc>
          <w:tcPr>
            <w:tcW w:w="529" w:type="pct"/>
            <w:tcBorders>
              <w:top w:val="nil"/>
              <w:left w:val="nil"/>
              <w:bottom w:val="single" w:sz="4" w:space="0" w:color="auto"/>
              <w:right w:val="single" w:sz="4" w:space="0" w:color="auto"/>
            </w:tcBorders>
            <w:shd w:val="clear" w:color="auto" w:fill="auto"/>
            <w:vAlign w:val="bottom"/>
            <w:hideMark/>
          </w:tcPr>
          <w:p w14:paraId="0B1D46F3" w14:textId="77777777" w:rsidR="0059773C" w:rsidRDefault="00AA7430">
            <w:pPr>
              <w:jc w:val="right"/>
              <w:rPr>
                <w:sz w:val="20"/>
                <w:lang w:eastAsia="lt-LT"/>
              </w:rPr>
            </w:pPr>
            <w:r>
              <w:rPr>
                <w:sz w:val="20"/>
                <w:lang w:eastAsia="lt-LT"/>
              </w:rPr>
              <w:t>719</w:t>
            </w:r>
          </w:p>
        </w:tc>
        <w:tc>
          <w:tcPr>
            <w:tcW w:w="500" w:type="pct"/>
            <w:tcBorders>
              <w:top w:val="nil"/>
              <w:left w:val="nil"/>
              <w:bottom w:val="single" w:sz="4" w:space="0" w:color="auto"/>
              <w:right w:val="single" w:sz="4" w:space="0" w:color="auto"/>
            </w:tcBorders>
            <w:shd w:val="clear" w:color="auto" w:fill="auto"/>
            <w:vAlign w:val="bottom"/>
            <w:hideMark/>
          </w:tcPr>
          <w:p w14:paraId="7D378B13"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6DF5DF3" w14:textId="77777777" w:rsidR="0059773C" w:rsidRDefault="00AA7430">
            <w:pPr>
              <w:jc w:val="right"/>
              <w:rPr>
                <w:color w:val="000000"/>
                <w:sz w:val="20"/>
                <w:lang w:eastAsia="lt-LT"/>
              </w:rPr>
            </w:pPr>
            <w:r>
              <w:rPr>
                <w:color w:val="000000"/>
                <w:sz w:val="20"/>
                <w:lang w:eastAsia="lt-LT"/>
              </w:rPr>
              <w:t>8</w:t>
            </w:r>
          </w:p>
        </w:tc>
        <w:tc>
          <w:tcPr>
            <w:tcW w:w="439" w:type="pct"/>
            <w:tcBorders>
              <w:top w:val="nil"/>
              <w:left w:val="nil"/>
              <w:bottom w:val="single" w:sz="4" w:space="0" w:color="auto"/>
              <w:right w:val="single" w:sz="4" w:space="0" w:color="auto"/>
            </w:tcBorders>
            <w:shd w:val="clear" w:color="auto" w:fill="auto"/>
            <w:vAlign w:val="bottom"/>
            <w:hideMark/>
          </w:tcPr>
          <w:p w14:paraId="52240B7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BD8CC6A" w14:textId="77777777" w:rsidR="0059773C" w:rsidRDefault="00AA7430">
            <w:pPr>
              <w:jc w:val="right"/>
              <w:rPr>
                <w:color w:val="000000"/>
                <w:sz w:val="20"/>
                <w:lang w:eastAsia="lt-LT"/>
              </w:rPr>
            </w:pPr>
            <w:r>
              <w:rPr>
                <w:color w:val="000000"/>
                <w:sz w:val="20"/>
                <w:lang w:eastAsia="lt-LT"/>
              </w:rPr>
              <w:t>20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726E5D5" w14:textId="77777777" w:rsidR="0059773C" w:rsidRDefault="00AA7430">
            <w:pPr>
              <w:jc w:val="right"/>
              <w:rPr>
                <w:b/>
                <w:bCs/>
                <w:sz w:val="20"/>
                <w:lang w:eastAsia="lt-LT"/>
              </w:rPr>
            </w:pPr>
            <w:r>
              <w:rPr>
                <w:b/>
                <w:bCs/>
                <w:sz w:val="20"/>
                <w:lang w:eastAsia="lt-LT"/>
              </w:rPr>
              <w:t>12</w:t>
            </w:r>
          </w:p>
        </w:tc>
        <w:tc>
          <w:tcPr>
            <w:tcW w:w="434" w:type="pct"/>
            <w:tcBorders>
              <w:top w:val="nil"/>
              <w:left w:val="nil"/>
              <w:bottom w:val="single" w:sz="4" w:space="0" w:color="auto"/>
              <w:right w:val="single" w:sz="4" w:space="0" w:color="auto"/>
            </w:tcBorders>
            <w:shd w:val="clear" w:color="auto" w:fill="auto"/>
            <w:vAlign w:val="bottom"/>
            <w:hideMark/>
          </w:tcPr>
          <w:p w14:paraId="0A4C08BB"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21F79413" w14:textId="77777777" w:rsidR="0059773C" w:rsidRDefault="00AA7430">
            <w:pPr>
              <w:jc w:val="right"/>
              <w:rPr>
                <w:color w:val="000000"/>
                <w:sz w:val="20"/>
                <w:lang w:eastAsia="lt-LT"/>
              </w:rPr>
            </w:pPr>
            <w:r>
              <w:rPr>
                <w:color w:val="000000"/>
                <w:sz w:val="20"/>
                <w:lang w:eastAsia="lt-LT"/>
              </w:rPr>
              <w:t>11</w:t>
            </w:r>
          </w:p>
        </w:tc>
      </w:tr>
      <w:tr w:rsidR="0059773C" w14:paraId="4E1C580D" w14:textId="77777777">
        <w:trPr>
          <w:trHeight w:val="31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0CE2CC8" w14:textId="77777777" w:rsidR="0059773C" w:rsidRDefault="00AA7430">
            <w:pPr>
              <w:rPr>
                <w:sz w:val="20"/>
                <w:lang w:eastAsia="lt-LT"/>
              </w:rPr>
            </w:pPr>
            <w:r>
              <w:rPr>
                <w:sz w:val="20"/>
                <w:lang w:eastAsia="lt-LT"/>
              </w:rPr>
              <w:t>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98A690" w14:textId="77777777" w:rsidR="0059773C" w:rsidRDefault="00AA7430">
            <w:pPr>
              <w:jc w:val="right"/>
              <w:rPr>
                <w:sz w:val="20"/>
                <w:lang w:eastAsia="lt-LT"/>
              </w:rPr>
            </w:pPr>
            <w:r>
              <w:rPr>
                <w:sz w:val="20"/>
                <w:lang w:eastAsia="lt-LT"/>
              </w:rPr>
              <w:t>8 210</w:t>
            </w:r>
          </w:p>
        </w:tc>
        <w:tc>
          <w:tcPr>
            <w:tcW w:w="500" w:type="pct"/>
            <w:tcBorders>
              <w:top w:val="nil"/>
              <w:left w:val="nil"/>
              <w:bottom w:val="single" w:sz="4" w:space="0" w:color="auto"/>
              <w:right w:val="single" w:sz="4" w:space="0" w:color="auto"/>
            </w:tcBorders>
            <w:shd w:val="clear" w:color="auto" w:fill="auto"/>
            <w:vAlign w:val="bottom"/>
            <w:hideMark/>
          </w:tcPr>
          <w:p w14:paraId="1B3A94BE" w14:textId="77777777" w:rsidR="0059773C" w:rsidRDefault="00AA7430">
            <w:pPr>
              <w:jc w:val="right"/>
              <w:rPr>
                <w:sz w:val="20"/>
                <w:lang w:eastAsia="lt-LT"/>
              </w:rPr>
            </w:pPr>
            <w:r>
              <w:rPr>
                <w:sz w:val="20"/>
                <w:lang w:eastAsia="lt-LT"/>
              </w:rPr>
              <w:t>730</w:t>
            </w:r>
          </w:p>
        </w:tc>
        <w:tc>
          <w:tcPr>
            <w:tcW w:w="412" w:type="pct"/>
            <w:tcBorders>
              <w:top w:val="nil"/>
              <w:left w:val="nil"/>
              <w:bottom w:val="single" w:sz="4" w:space="0" w:color="auto"/>
              <w:right w:val="single" w:sz="4" w:space="0" w:color="auto"/>
            </w:tcBorders>
            <w:shd w:val="clear" w:color="auto" w:fill="auto"/>
            <w:vAlign w:val="bottom"/>
            <w:hideMark/>
          </w:tcPr>
          <w:p w14:paraId="3168F9DE" w14:textId="77777777" w:rsidR="0059773C" w:rsidRDefault="00AA7430">
            <w:pPr>
              <w:jc w:val="right"/>
              <w:rPr>
                <w:sz w:val="20"/>
                <w:lang w:eastAsia="lt-LT"/>
              </w:rPr>
            </w:pPr>
            <w:r>
              <w:rPr>
                <w:sz w:val="20"/>
                <w:lang w:eastAsia="lt-LT"/>
              </w:rPr>
              <w:t>106</w:t>
            </w:r>
          </w:p>
        </w:tc>
        <w:tc>
          <w:tcPr>
            <w:tcW w:w="439" w:type="pct"/>
            <w:tcBorders>
              <w:top w:val="nil"/>
              <w:left w:val="nil"/>
              <w:bottom w:val="single" w:sz="4" w:space="0" w:color="auto"/>
              <w:right w:val="single" w:sz="4" w:space="0" w:color="auto"/>
            </w:tcBorders>
            <w:shd w:val="clear" w:color="auto" w:fill="auto"/>
            <w:vAlign w:val="bottom"/>
            <w:hideMark/>
          </w:tcPr>
          <w:p w14:paraId="23468002" w14:textId="77777777" w:rsidR="0059773C" w:rsidRDefault="00AA7430">
            <w:pPr>
              <w:jc w:val="right"/>
              <w:rPr>
                <w:sz w:val="20"/>
                <w:lang w:eastAsia="lt-LT"/>
              </w:rPr>
            </w:pPr>
            <w:r>
              <w:rPr>
                <w:sz w:val="20"/>
                <w:lang w:eastAsia="lt-LT"/>
              </w:rPr>
              <w:t>73</w:t>
            </w:r>
          </w:p>
        </w:tc>
        <w:tc>
          <w:tcPr>
            <w:tcW w:w="500" w:type="pct"/>
            <w:tcBorders>
              <w:top w:val="nil"/>
              <w:left w:val="nil"/>
              <w:bottom w:val="single" w:sz="4" w:space="0" w:color="auto"/>
              <w:right w:val="single" w:sz="4" w:space="0" w:color="auto"/>
            </w:tcBorders>
            <w:shd w:val="clear" w:color="auto" w:fill="auto"/>
            <w:vAlign w:val="bottom"/>
            <w:hideMark/>
          </w:tcPr>
          <w:p w14:paraId="62A995B4" w14:textId="77777777" w:rsidR="0059773C" w:rsidRDefault="00AA7430">
            <w:pPr>
              <w:jc w:val="right"/>
              <w:rPr>
                <w:sz w:val="20"/>
                <w:lang w:eastAsia="lt-LT"/>
              </w:rPr>
            </w:pPr>
            <w:r>
              <w:rPr>
                <w:sz w:val="20"/>
                <w:lang w:eastAsia="lt-LT"/>
              </w:rPr>
              <w:t>281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EE11773" w14:textId="77777777" w:rsidR="0059773C" w:rsidRDefault="00AA7430">
            <w:pPr>
              <w:jc w:val="right"/>
              <w:rPr>
                <w:b/>
                <w:bCs/>
                <w:sz w:val="20"/>
                <w:lang w:eastAsia="lt-LT"/>
              </w:rPr>
            </w:pPr>
            <w:r>
              <w:rPr>
                <w:b/>
                <w:bCs/>
                <w:sz w:val="20"/>
                <w:lang w:eastAsia="lt-LT"/>
              </w:rPr>
              <w:t>89</w:t>
            </w:r>
          </w:p>
        </w:tc>
        <w:tc>
          <w:tcPr>
            <w:tcW w:w="434" w:type="pct"/>
            <w:tcBorders>
              <w:top w:val="nil"/>
              <w:left w:val="nil"/>
              <w:bottom w:val="single" w:sz="4" w:space="0" w:color="auto"/>
              <w:right w:val="single" w:sz="4" w:space="0" w:color="auto"/>
            </w:tcBorders>
            <w:shd w:val="clear" w:color="auto" w:fill="auto"/>
            <w:vAlign w:val="bottom"/>
            <w:hideMark/>
          </w:tcPr>
          <w:p w14:paraId="3C4D5053" w14:textId="77777777" w:rsidR="0059773C" w:rsidRDefault="00AA7430">
            <w:pPr>
              <w:jc w:val="right"/>
              <w:rPr>
                <w:sz w:val="20"/>
                <w:lang w:eastAsia="lt-LT"/>
              </w:rPr>
            </w:pPr>
            <w:r>
              <w:rPr>
                <w:sz w:val="20"/>
                <w:lang w:eastAsia="lt-LT"/>
              </w:rPr>
              <w:t>81</w:t>
            </w:r>
          </w:p>
        </w:tc>
        <w:tc>
          <w:tcPr>
            <w:tcW w:w="437" w:type="pct"/>
            <w:tcBorders>
              <w:top w:val="nil"/>
              <w:left w:val="nil"/>
              <w:bottom w:val="single" w:sz="4" w:space="0" w:color="auto"/>
              <w:right w:val="single" w:sz="4" w:space="0" w:color="auto"/>
            </w:tcBorders>
            <w:shd w:val="clear" w:color="auto" w:fill="auto"/>
            <w:vAlign w:val="bottom"/>
            <w:hideMark/>
          </w:tcPr>
          <w:p w14:paraId="7D0F46CE" w14:textId="77777777" w:rsidR="0059773C" w:rsidRDefault="00AA7430">
            <w:pPr>
              <w:jc w:val="right"/>
              <w:rPr>
                <w:sz w:val="20"/>
                <w:lang w:eastAsia="lt-LT"/>
              </w:rPr>
            </w:pPr>
            <w:r>
              <w:rPr>
                <w:sz w:val="20"/>
                <w:lang w:eastAsia="lt-LT"/>
              </w:rPr>
              <w:t>100</w:t>
            </w:r>
          </w:p>
        </w:tc>
      </w:tr>
      <w:tr w:rsidR="0059773C" w14:paraId="781BB73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06AD772" w14:textId="77777777" w:rsidR="0059773C" w:rsidRDefault="00AA7430">
            <w:pPr>
              <w:rPr>
                <w:sz w:val="20"/>
                <w:lang w:eastAsia="lt-LT"/>
              </w:rPr>
            </w:pPr>
            <w:r>
              <w:rPr>
                <w:sz w:val="20"/>
                <w:lang w:eastAsia="lt-LT"/>
              </w:rPr>
              <w:t>Trachėjos, bronchų ir plaučių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0DD7F966" w14:textId="77777777" w:rsidR="0059773C" w:rsidRDefault="00AA7430">
            <w:pPr>
              <w:jc w:val="right"/>
              <w:rPr>
                <w:sz w:val="20"/>
                <w:lang w:eastAsia="lt-LT"/>
              </w:rPr>
            </w:pPr>
            <w:r>
              <w:rPr>
                <w:sz w:val="20"/>
                <w:lang w:eastAsia="lt-LT"/>
              </w:rPr>
              <w:t>1 229</w:t>
            </w:r>
          </w:p>
        </w:tc>
        <w:tc>
          <w:tcPr>
            <w:tcW w:w="500" w:type="pct"/>
            <w:tcBorders>
              <w:top w:val="nil"/>
              <w:left w:val="nil"/>
              <w:bottom w:val="single" w:sz="4" w:space="0" w:color="auto"/>
              <w:right w:val="single" w:sz="4" w:space="0" w:color="auto"/>
            </w:tcBorders>
            <w:shd w:val="clear" w:color="auto" w:fill="auto"/>
            <w:vAlign w:val="bottom"/>
            <w:hideMark/>
          </w:tcPr>
          <w:p w14:paraId="31876E62" w14:textId="77777777" w:rsidR="0059773C" w:rsidRDefault="00AA7430">
            <w:pPr>
              <w:jc w:val="right"/>
              <w:rPr>
                <w:color w:val="000000"/>
                <w:sz w:val="20"/>
                <w:lang w:eastAsia="lt-LT"/>
              </w:rPr>
            </w:pPr>
            <w:r>
              <w:rPr>
                <w:color w:val="000000"/>
                <w:sz w:val="20"/>
                <w:lang w:eastAsia="lt-LT"/>
              </w:rPr>
              <w:t>111</w:t>
            </w:r>
          </w:p>
        </w:tc>
        <w:tc>
          <w:tcPr>
            <w:tcW w:w="412" w:type="pct"/>
            <w:tcBorders>
              <w:top w:val="nil"/>
              <w:left w:val="nil"/>
              <w:bottom w:val="single" w:sz="4" w:space="0" w:color="auto"/>
              <w:right w:val="single" w:sz="4" w:space="0" w:color="auto"/>
            </w:tcBorders>
            <w:shd w:val="clear" w:color="auto" w:fill="auto"/>
            <w:vAlign w:val="bottom"/>
            <w:hideMark/>
          </w:tcPr>
          <w:p w14:paraId="33A28583" w14:textId="77777777" w:rsidR="0059773C" w:rsidRDefault="00AA7430">
            <w:pPr>
              <w:jc w:val="right"/>
              <w:rPr>
                <w:color w:val="000000"/>
                <w:sz w:val="20"/>
                <w:lang w:eastAsia="lt-LT"/>
              </w:rPr>
            </w:pPr>
            <w:r>
              <w:rPr>
                <w:color w:val="000000"/>
                <w:sz w:val="20"/>
                <w:lang w:eastAsia="lt-LT"/>
              </w:rPr>
              <w:t>17</w:t>
            </w:r>
          </w:p>
        </w:tc>
        <w:tc>
          <w:tcPr>
            <w:tcW w:w="439" w:type="pct"/>
            <w:tcBorders>
              <w:top w:val="nil"/>
              <w:left w:val="nil"/>
              <w:bottom w:val="single" w:sz="4" w:space="0" w:color="auto"/>
              <w:right w:val="single" w:sz="4" w:space="0" w:color="auto"/>
            </w:tcBorders>
            <w:shd w:val="clear" w:color="auto" w:fill="auto"/>
            <w:vAlign w:val="bottom"/>
            <w:hideMark/>
          </w:tcPr>
          <w:p w14:paraId="7CE8B93E"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07178ABE" w14:textId="77777777" w:rsidR="0059773C" w:rsidRDefault="00AA7430">
            <w:pPr>
              <w:jc w:val="right"/>
              <w:rPr>
                <w:color w:val="000000"/>
                <w:sz w:val="20"/>
                <w:lang w:eastAsia="lt-LT"/>
              </w:rPr>
            </w:pPr>
            <w:r>
              <w:rPr>
                <w:color w:val="000000"/>
                <w:sz w:val="20"/>
                <w:lang w:eastAsia="lt-LT"/>
              </w:rPr>
              <w:t>41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326162" w14:textId="77777777" w:rsidR="0059773C" w:rsidRDefault="00AA7430">
            <w:pPr>
              <w:jc w:val="right"/>
              <w:rPr>
                <w:b/>
                <w:bCs/>
                <w:sz w:val="20"/>
                <w:lang w:eastAsia="lt-LT"/>
              </w:rPr>
            </w:pPr>
            <w:r>
              <w:rPr>
                <w:b/>
                <w:bCs/>
                <w:sz w:val="20"/>
                <w:lang w:eastAsia="lt-LT"/>
              </w:rPr>
              <w:t>16</w:t>
            </w:r>
          </w:p>
        </w:tc>
        <w:tc>
          <w:tcPr>
            <w:tcW w:w="434" w:type="pct"/>
            <w:tcBorders>
              <w:top w:val="nil"/>
              <w:left w:val="nil"/>
              <w:bottom w:val="single" w:sz="4" w:space="0" w:color="auto"/>
              <w:right w:val="single" w:sz="4" w:space="0" w:color="auto"/>
            </w:tcBorders>
            <w:shd w:val="clear" w:color="auto" w:fill="auto"/>
            <w:vAlign w:val="bottom"/>
            <w:hideMark/>
          </w:tcPr>
          <w:p w14:paraId="00CEB596"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518EBD3" w14:textId="77777777" w:rsidR="0059773C" w:rsidRDefault="00AA7430">
            <w:pPr>
              <w:jc w:val="right"/>
              <w:rPr>
                <w:color w:val="000000"/>
                <w:sz w:val="20"/>
                <w:lang w:eastAsia="lt-LT"/>
              </w:rPr>
            </w:pPr>
            <w:r>
              <w:rPr>
                <w:color w:val="000000"/>
                <w:sz w:val="20"/>
                <w:lang w:eastAsia="lt-LT"/>
              </w:rPr>
              <w:t>18</w:t>
            </w:r>
          </w:p>
        </w:tc>
      </w:tr>
      <w:tr w:rsidR="0059773C" w14:paraId="77CEE18A" w14:textId="77777777">
        <w:trPr>
          <w:trHeight w:val="23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A4FF1AF" w14:textId="77777777" w:rsidR="0059773C" w:rsidRDefault="00AA7430">
            <w:pPr>
              <w:rPr>
                <w:sz w:val="20"/>
                <w:lang w:eastAsia="lt-LT"/>
              </w:rPr>
            </w:pPr>
            <w:r>
              <w:rPr>
                <w:sz w:val="20"/>
                <w:lang w:eastAsia="lt-LT"/>
              </w:rPr>
              <w:t>Krūties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47F7BA30" w14:textId="77777777" w:rsidR="0059773C" w:rsidRDefault="00AA7430">
            <w:pPr>
              <w:jc w:val="right"/>
              <w:rPr>
                <w:sz w:val="20"/>
                <w:lang w:eastAsia="lt-LT"/>
              </w:rPr>
            </w:pPr>
            <w:r>
              <w:rPr>
                <w:sz w:val="20"/>
                <w:lang w:eastAsia="lt-LT"/>
              </w:rPr>
              <w:t>564</w:t>
            </w:r>
          </w:p>
        </w:tc>
        <w:tc>
          <w:tcPr>
            <w:tcW w:w="500" w:type="pct"/>
            <w:tcBorders>
              <w:top w:val="nil"/>
              <w:left w:val="nil"/>
              <w:bottom w:val="single" w:sz="4" w:space="0" w:color="auto"/>
              <w:right w:val="single" w:sz="4" w:space="0" w:color="auto"/>
            </w:tcBorders>
            <w:shd w:val="clear" w:color="auto" w:fill="auto"/>
            <w:vAlign w:val="bottom"/>
            <w:hideMark/>
          </w:tcPr>
          <w:p w14:paraId="05AEA7B2" w14:textId="77777777" w:rsidR="0059773C" w:rsidRDefault="00AA7430">
            <w:pPr>
              <w:jc w:val="right"/>
              <w:rPr>
                <w:color w:val="000000"/>
                <w:sz w:val="20"/>
                <w:lang w:eastAsia="lt-LT"/>
              </w:rPr>
            </w:pPr>
            <w:r>
              <w:rPr>
                <w:color w:val="000000"/>
                <w:sz w:val="20"/>
                <w:lang w:eastAsia="lt-LT"/>
              </w:rPr>
              <w:t>56</w:t>
            </w:r>
          </w:p>
        </w:tc>
        <w:tc>
          <w:tcPr>
            <w:tcW w:w="412" w:type="pct"/>
            <w:tcBorders>
              <w:top w:val="nil"/>
              <w:left w:val="nil"/>
              <w:bottom w:val="single" w:sz="4" w:space="0" w:color="auto"/>
              <w:right w:val="single" w:sz="4" w:space="0" w:color="auto"/>
            </w:tcBorders>
            <w:shd w:val="clear" w:color="auto" w:fill="auto"/>
            <w:vAlign w:val="bottom"/>
            <w:hideMark/>
          </w:tcPr>
          <w:p w14:paraId="18640C7E"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13FF36C"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1D6A522C" w14:textId="77777777" w:rsidR="0059773C" w:rsidRDefault="00AA7430">
            <w:pPr>
              <w:jc w:val="right"/>
              <w:rPr>
                <w:color w:val="000000"/>
                <w:sz w:val="20"/>
                <w:lang w:eastAsia="lt-LT"/>
              </w:rPr>
            </w:pPr>
            <w:r>
              <w:rPr>
                <w:color w:val="000000"/>
                <w:sz w:val="20"/>
                <w:lang w:eastAsia="lt-LT"/>
              </w:rPr>
              <w:t>23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2DF36F5"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184C07BC"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37D169A6" w14:textId="77777777" w:rsidR="0059773C" w:rsidRDefault="00AA7430">
            <w:pPr>
              <w:jc w:val="right"/>
              <w:rPr>
                <w:color w:val="000000"/>
                <w:sz w:val="20"/>
                <w:lang w:eastAsia="lt-LT"/>
              </w:rPr>
            </w:pPr>
            <w:r>
              <w:rPr>
                <w:color w:val="000000"/>
                <w:sz w:val="20"/>
                <w:lang w:eastAsia="lt-LT"/>
              </w:rPr>
              <w:t>10</w:t>
            </w:r>
          </w:p>
        </w:tc>
      </w:tr>
      <w:tr w:rsidR="0059773C" w14:paraId="666CBBAC"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6AF5BF9" w14:textId="77777777" w:rsidR="0059773C" w:rsidRDefault="00AA7430">
            <w:pPr>
              <w:rPr>
                <w:sz w:val="20"/>
                <w:lang w:eastAsia="lt-LT"/>
              </w:rPr>
            </w:pPr>
            <w:r>
              <w:rPr>
                <w:sz w:val="20"/>
                <w:lang w:eastAsia="lt-LT"/>
              </w:rPr>
              <w:t>Priešinės liaukos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20684E94" w14:textId="77777777" w:rsidR="0059773C" w:rsidRDefault="00AA7430">
            <w:pPr>
              <w:jc w:val="right"/>
              <w:rPr>
                <w:sz w:val="20"/>
                <w:lang w:eastAsia="lt-LT"/>
              </w:rPr>
            </w:pPr>
            <w:r>
              <w:rPr>
                <w:sz w:val="20"/>
                <w:lang w:eastAsia="lt-LT"/>
              </w:rPr>
              <w:t>537</w:t>
            </w:r>
          </w:p>
        </w:tc>
        <w:tc>
          <w:tcPr>
            <w:tcW w:w="500" w:type="pct"/>
            <w:tcBorders>
              <w:top w:val="nil"/>
              <w:left w:val="nil"/>
              <w:bottom w:val="single" w:sz="4" w:space="0" w:color="auto"/>
              <w:right w:val="single" w:sz="4" w:space="0" w:color="auto"/>
            </w:tcBorders>
            <w:shd w:val="clear" w:color="auto" w:fill="auto"/>
            <w:vAlign w:val="bottom"/>
            <w:hideMark/>
          </w:tcPr>
          <w:p w14:paraId="5C9B458D" w14:textId="77777777" w:rsidR="0059773C" w:rsidRDefault="00AA7430">
            <w:pPr>
              <w:jc w:val="right"/>
              <w:rPr>
                <w:color w:val="000000"/>
                <w:sz w:val="20"/>
                <w:lang w:eastAsia="lt-LT"/>
              </w:rPr>
            </w:pPr>
            <w:r>
              <w:rPr>
                <w:color w:val="000000"/>
                <w:sz w:val="20"/>
                <w:lang w:eastAsia="lt-LT"/>
              </w:rPr>
              <w:t>48</w:t>
            </w:r>
          </w:p>
        </w:tc>
        <w:tc>
          <w:tcPr>
            <w:tcW w:w="412" w:type="pct"/>
            <w:tcBorders>
              <w:top w:val="nil"/>
              <w:left w:val="nil"/>
              <w:bottom w:val="single" w:sz="4" w:space="0" w:color="auto"/>
              <w:right w:val="single" w:sz="4" w:space="0" w:color="auto"/>
            </w:tcBorders>
            <w:shd w:val="clear" w:color="auto" w:fill="auto"/>
            <w:vAlign w:val="bottom"/>
            <w:hideMark/>
          </w:tcPr>
          <w:p w14:paraId="4BC81E7E" w14:textId="77777777" w:rsidR="0059773C" w:rsidRDefault="00AA7430">
            <w:pPr>
              <w:jc w:val="right"/>
              <w:rPr>
                <w:color w:val="000000"/>
                <w:sz w:val="20"/>
                <w:lang w:eastAsia="lt-LT"/>
              </w:rPr>
            </w:pPr>
            <w:r>
              <w:rPr>
                <w:color w:val="000000"/>
                <w:sz w:val="20"/>
                <w:lang w:eastAsia="lt-LT"/>
              </w:rPr>
              <w:t>10</w:t>
            </w:r>
          </w:p>
        </w:tc>
        <w:tc>
          <w:tcPr>
            <w:tcW w:w="439" w:type="pct"/>
            <w:tcBorders>
              <w:top w:val="nil"/>
              <w:left w:val="nil"/>
              <w:bottom w:val="single" w:sz="4" w:space="0" w:color="auto"/>
              <w:right w:val="single" w:sz="4" w:space="0" w:color="auto"/>
            </w:tcBorders>
            <w:shd w:val="clear" w:color="auto" w:fill="auto"/>
            <w:vAlign w:val="bottom"/>
            <w:hideMark/>
          </w:tcPr>
          <w:p w14:paraId="5746B3AB" w14:textId="77777777" w:rsidR="0059773C" w:rsidRDefault="00AA7430">
            <w:pPr>
              <w:jc w:val="right"/>
              <w:rPr>
                <w:color w:val="000000"/>
                <w:sz w:val="20"/>
                <w:lang w:eastAsia="lt-LT"/>
              </w:rPr>
            </w:pPr>
            <w:r>
              <w:rPr>
                <w:color w:val="000000"/>
                <w:sz w:val="20"/>
                <w:lang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4E67968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70709CA"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640F8C88" w14:textId="77777777" w:rsidR="0059773C" w:rsidRDefault="00AA7430">
            <w:pPr>
              <w:jc w:val="right"/>
              <w:rPr>
                <w:color w:val="000000"/>
                <w:sz w:val="20"/>
                <w:lang w:eastAsia="lt-LT"/>
              </w:rPr>
            </w:pPr>
            <w:r>
              <w:rPr>
                <w:color w:val="000000"/>
                <w:sz w:val="20"/>
                <w:lang w:eastAsia="lt-LT"/>
              </w:rPr>
              <w:t>4</w:t>
            </w:r>
          </w:p>
        </w:tc>
        <w:tc>
          <w:tcPr>
            <w:tcW w:w="437" w:type="pct"/>
            <w:tcBorders>
              <w:top w:val="nil"/>
              <w:left w:val="nil"/>
              <w:bottom w:val="single" w:sz="4" w:space="0" w:color="auto"/>
              <w:right w:val="single" w:sz="4" w:space="0" w:color="auto"/>
            </w:tcBorders>
            <w:shd w:val="clear" w:color="auto" w:fill="auto"/>
            <w:vAlign w:val="bottom"/>
            <w:hideMark/>
          </w:tcPr>
          <w:p w14:paraId="438F2AE0" w14:textId="77777777" w:rsidR="0059773C" w:rsidRDefault="00AA7430">
            <w:pPr>
              <w:jc w:val="right"/>
              <w:rPr>
                <w:color w:val="000000"/>
                <w:sz w:val="20"/>
                <w:lang w:eastAsia="lt-LT"/>
              </w:rPr>
            </w:pPr>
            <w:r>
              <w:rPr>
                <w:color w:val="000000"/>
                <w:sz w:val="20"/>
                <w:lang w:eastAsia="lt-LT"/>
              </w:rPr>
              <w:t>6</w:t>
            </w:r>
          </w:p>
        </w:tc>
      </w:tr>
      <w:tr w:rsidR="0059773C" w14:paraId="5033BF95"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468AFB1" w14:textId="77777777" w:rsidR="0059773C" w:rsidRDefault="00AA7430">
            <w:pPr>
              <w:rPr>
                <w:sz w:val="20"/>
                <w:lang w:eastAsia="lt-LT"/>
              </w:rPr>
            </w:pPr>
            <w:r>
              <w:rPr>
                <w:sz w:val="20"/>
                <w:lang w:eastAsia="lt-LT"/>
              </w:rPr>
              <w:t>Endokrininės, mitybos ir medžiagų apykaitos ligos</w:t>
            </w:r>
          </w:p>
        </w:tc>
        <w:tc>
          <w:tcPr>
            <w:tcW w:w="529" w:type="pct"/>
            <w:tcBorders>
              <w:top w:val="nil"/>
              <w:left w:val="nil"/>
              <w:bottom w:val="single" w:sz="4" w:space="0" w:color="auto"/>
              <w:right w:val="single" w:sz="4" w:space="0" w:color="auto"/>
            </w:tcBorders>
            <w:shd w:val="clear" w:color="auto" w:fill="auto"/>
            <w:vAlign w:val="bottom"/>
            <w:hideMark/>
          </w:tcPr>
          <w:p w14:paraId="6F28FCF4" w14:textId="77777777" w:rsidR="0059773C" w:rsidRDefault="00AA7430">
            <w:pPr>
              <w:jc w:val="right"/>
              <w:rPr>
                <w:sz w:val="20"/>
                <w:lang w:eastAsia="lt-LT"/>
              </w:rPr>
            </w:pPr>
            <w:r>
              <w:rPr>
                <w:sz w:val="20"/>
                <w:lang w:eastAsia="lt-LT"/>
              </w:rPr>
              <w:t>736</w:t>
            </w:r>
          </w:p>
        </w:tc>
        <w:tc>
          <w:tcPr>
            <w:tcW w:w="500" w:type="pct"/>
            <w:tcBorders>
              <w:top w:val="nil"/>
              <w:left w:val="nil"/>
              <w:bottom w:val="single" w:sz="4" w:space="0" w:color="auto"/>
              <w:right w:val="single" w:sz="4" w:space="0" w:color="auto"/>
            </w:tcBorders>
            <w:shd w:val="clear" w:color="auto" w:fill="auto"/>
            <w:vAlign w:val="bottom"/>
            <w:hideMark/>
          </w:tcPr>
          <w:p w14:paraId="127D0CF6" w14:textId="77777777" w:rsidR="0059773C" w:rsidRDefault="00AA7430">
            <w:pPr>
              <w:jc w:val="right"/>
              <w:rPr>
                <w:color w:val="000000"/>
                <w:sz w:val="20"/>
                <w:lang w:eastAsia="lt-LT"/>
              </w:rPr>
            </w:pPr>
            <w:r>
              <w:rPr>
                <w:color w:val="000000"/>
                <w:sz w:val="20"/>
                <w:lang w:eastAsia="lt-LT"/>
              </w:rPr>
              <w:t>64</w:t>
            </w:r>
          </w:p>
        </w:tc>
        <w:tc>
          <w:tcPr>
            <w:tcW w:w="412" w:type="pct"/>
            <w:tcBorders>
              <w:top w:val="nil"/>
              <w:left w:val="nil"/>
              <w:bottom w:val="single" w:sz="4" w:space="0" w:color="auto"/>
              <w:right w:val="single" w:sz="4" w:space="0" w:color="auto"/>
            </w:tcBorders>
            <w:shd w:val="clear" w:color="auto" w:fill="auto"/>
            <w:vAlign w:val="bottom"/>
            <w:hideMark/>
          </w:tcPr>
          <w:p w14:paraId="6266F7A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2336D98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A438ABA"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C2DB904"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611FB82D"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E97B81" w14:textId="77777777" w:rsidR="0059773C" w:rsidRDefault="00AA7430">
            <w:pPr>
              <w:jc w:val="right"/>
              <w:rPr>
                <w:color w:val="000000"/>
                <w:sz w:val="20"/>
                <w:lang w:eastAsia="lt-LT"/>
              </w:rPr>
            </w:pPr>
            <w:r>
              <w:rPr>
                <w:color w:val="000000"/>
                <w:sz w:val="20"/>
                <w:lang w:eastAsia="lt-LT"/>
              </w:rPr>
              <w:t>10</w:t>
            </w:r>
          </w:p>
        </w:tc>
      </w:tr>
      <w:tr w:rsidR="0059773C" w14:paraId="036CD451" w14:textId="77777777">
        <w:trPr>
          <w:trHeight w:val="236"/>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C49880D" w14:textId="77777777" w:rsidR="0059773C" w:rsidRDefault="00AA7430">
            <w:pPr>
              <w:rPr>
                <w:sz w:val="20"/>
                <w:lang w:eastAsia="lt-LT"/>
              </w:rPr>
            </w:pPr>
            <w:r>
              <w:rPr>
                <w:sz w:val="20"/>
                <w:lang w:eastAsia="lt-LT"/>
              </w:rPr>
              <w:t>Cukrinis diabetas</w:t>
            </w:r>
          </w:p>
        </w:tc>
        <w:tc>
          <w:tcPr>
            <w:tcW w:w="529" w:type="pct"/>
            <w:tcBorders>
              <w:top w:val="nil"/>
              <w:left w:val="nil"/>
              <w:bottom w:val="single" w:sz="4" w:space="0" w:color="auto"/>
              <w:right w:val="single" w:sz="4" w:space="0" w:color="auto"/>
            </w:tcBorders>
            <w:shd w:val="clear" w:color="auto" w:fill="auto"/>
            <w:vAlign w:val="bottom"/>
            <w:hideMark/>
          </w:tcPr>
          <w:p w14:paraId="5BF53B27" w14:textId="77777777" w:rsidR="0059773C" w:rsidRDefault="00AA7430">
            <w:pPr>
              <w:jc w:val="right"/>
              <w:rPr>
                <w:sz w:val="20"/>
                <w:lang w:eastAsia="lt-LT"/>
              </w:rPr>
            </w:pPr>
            <w:r>
              <w:rPr>
                <w:sz w:val="20"/>
                <w:lang w:eastAsia="lt-LT"/>
              </w:rPr>
              <w:t>688</w:t>
            </w:r>
          </w:p>
        </w:tc>
        <w:tc>
          <w:tcPr>
            <w:tcW w:w="500" w:type="pct"/>
            <w:tcBorders>
              <w:top w:val="nil"/>
              <w:left w:val="nil"/>
              <w:bottom w:val="single" w:sz="4" w:space="0" w:color="auto"/>
              <w:right w:val="single" w:sz="4" w:space="0" w:color="auto"/>
            </w:tcBorders>
            <w:shd w:val="clear" w:color="auto" w:fill="auto"/>
            <w:vAlign w:val="bottom"/>
            <w:hideMark/>
          </w:tcPr>
          <w:p w14:paraId="69EB3EAD"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00D06831" w14:textId="77777777" w:rsidR="0059773C" w:rsidRDefault="00AA7430">
            <w:pPr>
              <w:jc w:val="right"/>
              <w:rPr>
                <w:color w:val="000000"/>
                <w:sz w:val="20"/>
                <w:lang w:eastAsia="lt-LT"/>
              </w:rPr>
            </w:pPr>
            <w:r>
              <w:rPr>
                <w:color w:val="000000"/>
                <w:sz w:val="20"/>
                <w:lang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5639BE25" w14:textId="77777777" w:rsidR="0059773C" w:rsidRDefault="00AA7430">
            <w:pPr>
              <w:jc w:val="right"/>
              <w:rPr>
                <w:color w:val="000000"/>
                <w:sz w:val="20"/>
                <w:lang w:eastAsia="lt-LT"/>
              </w:rPr>
            </w:pPr>
            <w:r>
              <w:rPr>
                <w:color w:val="000000"/>
                <w:sz w:val="20"/>
                <w:lang w:eastAsia="lt-LT"/>
              </w:rPr>
              <w:t>3</w:t>
            </w:r>
          </w:p>
        </w:tc>
        <w:tc>
          <w:tcPr>
            <w:tcW w:w="500" w:type="pct"/>
            <w:tcBorders>
              <w:top w:val="nil"/>
              <w:left w:val="nil"/>
              <w:bottom w:val="single" w:sz="4" w:space="0" w:color="auto"/>
              <w:right w:val="single" w:sz="4" w:space="0" w:color="auto"/>
            </w:tcBorders>
            <w:shd w:val="clear" w:color="auto" w:fill="auto"/>
            <w:vAlign w:val="bottom"/>
            <w:hideMark/>
          </w:tcPr>
          <w:p w14:paraId="004080F1"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59F40EB"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098A4706" w14:textId="77777777" w:rsidR="0059773C" w:rsidRDefault="00AA7430">
            <w:pPr>
              <w:jc w:val="right"/>
              <w:rPr>
                <w:color w:val="000000"/>
                <w:sz w:val="20"/>
                <w:lang w:eastAsia="lt-LT"/>
              </w:rPr>
            </w:pPr>
            <w:r>
              <w:rPr>
                <w:color w:val="000000"/>
                <w:sz w:val="20"/>
                <w:lang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18D37644" w14:textId="77777777" w:rsidR="0059773C" w:rsidRDefault="00AA7430">
            <w:pPr>
              <w:jc w:val="right"/>
              <w:rPr>
                <w:color w:val="000000"/>
                <w:sz w:val="20"/>
                <w:lang w:eastAsia="lt-LT"/>
              </w:rPr>
            </w:pPr>
            <w:r>
              <w:rPr>
                <w:color w:val="000000"/>
                <w:sz w:val="20"/>
                <w:lang w:eastAsia="lt-LT"/>
              </w:rPr>
              <w:t>10</w:t>
            </w:r>
          </w:p>
        </w:tc>
      </w:tr>
      <w:tr w:rsidR="0059773C" w14:paraId="0A429142"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119D117" w14:textId="77777777" w:rsidR="0059773C" w:rsidRDefault="00AA7430">
            <w:pPr>
              <w:rPr>
                <w:sz w:val="20"/>
                <w:lang w:eastAsia="lt-LT"/>
              </w:rPr>
            </w:pPr>
            <w:r>
              <w:rPr>
                <w:sz w:val="20"/>
                <w:lang w:eastAsia="lt-LT"/>
              </w:rPr>
              <w:t>Kraujotakos sistemos ligos</w:t>
            </w:r>
          </w:p>
        </w:tc>
        <w:tc>
          <w:tcPr>
            <w:tcW w:w="529" w:type="pct"/>
            <w:tcBorders>
              <w:top w:val="nil"/>
              <w:left w:val="nil"/>
              <w:bottom w:val="single" w:sz="4" w:space="0" w:color="auto"/>
              <w:right w:val="single" w:sz="4" w:space="0" w:color="auto"/>
            </w:tcBorders>
            <w:shd w:val="clear" w:color="auto" w:fill="auto"/>
            <w:vAlign w:val="bottom"/>
            <w:hideMark/>
          </w:tcPr>
          <w:p w14:paraId="56771288" w14:textId="77777777" w:rsidR="0059773C" w:rsidRDefault="00AA7430">
            <w:pPr>
              <w:jc w:val="right"/>
              <w:rPr>
                <w:sz w:val="20"/>
                <w:lang w:eastAsia="lt-LT"/>
              </w:rPr>
            </w:pPr>
            <w:r>
              <w:rPr>
                <w:sz w:val="20"/>
                <w:lang w:eastAsia="lt-LT"/>
              </w:rPr>
              <w:t>22 940</w:t>
            </w:r>
          </w:p>
        </w:tc>
        <w:tc>
          <w:tcPr>
            <w:tcW w:w="500" w:type="pct"/>
            <w:tcBorders>
              <w:top w:val="nil"/>
              <w:left w:val="nil"/>
              <w:bottom w:val="single" w:sz="4" w:space="0" w:color="auto"/>
              <w:right w:val="single" w:sz="4" w:space="0" w:color="auto"/>
            </w:tcBorders>
            <w:shd w:val="clear" w:color="auto" w:fill="auto"/>
            <w:vAlign w:val="bottom"/>
            <w:hideMark/>
          </w:tcPr>
          <w:p w14:paraId="310EC792" w14:textId="77777777" w:rsidR="0059773C" w:rsidRDefault="00AA7430">
            <w:pPr>
              <w:jc w:val="right"/>
              <w:rPr>
                <w:color w:val="000000"/>
                <w:sz w:val="20"/>
                <w:lang w:eastAsia="lt-LT"/>
              </w:rPr>
            </w:pPr>
            <w:r>
              <w:rPr>
                <w:color w:val="000000"/>
                <w:sz w:val="20"/>
                <w:lang w:eastAsia="lt-LT"/>
              </w:rPr>
              <w:t>2 094</w:t>
            </w:r>
          </w:p>
        </w:tc>
        <w:tc>
          <w:tcPr>
            <w:tcW w:w="412" w:type="pct"/>
            <w:tcBorders>
              <w:top w:val="nil"/>
              <w:left w:val="nil"/>
              <w:bottom w:val="single" w:sz="4" w:space="0" w:color="auto"/>
              <w:right w:val="single" w:sz="4" w:space="0" w:color="auto"/>
            </w:tcBorders>
            <w:shd w:val="clear" w:color="auto" w:fill="auto"/>
            <w:vAlign w:val="bottom"/>
            <w:hideMark/>
          </w:tcPr>
          <w:p w14:paraId="1F0AFB04" w14:textId="77777777" w:rsidR="0059773C" w:rsidRDefault="00AA7430">
            <w:pPr>
              <w:jc w:val="right"/>
              <w:rPr>
                <w:color w:val="000000"/>
                <w:sz w:val="20"/>
                <w:lang w:eastAsia="lt-LT"/>
              </w:rPr>
            </w:pPr>
            <w:r>
              <w:rPr>
                <w:color w:val="000000"/>
                <w:sz w:val="20"/>
                <w:lang w:eastAsia="lt-LT"/>
              </w:rPr>
              <w:t>289</w:t>
            </w:r>
          </w:p>
        </w:tc>
        <w:tc>
          <w:tcPr>
            <w:tcW w:w="439" w:type="pct"/>
            <w:tcBorders>
              <w:top w:val="nil"/>
              <w:left w:val="nil"/>
              <w:bottom w:val="single" w:sz="4" w:space="0" w:color="auto"/>
              <w:right w:val="single" w:sz="4" w:space="0" w:color="auto"/>
            </w:tcBorders>
            <w:shd w:val="clear" w:color="auto" w:fill="auto"/>
            <w:vAlign w:val="bottom"/>
            <w:hideMark/>
          </w:tcPr>
          <w:p w14:paraId="034C8D2B" w14:textId="77777777" w:rsidR="0059773C" w:rsidRDefault="00AA7430">
            <w:pPr>
              <w:jc w:val="right"/>
              <w:rPr>
                <w:color w:val="000000"/>
                <w:sz w:val="20"/>
                <w:lang w:eastAsia="lt-LT"/>
              </w:rPr>
            </w:pPr>
            <w:r>
              <w:rPr>
                <w:color w:val="000000"/>
                <w:sz w:val="20"/>
                <w:lang w:eastAsia="lt-LT"/>
              </w:rPr>
              <w:t>208</w:t>
            </w:r>
          </w:p>
        </w:tc>
        <w:tc>
          <w:tcPr>
            <w:tcW w:w="500" w:type="pct"/>
            <w:tcBorders>
              <w:top w:val="nil"/>
              <w:left w:val="nil"/>
              <w:bottom w:val="single" w:sz="4" w:space="0" w:color="auto"/>
              <w:right w:val="single" w:sz="4" w:space="0" w:color="auto"/>
            </w:tcBorders>
            <w:shd w:val="clear" w:color="auto" w:fill="auto"/>
            <w:vAlign w:val="bottom"/>
            <w:hideMark/>
          </w:tcPr>
          <w:p w14:paraId="2AD04D64" w14:textId="77777777" w:rsidR="0059773C" w:rsidRDefault="00AA7430">
            <w:pPr>
              <w:jc w:val="right"/>
              <w:rPr>
                <w:color w:val="000000"/>
                <w:sz w:val="20"/>
                <w:lang w:eastAsia="lt-LT"/>
              </w:rPr>
            </w:pPr>
            <w:r>
              <w:rPr>
                <w:color w:val="000000"/>
                <w:sz w:val="20"/>
                <w:lang w:eastAsia="lt-LT"/>
              </w:rPr>
              <w:t>728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435B399" w14:textId="77777777" w:rsidR="0059773C" w:rsidRDefault="00AA7430">
            <w:pPr>
              <w:jc w:val="right"/>
              <w:rPr>
                <w:b/>
                <w:bCs/>
                <w:sz w:val="20"/>
                <w:lang w:eastAsia="lt-LT"/>
              </w:rPr>
            </w:pPr>
            <w:r>
              <w:rPr>
                <w:b/>
                <w:bCs/>
                <w:sz w:val="20"/>
                <w:lang w:eastAsia="lt-LT"/>
              </w:rPr>
              <w:t>314</w:t>
            </w:r>
          </w:p>
        </w:tc>
        <w:tc>
          <w:tcPr>
            <w:tcW w:w="434" w:type="pct"/>
            <w:tcBorders>
              <w:top w:val="nil"/>
              <w:left w:val="nil"/>
              <w:bottom w:val="single" w:sz="4" w:space="0" w:color="auto"/>
              <w:right w:val="single" w:sz="4" w:space="0" w:color="auto"/>
            </w:tcBorders>
            <w:shd w:val="clear" w:color="auto" w:fill="auto"/>
            <w:vAlign w:val="bottom"/>
            <w:hideMark/>
          </w:tcPr>
          <w:p w14:paraId="6B37BCE3" w14:textId="77777777" w:rsidR="0059773C" w:rsidRDefault="00AA7430">
            <w:pPr>
              <w:jc w:val="right"/>
              <w:rPr>
                <w:color w:val="000000"/>
                <w:sz w:val="20"/>
                <w:lang w:eastAsia="lt-LT"/>
              </w:rPr>
            </w:pPr>
            <w:r>
              <w:rPr>
                <w:color w:val="000000"/>
                <w:sz w:val="20"/>
                <w:lang w:eastAsia="lt-LT"/>
              </w:rPr>
              <w:t>242</w:t>
            </w:r>
          </w:p>
        </w:tc>
        <w:tc>
          <w:tcPr>
            <w:tcW w:w="437" w:type="pct"/>
            <w:tcBorders>
              <w:top w:val="nil"/>
              <w:left w:val="nil"/>
              <w:bottom w:val="single" w:sz="4" w:space="0" w:color="auto"/>
              <w:right w:val="single" w:sz="4" w:space="0" w:color="auto"/>
            </w:tcBorders>
            <w:shd w:val="clear" w:color="auto" w:fill="auto"/>
            <w:vAlign w:val="bottom"/>
            <w:hideMark/>
          </w:tcPr>
          <w:p w14:paraId="5456352B" w14:textId="77777777" w:rsidR="0059773C" w:rsidRDefault="00AA7430">
            <w:pPr>
              <w:jc w:val="right"/>
              <w:rPr>
                <w:color w:val="000000"/>
                <w:sz w:val="20"/>
                <w:lang w:eastAsia="lt-LT"/>
              </w:rPr>
            </w:pPr>
            <w:r>
              <w:rPr>
                <w:color w:val="000000"/>
                <w:sz w:val="20"/>
                <w:lang w:eastAsia="lt-LT"/>
              </w:rPr>
              <w:t>313</w:t>
            </w:r>
          </w:p>
        </w:tc>
      </w:tr>
      <w:tr w:rsidR="0059773C" w14:paraId="4A2929A1" w14:textId="77777777">
        <w:trPr>
          <w:trHeight w:val="16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6CB5443" w14:textId="77777777" w:rsidR="0059773C" w:rsidRDefault="00AA7430">
            <w:pPr>
              <w:rPr>
                <w:sz w:val="20"/>
                <w:lang w:eastAsia="lt-LT"/>
              </w:rPr>
            </w:pPr>
            <w:r>
              <w:rPr>
                <w:sz w:val="20"/>
                <w:lang w:eastAsia="lt-LT"/>
              </w:rPr>
              <w:t>Išeminė širdies liga</w:t>
            </w:r>
          </w:p>
        </w:tc>
        <w:tc>
          <w:tcPr>
            <w:tcW w:w="529" w:type="pct"/>
            <w:tcBorders>
              <w:top w:val="nil"/>
              <w:left w:val="nil"/>
              <w:bottom w:val="single" w:sz="4" w:space="0" w:color="auto"/>
              <w:right w:val="single" w:sz="4" w:space="0" w:color="auto"/>
            </w:tcBorders>
            <w:shd w:val="clear" w:color="auto" w:fill="auto"/>
            <w:vAlign w:val="bottom"/>
            <w:hideMark/>
          </w:tcPr>
          <w:p w14:paraId="316C6C87" w14:textId="77777777" w:rsidR="0059773C" w:rsidRDefault="00AA7430">
            <w:pPr>
              <w:jc w:val="right"/>
              <w:rPr>
                <w:sz w:val="20"/>
                <w:lang w:eastAsia="lt-LT"/>
              </w:rPr>
            </w:pPr>
            <w:r>
              <w:rPr>
                <w:sz w:val="20"/>
                <w:lang w:eastAsia="lt-LT"/>
              </w:rPr>
              <w:t>14 216</w:t>
            </w:r>
          </w:p>
        </w:tc>
        <w:tc>
          <w:tcPr>
            <w:tcW w:w="500" w:type="pct"/>
            <w:tcBorders>
              <w:top w:val="nil"/>
              <w:left w:val="nil"/>
              <w:bottom w:val="single" w:sz="4" w:space="0" w:color="auto"/>
              <w:right w:val="single" w:sz="4" w:space="0" w:color="auto"/>
            </w:tcBorders>
            <w:shd w:val="clear" w:color="auto" w:fill="auto"/>
            <w:vAlign w:val="bottom"/>
            <w:hideMark/>
          </w:tcPr>
          <w:p w14:paraId="278C36E2" w14:textId="77777777" w:rsidR="0059773C" w:rsidRDefault="00AA7430">
            <w:pPr>
              <w:jc w:val="right"/>
              <w:rPr>
                <w:color w:val="000000"/>
                <w:sz w:val="20"/>
                <w:lang w:eastAsia="lt-LT"/>
              </w:rPr>
            </w:pPr>
            <w:r>
              <w:rPr>
                <w:color w:val="000000"/>
                <w:sz w:val="20"/>
                <w:lang w:eastAsia="lt-LT"/>
              </w:rPr>
              <w:t>1 499</w:t>
            </w:r>
          </w:p>
        </w:tc>
        <w:tc>
          <w:tcPr>
            <w:tcW w:w="412" w:type="pct"/>
            <w:tcBorders>
              <w:top w:val="nil"/>
              <w:left w:val="nil"/>
              <w:bottom w:val="single" w:sz="4" w:space="0" w:color="auto"/>
              <w:right w:val="single" w:sz="4" w:space="0" w:color="auto"/>
            </w:tcBorders>
            <w:shd w:val="clear" w:color="auto" w:fill="auto"/>
            <w:vAlign w:val="bottom"/>
            <w:hideMark/>
          </w:tcPr>
          <w:p w14:paraId="49224CA6" w14:textId="77777777" w:rsidR="0059773C" w:rsidRDefault="00AA7430">
            <w:pPr>
              <w:jc w:val="right"/>
              <w:rPr>
                <w:color w:val="000000"/>
                <w:sz w:val="20"/>
                <w:lang w:eastAsia="lt-LT"/>
              </w:rPr>
            </w:pPr>
            <w:r>
              <w:rPr>
                <w:color w:val="000000"/>
                <w:sz w:val="20"/>
                <w:lang w:eastAsia="lt-LT"/>
              </w:rPr>
              <w:t>208</w:t>
            </w:r>
          </w:p>
        </w:tc>
        <w:tc>
          <w:tcPr>
            <w:tcW w:w="439" w:type="pct"/>
            <w:tcBorders>
              <w:top w:val="nil"/>
              <w:left w:val="nil"/>
              <w:bottom w:val="single" w:sz="4" w:space="0" w:color="auto"/>
              <w:right w:val="single" w:sz="4" w:space="0" w:color="auto"/>
            </w:tcBorders>
            <w:shd w:val="clear" w:color="auto" w:fill="auto"/>
            <w:vAlign w:val="bottom"/>
            <w:hideMark/>
          </w:tcPr>
          <w:p w14:paraId="43E36042" w14:textId="77777777" w:rsidR="0059773C" w:rsidRDefault="00AA7430">
            <w:pPr>
              <w:jc w:val="right"/>
              <w:rPr>
                <w:color w:val="000000"/>
                <w:sz w:val="20"/>
                <w:lang w:eastAsia="lt-LT"/>
              </w:rPr>
            </w:pPr>
            <w:r>
              <w:rPr>
                <w:color w:val="000000"/>
                <w:sz w:val="20"/>
                <w:lang w:eastAsia="lt-LT"/>
              </w:rPr>
              <w:t>152</w:t>
            </w:r>
          </w:p>
        </w:tc>
        <w:tc>
          <w:tcPr>
            <w:tcW w:w="500" w:type="pct"/>
            <w:tcBorders>
              <w:top w:val="nil"/>
              <w:left w:val="nil"/>
              <w:bottom w:val="single" w:sz="4" w:space="0" w:color="auto"/>
              <w:right w:val="single" w:sz="4" w:space="0" w:color="auto"/>
            </w:tcBorders>
            <w:shd w:val="clear" w:color="auto" w:fill="auto"/>
            <w:vAlign w:val="bottom"/>
            <w:hideMark/>
          </w:tcPr>
          <w:p w14:paraId="04F0A9A8" w14:textId="77777777" w:rsidR="0059773C" w:rsidRDefault="00AA7430">
            <w:pPr>
              <w:jc w:val="right"/>
              <w:rPr>
                <w:color w:val="000000"/>
                <w:sz w:val="20"/>
                <w:lang w:eastAsia="lt-LT"/>
              </w:rPr>
            </w:pPr>
            <w:r>
              <w:rPr>
                <w:color w:val="000000"/>
                <w:sz w:val="20"/>
                <w:lang w:eastAsia="lt-LT"/>
              </w:rPr>
              <w:t>562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FA9582B" w14:textId="77777777" w:rsidR="0059773C" w:rsidRDefault="00AA7430">
            <w:pPr>
              <w:jc w:val="right"/>
              <w:rPr>
                <w:b/>
                <w:bCs/>
                <w:sz w:val="20"/>
                <w:lang w:eastAsia="lt-LT"/>
              </w:rPr>
            </w:pPr>
            <w:r>
              <w:rPr>
                <w:b/>
                <w:bCs/>
                <w:sz w:val="20"/>
                <w:lang w:eastAsia="lt-LT"/>
              </w:rPr>
              <w:t>242</w:t>
            </w:r>
          </w:p>
        </w:tc>
        <w:tc>
          <w:tcPr>
            <w:tcW w:w="434" w:type="pct"/>
            <w:tcBorders>
              <w:top w:val="nil"/>
              <w:left w:val="nil"/>
              <w:bottom w:val="single" w:sz="4" w:space="0" w:color="auto"/>
              <w:right w:val="single" w:sz="4" w:space="0" w:color="auto"/>
            </w:tcBorders>
            <w:shd w:val="clear" w:color="auto" w:fill="auto"/>
            <w:vAlign w:val="bottom"/>
            <w:hideMark/>
          </w:tcPr>
          <w:p w14:paraId="3EA81DB2" w14:textId="77777777" w:rsidR="0059773C" w:rsidRDefault="00AA7430">
            <w:pPr>
              <w:jc w:val="right"/>
              <w:rPr>
                <w:color w:val="000000"/>
                <w:sz w:val="20"/>
                <w:lang w:eastAsia="lt-LT"/>
              </w:rPr>
            </w:pPr>
            <w:r>
              <w:rPr>
                <w:color w:val="000000"/>
                <w:sz w:val="20"/>
                <w:lang w:eastAsia="lt-LT"/>
              </w:rPr>
              <w:t>158</w:t>
            </w:r>
          </w:p>
        </w:tc>
        <w:tc>
          <w:tcPr>
            <w:tcW w:w="437" w:type="pct"/>
            <w:tcBorders>
              <w:top w:val="nil"/>
              <w:left w:val="nil"/>
              <w:bottom w:val="single" w:sz="4" w:space="0" w:color="auto"/>
              <w:right w:val="single" w:sz="4" w:space="0" w:color="auto"/>
            </w:tcBorders>
            <w:shd w:val="clear" w:color="auto" w:fill="auto"/>
            <w:vAlign w:val="bottom"/>
            <w:hideMark/>
          </w:tcPr>
          <w:p w14:paraId="528818B8" w14:textId="77777777" w:rsidR="0059773C" w:rsidRDefault="00AA7430">
            <w:pPr>
              <w:jc w:val="right"/>
              <w:rPr>
                <w:color w:val="000000"/>
                <w:sz w:val="20"/>
                <w:lang w:eastAsia="lt-LT"/>
              </w:rPr>
            </w:pPr>
            <w:r>
              <w:rPr>
                <w:color w:val="000000"/>
                <w:sz w:val="20"/>
                <w:lang w:eastAsia="lt-LT"/>
              </w:rPr>
              <w:t>177</w:t>
            </w:r>
          </w:p>
        </w:tc>
      </w:tr>
      <w:tr w:rsidR="0059773C" w14:paraId="517A6605" w14:textId="77777777">
        <w:trPr>
          <w:trHeight w:val="20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82ED6B6" w14:textId="77777777" w:rsidR="0059773C" w:rsidRDefault="00AA7430">
            <w:pPr>
              <w:rPr>
                <w:sz w:val="20"/>
                <w:lang w:eastAsia="lt-LT"/>
              </w:rPr>
            </w:pPr>
            <w:r>
              <w:rPr>
                <w:sz w:val="20"/>
                <w:lang w:eastAsia="lt-LT"/>
              </w:rPr>
              <w:t>Cerebrovaskulinės ligos</w:t>
            </w:r>
          </w:p>
        </w:tc>
        <w:tc>
          <w:tcPr>
            <w:tcW w:w="529" w:type="pct"/>
            <w:tcBorders>
              <w:top w:val="nil"/>
              <w:left w:val="nil"/>
              <w:bottom w:val="single" w:sz="4" w:space="0" w:color="auto"/>
              <w:right w:val="single" w:sz="4" w:space="0" w:color="auto"/>
            </w:tcBorders>
            <w:shd w:val="clear" w:color="auto" w:fill="auto"/>
            <w:vAlign w:val="bottom"/>
            <w:hideMark/>
          </w:tcPr>
          <w:p w14:paraId="27EFDA10" w14:textId="77777777" w:rsidR="0059773C" w:rsidRDefault="00AA7430">
            <w:pPr>
              <w:jc w:val="right"/>
              <w:rPr>
                <w:sz w:val="20"/>
                <w:lang w:eastAsia="lt-LT"/>
              </w:rPr>
            </w:pPr>
            <w:r>
              <w:rPr>
                <w:sz w:val="20"/>
                <w:lang w:eastAsia="lt-LT"/>
              </w:rPr>
              <w:t>5 226</w:t>
            </w:r>
          </w:p>
        </w:tc>
        <w:tc>
          <w:tcPr>
            <w:tcW w:w="500" w:type="pct"/>
            <w:tcBorders>
              <w:top w:val="nil"/>
              <w:left w:val="nil"/>
              <w:bottom w:val="single" w:sz="4" w:space="0" w:color="auto"/>
              <w:right w:val="single" w:sz="4" w:space="0" w:color="auto"/>
            </w:tcBorders>
            <w:shd w:val="clear" w:color="auto" w:fill="auto"/>
            <w:vAlign w:val="bottom"/>
            <w:hideMark/>
          </w:tcPr>
          <w:p w14:paraId="378D5867" w14:textId="77777777" w:rsidR="0059773C" w:rsidRDefault="00AA7430">
            <w:pPr>
              <w:jc w:val="right"/>
              <w:rPr>
                <w:color w:val="000000"/>
                <w:sz w:val="20"/>
                <w:lang w:eastAsia="lt-LT"/>
              </w:rPr>
            </w:pPr>
            <w:r>
              <w:rPr>
                <w:color w:val="000000"/>
                <w:sz w:val="20"/>
                <w:lang w:eastAsia="lt-LT"/>
              </w:rPr>
              <w:t>369</w:t>
            </w:r>
          </w:p>
        </w:tc>
        <w:tc>
          <w:tcPr>
            <w:tcW w:w="412" w:type="pct"/>
            <w:tcBorders>
              <w:top w:val="nil"/>
              <w:left w:val="nil"/>
              <w:bottom w:val="single" w:sz="4" w:space="0" w:color="auto"/>
              <w:right w:val="single" w:sz="4" w:space="0" w:color="auto"/>
            </w:tcBorders>
            <w:shd w:val="clear" w:color="auto" w:fill="auto"/>
            <w:vAlign w:val="bottom"/>
            <w:hideMark/>
          </w:tcPr>
          <w:p w14:paraId="448530EC" w14:textId="77777777" w:rsidR="0059773C" w:rsidRDefault="00AA7430">
            <w:pPr>
              <w:jc w:val="right"/>
              <w:rPr>
                <w:color w:val="000000"/>
                <w:sz w:val="20"/>
                <w:lang w:eastAsia="lt-LT"/>
              </w:rPr>
            </w:pPr>
            <w:r>
              <w:rPr>
                <w:color w:val="000000"/>
                <w:sz w:val="20"/>
                <w:lang w:eastAsia="lt-LT"/>
              </w:rPr>
              <w:t>50</w:t>
            </w:r>
          </w:p>
        </w:tc>
        <w:tc>
          <w:tcPr>
            <w:tcW w:w="439" w:type="pct"/>
            <w:tcBorders>
              <w:top w:val="nil"/>
              <w:left w:val="nil"/>
              <w:bottom w:val="single" w:sz="4" w:space="0" w:color="auto"/>
              <w:right w:val="single" w:sz="4" w:space="0" w:color="auto"/>
            </w:tcBorders>
            <w:shd w:val="clear" w:color="auto" w:fill="auto"/>
            <w:vAlign w:val="bottom"/>
            <w:hideMark/>
          </w:tcPr>
          <w:p w14:paraId="44B2AED7" w14:textId="77777777" w:rsidR="0059773C" w:rsidRDefault="00AA7430">
            <w:pPr>
              <w:jc w:val="right"/>
              <w:rPr>
                <w:color w:val="000000"/>
                <w:sz w:val="20"/>
                <w:lang w:eastAsia="lt-LT"/>
              </w:rPr>
            </w:pPr>
            <w:r>
              <w:rPr>
                <w:color w:val="000000"/>
                <w:sz w:val="20"/>
                <w:lang w:eastAsia="lt-LT"/>
              </w:rPr>
              <w:t>33</w:t>
            </w:r>
          </w:p>
        </w:tc>
        <w:tc>
          <w:tcPr>
            <w:tcW w:w="500" w:type="pct"/>
            <w:tcBorders>
              <w:top w:val="nil"/>
              <w:left w:val="nil"/>
              <w:bottom w:val="single" w:sz="4" w:space="0" w:color="auto"/>
              <w:right w:val="single" w:sz="4" w:space="0" w:color="auto"/>
            </w:tcBorders>
            <w:shd w:val="clear" w:color="auto" w:fill="auto"/>
            <w:vAlign w:val="bottom"/>
            <w:hideMark/>
          </w:tcPr>
          <w:p w14:paraId="15EA5788" w14:textId="77777777" w:rsidR="0059773C" w:rsidRDefault="00AA7430">
            <w:pPr>
              <w:jc w:val="right"/>
              <w:rPr>
                <w:color w:val="000000"/>
                <w:sz w:val="20"/>
                <w:lang w:eastAsia="lt-LT"/>
              </w:rPr>
            </w:pPr>
            <w:r>
              <w:rPr>
                <w:color w:val="000000"/>
                <w:sz w:val="20"/>
                <w:lang w:eastAsia="lt-LT"/>
              </w:rPr>
              <w:t>113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A2CC5AF" w14:textId="77777777" w:rsidR="0059773C" w:rsidRDefault="00AA7430">
            <w:pPr>
              <w:jc w:val="right"/>
              <w:rPr>
                <w:b/>
                <w:bCs/>
                <w:sz w:val="20"/>
                <w:lang w:eastAsia="lt-LT"/>
              </w:rPr>
            </w:pPr>
            <w:r>
              <w:rPr>
                <w:b/>
                <w:bCs/>
                <w:sz w:val="20"/>
                <w:lang w:eastAsia="lt-LT"/>
              </w:rPr>
              <w:t>37</w:t>
            </w:r>
          </w:p>
        </w:tc>
        <w:tc>
          <w:tcPr>
            <w:tcW w:w="434" w:type="pct"/>
            <w:tcBorders>
              <w:top w:val="nil"/>
              <w:left w:val="nil"/>
              <w:bottom w:val="single" w:sz="4" w:space="0" w:color="auto"/>
              <w:right w:val="single" w:sz="4" w:space="0" w:color="auto"/>
            </w:tcBorders>
            <w:shd w:val="clear" w:color="auto" w:fill="auto"/>
            <w:vAlign w:val="bottom"/>
            <w:hideMark/>
          </w:tcPr>
          <w:p w14:paraId="02A8BD25" w14:textId="77777777" w:rsidR="0059773C" w:rsidRDefault="00AA7430">
            <w:pPr>
              <w:jc w:val="right"/>
              <w:rPr>
                <w:color w:val="000000"/>
                <w:sz w:val="20"/>
                <w:lang w:eastAsia="lt-LT"/>
              </w:rPr>
            </w:pPr>
            <w:r>
              <w:rPr>
                <w:color w:val="000000"/>
                <w:sz w:val="20"/>
                <w:lang w:eastAsia="lt-LT"/>
              </w:rPr>
              <w:t>57</w:t>
            </w:r>
          </w:p>
        </w:tc>
        <w:tc>
          <w:tcPr>
            <w:tcW w:w="437" w:type="pct"/>
            <w:tcBorders>
              <w:top w:val="nil"/>
              <w:left w:val="nil"/>
              <w:bottom w:val="single" w:sz="4" w:space="0" w:color="auto"/>
              <w:right w:val="single" w:sz="4" w:space="0" w:color="auto"/>
            </w:tcBorders>
            <w:shd w:val="clear" w:color="auto" w:fill="auto"/>
            <w:vAlign w:val="bottom"/>
            <w:hideMark/>
          </w:tcPr>
          <w:p w14:paraId="1E6CDD81" w14:textId="77777777" w:rsidR="0059773C" w:rsidRDefault="00AA7430">
            <w:pPr>
              <w:jc w:val="right"/>
              <w:rPr>
                <w:color w:val="000000"/>
                <w:sz w:val="20"/>
                <w:lang w:eastAsia="lt-LT"/>
              </w:rPr>
            </w:pPr>
            <w:r>
              <w:rPr>
                <w:color w:val="000000"/>
                <w:sz w:val="20"/>
                <w:lang w:eastAsia="lt-LT"/>
              </w:rPr>
              <w:t>79</w:t>
            </w:r>
          </w:p>
        </w:tc>
      </w:tr>
      <w:tr w:rsidR="0059773C" w14:paraId="49792DB0" w14:textId="77777777">
        <w:trPr>
          <w:trHeight w:val="231"/>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FA8BB96" w14:textId="77777777" w:rsidR="0059773C" w:rsidRDefault="00AA7430">
            <w:pPr>
              <w:rPr>
                <w:sz w:val="20"/>
                <w:lang w:eastAsia="lt-LT"/>
              </w:rPr>
            </w:pPr>
            <w:r>
              <w:rPr>
                <w:sz w:val="20"/>
                <w:lang w:eastAsia="lt-LT"/>
              </w:rPr>
              <w:t>Kvėpavimo sistemos ligos</w:t>
            </w:r>
          </w:p>
        </w:tc>
        <w:tc>
          <w:tcPr>
            <w:tcW w:w="529" w:type="pct"/>
            <w:tcBorders>
              <w:top w:val="nil"/>
              <w:left w:val="nil"/>
              <w:bottom w:val="single" w:sz="4" w:space="0" w:color="auto"/>
              <w:right w:val="single" w:sz="4" w:space="0" w:color="auto"/>
            </w:tcBorders>
            <w:shd w:val="clear" w:color="auto" w:fill="auto"/>
            <w:vAlign w:val="bottom"/>
            <w:hideMark/>
          </w:tcPr>
          <w:p w14:paraId="6731474D" w14:textId="77777777" w:rsidR="0059773C" w:rsidRDefault="00AA7430">
            <w:pPr>
              <w:jc w:val="right"/>
              <w:rPr>
                <w:sz w:val="20"/>
                <w:lang w:eastAsia="lt-LT"/>
              </w:rPr>
            </w:pPr>
            <w:r>
              <w:rPr>
                <w:sz w:val="20"/>
                <w:lang w:eastAsia="lt-LT"/>
              </w:rPr>
              <w:t>1 208</w:t>
            </w:r>
          </w:p>
        </w:tc>
        <w:tc>
          <w:tcPr>
            <w:tcW w:w="500" w:type="pct"/>
            <w:tcBorders>
              <w:top w:val="nil"/>
              <w:left w:val="nil"/>
              <w:bottom w:val="single" w:sz="4" w:space="0" w:color="auto"/>
              <w:right w:val="single" w:sz="4" w:space="0" w:color="auto"/>
            </w:tcBorders>
            <w:shd w:val="clear" w:color="auto" w:fill="auto"/>
            <w:vAlign w:val="bottom"/>
            <w:hideMark/>
          </w:tcPr>
          <w:p w14:paraId="68893EB2" w14:textId="77777777" w:rsidR="0059773C" w:rsidRDefault="00AA7430">
            <w:pPr>
              <w:jc w:val="right"/>
              <w:rPr>
                <w:color w:val="000000"/>
                <w:sz w:val="20"/>
                <w:lang w:eastAsia="lt-LT"/>
              </w:rPr>
            </w:pPr>
            <w:r>
              <w:rPr>
                <w:color w:val="000000"/>
                <w:sz w:val="20"/>
                <w:lang w:eastAsia="lt-LT"/>
              </w:rPr>
              <w:t>90</w:t>
            </w:r>
          </w:p>
        </w:tc>
        <w:tc>
          <w:tcPr>
            <w:tcW w:w="412" w:type="pct"/>
            <w:tcBorders>
              <w:top w:val="nil"/>
              <w:left w:val="nil"/>
              <w:bottom w:val="single" w:sz="4" w:space="0" w:color="auto"/>
              <w:right w:val="single" w:sz="4" w:space="0" w:color="auto"/>
            </w:tcBorders>
            <w:shd w:val="clear" w:color="auto" w:fill="auto"/>
            <w:vAlign w:val="bottom"/>
            <w:hideMark/>
          </w:tcPr>
          <w:p w14:paraId="743717D0" w14:textId="77777777" w:rsidR="0059773C" w:rsidRDefault="00AA7430">
            <w:pPr>
              <w:jc w:val="right"/>
              <w:rPr>
                <w:color w:val="000000"/>
                <w:sz w:val="20"/>
                <w:lang w:eastAsia="lt-LT"/>
              </w:rPr>
            </w:pPr>
            <w:r>
              <w:rPr>
                <w:color w:val="000000"/>
                <w:sz w:val="20"/>
                <w:lang w:eastAsia="lt-LT"/>
              </w:rPr>
              <w:t>7</w:t>
            </w:r>
          </w:p>
        </w:tc>
        <w:tc>
          <w:tcPr>
            <w:tcW w:w="439" w:type="pct"/>
            <w:tcBorders>
              <w:top w:val="nil"/>
              <w:left w:val="nil"/>
              <w:bottom w:val="single" w:sz="4" w:space="0" w:color="auto"/>
              <w:right w:val="single" w:sz="4" w:space="0" w:color="auto"/>
            </w:tcBorders>
            <w:shd w:val="clear" w:color="auto" w:fill="auto"/>
            <w:vAlign w:val="bottom"/>
            <w:hideMark/>
          </w:tcPr>
          <w:p w14:paraId="00998F03" w14:textId="77777777" w:rsidR="0059773C" w:rsidRDefault="00AA7430">
            <w:pPr>
              <w:jc w:val="right"/>
              <w:rPr>
                <w:color w:val="000000"/>
                <w:sz w:val="20"/>
                <w:lang w:eastAsia="lt-LT"/>
              </w:rPr>
            </w:pPr>
            <w:r>
              <w:rPr>
                <w:color w:val="000000"/>
                <w:sz w:val="20"/>
                <w:lang w:eastAsia="lt-LT"/>
              </w:rPr>
              <w:t>14</w:t>
            </w:r>
          </w:p>
        </w:tc>
        <w:tc>
          <w:tcPr>
            <w:tcW w:w="500" w:type="pct"/>
            <w:tcBorders>
              <w:top w:val="nil"/>
              <w:left w:val="nil"/>
              <w:bottom w:val="single" w:sz="4" w:space="0" w:color="auto"/>
              <w:right w:val="single" w:sz="4" w:space="0" w:color="auto"/>
            </w:tcBorders>
            <w:shd w:val="clear" w:color="auto" w:fill="auto"/>
            <w:vAlign w:val="bottom"/>
            <w:hideMark/>
          </w:tcPr>
          <w:p w14:paraId="1E1010BA" w14:textId="77777777" w:rsidR="0059773C" w:rsidRDefault="00AA7430">
            <w:pPr>
              <w:jc w:val="right"/>
              <w:rPr>
                <w:color w:val="000000"/>
                <w:sz w:val="20"/>
                <w:lang w:eastAsia="lt-LT"/>
              </w:rPr>
            </w:pPr>
            <w:r>
              <w:rPr>
                <w:color w:val="000000"/>
                <w:sz w:val="20"/>
                <w:lang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95E709B" w14:textId="77777777" w:rsidR="0059773C" w:rsidRDefault="00AA7430">
            <w:pPr>
              <w:jc w:val="right"/>
              <w:rPr>
                <w:b/>
                <w:bCs/>
                <w:sz w:val="20"/>
                <w:lang w:eastAsia="lt-LT"/>
              </w:rPr>
            </w:pPr>
            <w:r>
              <w:rPr>
                <w:b/>
                <w:bCs/>
                <w:sz w:val="20"/>
                <w:lang w:eastAsia="lt-LT"/>
              </w:rPr>
              <w:t>21</w:t>
            </w:r>
          </w:p>
        </w:tc>
        <w:tc>
          <w:tcPr>
            <w:tcW w:w="434" w:type="pct"/>
            <w:tcBorders>
              <w:top w:val="nil"/>
              <w:left w:val="nil"/>
              <w:bottom w:val="single" w:sz="4" w:space="0" w:color="auto"/>
              <w:right w:val="single" w:sz="4" w:space="0" w:color="auto"/>
            </w:tcBorders>
            <w:shd w:val="clear" w:color="auto" w:fill="auto"/>
            <w:vAlign w:val="bottom"/>
            <w:hideMark/>
          </w:tcPr>
          <w:p w14:paraId="6712E91F" w14:textId="77777777" w:rsidR="0059773C" w:rsidRDefault="00AA7430">
            <w:pPr>
              <w:jc w:val="right"/>
              <w:rPr>
                <w:color w:val="000000"/>
                <w:sz w:val="20"/>
                <w:lang w:eastAsia="lt-LT"/>
              </w:rPr>
            </w:pPr>
            <w:r>
              <w:rPr>
                <w:color w:val="000000"/>
                <w:sz w:val="20"/>
                <w:lang w:eastAsia="lt-LT"/>
              </w:rPr>
              <w:t>14</w:t>
            </w:r>
          </w:p>
        </w:tc>
        <w:tc>
          <w:tcPr>
            <w:tcW w:w="437" w:type="pct"/>
            <w:tcBorders>
              <w:top w:val="nil"/>
              <w:left w:val="nil"/>
              <w:bottom w:val="single" w:sz="4" w:space="0" w:color="auto"/>
              <w:right w:val="single" w:sz="4" w:space="0" w:color="auto"/>
            </w:tcBorders>
            <w:shd w:val="clear" w:color="auto" w:fill="auto"/>
            <w:vAlign w:val="bottom"/>
            <w:hideMark/>
          </w:tcPr>
          <w:p w14:paraId="5B8647B1" w14:textId="77777777" w:rsidR="0059773C" w:rsidRDefault="00AA7430">
            <w:pPr>
              <w:jc w:val="right"/>
              <w:rPr>
                <w:color w:val="000000"/>
                <w:sz w:val="20"/>
                <w:lang w:eastAsia="lt-LT"/>
              </w:rPr>
            </w:pPr>
            <w:r>
              <w:rPr>
                <w:color w:val="000000"/>
                <w:sz w:val="20"/>
                <w:lang w:eastAsia="lt-LT"/>
              </w:rPr>
              <w:t>15</w:t>
            </w:r>
          </w:p>
        </w:tc>
      </w:tr>
      <w:tr w:rsidR="0059773C" w14:paraId="14C74B17"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DA915A" w14:textId="77777777" w:rsidR="0059773C" w:rsidRDefault="00AA7430">
            <w:pPr>
              <w:rPr>
                <w:sz w:val="20"/>
                <w:lang w:eastAsia="lt-LT"/>
              </w:rPr>
            </w:pPr>
            <w:r>
              <w:rPr>
                <w:sz w:val="20"/>
                <w:lang w:eastAsia="lt-LT"/>
              </w:rPr>
              <w:t>Lėtinės apatinių kvėpavimo takų ligos</w:t>
            </w:r>
          </w:p>
        </w:tc>
        <w:tc>
          <w:tcPr>
            <w:tcW w:w="529" w:type="pct"/>
            <w:tcBorders>
              <w:top w:val="nil"/>
              <w:left w:val="nil"/>
              <w:bottom w:val="single" w:sz="4" w:space="0" w:color="auto"/>
              <w:right w:val="single" w:sz="4" w:space="0" w:color="auto"/>
            </w:tcBorders>
            <w:shd w:val="clear" w:color="auto" w:fill="auto"/>
            <w:vAlign w:val="bottom"/>
            <w:hideMark/>
          </w:tcPr>
          <w:p w14:paraId="0407106D" w14:textId="77777777" w:rsidR="0059773C" w:rsidRDefault="00AA7430">
            <w:pPr>
              <w:jc w:val="right"/>
              <w:rPr>
                <w:sz w:val="20"/>
                <w:lang w:eastAsia="lt-LT"/>
              </w:rPr>
            </w:pPr>
            <w:r>
              <w:rPr>
                <w:sz w:val="20"/>
                <w:lang w:eastAsia="lt-LT"/>
              </w:rPr>
              <w:t>517</w:t>
            </w:r>
          </w:p>
        </w:tc>
        <w:tc>
          <w:tcPr>
            <w:tcW w:w="500" w:type="pct"/>
            <w:tcBorders>
              <w:top w:val="nil"/>
              <w:left w:val="nil"/>
              <w:bottom w:val="single" w:sz="4" w:space="0" w:color="auto"/>
              <w:right w:val="single" w:sz="4" w:space="0" w:color="auto"/>
            </w:tcBorders>
            <w:shd w:val="clear" w:color="auto" w:fill="auto"/>
            <w:vAlign w:val="bottom"/>
            <w:hideMark/>
          </w:tcPr>
          <w:p w14:paraId="1E0DDA33" w14:textId="77777777" w:rsidR="0059773C" w:rsidRDefault="00AA7430">
            <w:pPr>
              <w:jc w:val="right"/>
              <w:rPr>
                <w:color w:val="000000"/>
                <w:sz w:val="20"/>
                <w:lang w:eastAsia="lt-LT"/>
              </w:rPr>
            </w:pPr>
            <w:r>
              <w:rPr>
                <w:color w:val="000000"/>
                <w:sz w:val="20"/>
                <w:lang w:eastAsia="lt-LT"/>
              </w:rPr>
              <w:t>32</w:t>
            </w:r>
          </w:p>
        </w:tc>
        <w:tc>
          <w:tcPr>
            <w:tcW w:w="412" w:type="pct"/>
            <w:tcBorders>
              <w:top w:val="nil"/>
              <w:left w:val="nil"/>
              <w:bottom w:val="single" w:sz="4" w:space="0" w:color="auto"/>
              <w:right w:val="single" w:sz="4" w:space="0" w:color="auto"/>
            </w:tcBorders>
            <w:shd w:val="clear" w:color="auto" w:fill="auto"/>
            <w:vAlign w:val="bottom"/>
            <w:hideMark/>
          </w:tcPr>
          <w:p w14:paraId="14789DA3"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72443826"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3E2B0403"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345CAD3" w14:textId="77777777" w:rsidR="0059773C" w:rsidRDefault="00AA7430">
            <w:pPr>
              <w:jc w:val="right"/>
              <w:rPr>
                <w:b/>
                <w:bCs/>
                <w:sz w:val="20"/>
                <w:lang w:eastAsia="lt-LT"/>
              </w:rPr>
            </w:pPr>
            <w:r>
              <w:rPr>
                <w:b/>
                <w:bCs/>
                <w:sz w:val="20"/>
                <w:lang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7782AB0F" w14:textId="77777777" w:rsidR="0059773C" w:rsidRDefault="00AA7430">
            <w:pPr>
              <w:jc w:val="right"/>
              <w:rPr>
                <w:color w:val="000000"/>
                <w:sz w:val="20"/>
                <w:lang w:eastAsia="lt-LT"/>
              </w:rPr>
            </w:pPr>
            <w:r>
              <w:rPr>
                <w:color w:val="000000"/>
                <w:sz w:val="20"/>
                <w:lang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6AE9574E" w14:textId="77777777" w:rsidR="0059773C" w:rsidRDefault="00AA7430">
            <w:pPr>
              <w:jc w:val="right"/>
              <w:rPr>
                <w:color w:val="000000"/>
                <w:sz w:val="20"/>
                <w:lang w:eastAsia="lt-LT"/>
              </w:rPr>
            </w:pPr>
            <w:r>
              <w:rPr>
                <w:color w:val="000000"/>
                <w:sz w:val="20"/>
                <w:lang w:eastAsia="lt-LT"/>
              </w:rPr>
              <w:t>8</w:t>
            </w:r>
          </w:p>
        </w:tc>
      </w:tr>
      <w:tr w:rsidR="0059773C" w14:paraId="47ACFAE0" w14:textId="77777777">
        <w:trPr>
          <w:trHeight w:val="25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987FA8" w14:textId="77777777" w:rsidR="0059773C" w:rsidRDefault="00AA7430">
            <w:pPr>
              <w:rPr>
                <w:sz w:val="20"/>
                <w:lang w:eastAsia="lt-LT"/>
              </w:rPr>
            </w:pPr>
            <w:r>
              <w:rPr>
                <w:sz w:val="20"/>
                <w:lang w:eastAsia="lt-LT"/>
              </w:rPr>
              <w:lastRenderedPageBreak/>
              <w:t>Virškinimo sistemos ligos</w:t>
            </w:r>
          </w:p>
        </w:tc>
        <w:tc>
          <w:tcPr>
            <w:tcW w:w="529" w:type="pct"/>
            <w:tcBorders>
              <w:top w:val="nil"/>
              <w:left w:val="nil"/>
              <w:bottom w:val="single" w:sz="4" w:space="0" w:color="auto"/>
              <w:right w:val="single" w:sz="4" w:space="0" w:color="auto"/>
            </w:tcBorders>
            <w:shd w:val="clear" w:color="auto" w:fill="auto"/>
            <w:vAlign w:val="bottom"/>
            <w:hideMark/>
          </w:tcPr>
          <w:p w14:paraId="416622C1" w14:textId="77777777" w:rsidR="0059773C" w:rsidRDefault="00AA7430">
            <w:pPr>
              <w:jc w:val="right"/>
              <w:rPr>
                <w:sz w:val="20"/>
                <w:lang w:eastAsia="lt-LT"/>
              </w:rPr>
            </w:pPr>
            <w:r>
              <w:rPr>
                <w:sz w:val="20"/>
                <w:lang w:eastAsia="lt-LT"/>
              </w:rPr>
              <w:t>2 160</w:t>
            </w:r>
          </w:p>
        </w:tc>
        <w:tc>
          <w:tcPr>
            <w:tcW w:w="500" w:type="pct"/>
            <w:tcBorders>
              <w:top w:val="nil"/>
              <w:left w:val="nil"/>
              <w:bottom w:val="single" w:sz="4" w:space="0" w:color="auto"/>
              <w:right w:val="single" w:sz="4" w:space="0" w:color="auto"/>
            </w:tcBorders>
            <w:shd w:val="clear" w:color="auto" w:fill="auto"/>
            <w:vAlign w:val="bottom"/>
            <w:hideMark/>
          </w:tcPr>
          <w:p w14:paraId="06500DF9" w14:textId="77777777" w:rsidR="0059773C" w:rsidRDefault="00AA7430">
            <w:pPr>
              <w:jc w:val="right"/>
              <w:rPr>
                <w:color w:val="000000"/>
                <w:sz w:val="20"/>
                <w:lang w:eastAsia="lt-LT"/>
              </w:rPr>
            </w:pPr>
            <w:r>
              <w:rPr>
                <w:color w:val="000000"/>
                <w:sz w:val="20"/>
                <w:lang w:eastAsia="lt-LT"/>
              </w:rPr>
              <w:t>195</w:t>
            </w:r>
          </w:p>
        </w:tc>
        <w:tc>
          <w:tcPr>
            <w:tcW w:w="412" w:type="pct"/>
            <w:tcBorders>
              <w:top w:val="nil"/>
              <w:left w:val="nil"/>
              <w:bottom w:val="single" w:sz="4" w:space="0" w:color="auto"/>
              <w:right w:val="single" w:sz="4" w:space="0" w:color="auto"/>
            </w:tcBorders>
            <w:shd w:val="clear" w:color="auto" w:fill="auto"/>
            <w:vAlign w:val="bottom"/>
            <w:hideMark/>
          </w:tcPr>
          <w:p w14:paraId="4834C45A" w14:textId="77777777" w:rsidR="0059773C" w:rsidRDefault="00AA7430">
            <w:pPr>
              <w:jc w:val="right"/>
              <w:rPr>
                <w:color w:val="000000"/>
                <w:sz w:val="20"/>
                <w:lang w:eastAsia="lt-LT"/>
              </w:rPr>
            </w:pPr>
            <w:r>
              <w:rPr>
                <w:color w:val="000000"/>
                <w:sz w:val="20"/>
                <w:lang w:eastAsia="lt-LT"/>
              </w:rPr>
              <w:t>19</w:t>
            </w:r>
          </w:p>
        </w:tc>
        <w:tc>
          <w:tcPr>
            <w:tcW w:w="439" w:type="pct"/>
            <w:tcBorders>
              <w:top w:val="nil"/>
              <w:left w:val="nil"/>
              <w:bottom w:val="single" w:sz="4" w:space="0" w:color="auto"/>
              <w:right w:val="single" w:sz="4" w:space="0" w:color="auto"/>
            </w:tcBorders>
            <w:shd w:val="clear" w:color="auto" w:fill="auto"/>
            <w:vAlign w:val="bottom"/>
            <w:hideMark/>
          </w:tcPr>
          <w:p w14:paraId="2B5D81B2" w14:textId="77777777" w:rsidR="0059773C" w:rsidRDefault="00AA7430">
            <w:pPr>
              <w:jc w:val="right"/>
              <w:rPr>
                <w:color w:val="000000"/>
                <w:sz w:val="20"/>
                <w:lang w:eastAsia="lt-LT"/>
              </w:rPr>
            </w:pPr>
            <w:r>
              <w:rPr>
                <w:color w:val="000000"/>
                <w:sz w:val="20"/>
                <w:lang w:eastAsia="lt-LT"/>
              </w:rPr>
              <w:t>28</w:t>
            </w:r>
          </w:p>
        </w:tc>
        <w:tc>
          <w:tcPr>
            <w:tcW w:w="500" w:type="pct"/>
            <w:tcBorders>
              <w:top w:val="nil"/>
              <w:left w:val="nil"/>
              <w:bottom w:val="single" w:sz="4" w:space="0" w:color="auto"/>
              <w:right w:val="single" w:sz="4" w:space="0" w:color="auto"/>
            </w:tcBorders>
            <w:shd w:val="clear" w:color="auto" w:fill="auto"/>
            <w:vAlign w:val="bottom"/>
            <w:hideMark/>
          </w:tcPr>
          <w:p w14:paraId="3D454AB4" w14:textId="77777777" w:rsidR="0059773C" w:rsidRDefault="00AA7430">
            <w:pPr>
              <w:jc w:val="right"/>
              <w:rPr>
                <w:color w:val="000000"/>
                <w:sz w:val="20"/>
                <w:lang w:eastAsia="lt-LT"/>
              </w:rPr>
            </w:pPr>
            <w:r>
              <w:rPr>
                <w:color w:val="000000"/>
                <w:sz w:val="20"/>
                <w:lang w:eastAsia="lt-LT"/>
              </w:rPr>
              <w:t>72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64FA858"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58FA0059" w14:textId="77777777" w:rsidR="0059773C" w:rsidRDefault="00AA7430">
            <w:pPr>
              <w:jc w:val="right"/>
              <w:rPr>
                <w:color w:val="000000"/>
                <w:sz w:val="20"/>
                <w:lang w:eastAsia="lt-LT"/>
              </w:rPr>
            </w:pPr>
            <w:r>
              <w:rPr>
                <w:color w:val="000000"/>
                <w:sz w:val="20"/>
                <w:lang w:eastAsia="lt-LT"/>
              </w:rPr>
              <w:t>18</w:t>
            </w:r>
          </w:p>
        </w:tc>
        <w:tc>
          <w:tcPr>
            <w:tcW w:w="437" w:type="pct"/>
            <w:tcBorders>
              <w:top w:val="nil"/>
              <w:left w:val="nil"/>
              <w:bottom w:val="single" w:sz="4" w:space="0" w:color="auto"/>
              <w:right w:val="single" w:sz="4" w:space="0" w:color="auto"/>
            </w:tcBorders>
            <w:shd w:val="clear" w:color="auto" w:fill="auto"/>
            <w:vAlign w:val="bottom"/>
            <w:hideMark/>
          </w:tcPr>
          <w:p w14:paraId="09EC4202" w14:textId="77777777" w:rsidR="0059773C" w:rsidRDefault="00AA7430">
            <w:pPr>
              <w:jc w:val="right"/>
              <w:rPr>
                <w:color w:val="000000"/>
                <w:sz w:val="20"/>
                <w:lang w:eastAsia="lt-LT"/>
              </w:rPr>
            </w:pPr>
            <w:r>
              <w:rPr>
                <w:color w:val="000000"/>
                <w:sz w:val="20"/>
                <w:lang w:eastAsia="lt-LT"/>
              </w:rPr>
              <w:t>27</w:t>
            </w:r>
          </w:p>
        </w:tc>
      </w:tr>
      <w:tr w:rsidR="0059773C" w14:paraId="7E09D11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2214D66" w14:textId="77777777" w:rsidR="0059773C" w:rsidRDefault="00AA7430">
            <w:pPr>
              <w:rPr>
                <w:sz w:val="20"/>
                <w:lang w:eastAsia="lt-LT"/>
              </w:rPr>
            </w:pPr>
            <w:r>
              <w:rPr>
                <w:sz w:val="20"/>
                <w:lang w:eastAsia="lt-LT"/>
              </w:rPr>
              <w:t>Skrandžio, dvylikapirštės žarnos ir gastrojejuninės opos</w:t>
            </w:r>
          </w:p>
        </w:tc>
        <w:tc>
          <w:tcPr>
            <w:tcW w:w="529" w:type="pct"/>
            <w:tcBorders>
              <w:top w:val="nil"/>
              <w:left w:val="nil"/>
              <w:bottom w:val="single" w:sz="4" w:space="0" w:color="auto"/>
              <w:right w:val="single" w:sz="4" w:space="0" w:color="auto"/>
            </w:tcBorders>
            <w:shd w:val="clear" w:color="auto" w:fill="auto"/>
            <w:vAlign w:val="bottom"/>
            <w:hideMark/>
          </w:tcPr>
          <w:p w14:paraId="62A31CB7" w14:textId="77777777" w:rsidR="0059773C" w:rsidRDefault="00AA7430">
            <w:pPr>
              <w:jc w:val="right"/>
              <w:rPr>
                <w:sz w:val="20"/>
                <w:lang w:eastAsia="lt-LT"/>
              </w:rPr>
            </w:pPr>
            <w:r>
              <w:rPr>
                <w:sz w:val="20"/>
                <w:lang w:eastAsia="lt-LT"/>
              </w:rPr>
              <w:t>315</w:t>
            </w:r>
          </w:p>
        </w:tc>
        <w:tc>
          <w:tcPr>
            <w:tcW w:w="500" w:type="pct"/>
            <w:tcBorders>
              <w:top w:val="nil"/>
              <w:left w:val="nil"/>
              <w:bottom w:val="single" w:sz="4" w:space="0" w:color="auto"/>
              <w:right w:val="single" w:sz="4" w:space="0" w:color="auto"/>
            </w:tcBorders>
            <w:shd w:val="clear" w:color="auto" w:fill="auto"/>
            <w:vAlign w:val="bottom"/>
            <w:hideMark/>
          </w:tcPr>
          <w:p w14:paraId="26919071" w14:textId="77777777" w:rsidR="0059773C" w:rsidRDefault="00AA7430">
            <w:pPr>
              <w:jc w:val="right"/>
              <w:rPr>
                <w:color w:val="000000"/>
                <w:sz w:val="20"/>
                <w:lang w:eastAsia="lt-LT"/>
              </w:rPr>
            </w:pPr>
            <w:r>
              <w:rPr>
                <w:color w:val="000000"/>
                <w:sz w:val="20"/>
                <w:lang w:eastAsia="lt-LT"/>
              </w:rPr>
              <w:t>25</w:t>
            </w:r>
          </w:p>
        </w:tc>
        <w:tc>
          <w:tcPr>
            <w:tcW w:w="412" w:type="pct"/>
            <w:tcBorders>
              <w:top w:val="nil"/>
              <w:left w:val="nil"/>
              <w:bottom w:val="single" w:sz="4" w:space="0" w:color="auto"/>
              <w:right w:val="single" w:sz="4" w:space="0" w:color="auto"/>
            </w:tcBorders>
            <w:shd w:val="clear" w:color="auto" w:fill="auto"/>
            <w:vAlign w:val="bottom"/>
            <w:hideMark/>
          </w:tcPr>
          <w:p w14:paraId="395F1179"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0F2E214E"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77C078B6" w14:textId="77777777" w:rsidR="0059773C" w:rsidRDefault="00AA7430">
            <w:pPr>
              <w:jc w:val="right"/>
              <w:rPr>
                <w:color w:val="000000"/>
                <w:sz w:val="20"/>
                <w:lang w:eastAsia="lt-LT"/>
              </w:rPr>
            </w:pPr>
            <w:r>
              <w:rPr>
                <w:color w:val="000000"/>
                <w:sz w:val="20"/>
                <w:lang w:eastAsia="lt-LT"/>
              </w:rPr>
              <w:t>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DE3D3FB" w14:textId="77777777" w:rsidR="0059773C" w:rsidRDefault="00AA7430">
            <w:pPr>
              <w:jc w:val="right"/>
              <w:rPr>
                <w:b/>
                <w:bCs/>
                <w:sz w:val="20"/>
                <w:lang w:eastAsia="lt-LT"/>
              </w:rPr>
            </w:pPr>
            <w:r>
              <w:rPr>
                <w:b/>
                <w:bCs/>
                <w:sz w:val="20"/>
                <w:lang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18481363" w14:textId="77777777" w:rsidR="0059773C" w:rsidRDefault="00AA7430">
            <w:pPr>
              <w:jc w:val="right"/>
              <w:rPr>
                <w:color w:val="000000"/>
                <w:sz w:val="20"/>
                <w:lang w:eastAsia="lt-LT"/>
              </w:rPr>
            </w:pPr>
            <w:r>
              <w:rPr>
                <w:color w:val="000000"/>
                <w:sz w:val="20"/>
                <w:lang w:eastAsia="lt-LT"/>
              </w:rPr>
              <w:t>2</w:t>
            </w:r>
          </w:p>
        </w:tc>
        <w:tc>
          <w:tcPr>
            <w:tcW w:w="437" w:type="pct"/>
            <w:tcBorders>
              <w:top w:val="nil"/>
              <w:left w:val="nil"/>
              <w:bottom w:val="single" w:sz="4" w:space="0" w:color="auto"/>
              <w:right w:val="single" w:sz="4" w:space="0" w:color="auto"/>
            </w:tcBorders>
            <w:shd w:val="clear" w:color="auto" w:fill="auto"/>
            <w:vAlign w:val="bottom"/>
            <w:hideMark/>
          </w:tcPr>
          <w:p w14:paraId="201C7038" w14:textId="77777777" w:rsidR="0059773C" w:rsidRDefault="00AA7430">
            <w:pPr>
              <w:jc w:val="right"/>
              <w:rPr>
                <w:color w:val="000000"/>
                <w:sz w:val="20"/>
                <w:lang w:eastAsia="lt-LT"/>
              </w:rPr>
            </w:pPr>
            <w:r>
              <w:rPr>
                <w:color w:val="000000"/>
                <w:sz w:val="20"/>
                <w:lang w:eastAsia="lt-LT"/>
              </w:rPr>
              <w:t>2</w:t>
            </w:r>
          </w:p>
        </w:tc>
      </w:tr>
      <w:tr w:rsidR="0059773C" w14:paraId="4AE7CE87" w14:textId="77777777">
        <w:trPr>
          <w:trHeight w:val="24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9A804EC" w14:textId="77777777" w:rsidR="0059773C" w:rsidRDefault="00AA7430">
            <w:pPr>
              <w:rPr>
                <w:sz w:val="20"/>
                <w:lang w:eastAsia="lt-LT"/>
              </w:rPr>
            </w:pPr>
            <w:r>
              <w:rPr>
                <w:sz w:val="20"/>
                <w:lang w:eastAsia="lt-LT"/>
              </w:rPr>
              <w:t>Alkoholinė kepenų liga</w:t>
            </w:r>
          </w:p>
        </w:tc>
        <w:tc>
          <w:tcPr>
            <w:tcW w:w="529" w:type="pct"/>
            <w:tcBorders>
              <w:top w:val="nil"/>
              <w:left w:val="nil"/>
              <w:bottom w:val="single" w:sz="4" w:space="0" w:color="auto"/>
              <w:right w:val="single" w:sz="4" w:space="0" w:color="auto"/>
            </w:tcBorders>
            <w:shd w:val="clear" w:color="auto" w:fill="auto"/>
            <w:vAlign w:val="bottom"/>
            <w:hideMark/>
          </w:tcPr>
          <w:p w14:paraId="1DD1C55A" w14:textId="77777777" w:rsidR="0059773C" w:rsidRDefault="00AA7430">
            <w:pPr>
              <w:jc w:val="right"/>
              <w:rPr>
                <w:sz w:val="20"/>
                <w:lang w:eastAsia="lt-LT"/>
              </w:rPr>
            </w:pPr>
            <w:r>
              <w:rPr>
                <w:sz w:val="20"/>
                <w:lang w:eastAsia="lt-LT"/>
              </w:rPr>
              <w:t>301</w:t>
            </w:r>
          </w:p>
        </w:tc>
        <w:tc>
          <w:tcPr>
            <w:tcW w:w="500" w:type="pct"/>
            <w:tcBorders>
              <w:top w:val="nil"/>
              <w:left w:val="nil"/>
              <w:bottom w:val="single" w:sz="4" w:space="0" w:color="auto"/>
              <w:right w:val="single" w:sz="4" w:space="0" w:color="auto"/>
            </w:tcBorders>
            <w:shd w:val="clear" w:color="auto" w:fill="auto"/>
            <w:vAlign w:val="bottom"/>
            <w:hideMark/>
          </w:tcPr>
          <w:p w14:paraId="138CCB97" w14:textId="77777777" w:rsidR="0059773C" w:rsidRDefault="00AA7430">
            <w:pPr>
              <w:jc w:val="right"/>
              <w:rPr>
                <w:color w:val="000000"/>
                <w:sz w:val="20"/>
                <w:lang w:eastAsia="lt-LT"/>
              </w:rPr>
            </w:pPr>
            <w:r>
              <w:rPr>
                <w:color w:val="000000"/>
                <w:sz w:val="20"/>
                <w:lang w:eastAsia="lt-LT"/>
              </w:rPr>
              <w:t>50</w:t>
            </w:r>
          </w:p>
        </w:tc>
        <w:tc>
          <w:tcPr>
            <w:tcW w:w="412" w:type="pct"/>
            <w:tcBorders>
              <w:top w:val="nil"/>
              <w:left w:val="nil"/>
              <w:bottom w:val="single" w:sz="4" w:space="0" w:color="auto"/>
              <w:right w:val="single" w:sz="4" w:space="0" w:color="auto"/>
            </w:tcBorders>
            <w:shd w:val="clear" w:color="auto" w:fill="auto"/>
            <w:vAlign w:val="bottom"/>
            <w:hideMark/>
          </w:tcPr>
          <w:p w14:paraId="1B6B14AF"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76053338"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408AEDA5" w14:textId="77777777" w:rsidR="0059773C" w:rsidRDefault="00AA7430">
            <w:pPr>
              <w:jc w:val="right"/>
              <w:rPr>
                <w:color w:val="000000"/>
                <w:sz w:val="20"/>
                <w:lang w:eastAsia="lt-LT"/>
              </w:rPr>
            </w:pPr>
            <w:r>
              <w:rPr>
                <w:color w:val="000000"/>
                <w:sz w:val="20"/>
                <w:lang w:eastAsia="lt-LT"/>
              </w:rPr>
              <w:t>16</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CCBA7FD" w14:textId="77777777" w:rsidR="0059773C" w:rsidRDefault="00AA7430">
            <w:pPr>
              <w:jc w:val="right"/>
              <w:rPr>
                <w:b/>
                <w:bCs/>
                <w:sz w:val="20"/>
                <w:lang w:eastAsia="lt-LT"/>
              </w:rPr>
            </w:pPr>
            <w:r>
              <w:rPr>
                <w:b/>
                <w:bCs/>
                <w:sz w:val="20"/>
                <w:lang w:eastAsia="lt-LT"/>
              </w:rPr>
              <w:t>13</w:t>
            </w:r>
          </w:p>
        </w:tc>
        <w:tc>
          <w:tcPr>
            <w:tcW w:w="434" w:type="pct"/>
            <w:tcBorders>
              <w:top w:val="nil"/>
              <w:left w:val="nil"/>
              <w:bottom w:val="single" w:sz="4" w:space="0" w:color="auto"/>
              <w:right w:val="single" w:sz="4" w:space="0" w:color="auto"/>
            </w:tcBorders>
            <w:shd w:val="clear" w:color="auto" w:fill="auto"/>
            <w:vAlign w:val="bottom"/>
            <w:hideMark/>
          </w:tcPr>
          <w:p w14:paraId="1BF84E9C"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1FEC64E8" w14:textId="77777777" w:rsidR="0059773C" w:rsidRDefault="00AA7430">
            <w:pPr>
              <w:jc w:val="right"/>
              <w:rPr>
                <w:color w:val="000000"/>
                <w:sz w:val="20"/>
                <w:lang w:eastAsia="lt-LT"/>
              </w:rPr>
            </w:pPr>
            <w:r>
              <w:rPr>
                <w:color w:val="000000"/>
                <w:sz w:val="20"/>
                <w:lang w:eastAsia="lt-LT"/>
              </w:rPr>
              <w:t>7</w:t>
            </w:r>
          </w:p>
        </w:tc>
      </w:tr>
      <w:tr w:rsidR="0059773C" w14:paraId="6FBAE0B5"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9EAFE5D" w14:textId="77777777" w:rsidR="0059773C" w:rsidRDefault="00AA7430">
            <w:pPr>
              <w:rPr>
                <w:sz w:val="20"/>
                <w:lang w:eastAsia="lt-LT"/>
              </w:rPr>
            </w:pPr>
            <w:r>
              <w:rPr>
                <w:sz w:val="20"/>
                <w:lang w:eastAsia="lt-LT"/>
              </w:rPr>
              <w:t>Kepenų cirozė ir fibrozė</w:t>
            </w:r>
          </w:p>
        </w:tc>
        <w:tc>
          <w:tcPr>
            <w:tcW w:w="529" w:type="pct"/>
            <w:tcBorders>
              <w:top w:val="nil"/>
              <w:left w:val="nil"/>
              <w:bottom w:val="single" w:sz="4" w:space="0" w:color="auto"/>
              <w:right w:val="single" w:sz="4" w:space="0" w:color="auto"/>
            </w:tcBorders>
            <w:shd w:val="clear" w:color="auto" w:fill="auto"/>
            <w:vAlign w:val="bottom"/>
            <w:hideMark/>
          </w:tcPr>
          <w:p w14:paraId="072D1027" w14:textId="77777777" w:rsidR="0059773C" w:rsidRDefault="00AA7430">
            <w:pPr>
              <w:jc w:val="right"/>
              <w:rPr>
                <w:sz w:val="20"/>
                <w:lang w:eastAsia="lt-LT"/>
              </w:rPr>
            </w:pPr>
            <w:r>
              <w:rPr>
                <w:sz w:val="20"/>
                <w:lang w:eastAsia="lt-LT"/>
              </w:rPr>
              <w:t>480</w:t>
            </w:r>
          </w:p>
        </w:tc>
        <w:tc>
          <w:tcPr>
            <w:tcW w:w="500" w:type="pct"/>
            <w:tcBorders>
              <w:top w:val="nil"/>
              <w:left w:val="nil"/>
              <w:bottom w:val="single" w:sz="4" w:space="0" w:color="auto"/>
              <w:right w:val="single" w:sz="4" w:space="0" w:color="auto"/>
            </w:tcBorders>
            <w:shd w:val="clear" w:color="auto" w:fill="auto"/>
            <w:vAlign w:val="bottom"/>
            <w:hideMark/>
          </w:tcPr>
          <w:p w14:paraId="66D15DE4" w14:textId="77777777" w:rsidR="0059773C" w:rsidRDefault="00AA7430">
            <w:pPr>
              <w:jc w:val="right"/>
              <w:rPr>
                <w:color w:val="000000"/>
                <w:sz w:val="20"/>
                <w:lang w:eastAsia="lt-LT"/>
              </w:rPr>
            </w:pPr>
            <w:r>
              <w:rPr>
                <w:color w:val="000000"/>
                <w:sz w:val="20"/>
                <w:lang w:eastAsia="lt-LT"/>
              </w:rPr>
              <w:t>28</w:t>
            </w:r>
          </w:p>
        </w:tc>
        <w:tc>
          <w:tcPr>
            <w:tcW w:w="412" w:type="pct"/>
            <w:tcBorders>
              <w:top w:val="nil"/>
              <w:left w:val="nil"/>
              <w:bottom w:val="single" w:sz="4" w:space="0" w:color="auto"/>
              <w:right w:val="single" w:sz="4" w:space="0" w:color="auto"/>
            </w:tcBorders>
            <w:shd w:val="clear" w:color="auto" w:fill="auto"/>
            <w:vAlign w:val="bottom"/>
            <w:hideMark/>
          </w:tcPr>
          <w:p w14:paraId="090BD6BD" w14:textId="77777777" w:rsidR="0059773C" w:rsidRDefault="00AA7430">
            <w:pPr>
              <w:jc w:val="right"/>
              <w:rPr>
                <w:color w:val="000000"/>
                <w:sz w:val="20"/>
                <w:lang w:eastAsia="lt-LT"/>
              </w:rPr>
            </w:pPr>
            <w:r>
              <w:rPr>
                <w:color w:val="000000"/>
                <w:sz w:val="20"/>
                <w:lang w:eastAsia="lt-LT"/>
              </w:rPr>
              <w:t>2</w:t>
            </w:r>
          </w:p>
        </w:tc>
        <w:tc>
          <w:tcPr>
            <w:tcW w:w="439" w:type="pct"/>
            <w:tcBorders>
              <w:top w:val="nil"/>
              <w:left w:val="nil"/>
              <w:bottom w:val="single" w:sz="4" w:space="0" w:color="auto"/>
              <w:right w:val="single" w:sz="4" w:space="0" w:color="auto"/>
            </w:tcBorders>
            <w:shd w:val="clear" w:color="auto" w:fill="auto"/>
            <w:vAlign w:val="bottom"/>
            <w:hideMark/>
          </w:tcPr>
          <w:p w14:paraId="2639BB25" w14:textId="77777777" w:rsidR="0059773C" w:rsidRDefault="00AA7430">
            <w:pPr>
              <w:jc w:val="right"/>
              <w:rPr>
                <w:color w:val="000000"/>
                <w:sz w:val="20"/>
                <w:lang w:eastAsia="lt-LT"/>
              </w:rPr>
            </w:pPr>
            <w:r>
              <w:rPr>
                <w:color w:val="000000"/>
                <w:sz w:val="20"/>
                <w:lang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0FCD53E9" w14:textId="77777777" w:rsidR="0059773C" w:rsidRDefault="00AA7430">
            <w:pPr>
              <w:jc w:val="right"/>
              <w:rPr>
                <w:color w:val="000000"/>
                <w:sz w:val="20"/>
                <w:lang w:eastAsia="lt-LT"/>
              </w:rPr>
            </w:pPr>
            <w:r>
              <w:rPr>
                <w:color w:val="000000"/>
                <w:sz w:val="20"/>
                <w:lang w:eastAsia="lt-LT"/>
              </w:rPr>
              <w:t>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318C079" w14:textId="77777777" w:rsidR="0059773C" w:rsidRDefault="00AA7430">
            <w:pPr>
              <w:jc w:val="right"/>
              <w:rPr>
                <w:b/>
                <w:bCs/>
                <w:sz w:val="20"/>
                <w:lang w:eastAsia="lt-LT"/>
              </w:rPr>
            </w:pPr>
            <w:r>
              <w:rPr>
                <w:b/>
                <w:bCs/>
                <w:sz w:val="20"/>
                <w:lang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779CCFF3" w14:textId="77777777" w:rsidR="0059773C" w:rsidRDefault="00AA7430">
            <w:pPr>
              <w:jc w:val="right"/>
              <w:rPr>
                <w:color w:val="000000"/>
                <w:sz w:val="20"/>
                <w:lang w:eastAsia="lt-LT"/>
              </w:rPr>
            </w:pPr>
            <w:r>
              <w:rPr>
                <w:color w:val="000000"/>
                <w:sz w:val="20"/>
                <w:lang w:eastAsia="lt-LT"/>
              </w:rPr>
              <w:t>1</w:t>
            </w:r>
          </w:p>
        </w:tc>
        <w:tc>
          <w:tcPr>
            <w:tcW w:w="437" w:type="pct"/>
            <w:tcBorders>
              <w:top w:val="nil"/>
              <w:left w:val="nil"/>
              <w:bottom w:val="single" w:sz="4" w:space="0" w:color="auto"/>
              <w:right w:val="single" w:sz="4" w:space="0" w:color="auto"/>
            </w:tcBorders>
            <w:shd w:val="clear" w:color="auto" w:fill="auto"/>
            <w:vAlign w:val="bottom"/>
            <w:hideMark/>
          </w:tcPr>
          <w:p w14:paraId="55E28FFE" w14:textId="77777777" w:rsidR="0059773C" w:rsidRDefault="00AA7430">
            <w:pPr>
              <w:jc w:val="right"/>
              <w:rPr>
                <w:color w:val="000000"/>
                <w:sz w:val="20"/>
                <w:lang w:eastAsia="lt-LT"/>
              </w:rPr>
            </w:pPr>
            <w:r>
              <w:rPr>
                <w:color w:val="000000"/>
                <w:sz w:val="20"/>
                <w:lang w:eastAsia="lt-LT"/>
              </w:rPr>
              <w:t>3</w:t>
            </w:r>
          </w:p>
        </w:tc>
      </w:tr>
      <w:tr w:rsidR="0059773C" w14:paraId="69CCAB8B"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F4B6CFF" w14:textId="77777777" w:rsidR="0059773C" w:rsidRDefault="00AA7430">
            <w:pPr>
              <w:rPr>
                <w:sz w:val="20"/>
                <w:lang w:eastAsia="lt-LT"/>
              </w:rPr>
            </w:pPr>
            <w:r>
              <w:rPr>
                <w:sz w:val="20"/>
                <w:lang w:eastAsia="lt-LT"/>
              </w:rPr>
              <w:t>Lytinės ir šlapimo sistemos ligos</w:t>
            </w:r>
          </w:p>
        </w:tc>
        <w:tc>
          <w:tcPr>
            <w:tcW w:w="529" w:type="pct"/>
            <w:tcBorders>
              <w:top w:val="nil"/>
              <w:left w:val="nil"/>
              <w:bottom w:val="single" w:sz="4" w:space="0" w:color="auto"/>
              <w:right w:val="single" w:sz="4" w:space="0" w:color="auto"/>
            </w:tcBorders>
            <w:shd w:val="clear" w:color="auto" w:fill="auto"/>
            <w:vAlign w:val="bottom"/>
            <w:hideMark/>
          </w:tcPr>
          <w:p w14:paraId="3BA16C8C" w14:textId="77777777" w:rsidR="0059773C" w:rsidRDefault="00AA7430">
            <w:pPr>
              <w:jc w:val="right"/>
              <w:rPr>
                <w:sz w:val="20"/>
                <w:lang w:eastAsia="lt-LT"/>
              </w:rPr>
            </w:pPr>
            <w:r>
              <w:rPr>
                <w:sz w:val="20"/>
                <w:lang w:eastAsia="lt-LT"/>
              </w:rPr>
              <w:t>303</w:t>
            </w:r>
          </w:p>
        </w:tc>
        <w:tc>
          <w:tcPr>
            <w:tcW w:w="500" w:type="pct"/>
            <w:tcBorders>
              <w:top w:val="nil"/>
              <w:left w:val="nil"/>
              <w:bottom w:val="single" w:sz="4" w:space="0" w:color="auto"/>
              <w:right w:val="single" w:sz="4" w:space="0" w:color="auto"/>
            </w:tcBorders>
            <w:shd w:val="clear" w:color="auto" w:fill="auto"/>
            <w:vAlign w:val="bottom"/>
            <w:hideMark/>
          </w:tcPr>
          <w:p w14:paraId="3ACDFEB7" w14:textId="77777777" w:rsidR="0059773C" w:rsidRDefault="00AA7430">
            <w:pPr>
              <w:jc w:val="right"/>
              <w:rPr>
                <w:color w:val="000000"/>
                <w:sz w:val="20"/>
                <w:lang w:eastAsia="lt-LT"/>
              </w:rPr>
            </w:pPr>
            <w:r>
              <w:rPr>
                <w:color w:val="000000"/>
                <w:sz w:val="20"/>
                <w:lang w:eastAsia="lt-LT"/>
              </w:rPr>
              <w:t>35</w:t>
            </w:r>
          </w:p>
        </w:tc>
        <w:tc>
          <w:tcPr>
            <w:tcW w:w="412" w:type="pct"/>
            <w:tcBorders>
              <w:top w:val="nil"/>
              <w:left w:val="nil"/>
              <w:bottom w:val="single" w:sz="4" w:space="0" w:color="auto"/>
              <w:right w:val="single" w:sz="4" w:space="0" w:color="auto"/>
            </w:tcBorders>
            <w:shd w:val="clear" w:color="auto" w:fill="auto"/>
            <w:vAlign w:val="bottom"/>
            <w:hideMark/>
          </w:tcPr>
          <w:p w14:paraId="0BB193BE" w14:textId="77777777" w:rsidR="0059773C" w:rsidRDefault="00AA7430">
            <w:pPr>
              <w:jc w:val="right"/>
              <w:rPr>
                <w:color w:val="000000"/>
                <w:sz w:val="20"/>
                <w:lang w:eastAsia="lt-LT"/>
              </w:rPr>
            </w:pPr>
            <w:r>
              <w:rPr>
                <w:color w:val="000000"/>
                <w:sz w:val="20"/>
                <w:lang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367D8AA9" w14:textId="77777777" w:rsidR="0059773C" w:rsidRDefault="00AA7430">
            <w:pPr>
              <w:jc w:val="right"/>
              <w:rPr>
                <w:color w:val="000000"/>
                <w:sz w:val="20"/>
                <w:lang w:eastAsia="lt-LT"/>
              </w:rPr>
            </w:pPr>
            <w:r>
              <w:rPr>
                <w:color w:val="000000"/>
                <w:sz w:val="20"/>
                <w:lang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093D3670"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C5E0D47"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0F30252D" w14:textId="77777777" w:rsidR="0059773C" w:rsidRDefault="00AA7430">
            <w:pPr>
              <w:jc w:val="right"/>
              <w:rPr>
                <w:color w:val="000000"/>
                <w:sz w:val="20"/>
                <w:lang w:eastAsia="lt-LT"/>
              </w:rPr>
            </w:pPr>
            <w:r>
              <w:rPr>
                <w:color w:val="000000"/>
                <w:sz w:val="20"/>
                <w:lang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450EF4A8" w14:textId="77777777" w:rsidR="0059773C" w:rsidRDefault="00AA7430">
            <w:pPr>
              <w:jc w:val="right"/>
              <w:rPr>
                <w:color w:val="000000"/>
                <w:sz w:val="20"/>
                <w:lang w:eastAsia="lt-LT"/>
              </w:rPr>
            </w:pPr>
            <w:r>
              <w:rPr>
                <w:color w:val="000000"/>
                <w:sz w:val="20"/>
                <w:lang w:eastAsia="lt-LT"/>
              </w:rPr>
              <w:t>6</w:t>
            </w:r>
          </w:p>
        </w:tc>
      </w:tr>
      <w:tr w:rsidR="0059773C" w14:paraId="5C1C8847" w14:textId="77777777">
        <w:trPr>
          <w:trHeight w:val="27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BDDDD84" w14:textId="77777777" w:rsidR="0059773C" w:rsidRDefault="00AA7430">
            <w:pPr>
              <w:rPr>
                <w:sz w:val="20"/>
                <w:lang w:eastAsia="lt-LT"/>
              </w:rPr>
            </w:pPr>
            <w:r>
              <w:rPr>
                <w:sz w:val="20"/>
                <w:lang w:eastAsia="lt-LT"/>
              </w:rPr>
              <w:t>Išorinės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98811FB" w14:textId="77777777" w:rsidR="0059773C" w:rsidRDefault="00AA7430">
            <w:pPr>
              <w:jc w:val="right"/>
              <w:rPr>
                <w:sz w:val="20"/>
                <w:lang w:eastAsia="lt-LT"/>
              </w:rPr>
            </w:pPr>
            <w:r>
              <w:rPr>
                <w:sz w:val="20"/>
                <w:lang w:eastAsia="lt-LT"/>
              </w:rPr>
              <w:t>2 506</w:t>
            </w:r>
          </w:p>
        </w:tc>
        <w:tc>
          <w:tcPr>
            <w:tcW w:w="500" w:type="pct"/>
            <w:tcBorders>
              <w:top w:val="nil"/>
              <w:left w:val="nil"/>
              <w:bottom w:val="single" w:sz="4" w:space="0" w:color="auto"/>
              <w:right w:val="single" w:sz="4" w:space="0" w:color="auto"/>
            </w:tcBorders>
            <w:shd w:val="clear" w:color="auto" w:fill="auto"/>
            <w:vAlign w:val="bottom"/>
            <w:hideMark/>
          </w:tcPr>
          <w:p w14:paraId="34269BEE" w14:textId="77777777" w:rsidR="0059773C" w:rsidRDefault="00AA7430">
            <w:pPr>
              <w:jc w:val="right"/>
              <w:rPr>
                <w:color w:val="000000"/>
                <w:sz w:val="20"/>
                <w:lang w:eastAsia="lt-LT"/>
              </w:rPr>
            </w:pPr>
            <w:r>
              <w:rPr>
                <w:color w:val="000000"/>
                <w:sz w:val="20"/>
                <w:lang w:eastAsia="lt-LT"/>
              </w:rPr>
              <w:t>213</w:t>
            </w:r>
          </w:p>
        </w:tc>
        <w:tc>
          <w:tcPr>
            <w:tcW w:w="412" w:type="pct"/>
            <w:tcBorders>
              <w:top w:val="nil"/>
              <w:left w:val="nil"/>
              <w:bottom w:val="single" w:sz="4" w:space="0" w:color="auto"/>
              <w:right w:val="single" w:sz="4" w:space="0" w:color="auto"/>
            </w:tcBorders>
            <w:shd w:val="clear" w:color="auto" w:fill="auto"/>
            <w:vAlign w:val="bottom"/>
            <w:hideMark/>
          </w:tcPr>
          <w:p w14:paraId="4838D9D2" w14:textId="77777777" w:rsidR="0059773C" w:rsidRDefault="00AA7430">
            <w:pPr>
              <w:jc w:val="right"/>
              <w:rPr>
                <w:color w:val="000000"/>
                <w:sz w:val="20"/>
                <w:lang w:eastAsia="lt-LT"/>
              </w:rPr>
            </w:pPr>
            <w:r>
              <w:rPr>
                <w:color w:val="000000"/>
                <w:sz w:val="20"/>
                <w:lang w:eastAsia="lt-LT"/>
              </w:rPr>
              <w:t>18</w:t>
            </w:r>
          </w:p>
        </w:tc>
        <w:tc>
          <w:tcPr>
            <w:tcW w:w="439" w:type="pct"/>
            <w:tcBorders>
              <w:top w:val="nil"/>
              <w:left w:val="nil"/>
              <w:bottom w:val="single" w:sz="4" w:space="0" w:color="auto"/>
              <w:right w:val="single" w:sz="4" w:space="0" w:color="auto"/>
            </w:tcBorders>
            <w:shd w:val="clear" w:color="auto" w:fill="auto"/>
            <w:vAlign w:val="bottom"/>
            <w:hideMark/>
          </w:tcPr>
          <w:p w14:paraId="48091765"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1FD349D2" w14:textId="77777777" w:rsidR="0059773C" w:rsidRDefault="00AA7430">
            <w:pPr>
              <w:jc w:val="right"/>
              <w:rPr>
                <w:color w:val="000000"/>
                <w:sz w:val="20"/>
                <w:lang w:eastAsia="lt-LT"/>
              </w:rPr>
            </w:pPr>
            <w:r>
              <w:rPr>
                <w:color w:val="000000"/>
                <w:sz w:val="20"/>
                <w:lang w:eastAsia="lt-LT"/>
              </w:rPr>
              <w:t>78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7C3C5C0" w14:textId="77777777" w:rsidR="0059773C" w:rsidRDefault="00AA7430">
            <w:pPr>
              <w:jc w:val="right"/>
              <w:rPr>
                <w:b/>
                <w:bCs/>
                <w:sz w:val="20"/>
                <w:lang w:eastAsia="lt-LT"/>
              </w:rPr>
            </w:pPr>
            <w:r>
              <w:rPr>
                <w:b/>
                <w:bCs/>
                <w:sz w:val="20"/>
                <w:lang w:eastAsia="lt-LT"/>
              </w:rPr>
              <w:t>38</w:t>
            </w:r>
          </w:p>
        </w:tc>
        <w:tc>
          <w:tcPr>
            <w:tcW w:w="434" w:type="pct"/>
            <w:tcBorders>
              <w:top w:val="nil"/>
              <w:left w:val="nil"/>
              <w:bottom w:val="single" w:sz="4" w:space="0" w:color="auto"/>
              <w:right w:val="single" w:sz="4" w:space="0" w:color="auto"/>
            </w:tcBorders>
            <w:shd w:val="clear" w:color="auto" w:fill="auto"/>
            <w:vAlign w:val="bottom"/>
            <w:hideMark/>
          </w:tcPr>
          <w:p w14:paraId="7C85FCA9" w14:textId="77777777" w:rsidR="0059773C" w:rsidRDefault="00AA7430">
            <w:pPr>
              <w:jc w:val="right"/>
              <w:rPr>
                <w:color w:val="000000"/>
                <w:sz w:val="20"/>
                <w:lang w:eastAsia="lt-LT"/>
              </w:rPr>
            </w:pPr>
            <w:r>
              <w:rPr>
                <w:color w:val="000000"/>
                <w:sz w:val="20"/>
                <w:lang w:eastAsia="lt-LT"/>
              </w:rPr>
              <w:t>30</w:t>
            </w:r>
          </w:p>
        </w:tc>
        <w:tc>
          <w:tcPr>
            <w:tcW w:w="437" w:type="pct"/>
            <w:tcBorders>
              <w:top w:val="nil"/>
              <w:left w:val="nil"/>
              <w:bottom w:val="single" w:sz="4" w:space="0" w:color="auto"/>
              <w:right w:val="single" w:sz="4" w:space="0" w:color="auto"/>
            </w:tcBorders>
            <w:shd w:val="clear" w:color="auto" w:fill="auto"/>
            <w:vAlign w:val="bottom"/>
            <w:hideMark/>
          </w:tcPr>
          <w:p w14:paraId="3B3ADC27" w14:textId="77777777" w:rsidR="0059773C" w:rsidRDefault="00AA7430">
            <w:pPr>
              <w:jc w:val="right"/>
              <w:rPr>
                <w:color w:val="000000"/>
                <w:sz w:val="20"/>
                <w:lang w:eastAsia="lt-LT"/>
              </w:rPr>
            </w:pPr>
            <w:r>
              <w:rPr>
                <w:color w:val="000000"/>
                <w:sz w:val="20"/>
                <w:lang w:eastAsia="lt-LT"/>
              </w:rPr>
              <w:t>38</w:t>
            </w:r>
          </w:p>
        </w:tc>
      </w:tr>
      <w:tr w:rsidR="0059773C" w14:paraId="25612BE1" w14:textId="77777777">
        <w:trPr>
          <w:trHeight w:val="278"/>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DA4E9E7" w14:textId="77777777" w:rsidR="0059773C" w:rsidRDefault="00AA7430">
            <w:pPr>
              <w:rPr>
                <w:sz w:val="20"/>
                <w:lang w:eastAsia="lt-LT"/>
              </w:rPr>
            </w:pPr>
            <w:r>
              <w:rPr>
                <w:sz w:val="20"/>
                <w:lang w:eastAsia="lt-LT"/>
              </w:rPr>
              <w:t>Transporto įvykiai</w:t>
            </w:r>
          </w:p>
        </w:tc>
        <w:tc>
          <w:tcPr>
            <w:tcW w:w="529" w:type="pct"/>
            <w:tcBorders>
              <w:top w:val="nil"/>
              <w:left w:val="nil"/>
              <w:bottom w:val="single" w:sz="4" w:space="0" w:color="auto"/>
              <w:right w:val="single" w:sz="4" w:space="0" w:color="auto"/>
            </w:tcBorders>
            <w:shd w:val="clear" w:color="auto" w:fill="auto"/>
            <w:vAlign w:val="bottom"/>
            <w:hideMark/>
          </w:tcPr>
          <w:p w14:paraId="4AAE2227" w14:textId="77777777" w:rsidR="0059773C" w:rsidRDefault="00AA7430">
            <w:pPr>
              <w:jc w:val="right"/>
              <w:rPr>
                <w:sz w:val="20"/>
                <w:lang w:eastAsia="lt-LT"/>
              </w:rPr>
            </w:pPr>
            <w:r>
              <w:rPr>
                <w:sz w:val="20"/>
                <w:lang w:eastAsia="lt-LT"/>
              </w:rPr>
              <w:t>216</w:t>
            </w:r>
          </w:p>
        </w:tc>
        <w:tc>
          <w:tcPr>
            <w:tcW w:w="500" w:type="pct"/>
            <w:tcBorders>
              <w:top w:val="nil"/>
              <w:left w:val="nil"/>
              <w:bottom w:val="single" w:sz="4" w:space="0" w:color="auto"/>
              <w:right w:val="single" w:sz="4" w:space="0" w:color="auto"/>
            </w:tcBorders>
            <w:shd w:val="clear" w:color="auto" w:fill="auto"/>
            <w:vAlign w:val="bottom"/>
            <w:hideMark/>
          </w:tcPr>
          <w:p w14:paraId="156106D7" w14:textId="77777777" w:rsidR="0059773C" w:rsidRDefault="00AA7430">
            <w:pPr>
              <w:jc w:val="right"/>
              <w:rPr>
                <w:color w:val="000000"/>
                <w:sz w:val="20"/>
                <w:lang w:eastAsia="lt-LT"/>
              </w:rPr>
            </w:pPr>
            <w:r>
              <w:rPr>
                <w:color w:val="000000"/>
                <w:sz w:val="20"/>
                <w:lang w:eastAsia="lt-LT"/>
              </w:rPr>
              <w:t>34</w:t>
            </w:r>
          </w:p>
        </w:tc>
        <w:tc>
          <w:tcPr>
            <w:tcW w:w="412" w:type="pct"/>
            <w:tcBorders>
              <w:top w:val="nil"/>
              <w:left w:val="nil"/>
              <w:bottom w:val="single" w:sz="4" w:space="0" w:color="auto"/>
              <w:right w:val="single" w:sz="4" w:space="0" w:color="auto"/>
            </w:tcBorders>
            <w:shd w:val="clear" w:color="auto" w:fill="auto"/>
            <w:vAlign w:val="bottom"/>
            <w:hideMark/>
          </w:tcPr>
          <w:p w14:paraId="46502352" w14:textId="77777777" w:rsidR="0059773C" w:rsidRDefault="00AA7430">
            <w:pPr>
              <w:jc w:val="right"/>
              <w:rPr>
                <w:color w:val="000000"/>
                <w:sz w:val="20"/>
                <w:lang w:eastAsia="lt-LT"/>
              </w:rPr>
            </w:pPr>
            <w:r>
              <w:rPr>
                <w:color w:val="000000"/>
                <w:sz w:val="20"/>
                <w:lang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0B67E9FE"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2C8869A6" w14:textId="77777777" w:rsidR="0059773C" w:rsidRDefault="00AA7430">
            <w:pPr>
              <w:jc w:val="right"/>
              <w:rPr>
                <w:color w:val="000000"/>
                <w:sz w:val="20"/>
                <w:lang w:eastAsia="lt-LT"/>
              </w:rPr>
            </w:pPr>
            <w:r>
              <w:rPr>
                <w:color w:val="000000"/>
                <w:sz w:val="20"/>
                <w:lang w:eastAsia="lt-LT"/>
              </w:rPr>
              <w:t>11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849DDE0" w14:textId="77777777" w:rsidR="0059773C" w:rsidRDefault="00AA7430">
            <w:pPr>
              <w:jc w:val="right"/>
              <w:rPr>
                <w:b/>
                <w:bCs/>
                <w:sz w:val="20"/>
                <w:lang w:eastAsia="lt-LT"/>
              </w:rPr>
            </w:pPr>
            <w:r>
              <w:rPr>
                <w:b/>
                <w:bCs/>
                <w:sz w:val="20"/>
                <w:lang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14D18251" w14:textId="77777777" w:rsidR="0059773C" w:rsidRDefault="00AA7430">
            <w:pPr>
              <w:jc w:val="right"/>
              <w:rPr>
                <w:color w:val="000000"/>
                <w:sz w:val="20"/>
                <w:lang w:eastAsia="lt-LT"/>
              </w:rPr>
            </w:pPr>
            <w:r>
              <w:rPr>
                <w:color w:val="000000"/>
                <w:sz w:val="20"/>
                <w:lang w:eastAsia="lt-LT"/>
              </w:rPr>
              <w:t>5</w:t>
            </w:r>
          </w:p>
        </w:tc>
        <w:tc>
          <w:tcPr>
            <w:tcW w:w="437" w:type="pct"/>
            <w:tcBorders>
              <w:top w:val="nil"/>
              <w:left w:val="nil"/>
              <w:bottom w:val="single" w:sz="4" w:space="0" w:color="auto"/>
              <w:right w:val="single" w:sz="4" w:space="0" w:color="auto"/>
            </w:tcBorders>
            <w:shd w:val="clear" w:color="auto" w:fill="auto"/>
            <w:vAlign w:val="bottom"/>
            <w:hideMark/>
          </w:tcPr>
          <w:p w14:paraId="448109C9" w14:textId="77777777" w:rsidR="0059773C" w:rsidRDefault="00AA7430">
            <w:pPr>
              <w:jc w:val="right"/>
              <w:rPr>
                <w:color w:val="000000"/>
                <w:sz w:val="20"/>
                <w:lang w:eastAsia="lt-LT"/>
              </w:rPr>
            </w:pPr>
            <w:r>
              <w:rPr>
                <w:color w:val="000000"/>
                <w:sz w:val="20"/>
                <w:lang w:eastAsia="lt-LT"/>
              </w:rPr>
              <w:t>6</w:t>
            </w:r>
          </w:p>
        </w:tc>
      </w:tr>
      <w:tr w:rsidR="0059773C" w14:paraId="3DBA0C99" w14:textId="77777777">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BDD11A2" w14:textId="77777777" w:rsidR="0059773C" w:rsidRDefault="00AA7430">
            <w:pPr>
              <w:rPr>
                <w:sz w:val="20"/>
                <w:lang w:eastAsia="lt-LT"/>
              </w:rPr>
            </w:pPr>
            <w:r>
              <w:rPr>
                <w:sz w:val="20"/>
                <w:lang w:eastAsia="lt-LT"/>
              </w:rPr>
              <w:t>Tyčiniai susižalojimai (savižudybė)</w:t>
            </w:r>
          </w:p>
        </w:tc>
        <w:tc>
          <w:tcPr>
            <w:tcW w:w="529" w:type="pct"/>
            <w:tcBorders>
              <w:top w:val="nil"/>
              <w:left w:val="nil"/>
              <w:bottom w:val="single" w:sz="4" w:space="0" w:color="auto"/>
              <w:right w:val="single" w:sz="4" w:space="0" w:color="auto"/>
            </w:tcBorders>
            <w:shd w:val="clear" w:color="auto" w:fill="auto"/>
            <w:vAlign w:val="bottom"/>
            <w:hideMark/>
          </w:tcPr>
          <w:p w14:paraId="0AFA44DA" w14:textId="77777777" w:rsidR="0059773C" w:rsidRDefault="00AA7430">
            <w:pPr>
              <w:jc w:val="right"/>
              <w:rPr>
                <w:sz w:val="20"/>
                <w:lang w:eastAsia="lt-LT"/>
              </w:rPr>
            </w:pPr>
            <w:r>
              <w:rPr>
                <w:sz w:val="20"/>
                <w:lang w:eastAsia="lt-LT"/>
              </w:rPr>
              <w:t>607</w:t>
            </w:r>
          </w:p>
        </w:tc>
        <w:tc>
          <w:tcPr>
            <w:tcW w:w="500" w:type="pct"/>
            <w:tcBorders>
              <w:top w:val="nil"/>
              <w:left w:val="nil"/>
              <w:bottom w:val="single" w:sz="4" w:space="0" w:color="auto"/>
              <w:right w:val="single" w:sz="4" w:space="0" w:color="auto"/>
            </w:tcBorders>
            <w:shd w:val="clear" w:color="auto" w:fill="auto"/>
            <w:vAlign w:val="bottom"/>
            <w:hideMark/>
          </w:tcPr>
          <w:p w14:paraId="3E30203C" w14:textId="77777777" w:rsidR="0059773C" w:rsidRDefault="00AA7430">
            <w:pPr>
              <w:jc w:val="right"/>
              <w:rPr>
                <w:color w:val="000000"/>
                <w:sz w:val="20"/>
                <w:lang w:eastAsia="lt-LT"/>
              </w:rPr>
            </w:pPr>
            <w:r>
              <w:rPr>
                <w:color w:val="000000"/>
                <w:sz w:val="20"/>
                <w:lang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57516ABF" w14:textId="77777777" w:rsidR="0059773C" w:rsidRDefault="00AA7430">
            <w:pPr>
              <w:jc w:val="right"/>
              <w:rPr>
                <w:color w:val="000000"/>
                <w:sz w:val="20"/>
                <w:lang w:eastAsia="lt-LT"/>
              </w:rPr>
            </w:pPr>
            <w:r>
              <w:rPr>
                <w:color w:val="000000"/>
                <w:sz w:val="20"/>
                <w:lang w:eastAsia="lt-LT"/>
              </w:rPr>
              <w:t>6</w:t>
            </w:r>
          </w:p>
        </w:tc>
        <w:tc>
          <w:tcPr>
            <w:tcW w:w="439" w:type="pct"/>
            <w:tcBorders>
              <w:top w:val="nil"/>
              <w:left w:val="nil"/>
              <w:bottom w:val="single" w:sz="4" w:space="0" w:color="auto"/>
              <w:right w:val="single" w:sz="4" w:space="0" w:color="auto"/>
            </w:tcBorders>
            <w:shd w:val="clear" w:color="auto" w:fill="auto"/>
            <w:vAlign w:val="bottom"/>
            <w:hideMark/>
          </w:tcPr>
          <w:p w14:paraId="69791021" w14:textId="77777777" w:rsidR="0059773C" w:rsidRDefault="00AA7430">
            <w:pPr>
              <w:jc w:val="right"/>
              <w:rPr>
                <w:color w:val="000000"/>
                <w:sz w:val="20"/>
                <w:lang w:eastAsia="lt-LT"/>
              </w:rPr>
            </w:pPr>
            <w:r>
              <w:rPr>
                <w:color w:val="000000"/>
                <w:sz w:val="20"/>
                <w:lang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646CADA9" w14:textId="77777777" w:rsidR="0059773C" w:rsidRDefault="00AA7430">
            <w:pPr>
              <w:jc w:val="right"/>
              <w:rPr>
                <w:color w:val="000000"/>
                <w:sz w:val="20"/>
                <w:lang w:eastAsia="lt-LT"/>
              </w:rPr>
            </w:pPr>
            <w:r>
              <w:rPr>
                <w:color w:val="000000"/>
                <w:sz w:val="20"/>
                <w:lang w:eastAsia="lt-LT"/>
              </w:rPr>
              <w:t>24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384F06E9" w14:textId="77777777" w:rsidR="0059773C" w:rsidRDefault="00AA7430">
            <w:pPr>
              <w:jc w:val="right"/>
              <w:rPr>
                <w:b/>
                <w:bCs/>
                <w:sz w:val="20"/>
                <w:lang w:eastAsia="lt-LT"/>
              </w:rPr>
            </w:pPr>
            <w:r>
              <w:rPr>
                <w:b/>
                <w:bCs/>
                <w:sz w:val="20"/>
                <w:lang w:eastAsia="lt-LT"/>
              </w:rPr>
              <w:t>10</w:t>
            </w:r>
          </w:p>
        </w:tc>
        <w:tc>
          <w:tcPr>
            <w:tcW w:w="434" w:type="pct"/>
            <w:tcBorders>
              <w:top w:val="nil"/>
              <w:left w:val="nil"/>
              <w:bottom w:val="single" w:sz="4" w:space="0" w:color="auto"/>
              <w:right w:val="single" w:sz="4" w:space="0" w:color="auto"/>
            </w:tcBorders>
            <w:shd w:val="clear" w:color="auto" w:fill="auto"/>
            <w:vAlign w:val="bottom"/>
            <w:hideMark/>
          </w:tcPr>
          <w:p w14:paraId="4AC8DC4E" w14:textId="77777777" w:rsidR="0059773C" w:rsidRDefault="00AA7430">
            <w:pPr>
              <w:jc w:val="right"/>
              <w:rPr>
                <w:color w:val="000000"/>
                <w:sz w:val="20"/>
                <w:lang w:eastAsia="lt-LT"/>
              </w:rPr>
            </w:pPr>
            <w:r>
              <w:rPr>
                <w:color w:val="000000"/>
                <w:sz w:val="20"/>
                <w:lang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6B87701" w14:textId="77777777" w:rsidR="0059773C" w:rsidRDefault="00AA7430">
            <w:pPr>
              <w:jc w:val="right"/>
              <w:rPr>
                <w:color w:val="000000"/>
                <w:sz w:val="20"/>
                <w:lang w:eastAsia="lt-LT"/>
              </w:rPr>
            </w:pPr>
            <w:r>
              <w:rPr>
                <w:color w:val="000000"/>
                <w:sz w:val="20"/>
                <w:lang w:eastAsia="lt-LT"/>
              </w:rPr>
              <w:t>11</w:t>
            </w:r>
          </w:p>
        </w:tc>
      </w:tr>
      <w:tr w:rsidR="0059773C" w14:paraId="08588D38" w14:textId="77777777">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5821C01" w14:textId="77777777" w:rsidR="0059773C" w:rsidRDefault="00AA7430">
            <w:pPr>
              <w:rPr>
                <w:sz w:val="20"/>
                <w:lang w:eastAsia="lt-LT"/>
              </w:rPr>
            </w:pPr>
            <w:r>
              <w:rPr>
                <w:sz w:val="20"/>
                <w:lang w:eastAsia="lt-LT"/>
              </w:rPr>
              <w:t>COVID-19</w:t>
            </w:r>
          </w:p>
        </w:tc>
        <w:tc>
          <w:tcPr>
            <w:tcW w:w="529" w:type="pct"/>
            <w:tcBorders>
              <w:top w:val="nil"/>
              <w:left w:val="nil"/>
              <w:bottom w:val="single" w:sz="4" w:space="0" w:color="auto"/>
              <w:right w:val="single" w:sz="4" w:space="0" w:color="auto"/>
            </w:tcBorders>
            <w:shd w:val="clear" w:color="auto" w:fill="auto"/>
            <w:vAlign w:val="bottom"/>
            <w:hideMark/>
          </w:tcPr>
          <w:p w14:paraId="0B7924B7" w14:textId="77777777" w:rsidR="0059773C" w:rsidRDefault="00AA7430">
            <w:pPr>
              <w:jc w:val="right"/>
              <w:rPr>
                <w:sz w:val="20"/>
                <w:lang w:eastAsia="lt-LT"/>
              </w:rPr>
            </w:pPr>
            <w:r>
              <w:rPr>
                <w:sz w:val="20"/>
                <w:lang w:eastAsia="lt-LT"/>
              </w:rPr>
              <w:t>2 266</w:t>
            </w:r>
          </w:p>
        </w:tc>
        <w:tc>
          <w:tcPr>
            <w:tcW w:w="500" w:type="pct"/>
            <w:tcBorders>
              <w:top w:val="nil"/>
              <w:left w:val="nil"/>
              <w:bottom w:val="single" w:sz="4" w:space="0" w:color="auto"/>
              <w:right w:val="single" w:sz="4" w:space="0" w:color="auto"/>
            </w:tcBorders>
            <w:shd w:val="clear" w:color="auto" w:fill="auto"/>
            <w:vAlign w:val="bottom"/>
            <w:hideMark/>
          </w:tcPr>
          <w:p w14:paraId="4182257F" w14:textId="77777777" w:rsidR="0059773C" w:rsidRDefault="00AA7430">
            <w:pPr>
              <w:jc w:val="right"/>
              <w:rPr>
                <w:color w:val="000000"/>
                <w:sz w:val="20"/>
                <w:lang w:eastAsia="lt-LT"/>
              </w:rPr>
            </w:pPr>
            <w:r>
              <w:rPr>
                <w:color w:val="000000"/>
                <w:sz w:val="20"/>
                <w:lang w:eastAsia="lt-LT"/>
              </w:rPr>
              <w:t>191</w:t>
            </w:r>
          </w:p>
        </w:tc>
        <w:tc>
          <w:tcPr>
            <w:tcW w:w="412" w:type="pct"/>
            <w:tcBorders>
              <w:top w:val="nil"/>
              <w:left w:val="nil"/>
              <w:bottom w:val="single" w:sz="4" w:space="0" w:color="auto"/>
              <w:right w:val="single" w:sz="4" w:space="0" w:color="auto"/>
            </w:tcBorders>
            <w:shd w:val="clear" w:color="auto" w:fill="auto"/>
            <w:vAlign w:val="bottom"/>
            <w:hideMark/>
          </w:tcPr>
          <w:p w14:paraId="38E548A3" w14:textId="77777777" w:rsidR="0059773C" w:rsidRDefault="00AA7430">
            <w:pPr>
              <w:jc w:val="right"/>
              <w:rPr>
                <w:color w:val="000000"/>
                <w:sz w:val="20"/>
                <w:lang w:eastAsia="lt-LT"/>
              </w:rPr>
            </w:pPr>
            <w:r>
              <w:rPr>
                <w:color w:val="000000"/>
                <w:sz w:val="20"/>
                <w:lang w:eastAsia="lt-LT"/>
              </w:rPr>
              <w:t>13</w:t>
            </w:r>
          </w:p>
        </w:tc>
        <w:tc>
          <w:tcPr>
            <w:tcW w:w="439" w:type="pct"/>
            <w:tcBorders>
              <w:top w:val="nil"/>
              <w:left w:val="nil"/>
              <w:bottom w:val="single" w:sz="4" w:space="0" w:color="auto"/>
              <w:right w:val="single" w:sz="4" w:space="0" w:color="auto"/>
            </w:tcBorders>
            <w:shd w:val="clear" w:color="auto" w:fill="auto"/>
            <w:vAlign w:val="bottom"/>
            <w:hideMark/>
          </w:tcPr>
          <w:p w14:paraId="4F206457" w14:textId="77777777" w:rsidR="0059773C" w:rsidRDefault="00AA7430">
            <w:pPr>
              <w:jc w:val="right"/>
              <w:rPr>
                <w:color w:val="000000"/>
                <w:sz w:val="20"/>
                <w:lang w:eastAsia="lt-LT"/>
              </w:rPr>
            </w:pPr>
            <w:r>
              <w:rPr>
                <w:color w:val="000000"/>
                <w:sz w:val="20"/>
                <w:lang w:eastAsia="lt-LT"/>
              </w:rPr>
              <w:t>10</w:t>
            </w:r>
          </w:p>
        </w:tc>
        <w:tc>
          <w:tcPr>
            <w:tcW w:w="500" w:type="pct"/>
            <w:tcBorders>
              <w:top w:val="nil"/>
              <w:left w:val="nil"/>
              <w:bottom w:val="single" w:sz="4" w:space="0" w:color="auto"/>
              <w:right w:val="single" w:sz="4" w:space="0" w:color="auto"/>
            </w:tcBorders>
            <w:shd w:val="clear" w:color="auto" w:fill="auto"/>
            <w:vAlign w:val="bottom"/>
            <w:hideMark/>
          </w:tcPr>
          <w:p w14:paraId="28B63041" w14:textId="77777777" w:rsidR="0059773C" w:rsidRDefault="00AA7430">
            <w:pPr>
              <w:jc w:val="right"/>
              <w:rPr>
                <w:color w:val="000000"/>
                <w:sz w:val="20"/>
                <w:lang w:eastAsia="lt-LT"/>
              </w:rPr>
            </w:pPr>
            <w:r>
              <w:rPr>
                <w:color w:val="000000"/>
                <w:sz w:val="20"/>
                <w:lang w:eastAsia="lt-LT"/>
              </w:rPr>
              <w:t>90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065EE80" w14:textId="77777777" w:rsidR="0059773C" w:rsidRDefault="00AA7430">
            <w:pPr>
              <w:jc w:val="right"/>
              <w:rPr>
                <w:b/>
                <w:bCs/>
                <w:sz w:val="20"/>
                <w:lang w:eastAsia="lt-LT"/>
              </w:rPr>
            </w:pPr>
            <w:r>
              <w:rPr>
                <w:b/>
                <w:bCs/>
                <w:sz w:val="20"/>
                <w:lang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117B89E2" w14:textId="77777777" w:rsidR="0059773C" w:rsidRDefault="00AA7430">
            <w:pPr>
              <w:jc w:val="right"/>
              <w:rPr>
                <w:color w:val="000000"/>
                <w:sz w:val="20"/>
                <w:lang w:eastAsia="lt-LT"/>
              </w:rPr>
            </w:pPr>
            <w:r>
              <w:rPr>
                <w:color w:val="000000"/>
                <w:sz w:val="20"/>
                <w:lang w:eastAsia="lt-LT"/>
              </w:rPr>
              <w:t>16</w:t>
            </w:r>
          </w:p>
        </w:tc>
        <w:tc>
          <w:tcPr>
            <w:tcW w:w="437" w:type="pct"/>
            <w:tcBorders>
              <w:top w:val="nil"/>
              <w:left w:val="nil"/>
              <w:bottom w:val="single" w:sz="4" w:space="0" w:color="auto"/>
              <w:right w:val="single" w:sz="4" w:space="0" w:color="auto"/>
            </w:tcBorders>
            <w:shd w:val="clear" w:color="auto" w:fill="auto"/>
            <w:vAlign w:val="bottom"/>
            <w:hideMark/>
          </w:tcPr>
          <w:p w14:paraId="4B654D70" w14:textId="77777777" w:rsidR="0059773C" w:rsidRDefault="00AA7430">
            <w:pPr>
              <w:jc w:val="right"/>
              <w:rPr>
                <w:color w:val="000000"/>
                <w:sz w:val="20"/>
                <w:lang w:eastAsia="lt-LT"/>
              </w:rPr>
            </w:pPr>
            <w:r>
              <w:rPr>
                <w:color w:val="000000"/>
                <w:sz w:val="20"/>
                <w:lang w:eastAsia="lt-LT"/>
              </w:rPr>
              <w:t>31</w:t>
            </w:r>
          </w:p>
        </w:tc>
      </w:tr>
      <w:tr w:rsidR="0059773C" w14:paraId="38B5793A" w14:textId="77777777">
        <w:trPr>
          <w:trHeight w:val="28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82E546A" w14:textId="77777777" w:rsidR="0059773C" w:rsidRDefault="00AA7430">
            <w:pPr>
              <w:rPr>
                <w:sz w:val="20"/>
                <w:lang w:eastAsia="lt-LT"/>
              </w:rPr>
            </w:pPr>
            <w:r>
              <w:rPr>
                <w:sz w:val="20"/>
                <w:lang w:eastAsia="lt-LT"/>
              </w:rPr>
              <w:t>Kitos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346953C1" w14:textId="77777777" w:rsidR="0059773C" w:rsidRDefault="00AA7430">
            <w:pPr>
              <w:jc w:val="right"/>
              <w:rPr>
                <w:sz w:val="20"/>
                <w:lang w:eastAsia="lt-LT"/>
              </w:rPr>
            </w:pPr>
            <w:r>
              <w:rPr>
                <w:sz w:val="20"/>
                <w:lang w:eastAsia="lt-LT"/>
              </w:rPr>
              <w:t>2 499</w:t>
            </w:r>
          </w:p>
        </w:tc>
        <w:tc>
          <w:tcPr>
            <w:tcW w:w="500" w:type="pct"/>
            <w:tcBorders>
              <w:top w:val="nil"/>
              <w:left w:val="nil"/>
              <w:bottom w:val="single" w:sz="4" w:space="0" w:color="auto"/>
              <w:right w:val="single" w:sz="4" w:space="0" w:color="auto"/>
            </w:tcBorders>
            <w:shd w:val="clear" w:color="auto" w:fill="auto"/>
            <w:vAlign w:val="bottom"/>
            <w:hideMark/>
          </w:tcPr>
          <w:p w14:paraId="47BEE682" w14:textId="77777777" w:rsidR="0059773C" w:rsidRDefault="00AA7430">
            <w:pPr>
              <w:jc w:val="right"/>
              <w:rPr>
                <w:color w:val="000000"/>
                <w:sz w:val="20"/>
                <w:lang w:eastAsia="lt-LT"/>
              </w:rPr>
            </w:pPr>
            <w:r>
              <w:rPr>
                <w:color w:val="000000"/>
                <w:sz w:val="20"/>
                <w:lang w:eastAsia="lt-LT"/>
              </w:rPr>
              <w:t>176</w:t>
            </w:r>
          </w:p>
        </w:tc>
        <w:tc>
          <w:tcPr>
            <w:tcW w:w="412" w:type="pct"/>
            <w:tcBorders>
              <w:top w:val="nil"/>
              <w:left w:val="nil"/>
              <w:bottom w:val="single" w:sz="4" w:space="0" w:color="auto"/>
              <w:right w:val="single" w:sz="4" w:space="0" w:color="auto"/>
            </w:tcBorders>
            <w:shd w:val="clear" w:color="auto" w:fill="auto"/>
            <w:vAlign w:val="bottom"/>
            <w:hideMark/>
          </w:tcPr>
          <w:p w14:paraId="019DE970" w14:textId="77777777" w:rsidR="0059773C" w:rsidRDefault="00AA7430">
            <w:pPr>
              <w:jc w:val="right"/>
              <w:rPr>
                <w:color w:val="000000"/>
                <w:sz w:val="20"/>
                <w:lang w:eastAsia="lt-LT"/>
              </w:rPr>
            </w:pPr>
            <w:r>
              <w:rPr>
                <w:color w:val="000000"/>
                <w:sz w:val="20"/>
                <w:lang w:eastAsia="lt-LT"/>
              </w:rPr>
              <w:t>20</w:t>
            </w:r>
          </w:p>
        </w:tc>
        <w:tc>
          <w:tcPr>
            <w:tcW w:w="439" w:type="pct"/>
            <w:tcBorders>
              <w:top w:val="nil"/>
              <w:left w:val="nil"/>
              <w:bottom w:val="single" w:sz="4" w:space="0" w:color="auto"/>
              <w:right w:val="single" w:sz="4" w:space="0" w:color="auto"/>
            </w:tcBorders>
            <w:shd w:val="clear" w:color="auto" w:fill="auto"/>
            <w:vAlign w:val="bottom"/>
            <w:hideMark/>
          </w:tcPr>
          <w:p w14:paraId="221129DB" w14:textId="77777777" w:rsidR="0059773C" w:rsidRDefault="00AA7430">
            <w:pPr>
              <w:jc w:val="right"/>
              <w:rPr>
                <w:color w:val="000000"/>
                <w:sz w:val="20"/>
                <w:lang w:eastAsia="lt-LT"/>
              </w:rPr>
            </w:pPr>
            <w:r>
              <w:rPr>
                <w:color w:val="000000"/>
                <w:sz w:val="20"/>
                <w:lang w:eastAsia="lt-LT"/>
              </w:rPr>
              <w:t>9</w:t>
            </w:r>
          </w:p>
        </w:tc>
        <w:tc>
          <w:tcPr>
            <w:tcW w:w="500" w:type="pct"/>
            <w:tcBorders>
              <w:top w:val="nil"/>
              <w:left w:val="nil"/>
              <w:bottom w:val="single" w:sz="4" w:space="0" w:color="auto"/>
              <w:right w:val="single" w:sz="4" w:space="0" w:color="auto"/>
            </w:tcBorders>
            <w:shd w:val="clear" w:color="auto" w:fill="auto"/>
            <w:vAlign w:val="bottom"/>
            <w:hideMark/>
          </w:tcPr>
          <w:p w14:paraId="077F8AEF" w14:textId="77777777" w:rsidR="0059773C" w:rsidRDefault="00AA7430">
            <w:pPr>
              <w:jc w:val="right"/>
              <w:rPr>
                <w:color w:val="000000"/>
                <w:sz w:val="20"/>
                <w:lang w:eastAsia="lt-LT"/>
              </w:rPr>
            </w:pPr>
            <w:r>
              <w:rPr>
                <w:color w:val="000000"/>
                <w:sz w:val="20"/>
                <w:lang w:eastAsia="lt-LT"/>
              </w:rPr>
              <w:t>54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43019FAB" w14:textId="77777777" w:rsidR="0059773C" w:rsidRDefault="00AA7430">
            <w:pPr>
              <w:jc w:val="right"/>
              <w:rPr>
                <w:b/>
                <w:bCs/>
                <w:sz w:val="20"/>
                <w:lang w:eastAsia="lt-LT"/>
              </w:rPr>
            </w:pPr>
            <w:r>
              <w:rPr>
                <w:b/>
                <w:bCs/>
                <w:sz w:val="20"/>
                <w:lang w:eastAsia="lt-LT"/>
              </w:rPr>
              <w:t>32</w:t>
            </w:r>
          </w:p>
        </w:tc>
        <w:tc>
          <w:tcPr>
            <w:tcW w:w="434" w:type="pct"/>
            <w:tcBorders>
              <w:top w:val="nil"/>
              <w:left w:val="nil"/>
              <w:bottom w:val="single" w:sz="4" w:space="0" w:color="auto"/>
              <w:right w:val="single" w:sz="4" w:space="0" w:color="auto"/>
            </w:tcBorders>
            <w:shd w:val="clear" w:color="auto" w:fill="auto"/>
            <w:vAlign w:val="bottom"/>
            <w:hideMark/>
          </w:tcPr>
          <w:p w14:paraId="30574517" w14:textId="77777777" w:rsidR="0059773C" w:rsidRDefault="00AA7430">
            <w:pPr>
              <w:jc w:val="right"/>
              <w:rPr>
                <w:color w:val="000000"/>
                <w:sz w:val="20"/>
                <w:lang w:eastAsia="lt-LT"/>
              </w:rPr>
            </w:pPr>
            <w:r>
              <w:rPr>
                <w:color w:val="000000"/>
                <w:sz w:val="20"/>
                <w:lang w:eastAsia="lt-LT"/>
              </w:rPr>
              <w:t>27</w:t>
            </w:r>
          </w:p>
        </w:tc>
        <w:tc>
          <w:tcPr>
            <w:tcW w:w="437" w:type="pct"/>
            <w:tcBorders>
              <w:top w:val="nil"/>
              <w:left w:val="nil"/>
              <w:bottom w:val="single" w:sz="4" w:space="0" w:color="auto"/>
              <w:right w:val="single" w:sz="4" w:space="0" w:color="auto"/>
            </w:tcBorders>
            <w:shd w:val="clear" w:color="auto" w:fill="auto"/>
            <w:vAlign w:val="bottom"/>
            <w:hideMark/>
          </w:tcPr>
          <w:p w14:paraId="1F025CF9" w14:textId="77777777" w:rsidR="0059773C" w:rsidRDefault="00AA7430">
            <w:pPr>
              <w:jc w:val="right"/>
              <w:rPr>
                <w:color w:val="000000"/>
                <w:sz w:val="20"/>
                <w:lang w:eastAsia="lt-LT"/>
              </w:rPr>
            </w:pPr>
            <w:r>
              <w:rPr>
                <w:color w:val="000000"/>
                <w:sz w:val="20"/>
                <w:lang w:eastAsia="lt-LT"/>
              </w:rPr>
              <w:t>34</w:t>
            </w:r>
          </w:p>
        </w:tc>
      </w:tr>
    </w:tbl>
    <w:p w14:paraId="24F86576" w14:textId="77777777" w:rsidR="0059773C" w:rsidRDefault="0059773C"/>
    <w:p w14:paraId="68592CF7" w14:textId="77777777" w:rsidR="0059773C" w:rsidRDefault="00AA7430">
      <w:pPr>
        <w:spacing w:line="259" w:lineRule="auto"/>
        <w:jc w:val="center"/>
        <w:rPr>
          <w:b/>
          <w:i/>
          <w:sz w:val="18"/>
          <w:szCs w:val="18"/>
        </w:rPr>
      </w:pPr>
      <w:r>
        <w:rPr>
          <w:b/>
          <w:i/>
          <w:sz w:val="18"/>
          <w:szCs w:val="18"/>
        </w:rPr>
        <w:t xml:space="preserve">9 lentelė. </w:t>
      </w:r>
      <w:r>
        <w:rPr>
          <w:b/>
          <w:sz w:val="18"/>
          <w:szCs w:val="18"/>
        </w:rPr>
        <w:t xml:space="preserve"> </w:t>
      </w:r>
      <w:r>
        <w:rPr>
          <w:b/>
          <w:i/>
          <w:sz w:val="18"/>
          <w:szCs w:val="18"/>
        </w:rPr>
        <w:t>Mirties priežastys, 2020 m.</w:t>
      </w:r>
    </w:p>
    <w:p w14:paraId="401EFC69" w14:textId="77777777" w:rsidR="0059773C" w:rsidRDefault="00AA7430">
      <w:pPr>
        <w:spacing w:line="259" w:lineRule="auto"/>
        <w:jc w:val="center"/>
        <w:rPr>
          <w:i/>
          <w:sz w:val="18"/>
          <w:szCs w:val="18"/>
        </w:rPr>
      </w:pPr>
      <w:r>
        <w:rPr>
          <w:i/>
          <w:sz w:val="18"/>
          <w:szCs w:val="18"/>
        </w:rPr>
        <w:t>Šaltinis: Lietuvos statistikos departamentas.</w:t>
      </w:r>
    </w:p>
    <w:p w14:paraId="7FC62B92" w14:textId="77777777" w:rsidR="0059773C" w:rsidRDefault="00AA7430">
      <w:pPr>
        <w:spacing w:line="276" w:lineRule="auto"/>
        <w:ind w:firstLine="851"/>
        <w:jc w:val="both"/>
        <w:rPr>
          <w:sz w:val="22"/>
          <w:szCs w:val="22"/>
          <w:lang w:eastAsia="lt-LT"/>
        </w:rPr>
      </w:pPr>
      <w:r>
        <w:rPr>
          <w:sz w:val="22"/>
          <w:szCs w:val="22"/>
          <w:lang w:eastAsia="lt-LT"/>
        </w:rPr>
        <w:t>Savivaldybės duomenimis, 2021 m. mirė</w:t>
      </w:r>
      <w:r>
        <w:rPr>
          <w:spacing w:val="6"/>
          <w:sz w:val="22"/>
          <w:szCs w:val="22"/>
          <w:lang w:eastAsia="lt-LT"/>
        </w:rPr>
        <w:t xml:space="preserve"> </w:t>
      </w:r>
      <w:r>
        <w:rPr>
          <w:sz w:val="22"/>
          <w:szCs w:val="22"/>
          <w:lang w:eastAsia="lt-LT"/>
        </w:rPr>
        <w:t>720</w:t>
      </w:r>
      <w:r>
        <w:rPr>
          <w:spacing w:val="-3"/>
          <w:sz w:val="22"/>
          <w:szCs w:val="22"/>
          <w:lang w:eastAsia="lt-LT"/>
        </w:rPr>
        <w:t xml:space="preserve"> </w:t>
      </w:r>
      <w:r>
        <w:rPr>
          <w:sz w:val="22"/>
          <w:szCs w:val="22"/>
          <w:lang w:eastAsia="lt-LT"/>
        </w:rPr>
        <w:t>gyventojų, iš jų 371</w:t>
      </w:r>
      <w:r>
        <w:rPr>
          <w:spacing w:val="-3"/>
          <w:sz w:val="22"/>
          <w:szCs w:val="22"/>
          <w:lang w:eastAsia="lt-LT"/>
        </w:rPr>
        <w:t xml:space="preserve"> </w:t>
      </w:r>
      <w:r>
        <w:rPr>
          <w:sz w:val="22"/>
          <w:szCs w:val="22"/>
          <w:lang w:eastAsia="lt-LT"/>
        </w:rPr>
        <w:t>vyras</w:t>
      </w:r>
      <w:r>
        <w:rPr>
          <w:spacing w:val="4"/>
          <w:sz w:val="22"/>
          <w:szCs w:val="22"/>
          <w:lang w:eastAsia="lt-LT"/>
        </w:rPr>
        <w:t xml:space="preserve"> </w:t>
      </w:r>
      <w:r>
        <w:rPr>
          <w:sz w:val="22"/>
          <w:szCs w:val="22"/>
          <w:lang w:eastAsia="lt-LT"/>
        </w:rPr>
        <w:t>ir</w:t>
      </w:r>
      <w:r>
        <w:rPr>
          <w:spacing w:val="3"/>
          <w:sz w:val="22"/>
          <w:szCs w:val="22"/>
          <w:lang w:eastAsia="lt-LT"/>
        </w:rPr>
        <w:t xml:space="preserve"> </w:t>
      </w:r>
      <w:r>
        <w:rPr>
          <w:sz w:val="22"/>
          <w:szCs w:val="22"/>
          <w:lang w:eastAsia="lt-LT"/>
        </w:rPr>
        <w:t>349</w:t>
      </w:r>
      <w:r>
        <w:rPr>
          <w:spacing w:val="-3"/>
          <w:sz w:val="22"/>
          <w:szCs w:val="22"/>
          <w:lang w:eastAsia="lt-LT"/>
        </w:rPr>
        <w:t xml:space="preserve"> </w:t>
      </w:r>
      <w:r>
        <w:rPr>
          <w:spacing w:val="-2"/>
          <w:sz w:val="22"/>
          <w:szCs w:val="22"/>
          <w:lang w:eastAsia="lt-LT"/>
        </w:rPr>
        <w:t>moterys.</w:t>
      </w:r>
      <w:r>
        <w:rPr>
          <w:sz w:val="22"/>
          <w:szCs w:val="22"/>
        </w:rPr>
        <w:t xml:space="preserve"> </w:t>
      </w:r>
      <w:r>
        <w:rPr>
          <w:sz w:val="22"/>
          <w:szCs w:val="22"/>
          <w:lang w:eastAsia="lt-LT"/>
        </w:rPr>
        <w:t>Dažniausia</w:t>
      </w:r>
      <w:r>
        <w:rPr>
          <w:spacing w:val="4"/>
          <w:sz w:val="22"/>
          <w:szCs w:val="22"/>
          <w:lang w:eastAsia="lt-LT"/>
        </w:rPr>
        <w:t xml:space="preserve"> </w:t>
      </w:r>
      <w:r>
        <w:rPr>
          <w:spacing w:val="-2"/>
          <w:sz w:val="22"/>
          <w:szCs w:val="22"/>
          <w:lang w:eastAsia="lt-LT"/>
        </w:rPr>
        <w:t>mirties</w:t>
      </w:r>
      <w:r>
        <w:rPr>
          <w:spacing w:val="13"/>
          <w:sz w:val="22"/>
          <w:szCs w:val="22"/>
          <w:lang w:eastAsia="lt-LT"/>
        </w:rPr>
        <w:t xml:space="preserve"> </w:t>
      </w:r>
      <w:r>
        <w:rPr>
          <w:sz w:val="22"/>
          <w:szCs w:val="22"/>
          <w:lang w:eastAsia="lt-LT"/>
        </w:rPr>
        <w:t>priežastis</w:t>
      </w:r>
      <w:r>
        <w:rPr>
          <w:spacing w:val="11"/>
          <w:sz w:val="22"/>
          <w:szCs w:val="22"/>
          <w:lang w:eastAsia="lt-LT"/>
        </w:rPr>
        <w:t xml:space="preserve"> </w:t>
      </w:r>
      <w:r>
        <w:rPr>
          <w:sz w:val="22"/>
          <w:szCs w:val="22"/>
          <w:lang w:eastAsia="lt-LT"/>
        </w:rPr>
        <w:t>–</w:t>
      </w:r>
      <w:r>
        <w:rPr>
          <w:spacing w:val="2"/>
          <w:sz w:val="22"/>
          <w:szCs w:val="22"/>
          <w:lang w:eastAsia="lt-LT"/>
        </w:rPr>
        <w:t xml:space="preserve"> </w:t>
      </w:r>
      <w:r>
        <w:rPr>
          <w:sz w:val="22"/>
          <w:szCs w:val="22"/>
          <w:lang w:eastAsia="lt-LT"/>
        </w:rPr>
        <w:t>įvairios širdies</w:t>
      </w:r>
      <w:r>
        <w:rPr>
          <w:spacing w:val="51"/>
          <w:sz w:val="22"/>
          <w:szCs w:val="22"/>
          <w:lang w:eastAsia="lt-LT"/>
        </w:rPr>
        <w:t xml:space="preserve"> </w:t>
      </w:r>
      <w:r>
        <w:rPr>
          <w:sz w:val="22"/>
          <w:szCs w:val="22"/>
          <w:lang w:eastAsia="lt-LT"/>
        </w:rPr>
        <w:t>ir</w:t>
      </w:r>
      <w:r>
        <w:rPr>
          <w:spacing w:val="51"/>
          <w:sz w:val="22"/>
          <w:szCs w:val="22"/>
          <w:lang w:eastAsia="lt-LT"/>
        </w:rPr>
        <w:t xml:space="preserve"> </w:t>
      </w:r>
      <w:r>
        <w:rPr>
          <w:sz w:val="22"/>
          <w:szCs w:val="22"/>
          <w:lang w:eastAsia="lt-LT"/>
        </w:rPr>
        <w:t>kraujagyslių</w:t>
      </w:r>
      <w:r>
        <w:rPr>
          <w:spacing w:val="52"/>
          <w:sz w:val="22"/>
          <w:szCs w:val="22"/>
          <w:lang w:eastAsia="lt-LT"/>
        </w:rPr>
        <w:t xml:space="preserve"> </w:t>
      </w:r>
      <w:r>
        <w:rPr>
          <w:sz w:val="22"/>
          <w:szCs w:val="22"/>
          <w:lang w:eastAsia="lt-LT"/>
        </w:rPr>
        <w:t>ligos,</w:t>
      </w:r>
      <w:r>
        <w:rPr>
          <w:spacing w:val="50"/>
          <w:sz w:val="22"/>
          <w:szCs w:val="22"/>
          <w:lang w:eastAsia="lt-LT"/>
        </w:rPr>
        <w:t xml:space="preserve"> </w:t>
      </w:r>
      <w:r>
        <w:rPr>
          <w:sz w:val="22"/>
          <w:szCs w:val="22"/>
          <w:lang w:eastAsia="lt-LT"/>
        </w:rPr>
        <w:t>piktybiniai</w:t>
      </w:r>
      <w:r>
        <w:rPr>
          <w:spacing w:val="51"/>
          <w:sz w:val="22"/>
          <w:szCs w:val="22"/>
          <w:lang w:eastAsia="lt-LT"/>
        </w:rPr>
        <w:t xml:space="preserve"> </w:t>
      </w:r>
      <w:r>
        <w:rPr>
          <w:sz w:val="22"/>
          <w:szCs w:val="22"/>
          <w:lang w:eastAsia="lt-LT"/>
        </w:rPr>
        <w:t>navikai</w:t>
      </w:r>
      <w:r>
        <w:rPr>
          <w:spacing w:val="52"/>
          <w:sz w:val="22"/>
          <w:szCs w:val="22"/>
          <w:lang w:eastAsia="lt-LT"/>
        </w:rPr>
        <w:t xml:space="preserve"> </w:t>
      </w:r>
      <w:r>
        <w:rPr>
          <w:spacing w:val="1"/>
          <w:sz w:val="22"/>
          <w:szCs w:val="22"/>
          <w:lang w:eastAsia="lt-LT"/>
        </w:rPr>
        <w:t xml:space="preserve">ir </w:t>
      </w:r>
      <w:r>
        <w:rPr>
          <w:spacing w:val="-77"/>
          <w:sz w:val="22"/>
          <w:szCs w:val="22"/>
          <w:lang w:eastAsia="lt-LT"/>
        </w:rPr>
        <w:t xml:space="preserve"> </w:t>
      </w:r>
      <w:r>
        <w:rPr>
          <w:sz w:val="22"/>
          <w:szCs w:val="22"/>
          <w:lang w:eastAsia="lt-LT"/>
        </w:rPr>
        <w:t>COVID-19.</w:t>
      </w:r>
    </w:p>
    <w:p w14:paraId="708281AA" w14:textId="77777777" w:rsidR="0059773C" w:rsidRDefault="00AA7430">
      <w:pPr>
        <w:spacing w:line="276" w:lineRule="auto"/>
        <w:ind w:firstLine="851"/>
        <w:jc w:val="both"/>
        <w:rPr>
          <w:sz w:val="22"/>
          <w:szCs w:val="22"/>
          <w:lang w:eastAsia="lt-LT"/>
        </w:rPr>
      </w:pPr>
      <w:r>
        <w:rPr>
          <w:sz w:val="22"/>
          <w:szCs w:val="22"/>
          <w:lang w:eastAsia="lt-LT"/>
        </w:rPr>
        <w:t xml:space="preserve">Stebėsenos ataskaitoje, apibendrinus 2020 m. Panevėžio r. sav. visuomenės sveikatos stebėsenos rodiklius, atrinkti prioritetiniai savivaldybės visuomenės sveikatos stebėsenos rodikliai, kurių reikšmės yra raudonoje zonoje ir turi neigiamą metų pokytį. </w:t>
      </w:r>
    </w:p>
    <w:p w14:paraId="59B539E3" w14:textId="77777777" w:rsidR="0059773C" w:rsidRDefault="00AA7430">
      <w:pPr>
        <w:tabs>
          <w:tab w:val="left" w:pos="561"/>
        </w:tabs>
        <w:spacing w:line="259" w:lineRule="auto"/>
        <w:ind w:left="1134" w:hanging="360"/>
        <w:rPr>
          <w:b/>
          <w:sz w:val="22"/>
          <w:szCs w:val="22"/>
          <w:lang w:eastAsia="lt-LT"/>
        </w:rPr>
      </w:pPr>
      <w:r>
        <w:rPr>
          <w:b/>
          <w:sz w:val="22"/>
          <w:szCs w:val="22"/>
          <w:lang w:eastAsia="lt-LT"/>
        </w:rPr>
        <w:t>1.</w:t>
      </w:r>
      <w:r>
        <w:rPr>
          <w:b/>
          <w:sz w:val="22"/>
          <w:szCs w:val="22"/>
          <w:lang w:eastAsia="lt-LT"/>
        </w:rPr>
        <w:tab/>
        <w:t>Bandymų žudytis skaičius 100 tūkst. gyv.</w:t>
      </w:r>
    </w:p>
    <w:p w14:paraId="187A9F4C" w14:textId="77777777" w:rsidR="0059773C" w:rsidRDefault="0059773C">
      <w:pPr>
        <w:rPr>
          <w:sz w:val="14"/>
          <w:szCs w:val="14"/>
        </w:rPr>
      </w:pPr>
    </w:p>
    <w:p w14:paraId="333DD451" w14:textId="77777777" w:rsidR="0059773C" w:rsidRDefault="00AA7430">
      <w:pPr>
        <w:ind w:firstLine="851"/>
        <w:jc w:val="both"/>
        <w:rPr>
          <w:b/>
          <w:color w:val="C00000"/>
          <w:sz w:val="22"/>
          <w:szCs w:val="22"/>
          <w:lang w:eastAsia="lt-LT"/>
        </w:rPr>
      </w:pPr>
      <w:r>
        <w:rPr>
          <w:sz w:val="22"/>
          <w:szCs w:val="22"/>
          <w:lang w:eastAsia="lt-LT"/>
        </w:rPr>
        <w:t>Lietuvoje 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2020 m. Lietuvoje užregistruoti 877 (160 bandymų mažiau nei 2019 m.) bandymai nusižudyti. 2020 m. Panevėžio r. sav. bandymų žudytis skaičius buvo 36,9 atvejo 100 tūkst. gyv. Apskrities kontekste rodiklis yra trečioje vietoje po Pasvalio r. sav. ir Rokiškio r. sav.</w:t>
      </w:r>
    </w:p>
    <w:p w14:paraId="6606F99F" w14:textId="77777777" w:rsidR="0059773C" w:rsidRDefault="00AA7430">
      <w:pPr>
        <w:tabs>
          <w:tab w:val="left" w:pos="561"/>
        </w:tabs>
        <w:spacing w:line="259" w:lineRule="auto"/>
        <w:ind w:left="1276" w:hanging="360"/>
        <w:rPr>
          <w:b/>
          <w:sz w:val="22"/>
          <w:szCs w:val="22"/>
          <w:lang w:val="en-US" w:eastAsia="lt-LT"/>
        </w:rPr>
      </w:pPr>
      <w:r>
        <w:rPr>
          <w:b/>
          <w:sz w:val="22"/>
          <w:szCs w:val="22"/>
          <w:lang w:eastAsia="lt-LT"/>
        </w:rPr>
        <w:t>2.</w:t>
      </w:r>
      <w:r>
        <w:rPr>
          <w:b/>
          <w:sz w:val="22"/>
          <w:szCs w:val="22"/>
          <w:lang w:eastAsia="lt-LT"/>
        </w:rPr>
        <w:tab/>
      </w:r>
      <w:r>
        <w:rPr>
          <w:b/>
          <w:sz w:val="22"/>
          <w:szCs w:val="22"/>
          <w:lang w:val="en-US" w:eastAsia="lt-LT"/>
        </w:rPr>
        <w:t xml:space="preserve">Mirtingumas dėl transporto įvykių 100 tūkst. gyv.  </w:t>
      </w:r>
    </w:p>
    <w:p w14:paraId="34A32C91" w14:textId="77777777" w:rsidR="0059773C" w:rsidRDefault="0059773C">
      <w:pPr>
        <w:rPr>
          <w:sz w:val="14"/>
          <w:szCs w:val="14"/>
        </w:rPr>
      </w:pPr>
    </w:p>
    <w:p w14:paraId="72F18E6A" w14:textId="77777777" w:rsidR="0059773C" w:rsidRDefault="00AA7430">
      <w:pPr>
        <w:ind w:firstLine="851"/>
        <w:jc w:val="both"/>
        <w:rPr>
          <w:b/>
          <w:color w:val="C00000"/>
          <w:sz w:val="22"/>
          <w:szCs w:val="22"/>
          <w:lang w:eastAsia="lt-LT"/>
        </w:rPr>
      </w:pPr>
      <w:r>
        <w:rPr>
          <w:color w:val="000000"/>
          <w:sz w:val="22"/>
          <w:lang w:eastAsia="lt-LT"/>
        </w:rPr>
        <w:t>Nors nacionaliniu mastu ir vyksta teigiamų pokyčių, europinėje erdvėje pagal mirtis dėl transporto įvykių Lietuva vis dar išlieka tarp šalių, kuriose mirtingumas yra didžiausias. 2020 m. Panevėžio r. sav. pateko į savivaldybių grupę, kuriose mirtingumas dėl transporto įvykių buvo didžiausias.</w:t>
      </w:r>
      <w:r>
        <w:rPr>
          <w:sz w:val="22"/>
          <w:szCs w:val="23"/>
        </w:rPr>
        <w:t xml:space="preserve"> 2020 m. 13 eismo įvykių įvyko dėl neblaivių vairuotojų kaltės. 2020 m. Panevėžio r. sav. eismo įvykių metu žuvo 6 žmonės (17 atv./100 tūkst. gyv.).</w:t>
      </w:r>
    </w:p>
    <w:p w14:paraId="37F16D3F" w14:textId="77777777" w:rsidR="0059773C" w:rsidRDefault="00AA7430">
      <w:pPr>
        <w:tabs>
          <w:tab w:val="left" w:pos="561"/>
        </w:tabs>
        <w:spacing w:line="259" w:lineRule="auto"/>
        <w:ind w:left="1276" w:hanging="360"/>
        <w:rPr>
          <w:b/>
          <w:sz w:val="22"/>
          <w:szCs w:val="22"/>
          <w:lang w:eastAsia="lt-LT"/>
        </w:rPr>
      </w:pPr>
      <w:r>
        <w:rPr>
          <w:b/>
          <w:sz w:val="22"/>
          <w:szCs w:val="22"/>
          <w:lang w:eastAsia="lt-LT"/>
        </w:rPr>
        <w:t>3.</w:t>
      </w:r>
      <w:r>
        <w:rPr>
          <w:b/>
          <w:sz w:val="22"/>
          <w:szCs w:val="22"/>
          <w:lang w:eastAsia="lt-LT"/>
        </w:rPr>
        <w:tab/>
        <w:t>Mirtingumas dėl priežasčių, susijusių su alkoholio vartojimu, 100 tūkst. gyv.</w:t>
      </w:r>
    </w:p>
    <w:p w14:paraId="43F8E3BA" w14:textId="77777777" w:rsidR="0059773C" w:rsidRDefault="0059773C">
      <w:pPr>
        <w:rPr>
          <w:sz w:val="14"/>
          <w:szCs w:val="14"/>
        </w:rPr>
      </w:pPr>
    </w:p>
    <w:p w14:paraId="3E45283E" w14:textId="77777777" w:rsidR="0059773C" w:rsidRDefault="00AA7430">
      <w:pPr>
        <w:tabs>
          <w:tab w:val="left" w:pos="561"/>
        </w:tabs>
        <w:spacing w:line="259" w:lineRule="auto"/>
        <w:ind w:firstLine="851"/>
        <w:jc w:val="both"/>
        <w:rPr>
          <w:sz w:val="22"/>
          <w:szCs w:val="22"/>
          <w:lang w:eastAsia="lt-LT"/>
        </w:rPr>
      </w:pPr>
      <w:r>
        <w:rPr>
          <w:rFonts w:eastAsia="Lucida Sans Unicode"/>
          <w:kern w:val="1"/>
          <w:sz w:val="22"/>
          <w:szCs w:val="22"/>
        </w:rPr>
        <w:t xml:space="preserve">2020 m. Lietuvoje mirė 608 (74 daugiau nei 2019 m.) žmonės dėl priežasčių, susijusių su alkoholio vartojimu. </w:t>
      </w:r>
      <w:r>
        <w:rPr>
          <w:sz w:val="22"/>
          <w:szCs w:val="23"/>
        </w:rPr>
        <w:t>Panevėžio r. sav. mirė 17 žmonių (48,2 atv./100 tūkst. gyv.), rodiklis 2,2 karto didesnis nei Lietuvos (žr. 9 pav.).</w:t>
      </w:r>
      <w:r>
        <w:rPr>
          <w:color w:val="FF0000"/>
          <w:sz w:val="22"/>
          <w:szCs w:val="23"/>
        </w:rPr>
        <w:t xml:space="preserve"> </w:t>
      </w:r>
      <w:r>
        <w:rPr>
          <w:sz w:val="22"/>
          <w:szCs w:val="23"/>
        </w:rPr>
        <w:t>Mirė 11 vyrų ir 6 moterys.</w:t>
      </w:r>
    </w:p>
    <w:p w14:paraId="7E25ABE9" w14:textId="77777777" w:rsidR="0059773C" w:rsidRDefault="00AA7430">
      <w:pPr>
        <w:tabs>
          <w:tab w:val="left" w:pos="561"/>
        </w:tabs>
        <w:ind w:firstLine="851"/>
        <w:jc w:val="both"/>
        <w:rPr>
          <w:sz w:val="22"/>
          <w:szCs w:val="22"/>
        </w:rPr>
      </w:pPr>
      <w:r>
        <w:rPr>
          <w:b/>
          <w:color w:val="C00000"/>
          <w:sz w:val="22"/>
          <w:szCs w:val="22"/>
          <w:lang w:eastAsia="lt-LT"/>
        </w:rPr>
        <w:t>COVID-19</w:t>
      </w:r>
      <w:r>
        <w:rPr>
          <w:sz w:val="22"/>
          <w:szCs w:val="22"/>
        </w:rPr>
        <w:t>. 2020 m. vasario 26 d. Lietuvos Respublikos Vyriausybė dėl COVID-19 ligos (koronaviruso infekcijos) plitimo grėsmės šalyje paskelbė valstybės lygio ekstremaliąją situaciją.</w:t>
      </w:r>
    </w:p>
    <w:p w14:paraId="0640FE3D" w14:textId="77777777" w:rsidR="0059773C" w:rsidRDefault="00AA7430">
      <w:pPr>
        <w:spacing w:line="276" w:lineRule="auto"/>
        <w:ind w:firstLine="851"/>
        <w:jc w:val="both"/>
        <w:rPr>
          <w:sz w:val="22"/>
          <w:szCs w:val="22"/>
          <w:lang w:eastAsia="lt-LT"/>
        </w:rPr>
      </w:pPr>
      <w:r>
        <w:rPr>
          <w:color w:val="000000"/>
          <w:spacing w:val="-1"/>
          <w:kern w:val="24"/>
          <w:sz w:val="22"/>
          <w:szCs w:val="22"/>
          <w:lang w:eastAsia="lt-LT"/>
        </w:rPr>
        <w:t>Iki</w:t>
      </w:r>
      <w:r>
        <w:rPr>
          <w:color w:val="000000"/>
          <w:spacing w:val="1"/>
          <w:kern w:val="24"/>
          <w:sz w:val="22"/>
          <w:szCs w:val="22"/>
          <w:lang w:eastAsia="lt-LT"/>
        </w:rPr>
        <w:t xml:space="preserve">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8"/>
          <w:kern w:val="24"/>
          <w:sz w:val="22"/>
          <w:szCs w:val="22"/>
          <w:lang w:eastAsia="lt-LT"/>
        </w:rPr>
        <w:t xml:space="preserve"> </w:t>
      </w:r>
      <w:r>
        <w:rPr>
          <w:color w:val="000000"/>
          <w:spacing w:val="-1"/>
          <w:kern w:val="24"/>
          <w:sz w:val="22"/>
          <w:szCs w:val="22"/>
          <w:lang w:eastAsia="lt-LT"/>
        </w:rPr>
        <w:t>balandžio</w:t>
      </w:r>
      <w:r>
        <w:rPr>
          <w:color w:val="000000"/>
          <w:spacing w:val="3"/>
          <w:kern w:val="24"/>
          <w:sz w:val="22"/>
          <w:szCs w:val="22"/>
          <w:lang w:eastAsia="lt-LT"/>
        </w:rPr>
        <w:t xml:space="preserve"> </w:t>
      </w:r>
      <w:r>
        <w:rPr>
          <w:color w:val="000000"/>
          <w:spacing w:val="-1"/>
          <w:kern w:val="24"/>
          <w:sz w:val="22"/>
          <w:szCs w:val="22"/>
          <w:lang w:eastAsia="lt-LT"/>
        </w:rPr>
        <w:t>1</w:t>
      </w:r>
      <w:r>
        <w:rPr>
          <w:color w:val="000000"/>
          <w:spacing w:val="1"/>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PGR</w:t>
      </w:r>
      <w:r>
        <w:rPr>
          <w:color w:val="000000"/>
          <w:spacing w:val="-2"/>
          <w:kern w:val="24"/>
          <w:sz w:val="22"/>
          <w:szCs w:val="22"/>
          <w:lang w:eastAsia="lt-LT"/>
        </w:rPr>
        <w:t xml:space="preserve"> </w:t>
      </w:r>
      <w:r>
        <w:rPr>
          <w:color w:val="000000"/>
          <w:spacing w:val="-1"/>
          <w:kern w:val="24"/>
          <w:sz w:val="22"/>
          <w:szCs w:val="22"/>
          <w:lang w:eastAsia="lt-LT"/>
        </w:rPr>
        <w:t>mėginiai</w:t>
      </w:r>
      <w:r>
        <w:rPr>
          <w:color w:val="000000"/>
          <w:spacing w:val="10"/>
          <w:kern w:val="24"/>
          <w:sz w:val="22"/>
          <w:szCs w:val="22"/>
          <w:lang w:eastAsia="lt-LT"/>
        </w:rPr>
        <w:t xml:space="preserve"> </w:t>
      </w:r>
      <w:r>
        <w:rPr>
          <w:color w:val="000000"/>
          <w:kern w:val="24"/>
          <w:sz w:val="22"/>
          <w:szCs w:val="22"/>
          <w:lang w:eastAsia="lt-LT"/>
        </w:rPr>
        <w:t>buvo</w:t>
      </w:r>
      <w:r>
        <w:rPr>
          <w:color w:val="000000"/>
          <w:spacing w:val="-2"/>
          <w:kern w:val="24"/>
          <w:sz w:val="22"/>
          <w:szCs w:val="22"/>
          <w:lang w:eastAsia="lt-LT"/>
        </w:rPr>
        <w:t xml:space="preserve"> imami</w:t>
      </w:r>
      <w:r>
        <w:rPr>
          <w:color w:val="000000"/>
          <w:spacing w:val="1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4"/>
          <w:kern w:val="24"/>
          <w:sz w:val="22"/>
          <w:szCs w:val="22"/>
          <w:lang w:eastAsia="lt-LT"/>
        </w:rPr>
        <w:t>m.</w:t>
      </w:r>
      <w:r>
        <w:rPr>
          <w:color w:val="000000"/>
          <w:spacing w:val="9"/>
          <w:kern w:val="24"/>
          <w:sz w:val="22"/>
          <w:szCs w:val="22"/>
          <w:lang w:eastAsia="lt-LT"/>
        </w:rPr>
        <w:t xml:space="preserve"> </w:t>
      </w:r>
      <w:r>
        <w:rPr>
          <w:color w:val="000000"/>
          <w:spacing w:val="-1"/>
          <w:kern w:val="24"/>
          <w:sz w:val="22"/>
          <w:szCs w:val="22"/>
          <w:lang w:eastAsia="lt-LT"/>
        </w:rPr>
        <w:t>mobiliajame</w:t>
      </w:r>
      <w:r>
        <w:rPr>
          <w:color w:val="000000"/>
          <w:spacing w:val="14"/>
          <w:kern w:val="24"/>
          <w:sz w:val="22"/>
          <w:szCs w:val="22"/>
          <w:lang w:eastAsia="lt-LT"/>
        </w:rPr>
        <w:t xml:space="preserve"> </w:t>
      </w:r>
      <w:r>
        <w:rPr>
          <w:color w:val="000000"/>
          <w:kern w:val="24"/>
          <w:sz w:val="22"/>
          <w:szCs w:val="22"/>
          <w:lang w:eastAsia="lt-LT"/>
        </w:rPr>
        <w:t>punkte. 2021 m. b</w:t>
      </w:r>
      <w:r>
        <w:rPr>
          <w:color w:val="000000"/>
          <w:spacing w:val="-1"/>
          <w:kern w:val="24"/>
          <w:sz w:val="22"/>
          <w:szCs w:val="22"/>
          <w:lang w:eastAsia="lt-LT"/>
        </w:rPr>
        <w:t>alandžio</w:t>
      </w:r>
      <w:r>
        <w:rPr>
          <w:color w:val="000000"/>
          <w:spacing w:val="4"/>
          <w:kern w:val="24"/>
          <w:sz w:val="22"/>
          <w:szCs w:val="22"/>
          <w:lang w:eastAsia="lt-LT"/>
        </w:rPr>
        <w:t xml:space="preserve"> </w:t>
      </w:r>
      <w:r>
        <w:rPr>
          <w:color w:val="000000"/>
          <w:spacing w:val="-1"/>
          <w:kern w:val="24"/>
          <w:sz w:val="22"/>
          <w:szCs w:val="22"/>
          <w:lang w:eastAsia="lt-LT"/>
        </w:rPr>
        <w:t>1</w:t>
      </w:r>
      <w:r>
        <w:rPr>
          <w:color w:val="000000"/>
          <w:spacing w:val="2"/>
          <w:kern w:val="24"/>
          <w:sz w:val="22"/>
          <w:szCs w:val="22"/>
          <w:lang w:eastAsia="lt-LT"/>
        </w:rPr>
        <w:t xml:space="preserve"> </w:t>
      </w:r>
      <w:r>
        <w:rPr>
          <w:color w:val="000000"/>
          <w:kern w:val="24"/>
          <w:sz w:val="22"/>
          <w:szCs w:val="22"/>
          <w:lang w:eastAsia="lt-LT"/>
        </w:rPr>
        <w:t>d.</w:t>
      </w:r>
      <w:r>
        <w:rPr>
          <w:color w:val="000000"/>
          <w:spacing w:val="1"/>
          <w:kern w:val="24"/>
          <w:sz w:val="22"/>
          <w:szCs w:val="22"/>
          <w:lang w:eastAsia="lt-LT"/>
        </w:rPr>
        <w:t xml:space="preserve"> </w:t>
      </w:r>
      <w:r>
        <w:rPr>
          <w:color w:val="000000"/>
          <w:spacing w:val="-1"/>
          <w:kern w:val="24"/>
          <w:sz w:val="22"/>
          <w:szCs w:val="22"/>
          <w:lang w:eastAsia="lt-LT"/>
        </w:rPr>
        <w:t>įsteigtas</w:t>
      </w:r>
      <w:r>
        <w:rPr>
          <w:color w:val="000000"/>
          <w:spacing w:val="8"/>
          <w:kern w:val="24"/>
          <w:sz w:val="22"/>
          <w:szCs w:val="22"/>
          <w:lang w:eastAsia="lt-LT"/>
        </w:rPr>
        <w:t xml:space="preserve"> </w:t>
      </w:r>
      <w:r>
        <w:rPr>
          <w:color w:val="000000"/>
          <w:spacing w:val="-1"/>
          <w:kern w:val="24"/>
          <w:sz w:val="22"/>
          <w:szCs w:val="22"/>
          <w:lang w:eastAsia="lt-LT"/>
        </w:rPr>
        <w:t>Panevėžio</w:t>
      </w:r>
      <w:r>
        <w:rPr>
          <w:color w:val="000000"/>
          <w:spacing w:val="7"/>
          <w:kern w:val="24"/>
          <w:sz w:val="22"/>
          <w:szCs w:val="22"/>
          <w:lang w:eastAsia="lt-LT"/>
        </w:rPr>
        <w:t xml:space="preserve"> </w:t>
      </w:r>
      <w:r>
        <w:rPr>
          <w:color w:val="000000"/>
          <w:spacing w:val="-1"/>
          <w:kern w:val="24"/>
          <w:sz w:val="22"/>
          <w:szCs w:val="22"/>
          <w:lang w:eastAsia="lt-LT"/>
        </w:rPr>
        <w:t>rajono</w:t>
      </w:r>
      <w:r>
        <w:rPr>
          <w:color w:val="000000"/>
          <w:spacing w:val="4"/>
          <w:kern w:val="24"/>
          <w:sz w:val="22"/>
          <w:szCs w:val="22"/>
          <w:lang w:eastAsia="lt-LT"/>
        </w:rPr>
        <w:t xml:space="preserve"> </w:t>
      </w:r>
      <w:r>
        <w:rPr>
          <w:color w:val="000000"/>
          <w:spacing w:val="-1"/>
          <w:kern w:val="24"/>
          <w:sz w:val="22"/>
          <w:szCs w:val="22"/>
          <w:lang w:eastAsia="lt-LT"/>
        </w:rPr>
        <w:t>savivaldybės</w:t>
      </w:r>
      <w:r>
        <w:rPr>
          <w:color w:val="000000"/>
          <w:spacing w:val="7"/>
          <w:kern w:val="24"/>
          <w:sz w:val="22"/>
          <w:szCs w:val="22"/>
          <w:lang w:eastAsia="lt-LT"/>
        </w:rPr>
        <w:t xml:space="preserve"> </w:t>
      </w:r>
      <w:r>
        <w:rPr>
          <w:color w:val="000000"/>
          <w:spacing w:val="-1"/>
          <w:kern w:val="24"/>
          <w:sz w:val="22"/>
          <w:szCs w:val="22"/>
          <w:lang w:eastAsia="lt-LT"/>
        </w:rPr>
        <w:t>mobilusis</w:t>
      </w:r>
      <w:r>
        <w:rPr>
          <w:color w:val="000000"/>
          <w:spacing w:val="8"/>
          <w:kern w:val="24"/>
          <w:sz w:val="22"/>
          <w:szCs w:val="22"/>
          <w:lang w:eastAsia="lt-LT"/>
        </w:rPr>
        <w:t xml:space="preserve"> </w:t>
      </w:r>
      <w:r>
        <w:rPr>
          <w:color w:val="000000"/>
          <w:kern w:val="24"/>
          <w:sz w:val="22"/>
          <w:szCs w:val="22"/>
          <w:lang w:eastAsia="lt-LT"/>
        </w:rPr>
        <w:t>punktas</w:t>
      </w:r>
      <w:r>
        <w:rPr>
          <w:color w:val="000000"/>
          <w:spacing w:val="2"/>
          <w:kern w:val="24"/>
          <w:sz w:val="22"/>
          <w:szCs w:val="22"/>
          <w:lang w:eastAsia="lt-LT"/>
        </w:rPr>
        <w:t xml:space="preserve"> </w:t>
      </w:r>
      <w:r>
        <w:rPr>
          <w:color w:val="000000"/>
          <w:spacing w:val="-1"/>
          <w:kern w:val="24"/>
          <w:sz w:val="22"/>
          <w:szCs w:val="22"/>
          <w:lang w:eastAsia="lt-LT"/>
        </w:rPr>
        <w:t>VšĮ</w:t>
      </w:r>
      <w:r>
        <w:rPr>
          <w:color w:val="000000"/>
          <w:spacing w:val="2"/>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rajono savivaldybės</w:t>
      </w:r>
      <w:r>
        <w:rPr>
          <w:color w:val="000000"/>
          <w:spacing w:val="5"/>
          <w:kern w:val="24"/>
          <w:sz w:val="22"/>
          <w:szCs w:val="22"/>
          <w:lang w:eastAsia="lt-LT"/>
        </w:rPr>
        <w:t xml:space="preserve"> </w:t>
      </w:r>
      <w:r>
        <w:rPr>
          <w:color w:val="000000"/>
          <w:kern w:val="24"/>
          <w:sz w:val="22"/>
          <w:szCs w:val="22"/>
          <w:lang w:eastAsia="lt-LT"/>
        </w:rPr>
        <w:t>poliklinikoje.</w:t>
      </w:r>
    </w:p>
    <w:p w14:paraId="06660F8E" w14:textId="77777777" w:rsidR="0059773C" w:rsidRDefault="00AA7430">
      <w:pPr>
        <w:spacing w:line="276" w:lineRule="auto"/>
        <w:ind w:firstLine="851"/>
        <w:jc w:val="both"/>
        <w:rPr>
          <w:sz w:val="22"/>
          <w:szCs w:val="22"/>
          <w:lang w:eastAsia="lt-LT"/>
        </w:rPr>
      </w:pPr>
      <w:r>
        <w:rPr>
          <w:sz w:val="22"/>
          <w:szCs w:val="22"/>
        </w:rPr>
        <w:t xml:space="preserve">2020 m. Panevėžio rajone atlikta 14,5 tūkst. COVID-19 PGR tyrimų (nustatyti, ar žmogus serga koronaviruso infekcija), užfiksuota 1 815 ligos atvejų, 45 mirtys. </w:t>
      </w:r>
      <w:r>
        <w:rPr>
          <w:color w:val="000000"/>
          <w:kern w:val="24"/>
          <w:sz w:val="22"/>
          <w:szCs w:val="22"/>
          <w:lang w:eastAsia="lt-LT"/>
        </w:rPr>
        <w:t>2021</w:t>
      </w:r>
      <w:r>
        <w:rPr>
          <w:color w:val="000000"/>
          <w:spacing w:val="-2"/>
          <w:kern w:val="24"/>
          <w:sz w:val="22"/>
          <w:szCs w:val="22"/>
          <w:lang w:eastAsia="lt-LT"/>
        </w:rPr>
        <w:t xml:space="preserve"> </w:t>
      </w:r>
      <w:r>
        <w:rPr>
          <w:color w:val="000000"/>
          <w:spacing w:val="-4"/>
          <w:kern w:val="24"/>
          <w:sz w:val="22"/>
          <w:szCs w:val="22"/>
          <w:lang w:eastAsia="lt-LT"/>
        </w:rPr>
        <w:t>m.</w:t>
      </w:r>
      <w:r>
        <w:rPr>
          <w:color w:val="000000"/>
          <w:spacing w:val="10"/>
          <w:kern w:val="24"/>
          <w:sz w:val="22"/>
          <w:szCs w:val="22"/>
          <w:lang w:eastAsia="lt-LT"/>
        </w:rPr>
        <w:t xml:space="preserve"> </w:t>
      </w:r>
      <w:r>
        <w:rPr>
          <w:color w:val="000000"/>
          <w:spacing w:val="-1"/>
          <w:kern w:val="24"/>
          <w:sz w:val="22"/>
          <w:szCs w:val="22"/>
          <w:lang w:eastAsia="lt-LT"/>
        </w:rPr>
        <w:t>Panevėžio</w:t>
      </w:r>
      <w:r>
        <w:rPr>
          <w:color w:val="000000"/>
          <w:spacing w:val="4"/>
          <w:kern w:val="24"/>
          <w:sz w:val="22"/>
          <w:szCs w:val="22"/>
          <w:lang w:eastAsia="lt-LT"/>
        </w:rPr>
        <w:t xml:space="preserve"> </w:t>
      </w:r>
      <w:r>
        <w:rPr>
          <w:color w:val="000000"/>
          <w:spacing w:val="-1"/>
          <w:kern w:val="24"/>
          <w:sz w:val="22"/>
          <w:szCs w:val="22"/>
          <w:lang w:eastAsia="lt-LT"/>
        </w:rPr>
        <w:t>rajone</w:t>
      </w:r>
      <w:r>
        <w:rPr>
          <w:color w:val="000000"/>
          <w:spacing w:val="5"/>
          <w:kern w:val="24"/>
          <w:sz w:val="22"/>
          <w:szCs w:val="22"/>
          <w:lang w:eastAsia="lt-LT"/>
        </w:rPr>
        <w:t xml:space="preserve"> </w:t>
      </w:r>
      <w:r>
        <w:rPr>
          <w:color w:val="000000"/>
          <w:spacing w:val="-1"/>
          <w:kern w:val="24"/>
          <w:sz w:val="22"/>
          <w:szCs w:val="22"/>
          <w:lang w:eastAsia="lt-LT"/>
        </w:rPr>
        <w:t>iš</w:t>
      </w:r>
      <w:r>
        <w:rPr>
          <w:color w:val="000000"/>
          <w:spacing w:val="4"/>
          <w:kern w:val="24"/>
          <w:sz w:val="22"/>
          <w:szCs w:val="22"/>
          <w:lang w:eastAsia="lt-LT"/>
        </w:rPr>
        <w:t xml:space="preserve"> </w:t>
      </w:r>
      <w:r>
        <w:rPr>
          <w:color w:val="000000"/>
          <w:spacing w:val="-1"/>
          <w:kern w:val="24"/>
          <w:sz w:val="22"/>
          <w:szCs w:val="22"/>
          <w:lang w:eastAsia="lt-LT"/>
        </w:rPr>
        <w:t>viso</w:t>
      </w:r>
      <w:r>
        <w:rPr>
          <w:color w:val="000000"/>
          <w:spacing w:val="2"/>
          <w:kern w:val="24"/>
          <w:sz w:val="22"/>
          <w:szCs w:val="22"/>
          <w:lang w:eastAsia="lt-LT"/>
        </w:rPr>
        <w:t xml:space="preserve"> </w:t>
      </w:r>
      <w:r>
        <w:rPr>
          <w:color w:val="000000"/>
          <w:spacing w:val="-1"/>
          <w:kern w:val="24"/>
          <w:sz w:val="22"/>
          <w:szCs w:val="22"/>
          <w:lang w:eastAsia="lt-LT"/>
        </w:rPr>
        <w:t>atlikta</w:t>
      </w:r>
      <w:r>
        <w:rPr>
          <w:color w:val="000000"/>
          <w:spacing w:val="8"/>
          <w:kern w:val="24"/>
          <w:sz w:val="22"/>
          <w:szCs w:val="22"/>
          <w:lang w:eastAsia="lt-LT"/>
        </w:rPr>
        <w:t xml:space="preserve">          </w:t>
      </w:r>
      <w:r>
        <w:rPr>
          <w:color w:val="000000"/>
          <w:spacing w:val="-1"/>
          <w:kern w:val="24"/>
          <w:sz w:val="22"/>
          <w:szCs w:val="22"/>
          <w:lang w:eastAsia="lt-LT"/>
        </w:rPr>
        <w:t>37,3</w:t>
      </w:r>
      <w:r>
        <w:rPr>
          <w:color w:val="000000"/>
          <w:spacing w:val="2"/>
          <w:kern w:val="24"/>
          <w:sz w:val="22"/>
          <w:szCs w:val="22"/>
          <w:lang w:eastAsia="lt-LT"/>
        </w:rPr>
        <w:t xml:space="preserve"> </w:t>
      </w:r>
      <w:r>
        <w:rPr>
          <w:color w:val="000000"/>
          <w:spacing w:val="-1"/>
          <w:kern w:val="24"/>
          <w:sz w:val="22"/>
          <w:szCs w:val="22"/>
          <w:lang w:eastAsia="lt-LT"/>
        </w:rPr>
        <w:t>tūkst.</w:t>
      </w:r>
      <w:r>
        <w:rPr>
          <w:color w:val="000000"/>
          <w:spacing w:val="3"/>
          <w:kern w:val="24"/>
          <w:sz w:val="22"/>
          <w:szCs w:val="22"/>
          <w:lang w:eastAsia="lt-LT"/>
        </w:rPr>
        <w:t xml:space="preserve"> </w:t>
      </w:r>
      <w:r>
        <w:rPr>
          <w:color w:val="000000"/>
          <w:spacing w:val="-1"/>
          <w:kern w:val="24"/>
          <w:sz w:val="22"/>
          <w:szCs w:val="22"/>
          <w:lang w:eastAsia="lt-LT"/>
        </w:rPr>
        <w:t>COVID-19</w:t>
      </w:r>
      <w:r>
        <w:rPr>
          <w:color w:val="000000"/>
          <w:spacing w:val="2"/>
          <w:kern w:val="24"/>
          <w:sz w:val="22"/>
          <w:szCs w:val="22"/>
          <w:lang w:eastAsia="lt-LT"/>
        </w:rPr>
        <w:t xml:space="preserve"> </w:t>
      </w:r>
      <w:r>
        <w:rPr>
          <w:color w:val="000000"/>
          <w:spacing w:val="-1"/>
          <w:kern w:val="24"/>
          <w:sz w:val="22"/>
          <w:szCs w:val="22"/>
          <w:lang w:eastAsia="lt-LT"/>
        </w:rPr>
        <w:t>PGR tyrimų,</w:t>
      </w:r>
      <w:r>
        <w:rPr>
          <w:color w:val="000000"/>
          <w:kern w:val="24"/>
          <w:sz w:val="22"/>
          <w:szCs w:val="22"/>
          <w:lang w:eastAsia="lt-LT"/>
        </w:rPr>
        <w:t xml:space="preserve"> užfiksuota</w:t>
      </w:r>
      <w:r>
        <w:rPr>
          <w:color w:val="000000"/>
          <w:spacing w:val="2"/>
          <w:kern w:val="24"/>
          <w:sz w:val="22"/>
          <w:szCs w:val="22"/>
          <w:lang w:eastAsia="lt-LT"/>
        </w:rPr>
        <w:t xml:space="preserve"> </w:t>
      </w:r>
      <w:r>
        <w:rPr>
          <w:color w:val="000000"/>
          <w:spacing w:val="-1"/>
          <w:kern w:val="24"/>
          <w:sz w:val="22"/>
          <w:szCs w:val="22"/>
          <w:lang w:eastAsia="lt-LT"/>
        </w:rPr>
        <w:t>3,5</w:t>
      </w:r>
      <w:r>
        <w:rPr>
          <w:color w:val="000000"/>
          <w:spacing w:val="2"/>
          <w:kern w:val="24"/>
          <w:sz w:val="22"/>
          <w:szCs w:val="22"/>
          <w:lang w:eastAsia="lt-LT"/>
        </w:rPr>
        <w:t xml:space="preserve"> </w:t>
      </w:r>
      <w:r>
        <w:rPr>
          <w:color w:val="000000"/>
          <w:spacing w:val="-1"/>
          <w:kern w:val="24"/>
          <w:sz w:val="22"/>
          <w:szCs w:val="22"/>
          <w:lang w:eastAsia="lt-LT"/>
        </w:rPr>
        <w:t xml:space="preserve">tūkst. </w:t>
      </w:r>
      <w:r>
        <w:rPr>
          <w:color w:val="000000"/>
          <w:spacing w:val="-77"/>
          <w:kern w:val="24"/>
          <w:sz w:val="22"/>
          <w:szCs w:val="22"/>
          <w:lang w:eastAsia="lt-LT"/>
        </w:rPr>
        <w:t xml:space="preserve"> </w:t>
      </w:r>
      <w:r>
        <w:rPr>
          <w:color w:val="000000"/>
          <w:kern w:val="24"/>
          <w:sz w:val="22"/>
          <w:szCs w:val="22"/>
          <w:lang w:eastAsia="lt-LT"/>
        </w:rPr>
        <w:t>ligos</w:t>
      </w:r>
      <w:r>
        <w:rPr>
          <w:color w:val="000000"/>
          <w:spacing w:val="1"/>
          <w:kern w:val="24"/>
          <w:sz w:val="22"/>
          <w:szCs w:val="22"/>
          <w:lang w:eastAsia="lt-LT"/>
        </w:rPr>
        <w:t xml:space="preserve"> </w:t>
      </w:r>
      <w:r>
        <w:rPr>
          <w:color w:val="000000"/>
          <w:spacing w:val="-1"/>
          <w:kern w:val="24"/>
          <w:sz w:val="22"/>
          <w:szCs w:val="22"/>
          <w:lang w:eastAsia="lt-LT"/>
        </w:rPr>
        <w:t>atvejų,</w:t>
      </w:r>
      <w:r>
        <w:rPr>
          <w:color w:val="000000"/>
          <w:kern w:val="24"/>
          <w:sz w:val="22"/>
          <w:szCs w:val="22"/>
          <w:lang w:eastAsia="lt-LT"/>
        </w:rPr>
        <w:t xml:space="preserve"> 116 </w:t>
      </w:r>
      <w:r>
        <w:rPr>
          <w:color w:val="000000"/>
          <w:spacing w:val="-1"/>
          <w:kern w:val="24"/>
          <w:sz w:val="22"/>
          <w:szCs w:val="22"/>
          <w:lang w:eastAsia="lt-LT"/>
        </w:rPr>
        <w:t>mirčių.</w:t>
      </w:r>
    </w:p>
    <w:p w14:paraId="146F6034" w14:textId="77777777" w:rsidR="0059773C" w:rsidRDefault="00AA7430">
      <w:pPr>
        <w:spacing w:line="276" w:lineRule="auto"/>
        <w:ind w:firstLine="851"/>
        <w:jc w:val="both"/>
        <w:rPr>
          <w:sz w:val="22"/>
          <w:szCs w:val="22"/>
        </w:rPr>
      </w:pPr>
      <w:r>
        <w:rPr>
          <w:sz w:val="22"/>
          <w:szCs w:val="22"/>
        </w:rPr>
        <w:t xml:space="preserve">Vadovaujantis Lietuvos Respublikos sveikatos apsaugos ministro, valstybės lygio ekstremaliosios situacijos valstybės operacijų vadovo, 2020 m. kovo 18 d. sprendimu Nr. V-438 „Dėl COVID-19 ligos </w:t>
      </w:r>
      <w:r>
        <w:rPr>
          <w:sz w:val="22"/>
          <w:szCs w:val="22"/>
        </w:rPr>
        <w:lastRenderedPageBreak/>
        <w:t>(koronaviruso infekcijos) atvejų ir protrūkių tyrimo ugdymo įstaigose“,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p>
    <w:p w14:paraId="0FCA656A" w14:textId="77777777" w:rsidR="0059773C" w:rsidRDefault="0059773C">
      <w:pPr>
        <w:spacing w:line="288" w:lineRule="auto"/>
        <w:ind w:left="720" w:firstLine="720"/>
        <w:jc w:val="both"/>
        <w:rPr>
          <w:sz w:val="22"/>
          <w:szCs w:val="22"/>
        </w:rPr>
      </w:pPr>
    </w:p>
    <w:p w14:paraId="62A141A9" w14:textId="77777777" w:rsidR="0059773C" w:rsidRDefault="00AA7430">
      <w:pPr>
        <w:spacing w:line="259" w:lineRule="auto"/>
        <w:rPr>
          <w:b/>
          <w:color w:val="C00000"/>
          <w:sz w:val="22"/>
          <w:szCs w:val="22"/>
        </w:rPr>
      </w:pPr>
      <w:r>
        <w:rPr>
          <w:b/>
          <w:color w:val="C00000"/>
          <w:sz w:val="22"/>
          <w:szCs w:val="22"/>
        </w:rPr>
        <w:t>Įgyvendinti / įgyvendinami projektai:</w:t>
      </w:r>
    </w:p>
    <w:p w14:paraId="5F60EC66"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„Pirminės asmens sveikatos priežiūros veiklos efektyvumo didinimas VšĮ Panevėžio rajono savivaldybės poliklinikoje“. Projektas įgyvendintas 2019–2021 m. pagal 2014–2020 metų Europos Sąjungos fondų investicijų veiksmų programos 8 prioriteto „Socialinės įtraukties didinimas ir kova su skurdu“ priemonę Nr. 08.1.3-CPVA-R-609 „Pirminės asmens sveikatos priežiūros veiklos efektyvumo didinimas“. Projekto tikslas – pagerinti pirminės asmens sveikatos priežiūros paslaugų prieinamumą ir kokybę                           VšĮ Panevėžio rajono savivaldybės poliklinikoje. Projekto vykdytojas: VšĮ Panevėžio rajono savivaldybės poliklinika.</w:t>
      </w:r>
    </w:p>
    <w:p w14:paraId="2459F680"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„Sveikas ir išmanus jaunimas“ Nr. LT03-1-SAM-K01-010, įgyvendinamas pagal             2014–2021 m. Europos ekonominės erdvės finansinio mechanizmą. Projektas įgyvendinamas 2021–2023 m. Projekto tikslas – jaunimo sveikatos netolygumų mažinimas ir prevencija Kaišiadorių, Rokiškio ir Panevėžio rajonuose.  Projekto partneris: Panevėžio rajono savivaldybės visuomenės sveikatos biuras.</w:t>
      </w:r>
    </w:p>
    <w:p w14:paraId="2A524021" w14:textId="77777777" w:rsidR="0059773C" w:rsidRDefault="00AA7430">
      <w:pPr>
        <w:tabs>
          <w:tab w:val="left" w:pos="1134"/>
        </w:tabs>
        <w:spacing w:line="276" w:lineRule="auto"/>
        <w:ind w:firstLine="851"/>
        <w:jc w:val="both"/>
        <w:rPr>
          <w:sz w:val="22"/>
          <w:szCs w:val="22"/>
        </w:rPr>
      </w:pPr>
      <w:r>
        <w:rPr>
          <w:rFonts w:ascii="Symbol" w:hAnsi="Symbol"/>
          <w:sz w:val="22"/>
          <w:szCs w:val="22"/>
        </w:rPr>
        <w:t></w:t>
      </w:r>
      <w:r>
        <w:rPr>
          <w:rFonts w:ascii="Symbol" w:hAnsi="Symbol"/>
          <w:sz w:val="22"/>
          <w:szCs w:val="22"/>
        </w:rPr>
        <w:tab/>
      </w:r>
      <w:r>
        <w:rPr>
          <w:sz w:val="22"/>
          <w:szCs w:val="22"/>
        </w:rPr>
        <w:t>Projektas „Priemonių, gerinančių ambulatorinių sveikatos priežiūros paslaugų prieinamumą tuberkulioze sergantiems asmenims, įgyvendinimas Panevėžio rajone“, įgyvendinamas pagal 2014–2020 metų Europos Sąjungos fondų investicijų veiksmų programos 8 prioriteto „Socialinės įtraukties didinimas ir kova su skurdu“ Nr. 08.4.2-ESFA-R-615 priemonę „Priemonių, gerinančių ambulatorinių sveikatos priežiūros paslaugų prieinamumą tuberkulioze sergantiems asmenims, įgyvendinimas“. Projektas įgyvendinamas 2018–2023 m.  Projekto tikslas – mažinti gyventojų sergamumą ir mirtingumą nuo tuberkuliozės, išvengti atsparių vaistams tuberkuliozės mikobakterijų atsiradimo ir plitimo Panevėžio rajone. Projekto vykdytojas: Panevėžio rajono savivaldybės administracija.</w:t>
      </w:r>
    </w:p>
    <w:p w14:paraId="3072EB3C" w14:textId="77777777" w:rsidR="0059773C" w:rsidRDefault="0059773C">
      <w:pPr>
        <w:rPr>
          <w:sz w:val="10"/>
          <w:szCs w:val="10"/>
        </w:rPr>
      </w:pPr>
    </w:p>
    <w:p w14:paraId="43B72DF2" w14:textId="77777777" w:rsidR="0059773C" w:rsidRDefault="00AA7430">
      <w:pPr>
        <w:keepNext/>
        <w:keepLines/>
        <w:ind w:firstLine="720"/>
        <w:jc w:val="center"/>
        <w:outlineLvl w:val="2"/>
        <w:rPr>
          <w:b/>
          <w:color w:val="C00000"/>
          <w:szCs w:val="24"/>
          <w:lang w:eastAsia="lt-LT"/>
        </w:rPr>
      </w:pPr>
      <w:r>
        <w:rPr>
          <w:b/>
          <w:color w:val="C00000"/>
          <w:szCs w:val="24"/>
          <w:lang w:eastAsia="lt-LT"/>
        </w:rPr>
        <w:t>5.1.6. Viešasis saugumas</w:t>
      </w:r>
    </w:p>
    <w:p w14:paraId="656A6BE3" w14:textId="77777777" w:rsidR="0059773C" w:rsidRDefault="0059773C">
      <w:pPr>
        <w:rPr>
          <w:sz w:val="10"/>
          <w:szCs w:val="10"/>
        </w:rPr>
      </w:pPr>
    </w:p>
    <w:p w14:paraId="3EB9CE8A" w14:textId="77777777" w:rsidR="0059773C" w:rsidRDefault="00AA7430">
      <w:pPr>
        <w:spacing w:line="259" w:lineRule="auto"/>
        <w:ind w:firstLine="720"/>
        <w:jc w:val="both"/>
        <w:rPr>
          <w:sz w:val="22"/>
          <w:szCs w:val="22"/>
        </w:rPr>
      </w:pPr>
      <w:r>
        <w:rPr>
          <w:sz w:val="22"/>
          <w:szCs w:val="24"/>
          <w:lang w:eastAsia="lt-LT"/>
        </w:rPr>
        <w:t xml:space="preserve">Registruotas nusikalstamumas šalyje mažėja, tačiau </w:t>
      </w:r>
      <w:r>
        <w:rPr>
          <w:sz w:val="22"/>
          <w:szCs w:val="22"/>
        </w:rPr>
        <w:t>esminis klausimas – koks jo santykis su tais nusikaltimais, apie kuriuos lieka nepranešta, – išlieka. Panevėžio rajono savivaldybėje, kaip ir visoje Lietuvoje, 2021 m. išlaikoma registruotų nusikaltimų / nusikalstamų veikų / baudžiamųjų nusižengimų mažėjimo tendencija, palyginti su 2017 m. Nusikalstamų veikų / nusikaltimų skaičius savivaldybėje 2021 m. atitinkamai sumažėjo 48,60 proc. / 51,24 proc., tačiau tai yra mažiausias sumažėjimas, palyginti su kitomis Panevėžio apskrities savivaldybėmis, tačiau lyginant to paties laikotarpio baudžiamųjų nusižengimų skaičių, savivaldybėje yra didžiausias skaičiaus sumažėjimas – 4,17 proc.</w:t>
      </w:r>
    </w:p>
    <w:p w14:paraId="79354D42" w14:textId="77777777" w:rsidR="0059773C" w:rsidRDefault="0059773C">
      <w:pPr>
        <w:rPr>
          <w:sz w:val="14"/>
          <w:szCs w:val="14"/>
        </w:rPr>
      </w:pPr>
    </w:p>
    <w:tbl>
      <w:tblPr>
        <w:tblW w:w="9776" w:type="dxa"/>
        <w:tblLook w:val="04A0" w:firstRow="1" w:lastRow="0" w:firstColumn="1" w:lastColumn="0" w:noHBand="0" w:noVBand="1"/>
      </w:tblPr>
      <w:tblGrid>
        <w:gridCol w:w="1796"/>
        <w:gridCol w:w="1795"/>
        <w:gridCol w:w="1057"/>
        <w:gridCol w:w="1057"/>
        <w:gridCol w:w="1057"/>
        <w:gridCol w:w="1057"/>
        <w:gridCol w:w="1057"/>
        <w:gridCol w:w="900"/>
      </w:tblGrid>
      <w:tr w:rsidR="0059773C" w14:paraId="110A5DE9" w14:textId="77777777">
        <w:trPr>
          <w:trHeight w:val="127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1E7F9" w14:textId="77777777" w:rsidR="0059773C" w:rsidRDefault="00AA7430">
            <w:pPr>
              <w:jc w:val="center"/>
              <w:rPr>
                <w:b/>
                <w:bCs/>
                <w:sz w:val="20"/>
                <w:lang w:eastAsia="lt-LT"/>
              </w:rPr>
            </w:pPr>
            <w:r>
              <w:rPr>
                <w:b/>
                <w:bCs/>
                <w:sz w:val="20"/>
                <w:lang w:eastAsia="lt-LT"/>
              </w:rPr>
              <w:t xml:space="preserve">Užregistruotų nusikaltimų, baudžiamųjų nusižengimų skaičius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18CECD6" w14:textId="77777777" w:rsidR="0059773C" w:rsidRDefault="00AA7430">
            <w:pPr>
              <w:jc w:val="center"/>
              <w:rPr>
                <w:b/>
                <w:bCs/>
                <w:sz w:val="20"/>
                <w:lang w:eastAsia="lt-LT"/>
              </w:rPr>
            </w:pPr>
            <w:r>
              <w:rPr>
                <w:b/>
                <w:bCs/>
                <w:sz w:val="20"/>
                <w:lang w:eastAsia="lt-LT"/>
              </w:rPr>
              <w:t>Teritorija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6669C1E" w14:textId="77777777" w:rsidR="0059773C" w:rsidRDefault="00AA7430">
            <w:pPr>
              <w:jc w:val="center"/>
              <w:rPr>
                <w:b/>
                <w:bCs/>
                <w:sz w:val="20"/>
                <w:lang w:eastAsia="lt-LT"/>
              </w:rPr>
            </w:pPr>
            <w:r>
              <w:rPr>
                <w:b/>
                <w:bCs/>
                <w:sz w:val="20"/>
                <w:lang w:eastAsia="lt-LT"/>
              </w:rPr>
              <w:t>2017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9800496" w14:textId="77777777" w:rsidR="0059773C" w:rsidRDefault="00AA7430">
            <w:pPr>
              <w:jc w:val="center"/>
              <w:rPr>
                <w:b/>
                <w:bCs/>
                <w:sz w:val="20"/>
                <w:lang w:eastAsia="lt-LT"/>
              </w:rPr>
            </w:pPr>
            <w:r>
              <w:rPr>
                <w:b/>
                <w:bCs/>
                <w:sz w:val="20"/>
                <w:lang w:eastAsia="lt-LT"/>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F3CD897" w14:textId="77777777" w:rsidR="0059773C" w:rsidRDefault="00AA7430">
            <w:pPr>
              <w:jc w:val="center"/>
              <w:rPr>
                <w:b/>
                <w:bCs/>
                <w:sz w:val="20"/>
                <w:lang w:eastAsia="lt-LT"/>
              </w:rPr>
            </w:pPr>
            <w:r>
              <w:rPr>
                <w:b/>
                <w:bCs/>
                <w:sz w:val="20"/>
                <w:lang w:eastAsia="lt-LT"/>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C4DFA7C" w14:textId="77777777" w:rsidR="0059773C" w:rsidRDefault="00AA7430">
            <w:pPr>
              <w:jc w:val="center"/>
              <w:rPr>
                <w:b/>
                <w:bCs/>
                <w:sz w:val="20"/>
                <w:lang w:eastAsia="lt-LT"/>
              </w:rPr>
            </w:pPr>
            <w:r>
              <w:rPr>
                <w:b/>
                <w:bCs/>
                <w:sz w:val="20"/>
                <w:lang w:eastAsia="lt-LT"/>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68F5AE4" w14:textId="77777777" w:rsidR="0059773C" w:rsidRDefault="00AA7430">
            <w:pPr>
              <w:jc w:val="center"/>
              <w:rPr>
                <w:b/>
                <w:bCs/>
                <w:sz w:val="20"/>
                <w:lang w:eastAsia="lt-LT"/>
              </w:rPr>
            </w:pPr>
            <w:r>
              <w:rPr>
                <w:b/>
                <w:bCs/>
                <w:sz w:val="20"/>
                <w:lang w:eastAsia="lt-LT"/>
              </w:rPr>
              <w:t>2021</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449E8969" w14:textId="77777777" w:rsidR="0059773C" w:rsidRDefault="00AA7430">
            <w:pPr>
              <w:jc w:val="center"/>
              <w:rPr>
                <w:b/>
                <w:bCs/>
                <w:sz w:val="20"/>
                <w:lang w:eastAsia="lt-LT"/>
              </w:rPr>
            </w:pPr>
            <w:r>
              <w:rPr>
                <w:b/>
                <w:bCs/>
                <w:sz w:val="20"/>
                <w:lang w:eastAsia="lt-LT"/>
              </w:rPr>
              <w:t>Pokytis, proc.</w:t>
            </w:r>
          </w:p>
        </w:tc>
      </w:tr>
      <w:tr w:rsidR="0059773C" w14:paraId="26E8E2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55C1622D" w14:textId="77777777" w:rsidR="0059773C" w:rsidRDefault="00AA7430">
            <w:pPr>
              <w:jc w:val="center"/>
              <w:rPr>
                <w:sz w:val="20"/>
                <w:lang w:eastAsia="lt-LT"/>
              </w:rPr>
            </w:pPr>
            <w:r>
              <w:rPr>
                <w:sz w:val="20"/>
                <w:lang w:eastAsia="lt-LT"/>
              </w:rPr>
              <w:t>Nusikalstamos veikos</w:t>
            </w:r>
          </w:p>
        </w:tc>
        <w:tc>
          <w:tcPr>
            <w:tcW w:w="1800" w:type="dxa"/>
            <w:tcBorders>
              <w:top w:val="nil"/>
              <w:left w:val="nil"/>
              <w:bottom w:val="single" w:sz="4" w:space="0" w:color="auto"/>
              <w:right w:val="single" w:sz="4" w:space="0" w:color="auto"/>
            </w:tcBorders>
            <w:shd w:val="clear" w:color="auto" w:fill="auto"/>
            <w:vAlign w:val="center"/>
            <w:hideMark/>
          </w:tcPr>
          <w:p w14:paraId="76E02A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10CA1A6F" w14:textId="77777777" w:rsidR="0059773C" w:rsidRDefault="00AA7430">
            <w:pPr>
              <w:jc w:val="right"/>
              <w:rPr>
                <w:sz w:val="20"/>
                <w:lang w:eastAsia="lt-LT"/>
              </w:rPr>
            </w:pPr>
            <w:r>
              <w:rPr>
                <w:sz w:val="20"/>
                <w:lang w:eastAsia="lt-LT"/>
              </w:rPr>
              <w:t>4 928</w:t>
            </w:r>
          </w:p>
        </w:tc>
        <w:tc>
          <w:tcPr>
            <w:tcW w:w="1060" w:type="dxa"/>
            <w:tcBorders>
              <w:top w:val="nil"/>
              <w:left w:val="nil"/>
              <w:bottom w:val="single" w:sz="4" w:space="0" w:color="auto"/>
              <w:right w:val="single" w:sz="4" w:space="0" w:color="auto"/>
            </w:tcBorders>
            <w:shd w:val="clear" w:color="auto" w:fill="auto"/>
            <w:vAlign w:val="center"/>
            <w:hideMark/>
          </w:tcPr>
          <w:p w14:paraId="3464C9E6" w14:textId="77777777" w:rsidR="0059773C" w:rsidRDefault="00AA7430">
            <w:pPr>
              <w:jc w:val="right"/>
              <w:rPr>
                <w:sz w:val="20"/>
                <w:lang w:eastAsia="lt-LT"/>
              </w:rPr>
            </w:pPr>
            <w:r>
              <w:rPr>
                <w:sz w:val="20"/>
                <w:lang w:eastAsia="lt-LT"/>
              </w:rPr>
              <w:t>4 408</w:t>
            </w:r>
          </w:p>
        </w:tc>
        <w:tc>
          <w:tcPr>
            <w:tcW w:w="1060" w:type="dxa"/>
            <w:tcBorders>
              <w:top w:val="nil"/>
              <w:left w:val="nil"/>
              <w:bottom w:val="single" w:sz="4" w:space="0" w:color="auto"/>
              <w:right w:val="single" w:sz="4" w:space="0" w:color="auto"/>
            </w:tcBorders>
            <w:shd w:val="clear" w:color="auto" w:fill="auto"/>
            <w:vAlign w:val="center"/>
            <w:hideMark/>
          </w:tcPr>
          <w:p w14:paraId="19A25187" w14:textId="77777777" w:rsidR="0059773C" w:rsidRDefault="00AA7430">
            <w:pPr>
              <w:jc w:val="right"/>
              <w:rPr>
                <w:sz w:val="20"/>
                <w:lang w:eastAsia="lt-LT"/>
              </w:rPr>
            </w:pPr>
            <w:r>
              <w:rPr>
                <w:sz w:val="20"/>
                <w:lang w:eastAsia="lt-LT"/>
              </w:rPr>
              <w:t>3 766</w:t>
            </w:r>
          </w:p>
        </w:tc>
        <w:tc>
          <w:tcPr>
            <w:tcW w:w="1060" w:type="dxa"/>
            <w:tcBorders>
              <w:top w:val="nil"/>
              <w:left w:val="nil"/>
              <w:bottom w:val="single" w:sz="4" w:space="0" w:color="auto"/>
              <w:right w:val="single" w:sz="4" w:space="0" w:color="auto"/>
            </w:tcBorders>
            <w:shd w:val="clear" w:color="auto" w:fill="auto"/>
            <w:vAlign w:val="center"/>
            <w:hideMark/>
          </w:tcPr>
          <w:p w14:paraId="031E5AC6" w14:textId="77777777" w:rsidR="0059773C" w:rsidRDefault="00AA7430">
            <w:pPr>
              <w:jc w:val="right"/>
              <w:rPr>
                <w:sz w:val="20"/>
                <w:lang w:eastAsia="lt-LT"/>
              </w:rPr>
            </w:pPr>
            <w:r>
              <w:rPr>
                <w:sz w:val="20"/>
                <w:lang w:eastAsia="lt-LT"/>
              </w:rPr>
              <w:t>3 262</w:t>
            </w:r>
          </w:p>
        </w:tc>
        <w:tc>
          <w:tcPr>
            <w:tcW w:w="1060" w:type="dxa"/>
            <w:tcBorders>
              <w:top w:val="nil"/>
              <w:left w:val="nil"/>
              <w:bottom w:val="single" w:sz="4" w:space="0" w:color="auto"/>
              <w:right w:val="single" w:sz="4" w:space="0" w:color="auto"/>
            </w:tcBorders>
            <w:shd w:val="clear" w:color="auto" w:fill="auto"/>
            <w:vAlign w:val="center"/>
            <w:hideMark/>
          </w:tcPr>
          <w:p w14:paraId="3E8D1048" w14:textId="77777777" w:rsidR="0059773C" w:rsidRDefault="00AA7430">
            <w:pPr>
              <w:jc w:val="right"/>
              <w:rPr>
                <w:sz w:val="20"/>
                <w:lang w:eastAsia="lt-LT"/>
              </w:rPr>
            </w:pPr>
            <w:r>
              <w:rPr>
                <w:sz w:val="20"/>
                <w:lang w:eastAsia="lt-LT"/>
              </w:rPr>
              <w:t>2 862</w:t>
            </w:r>
          </w:p>
        </w:tc>
        <w:tc>
          <w:tcPr>
            <w:tcW w:w="876" w:type="dxa"/>
            <w:tcBorders>
              <w:top w:val="nil"/>
              <w:left w:val="nil"/>
              <w:bottom w:val="single" w:sz="4" w:space="0" w:color="auto"/>
              <w:right w:val="single" w:sz="4" w:space="0" w:color="auto"/>
            </w:tcBorders>
            <w:shd w:val="clear" w:color="000000" w:fill="FFFFFF"/>
            <w:vAlign w:val="bottom"/>
            <w:hideMark/>
          </w:tcPr>
          <w:p w14:paraId="44B67665" w14:textId="77777777" w:rsidR="0059773C" w:rsidRDefault="00AA7430">
            <w:pPr>
              <w:jc w:val="right"/>
              <w:rPr>
                <w:sz w:val="20"/>
                <w:lang w:eastAsia="lt-LT"/>
              </w:rPr>
            </w:pPr>
            <w:r>
              <w:rPr>
                <w:sz w:val="20"/>
                <w:lang w:eastAsia="lt-LT"/>
              </w:rPr>
              <w:t>-72,19</w:t>
            </w:r>
          </w:p>
        </w:tc>
      </w:tr>
      <w:tr w:rsidR="0059773C" w14:paraId="5BC9C763"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3997E3"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F84BA80"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51F3B4F0" w14:textId="77777777" w:rsidR="0059773C" w:rsidRDefault="00AA7430">
            <w:pPr>
              <w:jc w:val="right"/>
              <w:rPr>
                <w:sz w:val="20"/>
                <w:lang w:eastAsia="lt-LT"/>
              </w:rPr>
            </w:pPr>
            <w:r>
              <w:rPr>
                <w:sz w:val="20"/>
                <w:lang w:eastAsia="lt-LT"/>
              </w:rPr>
              <w:t>657</w:t>
            </w:r>
          </w:p>
        </w:tc>
        <w:tc>
          <w:tcPr>
            <w:tcW w:w="1060" w:type="dxa"/>
            <w:tcBorders>
              <w:top w:val="nil"/>
              <w:left w:val="nil"/>
              <w:bottom w:val="single" w:sz="4" w:space="0" w:color="auto"/>
              <w:right w:val="single" w:sz="4" w:space="0" w:color="auto"/>
            </w:tcBorders>
            <w:shd w:val="clear" w:color="auto" w:fill="auto"/>
            <w:vAlign w:val="center"/>
            <w:hideMark/>
          </w:tcPr>
          <w:p w14:paraId="0D713F85" w14:textId="77777777" w:rsidR="0059773C" w:rsidRDefault="00AA7430">
            <w:pPr>
              <w:jc w:val="right"/>
              <w:rPr>
                <w:sz w:val="20"/>
                <w:lang w:eastAsia="lt-LT"/>
              </w:rPr>
            </w:pPr>
            <w:r>
              <w:rPr>
                <w:sz w:val="20"/>
                <w:lang w:eastAsia="lt-LT"/>
              </w:rPr>
              <w:t>517</w:t>
            </w:r>
          </w:p>
        </w:tc>
        <w:tc>
          <w:tcPr>
            <w:tcW w:w="1060" w:type="dxa"/>
            <w:tcBorders>
              <w:top w:val="nil"/>
              <w:left w:val="nil"/>
              <w:bottom w:val="single" w:sz="4" w:space="0" w:color="auto"/>
              <w:right w:val="single" w:sz="4" w:space="0" w:color="auto"/>
            </w:tcBorders>
            <w:shd w:val="clear" w:color="auto" w:fill="auto"/>
            <w:vAlign w:val="center"/>
            <w:hideMark/>
          </w:tcPr>
          <w:p w14:paraId="4C9E8D1C" w14:textId="77777777" w:rsidR="0059773C" w:rsidRDefault="00AA7430">
            <w:pPr>
              <w:jc w:val="right"/>
              <w:rPr>
                <w:sz w:val="20"/>
                <w:lang w:eastAsia="lt-LT"/>
              </w:rPr>
            </w:pPr>
            <w:r>
              <w:rPr>
                <w:sz w:val="20"/>
                <w:lang w:eastAsia="lt-LT"/>
              </w:rPr>
              <w:t>439</w:t>
            </w:r>
          </w:p>
        </w:tc>
        <w:tc>
          <w:tcPr>
            <w:tcW w:w="1060" w:type="dxa"/>
            <w:tcBorders>
              <w:top w:val="nil"/>
              <w:left w:val="nil"/>
              <w:bottom w:val="single" w:sz="4" w:space="0" w:color="auto"/>
              <w:right w:val="single" w:sz="4" w:space="0" w:color="auto"/>
            </w:tcBorders>
            <w:shd w:val="clear" w:color="auto" w:fill="auto"/>
            <w:vAlign w:val="center"/>
            <w:hideMark/>
          </w:tcPr>
          <w:p w14:paraId="7998430F" w14:textId="77777777" w:rsidR="0059773C" w:rsidRDefault="00AA7430">
            <w:pPr>
              <w:jc w:val="right"/>
              <w:rPr>
                <w:sz w:val="20"/>
                <w:lang w:eastAsia="lt-LT"/>
              </w:rPr>
            </w:pPr>
            <w:r>
              <w:rPr>
                <w:sz w:val="20"/>
                <w:lang w:eastAsia="lt-LT"/>
              </w:rPr>
              <w:t>413</w:t>
            </w:r>
          </w:p>
        </w:tc>
        <w:tc>
          <w:tcPr>
            <w:tcW w:w="1060" w:type="dxa"/>
            <w:tcBorders>
              <w:top w:val="nil"/>
              <w:left w:val="nil"/>
              <w:bottom w:val="single" w:sz="4" w:space="0" w:color="auto"/>
              <w:right w:val="single" w:sz="4" w:space="0" w:color="auto"/>
            </w:tcBorders>
            <w:shd w:val="clear" w:color="auto" w:fill="auto"/>
            <w:vAlign w:val="center"/>
            <w:hideMark/>
          </w:tcPr>
          <w:p w14:paraId="6151991F" w14:textId="77777777" w:rsidR="0059773C" w:rsidRDefault="00AA7430">
            <w:pPr>
              <w:jc w:val="right"/>
              <w:rPr>
                <w:sz w:val="20"/>
                <w:lang w:eastAsia="lt-LT"/>
              </w:rPr>
            </w:pPr>
            <w:r>
              <w:rPr>
                <w:sz w:val="20"/>
                <w:lang w:eastAsia="lt-LT"/>
              </w:rPr>
              <w:t>318</w:t>
            </w:r>
          </w:p>
        </w:tc>
        <w:tc>
          <w:tcPr>
            <w:tcW w:w="876" w:type="dxa"/>
            <w:tcBorders>
              <w:top w:val="nil"/>
              <w:left w:val="nil"/>
              <w:bottom w:val="single" w:sz="4" w:space="0" w:color="auto"/>
              <w:right w:val="single" w:sz="4" w:space="0" w:color="auto"/>
            </w:tcBorders>
            <w:shd w:val="clear" w:color="000000" w:fill="FFFFFF"/>
            <w:vAlign w:val="bottom"/>
            <w:hideMark/>
          </w:tcPr>
          <w:p w14:paraId="126C3213" w14:textId="77777777" w:rsidR="0059773C" w:rsidRDefault="00AA7430">
            <w:pPr>
              <w:jc w:val="right"/>
              <w:rPr>
                <w:sz w:val="20"/>
                <w:lang w:eastAsia="lt-LT"/>
              </w:rPr>
            </w:pPr>
            <w:r>
              <w:rPr>
                <w:sz w:val="20"/>
                <w:lang w:eastAsia="lt-LT"/>
              </w:rPr>
              <w:t>-106,60</w:t>
            </w:r>
          </w:p>
        </w:tc>
      </w:tr>
      <w:tr w:rsidR="0059773C" w14:paraId="3C3B7848"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66F2FB8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A94138"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0237B187" w14:textId="77777777" w:rsidR="0059773C" w:rsidRDefault="00AA7430">
            <w:pPr>
              <w:jc w:val="right"/>
              <w:rPr>
                <w:sz w:val="20"/>
                <w:lang w:eastAsia="lt-LT"/>
              </w:rPr>
            </w:pPr>
            <w:r>
              <w:rPr>
                <w:sz w:val="20"/>
                <w:lang w:eastAsia="lt-LT"/>
              </w:rPr>
              <w:t>428</w:t>
            </w:r>
          </w:p>
        </w:tc>
        <w:tc>
          <w:tcPr>
            <w:tcW w:w="1060" w:type="dxa"/>
            <w:tcBorders>
              <w:top w:val="nil"/>
              <w:left w:val="nil"/>
              <w:bottom w:val="single" w:sz="4" w:space="0" w:color="auto"/>
              <w:right w:val="single" w:sz="4" w:space="0" w:color="auto"/>
            </w:tcBorders>
            <w:shd w:val="clear" w:color="auto" w:fill="auto"/>
            <w:vAlign w:val="center"/>
            <w:hideMark/>
          </w:tcPr>
          <w:p w14:paraId="2DA233A7" w14:textId="77777777" w:rsidR="0059773C" w:rsidRDefault="00AA7430">
            <w:pPr>
              <w:jc w:val="right"/>
              <w:rPr>
                <w:sz w:val="20"/>
                <w:lang w:eastAsia="lt-LT"/>
              </w:rPr>
            </w:pPr>
            <w:r>
              <w:rPr>
                <w:sz w:val="20"/>
                <w:lang w:eastAsia="lt-LT"/>
              </w:rPr>
              <w:t>350</w:t>
            </w:r>
          </w:p>
        </w:tc>
        <w:tc>
          <w:tcPr>
            <w:tcW w:w="1060" w:type="dxa"/>
            <w:tcBorders>
              <w:top w:val="nil"/>
              <w:left w:val="nil"/>
              <w:bottom w:val="single" w:sz="4" w:space="0" w:color="auto"/>
              <w:right w:val="single" w:sz="4" w:space="0" w:color="auto"/>
            </w:tcBorders>
            <w:shd w:val="clear" w:color="auto" w:fill="auto"/>
            <w:vAlign w:val="center"/>
            <w:hideMark/>
          </w:tcPr>
          <w:p w14:paraId="42A45C92" w14:textId="77777777" w:rsidR="0059773C" w:rsidRDefault="00AA7430">
            <w:pPr>
              <w:jc w:val="right"/>
              <w:rPr>
                <w:sz w:val="20"/>
                <w:lang w:eastAsia="lt-LT"/>
              </w:rPr>
            </w:pPr>
            <w:r>
              <w:rPr>
                <w:sz w:val="20"/>
                <w:lang w:eastAsia="lt-LT"/>
              </w:rPr>
              <w:t>311</w:t>
            </w:r>
          </w:p>
        </w:tc>
        <w:tc>
          <w:tcPr>
            <w:tcW w:w="1060" w:type="dxa"/>
            <w:tcBorders>
              <w:top w:val="nil"/>
              <w:left w:val="nil"/>
              <w:bottom w:val="single" w:sz="4" w:space="0" w:color="auto"/>
              <w:right w:val="single" w:sz="4" w:space="0" w:color="auto"/>
            </w:tcBorders>
            <w:shd w:val="clear" w:color="auto" w:fill="auto"/>
            <w:vAlign w:val="center"/>
            <w:hideMark/>
          </w:tcPr>
          <w:p w14:paraId="368021C9" w14:textId="77777777" w:rsidR="0059773C" w:rsidRDefault="00AA7430">
            <w:pPr>
              <w:jc w:val="right"/>
              <w:rPr>
                <w:sz w:val="20"/>
                <w:lang w:eastAsia="lt-LT"/>
              </w:rPr>
            </w:pPr>
            <w:r>
              <w:rPr>
                <w:sz w:val="20"/>
                <w:lang w:eastAsia="lt-LT"/>
              </w:rPr>
              <w:t>274</w:t>
            </w:r>
          </w:p>
        </w:tc>
        <w:tc>
          <w:tcPr>
            <w:tcW w:w="1060" w:type="dxa"/>
            <w:tcBorders>
              <w:top w:val="nil"/>
              <w:left w:val="nil"/>
              <w:bottom w:val="single" w:sz="4" w:space="0" w:color="auto"/>
              <w:right w:val="single" w:sz="4" w:space="0" w:color="auto"/>
            </w:tcBorders>
            <w:shd w:val="clear" w:color="auto" w:fill="auto"/>
            <w:vAlign w:val="center"/>
            <w:hideMark/>
          </w:tcPr>
          <w:p w14:paraId="6C9CE034" w14:textId="77777777" w:rsidR="0059773C" w:rsidRDefault="00AA7430">
            <w:pPr>
              <w:jc w:val="right"/>
              <w:rPr>
                <w:sz w:val="20"/>
                <w:lang w:eastAsia="lt-LT"/>
              </w:rPr>
            </w:pPr>
            <w:r>
              <w:rPr>
                <w:sz w:val="20"/>
                <w:lang w:eastAsia="lt-LT"/>
              </w:rPr>
              <w:t>241</w:t>
            </w:r>
          </w:p>
        </w:tc>
        <w:tc>
          <w:tcPr>
            <w:tcW w:w="876" w:type="dxa"/>
            <w:tcBorders>
              <w:top w:val="nil"/>
              <w:left w:val="nil"/>
              <w:bottom w:val="single" w:sz="4" w:space="0" w:color="auto"/>
              <w:right w:val="single" w:sz="4" w:space="0" w:color="auto"/>
            </w:tcBorders>
            <w:shd w:val="clear" w:color="000000" w:fill="FFFFFF"/>
            <w:vAlign w:val="bottom"/>
            <w:hideMark/>
          </w:tcPr>
          <w:p w14:paraId="59520FF8" w14:textId="77777777" w:rsidR="0059773C" w:rsidRDefault="00AA7430">
            <w:pPr>
              <w:jc w:val="right"/>
              <w:rPr>
                <w:sz w:val="20"/>
                <w:lang w:eastAsia="lt-LT"/>
              </w:rPr>
            </w:pPr>
            <w:r>
              <w:rPr>
                <w:sz w:val="20"/>
                <w:lang w:eastAsia="lt-LT"/>
              </w:rPr>
              <w:t>-77,59</w:t>
            </w:r>
          </w:p>
        </w:tc>
      </w:tr>
      <w:tr w:rsidR="0059773C" w14:paraId="7BABD78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0823E2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2F97D38F"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6E9BE9EA" w14:textId="77777777" w:rsidR="0059773C" w:rsidRDefault="00AA7430">
            <w:pPr>
              <w:jc w:val="right"/>
              <w:rPr>
                <w:sz w:val="20"/>
                <w:lang w:eastAsia="lt-LT"/>
              </w:rPr>
            </w:pPr>
            <w:r>
              <w:rPr>
                <w:sz w:val="20"/>
                <w:lang w:eastAsia="lt-LT"/>
              </w:rPr>
              <w:t>1 910</w:t>
            </w:r>
          </w:p>
        </w:tc>
        <w:tc>
          <w:tcPr>
            <w:tcW w:w="1060" w:type="dxa"/>
            <w:tcBorders>
              <w:top w:val="nil"/>
              <w:left w:val="nil"/>
              <w:bottom w:val="single" w:sz="4" w:space="0" w:color="auto"/>
              <w:right w:val="single" w:sz="4" w:space="0" w:color="auto"/>
            </w:tcBorders>
            <w:shd w:val="clear" w:color="auto" w:fill="auto"/>
            <w:vAlign w:val="center"/>
            <w:hideMark/>
          </w:tcPr>
          <w:p w14:paraId="6E69B575" w14:textId="77777777" w:rsidR="0059773C" w:rsidRDefault="00AA7430">
            <w:pPr>
              <w:jc w:val="right"/>
              <w:rPr>
                <w:sz w:val="20"/>
                <w:lang w:eastAsia="lt-LT"/>
              </w:rPr>
            </w:pPr>
            <w:r>
              <w:rPr>
                <w:sz w:val="20"/>
                <w:lang w:eastAsia="lt-LT"/>
              </w:rPr>
              <w:t>1 841</w:t>
            </w:r>
          </w:p>
        </w:tc>
        <w:tc>
          <w:tcPr>
            <w:tcW w:w="1060" w:type="dxa"/>
            <w:tcBorders>
              <w:top w:val="nil"/>
              <w:left w:val="nil"/>
              <w:bottom w:val="single" w:sz="4" w:space="0" w:color="auto"/>
              <w:right w:val="single" w:sz="4" w:space="0" w:color="auto"/>
            </w:tcBorders>
            <w:shd w:val="clear" w:color="auto" w:fill="auto"/>
            <w:vAlign w:val="center"/>
            <w:hideMark/>
          </w:tcPr>
          <w:p w14:paraId="686348A8" w14:textId="77777777" w:rsidR="0059773C" w:rsidRDefault="00AA7430">
            <w:pPr>
              <w:jc w:val="right"/>
              <w:rPr>
                <w:sz w:val="20"/>
                <w:lang w:eastAsia="lt-LT"/>
              </w:rPr>
            </w:pPr>
            <w:r>
              <w:rPr>
                <w:sz w:val="20"/>
                <w:lang w:eastAsia="lt-LT"/>
              </w:rPr>
              <w:t>1 559</w:t>
            </w:r>
          </w:p>
        </w:tc>
        <w:tc>
          <w:tcPr>
            <w:tcW w:w="1060" w:type="dxa"/>
            <w:tcBorders>
              <w:top w:val="nil"/>
              <w:left w:val="nil"/>
              <w:bottom w:val="single" w:sz="4" w:space="0" w:color="auto"/>
              <w:right w:val="single" w:sz="4" w:space="0" w:color="auto"/>
            </w:tcBorders>
            <w:shd w:val="clear" w:color="auto" w:fill="auto"/>
            <w:vAlign w:val="center"/>
            <w:hideMark/>
          </w:tcPr>
          <w:p w14:paraId="43E73850" w14:textId="77777777" w:rsidR="0059773C" w:rsidRDefault="00AA7430">
            <w:pPr>
              <w:jc w:val="right"/>
              <w:rPr>
                <w:sz w:val="20"/>
                <w:lang w:eastAsia="lt-LT"/>
              </w:rPr>
            </w:pPr>
            <w:r>
              <w:rPr>
                <w:sz w:val="20"/>
                <w:lang w:eastAsia="lt-LT"/>
              </w:rPr>
              <w:t>1 287</w:t>
            </w:r>
          </w:p>
        </w:tc>
        <w:tc>
          <w:tcPr>
            <w:tcW w:w="1060" w:type="dxa"/>
            <w:tcBorders>
              <w:top w:val="nil"/>
              <w:left w:val="nil"/>
              <w:bottom w:val="single" w:sz="4" w:space="0" w:color="auto"/>
              <w:right w:val="single" w:sz="4" w:space="0" w:color="auto"/>
            </w:tcBorders>
            <w:shd w:val="clear" w:color="auto" w:fill="auto"/>
            <w:vAlign w:val="center"/>
            <w:hideMark/>
          </w:tcPr>
          <w:p w14:paraId="18682264" w14:textId="77777777" w:rsidR="0059773C" w:rsidRDefault="00AA7430">
            <w:pPr>
              <w:jc w:val="right"/>
              <w:rPr>
                <w:sz w:val="20"/>
                <w:lang w:eastAsia="lt-LT"/>
              </w:rPr>
            </w:pPr>
            <w:r>
              <w:rPr>
                <w:sz w:val="20"/>
                <w:lang w:eastAsia="lt-LT"/>
              </w:rPr>
              <w:t>1 201</w:t>
            </w:r>
          </w:p>
        </w:tc>
        <w:tc>
          <w:tcPr>
            <w:tcW w:w="876" w:type="dxa"/>
            <w:tcBorders>
              <w:top w:val="nil"/>
              <w:left w:val="nil"/>
              <w:bottom w:val="single" w:sz="4" w:space="0" w:color="auto"/>
              <w:right w:val="single" w:sz="4" w:space="0" w:color="auto"/>
            </w:tcBorders>
            <w:shd w:val="clear" w:color="000000" w:fill="FFFFFF"/>
            <w:vAlign w:val="bottom"/>
            <w:hideMark/>
          </w:tcPr>
          <w:p w14:paraId="6DFC1B2F" w14:textId="77777777" w:rsidR="0059773C" w:rsidRDefault="00AA7430">
            <w:pPr>
              <w:jc w:val="right"/>
              <w:rPr>
                <w:sz w:val="20"/>
                <w:lang w:eastAsia="lt-LT"/>
              </w:rPr>
            </w:pPr>
            <w:r>
              <w:rPr>
                <w:sz w:val="20"/>
                <w:lang w:eastAsia="lt-LT"/>
              </w:rPr>
              <w:t>-59,03</w:t>
            </w:r>
          </w:p>
        </w:tc>
      </w:tr>
      <w:tr w:rsidR="0059773C" w14:paraId="4CF3FC5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A774C6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1DBACB7C"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21D1323" w14:textId="77777777" w:rsidR="0059773C" w:rsidRDefault="00AA7430">
            <w:pPr>
              <w:jc w:val="right"/>
              <w:rPr>
                <w:b/>
                <w:sz w:val="20"/>
                <w:lang w:eastAsia="lt-LT"/>
              </w:rPr>
            </w:pPr>
            <w:r>
              <w:rPr>
                <w:b/>
                <w:sz w:val="20"/>
                <w:lang w:eastAsia="lt-LT"/>
              </w:rPr>
              <w:t>636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073FD4E" w14:textId="77777777" w:rsidR="0059773C" w:rsidRDefault="00AA7430">
            <w:pPr>
              <w:jc w:val="right"/>
              <w:rPr>
                <w:b/>
                <w:sz w:val="20"/>
                <w:lang w:eastAsia="lt-LT"/>
              </w:rPr>
            </w:pPr>
            <w:r>
              <w:rPr>
                <w:b/>
                <w:sz w:val="20"/>
                <w:lang w:eastAsia="lt-LT"/>
              </w:rPr>
              <w:t>566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0CC98024" w14:textId="77777777" w:rsidR="0059773C" w:rsidRDefault="00AA7430">
            <w:pPr>
              <w:jc w:val="right"/>
              <w:rPr>
                <w:b/>
                <w:sz w:val="20"/>
                <w:lang w:eastAsia="lt-LT"/>
              </w:rPr>
            </w:pPr>
            <w:r>
              <w:rPr>
                <w:b/>
                <w:sz w:val="20"/>
                <w:lang w:eastAsia="lt-LT"/>
              </w:rPr>
              <w:t>577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945A0A6" w14:textId="77777777" w:rsidR="0059773C" w:rsidRDefault="00AA7430">
            <w:pPr>
              <w:jc w:val="right"/>
              <w:rPr>
                <w:b/>
                <w:sz w:val="20"/>
                <w:lang w:eastAsia="lt-LT"/>
              </w:rPr>
            </w:pPr>
            <w:r>
              <w:rPr>
                <w:b/>
                <w:sz w:val="20"/>
                <w:lang w:eastAsia="lt-LT"/>
              </w:rPr>
              <w:t>520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F30C34A" w14:textId="77777777" w:rsidR="0059773C" w:rsidRDefault="00AA7430">
            <w:pPr>
              <w:jc w:val="right"/>
              <w:rPr>
                <w:b/>
                <w:sz w:val="20"/>
                <w:lang w:eastAsia="lt-LT"/>
              </w:rPr>
            </w:pPr>
            <w:r>
              <w:rPr>
                <w:b/>
                <w:sz w:val="20"/>
                <w:lang w:eastAsia="lt-LT"/>
              </w:rPr>
              <w:t>428</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3CC0D68F" w14:textId="77777777" w:rsidR="0059773C" w:rsidRDefault="00AA7430">
            <w:pPr>
              <w:jc w:val="right"/>
              <w:rPr>
                <w:b/>
                <w:sz w:val="20"/>
                <w:lang w:eastAsia="lt-LT"/>
              </w:rPr>
            </w:pPr>
            <w:r>
              <w:rPr>
                <w:b/>
                <w:sz w:val="20"/>
                <w:lang w:eastAsia="lt-LT"/>
              </w:rPr>
              <w:t>-48,60</w:t>
            </w:r>
          </w:p>
        </w:tc>
      </w:tr>
      <w:tr w:rsidR="0059773C" w14:paraId="0FB4746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724B859"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6C11C40"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1965AF00" w14:textId="77777777" w:rsidR="0059773C" w:rsidRDefault="00AA7430">
            <w:pPr>
              <w:jc w:val="right"/>
              <w:rPr>
                <w:sz w:val="20"/>
                <w:lang w:eastAsia="lt-LT"/>
              </w:rPr>
            </w:pPr>
            <w:r>
              <w:rPr>
                <w:sz w:val="20"/>
                <w:lang w:eastAsia="lt-LT"/>
              </w:rPr>
              <w:t>663</w:t>
            </w:r>
          </w:p>
        </w:tc>
        <w:tc>
          <w:tcPr>
            <w:tcW w:w="1060" w:type="dxa"/>
            <w:tcBorders>
              <w:top w:val="nil"/>
              <w:left w:val="nil"/>
              <w:bottom w:val="single" w:sz="4" w:space="0" w:color="auto"/>
              <w:right w:val="single" w:sz="4" w:space="0" w:color="auto"/>
            </w:tcBorders>
            <w:shd w:val="clear" w:color="auto" w:fill="auto"/>
            <w:vAlign w:val="center"/>
            <w:hideMark/>
          </w:tcPr>
          <w:p w14:paraId="6CF74E1E" w14:textId="77777777" w:rsidR="0059773C" w:rsidRDefault="00AA7430">
            <w:pPr>
              <w:jc w:val="right"/>
              <w:rPr>
                <w:sz w:val="20"/>
                <w:lang w:eastAsia="lt-LT"/>
              </w:rPr>
            </w:pPr>
            <w:r>
              <w:rPr>
                <w:sz w:val="20"/>
                <w:lang w:eastAsia="lt-LT"/>
              </w:rPr>
              <w:t>588</w:t>
            </w:r>
          </w:p>
        </w:tc>
        <w:tc>
          <w:tcPr>
            <w:tcW w:w="1060" w:type="dxa"/>
            <w:tcBorders>
              <w:top w:val="nil"/>
              <w:left w:val="nil"/>
              <w:bottom w:val="single" w:sz="4" w:space="0" w:color="auto"/>
              <w:right w:val="single" w:sz="4" w:space="0" w:color="auto"/>
            </w:tcBorders>
            <w:shd w:val="clear" w:color="auto" w:fill="auto"/>
            <w:vAlign w:val="center"/>
            <w:hideMark/>
          </w:tcPr>
          <w:p w14:paraId="667CBACD" w14:textId="77777777" w:rsidR="0059773C" w:rsidRDefault="00AA7430">
            <w:pPr>
              <w:jc w:val="right"/>
              <w:rPr>
                <w:sz w:val="20"/>
                <w:lang w:eastAsia="lt-LT"/>
              </w:rPr>
            </w:pPr>
            <w:r>
              <w:rPr>
                <w:sz w:val="20"/>
                <w:lang w:eastAsia="lt-LT"/>
              </w:rPr>
              <w:t>412</w:t>
            </w:r>
          </w:p>
        </w:tc>
        <w:tc>
          <w:tcPr>
            <w:tcW w:w="1060" w:type="dxa"/>
            <w:tcBorders>
              <w:top w:val="nil"/>
              <w:left w:val="nil"/>
              <w:bottom w:val="single" w:sz="4" w:space="0" w:color="auto"/>
              <w:right w:val="single" w:sz="4" w:space="0" w:color="auto"/>
            </w:tcBorders>
            <w:shd w:val="clear" w:color="auto" w:fill="auto"/>
            <w:vAlign w:val="center"/>
            <w:hideMark/>
          </w:tcPr>
          <w:p w14:paraId="5A172582"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4506E0AA" w14:textId="77777777" w:rsidR="0059773C" w:rsidRDefault="00AA7430">
            <w:pPr>
              <w:jc w:val="right"/>
              <w:rPr>
                <w:sz w:val="20"/>
                <w:lang w:eastAsia="lt-LT"/>
              </w:rPr>
            </w:pPr>
            <w:r>
              <w:rPr>
                <w:sz w:val="20"/>
                <w:lang w:eastAsia="lt-LT"/>
              </w:rPr>
              <w:t>325</w:t>
            </w:r>
          </w:p>
        </w:tc>
        <w:tc>
          <w:tcPr>
            <w:tcW w:w="876" w:type="dxa"/>
            <w:tcBorders>
              <w:top w:val="nil"/>
              <w:left w:val="nil"/>
              <w:bottom w:val="single" w:sz="4" w:space="0" w:color="auto"/>
              <w:right w:val="single" w:sz="4" w:space="0" w:color="auto"/>
            </w:tcBorders>
            <w:shd w:val="clear" w:color="000000" w:fill="FFFFFF"/>
            <w:vAlign w:val="bottom"/>
            <w:hideMark/>
          </w:tcPr>
          <w:p w14:paraId="33E5BDF0" w14:textId="77777777" w:rsidR="0059773C" w:rsidRDefault="00AA7430">
            <w:pPr>
              <w:jc w:val="right"/>
              <w:rPr>
                <w:sz w:val="20"/>
                <w:lang w:eastAsia="lt-LT"/>
              </w:rPr>
            </w:pPr>
            <w:r>
              <w:rPr>
                <w:sz w:val="20"/>
                <w:lang w:eastAsia="lt-LT"/>
              </w:rPr>
              <w:t>-104,00</w:t>
            </w:r>
          </w:p>
        </w:tc>
      </w:tr>
      <w:tr w:rsidR="0059773C" w14:paraId="2F66FE5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8E299EB"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8378192"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4729688" w14:textId="77777777" w:rsidR="0059773C" w:rsidRDefault="00AA7430">
            <w:pPr>
              <w:jc w:val="right"/>
              <w:rPr>
                <w:sz w:val="20"/>
                <w:lang w:eastAsia="lt-LT"/>
              </w:rPr>
            </w:pPr>
            <w:r>
              <w:rPr>
                <w:sz w:val="20"/>
                <w:lang w:eastAsia="lt-LT"/>
              </w:rPr>
              <w:t>634</w:t>
            </w:r>
          </w:p>
        </w:tc>
        <w:tc>
          <w:tcPr>
            <w:tcW w:w="1060" w:type="dxa"/>
            <w:tcBorders>
              <w:top w:val="nil"/>
              <w:left w:val="nil"/>
              <w:bottom w:val="single" w:sz="4" w:space="0" w:color="auto"/>
              <w:right w:val="single" w:sz="4" w:space="0" w:color="auto"/>
            </w:tcBorders>
            <w:shd w:val="clear" w:color="auto" w:fill="auto"/>
            <w:vAlign w:val="center"/>
            <w:hideMark/>
          </w:tcPr>
          <w:p w14:paraId="0B05A6BE" w14:textId="77777777" w:rsidR="0059773C" w:rsidRDefault="00AA7430">
            <w:pPr>
              <w:jc w:val="right"/>
              <w:rPr>
                <w:sz w:val="20"/>
                <w:lang w:eastAsia="lt-LT"/>
              </w:rPr>
            </w:pPr>
            <w:r>
              <w:rPr>
                <w:sz w:val="20"/>
                <w:lang w:eastAsia="lt-LT"/>
              </w:rPr>
              <w:t>546</w:t>
            </w:r>
          </w:p>
        </w:tc>
        <w:tc>
          <w:tcPr>
            <w:tcW w:w="1060" w:type="dxa"/>
            <w:tcBorders>
              <w:top w:val="nil"/>
              <w:left w:val="nil"/>
              <w:bottom w:val="single" w:sz="4" w:space="0" w:color="auto"/>
              <w:right w:val="single" w:sz="4" w:space="0" w:color="auto"/>
            </w:tcBorders>
            <w:shd w:val="clear" w:color="auto" w:fill="auto"/>
            <w:vAlign w:val="center"/>
            <w:hideMark/>
          </w:tcPr>
          <w:p w14:paraId="72DA7780" w14:textId="77777777" w:rsidR="0059773C" w:rsidRDefault="00AA7430">
            <w:pPr>
              <w:jc w:val="right"/>
              <w:rPr>
                <w:sz w:val="20"/>
                <w:lang w:eastAsia="lt-LT"/>
              </w:rPr>
            </w:pPr>
            <w:r>
              <w:rPr>
                <w:sz w:val="20"/>
                <w:lang w:eastAsia="lt-LT"/>
              </w:rPr>
              <w:t>468</w:t>
            </w:r>
          </w:p>
        </w:tc>
        <w:tc>
          <w:tcPr>
            <w:tcW w:w="1060" w:type="dxa"/>
            <w:tcBorders>
              <w:top w:val="nil"/>
              <w:left w:val="nil"/>
              <w:bottom w:val="single" w:sz="4" w:space="0" w:color="auto"/>
              <w:right w:val="single" w:sz="4" w:space="0" w:color="auto"/>
            </w:tcBorders>
            <w:shd w:val="clear" w:color="auto" w:fill="auto"/>
            <w:vAlign w:val="center"/>
            <w:hideMark/>
          </w:tcPr>
          <w:p w14:paraId="42275758" w14:textId="77777777" w:rsidR="0059773C" w:rsidRDefault="00AA7430">
            <w:pPr>
              <w:jc w:val="right"/>
              <w:rPr>
                <w:sz w:val="20"/>
                <w:lang w:eastAsia="lt-LT"/>
              </w:rPr>
            </w:pPr>
            <w:r>
              <w:rPr>
                <w:sz w:val="20"/>
                <w:lang w:eastAsia="lt-LT"/>
              </w:rPr>
              <w:t>383</w:t>
            </w:r>
          </w:p>
        </w:tc>
        <w:tc>
          <w:tcPr>
            <w:tcW w:w="1060" w:type="dxa"/>
            <w:tcBorders>
              <w:top w:val="nil"/>
              <w:left w:val="nil"/>
              <w:bottom w:val="single" w:sz="4" w:space="0" w:color="auto"/>
              <w:right w:val="single" w:sz="4" w:space="0" w:color="auto"/>
            </w:tcBorders>
            <w:shd w:val="clear" w:color="auto" w:fill="auto"/>
            <w:vAlign w:val="center"/>
            <w:hideMark/>
          </w:tcPr>
          <w:p w14:paraId="7A4EAFE5" w14:textId="77777777" w:rsidR="0059773C" w:rsidRDefault="00AA7430">
            <w:pPr>
              <w:jc w:val="right"/>
              <w:rPr>
                <w:sz w:val="20"/>
                <w:lang w:eastAsia="lt-LT"/>
              </w:rPr>
            </w:pPr>
            <w:r>
              <w:rPr>
                <w:sz w:val="20"/>
                <w:lang w:eastAsia="lt-LT"/>
              </w:rPr>
              <w:t>349</w:t>
            </w:r>
          </w:p>
        </w:tc>
        <w:tc>
          <w:tcPr>
            <w:tcW w:w="876" w:type="dxa"/>
            <w:tcBorders>
              <w:top w:val="nil"/>
              <w:left w:val="nil"/>
              <w:bottom w:val="single" w:sz="4" w:space="0" w:color="auto"/>
              <w:right w:val="single" w:sz="4" w:space="0" w:color="auto"/>
            </w:tcBorders>
            <w:shd w:val="clear" w:color="000000" w:fill="FFFFFF"/>
            <w:vAlign w:val="bottom"/>
            <w:hideMark/>
          </w:tcPr>
          <w:p w14:paraId="37BED7BB" w14:textId="77777777" w:rsidR="0059773C" w:rsidRDefault="00AA7430">
            <w:pPr>
              <w:jc w:val="right"/>
              <w:rPr>
                <w:sz w:val="20"/>
                <w:lang w:eastAsia="lt-LT"/>
              </w:rPr>
            </w:pPr>
            <w:r>
              <w:rPr>
                <w:sz w:val="20"/>
                <w:lang w:eastAsia="lt-LT"/>
              </w:rPr>
              <w:t>-81,66</w:t>
            </w:r>
          </w:p>
        </w:tc>
      </w:tr>
      <w:tr w:rsidR="0059773C" w14:paraId="2284AE2D"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D394965" w14:textId="77777777" w:rsidR="0059773C" w:rsidRDefault="00AA7430">
            <w:pPr>
              <w:jc w:val="center"/>
              <w:rPr>
                <w:sz w:val="20"/>
                <w:lang w:eastAsia="lt-LT"/>
              </w:rPr>
            </w:pPr>
            <w:r>
              <w:rPr>
                <w:sz w:val="20"/>
                <w:lang w:eastAsia="lt-LT"/>
              </w:rPr>
              <w:lastRenderedPageBreak/>
              <w:t>Nusikaltimai</w:t>
            </w:r>
          </w:p>
        </w:tc>
        <w:tc>
          <w:tcPr>
            <w:tcW w:w="1800" w:type="dxa"/>
            <w:tcBorders>
              <w:top w:val="nil"/>
              <w:left w:val="nil"/>
              <w:bottom w:val="single" w:sz="4" w:space="0" w:color="auto"/>
              <w:right w:val="single" w:sz="4" w:space="0" w:color="auto"/>
            </w:tcBorders>
            <w:shd w:val="clear" w:color="auto" w:fill="auto"/>
            <w:vAlign w:val="center"/>
            <w:hideMark/>
          </w:tcPr>
          <w:p w14:paraId="39C17B16"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4E9BDB33" w14:textId="77777777" w:rsidR="0059773C" w:rsidRDefault="00AA7430">
            <w:pPr>
              <w:jc w:val="right"/>
              <w:rPr>
                <w:sz w:val="20"/>
                <w:lang w:eastAsia="lt-LT"/>
              </w:rPr>
            </w:pPr>
            <w:r>
              <w:rPr>
                <w:sz w:val="20"/>
                <w:lang w:eastAsia="lt-LT"/>
              </w:rPr>
              <w:t>4 705</w:t>
            </w:r>
          </w:p>
        </w:tc>
        <w:tc>
          <w:tcPr>
            <w:tcW w:w="1060" w:type="dxa"/>
            <w:tcBorders>
              <w:top w:val="nil"/>
              <w:left w:val="nil"/>
              <w:bottom w:val="single" w:sz="4" w:space="0" w:color="auto"/>
              <w:right w:val="single" w:sz="4" w:space="0" w:color="auto"/>
            </w:tcBorders>
            <w:shd w:val="clear" w:color="auto" w:fill="auto"/>
            <w:vAlign w:val="center"/>
            <w:hideMark/>
          </w:tcPr>
          <w:p w14:paraId="4C35160F" w14:textId="77777777" w:rsidR="0059773C" w:rsidRDefault="00AA7430">
            <w:pPr>
              <w:jc w:val="right"/>
              <w:rPr>
                <w:sz w:val="20"/>
                <w:lang w:eastAsia="lt-LT"/>
              </w:rPr>
            </w:pPr>
            <w:r>
              <w:rPr>
                <w:sz w:val="20"/>
                <w:lang w:eastAsia="lt-LT"/>
              </w:rPr>
              <w:t>4 089</w:t>
            </w:r>
          </w:p>
        </w:tc>
        <w:tc>
          <w:tcPr>
            <w:tcW w:w="1060" w:type="dxa"/>
            <w:tcBorders>
              <w:top w:val="nil"/>
              <w:left w:val="nil"/>
              <w:bottom w:val="single" w:sz="4" w:space="0" w:color="auto"/>
              <w:right w:val="single" w:sz="4" w:space="0" w:color="auto"/>
            </w:tcBorders>
            <w:shd w:val="clear" w:color="auto" w:fill="auto"/>
            <w:vAlign w:val="center"/>
            <w:hideMark/>
          </w:tcPr>
          <w:p w14:paraId="2B9C11D2" w14:textId="77777777" w:rsidR="0059773C" w:rsidRDefault="00AA7430">
            <w:pPr>
              <w:jc w:val="right"/>
              <w:rPr>
                <w:sz w:val="20"/>
                <w:lang w:eastAsia="lt-LT"/>
              </w:rPr>
            </w:pPr>
            <w:r>
              <w:rPr>
                <w:sz w:val="20"/>
                <w:lang w:eastAsia="lt-LT"/>
              </w:rPr>
              <w:t>3 499</w:t>
            </w:r>
          </w:p>
        </w:tc>
        <w:tc>
          <w:tcPr>
            <w:tcW w:w="1060" w:type="dxa"/>
            <w:tcBorders>
              <w:top w:val="nil"/>
              <w:left w:val="nil"/>
              <w:bottom w:val="single" w:sz="4" w:space="0" w:color="auto"/>
              <w:right w:val="single" w:sz="4" w:space="0" w:color="auto"/>
            </w:tcBorders>
            <w:shd w:val="clear" w:color="auto" w:fill="auto"/>
            <w:vAlign w:val="center"/>
            <w:hideMark/>
          </w:tcPr>
          <w:p w14:paraId="1D646CFF" w14:textId="77777777" w:rsidR="0059773C" w:rsidRDefault="00AA7430">
            <w:pPr>
              <w:jc w:val="right"/>
              <w:rPr>
                <w:sz w:val="20"/>
                <w:lang w:eastAsia="lt-LT"/>
              </w:rPr>
            </w:pPr>
            <w:r>
              <w:rPr>
                <w:sz w:val="20"/>
                <w:lang w:eastAsia="lt-LT"/>
              </w:rPr>
              <w:t>3 048</w:t>
            </w:r>
          </w:p>
        </w:tc>
        <w:tc>
          <w:tcPr>
            <w:tcW w:w="1060" w:type="dxa"/>
            <w:tcBorders>
              <w:top w:val="nil"/>
              <w:left w:val="nil"/>
              <w:bottom w:val="single" w:sz="4" w:space="0" w:color="auto"/>
              <w:right w:val="single" w:sz="4" w:space="0" w:color="auto"/>
            </w:tcBorders>
            <w:shd w:val="clear" w:color="auto" w:fill="auto"/>
            <w:vAlign w:val="center"/>
            <w:hideMark/>
          </w:tcPr>
          <w:p w14:paraId="30B645F5" w14:textId="77777777" w:rsidR="0059773C" w:rsidRDefault="00AA7430">
            <w:pPr>
              <w:jc w:val="right"/>
              <w:rPr>
                <w:sz w:val="20"/>
                <w:lang w:eastAsia="lt-LT"/>
              </w:rPr>
            </w:pPr>
            <w:r>
              <w:rPr>
                <w:sz w:val="20"/>
                <w:lang w:eastAsia="lt-LT"/>
              </w:rPr>
              <w:t>2 606</w:t>
            </w:r>
          </w:p>
        </w:tc>
        <w:tc>
          <w:tcPr>
            <w:tcW w:w="876" w:type="dxa"/>
            <w:tcBorders>
              <w:top w:val="nil"/>
              <w:left w:val="nil"/>
              <w:bottom w:val="single" w:sz="4" w:space="0" w:color="auto"/>
              <w:right w:val="single" w:sz="4" w:space="0" w:color="auto"/>
            </w:tcBorders>
            <w:shd w:val="clear" w:color="000000" w:fill="FFFFFF"/>
            <w:vAlign w:val="bottom"/>
            <w:hideMark/>
          </w:tcPr>
          <w:p w14:paraId="5BA6A13E" w14:textId="77777777" w:rsidR="0059773C" w:rsidRDefault="00AA7430">
            <w:pPr>
              <w:jc w:val="right"/>
              <w:rPr>
                <w:sz w:val="20"/>
                <w:lang w:eastAsia="lt-LT"/>
              </w:rPr>
            </w:pPr>
            <w:r>
              <w:rPr>
                <w:sz w:val="20"/>
                <w:lang w:eastAsia="lt-LT"/>
              </w:rPr>
              <w:t>-80,54</w:t>
            </w:r>
          </w:p>
        </w:tc>
      </w:tr>
      <w:tr w:rsidR="0059773C" w14:paraId="6643CC4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71AC85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984A333"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30759D17" w14:textId="77777777" w:rsidR="0059773C" w:rsidRDefault="00AA7430">
            <w:pPr>
              <w:jc w:val="right"/>
              <w:rPr>
                <w:sz w:val="20"/>
                <w:lang w:eastAsia="lt-LT"/>
              </w:rPr>
            </w:pPr>
            <w:r>
              <w:rPr>
                <w:sz w:val="20"/>
                <w:lang w:eastAsia="lt-LT"/>
              </w:rPr>
              <w:t>639</w:t>
            </w:r>
          </w:p>
        </w:tc>
        <w:tc>
          <w:tcPr>
            <w:tcW w:w="1060" w:type="dxa"/>
            <w:tcBorders>
              <w:top w:val="nil"/>
              <w:left w:val="nil"/>
              <w:bottom w:val="single" w:sz="4" w:space="0" w:color="auto"/>
              <w:right w:val="single" w:sz="4" w:space="0" w:color="auto"/>
            </w:tcBorders>
            <w:shd w:val="clear" w:color="auto" w:fill="auto"/>
            <w:vAlign w:val="center"/>
            <w:hideMark/>
          </w:tcPr>
          <w:p w14:paraId="2B1852B9" w14:textId="77777777" w:rsidR="0059773C" w:rsidRDefault="00AA7430">
            <w:pPr>
              <w:jc w:val="right"/>
              <w:rPr>
                <w:sz w:val="20"/>
                <w:lang w:eastAsia="lt-LT"/>
              </w:rPr>
            </w:pPr>
            <w:r>
              <w:rPr>
                <w:sz w:val="20"/>
                <w:lang w:eastAsia="lt-LT"/>
              </w:rPr>
              <w:t>488</w:t>
            </w:r>
          </w:p>
        </w:tc>
        <w:tc>
          <w:tcPr>
            <w:tcW w:w="1060" w:type="dxa"/>
            <w:tcBorders>
              <w:top w:val="nil"/>
              <w:left w:val="nil"/>
              <w:bottom w:val="single" w:sz="4" w:space="0" w:color="auto"/>
              <w:right w:val="single" w:sz="4" w:space="0" w:color="auto"/>
            </w:tcBorders>
            <w:shd w:val="clear" w:color="auto" w:fill="auto"/>
            <w:vAlign w:val="center"/>
            <w:hideMark/>
          </w:tcPr>
          <w:p w14:paraId="5F2A551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760FB4BD" w14:textId="77777777" w:rsidR="0059773C" w:rsidRDefault="00AA7430">
            <w:pPr>
              <w:jc w:val="right"/>
              <w:rPr>
                <w:sz w:val="20"/>
                <w:lang w:eastAsia="lt-LT"/>
              </w:rPr>
            </w:pPr>
            <w:r>
              <w:rPr>
                <w:sz w:val="20"/>
                <w:lang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53959EE2" w14:textId="77777777" w:rsidR="0059773C" w:rsidRDefault="00AA7430">
            <w:pPr>
              <w:jc w:val="right"/>
              <w:rPr>
                <w:sz w:val="20"/>
                <w:lang w:eastAsia="lt-LT"/>
              </w:rPr>
            </w:pPr>
            <w:r>
              <w:rPr>
                <w:sz w:val="20"/>
                <w:lang w:eastAsia="lt-LT"/>
              </w:rPr>
              <w:t>285</w:t>
            </w:r>
          </w:p>
        </w:tc>
        <w:tc>
          <w:tcPr>
            <w:tcW w:w="876" w:type="dxa"/>
            <w:tcBorders>
              <w:top w:val="nil"/>
              <w:left w:val="nil"/>
              <w:bottom w:val="single" w:sz="4" w:space="0" w:color="auto"/>
              <w:right w:val="single" w:sz="4" w:space="0" w:color="auto"/>
            </w:tcBorders>
            <w:shd w:val="clear" w:color="000000" w:fill="FFFFFF"/>
            <w:vAlign w:val="bottom"/>
            <w:hideMark/>
          </w:tcPr>
          <w:p w14:paraId="2DFD376B" w14:textId="77777777" w:rsidR="0059773C" w:rsidRDefault="00AA7430">
            <w:pPr>
              <w:jc w:val="right"/>
              <w:rPr>
                <w:sz w:val="20"/>
                <w:lang w:eastAsia="lt-LT"/>
              </w:rPr>
            </w:pPr>
            <w:r>
              <w:rPr>
                <w:sz w:val="20"/>
                <w:lang w:eastAsia="lt-LT"/>
              </w:rPr>
              <w:t>-124,21</w:t>
            </w:r>
          </w:p>
        </w:tc>
      </w:tr>
      <w:tr w:rsidR="0059773C" w14:paraId="1B2D6BA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51FF9EE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56809E3F"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1F43C0EA" w14:textId="77777777" w:rsidR="0059773C" w:rsidRDefault="00AA7430">
            <w:pPr>
              <w:jc w:val="right"/>
              <w:rPr>
                <w:sz w:val="20"/>
                <w:lang w:eastAsia="lt-LT"/>
              </w:rPr>
            </w:pPr>
            <w:r>
              <w:rPr>
                <w:sz w:val="20"/>
                <w:lang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054C8550" w14:textId="77777777" w:rsidR="0059773C" w:rsidRDefault="00AA7430">
            <w:pPr>
              <w:jc w:val="right"/>
              <w:rPr>
                <w:sz w:val="20"/>
                <w:lang w:eastAsia="lt-LT"/>
              </w:rPr>
            </w:pPr>
            <w:r>
              <w:rPr>
                <w:sz w:val="20"/>
                <w:lang w:eastAsia="lt-LT"/>
              </w:rPr>
              <w:t>339</w:t>
            </w:r>
          </w:p>
        </w:tc>
        <w:tc>
          <w:tcPr>
            <w:tcW w:w="1060" w:type="dxa"/>
            <w:tcBorders>
              <w:top w:val="nil"/>
              <w:left w:val="nil"/>
              <w:bottom w:val="single" w:sz="4" w:space="0" w:color="auto"/>
              <w:right w:val="single" w:sz="4" w:space="0" w:color="auto"/>
            </w:tcBorders>
            <w:shd w:val="clear" w:color="auto" w:fill="auto"/>
            <w:vAlign w:val="center"/>
            <w:hideMark/>
          </w:tcPr>
          <w:p w14:paraId="63A2F94B" w14:textId="77777777" w:rsidR="0059773C" w:rsidRDefault="00AA7430">
            <w:pPr>
              <w:jc w:val="right"/>
              <w:rPr>
                <w:sz w:val="20"/>
                <w:lang w:eastAsia="lt-LT"/>
              </w:rPr>
            </w:pPr>
            <w:r>
              <w:rPr>
                <w:sz w:val="20"/>
                <w:lang w:eastAsia="lt-LT"/>
              </w:rPr>
              <w:t>290</w:t>
            </w:r>
          </w:p>
        </w:tc>
        <w:tc>
          <w:tcPr>
            <w:tcW w:w="1060" w:type="dxa"/>
            <w:tcBorders>
              <w:top w:val="nil"/>
              <w:left w:val="nil"/>
              <w:bottom w:val="single" w:sz="4" w:space="0" w:color="auto"/>
              <w:right w:val="single" w:sz="4" w:space="0" w:color="auto"/>
            </w:tcBorders>
            <w:shd w:val="clear" w:color="auto" w:fill="auto"/>
            <w:vAlign w:val="center"/>
            <w:hideMark/>
          </w:tcPr>
          <w:p w14:paraId="7E42AB07" w14:textId="77777777" w:rsidR="0059773C" w:rsidRDefault="00AA7430">
            <w:pPr>
              <w:jc w:val="right"/>
              <w:rPr>
                <w:sz w:val="20"/>
                <w:lang w:eastAsia="lt-LT"/>
              </w:rPr>
            </w:pPr>
            <w:r>
              <w:rPr>
                <w:sz w:val="20"/>
                <w:lang w:eastAsia="lt-LT"/>
              </w:rPr>
              <w:t>255</w:t>
            </w:r>
          </w:p>
        </w:tc>
        <w:tc>
          <w:tcPr>
            <w:tcW w:w="1060" w:type="dxa"/>
            <w:tcBorders>
              <w:top w:val="nil"/>
              <w:left w:val="nil"/>
              <w:bottom w:val="single" w:sz="4" w:space="0" w:color="auto"/>
              <w:right w:val="single" w:sz="4" w:space="0" w:color="auto"/>
            </w:tcBorders>
            <w:shd w:val="clear" w:color="auto" w:fill="auto"/>
            <w:vAlign w:val="center"/>
            <w:hideMark/>
          </w:tcPr>
          <w:p w14:paraId="5EA82440" w14:textId="77777777" w:rsidR="0059773C" w:rsidRDefault="00AA7430">
            <w:pPr>
              <w:jc w:val="right"/>
              <w:rPr>
                <w:sz w:val="20"/>
                <w:lang w:eastAsia="lt-LT"/>
              </w:rPr>
            </w:pPr>
            <w:r>
              <w:rPr>
                <w:sz w:val="20"/>
                <w:lang w:eastAsia="lt-LT"/>
              </w:rPr>
              <w:t>216</w:t>
            </w:r>
          </w:p>
        </w:tc>
        <w:tc>
          <w:tcPr>
            <w:tcW w:w="876" w:type="dxa"/>
            <w:tcBorders>
              <w:top w:val="nil"/>
              <w:left w:val="nil"/>
              <w:bottom w:val="single" w:sz="4" w:space="0" w:color="auto"/>
              <w:right w:val="single" w:sz="4" w:space="0" w:color="auto"/>
            </w:tcBorders>
            <w:shd w:val="clear" w:color="000000" w:fill="FFFFFF"/>
            <w:vAlign w:val="bottom"/>
            <w:hideMark/>
          </w:tcPr>
          <w:p w14:paraId="73839D10" w14:textId="77777777" w:rsidR="0059773C" w:rsidRDefault="00AA7430">
            <w:pPr>
              <w:jc w:val="right"/>
              <w:rPr>
                <w:sz w:val="20"/>
                <w:lang w:eastAsia="lt-LT"/>
              </w:rPr>
            </w:pPr>
            <w:r>
              <w:rPr>
                <w:sz w:val="20"/>
                <w:lang w:eastAsia="lt-LT"/>
              </w:rPr>
              <w:t>-89,35</w:t>
            </w:r>
          </w:p>
        </w:tc>
      </w:tr>
      <w:tr w:rsidR="0059773C" w14:paraId="3C7AC3D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876418"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D17CDAD"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553A4156" w14:textId="77777777" w:rsidR="0059773C" w:rsidRDefault="00AA7430">
            <w:pPr>
              <w:jc w:val="right"/>
              <w:rPr>
                <w:sz w:val="20"/>
                <w:lang w:eastAsia="lt-LT"/>
              </w:rPr>
            </w:pPr>
            <w:r>
              <w:rPr>
                <w:sz w:val="20"/>
                <w:lang w:eastAsia="lt-LT"/>
              </w:rPr>
              <w:t>1 805</w:t>
            </w:r>
          </w:p>
        </w:tc>
        <w:tc>
          <w:tcPr>
            <w:tcW w:w="1060" w:type="dxa"/>
            <w:tcBorders>
              <w:top w:val="nil"/>
              <w:left w:val="nil"/>
              <w:bottom w:val="single" w:sz="4" w:space="0" w:color="auto"/>
              <w:right w:val="single" w:sz="4" w:space="0" w:color="auto"/>
            </w:tcBorders>
            <w:shd w:val="clear" w:color="auto" w:fill="auto"/>
            <w:vAlign w:val="center"/>
            <w:hideMark/>
          </w:tcPr>
          <w:p w14:paraId="36E951C4" w14:textId="77777777" w:rsidR="0059773C" w:rsidRDefault="00AA7430">
            <w:pPr>
              <w:jc w:val="right"/>
              <w:rPr>
                <w:sz w:val="20"/>
                <w:lang w:eastAsia="lt-LT"/>
              </w:rPr>
            </w:pPr>
            <w:r>
              <w:rPr>
                <w:sz w:val="20"/>
                <w:lang w:eastAsia="lt-LT"/>
              </w:rPr>
              <w:t>1 693</w:t>
            </w:r>
          </w:p>
        </w:tc>
        <w:tc>
          <w:tcPr>
            <w:tcW w:w="1060" w:type="dxa"/>
            <w:tcBorders>
              <w:top w:val="nil"/>
              <w:left w:val="nil"/>
              <w:bottom w:val="single" w:sz="4" w:space="0" w:color="auto"/>
              <w:right w:val="single" w:sz="4" w:space="0" w:color="auto"/>
            </w:tcBorders>
            <w:shd w:val="clear" w:color="auto" w:fill="auto"/>
            <w:vAlign w:val="center"/>
            <w:hideMark/>
          </w:tcPr>
          <w:p w14:paraId="2FF297A8" w14:textId="77777777" w:rsidR="0059773C" w:rsidRDefault="00AA7430">
            <w:pPr>
              <w:jc w:val="right"/>
              <w:rPr>
                <w:sz w:val="20"/>
                <w:lang w:eastAsia="lt-LT"/>
              </w:rPr>
            </w:pPr>
            <w:r>
              <w:rPr>
                <w:sz w:val="20"/>
                <w:lang w:eastAsia="lt-LT"/>
              </w:rPr>
              <w:t>1 429</w:t>
            </w:r>
          </w:p>
        </w:tc>
        <w:tc>
          <w:tcPr>
            <w:tcW w:w="1060" w:type="dxa"/>
            <w:tcBorders>
              <w:top w:val="nil"/>
              <w:left w:val="nil"/>
              <w:bottom w:val="single" w:sz="4" w:space="0" w:color="auto"/>
              <w:right w:val="single" w:sz="4" w:space="0" w:color="auto"/>
            </w:tcBorders>
            <w:shd w:val="clear" w:color="auto" w:fill="auto"/>
            <w:vAlign w:val="center"/>
            <w:hideMark/>
          </w:tcPr>
          <w:p w14:paraId="08B0DE81" w14:textId="77777777" w:rsidR="0059773C" w:rsidRDefault="00AA7430">
            <w:pPr>
              <w:jc w:val="right"/>
              <w:rPr>
                <w:sz w:val="20"/>
                <w:lang w:eastAsia="lt-LT"/>
              </w:rPr>
            </w:pPr>
            <w:r>
              <w:rPr>
                <w:sz w:val="20"/>
                <w:lang w:eastAsia="lt-LT"/>
              </w:rPr>
              <w:t>1 209</w:t>
            </w:r>
          </w:p>
        </w:tc>
        <w:tc>
          <w:tcPr>
            <w:tcW w:w="1060" w:type="dxa"/>
            <w:tcBorders>
              <w:top w:val="nil"/>
              <w:left w:val="nil"/>
              <w:bottom w:val="single" w:sz="4" w:space="0" w:color="auto"/>
              <w:right w:val="single" w:sz="4" w:space="0" w:color="auto"/>
            </w:tcBorders>
            <w:shd w:val="clear" w:color="auto" w:fill="auto"/>
            <w:vAlign w:val="center"/>
            <w:hideMark/>
          </w:tcPr>
          <w:p w14:paraId="04549F82" w14:textId="77777777" w:rsidR="0059773C" w:rsidRDefault="00AA7430">
            <w:pPr>
              <w:jc w:val="right"/>
              <w:rPr>
                <w:sz w:val="20"/>
                <w:lang w:eastAsia="lt-LT"/>
              </w:rPr>
            </w:pPr>
            <w:r>
              <w:rPr>
                <w:sz w:val="20"/>
                <w:lang w:eastAsia="lt-LT"/>
              </w:rPr>
              <w:t>1 090</w:t>
            </w:r>
          </w:p>
        </w:tc>
        <w:tc>
          <w:tcPr>
            <w:tcW w:w="876" w:type="dxa"/>
            <w:tcBorders>
              <w:top w:val="nil"/>
              <w:left w:val="nil"/>
              <w:bottom w:val="single" w:sz="4" w:space="0" w:color="auto"/>
              <w:right w:val="single" w:sz="4" w:space="0" w:color="auto"/>
            </w:tcBorders>
            <w:shd w:val="clear" w:color="000000" w:fill="FFFFFF"/>
            <w:vAlign w:val="bottom"/>
            <w:hideMark/>
          </w:tcPr>
          <w:p w14:paraId="3D77EAE2" w14:textId="77777777" w:rsidR="0059773C" w:rsidRDefault="00AA7430">
            <w:pPr>
              <w:jc w:val="right"/>
              <w:rPr>
                <w:sz w:val="20"/>
                <w:lang w:eastAsia="lt-LT"/>
              </w:rPr>
            </w:pPr>
            <w:r>
              <w:rPr>
                <w:sz w:val="20"/>
                <w:lang w:eastAsia="lt-LT"/>
              </w:rPr>
              <w:t>-65,60</w:t>
            </w:r>
          </w:p>
        </w:tc>
      </w:tr>
      <w:tr w:rsidR="0059773C" w14:paraId="2CE2A62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CB7932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399511AA"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6D38013" w14:textId="77777777" w:rsidR="0059773C" w:rsidRDefault="00AA7430">
            <w:pPr>
              <w:jc w:val="right"/>
              <w:rPr>
                <w:b/>
                <w:sz w:val="20"/>
                <w:lang w:eastAsia="lt-LT"/>
              </w:rPr>
            </w:pPr>
            <w:r>
              <w:rPr>
                <w:b/>
                <w:sz w:val="20"/>
                <w:lang w:eastAsia="lt-LT"/>
              </w:rPr>
              <w:t>611</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AE52029" w14:textId="77777777" w:rsidR="0059773C" w:rsidRDefault="00AA7430">
            <w:pPr>
              <w:jc w:val="right"/>
              <w:rPr>
                <w:b/>
                <w:sz w:val="20"/>
                <w:lang w:eastAsia="lt-LT"/>
              </w:rPr>
            </w:pPr>
            <w:r>
              <w:rPr>
                <w:b/>
                <w:sz w:val="20"/>
                <w:lang w:eastAsia="lt-LT"/>
              </w:rPr>
              <w:t>548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30F94C4" w14:textId="77777777" w:rsidR="0059773C" w:rsidRDefault="00AA7430">
            <w:pPr>
              <w:jc w:val="right"/>
              <w:rPr>
                <w:b/>
                <w:sz w:val="20"/>
                <w:lang w:eastAsia="lt-LT"/>
              </w:rPr>
            </w:pPr>
            <w:r>
              <w:rPr>
                <w:b/>
                <w:sz w:val="20"/>
                <w:lang w:eastAsia="lt-LT"/>
              </w:rPr>
              <w:t>550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67CB152B" w14:textId="77777777" w:rsidR="0059773C" w:rsidRDefault="00AA7430">
            <w:pPr>
              <w:jc w:val="right"/>
              <w:rPr>
                <w:b/>
                <w:sz w:val="20"/>
                <w:lang w:eastAsia="lt-LT"/>
              </w:rPr>
            </w:pPr>
            <w:r>
              <w:rPr>
                <w:b/>
                <w:sz w:val="20"/>
                <w:lang w:eastAsia="lt-LT"/>
              </w:rPr>
              <w:t>490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4F7F706" w14:textId="77777777" w:rsidR="0059773C" w:rsidRDefault="00AA7430">
            <w:pPr>
              <w:jc w:val="right"/>
              <w:rPr>
                <w:b/>
                <w:sz w:val="20"/>
                <w:lang w:eastAsia="lt-LT"/>
              </w:rPr>
            </w:pPr>
            <w:r>
              <w:rPr>
                <w:b/>
                <w:sz w:val="20"/>
                <w:lang w:eastAsia="lt-LT"/>
              </w:rPr>
              <w:t>404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67CC8A4D" w14:textId="77777777" w:rsidR="0059773C" w:rsidRDefault="00AA7430">
            <w:pPr>
              <w:jc w:val="right"/>
              <w:rPr>
                <w:b/>
                <w:sz w:val="20"/>
                <w:lang w:eastAsia="lt-LT"/>
              </w:rPr>
            </w:pPr>
            <w:r>
              <w:rPr>
                <w:b/>
                <w:sz w:val="20"/>
                <w:lang w:eastAsia="lt-LT"/>
              </w:rPr>
              <w:t>-51,24</w:t>
            </w:r>
          </w:p>
        </w:tc>
      </w:tr>
      <w:tr w:rsidR="0059773C" w14:paraId="0706389F"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0E165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D7CDDF4"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4A5BB042" w14:textId="77777777" w:rsidR="0059773C" w:rsidRDefault="00AA7430">
            <w:pPr>
              <w:jc w:val="right"/>
              <w:rPr>
                <w:sz w:val="20"/>
                <w:lang w:eastAsia="lt-LT"/>
              </w:rPr>
            </w:pPr>
            <w:r>
              <w:rPr>
                <w:sz w:val="20"/>
                <w:lang w:eastAsia="lt-LT"/>
              </w:rPr>
              <w:t>637</w:t>
            </w:r>
          </w:p>
        </w:tc>
        <w:tc>
          <w:tcPr>
            <w:tcW w:w="1060" w:type="dxa"/>
            <w:tcBorders>
              <w:top w:val="nil"/>
              <w:left w:val="nil"/>
              <w:bottom w:val="single" w:sz="4" w:space="0" w:color="auto"/>
              <w:right w:val="single" w:sz="4" w:space="0" w:color="auto"/>
            </w:tcBorders>
            <w:shd w:val="clear" w:color="auto" w:fill="auto"/>
            <w:vAlign w:val="center"/>
            <w:hideMark/>
          </w:tcPr>
          <w:p w14:paraId="3A85ACEB" w14:textId="77777777" w:rsidR="0059773C" w:rsidRDefault="00AA7430">
            <w:pPr>
              <w:jc w:val="right"/>
              <w:rPr>
                <w:sz w:val="20"/>
                <w:lang w:eastAsia="lt-LT"/>
              </w:rPr>
            </w:pPr>
            <w:r>
              <w:rPr>
                <w:sz w:val="20"/>
                <w:lang w:eastAsia="lt-LT"/>
              </w:rPr>
              <w:t>520</w:t>
            </w:r>
          </w:p>
        </w:tc>
        <w:tc>
          <w:tcPr>
            <w:tcW w:w="1060" w:type="dxa"/>
            <w:tcBorders>
              <w:top w:val="nil"/>
              <w:left w:val="nil"/>
              <w:bottom w:val="single" w:sz="4" w:space="0" w:color="auto"/>
              <w:right w:val="single" w:sz="4" w:space="0" w:color="auto"/>
            </w:tcBorders>
            <w:shd w:val="clear" w:color="auto" w:fill="auto"/>
            <w:vAlign w:val="center"/>
            <w:hideMark/>
          </w:tcPr>
          <w:p w14:paraId="35477E27" w14:textId="77777777" w:rsidR="0059773C" w:rsidRDefault="00AA7430">
            <w:pPr>
              <w:jc w:val="right"/>
              <w:rPr>
                <w:sz w:val="20"/>
                <w:lang w:eastAsia="lt-LT"/>
              </w:rPr>
            </w:pPr>
            <w:r>
              <w:rPr>
                <w:sz w:val="20"/>
                <w:lang w:eastAsia="lt-LT"/>
              </w:rPr>
              <w:t>379</w:t>
            </w:r>
          </w:p>
        </w:tc>
        <w:tc>
          <w:tcPr>
            <w:tcW w:w="1060" w:type="dxa"/>
            <w:tcBorders>
              <w:top w:val="nil"/>
              <w:left w:val="nil"/>
              <w:bottom w:val="single" w:sz="4" w:space="0" w:color="auto"/>
              <w:right w:val="single" w:sz="4" w:space="0" w:color="auto"/>
            </w:tcBorders>
            <w:shd w:val="clear" w:color="auto" w:fill="auto"/>
            <w:vAlign w:val="center"/>
            <w:hideMark/>
          </w:tcPr>
          <w:p w14:paraId="12BF5C49" w14:textId="77777777" w:rsidR="0059773C" w:rsidRDefault="00AA7430">
            <w:pPr>
              <w:jc w:val="right"/>
              <w:rPr>
                <w:sz w:val="20"/>
                <w:lang w:eastAsia="lt-LT"/>
              </w:rPr>
            </w:pPr>
            <w:r>
              <w:rPr>
                <w:sz w:val="20"/>
                <w:lang w:eastAsia="lt-LT"/>
              </w:rPr>
              <w:t>363</w:t>
            </w:r>
          </w:p>
        </w:tc>
        <w:tc>
          <w:tcPr>
            <w:tcW w:w="1060" w:type="dxa"/>
            <w:tcBorders>
              <w:top w:val="nil"/>
              <w:left w:val="nil"/>
              <w:bottom w:val="single" w:sz="4" w:space="0" w:color="auto"/>
              <w:right w:val="single" w:sz="4" w:space="0" w:color="auto"/>
            </w:tcBorders>
            <w:shd w:val="clear" w:color="auto" w:fill="auto"/>
            <w:vAlign w:val="center"/>
            <w:hideMark/>
          </w:tcPr>
          <w:p w14:paraId="52442640" w14:textId="77777777" w:rsidR="0059773C" w:rsidRDefault="00AA7430">
            <w:pPr>
              <w:jc w:val="right"/>
              <w:rPr>
                <w:sz w:val="20"/>
                <w:lang w:eastAsia="lt-LT"/>
              </w:rPr>
            </w:pPr>
            <w:r>
              <w:rPr>
                <w:sz w:val="20"/>
                <w:lang w:eastAsia="lt-LT"/>
              </w:rPr>
              <w:t>291</w:t>
            </w:r>
          </w:p>
        </w:tc>
        <w:tc>
          <w:tcPr>
            <w:tcW w:w="876" w:type="dxa"/>
            <w:tcBorders>
              <w:top w:val="nil"/>
              <w:left w:val="nil"/>
              <w:bottom w:val="single" w:sz="4" w:space="0" w:color="auto"/>
              <w:right w:val="single" w:sz="4" w:space="0" w:color="auto"/>
            </w:tcBorders>
            <w:shd w:val="clear" w:color="000000" w:fill="FFFFFF"/>
            <w:vAlign w:val="bottom"/>
            <w:hideMark/>
          </w:tcPr>
          <w:p w14:paraId="1B7C34E7" w14:textId="77777777" w:rsidR="0059773C" w:rsidRDefault="00AA7430">
            <w:pPr>
              <w:jc w:val="right"/>
              <w:rPr>
                <w:sz w:val="20"/>
                <w:lang w:eastAsia="lt-LT"/>
              </w:rPr>
            </w:pPr>
            <w:r>
              <w:rPr>
                <w:sz w:val="20"/>
                <w:lang w:eastAsia="lt-LT"/>
              </w:rPr>
              <w:t>-118,90</w:t>
            </w:r>
          </w:p>
        </w:tc>
      </w:tr>
      <w:tr w:rsidR="0059773C" w14:paraId="25DCB770"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14B6CFC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44ED37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1F13A74B" w14:textId="77777777" w:rsidR="0059773C" w:rsidRDefault="00AA7430">
            <w:pPr>
              <w:jc w:val="right"/>
              <w:rPr>
                <w:sz w:val="20"/>
                <w:lang w:eastAsia="lt-LT"/>
              </w:rPr>
            </w:pPr>
            <w:r>
              <w:rPr>
                <w:sz w:val="20"/>
                <w:lang w:eastAsia="lt-LT"/>
              </w:rPr>
              <w:t>604</w:t>
            </w:r>
          </w:p>
        </w:tc>
        <w:tc>
          <w:tcPr>
            <w:tcW w:w="1060" w:type="dxa"/>
            <w:tcBorders>
              <w:top w:val="nil"/>
              <w:left w:val="nil"/>
              <w:bottom w:val="single" w:sz="4" w:space="0" w:color="auto"/>
              <w:right w:val="single" w:sz="4" w:space="0" w:color="auto"/>
            </w:tcBorders>
            <w:shd w:val="clear" w:color="auto" w:fill="auto"/>
            <w:vAlign w:val="center"/>
            <w:hideMark/>
          </w:tcPr>
          <w:p w14:paraId="5005B605" w14:textId="77777777" w:rsidR="0059773C" w:rsidRDefault="00AA7430">
            <w:pPr>
              <w:jc w:val="right"/>
              <w:rPr>
                <w:sz w:val="20"/>
                <w:lang w:eastAsia="lt-LT"/>
              </w:rPr>
            </w:pPr>
            <w:r>
              <w:rPr>
                <w:sz w:val="20"/>
                <w:lang w:eastAsia="lt-LT"/>
              </w:rPr>
              <w:t>501</w:t>
            </w:r>
          </w:p>
        </w:tc>
        <w:tc>
          <w:tcPr>
            <w:tcW w:w="1060" w:type="dxa"/>
            <w:tcBorders>
              <w:top w:val="nil"/>
              <w:left w:val="nil"/>
              <w:bottom w:val="single" w:sz="4" w:space="0" w:color="auto"/>
              <w:right w:val="single" w:sz="4" w:space="0" w:color="auto"/>
            </w:tcBorders>
            <w:shd w:val="clear" w:color="auto" w:fill="auto"/>
            <w:vAlign w:val="center"/>
            <w:hideMark/>
          </w:tcPr>
          <w:p w14:paraId="0624CC7D" w14:textId="77777777" w:rsidR="0059773C" w:rsidRDefault="00AA7430">
            <w:pPr>
              <w:jc w:val="right"/>
              <w:rPr>
                <w:sz w:val="20"/>
                <w:lang w:eastAsia="lt-LT"/>
              </w:rPr>
            </w:pPr>
            <w:r>
              <w:rPr>
                <w:sz w:val="20"/>
                <w:lang w:eastAsia="lt-LT"/>
              </w:rPr>
              <w:t>442</w:t>
            </w:r>
          </w:p>
        </w:tc>
        <w:tc>
          <w:tcPr>
            <w:tcW w:w="1060" w:type="dxa"/>
            <w:tcBorders>
              <w:top w:val="nil"/>
              <w:left w:val="nil"/>
              <w:bottom w:val="single" w:sz="4" w:space="0" w:color="auto"/>
              <w:right w:val="single" w:sz="4" w:space="0" w:color="auto"/>
            </w:tcBorders>
            <w:shd w:val="clear" w:color="auto" w:fill="auto"/>
            <w:vAlign w:val="center"/>
            <w:hideMark/>
          </w:tcPr>
          <w:p w14:paraId="4CC595C0" w14:textId="77777777" w:rsidR="0059773C" w:rsidRDefault="00AA7430">
            <w:pPr>
              <w:jc w:val="right"/>
              <w:rPr>
                <w:sz w:val="20"/>
                <w:lang w:eastAsia="lt-LT"/>
              </w:rPr>
            </w:pPr>
            <w:r>
              <w:rPr>
                <w:sz w:val="20"/>
                <w:lang w:eastAsia="lt-LT"/>
              </w:rPr>
              <w:t>346</w:t>
            </w:r>
          </w:p>
        </w:tc>
        <w:tc>
          <w:tcPr>
            <w:tcW w:w="1060" w:type="dxa"/>
            <w:tcBorders>
              <w:top w:val="nil"/>
              <w:left w:val="nil"/>
              <w:bottom w:val="single" w:sz="4" w:space="0" w:color="auto"/>
              <w:right w:val="single" w:sz="4" w:space="0" w:color="auto"/>
            </w:tcBorders>
            <w:shd w:val="clear" w:color="auto" w:fill="auto"/>
            <w:vAlign w:val="center"/>
            <w:hideMark/>
          </w:tcPr>
          <w:p w14:paraId="530EC562" w14:textId="77777777" w:rsidR="0059773C" w:rsidRDefault="00AA7430">
            <w:pPr>
              <w:jc w:val="right"/>
              <w:rPr>
                <w:sz w:val="20"/>
                <w:lang w:eastAsia="lt-LT"/>
              </w:rPr>
            </w:pPr>
            <w:r>
              <w:rPr>
                <w:sz w:val="20"/>
                <w:lang w:eastAsia="lt-LT"/>
              </w:rPr>
              <w:t>320</w:t>
            </w:r>
          </w:p>
        </w:tc>
        <w:tc>
          <w:tcPr>
            <w:tcW w:w="876" w:type="dxa"/>
            <w:tcBorders>
              <w:top w:val="nil"/>
              <w:left w:val="nil"/>
              <w:bottom w:val="single" w:sz="4" w:space="0" w:color="auto"/>
              <w:right w:val="single" w:sz="4" w:space="0" w:color="auto"/>
            </w:tcBorders>
            <w:shd w:val="clear" w:color="000000" w:fill="FFFFFF"/>
            <w:vAlign w:val="bottom"/>
            <w:hideMark/>
          </w:tcPr>
          <w:p w14:paraId="78B72A3F" w14:textId="77777777" w:rsidR="0059773C" w:rsidRDefault="00AA7430">
            <w:pPr>
              <w:jc w:val="right"/>
              <w:rPr>
                <w:sz w:val="20"/>
                <w:lang w:eastAsia="lt-LT"/>
              </w:rPr>
            </w:pPr>
            <w:r>
              <w:rPr>
                <w:sz w:val="20"/>
                <w:lang w:eastAsia="lt-LT"/>
              </w:rPr>
              <w:t>-88,75</w:t>
            </w:r>
          </w:p>
        </w:tc>
      </w:tr>
      <w:tr w:rsidR="0059773C" w14:paraId="01306260" w14:textId="77777777">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1F76039B" w14:textId="77777777" w:rsidR="0059773C" w:rsidRDefault="00AA7430">
            <w:pPr>
              <w:jc w:val="center"/>
              <w:rPr>
                <w:sz w:val="20"/>
                <w:lang w:eastAsia="lt-LT"/>
              </w:rPr>
            </w:pPr>
            <w:r>
              <w:rPr>
                <w:sz w:val="20"/>
                <w:lang w:eastAsia="lt-LT"/>
              </w:rPr>
              <w:t>Baudžiamieji nusižengimai</w:t>
            </w:r>
          </w:p>
        </w:tc>
        <w:tc>
          <w:tcPr>
            <w:tcW w:w="1800" w:type="dxa"/>
            <w:tcBorders>
              <w:top w:val="nil"/>
              <w:left w:val="nil"/>
              <w:bottom w:val="single" w:sz="4" w:space="0" w:color="auto"/>
              <w:right w:val="single" w:sz="4" w:space="0" w:color="auto"/>
            </w:tcBorders>
            <w:shd w:val="clear" w:color="auto" w:fill="auto"/>
            <w:vAlign w:val="center"/>
            <w:hideMark/>
          </w:tcPr>
          <w:p w14:paraId="0D750277" w14:textId="77777777" w:rsidR="0059773C" w:rsidRDefault="00AA7430">
            <w:pPr>
              <w:rPr>
                <w:sz w:val="20"/>
                <w:lang w:eastAsia="lt-LT"/>
              </w:rPr>
            </w:pPr>
            <w:r>
              <w:rPr>
                <w:sz w:val="20"/>
                <w:lang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5CEC48B3" w14:textId="77777777" w:rsidR="0059773C" w:rsidRDefault="00AA7430">
            <w:pPr>
              <w:jc w:val="right"/>
              <w:rPr>
                <w:sz w:val="20"/>
                <w:lang w:eastAsia="lt-LT"/>
              </w:rPr>
            </w:pPr>
            <w:r>
              <w:rPr>
                <w:sz w:val="20"/>
                <w:lang w:eastAsia="lt-LT"/>
              </w:rPr>
              <w:t>223</w:t>
            </w:r>
          </w:p>
        </w:tc>
        <w:tc>
          <w:tcPr>
            <w:tcW w:w="1060" w:type="dxa"/>
            <w:tcBorders>
              <w:top w:val="nil"/>
              <w:left w:val="nil"/>
              <w:bottom w:val="single" w:sz="4" w:space="0" w:color="auto"/>
              <w:right w:val="single" w:sz="4" w:space="0" w:color="auto"/>
            </w:tcBorders>
            <w:shd w:val="clear" w:color="auto" w:fill="auto"/>
            <w:vAlign w:val="center"/>
            <w:hideMark/>
          </w:tcPr>
          <w:p w14:paraId="6FADE114" w14:textId="77777777" w:rsidR="0059773C" w:rsidRDefault="00AA7430">
            <w:pPr>
              <w:jc w:val="right"/>
              <w:rPr>
                <w:sz w:val="20"/>
                <w:lang w:eastAsia="lt-LT"/>
              </w:rPr>
            </w:pPr>
            <w:r>
              <w:rPr>
                <w:sz w:val="20"/>
                <w:lang w:eastAsia="lt-LT"/>
              </w:rPr>
              <w:t>319</w:t>
            </w:r>
          </w:p>
        </w:tc>
        <w:tc>
          <w:tcPr>
            <w:tcW w:w="1060" w:type="dxa"/>
            <w:tcBorders>
              <w:top w:val="nil"/>
              <w:left w:val="nil"/>
              <w:bottom w:val="single" w:sz="4" w:space="0" w:color="auto"/>
              <w:right w:val="single" w:sz="4" w:space="0" w:color="auto"/>
            </w:tcBorders>
            <w:shd w:val="clear" w:color="auto" w:fill="auto"/>
            <w:vAlign w:val="center"/>
            <w:hideMark/>
          </w:tcPr>
          <w:p w14:paraId="7CA0A53D" w14:textId="77777777" w:rsidR="0059773C" w:rsidRDefault="00AA7430">
            <w:pPr>
              <w:jc w:val="right"/>
              <w:rPr>
                <w:sz w:val="20"/>
                <w:lang w:eastAsia="lt-LT"/>
              </w:rPr>
            </w:pPr>
            <w:r>
              <w:rPr>
                <w:sz w:val="20"/>
                <w:lang w:eastAsia="lt-LT"/>
              </w:rPr>
              <w:t>267</w:t>
            </w:r>
          </w:p>
        </w:tc>
        <w:tc>
          <w:tcPr>
            <w:tcW w:w="1060" w:type="dxa"/>
            <w:tcBorders>
              <w:top w:val="nil"/>
              <w:left w:val="nil"/>
              <w:bottom w:val="single" w:sz="4" w:space="0" w:color="auto"/>
              <w:right w:val="single" w:sz="4" w:space="0" w:color="auto"/>
            </w:tcBorders>
            <w:shd w:val="clear" w:color="auto" w:fill="auto"/>
            <w:vAlign w:val="center"/>
            <w:hideMark/>
          </w:tcPr>
          <w:p w14:paraId="39F0016F" w14:textId="77777777" w:rsidR="0059773C" w:rsidRDefault="00AA7430">
            <w:pPr>
              <w:jc w:val="right"/>
              <w:rPr>
                <w:sz w:val="20"/>
                <w:lang w:eastAsia="lt-LT"/>
              </w:rPr>
            </w:pPr>
            <w:r>
              <w:rPr>
                <w:sz w:val="20"/>
                <w:lang w:eastAsia="lt-LT"/>
              </w:rPr>
              <w:t>214</w:t>
            </w:r>
          </w:p>
        </w:tc>
        <w:tc>
          <w:tcPr>
            <w:tcW w:w="1060" w:type="dxa"/>
            <w:tcBorders>
              <w:top w:val="nil"/>
              <w:left w:val="nil"/>
              <w:bottom w:val="single" w:sz="4" w:space="0" w:color="auto"/>
              <w:right w:val="single" w:sz="4" w:space="0" w:color="auto"/>
            </w:tcBorders>
            <w:shd w:val="clear" w:color="auto" w:fill="auto"/>
            <w:vAlign w:val="center"/>
            <w:hideMark/>
          </w:tcPr>
          <w:p w14:paraId="4773C4EF" w14:textId="77777777" w:rsidR="0059773C" w:rsidRDefault="00AA7430">
            <w:pPr>
              <w:jc w:val="right"/>
              <w:rPr>
                <w:sz w:val="20"/>
                <w:lang w:eastAsia="lt-LT"/>
              </w:rPr>
            </w:pPr>
            <w:r>
              <w:rPr>
                <w:sz w:val="20"/>
                <w:lang w:eastAsia="lt-LT"/>
              </w:rPr>
              <w:t>256</w:t>
            </w:r>
          </w:p>
        </w:tc>
        <w:tc>
          <w:tcPr>
            <w:tcW w:w="876" w:type="dxa"/>
            <w:tcBorders>
              <w:top w:val="nil"/>
              <w:left w:val="nil"/>
              <w:bottom w:val="single" w:sz="4" w:space="0" w:color="auto"/>
              <w:right w:val="single" w:sz="4" w:space="0" w:color="auto"/>
            </w:tcBorders>
            <w:shd w:val="clear" w:color="000000" w:fill="FFFFFF"/>
            <w:vAlign w:val="bottom"/>
            <w:hideMark/>
          </w:tcPr>
          <w:p w14:paraId="3F56D4D9" w14:textId="77777777" w:rsidR="0059773C" w:rsidRDefault="00AA7430">
            <w:pPr>
              <w:jc w:val="right"/>
              <w:rPr>
                <w:sz w:val="20"/>
                <w:lang w:eastAsia="lt-LT"/>
              </w:rPr>
            </w:pPr>
            <w:r>
              <w:rPr>
                <w:sz w:val="20"/>
                <w:lang w:eastAsia="lt-LT"/>
              </w:rPr>
              <w:t>12,89</w:t>
            </w:r>
          </w:p>
        </w:tc>
      </w:tr>
      <w:tr w:rsidR="0059773C" w14:paraId="0B22C0B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3AB2AD"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EE55A5C" w14:textId="77777777" w:rsidR="0059773C" w:rsidRDefault="00AA7430">
            <w:pPr>
              <w:rPr>
                <w:sz w:val="20"/>
                <w:lang w:eastAsia="lt-LT"/>
              </w:rPr>
            </w:pPr>
            <w:r>
              <w:rPr>
                <w:sz w:val="20"/>
                <w:lang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7FC8539C" w14:textId="77777777" w:rsidR="0059773C" w:rsidRDefault="00AA7430">
            <w:pPr>
              <w:jc w:val="right"/>
              <w:rPr>
                <w:sz w:val="20"/>
                <w:lang w:eastAsia="lt-LT"/>
              </w:rPr>
            </w:pPr>
            <w:r>
              <w:rPr>
                <w:sz w:val="20"/>
                <w:lang w:eastAsia="lt-LT"/>
              </w:rPr>
              <w:t>18</w:t>
            </w:r>
          </w:p>
        </w:tc>
        <w:tc>
          <w:tcPr>
            <w:tcW w:w="1060" w:type="dxa"/>
            <w:tcBorders>
              <w:top w:val="nil"/>
              <w:left w:val="nil"/>
              <w:bottom w:val="single" w:sz="4" w:space="0" w:color="auto"/>
              <w:right w:val="single" w:sz="4" w:space="0" w:color="auto"/>
            </w:tcBorders>
            <w:shd w:val="clear" w:color="auto" w:fill="auto"/>
            <w:vAlign w:val="center"/>
            <w:hideMark/>
          </w:tcPr>
          <w:p w14:paraId="433C7FDB" w14:textId="77777777" w:rsidR="0059773C" w:rsidRDefault="00AA7430">
            <w:pPr>
              <w:jc w:val="right"/>
              <w:rPr>
                <w:sz w:val="20"/>
                <w:lang w:eastAsia="lt-LT"/>
              </w:rPr>
            </w:pPr>
            <w:r>
              <w:rPr>
                <w:sz w:val="20"/>
                <w:lang w:eastAsia="lt-LT"/>
              </w:rPr>
              <w:t>29</w:t>
            </w:r>
          </w:p>
        </w:tc>
        <w:tc>
          <w:tcPr>
            <w:tcW w:w="1060" w:type="dxa"/>
            <w:tcBorders>
              <w:top w:val="nil"/>
              <w:left w:val="nil"/>
              <w:bottom w:val="single" w:sz="4" w:space="0" w:color="auto"/>
              <w:right w:val="single" w:sz="4" w:space="0" w:color="auto"/>
            </w:tcBorders>
            <w:shd w:val="clear" w:color="auto" w:fill="auto"/>
            <w:vAlign w:val="center"/>
            <w:hideMark/>
          </w:tcPr>
          <w:p w14:paraId="0301DBE4"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795D5972" w14:textId="77777777" w:rsidR="0059773C" w:rsidRDefault="00AA7430">
            <w:pPr>
              <w:jc w:val="right"/>
              <w:rPr>
                <w:sz w:val="20"/>
                <w:lang w:eastAsia="lt-LT"/>
              </w:rPr>
            </w:pPr>
            <w:r>
              <w:rPr>
                <w:sz w:val="20"/>
                <w:lang w:eastAsia="lt-LT"/>
              </w:rPr>
              <w:t>28</w:t>
            </w:r>
          </w:p>
        </w:tc>
        <w:tc>
          <w:tcPr>
            <w:tcW w:w="1060" w:type="dxa"/>
            <w:tcBorders>
              <w:top w:val="nil"/>
              <w:left w:val="nil"/>
              <w:bottom w:val="single" w:sz="4" w:space="0" w:color="auto"/>
              <w:right w:val="single" w:sz="4" w:space="0" w:color="auto"/>
            </w:tcBorders>
            <w:shd w:val="clear" w:color="auto" w:fill="auto"/>
            <w:vAlign w:val="center"/>
            <w:hideMark/>
          </w:tcPr>
          <w:p w14:paraId="0D3D5D49" w14:textId="77777777" w:rsidR="0059773C" w:rsidRDefault="00AA7430">
            <w:pPr>
              <w:jc w:val="right"/>
              <w:rPr>
                <w:sz w:val="20"/>
                <w:lang w:eastAsia="lt-LT"/>
              </w:rPr>
            </w:pPr>
            <w:r>
              <w:rPr>
                <w:sz w:val="20"/>
                <w:lang w:eastAsia="lt-LT"/>
              </w:rPr>
              <w:t>33</w:t>
            </w:r>
          </w:p>
        </w:tc>
        <w:tc>
          <w:tcPr>
            <w:tcW w:w="876" w:type="dxa"/>
            <w:tcBorders>
              <w:top w:val="nil"/>
              <w:left w:val="nil"/>
              <w:bottom w:val="single" w:sz="4" w:space="0" w:color="auto"/>
              <w:right w:val="single" w:sz="4" w:space="0" w:color="auto"/>
            </w:tcBorders>
            <w:shd w:val="clear" w:color="000000" w:fill="FFFFFF"/>
            <w:vAlign w:val="bottom"/>
            <w:hideMark/>
          </w:tcPr>
          <w:p w14:paraId="06306F19" w14:textId="77777777" w:rsidR="0059773C" w:rsidRDefault="00AA7430">
            <w:pPr>
              <w:jc w:val="right"/>
              <w:rPr>
                <w:sz w:val="20"/>
                <w:lang w:eastAsia="lt-LT"/>
              </w:rPr>
            </w:pPr>
            <w:r>
              <w:rPr>
                <w:sz w:val="20"/>
                <w:lang w:eastAsia="lt-LT"/>
              </w:rPr>
              <w:t>45,45</w:t>
            </w:r>
          </w:p>
        </w:tc>
      </w:tr>
      <w:tr w:rsidR="0059773C" w14:paraId="70620B81"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4F46F907"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0CC5A41" w14:textId="77777777" w:rsidR="0059773C" w:rsidRDefault="00AA7430">
            <w:pPr>
              <w:rPr>
                <w:sz w:val="20"/>
                <w:lang w:eastAsia="lt-LT"/>
              </w:rPr>
            </w:pPr>
            <w:r>
              <w:rPr>
                <w:sz w:val="20"/>
                <w:lang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6AAF7236"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67BD7288" w14:textId="77777777" w:rsidR="0059773C" w:rsidRDefault="00AA7430">
            <w:pPr>
              <w:jc w:val="right"/>
              <w:rPr>
                <w:sz w:val="20"/>
                <w:lang w:eastAsia="lt-LT"/>
              </w:rPr>
            </w:pPr>
            <w:r>
              <w:rPr>
                <w:sz w:val="20"/>
                <w:lang w:eastAsia="lt-LT"/>
              </w:rPr>
              <w:t>11</w:t>
            </w:r>
          </w:p>
        </w:tc>
        <w:tc>
          <w:tcPr>
            <w:tcW w:w="1060" w:type="dxa"/>
            <w:tcBorders>
              <w:top w:val="nil"/>
              <w:left w:val="nil"/>
              <w:bottom w:val="single" w:sz="4" w:space="0" w:color="auto"/>
              <w:right w:val="single" w:sz="4" w:space="0" w:color="auto"/>
            </w:tcBorders>
            <w:shd w:val="clear" w:color="auto" w:fill="auto"/>
            <w:vAlign w:val="center"/>
            <w:hideMark/>
          </w:tcPr>
          <w:p w14:paraId="69DFC157" w14:textId="77777777" w:rsidR="0059773C" w:rsidRDefault="00AA7430">
            <w:pPr>
              <w:jc w:val="right"/>
              <w:rPr>
                <w:sz w:val="20"/>
                <w:lang w:eastAsia="lt-LT"/>
              </w:rPr>
            </w:pPr>
            <w:r>
              <w:rPr>
                <w:sz w:val="20"/>
                <w:lang w:eastAsia="lt-LT"/>
              </w:rPr>
              <w:t>21</w:t>
            </w:r>
          </w:p>
        </w:tc>
        <w:tc>
          <w:tcPr>
            <w:tcW w:w="1060" w:type="dxa"/>
            <w:tcBorders>
              <w:top w:val="nil"/>
              <w:left w:val="nil"/>
              <w:bottom w:val="single" w:sz="4" w:space="0" w:color="auto"/>
              <w:right w:val="single" w:sz="4" w:space="0" w:color="auto"/>
            </w:tcBorders>
            <w:shd w:val="clear" w:color="auto" w:fill="auto"/>
            <w:vAlign w:val="center"/>
            <w:hideMark/>
          </w:tcPr>
          <w:p w14:paraId="48092310" w14:textId="77777777" w:rsidR="0059773C" w:rsidRDefault="00AA7430">
            <w:pPr>
              <w:jc w:val="right"/>
              <w:rPr>
                <w:sz w:val="20"/>
                <w:lang w:eastAsia="lt-LT"/>
              </w:rPr>
            </w:pPr>
            <w:r>
              <w:rPr>
                <w:sz w:val="20"/>
                <w:lang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2192EB57" w14:textId="77777777" w:rsidR="0059773C" w:rsidRDefault="00AA7430">
            <w:pPr>
              <w:jc w:val="right"/>
              <w:rPr>
                <w:sz w:val="20"/>
                <w:lang w:eastAsia="lt-LT"/>
              </w:rPr>
            </w:pPr>
            <w:r>
              <w:rPr>
                <w:sz w:val="20"/>
                <w:lang w:eastAsia="lt-LT"/>
              </w:rPr>
              <w:t>25</w:t>
            </w:r>
          </w:p>
        </w:tc>
        <w:tc>
          <w:tcPr>
            <w:tcW w:w="876" w:type="dxa"/>
            <w:tcBorders>
              <w:top w:val="nil"/>
              <w:left w:val="nil"/>
              <w:bottom w:val="single" w:sz="4" w:space="0" w:color="auto"/>
              <w:right w:val="single" w:sz="4" w:space="0" w:color="auto"/>
            </w:tcBorders>
            <w:shd w:val="clear" w:color="000000" w:fill="FFFFFF"/>
            <w:vAlign w:val="bottom"/>
            <w:hideMark/>
          </w:tcPr>
          <w:p w14:paraId="1C5B29DF" w14:textId="77777777" w:rsidR="0059773C" w:rsidRDefault="00AA7430">
            <w:pPr>
              <w:jc w:val="right"/>
              <w:rPr>
                <w:sz w:val="20"/>
                <w:lang w:eastAsia="lt-LT"/>
              </w:rPr>
            </w:pPr>
            <w:r>
              <w:rPr>
                <w:sz w:val="20"/>
                <w:lang w:eastAsia="lt-LT"/>
              </w:rPr>
              <w:t>24,00</w:t>
            </w:r>
          </w:p>
        </w:tc>
      </w:tr>
      <w:tr w:rsidR="0059773C" w14:paraId="1C2E24A9"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C60363E"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20DD566" w14:textId="77777777" w:rsidR="0059773C" w:rsidRDefault="00AA7430">
            <w:pPr>
              <w:rPr>
                <w:sz w:val="20"/>
                <w:lang w:eastAsia="lt-LT"/>
              </w:rPr>
            </w:pPr>
            <w:r>
              <w:rPr>
                <w:sz w:val="20"/>
                <w:lang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37C05AAF" w14:textId="77777777" w:rsidR="0059773C" w:rsidRDefault="00AA7430">
            <w:pPr>
              <w:jc w:val="right"/>
              <w:rPr>
                <w:sz w:val="20"/>
                <w:lang w:eastAsia="lt-LT"/>
              </w:rPr>
            </w:pPr>
            <w:r>
              <w:rPr>
                <w:sz w:val="20"/>
                <w:lang w:eastAsia="lt-LT"/>
              </w:rPr>
              <w:t>105</w:t>
            </w:r>
          </w:p>
        </w:tc>
        <w:tc>
          <w:tcPr>
            <w:tcW w:w="1060" w:type="dxa"/>
            <w:tcBorders>
              <w:top w:val="nil"/>
              <w:left w:val="nil"/>
              <w:bottom w:val="single" w:sz="4" w:space="0" w:color="auto"/>
              <w:right w:val="single" w:sz="4" w:space="0" w:color="auto"/>
            </w:tcBorders>
            <w:shd w:val="clear" w:color="auto" w:fill="auto"/>
            <w:vAlign w:val="center"/>
            <w:hideMark/>
          </w:tcPr>
          <w:p w14:paraId="6963C0FE" w14:textId="77777777" w:rsidR="0059773C" w:rsidRDefault="00AA7430">
            <w:pPr>
              <w:jc w:val="right"/>
              <w:rPr>
                <w:sz w:val="20"/>
                <w:lang w:eastAsia="lt-LT"/>
              </w:rPr>
            </w:pPr>
            <w:r>
              <w:rPr>
                <w:sz w:val="20"/>
                <w:lang w:eastAsia="lt-LT"/>
              </w:rPr>
              <w:t>148</w:t>
            </w:r>
          </w:p>
        </w:tc>
        <w:tc>
          <w:tcPr>
            <w:tcW w:w="1060" w:type="dxa"/>
            <w:tcBorders>
              <w:top w:val="nil"/>
              <w:left w:val="nil"/>
              <w:bottom w:val="single" w:sz="4" w:space="0" w:color="auto"/>
              <w:right w:val="single" w:sz="4" w:space="0" w:color="auto"/>
            </w:tcBorders>
            <w:shd w:val="clear" w:color="auto" w:fill="auto"/>
            <w:vAlign w:val="center"/>
            <w:hideMark/>
          </w:tcPr>
          <w:p w14:paraId="32EFACD0" w14:textId="77777777" w:rsidR="0059773C" w:rsidRDefault="00AA7430">
            <w:pPr>
              <w:jc w:val="right"/>
              <w:rPr>
                <w:sz w:val="20"/>
                <w:lang w:eastAsia="lt-LT"/>
              </w:rPr>
            </w:pPr>
            <w:r>
              <w:rPr>
                <w:sz w:val="20"/>
                <w:lang w:eastAsia="lt-LT"/>
              </w:rPr>
              <w:t>130</w:t>
            </w:r>
          </w:p>
        </w:tc>
        <w:tc>
          <w:tcPr>
            <w:tcW w:w="1060" w:type="dxa"/>
            <w:tcBorders>
              <w:top w:val="nil"/>
              <w:left w:val="nil"/>
              <w:bottom w:val="single" w:sz="4" w:space="0" w:color="auto"/>
              <w:right w:val="single" w:sz="4" w:space="0" w:color="auto"/>
            </w:tcBorders>
            <w:shd w:val="clear" w:color="auto" w:fill="auto"/>
            <w:vAlign w:val="center"/>
            <w:hideMark/>
          </w:tcPr>
          <w:p w14:paraId="2FC5678D" w14:textId="77777777" w:rsidR="0059773C" w:rsidRDefault="00AA7430">
            <w:pPr>
              <w:jc w:val="right"/>
              <w:rPr>
                <w:sz w:val="20"/>
                <w:lang w:eastAsia="lt-LT"/>
              </w:rPr>
            </w:pPr>
            <w:r>
              <w:rPr>
                <w:sz w:val="20"/>
                <w:lang w:eastAsia="lt-LT"/>
              </w:rPr>
              <w:t>78</w:t>
            </w:r>
          </w:p>
        </w:tc>
        <w:tc>
          <w:tcPr>
            <w:tcW w:w="1060" w:type="dxa"/>
            <w:tcBorders>
              <w:top w:val="nil"/>
              <w:left w:val="nil"/>
              <w:bottom w:val="single" w:sz="4" w:space="0" w:color="auto"/>
              <w:right w:val="single" w:sz="4" w:space="0" w:color="auto"/>
            </w:tcBorders>
            <w:shd w:val="clear" w:color="auto" w:fill="auto"/>
            <w:vAlign w:val="center"/>
            <w:hideMark/>
          </w:tcPr>
          <w:p w14:paraId="43226AB5" w14:textId="77777777" w:rsidR="0059773C" w:rsidRDefault="00AA7430">
            <w:pPr>
              <w:jc w:val="right"/>
              <w:rPr>
                <w:sz w:val="20"/>
                <w:lang w:eastAsia="lt-LT"/>
              </w:rPr>
            </w:pPr>
            <w:r>
              <w:rPr>
                <w:sz w:val="20"/>
                <w:lang w:eastAsia="lt-LT"/>
              </w:rPr>
              <w:t>111</w:t>
            </w:r>
          </w:p>
        </w:tc>
        <w:tc>
          <w:tcPr>
            <w:tcW w:w="876" w:type="dxa"/>
            <w:tcBorders>
              <w:top w:val="nil"/>
              <w:left w:val="nil"/>
              <w:bottom w:val="single" w:sz="4" w:space="0" w:color="auto"/>
              <w:right w:val="single" w:sz="4" w:space="0" w:color="auto"/>
            </w:tcBorders>
            <w:shd w:val="clear" w:color="000000" w:fill="FFFFFF"/>
            <w:vAlign w:val="bottom"/>
            <w:hideMark/>
          </w:tcPr>
          <w:p w14:paraId="1A647D78" w14:textId="77777777" w:rsidR="0059773C" w:rsidRDefault="00AA7430">
            <w:pPr>
              <w:jc w:val="right"/>
              <w:rPr>
                <w:sz w:val="20"/>
                <w:lang w:eastAsia="lt-LT"/>
              </w:rPr>
            </w:pPr>
            <w:r>
              <w:rPr>
                <w:sz w:val="20"/>
                <w:lang w:eastAsia="lt-LT"/>
              </w:rPr>
              <w:t>5,41</w:t>
            </w:r>
          </w:p>
        </w:tc>
      </w:tr>
      <w:tr w:rsidR="0059773C" w14:paraId="6F6EF555"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3141267C"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2B6E3AA4" w14:textId="77777777" w:rsidR="0059773C" w:rsidRDefault="00AA7430">
            <w:pPr>
              <w:rPr>
                <w:b/>
                <w:sz w:val="20"/>
                <w:lang w:eastAsia="lt-LT"/>
              </w:rPr>
            </w:pPr>
            <w:r>
              <w:rPr>
                <w:b/>
                <w:sz w:val="20"/>
                <w:lang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ECC6604" w14:textId="77777777" w:rsidR="0059773C" w:rsidRDefault="00AA7430">
            <w:pPr>
              <w:jc w:val="right"/>
              <w:rPr>
                <w:b/>
                <w:sz w:val="20"/>
                <w:lang w:eastAsia="lt-LT"/>
              </w:rPr>
            </w:pPr>
            <w:r>
              <w:rPr>
                <w:b/>
                <w:sz w:val="20"/>
                <w:lang w:eastAsia="lt-LT"/>
              </w:rPr>
              <w:t>25</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2728962" w14:textId="77777777" w:rsidR="0059773C" w:rsidRDefault="00AA7430">
            <w:pPr>
              <w:jc w:val="right"/>
              <w:rPr>
                <w:b/>
                <w:sz w:val="20"/>
                <w:lang w:eastAsia="lt-LT"/>
              </w:rPr>
            </w:pPr>
            <w:r>
              <w:rPr>
                <w:b/>
                <w:sz w:val="20"/>
                <w:lang w:eastAsia="lt-LT"/>
              </w:rPr>
              <w:t>18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F0D5DF3" w14:textId="77777777" w:rsidR="0059773C" w:rsidRDefault="00AA7430">
            <w:pPr>
              <w:jc w:val="right"/>
              <w:rPr>
                <w:b/>
                <w:sz w:val="20"/>
                <w:lang w:eastAsia="lt-LT"/>
              </w:rPr>
            </w:pPr>
            <w:r>
              <w:rPr>
                <w:b/>
                <w:sz w:val="20"/>
                <w:lang w:eastAsia="lt-LT"/>
              </w:rPr>
              <w:t>27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7EDA1BF3" w14:textId="77777777" w:rsidR="0059773C" w:rsidRDefault="00AA7430">
            <w:pPr>
              <w:jc w:val="right"/>
              <w:rPr>
                <w:b/>
                <w:sz w:val="20"/>
                <w:lang w:eastAsia="lt-LT"/>
              </w:rPr>
            </w:pPr>
            <w:r>
              <w:rPr>
                <w:b/>
                <w:sz w:val="20"/>
                <w:lang w:eastAsia="lt-LT"/>
              </w:rPr>
              <w:t>30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06F2FF8" w14:textId="77777777" w:rsidR="0059773C" w:rsidRDefault="00AA7430">
            <w:pPr>
              <w:jc w:val="right"/>
              <w:rPr>
                <w:b/>
                <w:sz w:val="20"/>
                <w:lang w:eastAsia="lt-LT"/>
              </w:rPr>
            </w:pPr>
            <w:r>
              <w:rPr>
                <w:b/>
                <w:sz w:val="20"/>
                <w:lang w:eastAsia="lt-LT"/>
              </w:rPr>
              <w:t>24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148FE5C8" w14:textId="77777777" w:rsidR="0059773C" w:rsidRDefault="00AA7430">
            <w:pPr>
              <w:jc w:val="right"/>
              <w:rPr>
                <w:b/>
                <w:sz w:val="20"/>
                <w:lang w:eastAsia="lt-LT"/>
              </w:rPr>
            </w:pPr>
            <w:r>
              <w:rPr>
                <w:b/>
                <w:sz w:val="20"/>
                <w:lang w:eastAsia="lt-LT"/>
              </w:rPr>
              <w:t>-4,17</w:t>
            </w:r>
          </w:p>
        </w:tc>
      </w:tr>
      <w:tr w:rsidR="0059773C" w14:paraId="5FE528C2"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0EC6A941"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657E153" w14:textId="77777777" w:rsidR="0059773C" w:rsidRDefault="00AA7430">
            <w:pPr>
              <w:rPr>
                <w:sz w:val="20"/>
                <w:lang w:eastAsia="lt-LT"/>
              </w:rPr>
            </w:pPr>
            <w:r>
              <w:rPr>
                <w:sz w:val="20"/>
                <w:lang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246C2EA1"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6545AB88" w14:textId="77777777" w:rsidR="0059773C" w:rsidRDefault="00AA7430">
            <w:pPr>
              <w:jc w:val="right"/>
              <w:rPr>
                <w:sz w:val="20"/>
                <w:lang w:eastAsia="lt-LT"/>
              </w:rPr>
            </w:pPr>
            <w:r>
              <w:rPr>
                <w:sz w:val="20"/>
                <w:lang w:eastAsia="lt-LT"/>
              </w:rPr>
              <w:t>68</w:t>
            </w:r>
          </w:p>
        </w:tc>
        <w:tc>
          <w:tcPr>
            <w:tcW w:w="1060" w:type="dxa"/>
            <w:tcBorders>
              <w:top w:val="nil"/>
              <w:left w:val="nil"/>
              <w:bottom w:val="single" w:sz="4" w:space="0" w:color="auto"/>
              <w:right w:val="single" w:sz="4" w:space="0" w:color="auto"/>
            </w:tcBorders>
            <w:shd w:val="clear" w:color="auto" w:fill="auto"/>
            <w:vAlign w:val="center"/>
            <w:hideMark/>
          </w:tcPr>
          <w:p w14:paraId="3CD26077" w14:textId="77777777" w:rsidR="0059773C" w:rsidRDefault="00AA7430">
            <w:pPr>
              <w:jc w:val="right"/>
              <w:rPr>
                <w:sz w:val="20"/>
                <w:lang w:eastAsia="lt-LT"/>
              </w:rPr>
            </w:pPr>
            <w:r>
              <w:rPr>
                <w:sz w:val="20"/>
                <w:lang w:eastAsia="lt-LT"/>
              </w:rPr>
              <w:t>33</w:t>
            </w:r>
          </w:p>
        </w:tc>
        <w:tc>
          <w:tcPr>
            <w:tcW w:w="1060" w:type="dxa"/>
            <w:tcBorders>
              <w:top w:val="nil"/>
              <w:left w:val="nil"/>
              <w:bottom w:val="single" w:sz="4" w:space="0" w:color="auto"/>
              <w:right w:val="single" w:sz="4" w:space="0" w:color="auto"/>
            </w:tcBorders>
            <w:shd w:val="clear" w:color="auto" w:fill="auto"/>
            <w:vAlign w:val="center"/>
            <w:hideMark/>
          </w:tcPr>
          <w:p w14:paraId="6DCB89D2" w14:textId="77777777" w:rsidR="0059773C" w:rsidRDefault="00AA7430">
            <w:pPr>
              <w:jc w:val="right"/>
              <w:rPr>
                <w:sz w:val="20"/>
                <w:lang w:eastAsia="lt-LT"/>
              </w:rPr>
            </w:pPr>
            <w:r>
              <w:rPr>
                <w:sz w:val="20"/>
                <w:lang w:eastAsia="lt-LT"/>
              </w:rPr>
              <w:t>22</w:t>
            </w:r>
          </w:p>
        </w:tc>
        <w:tc>
          <w:tcPr>
            <w:tcW w:w="1060" w:type="dxa"/>
            <w:tcBorders>
              <w:top w:val="nil"/>
              <w:left w:val="nil"/>
              <w:bottom w:val="single" w:sz="4" w:space="0" w:color="auto"/>
              <w:right w:val="single" w:sz="4" w:space="0" w:color="auto"/>
            </w:tcBorders>
            <w:shd w:val="clear" w:color="auto" w:fill="auto"/>
            <w:vAlign w:val="center"/>
            <w:hideMark/>
          </w:tcPr>
          <w:p w14:paraId="34734044" w14:textId="77777777" w:rsidR="0059773C" w:rsidRDefault="00AA7430">
            <w:pPr>
              <w:jc w:val="right"/>
              <w:rPr>
                <w:sz w:val="20"/>
                <w:lang w:eastAsia="lt-LT"/>
              </w:rPr>
            </w:pPr>
            <w:r>
              <w:rPr>
                <w:sz w:val="20"/>
                <w:lang w:eastAsia="lt-LT"/>
              </w:rPr>
              <w:t>34</w:t>
            </w:r>
          </w:p>
        </w:tc>
        <w:tc>
          <w:tcPr>
            <w:tcW w:w="876" w:type="dxa"/>
            <w:tcBorders>
              <w:top w:val="nil"/>
              <w:left w:val="nil"/>
              <w:bottom w:val="single" w:sz="4" w:space="0" w:color="auto"/>
              <w:right w:val="single" w:sz="4" w:space="0" w:color="auto"/>
            </w:tcBorders>
            <w:shd w:val="clear" w:color="000000" w:fill="FFFFFF"/>
            <w:vAlign w:val="bottom"/>
            <w:hideMark/>
          </w:tcPr>
          <w:p w14:paraId="447537A9" w14:textId="77777777" w:rsidR="0059773C" w:rsidRDefault="00AA7430">
            <w:pPr>
              <w:jc w:val="right"/>
              <w:rPr>
                <w:sz w:val="20"/>
                <w:lang w:eastAsia="lt-LT"/>
              </w:rPr>
            </w:pPr>
            <w:r>
              <w:rPr>
                <w:sz w:val="20"/>
                <w:lang w:eastAsia="lt-LT"/>
              </w:rPr>
              <w:t>23,53</w:t>
            </w:r>
          </w:p>
        </w:tc>
      </w:tr>
      <w:tr w:rsidR="0059773C" w14:paraId="4F7D314D" w14:textId="77777777">
        <w:trPr>
          <w:trHeight w:val="360"/>
        </w:trPr>
        <w:tc>
          <w:tcPr>
            <w:tcW w:w="1800" w:type="dxa"/>
            <w:vMerge/>
            <w:tcBorders>
              <w:top w:val="nil"/>
              <w:left w:val="single" w:sz="4" w:space="0" w:color="auto"/>
              <w:bottom w:val="single" w:sz="4" w:space="0" w:color="auto"/>
              <w:right w:val="single" w:sz="4" w:space="0" w:color="auto"/>
            </w:tcBorders>
            <w:vAlign w:val="center"/>
            <w:hideMark/>
          </w:tcPr>
          <w:p w14:paraId="7559768F" w14:textId="77777777" w:rsidR="0059773C" w:rsidRDefault="0059773C">
            <w:pPr>
              <w:rPr>
                <w:sz w:val="20"/>
                <w:lang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04265539" w14:textId="77777777" w:rsidR="0059773C" w:rsidRDefault="00AA7430">
            <w:pPr>
              <w:rPr>
                <w:sz w:val="20"/>
                <w:lang w:eastAsia="lt-LT"/>
              </w:rPr>
            </w:pPr>
            <w:r>
              <w:rPr>
                <w:sz w:val="20"/>
                <w:lang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4DA01631" w14:textId="77777777" w:rsidR="0059773C" w:rsidRDefault="00AA7430">
            <w:pPr>
              <w:jc w:val="right"/>
              <w:rPr>
                <w:sz w:val="20"/>
                <w:lang w:eastAsia="lt-LT"/>
              </w:rPr>
            </w:pPr>
            <w:r>
              <w:rPr>
                <w:sz w:val="20"/>
                <w:lang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11802F45" w14:textId="77777777" w:rsidR="0059773C" w:rsidRDefault="00AA7430">
            <w:pPr>
              <w:jc w:val="right"/>
              <w:rPr>
                <w:sz w:val="20"/>
                <w:lang w:eastAsia="lt-LT"/>
              </w:rPr>
            </w:pPr>
            <w:r>
              <w:rPr>
                <w:sz w:val="20"/>
                <w:lang w:eastAsia="lt-LT"/>
              </w:rPr>
              <w:t>45</w:t>
            </w:r>
          </w:p>
        </w:tc>
        <w:tc>
          <w:tcPr>
            <w:tcW w:w="1060" w:type="dxa"/>
            <w:tcBorders>
              <w:top w:val="nil"/>
              <w:left w:val="nil"/>
              <w:bottom w:val="single" w:sz="4" w:space="0" w:color="auto"/>
              <w:right w:val="single" w:sz="4" w:space="0" w:color="auto"/>
            </w:tcBorders>
            <w:shd w:val="clear" w:color="auto" w:fill="auto"/>
            <w:vAlign w:val="center"/>
            <w:hideMark/>
          </w:tcPr>
          <w:p w14:paraId="7DA218E5" w14:textId="77777777" w:rsidR="0059773C" w:rsidRDefault="00AA7430">
            <w:pPr>
              <w:jc w:val="right"/>
              <w:rPr>
                <w:sz w:val="20"/>
                <w:lang w:eastAsia="lt-LT"/>
              </w:rPr>
            </w:pPr>
            <w:r>
              <w:rPr>
                <w:sz w:val="20"/>
                <w:lang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4EA1F730" w14:textId="77777777" w:rsidR="0059773C" w:rsidRDefault="00AA7430">
            <w:pPr>
              <w:jc w:val="right"/>
              <w:rPr>
                <w:sz w:val="20"/>
                <w:lang w:eastAsia="lt-LT"/>
              </w:rPr>
            </w:pPr>
            <w:r>
              <w:rPr>
                <w:sz w:val="20"/>
                <w:lang w:eastAsia="lt-LT"/>
              </w:rPr>
              <w:t>37</w:t>
            </w:r>
          </w:p>
        </w:tc>
        <w:tc>
          <w:tcPr>
            <w:tcW w:w="1060" w:type="dxa"/>
            <w:tcBorders>
              <w:top w:val="nil"/>
              <w:left w:val="nil"/>
              <w:bottom w:val="single" w:sz="4" w:space="0" w:color="auto"/>
              <w:right w:val="single" w:sz="4" w:space="0" w:color="auto"/>
            </w:tcBorders>
            <w:shd w:val="clear" w:color="auto" w:fill="auto"/>
            <w:vAlign w:val="center"/>
            <w:hideMark/>
          </w:tcPr>
          <w:p w14:paraId="3694B8CA" w14:textId="77777777" w:rsidR="0059773C" w:rsidRDefault="00AA7430">
            <w:pPr>
              <w:jc w:val="right"/>
              <w:rPr>
                <w:sz w:val="20"/>
                <w:lang w:eastAsia="lt-LT"/>
              </w:rPr>
            </w:pPr>
            <w:r>
              <w:rPr>
                <w:sz w:val="20"/>
                <w:lang w:eastAsia="lt-LT"/>
              </w:rPr>
              <w:t>29</w:t>
            </w:r>
          </w:p>
        </w:tc>
        <w:tc>
          <w:tcPr>
            <w:tcW w:w="876" w:type="dxa"/>
            <w:tcBorders>
              <w:top w:val="nil"/>
              <w:left w:val="nil"/>
              <w:bottom w:val="single" w:sz="4" w:space="0" w:color="auto"/>
              <w:right w:val="single" w:sz="4" w:space="0" w:color="auto"/>
            </w:tcBorders>
            <w:shd w:val="clear" w:color="000000" w:fill="FFFFFF"/>
            <w:vAlign w:val="bottom"/>
            <w:hideMark/>
          </w:tcPr>
          <w:p w14:paraId="0281FABF" w14:textId="77777777" w:rsidR="0059773C" w:rsidRDefault="00AA7430">
            <w:pPr>
              <w:jc w:val="right"/>
              <w:rPr>
                <w:sz w:val="20"/>
                <w:lang w:eastAsia="lt-LT"/>
              </w:rPr>
            </w:pPr>
            <w:r>
              <w:rPr>
                <w:sz w:val="20"/>
                <w:lang w:eastAsia="lt-LT"/>
              </w:rPr>
              <w:t>-3,45</w:t>
            </w:r>
          </w:p>
        </w:tc>
      </w:tr>
    </w:tbl>
    <w:p w14:paraId="10D92E7F" w14:textId="77777777" w:rsidR="0059773C" w:rsidRDefault="0059773C"/>
    <w:p w14:paraId="76D9683E" w14:textId="77777777" w:rsidR="0059773C" w:rsidRDefault="00AA7430">
      <w:pPr>
        <w:spacing w:line="259" w:lineRule="auto"/>
        <w:jc w:val="center"/>
        <w:rPr>
          <w:b/>
          <w:sz w:val="18"/>
          <w:szCs w:val="18"/>
        </w:rPr>
      </w:pPr>
      <w:r>
        <w:rPr>
          <w:b/>
          <w:i/>
          <w:sz w:val="18"/>
          <w:szCs w:val="18"/>
        </w:rPr>
        <w:t xml:space="preserve">10 lentelė. </w:t>
      </w:r>
      <w:r>
        <w:rPr>
          <w:b/>
          <w:sz w:val="18"/>
          <w:szCs w:val="18"/>
        </w:rPr>
        <w:t xml:space="preserve"> </w:t>
      </w:r>
      <w:r>
        <w:rPr>
          <w:b/>
          <w:bCs/>
          <w:i/>
          <w:sz w:val="18"/>
          <w:szCs w:val="18"/>
          <w:lang w:eastAsia="lt-LT"/>
        </w:rPr>
        <w:t>Nusikaltimai ir baudžiamieji nusižengimai Panevėžio apskrityje</w:t>
      </w:r>
    </w:p>
    <w:p w14:paraId="0D8115E0" w14:textId="77777777" w:rsidR="0059773C" w:rsidRDefault="00AA7430">
      <w:pPr>
        <w:spacing w:line="259" w:lineRule="auto"/>
        <w:jc w:val="center"/>
        <w:rPr>
          <w:i/>
          <w:sz w:val="22"/>
          <w:szCs w:val="22"/>
        </w:rPr>
      </w:pPr>
      <w:r>
        <w:rPr>
          <w:i/>
          <w:sz w:val="18"/>
          <w:szCs w:val="18"/>
        </w:rPr>
        <w:t>Šaltinis: Lietuvos statistikos departamentas.</w:t>
      </w:r>
    </w:p>
    <w:p w14:paraId="2C30F5E3" w14:textId="77777777" w:rsidR="0059773C" w:rsidRDefault="00AA7430">
      <w:pPr>
        <w:spacing w:line="276" w:lineRule="auto"/>
        <w:ind w:firstLine="851"/>
        <w:jc w:val="both"/>
        <w:rPr>
          <w:sz w:val="22"/>
          <w:szCs w:val="22"/>
        </w:rPr>
      </w:pPr>
      <w:r>
        <w:rPr>
          <w:sz w:val="22"/>
          <w:szCs w:val="22"/>
        </w:rPr>
        <w:t>Panevėžio rajono savivaldybės nusikaltimų prevencijos ir kontrolės komisijos 2021 m. ataskaitoje nurodoma, kad 2021 metais sausio–gruodžio mėn. Panevėžio rajone gauti 7 062 gyventojų kvietimai (2020 m. – 5 969; 2019 m. – 5 549; 2018 m. – 5 690) dėl policijos pareigūnų reikalingumo. Užregistruota 612 pranešimų apie įvykius (2020 m. – 812; 2019 m. – 790; 2018 m. – 811), dėl kurių pradėti ikiteisminiai tyrimai dėl nusikalstamų veikų įvykdymo. Panevėžio rajone 2021 m. buvo ištirta 53,2 proc. registruotų nusikalstamų veikų; 2020 m. – 60,3 proc.; 2019 m. – 54,8 proc., o 2018 m. – 52,8 proc. Palyginti su 2018 m., 2019 m., 2020 m.,     2021 m. stebimas pranešimų dėl nusikalstamų veikų skaičiaus didėjimas.</w:t>
      </w:r>
    </w:p>
    <w:p w14:paraId="6D55D230" w14:textId="77777777" w:rsidR="0059773C" w:rsidRDefault="00AA7430">
      <w:pPr>
        <w:ind w:firstLine="851"/>
        <w:jc w:val="both"/>
        <w:rPr>
          <w:sz w:val="22"/>
          <w:szCs w:val="22"/>
        </w:rPr>
      </w:pPr>
      <w:r>
        <w:rPr>
          <w:sz w:val="22"/>
          <w:szCs w:val="22"/>
        </w:rPr>
        <w:t>Tiek policija, tiek kitos institucijos skiria didelį dėmesį Lietuvos Respublikos apsaugos nuo smurto artimoje aplinkoje įstatymo įgyvendinimui. Panevėžio miesto ir rajono PK pareigūnai 2021 m. Panevėžio rajone reagavo į 651 (2020 m. – 716; 2019 m. – 386; 2018 m. – 417) pranešimą dėl smurto artimoje aplinkoje, iš jų 121 (2020 m. – 174; 2019 m. – 128; 2018 m. – 144) nusikalstamos veikos atvejis, kai smurtas artimoje aplinkoje pasitvirtino ir tuo pagrindu buvo pradėti ikiteisminiai tyrimai.</w:t>
      </w:r>
    </w:p>
    <w:p w14:paraId="106D7BA5" w14:textId="77777777" w:rsidR="0059773C" w:rsidRDefault="00AA7430">
      <w:pPr>
        <w:spacing w:line="276" w:lineRule="auto"/>
        <w:ind w:firstLine="851"/>
        <w:jc w:val="both"/>
        <w:rPr>
          <w:sz w:val="22"/>
          <w:szCs w:val="22"/>
        </w:rPr>
      </w:pPr>
      <w:r>
        <w:rPr>
          <w:sz w:val="22"/>
          <w:szCs w:val="22"/>
        </w:rPr>
        <w:t xml:space="preserve">Daugiausia pranešimų dėl smurto artimoje aplinkoje buvo gauta iš didžiausių Panevėžio rajono seniūnijų (pagal gyventojų skaičių): </w:t>
      </w:r>
    </w:p>
    <w:p w14:paraId="532D1453"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Velžio seniūnijos (2021 m. – 7 267; 2020 m. – 7 210 gyventojų) – 101 (2020 m. – 117) pranešimas, pradėta ikiteisminių tyrimų – 18 (2020 m. – 22; 2019 m. 68/20; 2018 m. – 72/24); </w:t>
      </w:r>
    </w:p>
    <w:p w14:paraId="03719484" w14:textId="77777777" w:rsidR="0059773C" w:rsidRDefault="0059773C">
      <w:pPr>
        <w:rPr>
          <w:sz w:val="14"/>
          <w:szCs w:val="14"/>
        </w:rPr>
      </w:pPr>
    </w:p>
    <w:p w14:paraId="375B2FB2"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Krekenavos seniūnijos (2021 m. – 3 803 gyventojai, 2020 m. – 3 928 gyventojai) – 92 pranešimai, pradėta ikiteisminių tyrimų – 18 (2020 m. – 110/29; 2019 m. – 60/17; 2018 m. – 67/21); </w:t>
      </w:r>
    </w:p>
    <w:p w14:paraId="40418BCB" w14:textId="77777777" w:rsidR="0059773C" w:rsidRDefault="0059773C">
      <w:pPr>
        <w:rPr>
          <w:sz w:val="14"/>
          <w:szCs w:val="14"/>
        </w:rPr>
      </w:pPr>
    </w:p>
    <w:p w14:paraId="2D9CB334" w14:textId="77777777" w:rsidR="0059773C" w:rsidRDefault="00AA7430">
      <w:pPr>
        <w:tabs>
          <w:tab w:val="left" w:pos="1134"/>
        </w:tabs>
        <w:spacing w:line="259"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seniūnijos (2021 m. – 8 216 gyventojų; 2020 m. – 8 095 gyventojai) – 102 pranešimai, pradėta ikiteisminių tyrimų – 15 (2020 m. – 106/22; 2019 m. – 58/19; 2018 m. – 56/22).</w:t>
      </w:r>
    </w:p>
    <w:p w14:paraId="6F939E2A" w14:textId="77777777" w:rsidR="0059773C" w:rsidRDefault="0059773C">
      <w:pPr>
        <w:rPr>
          <w:sz w:val="14"/>
          <w:szCs w:val="14"/>
        </w:rPr>
      </w:pPr>
    </w:p>
    <w:p w14:paraId="0D27AE04" w14:textId="77777777" w:rsidR="0059773C" w:rsidRDefault="00AA7430">
      <w:pPr>
        <w:spacing w:line="276" w:lineRule="auto"/>
        <w:ind w:firstLine="851"/>
        <w:jc w:val="both"/>
        <w:rPr>
          <w:sz w:val="22"/>
          <w:szCs w:val="22"/>
        </w:rPr>
      </w:pPr>
      <w:r>
        <w:rPr>
          <w:sz w:val="22"/>
          <w:szCs w:val="22"/>
        </w:rPr>
        <w:t>Dėl Lietuvoje susidariusios epidemiologinės situacijos 2021 m., padidėjo smurto artimoje aplinkoje kvietimų skaičius bei pradėtų ikiteisminių tyrimų skaičius (2019–2020 m.) Panevėžio rajono gyvenvietėse (seniūnijose), tačiau matyti, kad 2021 metais visose Panevėžio rajono seniūnijose yra pranešimų ir pradėtų ikiteisminių tyrimų kiekio nežymus mažėjimas Panevėžio rajono seniūnijose (pranešimų skaičius / ikiteisminių tyrimų skaičius):</w:t>
      </w:r>
    </w:p>
    <w:p w14:paraId="464B939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Raguvos seniūnijoje – 26/4 (2020  m. – 23/8; 2019 m. – 8/1) </w:t>
      </w:r>
    </w:p>
    <w:p w14:paraId="5C68D96C" w14:textId="77777777" w:rsidR="0059773C" w:rsidRDefault="0059773C">
      <w:pPr>
        <w:rPr>
          <w:sz w:val="14"/>
          <w:szCs w:val="14"/>
        </w:rPr>
      </w:pPr>
    </w:p>
    <w:p w14:paraId="3D69E378" w14:textId="77777777" w:rsidR="0059773C" w:rsidRDefault="00AA7430">
      <w:pPr>
        <w:spacing w:line="259" w:lineRule="auto"/>
        <w:ind w:left="1134" w:hanging="283"/>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Smilgių seniūnijoje – 28/6 (2020 m. – 31/7; 2019 m. – 14/4)</w:t>
      </w:r>
    </w:p>
    <w:p w14:paraId="22484744" w14:textId="77777777" w:rsidR="0059773C" w:rsidRDefault="0059773C">
      <w:pPr>
        <w:rPr>
          <w:sz w:val="14"/>
          <w:szCs w:val="14"/>
        </w:rPr>
      </w:pPr>
    </w:p>
    <w:p w14:paraId="49E2B8EB"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Karsakiškio seniūnijoje – 62/13 (2020 m. – 45/14; 2019 m. – 24/7)</w:t>
      </w:r>
    </w:p>
    <w:p w14:paraId="19DCF893" w14:textId="77777777" w:rsidR="0059773C" w:rsidRDefault="0059773C">
      <w:pPr>
        <w:rPr>
          <w:sz w:val="14"/>
          <w:szCs w:val="14"/>
        </w:rPr>
      </w:pPr>
    </w:p>
    <w:p w14:paraId="4D38D3C7"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seniūnijoje – 61/9 (2020 m. – 60/14; 2019 m. – 20/8)</w:t>
      </w:r>
    </w:p>
    <w:p w14:paraId="182151DC" w14:textId="77777777" w:rsidR="0059773C" w:rsidRDefault="0059773C">
      <w:pPr>
        <w:rPr>
          <w:sz w:val="14"/>
          <w:szCs w:val="14"/>
        </w:rPr>
      </w:pPr>
    </w:p>
    <w:p w14:paraId="514E3339"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Miežiškių seniūnijoje – 32/4 (2020 m. – 43/6; 2019 m. – 19/4)</w:t>
      </w:r>
    </w:p>
    <w:p w14:paraId="400FE46E" w14:textId="77777777" w:rsidR="0059773C" w:rsidRDefault="0059773C">
      <w:pPr>
        <w:rPr>
          <w:sz w:val="14"/>
          <w:szCs w:val="14"/>
        </w:rPr>
      </w:pPr>
    </w:p>
    <w:p w14:paraId="3CBB17D1"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seniūnijoje – 13/3 (2020 m. – 10/4; 2019 m. – 13/5)</w:t>
      </w:r>
    </w:p>
    <w:p w14:paraId="708D8E2E" w14:textId="77777777" w:rsidR="0059773C" w:rsidRDefault="0059773C">
      <w:pPr>
        <w:rPr>
          <w:sz w:val="14"/>
          <w:szCs w:val="14"/>
        </w:rPr>
      </w:pPr>
    </w:p>
    <w:p w14:paraId="01947213"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Paįstrio seniūnijoje – 32/7 (2020 m. – 46/10; 2019 m. – 27/12)</w:t>
      </w:r>
    </w:p>
    <w:p w14:paraId="36E90404" w14:textId="77777777" w:rsidR="0059773C" w:rsidRDefault="0059773C">
      <w:pPr>
        <w:rPr>
          <w:sz w:val="14"/>
          <w:szCs w:val="14"/>
        </w:rPr>
      </w:pPr>
    </w:p>
    <w:p w14:paraId="244BE160" w14:textId="77777777" w:rsidR="0059773C" w:rsidRDefault="00AA7430">
      <w:pPr>
        <w:spacing w:line="259" w:lineRule="auto"/>
        <w:ind w:left="1134" w:hanging="283"/>
        <w:rPr>
          <w:sz w:val="22"/>
          <w:szCs w:val="22"/>
        </w:rPr>
      </w:pPr>
      <w:r>
        <w:rPr>
          <w:rFonts w:ascii="Symbol" w:hAnsi="Symbol"/>
          <w:color w:val="B43412"/>
          <w:sz w:val="22"/>
          <w:szCs w:val="22"/>
        </w:rPr>
        <w:t></w:t>
      </w:r>
      <w:r>
        <w:rPr>
          <w:rFonts w:ascii="Symbol" w:hAnsi="Symbol"/>
          <w:color w:val="B43412"/>
          <w:sz w:val="22"/>
          <w:szCs w:val="22"/>
        </w:rPr>
        <w:tab/>
      </w:r>
      <w:r>
        <w:rPr>
          <w:sz w:val="22"/>
          <w:szCs w:val="22"/>
        </w:rPr>
        <w:t>Vadoklių seniūnijoje – 42/9 (2020 m. – 43/9; 2019 m. – 26/9)</w:t>
      </w:r>
    </w:p>
    <w:p w14:paraId="0E11EF9A" w14:textId="77777777" w:rsidR="0059773C" w:rsidRDefault="0059773C">
      <w:pPr>
        <w:rPr>
          <w:sz w:val="14"/>
          <w:szCs w:val="14"/>
        </w:rPr>
      </w:pPr>
    </w:p>
    <w:p w14:paraId="6121A49C" w14:textId="77777777" w:rsidR="0059773C" w:rsidRDefault="00AA7430">
      <w:pPr>
        <w:spacing w:line="276" w:lineRule="auto"/>
        <w:ind w:firstLine="851"/>
        <w:jc w:val="both"/>
        <w:rPr>
          <w:sz w:val="22"/>
          <w:szCs w:val="22"/>
        </w:rPr>
      </w:pPr>
      <w:r>
        <w:rPr>
          <w:sz w:val="22"/>
          <w:szCs w:val="22"/>
        </w:rPr>
        <w:t>Rajone vykdoma smurto artimoje aplinkoje prevencija – 2020–2021 metais, atsižvelgiant į epidemiologinius nurodymus ir situaciją, Panevėžio rajone, Panevėžio miesto ir rajono PK Veiklos skyriaus pareigūnai ir Bendruomenės pareigūnai kartu su Panevėžio rajono seniūnijų socialiniais darbuotojais organizavo prevencinius pokalbius ir reidus (organizuoti 4 reidai).</w:t>
      </w:r>
    </w:p>
    <w:p w14:paraId="62B4E151" w14:textId="77777777" w:rsidR="0059773C" w:rsidRDefault="00AA7430">
      <w:pPr>
        <w:spacing w:line="276" w:lineRule="auto"/>
        <w:ind w:firstLine="851"/>
        <w:jc w:val="both"/>
        <w:rPr>
          <w:sz w:val="22"/>
          <w:szCs w:val="22"/>
        </w:rPr>
      </w:pPr>
      <w:r>
        <w:rPr>
          <w:sz w:val="22"/>
          <w:szCs w:val="22"/>
        </w:rPr>
        <w:t xml:space="preserve">Dar viena vyraujančių nusikalstamų veikų rūšių yra turtinė veikla, t. y. vagystės iš gyvenamųjų ar negyvenamųjų namų, ūkinių, pagalbinių patalpų ir iš automobilių. Dėl vagysčių ir sukčiavimo Panevėžio rajono seniūnijų teritorijose (12 seniūnijų) pranešimų skaičius šiek tiek didėjo – iki 643 (2020 m. – 627; </w:t>
      </w:r>
      <w:r>
        <w:rPr>
          <w:sz w:val="22"/>
          <w:szCs w:val="22"/>
        </w:rPr>
        <w:br/>
        <w:t>2019 m. – 496; 2018 m. – 479), tačiau pradėtų ikiteisminių tyrimų skaičius mažėjo iki 132 (2020 m. – 144;</w:t>
      </w:r>
      <w:r>
        <w:rPr>
          <w:sz w:val="22"/>
          <w:szCs w:val="22"/>
        </w:rPr>
        <w:br/>
        <w:t>2019 m. – 175; 2018 m. – 159). Pranešimų skaičiaus didėjimas galimas dėl gyventojų skatinimo (bendruomenės pareigūnai) pranešti pareigūnams (pagalbos telefonu 112 ar internetu e. policija) apie galimą turto sugadinimą ar vagystę, nors žala nepadaryta ar ji nežymi. Be to, didžioji turtinės veiklos dalis – sukčiavimai persikėlė į internetinę erdvę (www.skelbiu.lt; „Facebook“ paskyras), kur asmenys, užsakę prekę ir pervedę pinigus, užsakytų prekių nesulaukia ir ne visada kreipiasi į pareigūnus dėl patirtos žalos.</w:t>
      </w:r>
    </w:p>
    <w:p w14:paraId="5034C8CD" w14:textId="77777777" w:rsidR="0059773C" w:rsidRDefault="0059773C">
      <w:pPr>
        <w:rPr>
          <w:sz w:val="10"/>
          <w:szCs w:val="10"/>
        </w:rPr>
      </w:pPr>
    </w:p>
    <w:p w14:paraId="14083B4A" w14:textId="77777777" w:rsidR="0059773C" w:rsidRDefault="00AA7430">
      <w:pPr>
        <w:keepNext/>
        <w:keepLines/>
        <w:jc w:val="center"/>
        <w:outlineLvl w:val="2"/>
        <w:rPr>
          <w:b/>
          <w:color w:val="C00000"/>
          <w:szCs w:val="24"/>
        </w:rPr>
      </w:pPr>
      <w:r>
        <w:rPr>
          <w:b/>
          <w:color w:val="C00000"/>
          <w:szCs w:val="24"/>
        </w:rPr>
        <w:t>5.1.7. Švietimas</w:t>
      </w:r>
    </w:p>
    <w:p w14:paraId="1AD73F0E" w14:textId="77777777" w:rsidR="0059773C" w:rsidRDefault="0059773C">
      <w:pPr>
        <w:rPr>
          <w:sz w:val="10"/>
          <w:szCs w:val="10"/>
        </w:rPr>
      </w:pPr>
    </w:p>
    <w:p w14:paraId="4E9AC644" w14:textId="77777777" w:rsidR="0059773C" w:rsidRDefault="00AA7430">
      <w:pPr>
        <w:spacing w:line="276" w:lineRule="auto"/>
        <w:ind w:firstLine="851"/>
        <w:jc w:val="both"/>
        <w:rPr>
          <w:sz w:val="22"/>
          <w:szCs w:val="22"/>
        </w:rPr>
      </w:pPr>
      <w:r>
        <w:rPr>
          <w:b/>
          <w:color w:val="C00000"/>
          <w:sz w:val="22"/>
          <w:szCs w:val="22"/>
        </w:rPr>
        <w:t xml:space="preserve">Švietimo sektoriaus finansavimas. </w:t>
      </w:r>
      <w:r>
        <w:rPr>
          <w:sz w:val="22"/>
          <w:szCs w:val="22"/>
        </w:rPr>
        <w:t>LSD duomenimis, palyginti su 2017 m., 2021 m. švietimo sektoriaus finansavimas savivaldybėje išaugo nuo 13 713,5 tūkst. Eur iki 16 944,6 tūkst. Eur (19,07 proc.). Švietimo sektoriaus finansavimas augo visoje šalyje, tačiau savivaldybės augimo pokyčio rodiklis yra kiek mažesnis už apskrities (21,94 proc.) ir šalies (28,91 proc.).</w:t>
      </w:r>
    </w:p>
    <w:p w14:paraId="22B4F1CD" w14:textId="77777777" w:rsidR="0059773C" w:rsidRDefault="00AA7430">
      <w:pPr>
        <w:spacing w:line="276" w:lineRule="auto"/>
        <w:ind w:firstLine="851"/>
        <w:jc w:val="both"/>
        <w:rPr>
          <w:sz w:val="22"/>
          <w:szCs w:val="22"/>
        </w:rPr>
      </w:pPr>
      <w:r>
        <w:rPr>
          <w:b/>
          <w:color w:val="C00000"/>
          <w:sz w:val="22"/>
          <w:szCs w:val="22"/>
        </w:rPr>
        <w:t xml:space="preserve">Švietimo įstaigos. </w:t>
      </w:r>
      <w:r>
        <w:rPr>
          <w:color w:val="000000"/>
          <w:sz w:val="22"/>
          <w:szCs w:val="22"/>
        </w:rPr>
        <w:t>2021 m. Panevėžio rajono savivaldybėje veikė mokyklos, teikiančios ikimokyklinio, priešmokyklinio, pradinio, pagrindinio ir vidurinio ugdymo programas: 7 gimnazijos, 1 progimnazija,</w:t>
      </w:r>
      <w:r>
        <w:rPr>
          <w:color w:val="000000"/>
          <w:sz w:val="22"/>
          <w:szCs w:val="22"/>
        </w:rPr>
        <w:br/>
        <w:t>2 pagrindinės mokyklos (2020 m. – 4 pagrindinės mokyklos), 2 mokyklos-darželiai (2020 m. – 3 mokyklos-darželiai), 5 lopšeliai-darželiai. Švietimo pagalbos įstaigos: Švietimo centras, Pedagoginė psichologinė tarnyba. Neformaliojo vaikų švietimo mokykla – Muzikos mokykla.</w:t>
      </w:r>
    </w:p>
    <w:p w14:paraId="12AD09CF" w14:textId="77777777" w:rsidR="0059773C" w:rsidRDefault="00AA7430">
      <w:pPr>
        <w:spacing w:line="288" w:lineRule="auto"/>
        <w:ind w:left="720" w:hanging="360"/>
        <w:jc w:val="both"/>
        <w:rPr>
          <w:sz w:val="22"/>
          <w:szCs w:val="22"/>
        </w:rPr>
      </w:pPr>
      <w:r>
        <w:rPr>
          <w:noProof/>
          <w:sz w:val="22"/>
          <w:szCs w:val="22"/>
          <w:lang w:eastAsia="lt-LT"/>
        </w:rPr>
        <w:lastRenderedPageBreak/>
        <w:drawing>
          <wp:inline distT="0" distB="0" distL="0" distR="0" wp14:anchorId="57DDF62F" wp14:editId="793A5E55">
            <wp:extent cx="5951220" cy="845820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35E16DB" w14:textId="77777777" w:rsidR="0059773C" w:rsidRDefault="00AA7430">
      <w:pPr>
        <w:spacing w:line="288" w:lineRule="auto"/>
        <w:ind w:left="720" w:hanging="360"/>
        <w:jc w:val="center"/>
        <w:rPr>
          <w:b/>
          <w:i/>
          <w:sz w:val="18"/>
          <w:szCs w:val="18"/>
        </w:rPr>
      </w:pPr>
      <w:r>
        <w:rPr>
          <w:b/>
          <w:i/>
          <w:sz w:val="18"/>
          <w:szCs w:val="18"/>
        </w:rPr>
        <w:t>11 pav.  Švietimo įstaigos savivaldybėje</w:t>
      </w:r>
    </w:p>
    <w:p w14:paraId="1B9F7C12"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50676DF8" w14:textId="77777777" w:rsidR="0059773C" w:rsidRDefault="00AA7430">
      <w:pPr>
        <w:spacing w:line="276" w:lineRule="auto"/>
        <w:ind w:firstLine="851"/>
        <w:jc w:val="both"/>
        <w:rPr>
          <w:color w:val="C00000"/>
          <w:sz w:val="22"/>
          <w:szCs w:val="22"/>
        </w:rPr>
      </w:pPr>
      <w:r>
        <w:rPr>
          <w:sz w:val="22"/>
          <w:szCs w:val="22"/>
        </w:rPr>
        <w:lastRenderedPageBreak/>
        <w:t>Savivaldybės duomenimis, mokinių skaičius bendrojo ugdymo mokyklose mažėjo: 2019 m. buvo</w:t>
      </w:r>
      <w:r>
        <w:rPr>
          <w:sz w:val="22"/>
          <w:szCs w:val="22"/>
        </w:rPr>
        <w:br/>
        <w:t>2 882 mokiniai, o 2021 m. – 2 729 mokiniai (-153 mokinių). Bendrojo ugdymo mokyklose mokytojų skaičius mažėjo: 2019 m. dirbo 293 mokytojai, o 2021 m. dirbo 245 mokytojai (-48 mokytojai). 1 mokytojui 2019 m. teko 14,93 mokinių, 2021 m. – 11,14 mokinių. Sumažėjus mokyklų ir klasių skaičiui, mažėja ir mokytojų skaičius.</w:t>
      </w:r>
    </w:p>
    <w:p w14:paraId="2AF29C1C" w14:textId="77777777" w:rsidR="0059773C" w:rsidRDefault="00AA7430">
      <w:pPr>
        <w:spacing w:line="276" w:lineRule="auto"/>
        <w:ind w:firstLine="851"/>
        <w:jc w:val="both"/>
        <w:rPr>
          <w:color w:val="C00000"/>
          <w:sz w:val="22"/>
          <w:szCs w:val="22"/>
        </w:rPr>
      </w:pPr>
      <w:r>
        <w:rPr>
          <w:sz w:val="22"/>
          <w:szCs w:val="22"/>
        </w:rPr>
        <w:t>Švietimo valdymo informacinės sistemos (toliau – ŠVIS) duomenimis, 2020–2021 m. mokyklų savivaldybėje, neturinčių psichologų</w:t>
      </w:r>
      <w:r>
        <w:rPr>
          <w:bCs/>
          <w:sz w:val="22"/>
          <w:szCs w:val="22"/>
        </w:rPr>
        <w:t>, buvo</w:t>
      </w:r>
      <w:r>
        <w:rPr>
          <w:sz w:val="22"/>
          <w:szCs w:val="22"/>
        </w:rPr>
        <w:t xml:space="preserve"> 11 (iš 15 mokyklų), t. y. 73,33 proc., 2021–2022 m. </w:t>
      </w:r>
      <w:r>
        <w:rPr>
          <w:sz w:val="22"/>
          <w:szCs w:val="22"/>
        </w:rPr>
        <w:br/>
        <w:t>8 (iš 12 mokyklų), t. y. 33,33 proc.</w:t>
      </w:r>
    </w:p>
    <w:p w14:paraId="385BAFEB" w14:textId="77777777" w:rsidR="0059773C" w:rsidRDefault="00AA7430">
      <w:pPr>
        <w:spacing w:line="276" w:lineRule="auto"/>
        <w:ind w:firstLine="851"/>
        <w:jc w:val="both"/>
        <w:rPr>
          <w:color w:val="000000"/>
          <w:sz w:val="22"/>
          <w:szCs w:val="22"/>
        </w:rPr>
      </w:pPr>
      <w:r>
        <w:rPr>
          <w:sz w:val="22"/>
          <w:szCs w:val="22"/>
        </w:rPr>
        <w:t xml:space="preserve">Savivaldybėje </w:t>
      </w:r>
      <w:r>
        <w:rPr>
          <w:b/>
          <w:color w:val="C00000"/>
          <w:sz w:val="22"/>
          <w:szCs w:val="22"/>
        </w:rPr>
        <w:t>pedagoginę psichologinę pagalbą</w:t>
      </w:r>
      <w:r>
        <w:rPr>
          <w:color w:val="C00000"/>
          <w:sz w:val="22"/>
          <w:szCs w:val="22"/>
        </w:rPr>
        <w:t xml:space="preserve"> </w:t>
      </w:r>
      <w:r>
        <w:rPr>
          <w:sz w:val="22"/>
          <w:szCs w:val="22"/>
        </w:rPr>
        <w:t>teikia Panevėžio rajono pedagoginė psichologinė tarnyba (toliau – PPT). Tarnyba yra savivaldybės pagalbos mokiniui, mokytojui ir mokyklai įstaiga. Per 2021 m. įvertinti 133 mokiniai ir 4 švietimo įstaigų nelankantys vaikai, turintys raidos sutrikimų, nustatyti specialieji ugdymosi poreikiai (toliau – SUP): nedideli SUP – 8, vidutiniai SUP – 75, dideli SUP – 54. Suteiktos konsultacinės paslaugos 197 mokinių tėvams (globėjams, rūpintojams) ir 540 – mokytojams, švietimo pagalbos specialistams, vaiko gerovės komisijų (toliau – VGK) nariams bei švietimo įstaigų administracijai. Konsultuoti 128 mokiniai, suteiktos psichologų ir socialinio pedagogo 346 konsultacijos.</w:t>
      </w:r>
    </w:p>
    <w:p w14:paraId="3078AABB" w14:textId="77777777" w:rsidR="0059773C" w:rsidRDefault="00AA7430">
      <w:pPr>
        <w:spacing w:line="259" w:lineRule="auto"/>
        <w:ind w:firstLine="851"/>
        <w:jc w:val="both"/>
        <w:rPr>
          <w:sz w:val="22"/>
          <w:szCs w:val="22"/>
        </w:rPr>
      </w:pPr>
      <w:r>
        <w:rPr>
          <w:b/>
          <w:color w:val="C00000"/>
          <w:sz w:val="22"/>
          <w:szCs w:val="22"/>
        </w:rPr>
        <w:t>Panevėžio švietimo centras</w:t>
      </w:r>
      <w:r>
        <w:rPr>
          <w:color w:val="C00000"/>
          <w:sz w:val="22"/>
          <w:szCs w:val="22"/>
        </w:rPr>
        <w:t xml:space="preserve"> </w:t>
      </w:r>
      <w:r>
        <w:rPr>
          <w:sz w:val="22"/>
          <w:szCs w:val="22"/>
        </w:rPr>
        <w:t>įsteigtas 1995 m. Panevėžio rajono savivaldybės tarybos sprendimu. Švietimo centro tikslas – sudaryti sąlygas asmeniui mokytis visą gyvenimą, tenkinti pažinimo poreikius, tobulinti įgytą kvalifikaciją, įgyti papildomų kompetencijų, skatinti besimokančių bendruomenių kūrimąsi, skleisti sėkmingai dirbančių pedagogų ir kitų suaugusiųjų bei švietimo ir kitų institucijų patirtį. Švietimo</w:t>
      </w:r>
      <w:r>
        <w:rPr>
          <w:spacing w:val="-5"/>
          <w:sz w:val="22"/>
          <w:szCs w:val="22"/>
        </w:rPr>
        <w:t xml:space="preserve"> </w:t>
      </w:r>
      <w:r>
        <w:rPr>
          <w:sz w:val="22"/>
          <w:szCs w:val="22"/>
        </w:rPr>
        <w:t>centro</w:t>
      </w:r>
      <w:r>
        <w:rPr>
          <w:spacing w:val="-5"/>
          <w:sz w:val="22"/>
          <w:szCs w:val="22"/>
        </w:rPr>
        <w:t xml:space="preserve"> </w:t>
      </w:r>
      <w:r>
        <w:rPr>
          <w:sz w:val="22"/>
          <w:szCs w:val="22"/>
        </w:rPr>
        <w:t>paskirtis</w:t>
      </w:r>
      <w:r>
        <w:rPr>
          <w:spacing w:val="-5"/>
          <w:sz w:val="22"/>
          <w:szCs w:val="22"/>
        </w:rPr>
        <w:t xml:space="preserve"> </w:t>
      </w:r>
      <w:r>
        <w:rPr>
          <w:sz w:val="22"/>
          <w:szCs w:val="22"/>
        </w:rPr>
        <w:t>–</w:t>
      </w:r>
      <w:r>
        <w:rPr>
          <w:spacing w:val="-5"/>
          <w:sz w:val="22"/>
          <w:szCs w:val="22"/>
        </w:rPr>
        <w:t xml:space="preserve"> </w:t>
      </w:r>
      <w:r>
        <w:rPr>
          <w:sz w:val="22"/>
          <w:szCs w:val="22"/>
        </w:rPr>
        <w:t>teikti</w:t>
      </w:r>
      <w:r>
        <w:rPr>
          <w:spacing w:val="-4"/>
          <w:sz w:val="22"/>
          <w:szCs w:val="22"/>
        </w:rPr>
        <w:t xml:space="preserve"> </w:t>
      </w:r>
      <w:r>
        <w:rPr>
          <w:sz w:val="22"/>
          <w:szCs w:val="22"/>
        </w:rPr>
        <w:t>pedagoginiams</w:t>
      </w:r>
      <w:r>
        <w:rPr>
          <w:spacing w:val="-5"/>
          <w:sz w:val="22"/>
          <w:szCs w:val="22"/>
        </w:rPr>
        <w:t xml:space="preserve"> </w:t>
      </w:r>
      <w:r>
        <w:rPr>
          <w:sz w:val="22"/>
          <w:szCs w:val="22"/>
        </w:rPr>
        <w:t>darbuotojams</w:t>
      </w:r>
      <w:r>
        <w:rPr>
          <w:spacing w:val="-5"/>
          <w:sz w:val="22"/>
          <w:szCs w:val="22"/>
        </w:rPr>
        <w:t xml:space="preserve"> </w:t>
      </w:r>
      <w:r>
        <w:rPr>
          <w:sz w:val="22"/>
          <w:szCs w:val="22"/>
        </w:rPr>
        <w:t>ir</w:t>
      </w:r>
      <w:r>
        <w:rPr>
          <w:spacing w:val="-6"/>
          <w:sz w:val="22"/>
          <w:szCs w:val="22"/>
        </w:rPr>
        <w:t xml:space="preserve"> </w:t>
      </w:r>
      <w:r>
        <w:rPr>
          <w:sz w:val="22"/>
          <w:szCs w:val="22"/>
        </w:rPr>
        <w:t>kitiems</w:t>
      </w:r>
      <w:r>
        <w:rPr>
          <w:spacing w:val="-5"/>
          <w:sz w:val="22"/>
          <w:szCs w:val="22"/>
        </w:rPr>
        <w:t xml:space="preserve"> </w:t>
      </w:r>
      <w:r>
        <w:rPr>
          <w:sz w:val="22"/>
          <w:szCs w:val="22"/>
        </w:rPr>
        <w:t>suaugusiesiems</w:t>
      </w:r>
      <w:r>
        <w:rPr>
          <w:spacing w:val="-5"/>
          <w:sz w:val="22"/>
          <w:szCs w:val="22"/>
        </w:rPr>
        <w:t xml:space="preserve"> </w:t>
      </w:r>
      <w:r>
        <w:rPr>
          <w:sz w:val="22"/>
          <w:szCs w:val="22"/>
        </w:rPr>
        <w:t>su</w:t>
      </w:r>
      <w:r>
        <w:rPr>
          <w:spacing w:val="-57"/>
          <w:sz w:val="22"/>
          <w:szCs w:val="22"/>
        </w:rPr>
        <w:t xml:space="preserve"> </w:t>
      </w:r>
      <w:r>
        <w:rPr>
          <w:sz w:val="22"/>
          <w:szCs w:val="22"/>
        </w:rPr>
        <w:t>švietimu susijusią pagalbą. Tikslinės grupės – pedagoginiai darbuotojai ir kiti suaugusieji. 2021 m.</w:t>
      </w:r>
      <w:r>
        <w:rPr>
          <w:spacing w:val="1"/>
          <w:sz w:val="22"/>
          <w:szCs w:val="22"/>
        </w:rPr>
        <w:t xml:space="preserve"> </w:t>
      </w:r>
      <w:r>
        <w:rPr>
          <w:sz w:val="22"/>
          <w:szCs w:val="22"/>
        </w:rPr>
        <w:t>Švietimo</w:t>
      </w:r>
      <w:r>
        <w:rPr>
          <w:spacing w:val="-1"/>
          <w:sz w:val="22"/>
          <w:szCs w:val="22"/>
        </w:rPr>
        <w:t xml:space="preserve"> </w:t>
      </w:r>
      <w:r>
        <w:rPr>
          <w:sz w:val="22"/>
          <w:szCs w:val="22"/>
        </w:rPr>
        <w:t>centras organizavo</w:t>
      </w:r>
      <w:r>
        <w:rPr>
          <w:spacing w:val="-1"/>
          <w:sz w:val="22"/>
          <w:szCs w:val="22"/>
        </w:rPr>
        <w:t xml:space="preserve"> </w:t>
      </w:r>
      <w:r>
        <w:rPr>
          <w:sz w:val="22"/>
          <w:szCs w:val="22"/>
        </w:rPr>
        <w:t>242 renginius, kuriuose</w:t>
      </w:r>
      <w:r>
        <w:rPr>
          <w:spacing w:val="-2"/>
          <w:sz w:val="22"/>
          <w:szCs w:val="22"/>
        </w:rPr>
        <w:t xml:space="preserve"> </w:t>
      </w:r>
      <w:r>
        <w:rPr>
          <w:sz w:val="22"/>
          <w:szCs w:val="22"/>
        </w:rPr>
        <w:t>dalyvavo 3</w:t>
      </w:r>
      <w:r>
        <w:rPr>
          <w:spacing w:val="-1"/>
          <w:sz w:val="22"/>
          <w:szCs w:val="22"/>
        </w:rPr>
        <w:t xml:space="preserve"> </w:t>
      </w:r>
      <w:r>
        <w:rPr>
          <w:sz w:val="22"/>
          <w:szCs w:val="22"/>
        </w:rPr>
        <w:t>722 klausytojai (2020 m. – 67 renginiai, 1 319 klausytojų).</w:t>
      </w:r>
      <w:r>
        <w:rPr>
          <w:color w:val="000000"/>
          <w:sz w:val="22"/>
          <w:szCs w:val="22"/>
        </w:rPr>
        <w:t xml:space="preserve"> </w:t>
      </w:r>
      <w:r>
        <w:rPr>
          <w:sz w:val="22"/>
          <w:szCs w:val="22"/>
        </w:rPr>
        <w:t>Švietimo centras 2021 m. buvo net</w:t>
      </w:r>
      <w:r>
        <w:rPr>
          <w:sz w:val="22"/>
          <w:szCs w:val="22"/>
        </w:rPr>
        <w:br/>
        <w:t>9 tarptautinių projektų Erasmus+ partneris, pagal kuriuos įstaigai skiriama suma buvo – 369 520,00 Eur.</w:t>
      </w:r>
    </w:p>
    <w:p w14:paraId="203A920A" w14:textId="77777777" w:rsidR="0059773C" w:rsidRDefault="00AA7430">
      <w:pPr>
        <w:spacing w:line="276" w:lineRule="auto"/>
        <w:ind w:firstLine="851"/>
        <w:jc w:val="both"/>
        <w:rPr>
          <w:sz w:val="22"/>
          <w:szCs w:val="22"/>
        </w:rPr>
      </w:pPr>
      <w:r>
        <w:rPr>
          <w:sz w:val="22"/>
          <w:szCs w:val="22"/>
        </w:rPr>
        <w:t xml:space="preserve">Savivaldybėje veikia </w:t>
      </w:r>
      <w:r>
        <w:rPr>
          <w:b/>
          <w:color w:val="C00000"/>
          <w:sz w:val="22"/>
          <w:szCs w:val="22"/>
        </w:rPr>
        <w:t>Trečiojo amžiaus universitetas</w:t>
      </w:r>
      <w:r>
        <w:rPr>
          <w:bCs/>
          <w:color w:val="000000"/>
          <w:sz w:val="22"/>
          <w:szCs w:val="22"/>
        </w:rPr>
        <w:t xml:space="preserve"> (TAU)</w:t>
      </w:r>
      <w:r>
        <w:rPr>
          <w:sz w:val="22"/>
          <w:szCs w:val="22"/>
        </w:rPr>
        <w:t>, kuriame, 2021 m. duomenimis, mokosi   587   senjorai   (105   vyrai,  482 moterys), 19 fakultetų (Ėriškiuose, Gustonyse, Naujamiestyje, Piniavoje, Raguvoje, Ramygaloje, Smilgiuose, Šilagalyje, Šiluose, Tiltagaliuose, Uliūnuose, Vadokliuose, Velžyje, Dembavoje, Paįstryje, Bernatoniuose, Krekenavoje, Berčiūnuose, Žibartoniuose). Populiariausios TAU programų temos: bendrakultūrinė; kultūros ir sveikos gyvensenos; sveikatos; dvasinio tobulėjimo ir psichologijos; fizinio aktyvumo ir sveikos gyvensenos. Pirmąjį pusmetį visos TAU veiklos (8 konsultacijos ir</w:t>
      </w:r>
      <w:r>
        <w:rPr>
          <w:sz w:val="22"/>
          <w:szCs w:val="22"/>
        </w:rPr>
        <w:br/>
        <w:t>28 paskaitos) vyko nuotoliniu būdu naudojantis „Zoom“ platforma, antrąjį pusmetį organizuoti 63 kontaktiniai renginiai, kurių metu pagilintos TAU klausytojų pilietinės, kultūrinės, skaitmeninės ir sveikos gyvensenos kompetencijos.</w:t>
      </w:r>
    </w:p>
    <w:p w14:paraId="020155C4" w14:textId="77777777" w:rsidR="0059773C" w:rsidRDefault="00AA7430">
      <w:pPr>
        <w:spacing w:line="276" w:lineRule="auto"/>
        <w:ind w:firstLine="851"/>
        <w:jc w:val="both"/>
        <w:rPr>
          <w:sz w:val="22"/>
          <w:szCs w:val="22"/>
        </w:rPr>
      </w:pPr>
      <w:r>
        <w:rPr>
          <w:b/>
          <w:color w:val="C00000"/>
          <w:sz w:val="22"/>
          <w:szCs w:val="22"/>
        </w:rPr>
        <w:t xml:space="preserve">Mokyklų pertvarka. </w:t>
      </w:r>
      <w:r>
        <w:rPr>
          <w:sz w:val="22"/>
          <w:szCs w:val="22"/>
        </w:rPr>
        <w:t>Panevėžio rajono savivaldybės švietimo kontekstas nėra itin palankus aukštai ugdymo kokybei pasiekti, tačiau telkiamos pastangos jį nuolat gerinti. Kryptingai vykdoma mokyklų tinklo pertvarka, mažinanti mokinių, besimokančių jungtinėse klasėse, dalį.</w:t>
      </w:r>
    </w:p>
    <w:p w14:paraId="0843E24D" w14:textId="77777777" w:rsidR="0059773C" w:rsidRDefault="00AA7430">
      <w:pPr>
        <w:spacing w:line="276" w:lineRule="auto"/>
        <w:ind w:firstLine="851"/>
        <w:jc w:val="both"/>
        <w:rPr>
          <w:sz w:val="22"/>
          <w:szCs w:val="22"/>
        </w:rPr>
      </w:pPr>
      <w:r>
        <w:rPr>
          <w:sz w:val="22"/>
          <w:szCs w:val="22"/>
        </w:rPr>
        <w:t>Savivaldybės Taryba 2020 m. gruodžio 3 d. sprendimu Nr. T-285 patvirtino Panevėžio rajono savivaldybės bendrojo ugdymo mokyklų tinklo pertvarkos 2021–2025 metų bendrąjį planą (toliau – Pertvarkos planas), kuriuo siekiama sukurti prieinamumo, efektyvumo ir kokybės reikalavimus atitinkantį mokyklų tinklą, turėti pakankamai pradinio, pagrindinio, vidurinio ugdymo programų teikėjų, sudaryti sąlygas visiems vietos bendruomenės nariams ugdytis pagal poreikius ir gebėjimus bei užtikrinti pedagoginę, psichologinę, specialiąją ir socialinę pedagoginę pagalbą.</w:t>
      </w:r>
    </w:p>
    <w:p w14:paraId="2F4D49E4" w14:textId="77777777" w:rsidR="0059773C" w:rsidRDefault="00AA7430">
      <w:pPr>
        <w:spacing w:line="276" w:lineRule="auto"/>
        <w:ind w:firstLine="851"/>
        <w:jc w:val="both"/>
        <w:rPr>
          <w:sz w:val="22"/>
          <w:szCs w:val="22"/>
        </w:rPr>
      </w:pPr>
      <w:r>
        <w:rPr>
          <w:sz w:val="22"/>
          <w:szCs w:val="22"/>
        </w:rPr>
        <w:t>Švietimo įstaigų tinklo pertvarkai įtakos turi demografinės tendencijos. Mokinių skaičiaus mažėjimą lemia ir gyventojų skaičiaus kaita – natūralaus gyventojų prieaugio mažėjimas, gyventojų senėjimas, emigracija ir kitos priežastys. Dėl besikeičiančios ekonominės ir demografinės situacijos Pertvarkos planas buvo tikslintas kelis kartus. Paskutinis keitimas buvo patvirtintas Savivaldybės Tarybos 2022 m. kovo 31 d. sprendimu</w:t>
      </w:r>
      <w:r>
        <w:rPr>
          <w:sz w:val="22"/>
          <w:szCs w:val="22"/>
        </w:rPr>
        <w:br/>
        <w:t>Nr. T-61 ir pakeitė Panevėžio rajono savivaldybės bendrojo ugdymo mokyklų tinklo pertvarkos</w:t>
      </w:r>
      <w:r>
        <w:rPr>
          <w:sz w:val="22"/>
          <w:szCs w:val="22"/>
        </w:rPr>
        <w:br/>
        <w:t xml:space="preserve">2021–2025 metų bendrojo plano 1 priedą „Mokyklų steigimo, reorganizavimo, likvidavimo, pertvarkymo ir </w:t>
      </w:r>
      <w:r>
        <w:rPr>
          <w:sz w:val="22"/>
          <w:szCs w:val="22"/>
        </w:rPr>
        <w:lastRenderedPageBreak/>
        <w:t xml:space="preserve">struktūrinių pertvarkymų planas“, kuriame  nurodoma, kad 5-iose (Velžio gimnazija,  Krekenavos Mykolo Antanaičio gimnazija, Dembavos progimnazija, Paliūniškio pagrindinė mokykla, Pažagienių mokykla-darželis) iš 12 mokyklų nebus struktūrinių pakeitimų, o likusiose 7-iose mokyklose numatomi pokyčiai: </w:t>
      </w:r>
    </w:p>
    <w:p w14:paraId="431876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gimnazijos Vadoklių skyrius: nuo 2023 m. rugsėjo 1 d. nesudaromos 5–10 klasės;</w:t>
      </w:r>
    </w:p>
    <w:p w14:paraId="1C945B48" w14:textId="77777777" w:rsidR="0059773C" w:rsidRDefault="0059773C">
      <w:pPr>
        <w:rPr>
          <w:sz w:val="14"/>
          <w:szCs w:val="14"/>
        </w:rPr>
      </w:pPr>
    </w:p>
    <w:p w14:paraId="027E9F4B"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Paįstrio Juozo Zikaro gimnazija: 2025 m. rugsėjo 1 d. sudaroma III gimnazijos klasė, jei mokinių skaičius klasėje atitinka teisės aktų, reglamentuojančių III gimnazijos klasės sudarymą, nuostatas;</w:t>
      </w:r>
    </w:p>
    <w:p w14:paraId="4EB1B452" w14:textId="77777777" w:rsidR="0059773C" w:rsidRDefault="0059773C">
      <w:pPr>
        <w:rPr>
          <w:sz w:val="14"/>
          <w:szCs w:val="14"/>
        </w:rPr>
      </w:pPr>
    </w:p>
    <w:p w14:paraId="125F90DA"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gimnazija: 2025 m. rugsėjo 1 d. sudaroma III gimnazijos klasė, jei mokinių skaičius klasėje atitinka teisės aktų, reglamentuojančių III gimnazijos klasės sudarymą, nuostatas;</w:t>
      </w:r>
    </w:p>
    <w:p w14:paraId="7744A441" w14:textId="77777777" w:rsidR="0059773C" w:rsidRDefault="0059773C">
      <w:pPr>
        <w:rPr>
          <w:sz w:val="14"/>
          <w:szCs w:val="14"/>
        </w:rPr>
      </w:pPr>
    </w:p>
    <w:p w14:paraId="1F5E402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Upytės Antano Belazaro pagrindinė mokykla: 2022 m. rugsėjo 1 d. sudaroma 5 klasė, jei savivaldybė finansuos atskirą klasės komplektą;</w:t>
      </w:r>
    </w:p>
    <w:p w14:paraId="7DCF2F31" w14:textId="77777777" w:rsidR="0059773C" w:rsidRDefault="0059773C">
      <w:pPr>
        <w:rPr>
          <w:sz w:val="14"/>
          <w:szCs w:val="14"/>
        </w:rPr>
      </w:pPr>
    </w:p>
    <w:p w14:paraId="105258A6"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Piniavos mokykla-darželis (su Bernatonių skyriumi): 2022 m. rugsėjo 1 d. Piniavos mokyklos-darželio Bernatonių skyriuje nesudaromos 1–4 klasės;</w:t>
      </w:r>
    </w:p>
    <w:p w14:paraId="421F96DF" w14:textId="77777777" w:rsidR="0059773C" w:rsidRDefault="0059773C">
      <w:pPr>
        <w:rPr>
          <w:sz w:val="14"/>
          <w:szCs w:val="14"/>
        </w:rPr>
      </w:pPr>
    </w:p>
    <w:p w14:paraId="50EBB63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Naujamiesčio gimnazija: 2022 m. rugsėjo 1 d. struktūros pertvarka keičiant mokyklos tipą ir pavadinimą – </w:t>
      </w:r>
      <w:r>
        <w:rPr>
          <w:bCs/>
          <w:sz w:val="22"/>
          <w:szCs w:val="22"/>
        </w:rPr>
        <w:t>Naujamiesčio mokykla, Pradinio, pagrindinio ugdymo programos</w:t>
      </w:r>
      <w:r>
        <w:rPr>
          <w:sz w:val="22"/>
          <w:szCs w:val="22"/>
        </w:rPr>
        <w:t>;</w:t>
      </w:r>
    </w:p>
    <w:p w14:paraId="7DB92CB8" w14:textId="77777777" w:rsidR="0059773C" w:rsidRDefault="0059773C">
      <w:pPr>
        <w:rPr>
          <w:sz w:val="14"/>
          <w:szCs w:val="14"/>
        </w:rPr>
      </w:pPr>
    </w:p>
    <w:p w14:paraId="43F59484"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gimnazija (su Miežiškių skyriumi ir Raguvos ikimokyklinio ugdymo skyriumi „Skruzdėliukas“): 2022 m. rugsėjo 1 d. Raguvos gimnazijos Miežiškių skyriuje nesudaromos 5–10 klasės ir nuo 2022 m. rugsėjo 1 d. Miežiškių skyriaus patalpose veiklą pradeda ikimokyklinio ugdymo grupė. 2025 m. rugsėjo 1 d. sudaroma III gimnazijos klasė, jei mokinių skaičius klasėje atitinka teisės aktų, reglamentuojančių</w:t>
      </w:r>
      <w:r>
        <w:rPr>
          <w:sz w:val="22"/>
          <w:szCs w:val="22"/>
        </w:rPr>
        <w:br/>
        <w:t>III gimnazijos klasės sudarymą, nuostatas.</w:t>
      </w:r>
    </w:p>
    <w:p w14:paraId="3F4F6797" w14:textId="77777777" w:rsidR="0059773C" w:rsidRDefault="0059773C">
      <w:pPr>
        <w:rPr>
          <w:sz w:val="14"/>
          <w:szCs w:val="14"/>
        </w:rPr>
      </w:pPr>
    </w:p>
    <w:p w14:paraId="6445EB50" w14:textId="77777777" w:rsidR="0059773C" w:rsidRDefault="0059773C">
      <w:pPr>
        <w:spacing w:line="276" w:lineRule="auto"/>
        <w:ind w:firstLine="851"/>
        <w:jc w:val="both"/>
        <w:rPr>
          <w:b/>
          <w:color w:val="C00000"/>
          <w:sz w:val="22"/>
          <w:szCs w:val="22"/>
        </w:rPr>
      </w:pPr>
    </w:p>
    <w:p w14:paraId="696145A2" w14:textId="77777777" w:rsidR="0059773C" w:rsidRDefault="00AA7430">
      <w:pPr>
        <w:spacing w:line="276" w:lineRule="auto"/>
        <w:ind w:firstLine="851"/>
        <w:jc w:val="both"/>
        <w:rPr>
          <w:sz w:val="22"/>
          <w:szCs w:val="22"/>
        </w:rPr>
      </w:pPr>
      <w:r>
        <w:rPr>
          <w:b/>
          <w:color w:val="C00000"/>
          <w:sz w:val="22"/>
          <w:szCs w:val="22"/>
        </w:rPr>
        <w:t>Neformalusis ugdymas.</w:t>
      </w:r>
      <w:r>
        <w:rPr>
          <w:color w:val="C00000"/>
          <w:sz w:val="22"/>
          <w:szCs w:val="22"/>
        </w:rPr>
        <w:t xml:space="preserve"> </w:t>
      </w:r>
      <w:r>
        <w:rPr>
          <w:sz w:val="22"/>
          <w:szCs w:val="22"/>
        </w:rPr>
        <w:t>Lietuvos Respublikos švietimo, mokslo ir sporto ministro</w:t>
      </w:r>
      <w:r>
        <w:rPr>
          <w:sz w:val="22"/>
          <w:szCs w:val="22"/>
        </w:rPr>
        <w:br/>
        <w:t>2022 m. sausio 10 d. įsakymu Nr. V-46 patvirtintas Neformaliojo vaikų švietimo programų finansavimo ir administravimo tvarkos aprašas, kurio paskirtis – apibrėžti mokinių ugdymui pagal neformaliojo vaikų švietimo (išskyrus ikimokyklinio, priešmokyklinio ir formalųjį švietimą papildančio ugdymo) (toliau – NVŠ) programas skiriamų ES finansinės paramos, bendrojo finansavimo ir kitų Lietuvos Respublikos valstybės biudžeto lėšų (toliau – NVŠ lėšos) skyrimo principus, NVŠ lėšų naudojimą, reikalavimus švietimo teikėjui, nacionalinio ar savivaldybės lygmens NVŠ programoms, NVŠ lėšomis finansuojamų mokinių apskaitą, NVŠ programų vertinimo, kokybės užtikrinimo ir atsiskaitymo už NVŠ lėšas tvarką. Apraše nustatyta, kad NVŠ lėšomis gali būti finansuojama tik viena Mokinio pasirinkta NVŠ programa, nepaisant to, kurioje savivaldybėje jis gyvena ir mokosi.</w:t>
      </w:r>
    </w:p>
    <w:p w14:paraId="53B9556E" w14:textId="77777777" w:rsidR="0059773C" w:rsidRDefault="00AA7430">
      <w:pPr>
        <w:spacing w:line="276" w:lineRule="auto"/>
        <w:ind w:firstLine="851"/>
        <w:jc w:val="both"/>
        <w:rPr>
          <w:sz w:val="22"/>
          <w:szCs w:val="22"/>
        </w:rPr>
      </w:pPr>
      <w:r>
        <w:rPr>
          <w:sz w:val="22"/>
          <w:szCs w:val="22"/>
        </w:rPr>
        <w:t>2022 m. Panevėžio rajono mokiniams siūloma 41 NVŠ programa iš 19 paslaugos teikėjų (2020 m. buvo 55 NVŠ programos). Savivaldybės duomenimis, neformaliajam vaikų švietimui (NVŠ) iš valstybės biudžeto</w:t>
      </w:r>
      <w:r>
        <w:rPr>
          <w:sz w:val="22"/>
          <w:szCs w:val="22"/>
        </w:rPr>
        <w:br/>
        <w:t>2021 m. skirta 146 300 Eur.</w:t>
      </w:r>
    </w:p>
    <w:p w14:paraId="080F474A" w14:textId="77777777" w:rsidR="0059773C" w:rsidRDefault="00AA7430">
      <w:pPr>
        <w:spacing w:line="276" w:lineRule="auto"/>
        <w:ind w:firstLine="851"/>
        <w:jc w:val="both"/>
        <w:rPr>
          <w:sz w:val="22"/>
          <w:szCs w:val="22"/>
        </w:rPr>
      </w:pPr>
      <w:r>
        <w:rPr>
          <w:sz w:val="22"/>
          <w:szCs w:val="22"/>
        </w:rPr>
        <w:t xml:space="preserve">2021 m. neformaliojo vaikų švietimo veikloje dalyvavo iš viso 2 213 mokinių, arba 81 proc. visų mokinių (2020 m. 2 191 mokinys, 78 proc. visų mokinių). Veikė 264 būreliai (2020 m. – 266 būreliai). Mokyklose būrelius lankė 1 866 mokiniai, arba 68 proc. visų mokinių (2020 m. – 1 895 mokiniai, 67,5 proc.). Kitose įstaigose būrelius lankė 831 mokinys, arba 30,4 proc. visų mokinių (2020 m. – 971 mokinys, 34,6 proc.). </w:t>
      </w:r>
    </w:p>
    <w:p w14:paraId="4D2E8BB1" w14:textId="77777777" w:rsidR="0059773C" w:rsidRDefault="00AA7430">
      <w:pPr>
        <w:spacing w:line="276" w:lineRule="auto"/>
        <w:ind w:firstLine="851"/>
        <w:jc w:val="both"/>
        <w:rPr>
          <w:sz w:val="22"/>
          <w:szCs w:val="22"/>
        </w:rPr>
      </w:pPr>
      <w:r>
        <w:rPr>
          <w:sz w:val="22"/>
          <w:szCs w:val="22"/>
        </w:rPr>
        <w:t xml:space="preserve">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w:t>
      </w:r>
      <w:r>
        <w:rPr>
          <w:sz w:val="22"/>
          <w:szCs w:val="22"/>
        </w:rPr>
        <w:lastRenderedPageBreak/>
        <w:t>Raguvos gimnazijai – 6 val. kartingų, mopedų, motociklų sportui ir 6 val. keliautojų sportui, Smilgių gimnazijai – 6 val. kambarinių aviamodelių sportui.</w:t>
      </w:r>
    </w:p>
    <w:p w14:paraId="0DB1ECC8" w14:textId="77777777" w:rsidR="0059773C" w:rsidRDefault="00AA7430">
      <w:pPr>
        <w:spacing w:line="276" w:lineRule="auto"/>
        <w:ind w:firstLine="851"/>
        <w:jc w:val="both"/>
        <w:rPr>
          <w:sz w:val="22"/>
          <w:szCs w:val="22"/>
        </w:rPr>
      </w:pPr>
      <w:r>
        <w:rPr>
          <w:sz w:val="22"/>
          <w:szCs w:val="22"/>
        </w:rPr>
        <w:t>Neformaliojo vaikų švietimo (NVŠ) programas lankė 673 mokiniai, arba 25 proc. visų mokinių</w:t>
      </w:r>
      <w:r>
        <w:rPr>
          <w:sz w:val="22"/>
          <w:szCs w:val="22"/>
        </w:rPr>
        <w:br/>
        <w:t>(2020 m. – 785 mokiniai, 28 proc.). Vienam mokiniui skirta 17 Eur per mėnesį (prioritetinėms programoms skirta 20 Eur).</w:t>
      </w:r>
    </w:p>
    <w:p w14:paraId="7DD56236" w14:textId="77777777" w:rsidR="0059773C" w:rsidRDefault="00AA7430">
      <w:pPr>
        <w:spacing w:line="276" w:lineRule="auto"/>
        <w:ind w:firstLine="851"/>
        <w:jc w:val="both"/>
        <w:rPr>
          <w:sz w:val="22"/>
          <w:szCs w:val="22"/>
        </w:rPr>
      </w:pPr>
      <w:r>
        <w:rPr>
          <w:sz w:val="22"/>
          <w:szCs w:val="22"/>
        </w:rPr>
        <w:t>2021 m. skelbtas konkursas dalyvauti vaikų vasaros stovyklų ir kitų neformaliojo vaikų švietimo veiklų projektų konkurse, buvo nuspręsta iš savivaldybės biudžeto skirti 20,0 tūkst. Eur vaikų iš socialinę riziką patiriančių šeimų vasaros poilsiui.</w:t>
      </w:r>
    </w:p>
    <w:p w14:paraId="7E259C3D" w14:textId="77777777" w:rsidR="0059773C" w:rsidRDefault="00AA7430">
      <w:pPr>
        <w:spacing w:line="276" w:lineRule="auto"/>
        <w:ind w:firstLine="851"/>
        <w:jc w:val="both"/>
        <w:rPr>
          <w:sz w:val="22"/>
          <w:szCs w:val="22"/>
        </w:rPr>
      </w:pPr>
      <w:r>
        <w:rPr>
          <w:sz w:val="22"/>
          <w:szCs w:val="22"/>
        </w:rPr>
        <w:t>2021 m. finansuotos 6 (2020 m. buvo finansuotos 4 programos) neformaliojo suaugusiųjų švietimo programos:  Raguvos kultūros  centro „Atverkime savo gyvenimo skrynias“, Savivaldybės viešosios bibliotekos „Mokykimės ir tobulėkime: neformalaus švietimo veiklos suaugusiems“, Vadoklių kultūros centro „Pažink Lietuvos dvarus ir pilis“, Švietimo centro „Specialiųjų poreikių vaikų socializacijai ir ugdymui palanki aplinka bendroje ugdymo grupėje“, Paįstrio kultūros centro „Atkaklus tobulėti“, Panevėžio darbo rinkos mokymo centro „Sveiki patiekalai vaikams“.</w:t>
      </w:r>
    </w:p>
    <w:p w14:paraId="03E7BC49" w14:textId="77777777" w:rsidR="0059773C" w:rsidRDefault="0059773C">
      <w:pPr>
        <w:spacing w:line="276" w:lineRule="auto"/>
        <w:ind w:firstLine="851"/>
        <w:jc w:val="both"/>
        <w:rPr>
          <w:b/>
          <w:color w:val="C00000"/>
          <w:sz w:val="22"/>
          <w:szCs w:val="22"/>
        </w:rPr>
      </w:pPr>
    </w:p>
    <w:p w14:paraId="6C2EF430" w14:textId="77777777" w:rsidR="0059773C" w:rsidRDefault="00AA7430">
      <w:pPr>
        <w:spacing w:line="276" w:lineRule="auto"/>
        <w:ind w:firstLine="851"/>
        <w:jc w:val="both"/>
        <w:rPr>
          <w:sz w:val="22"/>
          <w:szCs w:val="22"/>
        </w:rPr>
      </w:pPr>
      <w:r>
        <w:rPr>
          <w:b/>
          <w:color w:val="C00000"/>
          <w:sz w:val="22"/>
          <w:szCs w:val="22"/>
        </w:rPr>
        <w:t xml:space="preserve">Aukštasis ir profesinis mokymas. </w:t>
      </w:r>
      <w:r>
        <w:rPr>
          <w:sz w:val="22"/>
          <w:szCs w:val="22"/>
        </w:rPr>
        <w:t>Panevėžio regione yra 2 aukštojo mokslo įstaigos: Kauno technologijos universiteto Panevėžio technologijų ir verslo fakultetas bei Panevėžio kolegija, kuriose bendrai galima mokytis pagal 25 aukštojo mokslo studijų programas. 2020 m. daugiausia aukštojo mokslo absolventų baigė socialinių mokslų krypties studijų programas. Daugiausia specialistų parengta pagal buhalterinės apskaitos, ikimokyklinio ugdymo ir vadybos studijų programas.</w:t>
      </w:r>
    </w:p>
    <w:p w14:paraId="605AD411" w14:textId="77777777" w:rsidR="0059773C" w:rsidRDefault="00AA7430">
      <w:pPr>
        <w:spacing w:line="276" w:lineRule="auto"/>
        <w:ind w:firstLine="851"/>
        <w:jc w:val="both"/>
        <w:rPr>
          <w:sz w:val="22"/>
          <w:szCs w:val="22"/>
        </w:rPr>
      </w:pPr>
      <w:r>
        <w:rPr>
          <w:sz w:val="22"/>
          <w:szCs w:val="22"/>
        </w:rPr>
        <w:t>Panevėžio regione veikia keturios profesinio mokymo įstaigos: Profesinio rengimo centras, Biržų technologijų ir verslo mokymo centras, Kupiškio technologijų ir verslo mokykla, Rokiškio</w:t>
      </w:r>
      <w:r>
        <w:rPr>
          <w:sz w:val="22"/>
          <w:szCs w:val="22"/>
        </w:rPr>
        <w:br/>
        <w:t>technologijų, verslo ir žemės ūkio mokykla. Panevėžio rajone nėra profesinio mokymo įstaigų.</w:t>
      </w:r>
    </w:p>
    <w:p w14:paraId="1786691E" w14:textId="77777777" w:rsidR="0059773C" w:rsidRDefault="0059773C">
      <w:pPr>
        <w:spacing w:line="276" w:lineRule="auto"/>
        <w:ind w:firstLine="851"/>
        <w:jc w:val="both"/>
        <w:rPr>
          <w:b/>
          <w:color w:val="C00000"/>
          <w:sz w:val="22"/>
          <w:szCs w:val="22"/>
        </w:rPr>
      </w:pPr>
    </w:p>
    <w:p w14:paraId="1A7B6EAE" w14:textId="77777777" w:rsidR="0059773C" w:rsidRDefault="00AA7430">
      <w:pPr>
        <w:spacing w:line="276" w:lineRule="auto"/>
        <w:ind w:firstLine="851"/>
        <w:jc w:val="both"/>
        <w:rPr>
          <w:sz w:val="22"/>
          <w:szCs w:val="22"/>
        </w:rPr>
      </w:pPr>
      <w:r>
        <w:rPr>
          <w:b/>
          <w:color w:val="C00000"/>
          <w:sz w:val="22"/>
          <w:szCs w:val="22"/>
        </w:rPr>
        <w:t xml:space="preserve">Specialistų poreikis Panevėžio regione. </w:t>
      </w:r>
      <w:r>
        <w:rPr>
          <w:sz w:val="22"/>
          <w:szCs w:val="22"/>
        </w:rPr>
        <w:t>Panevėžio plėtros agentūra 2021 m. parengė Panevėžio regiono darbo rinkos poreikių prognozę 2021–2025 m., kurioje prognozuojama:</w:t>
      </w:r>
    </w:p>
    <w:p w14:paraId="0C51C754"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regione daugiausia darbo vietų bus siūloma aukštos kvalifikacijos specialistams;</w:t>
      </w:r>
    </w:p>
    <w:p w14:paraId="3858AB3F"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per ateinančius penkerius metus didžiausias poreikis specialistų Panevėžio regione bus gamybos, inžinerijos ir statybos sektoriuose;</w:t>
      </w:r>
    </w:p>
    <w:p w14:paraId="3CAE5F8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geriausias įsidarbinimo galimybes per ateinančius penkerius metus Panevėžio regione turės suvirintojo, metalo apdirbimo staklininko, gamybos inžinieriaus, elektros ir elektronikos inžinieriaus kvalifikacijas įgiję specialistai;</w:t>
      </w:r>
    </w:p>
    <w:p w14:paraId="0893E7D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labiausiai paklausūs bus techniniai ir asmeniniai įgūdžiai;</w:t>
      </w:r>
    </w:p>
    <w:p w14:paraId="2D31A0C9" w14:textId="77777777" w:rsidR="0059773C" w:rsidRDefault="00AA7430">
      <w:pPr>
        <w:tabs>
          <w:tab w:val="left" w:pos="1134"/>
        </w:tabs>
        <w:spacing w:line="288" w:lineRule="auto"/>
        <w:ind w:firstLine="851"/>
        <w:jc w:val="both"/>
        <w:rPr>
          <w:b/>
          <w:color w:val="C00000"/>
          <w:sz w:val="22"/>
          <w:szCs w:val="22"/>
        </w:rPr>
      </w:pPr>
      <w:r>
        <w:rPr>
          <w:rFonts w:ascii="Symbol" w:hAnsi="Symbol"/>
          <w:color w:val="B43412"/>
          <w:sz w:val="22"/>
          <w:szCs w:val="22"/>
        </w:rPr>
        <w:t></w:t>
      </w:r>
      <w:r>
        <w:rPr>
          <w:rFonts w:ascii="Symbol" w:hAnsi="Symbol"/>
          <w:color w:val="B43412"/>
          <w:sz w:val="22"/>
          <w:szCs w:val="22"/>
        </w:rPr>
        <w:tab/>
      </w:r>
      <w:r>
        <w:rPr>
          <w:sz w:val="22"/>
          <w:szCs w:val="22"/>
        </w:rPr>
        <w:t>vis svarbesnė bus vidinė motyvacija ir noras mokytis visą gyvenimą. Minkštieji gebėjimai, tokie</w:t>
      </w:r>
      <w:r>
        <w:rPr>
          <w:sz w:val="22"/>
          <w:szCs w:val="22"/>
        </w:rPr>
        <w:br/>
        <w:t>kaip asmeninė atsakomybė, gebėjimas inovuoti ir priimti inovacijas, bus vis aktualesni darbdaviams.</w:t>
      </w:r>
    </w:p>
    <w:p w14:paraId="63F200A8" w14:textId="77777777" w:rsidR="0059773C" w:rsidRDefault="0059773C">
      <w:pPr>
        <w:spacing w:line="276" w:lineRule="auto"/>
        <w:ind w:firstLine="851"/>
        <w:jc w:val="both"/>
        <w:rPr>
          <w:b/>
          <w:color w:val="C00000"/>
          <w:sz w:val="22"/>
          <w:szCs w:val="22"/>
        </w:rPr>
      </w:pPr>
    </w:p>
    <w:p w14:paraId="56100B5D" w14:textId="77777777" w:rsidR="0059773C" w:rsidRDefault="00AA7430">
      <w:pPr>
        <w:spacing w:line="276" w:lineRule="auto"/>
        <w:ind w:firstLine="851"/>
        <w:jc w:val="both"/>
        <w:rPr>
          <w:color w:val="000000"/>
          <w:sz w:val="22"/>
          <w:szCs w:val="22"/>
        </w:rPr>
      </w:pPr>
      <w:r>
        <w:rPr>
          <w:b/>
          <w:color w:val="C00000"/>
          <w:sz w:val="22"/>
          <w:szCs w:val="22"/>
        </w:rPr>
        <w:t>Švietimo pažanga.</w:t>
      </w:r>
      <w:r>
        <w:rPr>
          <w:color w:val="C00000"/>
          <w:sz w:val="22"/>
          <w:szCs w:val="22"/>
        </w:rPr>
        <w:t xml:space="preserve"> </w:t>
      </w:r>
      <w:r>
        <w:rPr>
          <w:sz w:val="22"/>
          <w:szCs w:val="22"/>
        </w:rPr>
        <w:t xml:space="preserve">Kiekvienais metais rengiama Panevėžio rajono savivaldybės atitinkamų metų švietimo pažangos ataskaita (toliau – Pažangos ataskaita), kurios tikslas – </w:t>
      </w:r>
      <w:r>
        <w:rPr>
          <w:color w:val="000000"/>
          <w:sz w:val="22"/>
          <w:szCs w:val="22"/>
        </w:rPr>
        <w:t>analizuoti, fiksuoti ir įvertinti pokyčius savivaldybės švietimo sistemoje. Pagrindiniai aspektai, nurodyti pažangos ataskaitoje:</w:t>
      </w:r>
    </w:p>
    <w:p w14:paraId="4090E2E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Ikimokyklinio ir priešmokyklinio amžiaus vaikų skaičius rajone neženkliai kito: 2020 m. – 975 asm., 2021 m. – 982 asm. (+7 asm.). </w:t>
      </w:r>
    </w:p>
    <w:p w14:paraId="115E666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Švietimo įstaigos, įgyvendinančios ikimokyklinio ir priešmokyklinio ugdymo programas, </w:t>
      </w:r>
      <w:r>
        <w:rPr>
          <w:b/>
          <w:sz w:val="22"/>
          <w:szCs w:val="22"/>
        </w:rPr>
        <w:t>aktyviai dalyvauja tarptautiniuose projektuose</w:t>
      </w:r>
      <w:r>
        <w:rPr>
          <w:sz w:val="22"/>
          <w:szCs w:val="22"/>
        </w:rPr>
        <w:t>: „Erasmus+“ KA1 pagrindinio veiksmo bendrojo ugdymo mobilumo projekte „Laimingas mokytojas – sėkmingas vaikas – tobulėjanti visuomenė“, „Erasmus+“ KA2 programos projekte „Smalsiam vaikui sumanus mokytojas“, „Erasmus+“ KA1 programos projekte „Mokytojo lyderystė mokinio sėkmei“, „Erasmus+“ KA3 pagrindinio veiksmo programos projekte „Robotika prieš patyčias – Roby“.</w:t>
      </w:r>
    </w:p>
    <w:p w14:paraId="6D8B621E"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lastRenderedPageBreak/>
        <w:t></w:t>
      </w:r>
      <w:r>
        <w:rPr>
          <w:rFonts w:ascii="Symbol" w:hAnsi="Symbol"/>
          <w:color w:val="B43412"/>
          <w:sz w:val="22"/>
          <w:szCs w:val="22"/>
        </w:rPr>
        <w:tab/>
      </w:r>
      <w:r>
        <w:rPr>
          <w:sz w:val="22"/>
          <w:szCs w:val="22"/>
        </w:rPr>
        <w:t>2021 m. 4 ir 8 klasių mokiniams buvo vykdytas skaitymo ir matematikos e-NMPP</w:t>
      </w:r>
      <w:r>
        <w:rPr>
          <w:sz w:val="22"/>
          <w:szCs w:val="22"/>
          <w:vertAlign w:val="superscript"/>
        </w:rPr>
        <w:footnoteReference w:id="3"/>
      </w:r>
      <w:r>
        <w:rPr>
          <w:sz w:val="22"/>
          <w:szCs w:val="22"/>
        </w:rPr>
        <w:t>, naudojant elektroninius testus. Surinktų taškų vidurkis (pilnai baigusių testą) buvo kiek mažesnis (skirtumas nuo 1 iki</w:t>
      </w:r>
      <w:r>
        <w:rPr>
          <w:sz w:val="22"/>
          <w:szCs w:val="22"/>
        </w:rPr>
        <w:br/>
        <w:t>5,4 punkto) nei šalies vidurkis.</w:t>
      </w:r>
    </w:p>
    <w:p w14:paraId="17401DE6"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 m. savivaldybės pagrindinio ugdymo pasiekimų patikrinimo</w:t>
      </w:r>
      <w:r>
        <w:rPr>
          <w:sz w:val="22"/>
          <w:szCs w:val="22"/>
          <w:vertAlign w:val="superscript"/>
        </w:rPr>
        <w:footnoteReference w:id="4"/>
      </w:r>
      <w:r>
        <w:rPr>
          <w:sz w:val="22"/>
          <w:szCs w:val="22"/>
        </w:rPr>
        <w:t xml:space="preserve"> įvertinimų rodikliai yra žemesni nei šalies rodikliai (lietuvių kalbos: savivaldybės – 5,7, o šalies – 6,5; matematikos: savivaldybės – 4,41, o šalies – 6,12).</w:t>
      </w:r>
    </w:p>
    <w:p w14:paraId="11C7C3EB" w14:textId="77777777" w:rsidR="0059773C" w:rsidRDefault="00AA7430">
      <w:pPr>
        <w:spacing w:line="288" w:lineRule="auto"/>
        <w:ind w:firstLine="851"/>
        <w:jc w:val="both"/>
        <w:rPr>
          <w:sz w:val="22"/>
          <w:szCs w:val="22"/>
        </w:rPr>
      </w:pPr>
      <w:r>
        <w:rPr>
          <w:sz w:val="22"/>
          <w:szCs w:val="22"/>
        </w:rPr>
        <w:t>Žurnalas „Reitingai“ 2021 m. pristatė Lietuvos bendrojo ugdymo ir aukštųjų mokyklų reitingus. Ketvirtadalis iš 100 geriausių šalies mokyklų yra gimnazijos iš vadinamojo žemo socialinio-ekonominio konteksto savivaldybių. Kaip nurodo žurnalo rengėjai, nepaisant tokio konteksto, ketvirtadalis gimnazijų pasiekia gerų akademinių rezultatų. Tarp tokių mokyklų – Panevėžio r. Velžio gimnazija.</w:t>
      </w:r>
    </w:p>
    <w:p w14:paraId="37B3CD29" w14:textId="77777777" w:rsidR="0059773C" w:rsidRDefault="0059773C">
      <w:pPr>
        <w:spacing w:line="288" w:lineRule="auto"/>
        <w:ind w:firstLine="851"/>
        <w:jc w:val="both"/>
        <w:rPr>
          <w:b/>
          <w:color w:val="C00000"/>
          <w:sz w:val="22"/>
          <w:szCs w:val="22"/>
        </w:rPr>
      </w:pPr>
    </w:p>
    <w:p w14:paraId="07D27FFB" w14:textId="77777777" w:rsidR="0059773C" w:rsidRDefault="00AA7430">
      <w:pPr>
        <w:spacing w:line="288" w:lineRule="auto"/>
        <w:ind w:firstLine="851"/>
        <w:jc w:val="both"/>
        <w:rPr>
          <w:sz w:val="22"/>
          <w:szCs w:val="22"/>
        </w:rPr>
      </w:pPr>
      <w:r>
        <w:rPr>
          <w:b/>
          <w:color w:val="C00000"/>
          <w:sz w:val="22"/>
          <w:szCs w:val="22"/>
        </w:rPr>
        <w:t xml:space="preserve">Jaunimo reikalų taryba. </w:t>
      </w:r>
      <w:r>
        <w:rPr>
          <w:sz w:val="22"/>
          <w:szCs w:val="22"/>
        </w:rPr>
        <w:t>Jaunimo reikalų taryba yra visuomeniniais pagrindais veikiantis kolegialus organas, turintis nuolatinės (Savivaldybės tarybos įgaliojimų laikui) komisijos statusą, įsteigtas vadovaujantis Lietuvos Respublikos vietos savivaldos įstatymu, Lietuvos Respublikos jaunimo politikos pagrindų įstatymu ir Panevėžio rajono savivaldybės tarybos veiklos reglamentu. Pagrindiniai tarybos tikslai, nustatyti 2019 m. birželio 20 d. Panevėžio rajono savivaldybės tarybos sprendimu Nr. T-144 „Dėl Panevėžio rajono savivaldybės tarybos jaunimo reikalų tarybos sudarymo ir jos nuostatų patvirtinimo“:</w:t>
      </w:r>
    </w:p>
    <w:p w14:paraId="31846ABE"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bendradarbiaujant su savivaldybės jaunimo reikalų koordinatoriumi (vyr. specialistu), padėti įgyvendinti valstybinę (valstybės perduotą savivaldybėms) jaunimo politikos įgyvendinimo funkciją savivaldybėje;</w:t>
      </w:r>
    </w:p>
    <w:p w14:paraId="3FFFDB75"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užtikrinti jaunų žmonių dalyvavimą, sprendžiant su jaunimo politika savivaldybėje susijusius klausimus;</w:t>
      </w:r>
    </w:p>
    <w:p w14:paraId="5592E893" w14:textId="77777777" w:rsidR="0059773C" w:rsidRDefault="00AA7430">
      <w:pPr>
        <w:tabs>
          <w:tab w:val="left" w:pos="1134"/>
        </w:tabs>
        <w:spacing w:line="288" w:lineRule="auto"/>
        <w:ind w:firstLine="851"/>
        <w:jc w:val="both"/>
        <w:rPr>
          <w:b/>
          <w:sz w:val="22"/>
          <w:szCs w:val="22"/>
        </w:rPr>
      </w:pPr>
      <w:r>
        <w:rPr>
          <w:rFonts w:ascii="Symbol" w:hAnsi="Symbol"/>
          <w:color w:val="B43412"/>
          <w:sz w:val="22"/>
          <w:szCs w:val="22"/>
        </w:rPr>
        <w:t></w:t>
      </w:r>
      <w:r>
        <w:rPr>
          <w:rFonts w:ascii="Symbol" w:hAnsi="Symbol"/>
          <w:color w:val="B43412"/>
          <w:sz w:val="22"/>
          <w:szCs w:val="22"/>
        </w:rPr>
        <w:tab/>
      </w:r>
      <w:r>
        <w:rPr>
          <w:sz w:val="22"/>
          <w:szCs w:val="22"/>
        </w:rPr>
        <w:t>teikti savivaldybės institucijoms ir įstaigoms pasiūlymus dėl jaunimo politikos, jos įgyvendinimo ir su tuo susijusius teisės aktų projektus.</w:t>
      </w:r>
    </w:p>
    <w:p w14:paraId="7FF13DC5" w14:textId="77777777" w:rsidR="0059773C" w:rsidRDefault="00AA7430">
      <w:pPr>
        <w:tabs>
          <w:tab w:val="left" w:pos="1134"/>
        </w:tabs>
        <w:spacing w:line="288" w:lineRule="auto"/>
        <w:ind w:firstLine="851"/>
        <w:jc w:val="both"/>
        <w:rPr>
          <w:sz w:val="22"/>
          <w:szCs w:val="22"/>
        </w:rPr>
      </w:pPr>
      <w:r>
        <w:rPr>
          <w:sz w:val="22"/>
          <w:szCs w:val="22"/>
        </w:rPr>
        <w:t xml:space="preserve">Jaunimo reikalų taryba lygiateisės partnerystės pagrindu sudaroma iš 12 narių, savivaldybės ir jaunimo atstovų: </w:t>
      </w:r>
    </w:p>
    <w:p w14:paraId="64DB9DC2"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6 savivaldybės atstovus deleguoja Savivaldybės taryba ir (ar) Savivaldybės administracija;</w:t>
      </w:r>
    </w:p>
    <w:p w14:paraId="58400A9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6 jaunimo atstovus deleguoja savivaldybėje veikianti Jaunimo organizacijų taryba. </w:t>
      </w:r>
    </w:p>
    <w:p w14:paraId="2BE3515F" w14:textId="77777777" w:rsidR="0059773C" w:rsidRDefault="00AA7430">
      <w:pPr>
        <w:spacing w:line="360" w:lineRule="auto"/>
        <w:ind w:firstLine="851"/>
        <w:jc w:val="both"/>
        <w:rPr>
          <w:sz w:val="22"/>
          <w:szCs w:val="22"/>
        </w:rPr>
      </w:pPr>
      <w:r>
        <w:rPr>
          <w:sz w:val="22"/>
          <w:szCs w:val="22"/>
        </w:rPr>
        <w:t>Jaunimo reikalų tarybą sudaro 12 narių, po lygiai vyrų ir moterų.</w:t>
      </w:r>
    </w:p>
    <w:p w14:paraId="4AB56F6B" w14:textId="77777777" w:rsidR="0059773C" w:rsidRDefault="00AA7430">
      <w:pPr>
        <w:widowControl w:val="0"/>
        <w:spacing w:line="288" w:lineRule="auto"/>
        <w:ind w:firstLine="851"/>
        <w:jc w:val="both"/>
        <w:rPr>
          <w:sz w:val="22"/>
          <w:szCs w:val="22"/>
        </w:rPr>
      </w:pPr>
      <w:r>
        <w:rPr>
          <w:sz w:val="22"/>
          <w:szCs w:val="22"/>
        </w:rPr>
        <w:t>Sukurtos</w:t>
      </w:r>
      <w:r>
        <w:rPr>
          <w:spacing w:val="66"/>
          <w:sz w:val="22"/>
          <w:szCs w:val="22"/>
        </w:rPr>
        <w:t xml:space="preserve"> </w:t>
      </w:r>
      <w:r>
        <w:rPr>
          <w:sz w:val="22"/>
          <w:szCs w:val="22"/>
        </w:rPr>
        <w:t xml:space="preserve">jaunimo  reikalų  </w:t>
      </w:r>
      <w:r>
        <w:rPr>
          <w:spacing w:val="5"/>
          <w:sz w:val="22"/>
          <w:szCs w:val="22"/>
        </w:rPr>
        <w:t xml:space="preserve"> </w:t>
      </w:r>
      <w:r>
        <w:rPr>
          <w:sz w:val="22"/>
          <w:szCs w:val="22"/>
        </w:rPr>
        <w:t xml:space="preserve">tarybos  </w:t>
      </w:r>
      <w:r>
        <w:rPr>
          <w:spacing w:val="5"/>
          <w:sz w:val="22"/>
          <w:szCs w:val="22"/>
        </w:rPr>
        <w:t xml:space="preserve"> </w:t>
      </w:r>
      <w:r>
        <w:rPr>
          <w:sz w:val="22"/>
          <w:szCs w:val="22"/>
        </w:rPr>
        <w:t xml:space="preserve">paskyros  </w:t>
      </w:r>
      <w:r>
        <w:rPr>
          <w:spacing w:val="7"/>
          <w:sz w:val="22"/>
          <w:szCs w:val="22"/>
        </w:rPr>
        <w:t xml:space="preserve"> </w:t>
      </w:r>
      <w:r>
        <w:rPr>
          <w:sz w:val="22"/>
          <w:szCs w:val="22"/>
        </w:rPr>
        <w:t xml:space="preserve">socialiniuose  </w:t>
      </w:r>
      <w:r>
        <w:rPr>
          <w:spacing w:val="4"/>
          <w:sz w:val="22"/>
          <w:szCs w:val="22"/>
        </w:rPr>
        <w:t xml:space="preserve"> </w:t>
      </w:r>
      <w:r>
        <w:rPr>
          <w:sz w:val="22"/>
          <w:szCs w:val="22"/>
        </w:rPr>
        <w:t xml:space="preserve">tinkluose  </w:t>
      </w:r>
      <w:r>
        <w:rPr>
          <w:spacing w:val="4"/>
          <w:sz w:val="22"/>
          <w:szCs w:val="22"/>
        </w:rPr>
        <w:t xml:space="preserve"> </w:t>
      </w:r>
      <w:r>
        <w:rPr>
          <w:sz w:val="22"/>
          <w:szCs w:val="22"/>
        </w:rPr>
        <w:t>„Facebook“</w:t>
      </w:r>
      <w:r>
        <w:rPr>
          <w:spacing w:val="4"/>
          <w:sz w:val="22"/>
          <w:szCs w:val="22"/>
        </w:rPr>
        <w:t xml:space="preserve"> </w:t>
      </w:r>
      <w:r>
        <w:rPr>
          <w:sz w:val="22"/>
          <w:szCs w:val="22"/>
        </w:rPr>
        <w:t>ir „Instagram“,</w:t>
      </w:r>
      <w:r>
        <w:rPr>
          <w:spacing w:val="1"/>
          <w:sz w:val="22"/>
          <w:szCs w:val="22"/>
        </w:rPr>
        <w:t xml:space="preserve"> </w:t>
      </w:r>
      <w:r>
        <w:rPr>
          <w:sz w:val="22"/>
          <w:szCs w:val="22"/>
        </w:rPr>
        <w:t>kurios</w:t>
      </w:r>
      <w:r>
        <w:rPr>
          <w:spacing w:val="1"/>
          <w:sz w:val="22"/>
          <w:szCs w:val="22"/>
        </w:rPr>
        <w:t xml:space="preserve"> </w:t>
      </w:r>
      <w:r>
        <w:rPr>
          <w:sz w:val="22"/>
          <w:szCs w:val="22"/>
        </w:rPr>
        <w:t>pavadintos</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w:t>
      </w:r>
      <w:r>
        <w:rPr>
          <w:spacing w:val="1"/>
          <w:sz w:val="22"/>
          <w:szCs w:val="22"/>
        </w:rPr>
        <w:t xml:space="preserve"> </w:t>
      </w:r>
      <w:r>
        <w:rPr>
          <w:sz w:val="22"/>
          <w:szCs w:val="22"/>
        </w:rPr>
        <w:t>jaunimo</w:t>
      </w:r>
      <w:r>
        <w:rPr>
          <w:spacing w:val="1"/>
          <w:sz w:val="22"/>
          <w:szCs w:val="22"/>
        </w:rPr>
        <w:t xml:space="preserve"> </w:t>
      </w:r>
      <w:r>
        <w:rPr>
          <w:sz w:val="22"/>
          <w:szCs w:val="22"/>
        </w:rPr>
        <w:t>reikalų</w:t>
      </w:r>
      <w:r>
        <w:rPr>
          <w:spacing w:val="1"/>
          <w:sz w:val="22"/>
          <w:szCs w:val="22"/>
        </w:rPr>
        <w:t xml:space="preserve"> </w:t>
      </w:r>
      <w:r>
        <w:rPr>
          <w:sz w:val="22"/>
          <w:szCs w:val="22"/>
        </w:rPr>
        <w:t>taryba“.</w:t>
      </w:r>
      <w:r>
        <w:rPr>
          <w:spacing w:val="1"/>
          <w:sz w:val="22"/>
          <w:szCs w:val="22"/>
        </w:rPr>
        <w:t xml:space="preserve"> </w:t>
      </w:r>
      <w:r>
        <w:rPr>
          <w:sz w:val="22"/>
          <w:szCs w:val="22"/>
        </w:rPr>
        <w:t>Socialiniuose</w:t>
      </w:r>
      <w:r>
        <w:rPr>
          <w:spacing w:val="1"/>
          <w:sz w:val="22"/>
          <w:szCs w:val="22"/>
        </w:rPr>
        <w:t xml:space="preserve"> </w:t>
      </w:r>
      <w:r>
        <w:rPr>
          <w:sz w:val="22"/>
          <w:szCs w:val="22"/>
        </w:rPr>
        <w:t>tinkluose</w:t>
      </w:r>
      <w:r>
        <w:rPr>
          <w:spacing w:val="1"/>
          <w:sz w:val="22"/>
          <w:szCs w:val="22"/>
        </w:rPr>
        <w:t xml:space="preserve"> </w:t>
      </w:r>
      <w:r>
        <w:rPr>
          <w:sz w:val="22"/>
          <w:szCs w:val="22"/>
        </w:rPr>
        <w:t>viešinama</w:t>
      </w:r>
      <w:r>
        <w:rPr>
          <w:spacing w:val="1"/>
          <w:sz w:val="22"/>
          <w:szCs w:val="22"/>
        </w:rPr>
        <w:t xml:space="preserve"> </w:t>
      </w:r>
      <w:r>
        <w:rPr>
          <w:sz w:val="22"/>
          <w:szCs w:val="22"/>
        </w:rPr>
        <w:t>informacija</w:t>
      </w:r>
      <w:r>
        <w:rPr>
          <w:spacing w:val="1"/>
          <w:sz w:val="22"/>
          <w:szCs w:val="22"/>
        </w:rPr>
        <w:t xml:space="preserve"> </w:t>
      </w:r>
      <w:r>
        <w:rPr>
          <w:sz w:val="22"/>
          <w:szCs w:val="22"/>
        </w:rPr>
        <w:t>apie</w:t>
      </w:r>
      <w:r>
        <w:rPr>
          <w:spacing w:val="1"/>
          <w:sz w:val="22"/>
          <w:szCs w:val="22"/>
        </w:rPr>
        <w:t xml:space="preserve"> </w:t>
      </w:r>
      <w:r>
        <w:rPr>
          <w:sz w:val="22"/>
          <w:szCs w:val="22"/>
        </w:rPr>
        <w:t>jaunimo</w:t>
      </w:r>
      <w:r>
        <w:rPr>
          <w:spacing w:val="1"/>
          <w:sz w:val="22"/>
          <w:szCs w:val="22"/>
        </w:rPr>
        <w:t xml:space="preserve"> </w:t>
      </w:r>
      <w:r>
        <w:rPr>
          <w:sz w:val="22"/>
          <w:szCs w:val="22"/>
        </w:rPr>
        <w:t>politikos</w:t>
      </w:r>
      <w:r>
        <w:rPr>
          <w:spacing w:val="1"/>
          <w:sz w:val="22"/>
          <w:szCs w:val="22"/>
        </w:rPr>
        <w:t xml:space="preserve"> </w:t>
      </w:r>
      <w:r>
        <w:rPr>
          <w:sz w:val="22"/>
          <w:szCs w:val="22"/>
        </w:rPr>
        <w:t>aktualijas</w:t>
      </w:r>
      <w:r>
        <w:rPr>
          <w:spacing w:val="1"/>
          <w:sz w:val="22"/>
          <w:szCs w:val="22"/>
        </w:rPr>
        <w:t xml:space="preserve"> </w:t>
      </w:r>
      <w:r>
        <w:rPr>
          <w:sz w:val="22"/>
          <w:szCs w:val="22"/>
        </w:rPr>
        <w:t>rajone,</w:t>
      </w:r>
      <w:r>
        <w:rPr>
          <w:spacing w:val="1"/>
          <w:sz w:val="22"/>
          <w:szCs w:val="22"/>
        </w:rPr>
        <w:t xml:space="preserve"> </w:t>
      </w:r>
      <w:r>
        <w:rPr>
          <w:sz w:val="22"/>
          <w:szCs w:val="22"/>
        </w:rPr>
        <w:t>vykstančius</w:t>
      </w:r>
      <w:r>
        <w:rPr>
          <w:spacing w:val="1"/>
          <w:sz w:val="22"/>
          <w:szCs w:val="22"/>
        </w:rPr>
        <w:t xml:space="preserve"> </w:t>
      </w:r>
      <w:r>
        <w:rPr>
          <w:sz w:val="22"/>
          <w:szCs w:val="22"/>
        </w:rPr>
        <w:t>jaunimo</w:t>
      </w:r>
      <w:r>
        <w:rPr>
          <w:spacing w:val="1"/>
          <w:sz w:val="22"/>
          <w:szCs w:val="22"/>
        </w:rPr>
        <w:t xml:space="preserve"> </w:t>
      </w:r>
      <w:r>
        <w:rPr>
          <w:sz w:val="22"/>
          <w:szCs w:val="22"/>
        </w:rPr>
        <w:t>mokymus,</w:t>
      </w:r>
      <w:r>
        <w:rPr>
          <w:spacing w:val="1"/>
          <w:sz w:val="22"/>
          <w:szCs w:val="22"/>
        </w:rPr>
        <w:t xml:space="preserve"> </w:t>
      </w:r>
      <w:r>
        <w:rPr>
          <w:sz w:val="22"/>
          <w:szCs w:val="22"/>
        </w:rPr>
        <w:t>jaunimo</w:t>
      </w:r>
      <w:r>
        <w:rPr>
          <w:spacing w:val="1"/>
          <w:sz w:val="22"/>
          <w:szCs w:val="22"/>
        </w:rPr>
        <w:t xml:space="preserve"> </w:t>
      </w:r>
      <w:r>
        <w:rPr>
          <w:sz w:val="22"/>
          <w:szCs w:val="22"/>
        </w:rPr>
        <w:t>iniciatyvas,</w:t>
      </w:r>
      <w:r>
        <w:rPr>
          <w:spacing w:val="1"/>
          <w:sz w:val="22"/>
          <w:szCs w:val="22"/>
        </w:rPr>
        <w:t xml:space="preserve"> </w:t>
      </w:r>
      <w:r>
        <w:rPr>
          <w:sz w:val="22"/>
          <w:szCs w:val="22"/>
        </w:rPr>
        <w:t>savanorystę,</w:t>
      </w:r>
      <w:r>
        <w:rPr>
          <w:spacing w:val="1"/>
          <w:sz w:val="22"/>
          <w:szCs w:val="22"/>
        </w:rPr>
        <w:t xml:space="preserve"> </w:t>
      </w:r>
      <w:r>
        <w:rPr>
          <w:sz w:val="22"/>
          <w:szCs w:val="22"/>
        </w:rPr>
        <w:t>priimtus</w:t>
      </w:r>
      <w:r>
        <w:rPr>
          <w:spacing w:val="1"/>
          <w:sz w:val="22"/>
          <w:szCs w:val="22"/>
        </w:rPr>
        <w:t xml:space="preserve"> </w:t>
      </w:r>
      <w:r>
        <w:rPr>
          <w:sz w:val="22"/>
          <w:szCs w:val="22"/>
        </w:rPr>
        <w:t>nutarimus</w:t>
      </w:r>
      <w:r>
        <w:rPr>
          <w:spacing w:val="1"/>
          <w:sz w:val="22"/>
          <w:szCs w:val="22"/>
        </w:rPr>
        <w:t xml:space="preserve"> </w:t>
      </w:r>
      <w:r>
        <w:rPr>
          <w:sz w:val="22"/>
          <w:szCs w:val="22"/>
        </w:rPr>
        <w:t>jaunimo</w:t>
      </w:r>
      <w:r>
        <w:rPr>
          <w:spacing w:val="1"/>
          <w:sz w:val="22"/>
          <w:szCs w:val="22"/>
        </w:rPr>
        <w:t xml:space="preserve"> </w:t>
      </w:r>
      <w:r>
        <w:rPr>
          <w:sz w:val="22"/>
          <w:szCs w:val="22"/>
        </w:rPr>
        <w:t>klausimais</w:t>
      </w:r>
      <w:r>
        <w:rPr>
          <w:spacing w:val="-1"/>
          <w:sz w:val="22"/>
          <w:szCs w:val="22"/>
        </w:rPr>
        <w:t xml:space="preserve"> </w:t>
      </w:r>
      <w:r>
        <w:rPr>
          <w:sz w:val="22"/>
          <w:szCs w:val="22"/>
        </w:rPr>
        <w:t>ir</w:t>
      </w:r>
      <w:r>
        <w:rPr>
          <w:spacing w:val="-1"/>
          <w:sz w:val="22"/>
          <w:szCs w:val="22"/>
        </w:rPr>
        <w:t xml:space="preserve"> </w:t>
      </w:r>
      <w:r>
        <w:rPr>
          <w:sz w:val="22"/>
          <w:szCs w:val="22"/>
        </w:rPr>
        <w:t>kt. aktuali informacija.</w:t>
      </w:r>
    </w:p>
    <w:p w14:paraId="2D8047C5" w14:textId="77777777" w:rsidR="0059773C" w:rsidRDefault="0059773C">
      <w:pPr>
        <w:spacing w:line="288" w:lineRule="auto"/>
        <w:ind w:firstLine="851"/>
        <w:jc w:val="both"/>
        <w:rPr>
          <w:b/>
          <w:color w:val="C00000"/>
          <w:sz w:val="22"/>
          <w:szCs w:val="22"/>
        </w:rPr>
      </w:pPr>
    </w:p>
    <w:p w14:paraId="2D4E199F" w14:textId="77777777" w:rsidR="0059773C" w:rsidRDefault="00AA7430">
      <w:pPr>
        <w:spacing w:line="288" w:lineRule="auto"/>
        <w:ind w:firstLine="851"/>
        <w:jc w:val="both"/>
        <w:rPr>
          <w:b/>
          <w:sz w:val="22"/>
          <w:szCs w:val="22"/>
        </w:rPr>
      </w:pPr>
      <w:r>
        <w:rPr>
          <w:b/>
          <w:color w:val="C00000"/>
          <w:sz w:val="22"/>
          <w:szCs w:val="22"/>
        </w:rPr>
        <w:t xml:space="preserve">Jaunimo reikalų koordinatorius. </w:t>
      </w:r>
      <w:r>
        <w:rPr>
          <w:sz w:val="22"/>
          <w:szCs w:val="22"/>
        </w:rPr>
        <w:t>Jaunimo reikalų koordinatorius (vyr. specialistas) savivaldybės institucijoms padeda formuoti ir įgyvendinti savivaldybės jaunimo politiką. Koordinatorius, siekdamas tinkamai spręsti jaunimo politikos problemas, kaupia ir skleidžia informaciją apie jaunimo veiklos galimybes, konsultuoja šiais klausimais jaunus žmones bei jaunimo organizacijas, koordinuoja Savivaldybės jaunimo reikalų tarybos darbą, rengia ir įgyvendina Savivaldybėje jaunimo politikos programas ir priemones.</w:t>
      </w:r>
    </w:p>
    <w:p w14:paraId="2839C66D" w14:textId="77777777" w:rsidR="0059773C" w:rsidRDefault="0059773C">
      <w:pPr>
        <w:spacing w:line="288" w:lineRule="auto"/>
        <w:ind w:firstLine="851"/>
        <w:jc w:val="both"/>
        <w:rPr>
          <w:b/>
          <w:color w:val="C00000"/>
          <w:sz w:val="22"/>
          <w:szCs w:val="22"/>
        </w:rPr>
      </w:pPr>
    </w:p>
    <w:p w14:paraId="4B7DF905" w14:textId="77777777" w:rsidR="0059773C" w:rsidRDefault="00AA7430">
      <w:pPr>
        <w:spacing w:line="288" w:lineRule="auto"/>
        <w:ind w:firstLine="851"/>
        <w:jc w:val="both"/>
        <w:rPr>
          <w:spacing w:val="1"/>
          <w:sz w:val="22"/>
          <w:szCs w:val="22"/>
        </w:rPr>
      </w:pPr>
      <w:r>
        <w:rPr>
          <w:b/>
          <w:color w:val="C00000"/>
          <w:sz w:val="22"/>
          <w:szCs w:val="22"/>
        </w:rPr>
        <w:t xml:space="preserve">Jaunimo veikla žemės ūkyje. </w:t>
      </w:r>
      <w:r>
        <w:rPr>
          <w:sz w:val="22"/>
          <w:szCs w:val="22"/>
        </w:rPr>
        <w:t>Savivaldybė skatina rajono jaunimą domėtis žemės ūkiu. Savivaldybės tarybos 2020 m. gruodžio 3 d. sprendimu</w:t>
      </w:r>
      <w:r>
        <w:rPr>
          <w:spacing w:val="1"/>
          <w:sz w:val="22"/>
          <w:szCs w:val="22"/>
        </w:rPr>
        <w:t xml:space="preserve"> </w:t>
      </w:r>
      <w:r>
        <w:rPr>
          <w:sz w:val="22"/>
          <w:szCs w:val="22"/>
        </w:rPr>
        <w:t>Nr.</w:t>
      </w:r>
      <w:r>
        <w:rPr>
          <w:spacing w:val="1"/>
          <w:sz w:val="22"/>
          <w:szCs w:val="22"/>
        </w:rPr>
        <w:t xml:space="preserve"> </w:t>
      </w:r>
      <w:r>
        <w:rPr>
          <w:sz w:val="22"/>
          <w:szCs w:val="22"/>
        </w:rPr>
        <w:t>T-283</w:t>
      </w:r>
      <w:r>
        <w:rPr>
          <w:spacing w:val="1"/>
          <w:sz w:val="22"/>
          <w:szCs w:val="22"/>
        </w:rPr>
        <w:t xml:space="preserve"> </w:t>
      </w:r>
      <w:r>
        <w:rPr>
          <w:sz w:val="22"/>
          <w:szCs w:val="22"/>
        </w:rPr>
        <w:t>patvirtinta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s</w:t>
      </w:r>
      <w:r>
        <w:rPr>
          <w:sz w:val="22"/>
          <w:szCs w:val="22"/>
        </w:rPr>
        <w:t>avivaldybės</w:t>
      </w:r>
      <w:r>
        <w:rPr>
          <w:spacing w:val="1"/>
          <w:sz w:val="22"/>
          <w:szCs w:val="22"/>
        </w:rPr>
        <w:t xml:space="preserve"> </w:t>
      </w:r>
      <w:r>
        <w:rPr>
          <w:sz w:val="22"/>
          <w:szCs w:val="22"/>
        </w:rPr>
        <w:t>jaunimo</w:t>
      </w:r>
      <w:r>
        <w:rPr>
          <w:spacing w:val="60"/>
          <w:sz w:val="22"/>
          <w:szCs w:val="22"/>
        </w:rPr>
        <w:t xml:space="preserve"> </w:t>
      </w:r>
      <w:r>
        <w:rPr>
          <w:sz w:val="22"/>
          <w:szCs w:val="22"/>
        </w:rPr>
        <w:t>vasaros</w:t>
      </w:r>
      <w:r>
        <w:rPr>
          <w:spacing w:val="60"/>
          <w:sz w:val="22"/>
          <w:szCs w:val="22"/>
        </w:rPr>
        <w:t xml:space="preserve"> </w:t>
      </w:r>
      <w:r>
        <w:rPr>
          <w:sz w:val="22"/>
          <w:szCs w:val="22"/>
        </w:rPr>
        <w:t>užimtumo</w:t>
      </w:r>
      <w:r>
        <w:rPr>
          <w:spacing w:val="60"/>
          <w:sz w:val="22"/>
          <w:szCs w:val="22"/>
        </w:rPr>
        <w:t xml:space="preserve"> </w:t>
      </w:r>
      <w:r>
        <w:rPr>
          <w:sz w:val="22"/>
          <w:szCs w:val="22"/>
        </w:rPr>
        <w:t>žemės</w:t>
      </w:r>
      <w:r>
        <w:rPr>
          <w:spacing w:val="60"/>
          <w:sz w:val="22"/>
          <w:szCs w:val="22"/>
        </w:rPr>
        <w:t xml:space="preserve"> </w:t>
      </w:r>
      <w:r>
        <w:rPr>
          <w:sz w:val="22"/>
          <w:szCs w:val="22"/>
        </w:rPr>
        <w:t>ūkyje</w:t>
      </w:r>
      <w:r>
        <w:rPr>
          <w:spacing w:val="1"/>
          <w:sz w:val="22"/>
          <w:szCs w:val="22"/>
        </w:rPr>
        <w:t xml:space="preserve"> </w:t>
      </w:r>
      <w:r>
        <w:rPr>
          <w:sz w:val="22"/>
          <w:szCs w:val="22"/>
        </w:rPr>
        <w:t xml:space="preserve">2021 m. programa, kuria siekiama didinti jaunimo užimtumą vasaros laikotarpiu, ne </w:t>
      </w:r>
      <w:r>
        <w:rPr>
          <w:sz w:val="22"/>
          <w:szCs w:val="22"/>
        </w:rPr>
        <w:lastRenderedPageBreak/>
        <w:t>ugdymo</w:t>
      </w:r>
      <w:r>
        <w:rPr>
          <w:spacing w:val="1"/>
          <w:sz w:val="22"/>
          <w:szCs w:val="22"/>
        </w:rPr>
        <w:t xml:space="preserve"> </w:t>
      </w:r>
      <w:r>
        <w:rPr>
          <w:sz w:val="22"/>
          <w:szCs w:val="22"/>
        </w:rPr>
        <w:t>proceso</w:t>
      </w:r>
      <w:r>
        <w:rPr>
          <w:spacing w:val="1"/>
          <w:sz w:val="22"/>
          <w:szCs w:val="22"/>
        </w:rPr>
        <w:t xml:space="preserve"> </w:t>
      </w:r>
      <w:r>
        <w:rPr>
          <w:sz w:val="22"/>
          <w:szCs w:val="22"/>
        </w:rPr>
        <w:t>metu,</w:t>
      </w:r>
      <w:r>
        <w:rPr>
          <w:spacing w:val="1"/>
          <w:sz w:val="22"/>
          <w:szCs w:val="22"/>
        </w:rPr>
        <w:t xml:space="preserve"> </w:t>
      </w:r>
      <w:r>
        <w:rPr>
          <w:sz w:val="22"/>
          <w:szCs w:val="22"/>
        </w:rPr>
        <w:t>skatinti</w:t>
      </w:r>
      <w:r>
        <w:rPr>
          <w:spacing w:val="1"/>
          <w:sz w:val="22"/>
          <w:szCs w:val="22"/>
        </w:rPr>
        <w:t xml:space="preserve"> </w:t>
      </w:r>
      <w:r>
        <w:rPr>
          <w:sz w:val="22"/>
          <w:szCs w:val="22"/>
        </w:rPr>
        <w:t>jaunimo</w:t>
      </w:r>
      <w:r>
        <w:rPr>
          <w:spacing w:val="1"/>
          <w:sz w:val="22"/>
          <w:szCs w:val="22"/>
        </w:rPr>
        <w:t xml:space="preserve"> </w:t>
      </w:r>
      <w:r>
        <w:rPr>
          <w:sz w:val="22"/>
          <w:szCs w:val="22"/>
        </w:rPr>
        <w:t>susidomėjimą</w:t>
      </w:r>
      <w:r>
        <w:rPr>
          <w:spacing w:val="1"/>
          <w:sz w:val="22"/>
          <w:szCs w:val="22"/>
        </w:rPr>
        <w:t xml:space="preserve"> </w:t>
      </w:r>
      <w:r>
        <w:rPr>
          <w:sz w:val="22"/>
          <w:szCs w:val="22"/>
        </w:rPr>
        <w:t>žemės</w:t>
      </w:r>
      <w:r>
        <w:rPr>
          <w:spacing w:val="1"/>
          <w:sz w:val="22"/>
          <w:szCs w:val="22"/>
        </w:rPr>
        <w:t xml:space="preserve"> </w:t>
      </w:r>
      <w:r>
        <w:rPr>
          <w:sz w:val="22"/>
          <w:szCs w:val="22"/>
        </w:rPr>
        <w:t>ūkiu.</w:t>
      </w:r>
      <w:r>
        <w:rPr>
          <w:spacing w:val="1"/>
          <w:sz w:val="22"/>
          <w:szCs w:val="22"/>
        </w:rPr>
        <w:t xml:space="preserve"> </w:t>
      </w:r>
      <w:r>
        <w:rPr>
          <w:sz w:val="22"/>
          <w:szCs w:val="22"/>
        </w:rPr>
        <w:t>Programa</w:t>
      </w:r>
      <w:r>
        <w:rPr>
          <w:spacing w:val="1"/>
          <w:sz w:val="22"/>
          <w:szCs w:val="22"/>
        </w:rPr>
        <w:t xml:space="preserve"> </w:t>
      </w:r>
      <w:r>
        <w:rPr>
          <w:sz w:val="22"/>
          <w:szCs w:val="22"/>
        </w:rPr>
        <w:t>skirta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savivaldybės jaunimui nuo 14 iki 19 m., besimokančiam Panevėžio rajono savivaldybės teritorijoje</w:t>
      </w:r>
      <w:r>
        <w:rPr>
          <w:spacing w:val="1"/>
          <w:sz w:val="22"/>
          <w:szCs w:val="22"/>
        </w:rPr>
        <w:t xml:space="preserve"> </w:t>
      </w:r>
      <w:r>
        <w:rPr>
          <w:sz w:val="22"/>
          <w:szCs w:val="22"/>
        </w:rPr>
        <w:t>esančiose ugdymo įstaigose. Programos tikslas – sudaryti palankias sąlygas kokybiškam jaunimo</w:t>
      </w:r>
      <w:r>
        <w:rPr>
          <w:spacing w:val="1"/>
          <w:sz w:val="22"/>
          <w:szCs w:val="22"/>
        </w:rPr>
        <w:t xml:space="preserve"> </w:t>
      </w:r>
      <w:r>
        <w:rPr>
          <w:sz w:val="22"/>
          <w:szCs w:val="22"/>
        </w:rPr>
        <w:t>užimtumui</w:t>
      </w:r>
      <w:r>
        <w:rPr>
          <w:spacing w:val="1"/>
          <w:sz w:val="22"/>
          <w:szCs w:val="22"/>
        </w:rPr>
        <w:t xml:space="preserve"> </w:t>
      </w:r>
      <w:r>
        <w:rPr>
          <w:sz w:val="22"/>
          <w:szCs w:val="22"/>
        </w:rPr>
        <w:t>didinti</w:t>
      </w:r>
      <w:r>
        <w:rPr>
          <w:spacing w:val="1"/>
          <w:sz w:val="22"/>
          <w:szCs w:val="22"/>
        </w:rPr>
        <w:t xml:space="preserve"> </w:t>
      </w:r>
      <w:r>
        <w:rPr>
          <w:sz w:val="22"/>
          <w:szCs w:val="22"/>
        </w:rPr>
        <w:t>vasaros</w:t>
      </w:r>
      <w:r>
        <w:rPr>
          <w:spacing w:val="1"/>
          <w:sz w:val="22"/>
          <w:szCs w:val="22"/>
        </w:rPr>
        <w:t xml:space="preserve"> </w:t>
      </w:r>
      <w:r>
        <w:rPr>
          <w:sz w:val="22"/>
          <w:szCs w:val="22"/>
        </w:rPr>
        <w:t>atostogų</w:t>
      </w:r>
      <w:r>
        <w:rPr>
          <w:spacing w:val="1"/>
          <w:sz w:val="22"/>
          <w:szCs w:val="22"/>
        </w:rPr>
        <w:t xml:space="preserve"> </w:t>
      </w:r>
      <w:r>
        <w:rPr>
          <w:sz w:val="22"/>
          <w:szCs w:val="22"/>
        </w:rPr>
        <w:t>metu</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savivaldybėje,</w:t>
      </w:r>
      <w:r>
        <w:rPr>
          <w:spacing w:val="1"/>
          <w:sz w:val="22"/>
          <w:szCs w:val="22"/>
        </w:rPr>
        <w:t xml:space="preserve"> </w:t>
      </w:r>
      <w:r>
        <w:rPr>
          <w:sz w:val="22"/>
          <w:szCs w:val="22"/>
        </w:rPr>
        <w:t>skatinant</w:t>
      </w:r>
      <w:r>
        <w:rPr>
          <w:spacing w:val="1"/>
          <w:sz w:val="22"/>
          <w:szCs w:val="22"/>
        </w:rPr>
        <w:t xml:space="preserve"> </w:t>
      </w:r>
      <w:r>
        <w:rPr>
          <w:sz w:val="22"/>
          <w:szCs w:val="22"/>
        </w:rPr>
        <w:t>jaunimo</w:t>
      </w:r>
      <w:r>
        <w:rPr>
          <w:spacing w:val="1"/>
          <w:sz w:val="22"/>
          <w:szCs w:val="22"/>
        </w:rPr>
        <w:t xml:space="preserve"> </w:t>
      </w:r>
      <w:r>
        <w:rPr>
          <w:sz w:val="22"/>
          <w:szCs w:val="22"/>
        </w:rPr>
        <w:t>susidomėjimą žemės ūkiu. 2021 m. programoje dalyvavo 5 įstaigos: Panevėžio rajono Ramygalos atviras</w:t>
      </w:r>
      <w:r>
        <w:rPr>
          <w:spacing w:val="1"/>
          <w:sz w:val="22"/>
          <w:szCs w:val="22"/>
        </w:rPr>
        <w:t xml:space="preserve"> </w:t>
      </w:r>
      <w:r>
        <w:rPr>
          <w:sz w:val="22"/>
          <w:szCs w:val="22"/>
        </w:rPr>
        <w:t>jaunimo</w:t>
      </w:r>
      <w:r>
        <w:rPr>
          <w:spacing w:val="1"/>
          <w:sz w:val="22"/>
          <w:szCs w:val="22"/>
        </w:rPr>
        <w:t xml:space="preserve"> </w:t>
      </w:r>
      <w:r>
        <w:rPr>
          <w:sz w:val="22"/>
          <w:szCs w:val="22"/>
        </w:rPr>
        <w:t>centras,</w:t>
      </w:r>
      <w:r>
        <w:rPr>
          <w:spacing w:val="1"/>
          <w:sz w:val="22"/>
          <w:szCs w:val="22"/>
        </w:rPr>
        <w:t xml:space="preserve"> </w:t>
      </w:r>
      <w:r>
        <w:rPr>
          <w:sz w:val="22"/>
          <w:szCs w:val="22"/>
        </w:rPr>
        <w:t>Panevėžio</w:t>
      </w:r>
      <w:r>
        <w:rPr>
          <w:spacing w:val="1"/>
          <w:sz w:val="22"/>
          <w:szCs w:val="22"/>
        </w:rPr>
        <w:t xml:space="preserve"> </w:t>
      </w:r>
      <w:r>
        <w:rPr>
          <w:sz w:val="22"/>
          <w:szCs w:val="22"/>
        </w:rPr>
        <w:t>r.</w:t>
      </w:r>
      <w:r>
        <w:rPr>
          <w:spacing w:val="1"/>
          <w:sz w:val="22"/>
          <w:szCs w:val="22"/>
        </w:rPr>
        <w:t xml:space="preserve"> </w:t>
      </w:r>
      <w:r>
        <w:rPr>
          <w:sz w:val="22"/>
          <w:szCs w:val="22"/>
        </w:rPr>
        <w:t>Upytės Antano</w:t>
      </w:r>
      <w:r>
        <w:rPr>
          <w:spacing w:val="1"/>
          <w:sz w:val="22"/>
          <w:szCs w:val="22"/>
        </w:rPr>
        <w:t xml:space="preserve"> </w:t>
      </w:r>
      <w:r>
        <w:rPr>
          <w:sz w:val="22"/>
          <w:szCs w:val="22"/>
        </w:rPr>
        <w:t>Belazaro</w:t>
      </w:r>
      <w:r>
        <w:rPr>
          <w:spacing w:val="1"/>
          <w:sz w:val="22"/>
          <w:szCs w:val="22"/>
        </w:rPr>
        <w:t xml:space="preserve"> </w:t>
      </w:r>
      <w:r>
        <w:rPr>
          <w:sz w:val="22"/>
          <w:szCs w:val="22"/>
        </w:rPr>
        <w:t>pagrindinė</w:t>
      </w:r>
      <w:r>
        <w:rPr>
          <w:spacing w:val="1"/>
          <w:sz w:val="22"/>
          <w:szCs w:val="22"/>
        </w:rPr>
        <w:t xml:space="preserve"> </w:t>
      </w:r>
      <w:r>
        <w:rPr>
          <w:sz w:val="22"/>
          <w:szCs w:val="22"/>
        </w:rPr>
        <w:t>mokykla,</w:t>
      </w:r>
      <w:r>
        <w:rPr>
          <w:spacing w:val="1"/>
          <w:sz w:val="22"/>
          <w:szCs w:val="22"/>
        </w:rPr>
        <w:t xml:space="preserve"> </w:t>
      </w:r>
      <w:r>
        <w:rPr>
          <w:sz w:val="22"/>
          <w:szCs w:val="22"/>
        </w:rPr>
        <w:t>Panevėžio</w:t>
      </w:r>
      <w:r>
        <w:rPr>
          <w:spacing w:val="1"/>
          <w:sz w:val="22"/>
          <w:szCs w:val="22"/>
        </w:rPr>
        <w:t xml:space="preserve"> </w:t>
      </w:r>
      <w:r>
        <w:rPr>
          <w:sz w:val="22"/>
          <w:szCs w:val="22"/>
        </w:rPr>
        <w:t>rajono</w:t>
      </w:r>
      <w:r>
        <w:rPr>
          <w:spacing w:val="1"/>
          <w:sz w:val="22"/>
          <w:szCs w:val="22"/>
        </w:rPr>
        <w:t xml:space="preserve"> </w:t>
      </w:r>
      <w:r>
        <w:rPr>
          <w:sz w:val="22"/>
          <w:szCs w:val="22"/>
        </w:rPr>
        <w:t>Raguvos kultūros centras, Panevėžio r. Paįstrio Juozo Zikaro gimnazija ir Panevėžio r. gyventojų</w:t>
      </w:r>
      <w:r>
        <w:rPr>
          <w:spacing w:val="1"/>
          <w:sz w:val="22"/>
          <w:szCs w:val="22"/>
        </w:rPr>
        <w:t xml:space="preserve"> </w:t>
      </w:r>
      <w:r>
        <w:rPr>
          <w:sz w:val="22"/>
          <w:szCs w:val="22"/>
        </w:rPr>
        <w:t>bendruomenė</w:t>
      </w:r>
      <w:r>
        <w:rPr>
          <w:spacing w:val="1"/>
          <w:sz w:val="22"/>
          <w:szCs w:val="22"/>
        </w:rPr>
        <w:t xml:space="preserve"> </w:t>
      </w:r>
      <w:r>
        <w:rPr>
          <w:sz w:val="22"/>
          <w:szCs w:val="22"/>
        </w:rPr>
        <w:t>„Upytės</w:t>
      </w:r>
      <w:r>
        <w:rPr>
          <w:spacing w:val="1"/>
          <w:sz w:val="22"/>
          <w:szCs w:val="22"/>
        </w:rPr>
        <w:t xml:space="preserve"> </w:t>
      </w:r>
      <w:r>
        <w:rPr>
          <w:sz w:val="22"/>
          <w:szCs w:val="22"/>
        </w:rPr>
        <w:t>žemė“.</w:t>
      </w:r>
      <w:r>
        <w:rPr>
          <w:spacing w:val="1"/>
          <w:sz w:val="22"/>
          <w:szCs w:val="22"/>
        </w:rPr>
        <w:t xml:space="preserve"> </w:t>
      </w:r>
      <w:r>
        <w:rPr>
          <w:sz w:val="22"/>
          <w:szCs w:val="22"/>
        </w:rPr>
        <w:t>Program</w:t>
      </w:r>
      <w:r>
        <w:rPr>
          <w:spacing w:val="1"/>
          <w:sz w:val="22"/>
          <w:szCs w:val="22"/>
        </w:rPr>
        <w:t xml:space="preserve">ai </w:t>
      </w:r>
      <w:r>
        <w:rPr>
          <w:sz w:val="22"/>
          <w:szCs w:val="22"/>
        </w:rPr>
        <w:t>vykdy</w:t>
      </w:r>
      <w:r>
        <w:rPr>
          <w:spacing w:val="1"/>
          <w:sz w:val="22"/>
          <w:szCs w:val="22"/>
        </w:rPr>
        <w:t xml:space="preserve">ti </w:t>
      </w:r>
      <w:r>
        <w:rPr>
          <w:sz w:val="22"/>
          <w:szCs w:val="22"/>
        </w:rPr>
        <w:t>skirta 5</w:t>
      </w:r>
      <w:r>
        <w:rPr>
          <w:spacing w:val="1"/>
          <w:sz w:val="22"/>
          <w:szCs w:val="22"/>
        </w:rPr>
        <w:t xml:space="preserve"> </w:t>
      </w:r>
      <w:r>
        <w:rPr>
          <w:sz w:val="22"/>
          <w:szCs w:val="22"/>
        </w:rPr>
        <w:t>000</w:t>
      </w:r>
      <w:r>
        <w:rPr>
          <w:spacing w:val="1"/>
          <w:sz w:val="22"/>
          <w:szCs w:val="22"/>
        </w:rPr>
        <w:t xml:space="preserve"> </w:t>
      </w:r>
      <w:r>
        <w:rPr>
          <w:sz w:val="22"/>
          <w:szCs w:val="22"/>
        </w:rPr>
        <w:t>Eur.</w:t>
      </w:r>
      <w:r>
        <w:rPr>
          <w:spacing w:val="1"/>
          <w:sz w:val="22"/>
          <w:szCs w:val="22"/>
        </w:rPr>
        <w:t xml:space="preserve"> </w:t>
      </w:r>
      <w:r>
        <w:rPr>
          <w:sz w:val="22"/>
          <w:szCs w:val="22"/>
        </w:rPr>
        <w:t>Įgyvendinant</w:t>
      </w:r>
      <w:r>
        <w:rPr>
          <w:spacing w:val="1"/>
          <w:sz w:val="22"/>
          <w:szCs w:val="22"/>
        </w:rPr>
        <w:t xml:space="preserve"> </w:t>
      </w:r>
      <w:r>
        <w:rPr>
          <w:sz w:val="22"/>
          <w:szCs w:val="22"/>
        </w:rPr>
        <w:t>programą</w:t>
      </w:r>
      <w:r>
        <w:rPr>
          <w:spacing w:val="1"/>
          <w:sz w:val="22"/>
          <w:szCs w:val="22"/>
        </w:rPr>
        <w:t xml:space="preserve"> </w:t>
      </w:r>
      <w:r>
        <w:rPr>
          <w:sz w:val="22"/>
          <w:szCs w:val="22"/>
        </w:rPr>
        <w:t>jaunimas</w:t>
      </w:r>
      <w:r>
        <w:rPr>
          <w:spacing w:val="35"/>
          <w:sz w:val="22"/>
          <w:szCs w:val="22"/>
        </w:rPr>
        <w:t xml:space="preserve"> </w:t>
      </w:r>
      <w:r>
        <w:rPr>
          <w:sz w:val="22"/>
          <w:szCs w:val="22"/>
        </w:rPr>
        <w:t>dalyvavo</w:t>
      </w:r>
      <w:r>
        <w:rPr>
          <w:spacing w:val="37"/>
          <w:sz w:val="22"/>
          <w:szCs w:val="22"/>
        </w:rPr>
        <w:t xml:space="preserve"> </w:t>
      </w:r>
      <w:r>
        <w:rPr>
          <w:sz w:val="22"/>
          <w:szCs w:val="22"/>
        </w:rPr>
        <w:t>savaitės</w:t>
      </w:r>
      <w:r>
        <w:rPr>
          <w:spacing w:val="35"/>
          <w:sz w:val="22"/>
          <w:szCs w:val="22"/>
        </w:rPr>
        <w:t xml:space="preserve"> </w:t>
      </w:r>
      <w:r>
        <w:rPr>
          <w:sz w:val="22"/>
          <w:szCs w:val="22"/>
        </w:rPr>
        <w:t>trukmės</w:t>
      </w:r>
      <w:r>
        <w:rPr>
          <w:spacing w:val="36"/>
          <w:sz w:val="22"/>
          <w:szCs w:val="22"/>
        </w:rPr>
        <w:t xml:space="preserve"> </w:t>
      </w:r>
      <w:r>
        <w:rPr>
          <w:sz w:val="22"/>
          <w:szCs w:val="22"/>
        </w:rPr>
        <w:t>stovyklose</w:t>
      </w:r>
      <w:r>
        <w:rPr>
          <w:spacing w:val="36"/>
          <w:sz w:val="22"/>
          <w:szCs w:val="22"/>
        </w:rPr>
        <w:t xml:space="preserve"> </w:t>
      </w:r>
      <w:r>
        <w:rPr>
          <w:sz w:val="22"/>
          <w:szCs w:val="22"/>
        </w:rPr>
        <w:t>su</w:t>
      </w:r>
      <w:r>
        <w:rPr>
          <w:spacing w:val="35"/>
          <w:sz w:val="22"/>
          <w:szCs w:val="22"/>
        </w:rPr>
        <w:t xml:space="preserve"> </w:t>
      </w:r>
      <w:r>
        <w:rPr>
          <w:sz w:val="22"/>
          <w:szCs w:val="22"/>
        </w:rPr>
        <w:t>praktika</w:t>
      </w:r>
      <w:r>
        <w:rPr>
          <w:spacing w:val="36"/>
          <w:sz w:val="22"/>
          <w:szCs w:val="22"/>
        </w:rPr>
        <w:t xml:space="preserve"> </w:t>
      </w:r>
      <w:r>
        <w:rPr>
          <w:sz w:val="22"/>
          <w:szCs w:val="22"/>
        </w:rPr>
        <w:t>pas</w:t>
      </w:r>
      <w:r>
        <w:rPr>
          <w:spacing w:val="36"/>
          <w:sz w:val="22"/>
          <w:szCs w:val="22"/>
        </w:rPr>
        <w:t xml:space="preserve"> </w:t>
      </w:r>
      <w:r>
        <w:rPr>
          <w:sz w:val="22"/>
          <w:szCs w:val="22"/>
        </w:rPr>
        <w:t>ūkininkus,</w:t>
      </w:r>
      <w:r>
        <w:rPr>
          <w:spacing w:val="35"/>
          <w:sz w:val="22"/>
          <w:szCs w:val="22"/>
        </w:rPr>
        <w:t xml:space="preserve"> </w:t>
      </w:r>
      <w:r>
        <w:rPr>
          <w:sz w:val="22"/>
          <w:szCs w:val="22"/>
        </w:rPr>
        <w:t>iš</w:t>
      </w:r>
      <w:r>
        <w:rPr>
          <w:spacing w:val="35"/>
          <w:sz w:val="22"/>
          <w:szCs w:val="22"/>
        </w:rPr>
        <w:t xml:space="preserve"> </w:t>
      </w:r>
      <w:r>
        <w:rPr>
          <w:sz w:val="22"/>
          <w:szCs w:val="22"/>
        </w:rPr>
        <w:t>viso</w:t>
      </w:r>
      <w:r>
        <w:rPr>
          <w:spacing w:val="35"/>
          <w:sz w:val="22"/>
          <w:szCs w:val="22"/>
        </w:rPr>
        <w:t xml:space="preserve"> </w:t>
      </w:r>
      <w:r>
        <w:rPr>
          <w:sz w:val="22"/>
          <w:szCs w:val="22"/>
        </w:rPr>
        <w:t>susipažinta</w:t>
      </w:r>
      <w:r>
        <w:rPr>
          <w:spacing w:val="35"/>
          <w:sz w:val="22"/>
          <w:szCs w:val="22"/>
        </w:rPr>
        <w:t xml:space="preserve"> </w:t>
      </w:r>
      <w:r>
        <w:rPr>
          <w:sz w:val="22"/>
          <w:szCs w:val="22"/>
        </w:rPr>
        <w:t xml:space="preserve">su </w:t>
      </w:r>
      <w:r>
        <w:rPr>
          <w:spacing w:val="-58"/>
          <w:sz w:val="22"/>
          <w:szCs w:val="22"/>
        </w:rPr>
        <w:t xml:space="preserve"> </w:t>
      </w:r>
      <w:r>
        <w:rPr>
          <w:sz w:val="22"/>
          <w:szCs w:val="22"/>
        </w:rPr>
        <w:t>8 Panevėžio rajono ūkiais.</w:t>
      </w:r>
    </w:p>
    <w:p w14:paraId="3AC72236" w14:textId="77777777" w:rsidR="0059773C" w:rsidRDefault="00AA7430">
      <w:pPr>
        <w:spacing w:line="288" w:lineRule="auto"/>
        <w:ind w:firstLine="851"/>
        <w:jc w:val="both"/>
        <w:rPr>
          <w:iCs/>
          <w:color w:val="000000"/>
          <w:sz w:val="22"/>
          <w:szCs w:val="22"/>
        </w:rPr>
      </w:pPr>
      <w:r>
        <w:rPr>
          <w:iCs/>
          <w:color w:val="000000"/>
          <w:sz w:val="22"/>
          <w:szCs w:val="22"/>
        </w:rPr>
        <w:t xml:space="preserve">Savivaldybės taryba 2022 m. kovo 31 d. sprendimu Nr. T-78 patvirtino </w:t>
      </w:r>
      <w:r>
        <w:rPr>
          <w:rFonts w:eastAsia="Calibri"/>
          <w:color w:val="000000"/>
          <w:sz w:val="22"/>
          <w:szCs w:val="22"/>
        </w:rPr>
        <w:t>Panevėžio rajono savivaldybės jaunimo vasaros užimtumo žemės ūkyje ir verslo įmonėse programą, kurios tikslas kiek prasiplėtė, palyginti su 2020 m.</w:t>
      </w:r>
      <w:r>
        <w:rPr>
          <w:sz w:val="22"/>
          <w:szCs w:val="22"/>
        </w:rPr>
        <w:t xml:space="preserve"> gruodžio 3 d. </w:t>
      </w:r>
      <w:r>
        <w:rPr>
          <w:rFonts w:eastAsia="Calibri"/>
          <w:color w:val="000000"/>
          <w:sz w:val="22"/>
          <w:szCs w:val="22"/>
        </w:rPr>
        <w:t>sprendime patvirtintu, – sudaryti palankias sąlygas kokybiškam jaunimo užimtumui vasaros atostogų metu didinti Panevėžio rajono savivaldybėje, skatinant jaunimo susidomėjimą žemės ūkiu ir verslu. Šia programa bus skatinama domėtis ne tik žemės ūkiu, bet ir verslu. Taip pat šioje programoje pakeltas amžiaus limitas iki 20 m.</w:t>
      </w:r>
    </w:p>
    <w:p w14:paraId="047852F4" w14:textId="77777777" w:rsidR="0059773C" w:rsidRDefault="0059773C">
      <w:pPr>
        <w:spacing w:line="288" w:lineRule="auto"/>
        <w:ind w:firstLine="851"/>
        <w:jc w:val="both"/>
        <w:rPr>
          <w:b/>
          <w:color w:val="C00000"/>
          <w:sz w:val="22"/>
          <w:szCs w:val="22"/>
        </w:rPr>
      </w:pPr>
    </w:p>
    <w:p w14:paraId="17130C3F" w14:textId="77777777" w:rsidR="0059773C" w:rsidRDefault="00AA7430">
      <w:pPr>
        <w:spacing w:line="288" w:lineRule="auto"/>
        <w:ind w:firstLine="851"/>
        <w:jc w:val="both"/>
        <w:rPr>
          <w:sz w:val="22"/>
          <w:szCs w:val="22"/>
        </w:rPr>
      </w:pPr>
      <w:r>
        <w:rPr>
          <w:b/>
          <w:color w:val="C00000"/>
          <w:sz w:val="22"/>
          <w:szCs w:val="22"/>
        </w:rPr>
        <w:t xml:space="preserve">Jaunimo politikos vertinimas. </w:t>
      </w:r>
      <w:r>
        <w:rPr>
          <w:sz w:val="22"/>
          <w:szCs w:val="22"/>
        </w:rPr>
        <w:t>Nuo 2018 m. Jaunimo reikalų departamentas vykdo jaunimo politikos vertinimą savivaldybėse remdamasis jaunimo politikos vertinimo metodika.</w:t>
      </w:r>
      <w:r>
        <w:rPr>
          <w:b/>
          <w:color w:val="2F5496"/>
          <w:sz w:val="30"/>
          <w:szCs w:val="30"/>
        </w:rPr>
        <w:t xml:space="preserve"> </w:t>
      </w:r>
      <w:r>
        <w:rPr>
          <w:sz w:val="22"/>
          <w:szCs w:val="22"/>
        </w:rPr>
        <w:t>Metodikoje numatyti pagrindiniai jaunimo politikos įgyvendinimo savivaldybėse vertinimo kriterijai, kuriems duomenys renkami iš visų savivaldybių metinių JP įgyvendinimo veiklos ataskaitų, bei kiti kriterijai, kurie įtraukti atitinkamų metų savivaldybių jaunimo reikalų  koordinatorių veiklos vertinimą. 2020 m. jaunimo politikos įgyvendinimo vertinime</w:t>
      </w:r>
      <w:r>
        <w:rPr>
          <w:sz w:val="22"/>
          <w:szCs w:val="22"/>
          <w:vertAlign w:val="superscript"/>
        </w:rPr>
        <w:footnoteReference w:id="5"/>
      </w:r>
      <w:r>
        <w:rPr>
          <w:sz w:val="22"/>
          <w:szCs w:val="22"/>
        </w:rPr>
        <w:t xml:space="preserve"> nurodomi ir Panevėžio r. savivaldybės reitingai:</w:t>
      </w:r>
    </w:p>
    <w:p w14:paraId="50C989C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savivaldybių darbo su jaunimu srities (atviras darbas, mobilusis darbas su jaunimu gatvėse, darbas su jaunimu) įgyvendinimo savivaldybių reitingo Nr. 29 (2019 m. reitingo Nr. 31) ;</w:t>
      </w:r>
    </w:p>
    <w:p w14:paraId="5EB87129"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interesų atstovavimo, jaunimo dalyvavimo ir įgalinimo skatinimo srities</w:t>
      </w:r>
      <w:r>
        <w:rPr>
          <w:sz w:val="22"/>
          <w:szCs w:val="22"/>
        </w:rPr>
        <w:br/>
        <w:t>įgyvendinimo savivaldybių reitingo Nr. 29 (2019 m. reitingo Nr. 31);</w:t>
      </w:r>
    </w:p>
    <w:p w14:paraId="64DA1D1D"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savanoriškos veiklos įgyvendinimo savivaldybių reitingo Nr. 50 (2019 m. reitingo Nr. 46);</w:t>
      </w:r>
    </w:p>
    <w:p w14:paraId="1E9BDEF8"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Jaunimo politikos veiklos sričių administravimo (faktais ir žiniomis grįstos jaunimo politikos) srities</w:t>
      </w:r>
      <w:r>
        <w:rPr>
          <w:sz w:val="22"/>
          <w:szCs w:val="22"/>
        </w:rPr>
        <w:br/>
        <w:t xml:space="preserve">įgyvendinimo savivaldybių reitingo Nr. </w:t>
      </w:r>
      <w:r>
        <w:rPr>
          <w:sz w:val="20"/>
        </w:rPr>
        <w:t xml:space="preserve">24-45 </w:t>
      </w:r>
      <w:r>
        <w:rPr>
          <w:sz w:val="22"/>
          <w:szCs w:val="22"/>
        </w:rPr>
        <w:t>(2019 m. reitingo Nr. 36).</w:t>
      </w:r>
    </w:p>
    <w:p w14:paraId="5CC5861E" w14:textId="77777777" w:rsidR="0059773C" w:rsidRDefault="0059773C">
      <w:pPr>
        <w:spacing w:line="276" w:lineRule="auto"/>
        <w:ind w:firstLine="851"/>
        <w:jc w:val="both"/>
        <w:rPr>
          <w:b/>
          <w:color w:val="C00000"/>
          <w:sz w:val="22"/>
          <w:szCs w:val="22"/>
          <w:lang w:eastAsia="lt-LT"/>
        </w:rPr>
      </w:pPr>
    </w:p>
    <w:p w14:paraId="20B70551" w14:textId="77777777" w:rsidR="0059773C" w:rsidRDefault="00AA7430">
      <w:pPr>
        <w:spacing w:line="276" w:lineRule="auto"/>
        <w:ind w:firstLine="851"/>
        <w:jc w:val="both"/>
        <w:rPr>
          <w:sz w:val="22"/>
          <w:szCs w:val="22"/>
        </w:rPr>
      </w:pPr>
      <w:r>
        <w:rPr>
          <w:b/>
          <w:color w:val="C00000"/>
          <w:sz w:val="22"/>
          <w:szCs w:val="22"/>
          <w:lang w:eastAsia="lt-LT"/>
        </w:rPr>
        <w:t xml:space="preserve">Jaunimo ir su jaunimu dirbančios organizacijos. </w:t>
      </w:r>
      <w:r>
        <w:rPr>
          <w:sz w:val="22"/>
          <w:szCs w:val="22"/>
        </w:rPr>
        <w:t>Savivaldybės duomenimis, rajone veikia daugiau nei 6 jaunimo ir su jaunimu dirbančių organizacijos.</w:t>
      </w:r>
    </w:p>
    <w:p w14:paraId="2853B4CA" w14:textId="77777777" w:rsidR="0059773C" w:rsidRDefault="0059773C">
      <w:pPr>
        <w:spacing w:line="288" w:lineRule="auto"/>
        <w:jc w:val="both"/>
        <w:rPr>
          <w:sz w:val="22"/>
          <w:szCs w:val="22"/>
        </w:rPr>
      </w:pPr>
    </w:p>
    <w:p w14:paraId="2E4B8459" w14:textId="77777777" w:rsidR="0059773C" w:rsidRDefault="0059773C">
      <w:pPr>
        <w:spacing w:line="288"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4600"/>
        <w:gridCol w:w="4024"/>
      </w:tblGrid>
      <w:tr w:rsidR="0059773C" w14:paraId="0CD2FDC5" w14:textId="77777777">
        <w:trPr>
          <w:trHeight w:val="20"/>
        </w:trPr>
        <w:tc>
          <w:tcPr>
            <w:tcW w:w="846" w:type="dxa"/>
            <w:vAlign w:val="center"/>
          </w:tcPr>
          <w:p w14:paraId="22211171" w14:textId="77777777" w:rsidR="0059773C" w:rsidRDefault="00AA7430">
            <w:pPr>
              <w:spacing w:line="288" w:lineRule="auto"/>
              <w:jc w:val="center"/>
              <w:rPr>
                <w:b/>
                <w:color w:val="C00000"/>
                <w:sz w:val="20"/>
                <w:highlight w:val="yellow"/>
              </w:rPr>
            </w:pPr>
            <w:r>
              <w:rPr>
                <w:b/>
                <w:bCs/>
                <w:sz w:val="20"/>
              </w:rPr>
              <w:t>Eil. Nr.</w:t>
            </w:r>
          </w:p>
        </w:tc>
        <w:tc>
          <w:tcPr>
            <w:tcW w:w="4932" w:type="dxa"/>
            <w:vAlign w:val="center"/>
          </w:tcPr>
          <w:p w14:paraId="69A6DDFC" w14:textId="77777777" w:rsidR="0059773C" w:rsidRDefault="00AA7430">
            <w:pPr>
              <w:spacing w:line="288" w:lineRule="auto"/>
              <w:jc w:val="center"/>
              <w:rPr>
                <w:b/>
                <w:color w:val="C00000"/>
                <w:sz w:val="20"/>
                <w:highlight w:val="yellow"/>
              </w:rPr>
            </w:pPr>
            <w:r>
              <w:rPr>
                <w:b/>
                <w:bCs/>
                <w:sz w:val="20"/>
              </w:rPr>
              <w:t>Organizacijos pavadinimas</w:t>
            </w:r>
          </w:p>
        </w:tc>
        <w:tc>
          <w:tcPr>
            <w:tcW w:w="4304" w:type="dxa"/>
            <w:vAlign w:val="center"/>
          </w:tcPr>
          <w:p w14:paraId="419F06C1" w14:textId="77777777" w:rsidR="0059773C" w:rsidRDefault="00AA7430">
            <w:pPr>
              <w:spacing w:line="288" w:lineRule="auto"/>
              <w:jc w:val="center"/>
              <w:rPr>
                <w:b/>
                <w:color w:val="C00000"/>
                <w:sz w:val="20"/>
                <w:highlight w:val="yellow"/>
              </w:rPr>
            </w:pPr>
            <w:r>
              <w:rPr>
                <w:b/>
                <w:bCs/>
                <w:sz w:val="20"/>
              </w:rPr>
              <w:t>Veiklos sritys</w:t>
            </w:r>
          </w:p>
        </w:tc>
      </w:tr>
      <w:tr w:rsidR="0059773C" w14:paraId="3582DA3E" w14:textId="77777777">
        <w:trPr>
          <w:trHeight w:val="20"/>
        </w:trPr>
        <w:tc>
          <w:tcPr>
            <w:tcW w:w="846" w:type="dxa"/>
          </w:tcPr>
          <w:p w14:paraId="155E3860" w14:textId="77777777" w:rsidR="0059773C" w:rsidRDefault="00AA7430">
            <w:pPr>
              <w:ind w:left="720" w:hanging="360"/>
              <w:jc w:val="both"/>
              <w:rPr>
                <w:sz w:val="20"/>
              </w:rPr>
            </w:pPr>
            <w:r>
              <w:rPr>
                <w:sz w:val="20"/>
              </w:rPr>
              <w:t>1.</w:t>
            </w:r>
            <w:r>
              <w:rPr>
                <w:sz w:val="20"/>
              </w:rPr>
              <w:tab/>
            </w:r>
          </w:p>
        </w:tc>
        <w:tc>
          <w:tcPr>
            <w:tcW w:w="4932" w:type="dxa"/>
            <w:vAlign w:val="center"/>
          </w:tcPr>
          <w:p w14:paraId="5AA56B21" w14:textId="77777777" w:rsidR="0059773C" w:rsidRDefault="00AA7430">
            <w:pPr>
              <w:spacing w:line="288" w:lineRule="auto"/>
              <w:jc w:val="both"/>
              <w:rPr>
                <w:b/>
                <w:color w:val="C00000"/>
                <w:sz w:val="20"/>
              </w:rPr>
            </w:pPr>
            <w:r>
              <w:rPr>
                <w:sz w:val="20"/>
              </w:rPr>
              <w:t>Panevėžio rajono jaunimo organizacijų taryba „Apskritasis stalas“ (PRAS)</w:t>
            </w:r>
          </w:p>
        </w:tc>
        <w:tc>
          <w:tcPr>
            <w:tcW w:w="4304" w:type="dxa"/>
            <w:vAlign w:val="center"/>
          </w:tcPr>
          <w:p w14:paraId="170BA9EE" w14:textId="77777777" w:rsidR="0059773C" w:rsidRDefault="00AA7430">
            <w:pPr>
              <w:spacing w:line="288" w:lineRule="auto"/>
              <w:ind w:firstLine="53"/>
              <w:jc w:val="both"/>
              <w:rPr>
                <w:b/>
                <w:color w:val="C00000"/>
                <w:sz w:val="20"/>
              </w:rPr>
            </w:pPr>
            <w:r>
              <w:rPr>
                <w:sz w:val="20"/>
              </w:rPr>
              <w:t>Savanoriškos veikla, pilietinė</w:t>
            </w:r>
          </w:p>
        </w:tc>
      </w:tr>
      <w:tr w:rsidR="0059773C" w14:paraId="4FE9A878" w14:textId="77777777">
        <w:trPr>
          <w:trHeight w:val="20"/>
        </w:trPr>
        <w:tc>
          <w:tcPr>
            <w:tcW w:w="846" w:type="dxa"/>
          </w:tcPr>
          <w:p w14:paraId="77FB3AA3" w14:textId="77777777" w:rsidR="0059773C" w:rsidRDefault="00AA7430">
            <w:pPr>
              <w:ind w:left="720" w:hanging="360"/>
              <w:jc w:val="both"/>
              <w:rPr>
                <w:sz w:val="20"/>
              </w:rPr>
            </w:pPr>
            <w:r>
              <w:rPr>
                <w:sz w:val="20"/>
              </w:rPr>
              <w:t>2.</w:t>
            </w:r>
            <w:r>
              <w:rPr>
                <w:sz w:val="20"/>
              </w:rPr>
              <w:tab/>
            </w:r>
          </w:p>
        </w:tc>
        <w:tc>
          <w:tcPr>
            <w:tcW w:w="4932" w:type="dxa"/>
            <w:vAlign w:val="center"/>
          </w:tcPr>
          <w:p w14:paraId="7C056F4E" w14:textId="77777777" w:rsidR="0059773C" w:rsidRDefault="00AA7430">
            <w:pPr>
              <w:spacing w:line="288" w:lineRule="auto"/>
              <w:jc w:val="both"/>
              <w:rPr>
                <w:b/>
                <w:sz w:val="20"/>
              </w:rPr>
            </w:pPr>
            <w:r>
              <w:rPr>
                <w:bCs/>
                <w:sz w:val="20"/>
              </w:rPr>
              <w:t>Lietuvos skautijos padalinys Panevėžio kraštas</w:t>
            </w:r>
          </w:p>
        </w:tc>
        <w:tc>
          <w:tcPr>
            <w:tcW w:w="4304" w:type="dxa"/>
            <w:vAlign w:val="center"/>
          </w:tcPr>
          <w:p w14:paraId="778BF958" w14:textId="77777777" w:rsidR="0059773C" w:rsidRDefault="00AA7430">
            <w:pPr>
              <w:spacing w:line="288" w:lineRule="auto"/>
              <w:jc w:val="both"/>
              <w:rPr>
                <w:sz w:val="20"/>
              </w:rPr>
            </w:pPr>
            <w:r>
              <w:rPr>
                <w:sz w:val="20"/>
              </w:rPr>
              <w:t>Savanoriškos veikla, pilietinė, laisvalaikio</w:t>
            </w:r>
          </w:p>
        </w:tc>
      </w:tr>
      <w:tr w:rsidR="0059773C" w14:paraId="61FA300E" w14:textId="77777777">
        <w:trPr>
          <w:trHeight w:val="20"/>
        </w:trPr>
        <w:tc>
          <w:tcPr>
            <w:tcW w:w="846" w:type="dxa"/>
          </w:tcPr>
          <w:p w14:paraId="51F0D50A" w14:textId="77777777" w:rsidR="0059773C" w:rsidRDefault="00AA7430">
            <w:pPr>
              <w:ind w:left="720" w:hanging="360"/>
              <w:jc w:val="both"/>
              <w:rPr>
                <w:sz w:val="20"/>
              </w:rPr>
            </w:pPr>
            <w:r>
              <w:rPr>
                <w:sz w:val="20"/>
              </w:rPr>
              <w:t>3.</w:t>
            </w:r>
            <w:r>
              <w:rPr>
                <w:sz w:val="20"/>
              </w:rPr>
              <w:tab/>
            </w:r>
          </w:p>
        </w:tc>
        <w:tc>
          <w:tcPr>
            <w:tcW w:w="4932" w:type="dxa"/>
            <w:vAlign w:val="center"/>
          </w:tcPr>
          <w:p w14:paraId="1F29CB7C" w14:textId="77777777" w:rsidR="0059773C" w:rsidRDefault="00AA7430">
            <w:pPr>
              <w:spacing w:line="288" w:lineRule="auto"/>
              <w:jc w:val="both"/>
              <w:rPr>
                <w:bCs/>
                <w:sz w:val="20"/>
              </w:rPr>
            </w:pPr>
            <w:r>
              <w:rPr>
                <w:bCs/>
                <w:sz w:val="20"/>
              </w:rPr>
              <w:t>Lietuvos moksleivių sąjungos Panevėžio mokinių savivaldų informavimo centras</w:t>
            </w:r>
          </w:p>
        </w:tc>
        <w:tc>
          <w:tcPr>
            <w:tcW w:w="4304" w:type="dxa"/>
            <w:vAlign w:val="center"/>
          </w:tcPr>
          <w:p w14:paraId="21700846" w14:textId="77777777" w:rsidR="0059773C" w:rsidRDefault="00AA7430">
            <w:pPr>
              <w:spacing w:line="288" w:lineRule="auto"/>
              <w:jc w:val="both"/>
              <w:rPr>
                <w:sz w:val="20"/>
              </w:rPr>
            </w:pPr>
            <w:r>
              <w:rPr>
                <w:sz w:val="20"/>
              </w:rPr>
              <w:t xml:space="preserve">Švietimas </w:t>
            </w:r>
          </w:p>
        </w:tc>
      </w:tr>
      <w:tr w:rsidR="0059773C" w14:paraId="0EABF121" w14:textId="77777777">
        <w:trPr>
          <w:trHeight w:val="20"/>
        </w:trPr>
        <w:tc>
          <w:tcPr>
            <w:tcW w:w="846" w:type="dxa"/>
          </w:tcPr>
          <w:p w14:paraId="561285FE" w14:textId="77777777" w:rsidR="0059773C" w:rsidRDefault="00AA7430">
            <w:pPr>
              <w:ind w:left="720" w:hanging="360"/>
              <w:jc w:val="both"/>
              <w:rPr>
                <w:sz w:val="20"/>
              </w:rPr>
            </w:pPr>
            <w:r>
              <w:rPr>
                <w:sz w:val="20"/>
              </w:rPr>
              <w:t>4.</w:t>
            </w:r>
            <w:r>
              <w:rPr>
                <w:sz w:val="20"/>
              </w:rPr>
              <w:tab/>
            </w:r>
          </w:p>
        </w:tc>
        <w:tc>
          <w:tcPr>
            <w:tcW w:w="4932" w:type="dxa"/>
            <w:vAlign w:val="center"/>
          </w:tcPr>
          <w:p w14:paraId="1FAB333F" w14:textId="77777777" w:rsidR="0059773C" w:rsidRDefault="00AA7430">
            <w:pPr>
              <w:spacing w:line="288" w:lineRule="auto"/>
              <w:jc w:val="both"/>
              <w:rPr>
                <w:bCs/>
                <w:sz w:val="20"/>
              </w:rPr>
            </w:pPr>
            <w:r>
              <w:rPr>
                <w:bCs/>
                <w:sz w:val="20"/>
              </w:rPr>
              <w:t>Ramygalos jaunimo iniciatyvinė grupė „Mes galim“</w:t>
            </w:r>
          </w:p>
        </w:tc>
        <w:tc>
          <w:tcPr>
            <w:tcW w:w="4304" w:type="dxa"/>
            <w:vAlign w:val="center"/>
          </w:tcPr>
          <w:p w14:paraId="05D9C6CA" w14:textId="77777777" w:rsidR="0059773C" w:rsidRDefault="00AA7430">
            <w:pPr>
              <w:spacing w:line="288" w:lineRule="auto"/>
              <w:jc w:val="both"/>
              <w:rPr>
                <w:sz w:val="20"/>
              </w:rPr>
            </w:pPr>
            <w:r>
              <w:rPr>
                <w:sz w:val="20"/>
              </w:rPr>
              <w:t>Savanoriškos veikla, pilietinė, laisvalaikio</w:t>
            </w:r>
          </w:p>
        </w:tc>
      </w:tr>
      <w:tr w:rsidR="0059773C" w14:paraId="10D8E0A5" w14:textId="77777777">
        <w:trPr>
          <w:trHeight w:val="20"/>
        </w:trPr>
        <w:tc>
          <w:tcPr>
            <w:tcW w:w="846" w:type="dxa"/>
          </w:tcPr>
          <w:p w14:paraId="754E25E0" w14:textId="77777777" w:rsidR="0059773C" w:rsidRDefault="00AA7430">
            <w:pPr>
              <w:ind w:left="720" w:hanging="360"/>
              <w:jc w:val="both"/>
              <w:rPr>
                <w:sz w:val="20"/>
              </w:rPr>
            </w:pPr>
            <w:r>
              <w:rPr>
                <w:sz w:val="20"/>
              </w:rPr>
              <w:t>5.</w:t>
            </w:r>
            <w:r>
              <w:rPr>
                <w:sz w:val="20"/>
              </w:rPr>
              <w:tab/>
            </w:r>
          </w:p>
        </w:tc>
        <w:tc>
          <w:tcPr>
            <w:tcW w:w="4932" w:type="dxa"/>
            <w:vAlign w:val="center"/>
          </w:tcPr>
          <w:p w14:paraId="520FE6A1" w14:textId="77777777" w:rsidR="0059773C" w:rsidRDefault="0059773C">
            <w:pPr>
              <w:rPr>
                <w:sz w:val="8"/>
                <w:szCs w:val="8"/>
              </w:rPr>
            </w:pPr>
          </w:p>
          <w:p w14:paraId="470F89D3" w14:textId="77777777" w:rsidR="0059773C" w:rsidRDefault="00AA7430">
            <w:pPr>
              <w:rPr>
                <w:bCs/>
                <w:sz w:val="20"/>
              </w:rPr>
            </w:pPr>
            <w:r>
              <w:rPr>
                <w:bCs/>
                <w:sz w:val="20"/>
                <w:lang w:eastAsia="lt-LT"/>
              </w:rPr>
              <w:t>Ramygalos atviras jaunimo centras </w:t>
            </w:r>
          </w:p>
        </w:tc>
        <w:tc>
          <w:tcPr>
            <w:tcW w:w="4304" w:type="dxa"/>
            <w:vAlign w:val="center"/>
          </w:tcPr>
          <w:p w14:paraId="3A274D9A" w14:textId="77777777" w:rsidR="0059773C" w:rsidRDefault="00AA7430">
            <w:pPr>
              <w:spacing w:line="288" w:lineRule="auto"/>
              <w:jc w:val="both"/>
              <w:rPr>
                <w:sz w:val="20"/>
              </w:rPr>
            </w:pPr>
            <w:r>
              <w:rPr>
                <w:sz w:val="20"/>
              </w:rPr>
              <w:t>Savanoriškos veikla, laisvalaikis, užimtumas</w:t>
            </w:r>
          </w:p>
        </w:tc>
      </w:tr>
      <w:tr w:rsidR="0059773C" w14:paraId="62CB1485" w14:textId="77777777">
        <w:trPr>
          <w:trHeight w:val="20"/>
        </w:trPr>
        <w:tc>
          <w:tcPr>
            <w:tcW w:w="846" w:type="dxa"/>
          </w:tcPr>
          <w:p w14:paraId="6B2EC94B" w14:textId="77777777" w:rsidR="0059773C" w:rsidRDefault="00AA7430">
            <w:pPr>
              <w:ind w:left="720" w:hanging="360"/>
              <w:jc w:val="both"/>
              <w:rPr>
                <w:sz w:val="20"/>
              </w:rPr>
            </w:pPr>
            <w:r>
              <w:rPr>
                <w:sz w:val="20"/>
              </w:rPr>
              <w:lastRenderedPageBreak/>
              <w:t>6.</w:t>
            </w:r>
            <w:r>
              <w:rPr>
                <w:sz w:val="20"/>
              </w:rPr>
              <w:tab/>
            </w:r>
          </w:p>
        </w:tc>
        <w:tc>
          <w:tcPr>
            <w:tcW w:w="4932" w:type="dxa"/>
            <w:vAlign w:val="center"/>
          </w:tcPr>
          <w:p w14:paraId="7CED3AA7" w14:textId="77777777" w:rsidR="0059773C" w:rsidRDefault="0059773C">
            <w:pPr>
              <w:rPr>
                <w:sz w:val="8"/>
                <w:szCs w:val="8"/>
              </w:rPr>
            </w:pPr>
          </w:p>
          <w:p w14:paraId="33F014FA" w14:textId="77777777" w:rsidR="0059773C" w:rsidRDefault="00AA7430">
            <w:pPr>
              <w:rPr>
                <w:bCs/>
                <w:sz w:val="20"/>
                <w:lang w:eastAsia="lt-LT"/>
              </w:rPr>
            </w:pPr>
            <w:r>
              <w:rPr>
                <w:bCs/>
                <w:sz w:val="20"/>
                <w:lang w:eastAsia="lt-LT"/>
              </w:rPr>
              <w:t>Panevėžio rajono Šilagalio kultūros centro atvira jaunimo erdvė </w:t>
            </w:r>
          </w:p>
        </w:tc>
        <w:tc>
          <w:tcPr>
            <w:tcW w:w="4304" w:type="dxa"/>
            <w:vAlign w:val="center"/>
          </w:tcPr>
          <w:p w14:paraId="1C617B7C" w14:textId="77777777" w:rsidR="0059773C" w:rsidRDefault="00AA7430">
            <w:pPr>
              <w:spacing w:line="288" w:lineRule="auto"/>
              <w:jc w:val="both"/>
              <w:rPr>
                <w:sz w:val="20"/>
              </w:rPr>
            </w:pPr>
            <w:r>
              <w:rPr>
                <w:sz w:val="20"/>
              </w:rPr>
              <w:t>Atvira jaunimo erdvė, laisvalaikis, užimtumas</w:t>
            </w:r>
          </w:p>
        </w:tc>
      </w:tr>
    </w:tbl>
    <w:p w14:paraId="23DF0F4E" w14:textId="77777777" w:rsidR="0059773C" w:rsidRDefault="0059773C"/>
    <w:p w14:paraId="3F5AE6C6" w14:textId="77777777" w:rsidR="0059773C" w:rsidRDefault="00AA7430">
      <w:pPr>
        <w:spacing w:line="288" w:lineRule="auto"/>
        <w:ind w:left="720" w:hanging="360"/>
        <w:jc w:val="center"/>
        <w:rPr>
          <w:b/>
          <w:i/>
          <w:sz w:val="18"/>
          <w:szCs w:val="18"/>
        </w:rPr>
      </w:pPr>
      <w:r>
        <w:rPr>
          <w:b/>
          <w:i/>
          <w:sz w:val="18"/>
          <w:szCs w:val="18"/>
        </w:rPr>
        <w:t xml:space="preserve">11 lentelė. </w:t>
      </w:r>
      <w:r>
        <w:rPr>
          <w:b/>
          <w:sz w:val="18"/>
          <w:szCs w:val="18"/>
        </w:rPr>
        <w:t xml:space="preserve"> </w:t>
      </w:r>
      <w:r>
        <w:rPr>
          <w:b/>
          <w:i/>
          <w:sz w:val="18"/>
          <w:szCs w:val="18"/>
        </w:rPr>
        <w:t>Jaunimo ir su jaunimu dirbančios organizacijos</w:t>
      </w:r>
    </w:p>
    <w:p w14:paraId="1D53FFB1" w14:textId="77777777" w:rsidR="0059773C" w:rsidRDefault="00AA7430">
      <w:pPr>
        <w:spacing w:line="288" w:lineRule="auto"/>
        <w:ind w:left="720" w:hanging="360"/>
        <w:jc w:val="center"/>
        <w:rPr>
          <w:i/>
          <w:sz w:val="18"/>
          <w:szCs w:val="18"/>
        </w:rPr>
      </w:pPr>
      <w:r>
        <w:rPr>
          <w:i/>
          <w:sz w:val="18"/>
          <w:szCs w:val="18"/>
        </w:rPr>
        <w:t xml:space="preserve">Šaltinis: </w:t>
      </w:r>
      <w:r>
        <w:rPr>
          <w:i/>
          <w:sz w:val="18"/>
          <w:szCs w:val="18"/>
          <w:u w:val="single"/>
        </w:rPr>
        <w:t>www.panrs.lt.</w:t>
      </w:r>
    </w:p>
    <w:p w14:paraId="3A84E0E6" w14:textId="77777777" w:rsidR="0059773C" w:rsidRDefault="0059773C">
      <w:pPr>
        <w:spacing w:line="288" w:lineRule="auto"/>
        <w:ind w:left="1080"/>
        <w:jc w:val="both"/>
        <w:rPr>
          <w:sz w:val="22"/>
          <w:szCs w:val="22"/>
        </w:rPr>
      </w:pPr>
    </w:p>
    <w:p w14:paraId="16B4A8DB" w14:textId="77777777" w:rsidR="0059773C" w:rsidRDefault="0059773C">
      <w:pPr>
        <w:rPr>
          <w:sz w:val="10"/>
          <w:szCs w:val="10"/>
        </w:rPr>
      </w:pPr>
    </w:p>
    <w:p w14:paraId="2BBE901C" w14:textId="77777777" w:rsidR="0059773C" w:rsidRDefault="00AA7430">
      <w:pPr>
        <w:keepNext/>
        <w:keepLines/>
        <w:jc w:val="center"/>
        <w:outlineLvl w:val="2"/>
        <w:rPr>
          <w:b/>
          <w:color w:val="C00000"/>
          <w:szCs w:val="24"/>
        </w:rPr>
      </w:pPr>
      <w:r>
        <w:rPr>
          <w:b/>
          <w:color w:val="C00000"/>
          <w:szCs w:val="24"/>
        </w:rPr>
        <w:t>5.1.8. Kultūra ir turizmas</w:t>
      </w:r>
    </w:p>
    <w:p w14:paraId="48AB3EA4" w14:textId="77777777" w:rsidR="0059773C" w:rsidRDefault="0059773C">
      <w:pPr>
        <w:rPr>
          <w:sz w:val="10"/>
          <w:szCs w:val="10"/>
        </w:rPr>
      </w:pPr>
    </w:p>
    <w:p w14:paraId="6C8EE374" w14:textId="77777777" w:rsidR="0059773C" w:rsidRDefault="0059773C">
      <w:pPr>
        <w:spacing w:line="288" w:lineRule="auto"/>
        <w:ind w:left="1080"/>
        <w:jc w:val="both"/>
        <w:rPr>
          <w:sz w:val="22"/>
          <w:szCs w:val="22"/>
        </w:rPr>
      </w:pPr>
    </w:p>
    <w:p w14:paraId="40B8DD17" w14:textId="77777777" w:rsidR="0059773C" w:rsidRDefault="00AA7430">
      <w:pPr>
        <w:spacing w:line="276" w:lineRule="auto"/>
        <w:ind w:firstLine="851"/>
        <w:jc w:val="both"/>
        <w:rPr>
          <w:sz w:val="22"/>
          <w:szCs w:val="22"/>
        </w:rPr>
      </w:pPr>
      <w:r>
        <w:rPr>
          <w:b/>
          <w:color w:val="C00000"/>
          <w:sz w:val="22"/>
          <w:szCs w:val="22"/>
        </w:rPr>
        <w:t>Kultūros sektoriaus finansavimas.</w:t>
      </w:r>
      <w:r>
        <w:rPr>
          <w:color w:val="C00000"/>
          <w:sz w:val="22"/>
          <w:szCs w:val="22"/>
        </w:rPr>
        <w:t xml:space="preserve"> </w:t>
      </w:r>
      <w:r>
        <w:rPr>
          <w:sz w:val="22"/>
          <w:szCs w:val="22"/>
        </w:rPr>
        <w:t>LSD duomenimis, savivaldybės biudžeto išlaidos poilsiui, kultūrai ir religijai sumažėjo nuo 4 443,5 tūkst. Eur (2020 m.) iki 4 317 tūkst. Eur (2021 m.).</w:t>
      </w:r>
    </w:p>
    <w:p w14:paraId="0F069041" w14:textId="77777777" w:rsidR="0059773C" w:rsidRDefault="00AA7430">
      <w:pPr>
        <w:spacing w:line="276" w:lineRule="auto"/>
        <w:ind w:firstLine="851"/>
        <w:jc w:val="both"/>
        <w:rPr>
          <w:sz w:val="22"/>
          <w:szCs w:val="22"/>
        </w:rPr>
      </w:pPr>
      <w:r>
        <w:rPr>
          <w:sz w:val="22"/>
          <w:szCs w:val="22"/>
        </w:rPr>
        <w:t>Lėšos, skiriamos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 2021 m.,</w:t>
      </w:r>
      <w:r>
        <w:rPr>
          <w:spacing w:val="-7"/>
          <w:sz w:val="22"/>
          <w:szCs w:val="22"/>
        </w:rPr>
        <w:t xml:space="preserve"> pa</w:t>
      </w:r>
      <w:r>
        <w:rPr>
          <w:sz w:val="22"/>
          <w:szCs w:val="22"/>
        </w:rPr>
        <w:t>lyginti su 2020 m., didėjo. 2021 m. Panevėžio</w:t>
      </w:r>
      <w:r>
        <w:rPr>
          <w:spacing w:val="-7"/>
          <w:sz w:val="22"/>
          <w:szCs w:val="22"/>
        </w:rPr>
        <w:t xml:space="preserve"> </w:t>
      </w:r>
      <w:r>
        <w:rPr>
          <w:sz w:val="22"/>
          <w:szCs w:val="22"/>
        </w:rPr>
        <w:t>rajono</w:t>
      </w:r>
      <w:r>
        <w:rPr>
          <w:spacing w:val="-6"/>
          <w:sz w:val="22"/>
          <w:szCs w:val="22"/>
        </w:rPr>
        <w:t xml:space="preserve"> </w:t>
      </w:r>
      <w:r>
        <w:rPr>
          <w:sz w:val="22"/>
          <w:szCs w:val="22"/>
        </w:rPr>
        <w:t>kultūros</w:t>
      </w:r>
      <w:r>
        <w:rPr>
          <w:spacing w:val="-6"/>
          <w:sz w:val="22"/>
          <w:szCs w:val="22"/>
        </w:rPr>
        <w:t xml:space="preserve"> </w:t>
      </w:r>
      <w:r>
        <w:rPr>
          <w:sz w:val="22"/>
          <w:szCs w:val="22"/>
        </w:rPr>
        <w:t>centrams</w:t>
      </w:r>
      <w:r>
        <w:rPr>
          <w:spacing w:val="-6"/>
          <w:sz w:val="22"/>
          <w:szCs w:val="22"/>
        </w:rPr>
        <w:t xml:space="preserve"> </w:t>
      </w:r>
      <w:r>
        <w:rPr>
          <w:sz w:val="22"/>
          <w:szCs w:val="22"/>
        </w:rPr>
        <w:t>ir</w:t>
      </w:r>
      <w:r>
        <w:rPr>
          <w:spacing w:val="-7"/>
          <w:sz w:val="22"/>
          <w:szCs w:val="22"/>
        </w:rPr>
        <w:t xml:space="preserve"> </w:t>
      </w:r>
      <w:r>
        <w:rPr>
          <w:sz w:val="22"/>
          <w:szCs w:val="22"/>
        </w:rPr>
        <w:t>jų</w:t>
      </w:r>
      <w:r>
        <w:rPr>
          <w:spacing w:val="-6"/>
          <w:sz w:val="22"/>
          <w:szCs w:val="22"/>
        </w:rPr>
        <w:t xml:space="preserve"> </w:t>
      </w:r>
      <w:r>
        <w:rPr>
          <w:sz w:val="22"/>
          <w:szCs w:val="22"/>
        </w:rPr>
        <w:t>padaliniams</w:t>
      </w:r>
      <w:r>
        <w:rPr>
          <w:spacing w:val="-6"/>
          <w:sz w:val="22"/>
          <w:szCs w:val="22"/>
        </w:rPr>
        <w:t xml:space="preserve"> </w:t>
      </w:r>
      <w:r>
        <w:rPr>
          <w:sz w:val="22"/>
          <w:szCs w:val="22"/>
        </w:rPr>
        <w:t>išlaikyti</w:t>
      </w:r>
      <w:r>
        <w:rPr>
          <w:spacing w:val="-7"/>
          <w:sz w:val="22"/>
          <w:szCs w:val="22"/>
        </w:rPr>
        <w:t xml:space="preserve"> </w:t>
      </w:r>
      <w:r>
        <w:rPr>
          <w:sz w:val="22"/>
          <w:szCs w:val="22"/>
        </w:rPr>
        <w:t>savivaldybė iš</w:t>
      </w:r>
      <w:r>
        <w:rPr>
          <w:spacing w:val="-6"/>
          <w:sz w:val="22"/>
          <w:szCs w:val="22"/>
        </w:rPr>
        <w:t xml:space="preserve"> </w:t>
      </w:r>
      <w:r>
        <w:rPr>
          <w:sz w:val="22"/>
          <w:szCs w:val="22"/>
        </w:rPr>
        <w:t xml:space="preserve">biudžeto skyrė </w:t>
      </w:r>
      <w:r>
        <w:rPr>
          <w:spacing w:val="-57"/>
          <w:sz w:val="22"/>
          <w:szCs w:val="22"/>
        </w:rPr>
        <w:t xml:space="preserve"> </w:t>
      </w:r>
      <w:r>
        <w:rPr>
          <w:sz w:val="22"/>
          <w:szCs w:val="22"/>
        </w:rPr>
        <w:t>2 056 354 Eur (iš jų 292 318 Eur skirta veiklai, 232 853 Eur skirta infrastruktūrai išlaikyti,</w:t>
      </w:r>
      <w:r>
        <w:rPr>
          <w:spacing w:val="1"/>
          <w:sz w:val="22"/>
          <w:szCs w:val="22"/>
        </w:rPr>
        <w:t xml:space="preserve"> </w:t>
      </w:r>
      <w:r>
        <w:rPr>
          <w:sz w:val="22"/>
          <w:szCs w:val="22"/>
        </w:rPr>
        <w:t>85</w:t>
      </w:r>
      <w:r>
        <w:rPr>
          <w:spacing w:val="-1"/>
          <w:sz w:val="22"/>
          <w:szCs w:val="22"/>
        </w:rPr>
        <w:t xml:space="preserve"> </w:t>
      </w:r>
      <w:r>
        <w:rPr>
          <w:sz w:val="22"/>
          <w:szCs w:val="22"/>
        </w:rPr>
        <w:t>880 Eur</w:t>
      </w:r>
      <w:r>
        <w:rPr>
          <w:spacing w:val="-1"/>
          <w:sz w:val="22"/>
          <w:szCs w:val="22"/>
        </w:rPr>
        <w:t xml:space="preserve"> </w:t>
      </w:r>
      <w:r>
        <w:rPr>
          <w:sz w:val="22"/>
          <w:szCs w:val="22"/>
        </w:rPr>
        <w:t>ilgalaikiam</w:t>
      </w:r>
      <w:r>
        <w:rPr>
          <w:spacing w:val="-1"/>
          <w:sz w:val="22"/>
          <w:szCs w:val="22"/>
        </w:rPr>
        <w:t xml:space="preserve"> </w:t>
      </w:r>
      <w:r>
        <w:rPr>
          <w:sz w:val="22"/>
          <w:szCs w:val="22"/>
        </w:rPr>
        <w:t>materialiajam turtui atnaujinti ar</w:t>
      </w:r>
      <w:r>
        <w:rPr>
          <w:spacing w:val="-2"/>
          <w:sz w:val="22"/>
          <w:szCs w:val="22"/>
        </w:rPr>
        <w:t xml:space="preserve"> </w:t>
      </w:r>
      <w:r>
        <w:rPr>
          <w:sz w:val="22"/>
          <w:szCs w:val="22"/>
        </w:rPr>
        <w:t>įsigyti), 2020 m. 1 889 032 Eur (iš jų 240 096 Eur skirta veiklai,     166 941 Eur skirta infrastruktūrai išlaikyti, 79 832 Eur ilgalaikiam materialiajam turtui atnaujinti ar įsigyti).</w:t>
      </w:r>
    </w:p>
    <w:p w14:paraId="09D8B960" w14:textId="77777777" w:rsidR="0059773C" w:rsidRDefault="00AA7430">
      <w:pPr>
        <w:spacing w:line="276" w:lineRule="auto"/>
        <w:ind w:firstLine="851"/>
        <w:jc w:val="both"/>
        <w:rPr>
          <w:sz w:val="22"/>
          <w:szCs w:val="22"/>
        </w:rPr>
      </w:pPr>
      <w:r>
        <w:rPr>
          <w:sz w:val="22"/>
          <w:szCs w:val="22"/>
        </w:rPr>
        <w:t>2021 m. Kultūros centrų gautas finansavimas ne iš savivaldybės biudžeto sudarė iš viso 309 342 Eur (2020 m.  – 250 265):</w:t>
      </w:r>
      <w:r>
        <w:rPr>
          <w:spacing w:val="1"/>
          <w:sz w:val="22"/>
          <w:szCs w:val="22"/>
        </w:rPr>
        <w:t xml:space="preserve"> </w:t>
      </w:r>
      <w:r>
        <w:rPr>
          <w:sz w:val="22"/>
          <w:szCs w:val="22"/>
        </w:rPr>
        <w:t xml:space="preserve">kultūriniams projektams įgyvendinti – 201 899 Eur; neformaliajam vaikų švietimui –  </w:t>
      </w:r>
      <w:r>
        <w:rPr>
          <w:sz w:val="22"/>
          <w:szCs w:val="22"/>
        </w:rPr>
        <w:br/>
        <w:t>61 918 Eur;</w:t>
      </w:r>
      <w:r>
        <w:rPr>
          <w:spacing w:val="1"/>
          <w:sz w:val="22"/>
          <w:szCs w:val="22"/>
        </w:rPr>
        <w:t xml:space="preserve"> </w:t>
      </w:r>
      <w:r>
        <w:rPr>
          <w:sz w:val="22"/>
          <w:szCs w:val="22"/>
        </w:rPr>
        <w:t>kultūros</w:t>
      </w:r>
      <w:r>
        <w:rPr>
          <w:spacing w:val="29"/>
          <w:sz w:val="22"/>
          <w:szCs w:val="22"/>
        </w:rPr>
        <w:t xml:space="preserve"> </w:t>
      </w:r>
      <w:r>
        <w:rPr>
          <w:sz w:val="22"/>
          <w:szCs w:val="22"/>
        </w:rPr>
        <w:t>paso</w:t>
      </w:r>
      <w:r>
        <w:rPr>
          <w:spacing w:val="30"/>
          <w:sz w:val="22"/>
          <w:szCs w:val="22"/>
        </w:rPr>
        <w:t xml:space="preserve"> </w:t>
      </w:r>
      <w:r>
        <w:rPr>
          <w:sz w:val="22"/>
          <w:szCs w:val="22"/>
        </w:rPr>
        <w:t>lėšos</w:t>
      </w:r>
      <w:r>
        <w:rPr>
          <w:spacing w:val="29"/>
          <w:sz w:val="22"/>
          <w:szCs w:val="22"/>
        </w:rPr>
        <w:t xml:space="preserve"> </w:t>
      </w:r>
      <w:r>
        <w:rPr>
          <w:sz w:val="22"/>
          <w:szCs w:val="22"/>
        </w:rPr>
        <w:t>–</w:t>
      </w:r>
      <w:r>
        <w:rPr>
          <w:spacing w:val="30"/>
          <w:sz w:val="22"/>
          <w:szCs w:val="22"/>
        </w:rPr>
        <w:t xml:space="preserve"> </w:t>
      </w:r>
      <w:r>
        <w:rPr>
          <w:sz w:val="22"/>
          <w:szCs w:val="22"/>
        </w:rPr>
        <w:t>3</w:t>
      </w:r>
      <w:r>
        <w:rPr>
          <w:spacing w:val="26"/>
          <w:sz w:val="22"/>
          <w:szCs w:val="22"/>
        </w:rPr>
        <w:t xml:space="preserve"> </w:t>
      </w:r>
      <w:r>
        <w:rPr>
          <w:sz w:val="22"/>
          <w:szCs w:val="22"/>
        </w:rPr>
        <w:t>965</w:t>
      </w:r>
      <w:r>
        <w:rPr>
          <w:spacing w:val="30"/>
          <w:sz w:val="22"/>
          <w:szCs w:val="22"/>
        </w:rPr>
        <w:t xml:space="preserve"> </w:t>
      </w:r>
      <w:r>
        <w:rPr>
          <w:sz w:val="22"/>
          <w:szCs w:val="22"/>
        </w:rPr>
        <w:t>Eur;</w:t>
      </w:r>
      <w:r>
        <w:rPr>
          <w:spacing w:val="29"/>
          <w:sz w:val="22"/>
          <w:szCs w:val="22"/>
        </w:rPr>
        <w:t xml:space="preserve"> </w:t>
      </w:r>
      <w:r>
        <w:rPr>
          <w:sz w:val="22"/>
          <w:szCs w:val="22"/>
        </w:rPr>
        <w:t>pajamos</w:t>
      </w:r>
      <w:r>
        <w:rPr>
          <w:spacing w:val="30"/>
          <w:sz w:val="22"/>
          <w:szCs w:val="22"/>
        </w:rPr>
        <w:t xml:space="preserve"> </w:t>
      </w:r>
      <w:r>
        <w:rPr>
          <w:sz w:val="22"/>
          <w:szCs w:val="22"/>
        </w:rPr>
        <w:t>už</w:t>
      </w:r>
      <w:r>
        <w:rPr>
          <w:spacing w:val="30"/>
          <w:sz w:val="22"/>
          <w:szCs w:val="22"/>
        </w:rPr>
        <w:t xml:space="preserve"> </w:t>
      </w:r>
      <w:r>
        <w:rPr>
          <w:sz w:val="22"/>
          <w:szCs w:val="22"/>
        </w:rPr>
        <w:t>teikiamas</w:t>
      </w:r>
      <w:r>
        <w:rPr>
          <w:spacing w:val="30"/>
          <w:sz w:val="22"/>
          <w:szCs w:val="22"/>
        </w:rPr>
        <w:t xml:space="preserve"> </w:t>
      </w:r>
      <w:r>
        <w:rPr>
          <w:sz w:val="22"/>
          <w:szCs w:val="22"/>
        </w:rPr>
        <w:t>paslaugas</w:t>
      </w:r>
      <w:r>
        <w:rPr>
          <w:spacing w:val="29"/>
          <w:sz w:val="22"/>
          <w:szCs w:val="22"/>
        </w:rPr>
        <w:t xml:space="preserve"> </w:t>
      </w:r>
      <w:r>
        <w:rPr>
          <w:sz w:val="22"/>
          <w:szCs w:val="22"/>
        </w:rPr>
        <w:t>–</w:t>
      </w:r>
      <w:r>
        <w:rPr>
          <w:spacing w:val="30"/>
          <w:sz w:val="22"/>
          <w:szCs w:val="22"/>
        </w:rPr>
        <w:t xml:space="preserve"> </w:t>
      </w:r>
      <w:r>
        <w:rPr>
          <w:sz w:val="22"/>
          <w:szCs w:val="22"/>
        </w:rPr>
        <w:t>33</w:t>
      </w:r>
      <w:r>
        <w:rPr>
          <w:spacing w:val="29"/>
          <w:sz w:val="22"/>
          <w:szCs w:val="22"/>
        </w:rPr>
        <w:t xml:space="preserve"> </w:t>
      </w:r>
      <w:r>
        <w:rPr>
          <w:sz w:val="22"/>
          <w:szCs w:val="22"/>
        </w:rPr>
        <w:t>196</w:t>
      </w:r>
      <w:r>
        <w:rPr>
          <w:spacing w:val="30"/>
          <w:sz w:val="22"/>
          <w:szCs w:val="22"/>
        </w:rPr>
        <w:t xml:space="preserve"> </w:t>
      </w:r>
      <w:r>
        <w:rPr>
          <w:sz w:val="22"/>
          <w:szCs w:val="22"/>
        </w:rPr>
        <w:t>Eur;</w:t>
      </w:r>
      <w:r>
        <w:rPr>
          <w:spacing w:val="29"/>
          <w:sz w:val="22"/>
          <w:szCs w:val="22"/>
        </w:rPr>
        <w:t xml:space="preserve"> </w:t>
      </w:r>
      <w:r>
        <w:rPr>
          <w:sz w:val="22"/>
          <w:szCs w:val="22"/>
        </w:rPr>
        <w:t>privačių</w:t>
      </w:r>
      <w:r>
        <w:rPr>
          <w:spacing w:val="30"/>
          <w:sz w:val="22"/>
          <w:szCs w:val="22"/>
        </w:rPr>
        <w:t xml:space="preserve"> </w:t>
      </w:r>
      <w:r>
        <w:rPr>
          <w:sz w:val="22"/>
          <w:szCs w:val="22"/>
        </w:rPr>
        <w:t xml:space="preserve">rėmėjų </w:t>
      </w:r>
      <w:r>
        <w:rPr>
          <w:spacing w:val="-58"/>
          <w:sz w:val="22"/>
          <w:szCs w:val="22"/>
        </w:rPr>
        <w:t xml:space="preserve"> </w:t>
      </w:r>
      <w:r>
        <w:rPr>
          <w:sz w:val="22"/>
          <w:szCs w:val="22"/>
        </w:rPr>
        <w:t>lėšos</w:t>
      </w:r>
      <w:r>
        <w:rPr>
          <w:spacing w:val="-1"/>
          <w:sz w:val="22"/>
          <w:szCs w:val="22"/>
        </w:rPr>
        <w:t xml:space="preserve"> </w:t>
      </w:r>
      <w:r>
        <w:rPr>
          <w:sz w:val="22"/>
          <w:szCs w:val="22"/>
        </w:rPr>
        <w:t>– 8 364 Eur.</w:t>
      </w:r>
    </w:p>
    <w:p w14:paraId="5A4C4E59" w14:textId="77777777" w:rsidR="0059773C" w:rsidRDefault="0059773C">
      <w:pPr>
        <w:spacing w:line="276" w:lineRule="auto"/>
        <w:ind w:firstLine="851"/>
        <w:jc w:val="both"/>
        <w:rPr>
          <w:b/>
          <w:sz w:val="22"/>
          <w:szCs w:val="22"/>
        </w:rPr>
      </w:pPr>
    </w:p>
    <w:p w14:paraId="3C668832" w14:textId="77777777" w:rsidR="0059773C" w:rsidRDefault="00AA7430">
      <w:pPr>
        <w:spacing w:line="276" w:lineRule="auto"/>
        <w:ind w:firstLine="851"/>
        <w:jc w:val="both"/>
        <w:rPr>
          <w:sz w:val="22"/>
          <w:szCs w:val="22"/>
          <w:lang w:eastAsia="lt-LT"/>
        </w:rPr>
      </w:pPr>
      <w:r>
        <w:rPr>
          <w:b/>
          <w:color w:val="C00000"/>
          <w:sz w:val="22"/>
          <w:szCs w:val="22"/>
          <w:lang w:eastAsia="lt-LT"/>
        </w:rPr>
        <w:t xml:space="preserve">Panevėžio rajono kultūros įstaigos. </w:t>
      </w:r>
      <w:r>
        <w:rPr>
          <w:sz w:val="22"/>
          <w:szCs w:val="22"/>
          <w:lang w:eastAsia="lt-LT"/>
        </w:rPr>
        <w:t>Kultūros įstaigų tinklas Panevėžio rajone yra pakankamai platus:</w:t>
      </w:r>
    </w:p>
    <w:p w14:paraId="4483B42A"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Miežiškių kultūros centras (3 padaliniai: Vaikų muzikos studija, Nevėžio padalinys, Trakiškio padalinys);</w:t>
      </w:r>
    </w:p>
    <w:p w14:paraId="0BA38C7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Naujamiesčio kultūros centras-dailės galerija;</w:t>
      </w:r>
    </w:p>
    <w:p w14:paraId="1C50AFF0"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Ėriškių kultūros centras (2padaliniai: Linų muziejus, Tradicinių amatų centras);</w:t>
      </w:r>
    </w:p>
    <w:p w14:paraId="5E7A4395"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Krekenavos kultūros centras (2padaliniai: Naujarodžių padalinys, Žibartonių padalinys);</w:t>
      </w:r>
    </w:p>
    <w:p w14:paraId="137F8A3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Liūdynės kultūros centras (2padaliniai: Dembavos padalinys, Velžio padalinys);</w:t>
      </w:r>
    </w:p>
    <w:p w14:paraId="1EE626B7"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Paįstrio kultūros centras (2padaliniai: Bernatonių padalinys, Daukniūnų padalinys ir Juozo Zikaro muziejus);</w:t>
      </w:r>
    </w:p>
    <w:p w14:paraId="7E67FFEF"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 xml:space="preserve">Panevėžio rajono Smilgių kultūros centras (2padaliniai: Perekšlių padalinys, Sujetų padalinys ir </w:t>
      </w:r>
      <w:r>
        <w:rPr>
          <w:rFonts w:eastAsia="HG Mincho Light J"/>
          <w:sz w:val="22"/>
          <w:szCs w:val="24"/>
          <w:lang w:eastAsia="lt-LT"/>
        </w:rPr>
        <w:t>Smilgių etnografinė sodyba</w:t>
      </w:r>
      <w:r>
        <w:rPr>
          <w:sz w:val="22"/>
          <w:szCs w:val="22"/>
        </w:rPr>
        <w:t>);</w:t>
      </w:r>
    </w:p>
    <w:p w14:paraId="76D282A2"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Šilagalio kultūros centras (1 padalinys: Katinų padalinys);</w:t>
      </w:r>
    </w:p>
    <w:p w14:paraId="04EA8926"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Raguvos kultūros centras (padaliniai: Šilų universalus daugiafunkcis centras);</w:t>
      </w:r>
    </w:p>
    <w:p w14:paraId="349C39DE"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Ramygalos kultūros centras (1 padalinys: Daniūnų padalinys ir Atviras jaunimo centras);</w:t>
      </w:r>
    </w:p>
    <w:p w14:paraId="6864C2ED"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Tiltagalių kultūros centras ( 2 padaliniai:</w:t>
      </w:r>
      <w:r>
        <w:rPr>
          <w:sz w:val="32"/>
          <w:szCs w:val="32"/>
        </w:rPr>
        <w:t xml:space="preserve"> </w:t>
      </w:r>
      <w:r>
        <w:rPr>
          <w:sz w:val="22"/>
          <w:szCs w:val="22"/>
        </w:rPr>
        <w:t>Geležių padalinys, Karsakiškio padalinys);</w:t>
      </w:r>
    </w:p>
    <w:p w14:paraId="7C96F0A9" w14:textId="77777777" w:rsidR="0059773C" w:rsidRDefault="00AA7430">
      <w:pPr>
        <w:tabs>
          <w:tab w:val="left" w:pos="1134"/>
        </w:tabs>
        <w:spacing w:line="276" w:lineRule="auto"/>
        <w:ind w:firstLine="851"/>
        <w:jc w:val="both"/>
        <w:rPr>
          <w:sz w:val="22"/>
          <w:szCs w:val="22"/>
        </w:rPr>
      </w:pPr>
      <w:r>
        <w:rPr>
          <w:rFonts w:ascii="Symbol" w:hAnsi="Symbol"/>
          <w:color w:val="C00000"/>
          <w:sz w:val="22"/>
          <w:szCs w:val="22"/>
        </w:rPr>
        <w:t></w:t>
      </w:r>
      <w:r>
        <w:rPr>
          <w:rFonts w:ascii="Symbol" w:hAnsi="Symbol"/>
          <w:color w:val="C00000"/>
          <w:sz w:val="22"/>
          <w:szCs w:val="22"/>
        </w:rPr>
        <w:tab/>
      </w:r>
      <w:r>
        <w:rPr>
          <w:sz w:val="22"/>
          <w:szCs w:val="22"/>
        </w:rPr>
        <w:t>Panevėžio rajono Vadoklių kultūros centras (1 padalinys: Jotainių padalinys);</w:t>
      </w:r>
    </w:p>
    <w:p w14:paraId="459B792F" w14:textId="77777777" w:rsidR="0059773C" w:rsidRDefault="00AA7430">
      <w:pPr>
        <w:tabs>
          <w:tab w:val="left" w:pos="1134"/>
        </w:tabs>
        <w:spacing w:line="276" w:lineRule="auto"/>
        <w:ind w:firstLine="851"/>
        <w:jc w:val="both"/>
        <w:rPr>
          <w:b/>
          <w:sz w:val="22"/>
          <w:szCs w:val="22"/>
        </w:rPr>
      </w:pPr>
      <w:r>
        <w:rPr>
          <w:rFonts w:ascii="Symbol" w:hAnsi="Symbol"/>
          <w:color w:val="C00000"/>
          <w:sz w:val="22"/>
          <w:szCs w:val="22"/>
        </w:rPr>
        <w:t></w:t>
      </w:r>
      <w:r>
        <w:rPr>
          <w:rFonts w:ascii="Symbol" w:hAnsi="Symbol"/>
          <w:color w:val="C00000"/>
          <w:sz w:val="22"/>
          <w:szCs w:val="22"/>
        </w:rPr>
        <w:tab/>
      </w:r>
      <w:r>
        <w:rPr>
          <w:sz w:val="22"/>
          <w:szCs w:val="22"/>
          <w:lang w:eastAsia="lt-LT"/>
        </w:rPr>
        <w:t>Panevėžio rajono savivaldybės viešoji biblioteka (35 padaliniai (skyriai)</w:t>
      </w:r>
      <w:r>
        <w:rPr>
          <w:sz w:val="22"/>
          <w:szCs w:val="22"/>
        </w:rPr>
        <w:t xml:space="preserve"> ir 3 muziejai:</w:t>
      </w:r>
      <w:r>
        <w:rPr>
          <w:sz w:val="22"/>
          <w:szCs w:val="22"/>
          <w:lang w:eastAsia="lt-LT"/>
        </w:rPr>
        <w:t xml:space="preserve"> Juozo Tumo-Vaižganto ir knygnešių muziejus</w:t>
      </w:r>
      <w:r>
        <w:rPr>
          <w:b/>
          <w:sz w:val="22"/>
          <w:szCs w:val="22"/>
        </w:rPr>
        <w:t xml:space="preserve">, </w:t>
      </w:r>
      <w:r>
        <w:rPr>
          <w:sz w:val="22"/>
          <w:szCs w:val="22"/>
          <w:lang w:eastAsia="lt-LT"/>
        </w:rPr>
        <w:t>Puziniškio muziejus (Gabrielės Petkevičaitės-Bitės gimtinė),</w:t>
      </w:r>
      <w:r>
        <w:rPr>
          <w:b/>
          <w:sz w:val="22"/>
          <w:szCs w:val="22"/>
        </w:rPr>
        <w:t xml:space="preserve"> </w:t>
      </w:r>
      <w:r>
        <w:rPr>
          <w:sz w:val="22"/>
          <w:szCs w:val="22"/>
          <w:lang w:eastAsia="lt-LT"/>
        </w:rPr>
        <w:t>Mato Grigonio literatūrinis muziejus).</w:t>
      </w:r>
    </w:p>
    <w:p w14:paraId="7884C83A" w14:textId="77777777" w:rsidR="0059773C" w:rsidRDefault="0059773C">
      <w:pPr>
        <w:spacing w:line="276" w:lineRule="auto"/>
        <w:ind w:left="720"/>
        <w:jc w:val="both"/>
        <w:rPr>
          <w:sz w:val="22"/>
          <w:szCs w:val="22"/>
          <w:lang w:eastAsia="lt-LT"/>
        </w:rPr>
      </w:pPr>
    </w:p>
    <w:p w14:paraId="19025634" w14:textId="77777777" w:rsidR="0059773C" w:rsidRDefault="00AA7430">
      <w:pPr>
        <w:spacing w:line="276" w:lineRule="auto"/>
        <w:ind w:firstLine="851"/>
        <w:jc w:val="both"/>
        <w:rPr>
          <w:sz w:val="22"/>
          <w:szCs w:val="22"/>
          <w:lang w:eastAsia="lt-LT"/>
        </w:rPr>
      </w:pPr>
      <w:r>
        <w:rPr>
          <w:b/>
          <w:bCs/>
          <w:color w:val="C00000"/>
          <w:sz w:val="22"/>
          <w:szCs w:val="22"/>
          <w:lang w:eastAsia="lt-LT"/>
        </w:rPr>
        <w:t>Bibliotekos.</w:t>
      </w:r>
      <w:r>
        <w:rPr>
          <w:color w:val="C00000"/>
          <w:sz w:val="22"/>
          <w:szCs w:val="22"/>
          <w:lang w:eastAsia="lt-LT"/>
        </w:rPr>
        <w:t xml:space="preserve"> </w:t>
      </w:r>
      <w:r>
        <w:rPr>
          <w:sz w:val="22"/>
          <w:szCs w:val="22"/>
          <w:lang w:eastAsia="lt-LT"/>
        </w:rPr>
        <w:t xml:space="preserve">Panevėžio rajone 2021 m. veikė Viešoji biblioteka ir 35 kaimo bibliotekos. </w:t>
      </w:r>
      <w:r>
        <w:rPr>
          <w:sz w:val="22"/>
          <w:szCs w:val="22"/>
        </w:rPr>
        <w:t>Rajono bibliotekose per metus užsiregistravo ir skaitė 6082 skaitytojai. Per metus bibliotekose užregistruota</w:t>
      </w:r>
      <w:r>
        <w:rPr>
          <w:sz w:val="22"/>
          <w:szCs w:val="22"/>
        </w:rPr>
        <w:br/>
      </w:r>
      <w:r>
        <w:rPr>
          <w:sz w:val="22"/>
          <w:szCs w:val="22"/>
        </w:rPr>
        <w:lastRenderedPageBreak/>
        <w:t>72 669 apsilankymų. Bendras visų rajono bibliotekų knygų fondas yra 224 193 egz. leidinių. Bibliotekų lankytojams išduota 260 818 egz. leidinių.</w:t>
      </w:r>
      <w:r>
        <w:rPr>
          <w:sz w:val="22"/>
          <w:szCs w:val="22"/>
          <w:lang w:eastAsia="lt-LT"/>
        </w:rPr>
        <w:t xml:space="preserve"> Visose bibliotekose veikia Viešieji interneto prieigos taškai.</w:t>
      </w:r>
    </w:p>
    <w:p w14:paraId="09B1C98F" w14:textId="77777777" w:rsidR="0059773C" w:rsidRDefault="00AA7430">
      <w:pPr>
        <w:spacing w:line="276" w:lineRule="auto"/>
        <w:ind w:firstLine="720"/>
        <w:jc w:val="both"/>
        <w:rPr>
          <w:sz w:val="22"/>
          <w:szCs w:val="22"/>
          <w:lang w:eastAsia="lt-LT"/>
        </w:rPr>
      </w:pPr>
      <w:r>
        <w:rPr>
          <w:sz w:val="22"/>
          <w:szCs w:val="22"/>
          <w:lang w:eastAsia="lt-LT"/>
        </w:rPr>
        <w:t>Prie Gustonių, Linkaučių, Žibartonių bibliotekų akredituoti ir veikia Vaikų dienos centrai (visus lankė    40 vaikų). Viešoji biblioteka turi tris literatūrinius muziejus: M. Grigonio, Ustronės J. Tumo Vaižganto ir knygnešių, G. Petkevičaitės- Bitės gimtinės Puziniškyje.</w:t>
      </w:r>
    </w:p>
    <w:p w14:paraId="048E1D10" w14:textId="77777777" w:rsidR="0059773C" w:rsidRDefault="0059773C">
      <w:pPr>
        <w:spacing w:line="288" w:lineRule="auto"/>
        <w:ind w:firstLine="851"/>
        <w:jc w:val="both"/>
        <w:rPr>
          <w:b/>
          <w:color w:val="C00000"/>
          <w:sz w:val="22"/>
          <w:szCs w:val="22"/>
        </w:rPr>
      </w:pPr>
    </w:p>
    <w:p w14:paraId="5AFDA56F" w14:textId="77777777" w:rsidR="0059773C" w:rsidRDefault="00AA7430">
      <w:pPr>
        <w:spacing w:line="288" w:lineRule="auto"/>
        <w:ind w:firstLine="851"/>
        <w:jc w:val="both"/>
        <w:rPr>
          <w:sz w:val="22"/>
          <w:szCs w:val="22"/>
        </w:rPr>
      </w:pPr>
      <w:r>
        <w:rPr>
          <w:b/>
          <w:color w:val="C00000"/>
          <w:sz w:val="22"/>
          <w:szCs w:val="22"/>
        </w:rPr>
        <w:t xml:space="preserve">Kultūrinė veikla. </w:t>
      </w:r>
      <w:r>
        <w:rPr>
          <w:sz w:val="22"/>
          <w:szCs w:val="22"/>
        </w:rPr>
        <w:t>2021 m. Kultūros</w:t>
      </w:r>
      <w:r>
        <w:rPr>
          <w:spacing w:val="17"/>
          <w:sz w:val="22"/>
          <w:szCs w:val="22"/>
        </w:rPr>
        <w:t xml:space="preserve"> </w:t>
      </w:r>
      <w:r>
        <w:rPr>
          <w:sz w:val="22"/>
          <w:szCs w:val="22"/>
        </w:rPr>
        <w:t>centruose</w:t>
      </w:r>
      <w:r>
        <w:rPr>
          <w:spacing w:val="17"/>
          <w:sz w:val="22"/>
          <w:szCs w:val="22"/>
        </w:rPr>
        <w:t xml:space="preserve"> </w:t>
      </w:r>
      <w:r>
        <w:rPr>
          <w:sz w:val="22"/>
          <w:szCs w:val="22"/>
        </w:rPr>
        <w:t>veikė</w:t>
      </w:r>
      <w:r>
        <w:rPr>
          <w:spacing w:val="17"/>
          <w:sz w:val="22"/>
          <w:szCs w:val="22"/>
        </w:rPr>
        <w:t xml:space="preserve"> </w:t>
      </w:r>
      <w:r>
        <w:rPr>
          <w:sz w:val="22"/>
          <w:szCs w:val="22"/>
        </w:rPr>
        <w:t>135</w:t>
      </w:r>
      <w:r>
        <w:rPr>
          <w:spacing w:val="18"/>
          <w:sz w:val="22"/>
          <w:szCs w:val="22"/>
        </w:rPr>
        <w:t xml:space="preserve"> </w:t>
      </w:r>
      <w:r>
        <w:rPr>
          <w:sz w:val="22"/>
          <w:szCs w:val="22"/>
        </w:rPr>
        <w:t>(2020 m. – 133</w:t>
      </w:r>
      <w:r>
        <w:rPr>
          <w:spacing w:val="18"/>
          <w:sz w:val="22"/>
          <w:szCs w:val="22"/>
        </w:rPr>
        <w:t xml:space="preserve">) </w:t>
      </w:r>
      <w:r>
        <w:rPr>
          <w:sz w:val="22"/>
          <w:szCs w:val="22"/>
        </w:rPr>
        <w:t>meno</w:t>
      </w:r>
      <w:r>
        <w:rPr>
          <w:spacing w:val="18"/>
          <w:sz w:val="22"/>
          <w:szCs w:val="22"/>
        </w:rPr>
        <w:t xml:space="preserve"> </w:t>
      </w:r>
      <w:r>
        <w:rPr>
          <w:sz w:val="22"/>
          <w:szCs w:val="22"/>
        </w:rPr>
        <w:t>mėgėjų</w:t>
      </w:r>
      <w:r>
        <w:rPr>
          <w:spacing w:val="18"/>
          <w:sz w:val="22"/>
          <w:szCs w:val="22"/>
        </w:rPr>
        <w:t xml:space="preserve"> </w:t>
      </w:r>
      <w:r>
        <w:rPr>
          <w:sz w:val="22"/>
          <w:szCs w:val="22"/>
        </w:rPr>
        <w:t>kolektyvai</w:t>
      </w:r>
      <w:r>
        <w:rPr>
          <w:spacing w:val="18"/>
          <w:sz w:val="22"/>
          <w:szCs w:val="22"/>
        </w:rPr>
        <w:t xml:space="preserve">    </w:t>
      </w:r>
      <w:r>
        <w:rPr>
          <w:sz w:val="22"/>
          <w:szCs w:val="22"/>
        </w:rPr>
        <w:t>(1</w:t>
      </w:r>
      <w:r>
        <w:rPr>
          <w:spacing w:val="18"/>
          <w:sz w:val="22"/>
          <w:szCs w:val="22"/>
        </w:rPr>
        <w:t xml:space="preserve"> </w:t>
      </w:r>
      <w:r>
        <w:rPr>
          <w:sz w:val="22"/>
          <w:szCs w:val="22"/>
        </w:rPr>
        <w:t>466</w:t>
      </w:r>
      <w:r>
        <w:rPr>
          <w:spacing w:val="18"/>
          <w:sz w:val="22"/>
          <w:szCs w:val="22"/>
        </w:rPr>
        <w:t xml:space="preserve"> </w:t>
      </w:r>
      <w:r>
        <w:rPr>
          <w:sz w:val="22"/>
          <w:szCs w:val="22"/>
        </w:rPr>
        <w:t>dalyvių,</w:t>
      </w:r>
      <w:r>
        <w:rPr>
          <w:spacing w:val="18"/>
          <w:sz w:val="22"/>
          <w:szCs w:val="22"/>
        </w:rPr>
        <w:t xml:space="preserve"> </w:t>
      </w:r>
      <w:r>
        <w:rPr>
          <w:sz w:val="22"/>
          <w:szCs w:val="22"/>
        </w:rPr>
        <w:t>iš</w:t>
      </w:r>
      <w:r>
        <w:rPr>
          <w:spacing w:val="18"/>
          <w:sz w:val="22"/>
          <w:szCs w:val="22"/>
        </w:rPr>
        <w:t xml:space="preserve"> </w:t>
      </w:r>
      <w:r>
        <w:rPr>
          <w:sz w:val="22"/>
          <w:szCs w:val="22"/>
        </w:rPr>
        <w:t>jų:</w:t>
      </w:r>
      <w:r>
        <w:rPr>
          <w:spacing w:val="18"/>
          <w:sz w:val="22"/>
          <w:szCs w:val="22"/>
        </w:rPr>
        <w:t xml:space="preserve"> </w:t>
      </w:r>
      <w:r>
        <w:rPr>
          <w:sz w:val="22"/>
          <w:szCs w:val="22"/>
        </w:rPr>
        <w:t>43</w:t>
      </w:r>
      <w:r>
        <w:rPr>
          <w:spacing w:val="18"/>
          <w:sz w:val="22"/>
          <w:szCs w:val="22"/>
        </w:rPr>
        <w:t xml:space="preserve"> </w:t>
      </w:r>
      <w:r>
        <w:rPr>
          <w:sz w:val="22"/>
          <w:szCs w:val="22"/>
        </w:rPr>
        <w:t>vaikai</w:t>
      </w:r>
      <w:r>
        <w:rPr>
          <w:spacing w:val="18"/>
          <w:sz w:val="22"/>
          <w:szCs w:val="22"/>
        </w:rPr>
        <w:t xml:space="preserve"> </w:t>
      </w:r>
      <w:r>
        <w:rPr>
          <w:sz w:val="22"/>
          <w:szCs w:val="22"/>
        </w:rPr>
        <w:t>ir 567</w:t>
      </w:r>
      <w:r>
        <w:rPr>
          <w:spacing w:val="70"/>
          <w:sz w:val="22"/>
          <w:szCs w:val="22"/>
        </w:rPr>
        <w:t xml:space="preserve"> </w:t>
      </w:r>
      <w:r>
        <w:rPr>
          <w:sz w:val="22"/>
          <w:szCs w:val="22"/>
        </w:rPr>
        <w:t>jaunuoliai).</w:t>
      </w:r>
      <w:r>
        <w:rPr>
          <w:spacing w:val="73"/>
          <w:sz w:val="22"/>
          <w:szCs w:val="22"/>
        </w:rPr>
        <w:t xml:space="preserve"> </w:t>
      </w:r>
      <w:r>
        <w:rPr>
          <w:sz w:val="22"/>
          <w:szCs w:val="22"/>
        </w:rPr>
        <w:t>Iš</w:t>
      </w:r>
      <w:r>
        <w:rPr>
          <w:spacing w:val="71"/>
          <w:sz w:val="22"/>
          <w:szCs w:val="22"/>
        </w:rPr>
        <w:t xml:space="preserve"> </w:t>
      </w:r>
      <w:r>
        <w:rPr>
          <w:sz w:val="22"/>
          <w:szCs w:val="22"/>
        </w:rPr>
        <w:t>viso</w:t>
      </w:r>
      <w:r>
        <w:rPr>
          <w:spacing w:val="72"/>
          <w:sz w:val="22"/>
          <w:szCs w:val="22"/>
        </w:rPr>
        <w:t xml:space="preserve"> </w:t>
      </w:r>
      <w:r>
        <w:rPr>
          <w:sz w:val="22"/>
          <w:szCs w:val="22"/>
        </w:rPr>
        <w:t>257</w:t>
      </w:r>
      <w:r>
        <w:rPr>
          <w:spacing w:val="71"/>
          <w:sz w:val="22"/>
          <w:szCs w:val="22"/>
        </w:rPr>
        <w:t xml:space="preserve"> </w:t>
      </w:r>
      <w:r>
        <w:rPr>
          <w:sz w:val="22"/>
          <w:szCs w:val="22"/>
        </w:rPr>
        <w:t>kolektyvai</w:t>
      </w:r>
      <w:r>
        <w:rPr>
          <w:spacing w:val="71"/>
          <w:sz w:val="22"/>
          <w:szCs w:val="22"/>
        </w:rPr>
        <w:t xml:space="preserve"> </w:t>
      </w:r>
      <w:r>
        <w:rPr>
          <w:sz w:val="22"/>
          <w:szCs w:val="22"/>
        </w:rPr>
        <w:t>(su</w:t>
      </w:r>
      <w:r>
        <w:rPr>
          <w:spacing w:val="71"/>
          <w:sz w:val="22"/>
          <w:szCs w:val="22"/>
        </w:rPr>
        <w:t xml:space="preserve"> </w:t>
      </w:r>
      <w:r>
        <w:rPr>
          <w:sz w:val="22"/>
          <w:szCs w:val="22"/>
        </w:rPr>
        <w:t>studijomis,</w:t>
      </w:r>
      <w:r>
        <w:rPr>
          <w:spacing w:val="70"/>
          <w:sz w:val="22"/>
          <w:szCs w:val="22"/>
        </w:rPr>
        <w:t xml:space="preserve"> </w:t>
      </w:r>
      <w:r>
        <w:rPr>
          <w:sz w:val="22"/>
          <w:szCs w:val="22"/>
        </w:rPr>
        <w:t>būreliais,</w:t>
      </w:r>
      <w:r>
        <w:rPr>
          <w:spacing w:val="71"/>
          <w:sz w:val="22"/>
          <w:szCs w:val="22"/>
        </w:rPr>
        <w:t xml:space="preserve"> </w:t>
      </w:r>
      <w:r>
        <w:rPr>
          <w:sz w:val="22"/>
          <w:szCs w:val="22"/>
        </w:rPr>
        <w:t>klubais,</w:t>
      </w:r>
      <w:r>
        <w:rPr>
          <w:spacing w:val="71"/>
          <w:sz w:val="22"/>
          <w:szCs w:val="22"/>
        </w:rPr>
        <w:t xml:space="preserve"> </w:t>
      </w:r>
      <w:r>
        <w:rPr>
          <w:sz w:val="22"/>
          <w:szCs w:val="22"/>
        </w:rPr>
        <w:t>meno</w:t>
      </w:r>
      <w:r>
        <w:rPr>
          <w:spacing w:val="71"/>
          <w:sz w:val="22"/>
          <w:szCs w:val="22"/>
        </w:rPr>
        <w:t xml:space="preserve"> </w:t>
      </w:r>
      <w:r>
        <w:rPr>
          <w:sz w:val="22"/>
          <w:szCs w:val="22"/>
        </w:rPr>
        <w:t>kolektyvais), 2</w:t>
      </w:r>
      <w:r>
        <w:rPr>
          <w:spacing w:val="-2"/>
          <w:sz w:val="22"/>
          <w:szCs w:val="22"/>
        </w:rPr>
        <w:t xml:space="preserve"> </w:t>
      </w:r>
      <w:r>
        <w:rPr>
          <w:sz w:val="22"/>
          <w:szCs w:val="22"/>
        </w:rPr>
        <w:t>415</w:t>
      </w:r>
      <w:r>
        <w:rPr>
          <w:spacing w:val="-1"/>
          <w:sz w:val="22"/>
          <w:szCs w:val="22"/>
        </w:rPr>
        <w:t xml:space="preserve"> </w:t>
      </w:r>
      <w:r>
        <w:rPr>
          <w:sz w:val="22"/>
          <w:szCs w:val="22"/>
        </w:rPr>
        <w:t>dalyvių.</w:t>
      </w:r>
    </w:p>
    <w:p w14:paraId="4FC07D1F" w14:textId="77777777" w:rsidR="0059773C" w:rsidRDefault="00AA7430">
      <w:pPr>
        <w:spacing w:line="276" w:lineRule="auto"/>
        <w:ind w:firstLine="851"/>
        <w:jc w:val="both"/>
        <w:rPr>
          <w:spacing w:val="-57"/>
          <w:sz w:val="22"/>
          <w:szCs w:val="22"/>
        </w:rPr>
      </w:pPr>
      <w:r>
        <w:rPr>
          <w:sz w:val="22"/>
          <w:szCs w:val="22"/>
        </w:rPr>
        <w:t>Kultūros centruose surengta</w:t>
      </w:r>
      <w:r>
        <w:rPr>
          <w:spacing w:val="1"/>
          <w:sz w:val="22"/>
          <w:szCs w:val="22"/>
        </w:rPr>
        <w:t xml:space="preserve"> </w:t>
      </w:r>
      <w:r>
        <w:rPr>
          <w:sz w:val="22"/>
          <w:szCs w:val="22"/>
        </w:rPr>
        <w:t>1 517 renginių (2020 m. – 1 637), iš šių renginių 440 skirta vaikams ir jaunimui.</w:t>
      </w:r>
      <w:r>
        <w:rPr>
          <w:spacing w:val="-57"/>
          <w:sz w:val="22"/>
          <w:szCs w:val="22"/>
        </w:rPr>
        <w:t xml:space="preserve">                     </w:t>
      </w:r>
      <w:r>
        <w:rPr>
          <w:sz w:val="22"/>
          <w:szCs w:val="22"/>
        </w:rPr>
        <w:t xml:space="preserve"> Renginiuose dalyvavo ir lankėsi 221 780 dalyvių ir žiūrovų. Surengta 414 nuotolinių renginių,</w:t>
      </w:r>
      <w:r>
        <w:rPr>
          <w:spacing w:val="1"/>
          <w:sz w:val="22"/>
          <w:szCs w:val="22"/>
        </w:rPr>
        <w:t xml:space="preserve"> </w:t>
      </w:r>
      <w:r>
        <w:rPr>
          <w:sz w:val="22"/>
          <w:szCs w:val="22"/>
        </w:rPr>
        <w:t>kuriuose</w:t>
      </w:r>
      <w:r>
        <w:rPr>
          <w:spacing w:val="-2"/>
          <w:sz w:val="22"/>
          <w:szCs w:val="22"/>
        </w:rPr>
        <w:t xml:space="preserve"> </w:t>
      </w:r>
      <w:r>
        <w:rPr>
          <w:sz w:val="22"/>
          <w:szCs w:val="22"/>
        </w:rPr>
        <w:t>dalyvavo ir</w:t>
      </w:r>
      <w:r>
        <w:rPr>
          <w:spacing w:val="-1"/>
          <w:sz w:val="22"/>
          <w:szCs w:val="22"/>
        </w:rPr>
        <w:t xml:space="preserve"> </w:t>
      </w:r>
      <w:r>
        <w:rPr>
          <w:sz w:val="22"/>
          <w:szCs w:val="22"/>
        </w:rPr>
        <w:t>lankėsi</w:t>
      </w:r>
      <w:r>
        <w:rPr>
          <w:spacing w:val="-1"/>
          <w:sz w:val="22"/>
          <w:szCs w:val="22"/>
        </w:rPr>
        <w:t xml:space="preserve"> </w:t>
      </w:r>
      <w:r>
        <w:rPr>
          <w:sz w:val="22"/>
          <w:szCs w:val="22"/>
        </w:rPr>
        <w:t>288 922 dalyviai ir</w:t>
      </w:r>
      <w:r>
        <w:rPr>
          <w:spacing w:val="-2"/>
          <w:sz w:val="22"/>
          <w:szCs w:val="22"/>
        </w:rPr>
        <w:t xml:space="preserve"> </w:t>
      </w:r>
      <w:r>
        <w:rPr>
          <w:sz w:val="22"/>
          <w:szCs w:val="22"/>
        </w:rPr>
        <w:t>nuotoliniai žiūrovai.</w:t>
      </w:r>
    </w:p>
    <w:p w14:paraId="268CFA63" w14:textId="77777777" w:rsidR="0059773C" w:rsidRDefault="0059773C">
      <w:pPr>
        <w:spacing w:line="276" w:lineRule="auto"/>
        <w:ind w:firstLine="851"/>
        <w:jc w:val="both"/>
        <w:rPr>
          <w:b/>
          <w:color w:val="C00000"/>
          <w:sz w:val="22"/>
          <w:szCs w:val="22"/>
          <w:lang w:eastAsia="lt-LT"/>
        </w:rPr>
      </w:pPr>
    </w:p>
    <w:p w14:paraId="096E5F91" w14:textId="77777777" w:rsidR="0059773C" w:rsidRDefault="00AA7430">
      <w:pPr>
        <w:spacing w:line="276" w:lineRule="auto"/>
        <w:ind w:firstLine="851"/>
        <w:jc w:val="both"/>
        <w:rPr>
          <w:b/>
          <w:color w:val="C00000"/>
          <w:sz w:val="22"/>
          <w:szCs w:val="22"/>
          <w:lang w:eastAsia="lt-LT"/>
        </w:rPr>
      </w:pPr>
      <w:r>
        <w:rPr>
          <w:b/>
          <w:color w:val="C00000"/>
          <w:sz w:val="22"/>
          <w:szCs w:val="22"/>
          <w:lang w:eastAsia="lt-LT"/>
        </w:rPr>
        <w:t>Įgyvendinami projektai</w:t>
      </w:r>
    </w:p>
    <w:p w14:paraId="6A54E89C"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projektas „Voss modelio integravimas kultūros prieinamumo plėtojimui ir kultūrinio švietimo stiprinimui Panevėžio regione“, įgyvendinamas pagal 2014–2021 m. Europos ekonominės erdvės finansinio mechanizmo programą „Kultūra“ sutartį. Projekto tikslas – pagerinti profesionalių kultūros produktų ir paslaugų sklaidą Panevėžio regione ir užtikrinti lygiavertį prieinamumą; skatinti suaugusiųjų, vaikų ir jaunimo kūrybingumą, sudarant sąlygas jiems dalyvauti kultūrinio švietimo veiklose, ir plėsti Panevėžio regiono kultūros organizacijų bendradarbiavimo ribas.</w:t>
      </w:r>
    </w:p>
    <w:p w14:paraId="566C8595" w14:textId="77777777" w:rsidR="0059773C" w:rsidRDefault="00AA7430">
      <w:pPr>
        <w:tabs>
          <w:tab w:val="left" w:pos="1134"/>
        </w:tabs>
        <w:spacing w:line="288"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2020–2022 m. projektas „Amatininkystė</w:t>
      </w:r>
      <w:r>
        <w:rPr>
          <w:spacing w:val="-13"/>
          <w:sz w:val="22"/>
          <w:szCs w:val="22"/>
        </w:rPr>
        <w:t xml:space="preserve"> </w:t>
      </w:r>
      <w:r>
        <w:rPr>
          <w:sz w:val="22"/>
          <w:szCs w:val="22"/>
        </w:rPr>
        <w:t>–</w:t>
      </w:r>
      <w:r>
        <w:rPr>
          <w:spacing w:val="-14"/>
          <w:sz w:val="22"/>
          <w:szCs w:val="22"/>
        </w:rPr>
        <w:t xml:space="preserve"> </w:t>
      </w:r>
      <w:r>
        <w:rPr>
          <w:sz w:val="22"/>
          <w:szCs w:val="22"/>
        </w:rPr>
        <w:t>turizmo</w:t>
      </w:r>
      <w:r>
        <w:rPr>
          <w:spacing w:val="-14"/>
          <w:sz w:val="22"/>
          <w:szCs w:val="22"/>
        </w:rPr>
        <w:t xml:space="preserve"> </w:t>
      </w:r>
      <w:r>
        <w:rPr>
          <w:sz w:val="22"/>
          <w:szCs w:val="22"/>
        </w:rPr>
        <w:t>produktas</w:t>
      </w:r>
      <w:r>
        <w:rPr>
          <w:spacing w:val="-13"/>
          <w:sz w:val="22"/>
          <w:szCs w:val="22"/>
        </w:rPr>
        <w:t xml:space="preserve"> </w:t>
      </w:r>
      <w:r>
        <w:rPr>
          <w:sz w:val="22"/>
          <w:szCs w:val="22"/>
        </w:rPr>
        <w:t>be</w:t>
      </w:r>
      <w:r>
        <w:rPr>
          <w:spacing w:val="-15"/>
          <w:sz w:val="22"/>
          <w:szCs w:val="22"/>
        </w:rPr>
        <w:t xml:space="preserve"> </w:t>
      </w:r>
      <w:r>
        <w:rPr>
          <w:sz w:val="22"/>
          <w:szCs w:val="22"/>
        </w:rPr>
        <w:t xml:space="preserve">sienų“, įgyvendinamas pagal 2014–2020 m. </w:t>
      </w:r>
      <w:r>
        <w:rPr>
          <w:i/>
          <w:iCs/>
          <w:sz w:val="22"/>
          <w:szCs w:val="22"/>
        </w:rPr>
        <w:t>Interreg</w:t>
      </w:r>
      <w:r>
        <w:rPr>
          <w:sz w:val="22"/>
          <w:szCs w:val="22"/>
        </w:rPr>
        <w:t xml:space="preserve"> V-A Latvijos ir Lietuvos bendradarbiavimo per sieną programą. Projekto tikslas – skatinti tvarų tradicinės amatininkystės įgūdžių naudojimą, išsaugant ir pristatant jį kaip bendrą Latvijos ir Lietuvos pasienio teritorijos kultūros, istorijos paveldo bruožą ir bendrą turizmo produktą, galintį pritraukti turistų.  </w:t>
      </w:r>
    </w:p>
    <w:p w14:paraId="1C4D87F6" w14:textId="77777777" w:rsidR="0059773C" w:rsidRDefault="00AA7430">
      <w:pPr>
        <w:spacing w:line="276" w:lineRule="auto"/>
        <w:ind w:firstLine="851"/>
        <w:jc w:val="both"/>
        <w:rPr>
          <w:sz w:val="22"/>
          <w:szCs w:val="22"/>
        </w:rPr>
      </w:pPr>
      <w:r>
        <w:rPr>
          <w:sz w:val="22"/>
          <w:szCs w:val="22"/>
        </w:rPr>
        <w:t>2021 m. Panevėžio rajono kultūrinę veiklą vykdančios įstaigos ir Panevėžio rajone registruotos nevyriausybinės organizacijos Lietuvos kultūros tarybai pateikė 62 projektus, iš jų finansuoti 29 įvairių sričių kultūros projektai. Jiems įgyvendinti Lietuvos kultūros taryba skyrė 186 000 Eur, Panevėžio rajono savivaldybė – 60 000 Eur.</w:t>
      </w:r>
    </w:p>
    <w:p w14:paraId="6565B23F" w14:textId="77777777" w:rsidR="0059773C" w:rsidRDefault="0059773C">
      <w:pPr>
        <w:spacing w:line="276" w:lineRule="auto"/>
        <w:ind w:firstLine="851"/>
        <w:jc w:val="both"/>
        <w:rPr>
          <w:b/>
          <w:color w:val="C00000"/>
          <w:sz w:val="22"/>
          <w:szCs w:val="22"/>
        </w:rPr>
      </w:pPr>
    </w:p>
    <w:p w14:paraId="0973F87A" w14:textId="77777777" w:rsidR="0059773C" w:rsidRDefault="00AA7430">
      <w:pPr>
        <w:spacing w:line="276" w:lineRule="auto"/>
        <w:ind w:firstLine="851"/>
        <w:jc w:val="both"/>
        <w:rPr>
          <w:sz w:val="22"/>
          <w:szCs w:val="22"/>
        </w:rPr>
      </w:pPr>
      <w:r>
        <w:rPr>
          <w:b/>
          <w:color w:val="C00000"/>
          <w:sz w:val="22"/>
          <w:szCs w:val="22"/>
        </w:rPr>
        <w:t xml:space="preserve">Turizmas. </w:t>
      </w:r>
      <w:r>
        <w:rPr>
          <w:sz w:val="22"/>
          <w:szCs w:val="22"/>
        </w:rPr>
        <w:t xml:space="preserve">LSD duomenimis, 2021 m. Savivaldybėje buvo 15 apgyvendinimo įstaigų. Palyginti su       2017 m., apgyvendinimo įstaigų skaičius sumažėjo perpus. Vietų skaičius apgyvendinimo vietose taip pat mažėjo: 2017 m. buvo 1 064, 2021 m. – 904 (-17,70 proc.). </w:t>
      </w:r>
    </w:p>
    <w:p w14:paraId="41100EC7" w14:textId="77777777" w:rsidR="0059773C" w:rsidRDefault="00AA7430">
      <w:pPr>
        <w:spacing w:line="276" w:lineRule="auto"/>
        <w:ind w:firstLine="851"/>
        <w:jc w:val="both"/>
        <w:rPr>
          <w:sz w:val="22"/>
          <w:szCs w:val="22"/>
        </w:rPr>
      </w:pPr>
      <w:r>
        <w:rPr>
          <w:sz w:val="22"/>
          <w:szCs w:val="22"/>
        </w:rPr>
        <w:t>VšĮ Panevėžio plėtros agentūra vykdo turizmo informacijos centro funkcijas, turi teisę naudoti turizmo informacijos ženklą. VšĮ Panevėžio plėtros agentūros 2021 m. veiklos ataskaitoje nurodoma, kad dėl COVID-19 pandemijos šalyje trukęs karantinas turėjo neigiamos įtakos turistų srautams. 2021 m. įstaigoje apsilankė 1 900 turistų, daugiausiai iš Lietuvos. Vienas iš pagrindinių apsilankymo tikslų išliko 2018 m. inicijuoto projekto „Surink Lietuvą“ magnetukai, tačiau apsilankiusiems buvo teikiamos ir konsultacijos dėl lankytinų vietų, aktyvaus laisvalaikio, apgyvendinimo ir kt. klausimais.</w:t>
      </w:r>
    </w:p>
    <w:p w14:paraId="2013B373" w14:textId="77777777" w:rsidR="0059773C" w:rsidRDefault="00AA7430">
      <w:pPr>
        <w:spacing w:line="276" w:lineRule="auto"/>
        <w:ind w:firstLine="851"/>
        <w:jc w:val="both"/>
        <w:rPr>
          <w:sz w:val="22"/>
          <w:szCs w:val="22"/>
        </w:rPr>
      </w:pPr>
      <w:r>
        <w:rPr>
          <w:sz w:val="22"/>
          <w:szCs w:val="22"/>
        </w:rPr>
        <w:t>VšĮ Panevėžio agentūra įgyvendino du Panevėžio rajono savivaldybės biudžeto lėšomis finansuojamus projektus turizmo srityje. Spaudinių leidybos projektu buvo vykdyta akcija „Keliauk su šeima ir pasidalink įspūdžiais“. Prie iniciatyvos prisijungusios šeimos buvo kviečiamos aplankyti įvairius Panevėžio rajono turizmo objektus, užfiksuoti savo patirtį ir ja pasidalyti. Remiantis šia patirtimi buvo sukurtas ir trimis kalbomis (lietuvių, anglų, rusų) išleistas informacinis leidinys „Po Panevėžio rajoną su vaikais“, taip pat viešinimui parengta elektroninė leidinio versija. Leidinyje atrinkta informacija pritaikyta šeimos poilsiui Panevėžio rajone: ką aplankyti, kur pavalgyti, taip pat smagios užduotėlės, kurios įtraukia visą šeimą.</w:t>
      </w:r>
    </w:p>
    <w:p w14:paraId="2ED7FD5F" w14:textId="77777777" w:rsidR="0059773C" w:rsidRDefault="00AA7430">
      <w:pPr>
        <w:spacing w:line="276" w:lineRule="auto"/>
        <w:ind w:firstLine="851"/>
        <w:jc w:val="both"/>
        <w:rPr>
          <w:b/>
          <w:color w:val="C00000"/>
          <w:sz w:val="22"/>
          <w:szCs w:val="22"/>
        </w:rPr>
      </w:pPr>
      <w:r>
        <w:rPr>
          <w:sz w:val="22"/>
          <w:szCs w:val="22"/>
        </w:rPr>
        <w:lastRenderedPageBreak/>
        <w:t>Įgyvendinant Visuomenės sveikatos gerinimo projektą „Judėk, pažink, ragauk“, parengti 4 žygių pėsčiomis Panevėžio rajone maršrutai ir paviešinti kelionių po Lietuvą portale „Pamatyk Lietuvoje“. Tokiu būdu skatinamas gyventojų fizinis aktyvumas patraukliu būdu – keliaujant ir pažįstant Panevėžio rajono kultūrinę ir gamtinę aplinką.</w:t>
      </w:r>
    </w:p>
    <w:p w14:paraId="2F200100" w14:textId="77777777" w:rsidR="0059773C" w:rsidRDefault="00AA7430">
      <w:pPr>
        <w:spacing w:line="276" w:lineRule="auto"/>
        <w:ind w:firstLine="851"/>
        <w:jc w:val="both"/>
        <w:rPr>
          <w:b/>
          <w:color w:val="C00000"/>
          <w:sz w:val="22"/>
          <w:szCs w:val="22"/>
        </w:rPr>
      </w:pPr>
      <w:r>
        <w:rPr>
          <w:sz w:val="22"/>
          <w:szCs w:val="22"/>
        </w:rPr>
        <w:t>Siekiant suteikti turistams ir svečiams daugiau informacijos apie Panevėžio rajone esančias lankytinas vietas, platinamas informacinis leidinys „Panevėžio rajono gidas“. Leidinys parengtas lietuvių ir anglų kalbomis.</w:t>
      </w:r>
    </w:p>
    <w:p w14:paraId="79D32E85" w14:textId="77777777" w:rsidR="0059773C" w:rsidRDefault="0059773C">
      <w:pPr>
        <w:spacing w:line="288" w:lineRule="auto"/>
        <w:jc w:val="both"/>
        <w:rPr>
          <w:sz w:val="22"/>
          <w:szCs w:val="22"/>
        </w:rPr>
      </w:pPr>
    </w:p>
    <w:p w14:paraId="35AC9622" w14:textId="77777777" w:rsidR="0059773C" w:rsidRDefault="00AA7430">
      <w:pPr>
        <w:spacing w:line="276" w:lineRule="auto"/>
        <w:ind w:firstLine="851"/>
        <w:jc w:val="both"/>
        <w:rPr>
          <w:b/>
          <w:color w:val="C00000"/>
          <w:sz w:val="22"/>
          <w:szCs w:val="22"/>
        </w:rPr>
      </w:pPr>
      <w:r>
        <w:rPr>
          <w:b/>
          <w:color w:val="C00000"/>
          <w:sz w:val="22"/>
          <w:szCs w:val="22"/>
        </w:rPr>
        <w:t xml:space="preserve">Lankytinos vietos. </w:t>
      </w:r>
      <w:r>
        <w:rPr>
          <w:sz w:val="22"/>
          <w:szCs w:val="22"/>
        </w:rPr>
        <w:t xml:space="preserve">Rajone gausu lankytinų vietų, kurias lanko tiek vietos gyventojai, tiek turistai. Savivaldybės taryba 2021 m. rugsėjo 30 d. sprendimu Nr. T-203 patvirtino Panevėžio rajono lankytinų vietų sąrašą. </w:t>
      </w:r>
    </w:p>
    <w:p w14:paraId="39086CE5" w14:textId="77777777" w:rsidR="0059773C" w:rsidRDefault="0059773C">
      <w:pPr>
        <w:spacing w:line="288" w:lineRule="auto"/>
        <w:jc w:val="both"/>
        <w:rPr>
          <w:b/>
          <w:color w:val="C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816"/>
        <w:gridCol w:w="6808"/>
      </w:tblGrid>
      <w:tr w:rsidR="0059773C" w14:paraId="28569978" w14:textId="77777777">
        <w:tc>
          <w:tcPr>
            <w:tcW w:w="817" w:type="dxa"/>
          </w:tcPr>
          <w:p w14:paraId="13465F2A" w14:textId="77777777" w:rsidR="0059773C" w:rsidRDefault="00AA7430">
            <w:pPr>
              <w:jc w:val="center"/>
              <w:rPr>
                <w:b/>
                <w:color w:val="C00000"/>
                <w:sz w:val="20"/>
              </w:rPr>
            </w:pPr>
            <w:r>
              <w:rPr>
                <w:b/>
                <w:color w:val="000000"/>
                <w:sz w:val="20"/>
              </w:rPr>
              <w:t>Eil. Nr.</w:t>
            </w:r>
          </w:p>
        </w:tc>
        <w:tc>
          <w:tcPr>
            <w:tcW w:w="1872" w:type="dxa"/>
          </w:tcPr>
          <w:p w14:paraId="0DBD9D29" w14:textId="77777777" w:rsidR="0059773C" w:rsidRDefault="00AA7430">
            <w:pPr>
              <w:jc w:val="center"/>
              <w:rPr>
                <w:b/>
                <w:color w:val="C00000"/>
                <w:sz w:val="20"/>
              </w:rPr>
            </w:pPr>
            <w:r>
              <w:rPr>
                <w:b/>
                <w:color w:val="000000"/>
                <w:sz w:val="20"/>
              </w:rPr>
              <w:t>Lankytino objekto tipas</w:t>
            </w:r>
          </w:p>
        </w:tc>
        <w:tc>
          <w:tcPr>
            <w:tcW w:w="7229" w:type="dxa"/>
          </w:tcPr>
          <w:p w14:paraId="3E42EBA3" w14:textId="77777777" w:rsidR="0059773C" w:rsidRDefault="00AA7430">
            <w:pPr>
              <w:jc w:val="center"/>
              <w:rPr>
                <w:b/>
                <w:color w:val="C00000"/>
                <w:sz w:val="20"/>
              </w:rPr>
            </w:pPr>
            <w:r>
              <w:rPr>
                <w:b/>
                <w:color w:val="000000"/>
                <w:sz w:val="20"/>
              </w:rPr>
              <w:t>Lankytino objekto pavadinimas</w:t>
            </w:r>
          </w:p>
        </w:tc>
      </w:tr>
      <w:tr w:rsidR="0059773C" w14:paraId="2B142C23" w14:textId="77777777">
        <w:tc>
          <w:tcPr>
            <w:tcW w:w="817" w:type="dxa"/>
          </w:tcPr>
          <w:p w14:paraId="1D4A4E7D" w14:textId="77777777" w:rsidR="0059773C" w:rsidRDefault="00AA7430">
            <w:pPr>
              <w:ind w:left="720" w:hanging="360"/>
              <w:jc w:val="both"/>
              <w:rPr>
                <w:sz w:val="20"/>
              </w:rPr>
            </w:pPr>
            <w:r>
              <w:rPr>
                <w:sz w:val="20"/>
              </w:rPr>
              <w:t>1.</w:t>
            </w:r>
            <w:r>
              <w:rPr>
                <w:sz w:val="20"/>
              </w:rPr>
              <w:tab/>
            </w:r>
          </w:p>
        </w:tc>
        <w:tc>
          <w:tcPr>
            <w:tcW w:w="1872" w:type="dxa"/>
          </w:tcPr>
          <w:p w14:paraId="46B1C63C" w14:textId="77777777" w:rsidR="0059773C" w:rsidRDefault="00AA7430">
            <w:pPr>
              <w:jc w:val="both"/>
              <w:rPr>
                <w:sz w:val="20"/>
              </w:rPr>
            </w:pPr>
            <w:r>
              <w:rPr>
                <w:color w:val="000000"/>
                <w:sz w:val="20"/>
              </w:rPr>
              <w:t>Gamtos objektas</w:t>
            </w:r>
          </w:p>
        </w:tc>
        <w:tc>
          <w:tcPr>
            <w:tcW w:w="7229" w:type="dxa"/>
          </w:tcPr>
          <w:p w14:paraId="2D0EC7CF" w14:textId="77777777" w:rsidR="0059773C" w:rsidRDefault="00AA7430">
            <w:pPr>
              <w:jc w:val="both"/>
              <w:rPr>
                <w:b/>
                <w:color w:val="C00000"/>
                <w:sz w:val="20"/>
              </w:rPr>
            </w:pPr>
            <w:r>
              <w:rPr>
                <w:color w:val="000000"/>
                <w:sz w:val="20"/>
              </w:rPr>
              <w:t>Daugiakamienė pušis, Svirnupio vinkšna, Nauradų akmuo, Upytės piliakalnis (Čičinsko kalnas), Daniliškio liepų alėja, Murmulių atodanga</w:t>
            </w:r>
          </w:p>
        </w:tc>
      </w:tr>
      <w:tr w:rsidR="0059773C" w14:paraId="588C3531" w14:textId="77777777">
        <w:tc>
          <w:tcPr>
            <w:tcW w:w="817" w:type="dxa"/>
          </w:tcPr>
          <w:p w14:paraId="3FEE0FAF" w14:textId="77777777" w:rsidR="0059773C" w:rsidRDefault="00AA7430">
            <w:pPr>
              <w:ind w:left="720" w:hanging="360"/>
              <w:jc w:val="both"/>
              <w:rPr>
                <w:b/>
                <w:color w:val="C00000"/>
                <w:sz w:val="20"/>
              </w:rPr>
            </w:pPr>
            <w:r>
              <w:rPr>
                <w:sz w:val="20"/>
              </w:rPr>
              <w:t>2.</w:t>
            </w:r>
            <w:r>
              <w:rPr>
                <w:sz w:val="20"/>
              </w:rPr>
              <w:tab/>
            </w:r>
          </w:p>
        </w:tc>
        <w:tc>
          <w:tcPr>
            <w:tcW w:w="1872" w:type="dxa"/>
          </w:tcPr>
          <w:p w14:paraId="2ADC85AA" w14:textId="77777777" w:rsidR="0059773C" w:rsidRDefault="00AA7430">
            <w:pPr>
              <w:jc w:val="both"/>
              <w:rPr>
                <w:b/>
                <w:color w:val="C00000"/>
                <w:sz w:val="20"/>
              </w:rPr>
            </w:pPr>
            <w:r>
              <w:rPr>
                <w:color w:val="000000"/>
                <w:sz w:val="20"/>
              </w:rPr>
              <w:t>Lankytina vieta</w:t>
            </w:r>
          </w:p>
        </w:tc>
        <w:tc>
          <w:tcPr>
            <w:tcW w:w="7229" w:type="dxa"/>
          </w:tcPr>
          <w:p w14:paraId="6900A379" w14:textId="77777777" w:rsidR="0059773C" w:rsidRDefault="00AA7430">
            <w:pPr>
              <w:jc w:val="both"/>
              <w:rPr>
                <w:b/>
                <w:color w:val="C00000"/>
                <w:sz w:val="20"/>
              </w:rPr>
            </w:pPr>
            <w:r>
              <w:rPr>
                <w:rFonts w:eastAsia="Calibri"/>
                <w:color w:val="000000"/>
                <w:sz w:val="20"/>
              </w:rPr>
              <w:t xml:space="preserve">Kunigo Kazimiero Kuzmicko Atminties kambarys, </w:t>
            </w:r>
            <w:r>
              <w:rPr>
                <w:color w:val="000000"/>
                <w:sz w:val="20"/>
              </w:rPr>
              <w:t xml:space="preserve">Pašilių stumbrynas, </w:t>
            </w:r>
            <w:r>
              <w:rPr>
                <w:bCs/>
                <w:color w:val="000000"/>
                <w:sz w:val="20"/>
              </w:rPr>
              <w:t>Senasis Ramygalos malūnas,</w:t>
            </w:r>
            <w:r>
              <w:rPr>
                <w:b/>
                <w:bCs/>
                <w:color w:val="000000"/>
                <w:sz w:val="20"/>
              </w:rPr>
              <w:t xml:space="preserve"> </w:t>
            </w:r>
            <w:r>
              <w:rPr>
                <w:color w:val="000000"/>
                <w:sz w:val="20"/>
              </w:rPr>
              <w:t>Radviliškių kaimo kepykla, Kazokų k. tilto liekanos, Burvelių alkakalnis, Idėjų parkas bunkeris</w:t>
            </w:r>
          </w:p>
        </w:tc>
      </w:tr>
      <w:tr w:rsidR="0059773C" w14:paraId="06D4C70E" w14:textId="77777777">
        <w:tc>
          <w:tcPr>
            <w:tcW w:w="817" w:type="dxa"/>
          </w:tcPr>
          <w:p w14:paraId="15E189A5" w14:textId="77777777" w:rsidR="0059773C" w:rsidRDefault="00AA7430">
            <w:pPr>
              <w:ind w:left="720" w:hanging="360"/>
              <w:jc w:val="both"/>
              <w:rPr>
                <w:b/>
                <w:color w:val="C00000"/>
                <w:sz w:val="20"/>
              </w:rPr>
            </w:pPr>
            <w:r>
              <w:rPr>
                <w:sz w:val="20"/>
              </w:rPr>
              <w:t>3.</w:t>
            </w:r>
            <w:r>
              <w:rPr>
                <w:sz w:val="20"/>
              </w:rPr>
              <w:tab/>
            </w:r>
          </w:p>
        </w:tc>
        <w:tc>
          <w:tcPr>
            <w:tcW w:w="1872" w:type="dxa"/>
          </w:tcPr>
          <w:p w14:paraId="086A478D" w14:textId="77777777" w:rsidR="0059773C" w:rsidRDefault="00AA7430">
            <w:pPr>
              <w:jc w:val="both"/>
              <w:rPr>
                <w:b/>
                <w:color w:val="C00000"/>
                <w:sz w:val="20"/>
              </w:rPr>
            </w:pPr>
            <w:r>
              <w:rPr>
                <w:color w:val="000000"/>
                <w:sz w:val="20"/>
              </w:rPr>
              <w:t>Muziejus</w:t>
            </w:r>
          </w:p>
        </w:tc>
        <w:tc>
          <w:tcPr>
            <w:tcW w:w="7229" w:type="dxa"/>
          </w:tcPr>
          <w:p w14:paraId="7047A012" w14:textId="77777777" w:rsidR="0059773C" w:rsidRDefault="00AA7430">
            <w:pPr>
              <w:jc w:val="both"/>
              <w:rPr>
                <w:b/>
                <w:color w:val="C00000"/>
                <w:sz w:val="20"/>
              </w:rPr>
            </w:pPr>
            <w:r>
              <w:rPr>
                <w:color w:val="000000"/>
                <w:sz w:val="20"/>
              </w:rPr>
              <w:t xml:space="preserve">Linų muziejus, </w:t>
            </w:r>
            <w:r>
              <w:rPr>
                <w:bCs/>
                <w:color w:val="000000"/>
                <w:sz w:val="20"/>
              </w:rPr>
              <w:t xml:space="preserve">Smilgių etnografinė sodyba, </w:t>
            </w:r>
            <w:r>
              <w:rPr>
                <w:color w:val="000000"/>
                <w:sz w:val="20"/>
              </w:rPr>
              <w:t xml:space="preserve">Ustronės sodyba, Skulptoriaus Juozo Zikaro namas, Lėktuvų muziejus, Klemento Sakalausko privatus senienų muziejus, Eglutės žaisliukų muziejus, </w:t>
            </w:r>
            <w:r>
              <w:rPr>
                <w:sz w:val="20"/>
              </w:rPr>
              <w:t>Kino muziejus, Puziniškio muziejus</w:t>
            </w:r>
          </w:p>
        </w:tc>
      </w:tr>
      <w:tr w:rsidR="0059773C" w14:paraId="54E7E074" w14:textId="77777777">
        <w:tc>
          <w:tcPr>
            <w:tcW w:w="817" w:type="dxa"/>
          </w:tcPr>
          <w:p w14:paraId="2BE528F2" w14:textId="77777777" w:rsidR="0059773C" w:rsidRDefault="00AA7430">
            <w:pPr>
              <w:ind w:left="720" w:hanging="360"/>
              <w:jc w:val="both"/>
              <w:rPr>
                <w:b/>
                <w:color w:val="C00000"/>
                <w:sz w:val="20"/>
              </w:rPr>
            </w:pPr>
            <w:r>
              <w:rPr>
                <w:sz w:val="20"/>
              </w:rPr>
              <w:t>4.</w:t>
            </w:r>
            <w:r>
              <w:rPr>
                <w:sz w:val="20"/>
              </w:rPr>
              <w:tab/>
            </w:r>
          </w:p>
        </w:tc>
        <w:tc>
          <w:tcPr>
            <w:tcW w:w="1872" w:type="dxa"/>
          </w:tcPr>
          <w:p w14:paraId="1160A2FC" w14:textId="77777777" w:rsidR="0059773C" w:rsidRDefault="00AA7430">
            <w:pPr>
              <w:jc w:val="both"/>
              <w:rPr>
                <w:b/>
                <w:color w:val="C00000"/>
                <w:sz w:val="20"/>
              </w:rPr>
            </w:pPr>
            <w:r>
              <w:rPr>
                <w:color w:val="000000"/>
                <w:sz w:val="20"/>
              </w:rPr>
              <w:t>Koplyčia</w:t>
            </w:r>
          </w:p>
        </w:tc>
        <w:tc>
          <w:tcPr>
            <w:tcW w:w="7229" w:type="dxa"/>
          </w:tcPr>
          <w:p w14:paraId="43595392" w14:textId="77777777" w:rsidR="0059773C" w:rsidRDefault="00AA7430">
            <w:pPr>
              <w:jc w:val="both"/>
              <w:rPr>
                <w:b/>
                <w:color w:val="C00000"/>
                <w:sz w:val="20"/>
              </w:rPr>
            </w:pPr>
            <w:r>
              <w:rPr>
                <w:color w:val="000000"/>
                <w:sz w:val="20"/>
              </w:rPr>
              <w:t>Barklainių koplyčia, Žibartonių Šv. Vincento Pauliečio koplyčia, Sodelių Šv. Dvasios koplyčia, Bygailių Šv. Marijos Magdalenos koplyčia, Bikiškių Kristaus Atsimainymo koplyčia, Naujikų koplyčia, Palaukių Šv. Pranciškaus koplyčia, Žiliškių Šv. Kryžiaus Išaukštinimo koplyčia, Marijonavos kapinių koplyčia</w:t>
            </w:r>
          </w:p>
        </w:tc>
      </w:tr>
      <w:tr w:rsidR="0059773C" w14:paraId="04354275" w14:textId="77777777">
        <w:tc>
          <w:tcPr>
            <w:tcW w:w="817" w:type="dxa"/>
          </w:tcPr>
          <w:p w14:paraId="5E9AA8DE" w14:textId="77777777" w:rsidR="0059773C" w:rsidRDefault="00AA7430">
            <w:pPr>
              <w:ind w:left="720" w:hanging="360"/>
              <w:jc w:val="both"/>
              <w:rPr>
                <w:b/>
                <w:color w:val="C00000"/>
                <w:sz w:val="20"/>
              </w:rPr>
            </w:pPr>
            <w:r>
              <w:rPr>
                <w:sz w:val="20"/>
              </w:rPr>
              <w:t>5.</w:t>
            </w:r>
            <w:r>
              <w:rPr>
                <w:sz w:val="20"/>
              </w:rPr>
              <w:tab/>
            </w:r>
          </w:p>
        </w:tc>
        <w:tc>
          <w:tcPr>
            <w:tcW w:w="1872" w:type="dxa"/>
          </w:tcPr>
          <w:p w14:paraId="6E4D279C" w14:textId="77777777" w:rsidR="0059773C" w:rsidRDefault="00AA7430">
            <w:pPr>
              <w:jc w:val="both"/>
              <w:rPr>
                <w:b/>
                <w:color w:val="C00000"/>
                <w:sz w:val="20"/>
              </w:rPr>
            </w:pPr>
            <w:r>
              <w:rPr>
                <w:sz w:val="20"/>
              </w:rPr>
              <w:t>Bažnyčia</w:t>
            </w:r>
          </w:p>
        </w:tc>
        <w:tc>
          <w:tcPr>
            <w:tcW w:w="7229" w:type="dxa"/>
          </w:tcPr>
          <w:p w14:paraId="20F57925" w14:textId="77777777" w:rsidR="0059773C" w:rsidRDefault="00AA7430">
            <w:pPr>
              <w:jc w:val="both"/>
              <w:rPr>
                <w:b/>
                <w:color w:val="C00000"/>
                <w:sz w:val="20"/>
              </w:rPr>
            </w:pPr>
            <w:r>
              <w:rPr>
                <w:sz w:val="20"/>
              </w:rPr>
              <w:t>Berčiūnų Lietuvos Kankinių bažnyčia, Smilgių šv. Jurgio bažnyčia (unikalus altorius)</w:t>
            </w:r>
          </w:p>
        </w:tc>
      </w:tr>
      <w:tr w:rsidR="0059773C" w14:paraId="786A7423" w14:textId="77777777">
        <w:tc>
          <w:tcPr>
            <w:tcW w:w="817" w:type="dxa"/>
          </w:tcPr>
          <w:p w14:paraId="0A4336F5" w14:textId="77777777" w:rsidR="0059773C" w:rsidRDefault="00AA7430">
            <w:pPr>
              <w:ind w:left="720" w:hanging="360"/>
              <w:jc w:val="both"/>
              <w:rPr>
                <w:b/>
                <w:color w:val="C00000"/>
                <w:sz w:val="20"/>
              </w:rPr>
            </w:pPr>
            <w:r>
              <w:rPr>
                <w:sz w:val="20"/>
              </w:rPr>
              <w:t>6.</w:t>
            </w:r>
            <w:r>
              <w:rPr>
                <w:sz w:val="20"/>
              </w:rPr>
              <w:tab/>
            </w:r>
          </w:p>
        </w:tc>
        <w:tc>
          <w:tcPr>
            <w:tcW w:w="1872" w:type="dxa"/>
          </w:tcPr>
          <w:p w14:paraId="4FA00E2C" w14:textId="77777777" w:rsidR="0059773C" w:rsidRDefault="00AA7430">
            <w:pPr>
              <w:jc w:val="both"/>
              <w:rPr>
                <w:b/>
                <w:color w:val="C00000"/>
                <w:sz w:val="20"/>
              </w:rPr>
            </w:pPr>
            <w:r>
              <w:rPr>
                <w:sz w:val="20"/>
              </w:rPr>
              <w:t>Paminklas</w:t>
            </w:r>
          </w:p>
        </w:tc>
        <w:tc>
          <w:tcPr>
            <w:tcW w:w="7229" w:type="dxa"/>
          </w:tcPr>
          <w:p w14:paraId="4A4C9E87" w14:textId="77777777" w:rsidR="0059773C" w:rsidRDefault="00AA7430">
            <w:pPr>
              <w:jc w:val="both"/>
              <w:rPr>
                <w:b/>
                <w:color w:val="C00000"/>
                <w:sz w:val="20"/>
              </w:rPr>
            </w:pPr>
            <w:r>
              <w:rPr>
                <w:sz w:val="20"/>
              </w:rPr>
              <w:t>Naudvario dvaro sodyba,</w:t>
            </w:r>
            <w:r>
              <w:rPr>
                <w:color w:val="000000"/>
                <w:sz w:val="20"/>
              </w:rPr>
              <w:t xml:space="preserve"> Bistrampolio dvaras, Puziniškio dvaro sodyba, Smilgių Šv. Jurgio bažnyčios statinių kompleksas, Krekenavos Švč. Mergelės Marijos Ėmimo į dangų bažnyčios statinių kompleksas, Nepriklausomos Lietuvos užsienio reikalų ministro Juozo Urbšio sodyba, </w:t>
            </w:r>
            <w:r>
              <w:rPr>
                <w:rFonts w:eastAsia="Lucida Sans Unicode"/>
                <w:color w:val="000000"/>
                <w:kern w:val="2"/>
                <w:sz w:val="20"/>
                <w:lang w:eastAsia="zh-CN" w:bidi="hi-IN"/>
              </w:rPr>
              <w:t>Paminklas Vyčio apygardos partizanams</w:t>
            </w:r>
          </w:p>
        </w:tc>
      </w:tr>
      <w:tr w:rsidR="0059773C" w14:paraId="6F67D7FE" w14:textId="77777777">
        <w:tc>
          <w:tcPr>
            <w:tcW w:w="817" w:type="dxa"/>
          </w:tcPr>
          <w:p w14:paraId="26F64D6A" w14:textId="77777777" w:rsidR="0059773C" w:rsidRDefault="00AA7430">
            <w:pPr>
              <w:ind w:left="720" w:hanging="360"/>
              <w:jc w:val="both"/>
              <w:rPr>
                <w:b/>
                <w:color w:val="C00000"/>
                <w:sz w:val="20"/>
              </w:rPr>
            </w:pPr>
            <w:r>
              <w:rPr>
                <w:sz w:val="20"/>
              </w:rPr>
              <w:t>7.</w:t>
            </w:r>
            <w:r>
              <w:rPr>
                <w:sz w:val="20"/>
              </w:rPr>
              <w:tab/>
            </w:r>
          </w:p>
        </w:tc>
        <w:tc>
          <w:tcPr>
            <w:tcW w:w="1872" w:type="dxa"/>
          </w:tcPr>
          <w:p w14:paraId="5204A829" w14:textId="77777777" w:rsidR="0059773C" w:rsidRDefault="00AA7430">
            <w:pPr>
              <w:jc w:val="both"/>
              <w:rPr>
                <w:b/>
                <w:color w:val="C00000"/>
                <w:sz w:val="20"/>
              </w:rPr>
            </w:pPr>
            <w:r>
              <w:rPr>
                <w:color w:val="000000"/>
                <w:sz w:val="20"/>
              </w:rPr>
              <w:t>Žymių žmonių kapai</w:t>
            </w:r>
          </w:p>
        </w:tc>
        <w:tc>
          <w:tcPr>
            <w:tcW w:w="7229" w:type="dxa"/>
          </w:tcPr>
          <w:p w14:paraId="17B3FFC5" w14:textId="77777777" w:rsidR="0059773C" w:rsidRDefault="00AA7430">
            <w:pPr>
              <w:jc w:val="both"/>
              <w:rPr>
                <w:b/>
                <w:color w:val="C00000"/>
                <w:sz w:val="20"/>
              </w:rPr>
            </w:pPr>
            <w:r>
              <w:rPr>
                <w:color w:val="000000"/>
                <w:sz w:val="20"/>
              </w:rPr>
              <w:t>Karaimų kapinės, kalbininko Juozo Balčikonio kapas Ėriškiuose</w:t>
            </w:r>
          </w:p>
        </w:tc>
      </w:tr>
      <w:tr w:rsidR="0059773C" w14:paraId="069CD2A1" w14:textId="77777777">
        <w:tc>
          <w:tcPr>
            <w:tcW w:w="817" w:type="dxa"/>
          </w:tcPr>
          <w:p w14:paraId="7DD62AA6" w14:textId="77777777" w:rsidR="0059773C" w:rsidRDefault="00AA7430">
            <w:pPr>
              <w:ind w:left="720" w:hanging="360"/>
              <w:jc w:val="both"/>
              <w:rPr>
                <w:b/>
                <w:color w:val="C00000"/>
                <w:sz w:val="20"/>
              </w:rPr>
            </w:pPr>
            <w:r>
              <w:rPr>
                <w:sz w:val="20"/>
              </w:rPr>
              <w:t>8.</w:t>
            </w:r>
            <w:r>
              <w:rPr>
                <w:sz w:val="20"/>
              </w:rPr>
              <w:tab/>
            </w:r>
          </w:p>
        </w:tc>
        <w:tc>
          <w:tcPr>
            <w:tcW w:w="1872" w:type="dxa"/>
          </w:tcPr>
          <w:p w14:paraId="1C2F1A6B" w14:textId="77777777" w:rsidR="0059773C" w:rsidRDefault="00AA7430">
            <w:pPr>
              <w:jc w:val="both"/>
              <w:rPr>
                <w:b/>
                <w:color w:val="C00000"/>
                <w:sz w:val="20"/>
              </w:rPr>
            </w:pPr>
            <w:r>
              <w:rPr>
                <w:sz w:val="20"/>
              </w:rPr>
              <w:t>Vitražas</w:t>
            </w:r>
          </w:p>
        </w:tc>
        <w:tc>
          <w:tcPr>
            <w:tcW w:w="7229" w:type="dxa"/>
          </w:tcPr>
          <w:p w14:paraId="561534F1" w14:textId="77777777" w:rsidR="0059773C" w:rsidRDefault="00AA7430">
            <w:pPr>
              <w:jc w:val="both"/>
              <w:rPr>
                <w:b/>
                <w:color w:val="C00000"/>
                <w:sz w:val="20"/>
              </w:rPr>
            </w:pPr>
            <w:r>
              <w:rPr>
                <w:sz w:val="20"/>
              </w:rPr>
              <w:t>S. Ušinsko vitražas „Jėzaus širdis“</w:t>
            </w:r>
          </w:p>
        </w:tc>
      </w:tr>
      <w:tr w:rsidR="0059773C" w14:paraId="19A6392B" w14:textId="77777777">
        <w:tc>
          <w:tcPr>
            <w:tcW w:w="817" w:type="dxa"/>
          </w:tcPr>
          <w:p w14:paraId="49490C21" w14:textId="77777777" w:rsidR="0059773C" w:rsidRDefault="00AA7430">
            <w:pPr>
              <w:ind w:left="720" w:hanging="360"/>
              <w:jc w:val="both"/>
              <w:rPr>
                <w:b/>
                <w:color w:val="C00000"/>
                <w:sz w:val="20"/>
              </w:rPr>
            </w:pPr>
            <w:r>
              <w:rPr>
                <w:sz w:val="20"/>
              </w:rPr>
              <w:t>9.</w:t>
            </w:r>
            <w:r>
              <w:rPr>
                <w:sz w:val="20"/>
              </w:rPr>
              <w:tab/>
            </w:r>
          </w:p>
        </w:tc>
        <w:tc>
          <w:tcPr>
            <w:tcW w:w="1872" w:type="dxa"/>
          </w:tcPr>
          <w:p w14:paraId="12633D2F" w14:textId="77777777" w:rsidR="0059773C" w:rsidRDefault="00AA7430">
            <w:pPr>
              <w:jc w:val="both"/>
              <w:rPr>
                <w:b/>
                <w:color w:val="C00000"/>
                <w:sz w:val="20"/>
              </w:rPr>
            </w:pPr>
            <w:r>
              <w:rPr>
                <w:sz w:val="20"/>
              </w:rPr>
              <w:t>Lankytojų centras</w:t>
            </w:r>
          </w:p>
        </w:tc>
        <w:tc>
          <w:tcPr>
            <w:tcW w:w="7229" w:type="dxa"/>
          </w:tcPr>
          <w:p w14:paraId="042EFCD5" w14:textId="77777777" w:rsidR="0059773C" w:rsidRDefault="00AA7430">
            <w:pPr>
              <w:jc w:val="both"/>
              <w:rPr>
                <w:b/>
                <w:color w:val="C00000"/>
                <w:sz w:val="20"/>
              </w:rPr>
            </w:pPr>
            <w:r>
              <w:rPr>
                <w:color w:val="000000"/>
                <w:sz w:val="20"/>
              </w:rPr>
              <w:t>Tradicinių amatų centras, Krekenavos regioninio parko lankytojų centras</w:t>
            </w:r>
          </w:p>
        </w:tc>
      </w:tr>
      <w:tr w:rsidR="0059773C" w14:paraId="2F1C17F8" w14:textId="77777777">
        <w:tc>
          <w:tcPr>
            <w:tcW w:w="817" w:type="dxa"/>
          </w:tcPr>
          <w:p w14:paraId="18EBEC88" w14:textId="77777777" w:rsidR="0059773C" w:rsidRDefault="00AA7430">
            <w:pPr>
              <w:ind w:left="720" w:hanging="360"/>
              <w:jc w:val="both"/>
              <w:rPr>
                <w:b/>
                <w:color w:val="C00000"/>
                <w:sz w:val="20"/>
              </w:rPr>
            </w:pPr>
            <w:r>
              <w:rPr>
                <w:sz w:val="20"/>
              </w:rPr>
              <w:t>10.</w:t>
            </w:r>
            <w:r>
              <w:rPr>
                <w:sz w:val="20"/>
              </w:rPr>
              <w:tab/>
            </w:r>
          </w:p>
        </w:tc>
        <w:tc>
          <w:tcPr>
            <w:tcW w:w="1872" w:type="dxa"/>
          </w:tcPr>
          <w:p w14:paraId="2DDDE2F1" w14:textId="77777777" w:rsidR="0059773C" w:rsidRDefault="00AA7430">
            <w:pPr>
              <w:jc w:val="both"/>
              <w:rPr>
                <w:sz w:val="20"/>
              </w:rPr>
            </w:pPr>
            <w:r>
              <w:rPr>
                <w:color w:val="000000"/>
                <w:sz w:val="20"/>
              </w:rPr>
              <w:t>Bokštas</w:t>
            </w:r>
          </w:p>
        </w:tc>
        <w:tc>
          <w:tcPr>
            <w:tcW w:w="7229" w:type="dxa"/>
          </w:tcPr>
          <w:p w14:paraId="3458009B" w14:textId="77777777" w:rsidR="0059773C" w:rsidRDefault="00AA7430">
            <w:pPr>
              <w:jc w:val="both"/>
              <w:rPr>
                <w:color w:val="000000"/>
                <w:sz w:val="20"/>
              </w:rPr>
            </w:pPr>
            <w:r>
              <w:rPr>
                <w:color w:val="000000"/>
                <w:sz w:val="20"/>
              </w:rPr>
              <w:t>Krekenavos regioninio parko apžvalgos bokštas</w:t>
            </w:r>
          </w:p>
        </w:tc>
      </w:tr>
      <w:tr w:rsidR="0059773C" w14:paraId="5C26F38A" w14:textId="77777777">
        <w:tc>
          <w:tcPr>
            <w:tcW w:w="817" w:type="dxa"/>
          </w:tcPr>
          <w:p w14:paraId="63D060E1" w14:textId="77777777" w:rsidR="0059773C" w:rsidRDefault="00AA7430">
            <w:pPr>
              <w:ind w:left="720" w:hanging="360"/>
              <w:jc w:val="both"/>
              <w:rPr>
                <w:b/>
                <w:color w:val="C00000"/>
                <w:sz w:val="20"/>
              </w:rPr>
            </w:pPr>
            <w:r>
              <w:rPr>
                <w:sz w:val="20"/>
              </w:rPr>
              <w:t>11.</w:t>
            </w:r>
            <w:r>
              <w:rPr>
                <w:sz w:val="20"/>
              </w:rPr>
              <w:tab/>
            </w:r>
          </w:p>
        </w:tc>
        <w:tc>
          <w:tcPr>
            <w:tcW w:w="1872" w:type="dxa"/>
          </w:tcPr>
          <w:p w14:paraId="4C218522" w14:textId="77777777" w:rsidR="0059773C" w:rsidRDefault="00AA7430">
            <w:pPr>
              <w:jc w:val="both"/>
              <w:rPr>
                <w:sz w:val="20"/>
              </w:rPr>
            </w:pPr>
            <w:r>
              <w:rPr>
                <w:color w:val="000000"/>
                <w:sz w:val="20"/>
              </w:rPr>
              <w:t>Pažintinis takas</w:t>
            </w:r>
          </w:p>
        </w:tc>
        <w:tc>
          <w:tcPr>
            <w:tcW w:w="7229" w:type="dxa"/>
          </w:tcPr>
          <w:p w14:paraId="3CFD4AAF" w14:textId="77777777" w:rsidR="0059773C" w:rsidRDefault="00AA7430">
            <w:pPr>
              <w:jc w:val="both"/>
              <w:rPr>
                <w:color w:val="000000"/>
                <w:sz w:val="20"/>
              </w:rPr>
            </w:pPr>
            <w:r>
              <w:rPr>
                <w:color w:val="000000"/>
                <w:sz w:val="20"/>
              </w:rPr>
              <w:t>Pojūčių takas, Pažintinis takas Nevėžio upės slėnyje, Girinio takas</w:t>
            </w:r>
          </w:p>
        </w:tc>
      </w:tr>
      <w:tr w:rsidR="0059773C" w14:paraId="356B4803" w14:textId="77777777">
        <w:tc>
          <w:tcPr>
            <w:tcW w:w="817" w:type="dxa"/>
          </w:tcPr>
          <w:p w14:paraId="5D59D869" w14:textId="77777777" w:rsidR="0059773C" w:rsidRDefault="00AA7430">
            <w:pPr>
              <w:ind w:left="720" w:hanging="360"/>
              <w:jc w:val="both"/>
              <w:rPr>
                <w:b/>
                <w:color w:val="C00000"/>
                <w:sz w:val="20"/>
              </w:rPr>
            </w:pPr>
            <w:r>
              <w:rPr>
                <w:sz w:val="20"/>
              </w:rPr>
              <w:t>12.</w:t>
            </w:r>
            <w:r>
              <w:rPr>
                <w:sz w:val="20"/>
              </w:rPr>
              <w:tab/>
            </w:r>
          </w:p>
        </w:tc>
        <w:tc>
          <w:tcPr>
            <w:tcW w:w="1872" w:type="dxa"/>
          </w:tcPr>
          <w:p w14:paraId="5AD027D5" w14:textId="77777777" w:rsidR="0059773C" w:rsidRDefault="00AA7430">
            <w:pPr>
              <w:jc w:val="both"/>
              <w:rPr>
                <w:sz w:val="20"/>
              </w:rPr>
            </w:pPr>
            <w:r>
              <w:rPr>
                <w:color w:val="000000"/>
                <w:sz w:val="20"/>
              </w:rPr>
              <w:t>Parkas</w:t>
            </w:r>
          </w:p>
        </w:tc>
        <w:tc>
          <w:tcPr>
            <w:tcW w:w="7229" w:type="dxa"/>
          </w:tcPr>
          <w:p w14:paraId="7E950199" w14:textId="77777777" w:rsidR="0059773C" w:rsidRDefault="00AA7430">
            <w:pPr>
              <w:jc w:val="both"/>
              <w:rPr>
                <w:color w:val="000000"/>
                <w:sz w:val="20"/>
              </w:rPr>
            </w:pPr>
            <w:r>
              <w:rPr>
                <w:bCs/>
                <w:color w:val="000000"/>
                <w:sz w:val="20"/>
              </w:rPr>
              <w:t xml:space="preserve">Skulptūrų parkas „Duonos kelias“, </w:t>
            </w:r>
            <w:r>
              <w:rPr>
                <w:sz w:val="20"/>
              </w:rPr>
              <w:t>„Mėnulio akmens“ parkas</w:t>
            </w:r>
          </w:p>
        </w:tc>
      </w:tr>
      <w:tr w:rsidR="0059773C" w14:paraId="0F027B4B" w14:textId="77777777">
        <w:tc>
          <w:tcPr>
            <w:tcW w:w="817" w:type="dxa"/>
          </w:tcPr>
          <w:p w14:paraId="6FB677A0" w14:textId="77777777" w:rsidR="0059773C" w:rsidRDefault="00AA7430">
            <w:pPr>
              <w:ind w:left="720" w:hanging="360"/>
              <w:jc w:val="both"/>
              <w:rPr>
                <w:b/>
                <w:color w:val="C00000"/>
                <w:sz w:val="20"/>
              </w:rPr>
            </w:pPr>
            <w:r>
              <w:rPr>
                <w:sz w:val="20"/>
              </w:rPr>
              <w:t>13.</w:t>
            </w:r>
            <w:r>
              <w:rPr>
                <w:sz w:val="20"/>
              </w:rPr>
              <w:tab/>
            </w:r>
          </w:p>
        </w:tc>
        <w:tc>
          <w:tcPr>
            <w:tcW w:w="1872" w:type="dxa"/>
          </w:tcPr>
          <w:p w14:paraId="46181B7A" w14:textId="77777777" w:rsidR="0059773C" w:rsidRDefault="00AA7430">
            <w:pPr>
              <w:jc w:val="both"/>
              <w:rPr>
                <w:color w:val="000000"/>
                <w:sz w:val="20"/>
              </w:rPr>
            </w:pPr>
            <w:r>
              <w:rPr>
                <w:color w:val="000000"/>
                <w:sz w:val="20"/>
              </w:rPr>
              <w:t>Skulptūra</w:t>
            </w:r>
          </w:p>
        </w:tc>
        <w:tc>
          <w:tcPr>
            <w:tcW w:w="7229" w:type="dxa"/>
          </w:tcPr>
          <w:p w14:paraId="25E2F5F5" w14:textId="77777777" w:rsidR="0059773C" w:rsidRDefault="00AA7430">
            <w:pPr>
              <w:jc w:val="both"/>
              <w:rPr>
                <w:bCs/>
                <w:color w:val="000000"/>
                <w:sz w:val="20"/>
              </w:rPr>
            </w:pPr>
            <w:r>
              <w:rPr>
                <w:color w:val="000000"/>
                <w:sz w:val="20"/>
              </w:rPr>
              <w:t>Dekoratyvinė skulptūra „Nevėžis“</w:t>
            </w:r>
          </w:p>
        </w:tc>
      </w:tr>
    </w:tbl>
    <w:p w14:paraId="6D40A411" w14:textId="77777777" w:rsidR="0059773C" w:rsidRDefault="0059773C"/>
    <w:p w14:paraId="63E30660" w14:textId="77777777" w:rsidR="0059773C" w:rsidRDefault="00AA7430">
      <w:pPr>
        <w:spacing w:line="288" w:lineRule="auto"/>
        <w:jc w:val="center"/>
        <w:rPr>
          <w:i/>
          <w:sz w:val="18"/>
          <w:szCs w:val="18"/>
        </w:rPr>
      </w:pPr>
      <w:r>
        <w:rPr>
          <w:b/>
          <w:i/>
          <w:sz w:val="18"/>
          <w:szCs w:val="18"/>
        </w:rPr>
        <w:t xml:space="preserve">12 lentelė. </w:t>
      </w:r>
      <w:r>
        <w:rPr>
          <w:b/>
          <w:sz w:val="18"/>
          <w:szCs w:val="18"/>
        </w:rPr>
        <w:t xml:space="preserve"> </w:t>
      </w:r>
      <w:r>
        <w:rPr>
          <w:b/>
          <w:i/>
          <w:sz w:val="18"/>
          <w:szCs w:val="18"/>
        </w:rPr>
        <w:t>Panevėžio rajono lankytinų vietų sąrašas</w:t>
      </w:r>
    </w:p>
    <w:p w14:paraId="177887CA" w14:textId="77777777" w:rsidR="0059773C" w:rsidRDefault="00AA7430">
      <w:pPr>
        <w:spacing w:line="288" w:lineRule="auto"/>
        <w:jc w:val="center"/>
        <w:rPr>
          <w:sz w:val="22"/>
          <w:szCs w:val="22"/>
        </w:rPr>
      </w:pPr>
      <w:r>
        <w:rPr>
          <w:i/>
          <w:sz w:val="18"/>
          <w:szCs w:val="18"/>
        </w:rPr>
        <w:t xml:space="preserve">Šaltinis: </w:t>
      </w:r>
      <w:r>
        <w:rPr>
          <w:i/>
          <w:color w:val="0563C1"/>
          <w:sz w:val="18"/>
          <w:szCs w:val="18"/>
          <w:u w:val="single"/>
        </w:rPr>
        <w:t>www.panrs.lt.</w:t>
      </w:r>
    </w:p>
    <w:p w14:paraId="05FE0DFA" w14:textId="77777777" w:rsidR="0059773C" w:rsidRDefault="0059773C">
      <w:pPr>
        <w:spacing w:line="288" w:lineRule="auto"/>
        <w:jc w:val="both"/>
        <w:rPr>
          <w:b/>
          <w:color w:val="C00000"/>
          <w:sz w:val="22"/>
          <w:szCs w:val="22"/>
        </w:rPr>
      </w:pPr>
    </w:p>
    <w:p w14:paraId="7E6AEF22" w14:textId="2B8DD9E4" w:rsidR="0059773C" w:rsidRDefault="00AA7430">
      <w:pPr>
        <w:spacing w:line="276" w:lineRule="auto"/>
        <w:ind w:firstLine="851"/>
        <w:jc w:val="both"/>
        <w:rPr>
          <w:sz w:val="22"/>
          <w:szCs w:val="22"/>
        </w:rPr>
      </w:pPr>
      <w:r>
        <w:rPr>
          <w:b/>
          <w:color w:val="C00000"/>
          <w:sz w:val="22"/>
          <w:szCs w:val="22"/>
        </w:rPr>
        <w:t xml:space="preserve">Paveldas. </w:t>
      </w:r>
      <w:r>
        <w:rPr>
          <w:sz w:val="22"/>
          <w:szCs w:val="22"/>
        </w:rPr>
        <w:t xml:space="preserve">Panevėžio rajone gausu saugomų teritorijų, kurios pritraukia turistų srautus: Krekenavos regioninis parkas ir jame esantys 7 draustiniai, 1 hidrografinis draustinis, 2 botaniniai draustiniai, 2 botaniniai-zoologiniai draustiniai, 3 kraštovaizdžio draustiniai, 2 biosferos poligonai, 12 saugomų geologinių ir botaninių objektų, 2 paukščių apsaugai svarbios teritorijos, 13 gamtinių buveinių apsaugai svarbių teritorijų, per                 150 kultūros paveldo objektų. Saugomų teritorijų tikslas – išsaugoti gamtos ir kultūros paveldą, natūralų kraštovaizdį, vertingą biologinę įvairovę. Rajone yra </w:t>
      </w:r>
      <w:r w:rsidR="00756BB6" w:rsidRPr="00756BB6">
        <w:rPr>
          <w:sz w:val="22"/>
          <w:szCs w:val="22"/>
        </w:rPr>
        <w:t xml:space="preserve">3 </w:t>
      </w:r>
      <w:r>
        <w:rPr>
          <w:sz w:val="22"/>
          <w:szCs w:val="22"/>
        </w:rPr>
        <w:t xml:space="preserve">piliakalniai: Baimainių, </w:t>
      </w:r>
      <w:r w:rsidRPr="00756BB6">
        <w:rPr>
          <w:strike/>
          <w:sz w:val="22"/>
          <w:szCs w:val="22"/>
        </w:rPr>
        <w:t>Kiūčių,</w:t>
      </w:r>
      <w:r>
        <w:rPr>
          <w:sz w:val="22"/>
          <w:szCs w:val="22"/>
        </w:rPr>
        <w:t xml:space="preserve"> Papušių, Upytės. LSD duomenimis, 2021 m. nekilnojamųjų kultūros vertybės (2021 m.) 45 ir 22 kultūros paveldo paminklai.</w:t>
      </w:r>
    </w:p>
    <w:p w14:paraId="6764D7D8" w14:textId="77777777" w:rsidR="0059773C" w:rsidRDefault="0059773C">
      <w:pPr>
        <w:rPr>
          <w:sz w:val="10"/>
          <w:szCs w:val="10"/>
        </w:rPr>
      </w:pPr>
    </w:p>
    <w:p w14:paraId="22B97A46" w14:textId="77777777" w:rsidR="0059773C" w:rsidRDefault="00AA7430">
      <w:pPr>
        <w:keepNext/>
        <w:keepLines/>
        <w:jc w:val="center"/>
        <w:outlineLvl w:val="2"/>
        <w:rPr>
          <w:b/>
          <w:color w:val="C00000"/>
          <w:szCs w:val="24"/>
        </w:rPr>
      </w:pPr>
      <w:r>
        <w:rPr>
          <w:b/>
          <w:color w:val="C00000"/>
          <w:szCs w:val="24"/>
        </w:rPr>
        <w:t>5.1.9. Sportas</w:t>
      </w:r>
    </w:p>
    <w:p w14:paraId="40948C1F" w14:textId="77777777" w:rsidR="0059773C" w:rsidRDefault="0059773C">
      <w:pPr>
        <w:rPr>
          <w:sz w:val="10"/>
          <w:szCs w:val="10"/>
        </w:rPr>
      </w:pPr>
    </w:p>
    <w:p w14:paraId="1DD0600C" w14:textId="77777777" w:rsidR="0059773C" w:rsidRDefault="00AA7430">
      <w:pPr>
        <w:spacing w:line="276" w:lineRule="auto"/>
        <w:ind w:firstLine="851"/>
        <w:jc w:val="both"/>
        <w:rPr>
          <w:sz w:val="22"/>
          <w:szCs w:val="22"/>
        </w:rPr>
      </w:pPr>
      <w:r>
        <w:rPr>
          <w:sz w:val="22"/>
          <w:szCs w:val="22"/>
        </w:rPr>
        <w:t xml:space="preserve">Savivaldybėje yra sudarytos geros sąlygos gyventojams sportuoti. Kiekvienoje seniūnijoje dirba sporto metodininkai (12 darbuotojų), kurie organizuoja sportinę veiklą, telkia ir skatina gyventojus domėtis kūno </w:t>
      </w:r>
      <w:r>
        <w:rPr>
          <w:sz w:val="22"/>
          <w:szCs w:val="22"/>
        </w:rPr>
        <w:lastRenderedPageBreak/>
        <w:t>kultūra ir sportu, propaguoti sveiką gyvenimo būdą. Rajono sportinei veiklai per 2021 m. skirta                    194 082,91 Eur.</w:t>
      </w:r>
    </w:p>
    <w:p w14:paraId="5E017D95" w14:textId="77777777" w:rsidR="0059773C" w:rsidRDefault="00AA7430">
      <w:pPr>
        <w:spacing w:line="276" w:lineRule="auto"/>
        <w:ind w:firstLine="851"/>
        <w:jc w:val="both"/>
        <w:rPr>
          <w:sz w:val="22"/>
          <w:szCs w:val="22"/>
        </w:rPr>
      </w:pPr>
      <w:r>
        <w:rPr>
          <w:sz w:val="22"/>
          <w:szCs w:val="22"/>
        </w:rPr>
        <w:t>Savivaldybės duomenimis, rajone yra 10 sporto aikštynų, 18 sporto salių, 21 krepšinio, 9 tinklinio aikštelės, 17 futbolo aikščių, 1 kartodromas, 6 universalios daugiafunkcės aikštelės, 1 automobilių trasa,                 2 aerodromai.</w:t>
      </w:r>
    </w:p>
    <w:p w14:paraId="7A3B9312" w14:textId="77777777" w:rsidR="0059773C" w:rsidRDefault="00AA7430">
      <w:pPr>
        <w:spacing w:line="276" w:lineRule="auto"/>
        <w:ind w:firstLine="851"/>
        <w:jc w:val="both"/>
        <w:rPr>
          <w:sz w:val="22"/>
          <w:szCs w:val="22"/>
        </w:rPr>
      </w:pPr>
      <w:r>
        <w:rPr>
          <w:sz w:val="22"/>
          <w:szCs w:val="22"/>
        </w:rPr>
        <w:t>Surengtų įvairių sporto šakų varžybų savivaldybėje daugėja: 2020 m. buvo suorganizuota 20 renginių, 2021 m. daugiau nei 2 kartus daugiau – 52, tačiau dalyvavimo šalies ir tarptautiniuose sporto renginiuose skaičius sumažėjo: 2020 m. – 71, 2021 m. – 57 renginiai. Panevėžio rajono savivaldybės visuomenės sveikatos biuras, teikiant kokybiškas visuomenės sveikatos priežiūros paslaugas, organizuoja fizinio aktyvumo veiklos rajono gyventojams. 2021 m. pagal programą „Fizinis aktyvumas“ suorganizuoti 37 užsiėmimai, kuriuose dalyvavo 523 dalyviai.</w:t>
      </w:r>
    </w:p>
    <w:p w14:paraId="5A86007D" w14:textId="77777777" w:rsidR="0059773C" w:rsidRDefault="00AA7430">
      <w:pPr>
        <w:spacing w:line="276" w:lineRule="auto"/>
        <w:ind w:firstLine="851"/>
        <w:jc w:val="both"/>
        <w:rPr>
          <w:sz w:val="30"/>
          <w:szCs w:val="30"/>
        </w:rPr>
      </w:pPr>
      <w:r>
        <w:rPr>
          <w:sz w:val="22"/>
          <w:szCs w:val="22"/>
        </w:rPr>
        <w:t>Rajono gyventojai (moksleiviai, jauniai) garsėja pasiekimais (1–3 vietų prizininkai) šiose srityse: dziudo, boksas, dviračių sportas, motociklų sportas, orientavimosi sportas, turizmo technika, virvės traukimas. 2021 m. iškovotos 48 prizinės vietos Lietuvos čempionatuose, 2 pasaulio čempionatuose, 3 tarptautinėse varžybose.</w:t>
      </w:r>
    </w:p>
    <w:p w14:paraId="61CDAB6D" w14:textId="77777777" w:rsidR="0059773C" w:rsidRDefault="00AA7430">
      <w:pPr>
        <w:spacing w:line="276" w:lineRule="auto"/>
        <w:ind w:firstLine="851"/>
        <w:jc w:val="both"/>
        <w:rPr>
          <w:sz w:val="30"/>
          <w:szCs w:val="30"/>
        </w:rPr>
      </w:pPr>
      <w:r>
        <w:rPr>
          <w:sz w:val="22"/>
          <w:szCs w:val="22"/>
        </w:rPr>
        <w:t>Administracijos duomenimis, 2022 m. savivaldybėje veikė daugiau kaip 29 įvairių sporto šakų (futbolo, krepšinio, teniso, automobilių ir motociklų sporto ir kt.) sporto klubų.</w:t>
      </w:r>
    </w:p>
    <w:p w14:paraId="2A3663A5" w14:textId="77777777" w:rsidR="0059773C" w:rsidRDefault="00AA7430">
      <w:pPr>
        <w:spacing w:line="276" w:lineRule="auto"/>
        <w:ind w:firstLine="851"/>
        <w:jc w:val="both"/>
        <w:rPr>
          <w:sz w:val="22"/>
          <w:szCs w:val="22"/>
        </w:rPr>
      </w:pPr>
      <w:r>
        <w:rPr>
          <w:sz w:val="22"/>
          <w:szCs w:val="22"/>
        </w:rPr>
        <w:t>LSD duomenimis, Sporto varžybų ir sveikatingumo renginių dalyvių skaičius 2016–2020 m. sumažėjo nuo 3 888 iki 2 630 (- 47,83 proc.).</w:t>
      </w:r>
    </w:p>
    <w:p w14:paraId="03996BC4" w14:textId="77777777" w:rsidR="0059773C" w:rsidRDefault="0059773C">
      <w:pPr>
        <w:spacing w:line="276" w:lineRule="auto"/>
        <w:ind w:firstLine="851"/>
        <w:jc w:val="both"/>
        <w:rPr>
          <w:sz w:val="22"/>
          <w:szCs w:val="22"/>
        </w:rPr>
      </w:pPr>
    </w:p>
    <w:p w14:paraId="2FC7E1DF" w14:textId="77777777" w:rsidR="0059773C" w:rsidRDefault="00AA7430">
      <w:pPr>
        <w:spacing w:line="259" w:lineRule="auto"/>
        <w:ind w:left="1134" w:hanging="283"/>
        <w:rPr>
          <w:b/>
          <w:color w:val="FF0000"/>
          <w:sz w:val="22"/>
          <w:szCs w:val="22"/>
        </w:rPr>
      </w:pPr>
      <w:r>
        <w:rPr>
          <w:b/>
          <w:color w:val="FF0000"/>
          <w:sz w:val="22"/>
          <w:szCs w:val="22"/>
        </w:rPr>
        <w:t>Įgyvendinti / įgyvendinami projektai</w:t>
      </w:r>
    </w:p>
    <w:p w14:paraId="2230ED2C" w14:textId="77777777" w:rsidR="0059773C" w:rsidRDefault="0059773C">
      <w:pPr>
        <w:rPr>
          <w:sz w:val="14"/>
          <w:szCs w:val="14"/>
        </w:rPr>
      </w:pPr>
    </w:p>
    <w:p w14:paraId="4A077D90" w14:textId="77777777" w:rsidR="0059773C" w:rsidRDefault="00AA7430">
      <w:pPr>
        <w:spacing w:line="288" w:lineRule="auto"/>
        <w:ind w:firstLine="360"/>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2022–2024 m. projektas „Sporto aikštyno Panevėžio r. sav., Velžio sen., Dembavos k., Guobų g. 1A, statyba“, projekto tikslas – įrengti laisvalaikio praleidimo zoną ir sporto aikštyną. Projekto vykdytojas: Panevėžio rajono savivaldybės administracija. </w:t>
      </w:r>
    </w:p>
    <w:p w14:paraId="1C68C938" w14:textId="77777777" w:rsidR="0059773C" w:rsidRDefault="0059773C">
      <w:pPr>
        <w:rPr>
          <w:sz w:val="14"/>
          <w:szCs w:val="14"/>
        </w:rPr>
      </w:pPr>
    </w:p>
    <w:p w14:paraId="7AFC1CE4" w14:textId="77777777" w:rsidR="0059773C" w:rsidRDefault="0059773C">
      <w:pPr>
        <w:spacing w:line="288" w:lineRule="auto"/>
        <w:ind w:left="360"/>
        <w:jc w:val="both"/>
        <w:rPr>
          <w:sz w:val="22"/>
          <w:szCs w:val="22"/>
        </w:rPr>
      </w:pPr>
    </w:p>
    <w:p w14:paraId="34ED55D5" w14:textId="77777777" w:rsidR="0059773C" w:rsidRDefault="0059773C">
      <w:pPr>
        <w:rPr>
          <w:sz w:val="10"/>
          <w:szCs w:val="10"/>
        </w:rPr>
      </w:pPr>
    </w:p>
    <w:p w14:paraId="1002A1BA" w14:textId="77777777" w:rsidR="0059773C" w:rsidRDefault="00AA7430">
      <w:pPr>
        <w:keepNext/>
        <w:keepLines/>
        <w:ind w:firstLine="720"/>
        <w:jc w:val="center"/>
        <w:outlineLvl w:val="2"/>
        <w:rPr>
          <w:b/>
          <w:color w:val="C00000"/>
          <w:szCs w:val="24"/>
        </w:rPr>
      </w:pPr>
      <w:r>
        <w:rPr>
          <w:b/>
          <w:color w:val="C00000"/>
          <w:szCs w:val="24"/>
        </w:rPr>
        <w:t>5.1.10. Ekonominė ir verslo aplinka</w:t>
      </w:r>
    </w:p>
    <w:p w14:paraId="50030BC6" w14:textId="77777777" w:rsidR="0059773C" w:rsidRDefault="0059773C">
      <w:pPr>
        <w:rPr>
          <w:sz w:val="10"/>
          <w:szCs w:val="10"/>
        </w:rPr>
      </w:pPr>
    </w:p>
    <w:p w14:paraId="1FE79568" w14:textId="77777777" w:rsidR="0059773C" w:rsidRDefault="0059773C">
      <w:pPr>
        <w:spacing w:line="276" w:lineRule="auto"/>
        <w:ind w:firstLine="851"/>
        <w:jc w:val="both"/>
        <w:rPr>
          <w:sz w:val="22"/>
          <w:szCs w:val="22"/>
        </w:rPr>
      </w:pPr>
    </w:p>
    <w:p w14:paraId="125B6E88" w14:textId="77777777" w:rsidR="0059773C" w:rsidRDefault="00AA7430">
      <w:pPr>
        <w:spacing w:line="276" w:lineRule="auto"/>
        <w:ind w:firstLine="851"/>
        <w:jc w:val="both"/>
        <w:rPr>
          <w:sz w:val="22"/>
          <w:szCs w:val="22"/>
        </w:rPr>
      </w:pPr>
      <w:r>
        <w:rPr>
          <w:sz w:val="22"/>
          <w:szCs w:val="22"/>
        </w:rPr>
        <w:t>Savivaldybė savo biudžete yra numačiusi lėšų, skirtų remti smulkiojo ir vidutinio verslo subjektus. Iš savivaldybės biudžeto smulkiojo ir vidutinio verslo rėmimui 2021 m. skirta 40 tūkst. Eur, panaudota</w:t>
      </w:r>
      <w:r>
        <w:rPr>
          <w:spacing w:val="-12"/>
          <w:sz w:val="22"/>
          <w:szCs w:val="22"/>
        </w:rPr>
        <w:t xml:space="preserve">                                </w:t>
      </w:r>
      <w:r>
        <w:rPr>
          <w:sz w:val="22"/>
          <w:szCs w:val="22"/>
        </w:rPr>
        <w:t>14</w:t>
      </w:r>
      <w:r>
        <w:rPr>
          <w:spacing w:val="-8"/>
          <w:sz w:val="22"/>
          <w:szCs w:val="22"/>
        </w:rPr>
        <w:t xml:space="preserve"> </w:t>
      </w:r>
      <w:r>
        <w:rPr>
          <w:sz w:val="22"/>
          <w:szCs w:val="22"/>
        </w:rPr>
        <w:t>431,85</w:t>
      </w:r>
      <w:r>
        <w:rPr>
          <w:spacing w:val="-11"/>
          <w:sz w:val="22"/>
          <w:szCs w:val="22"/>
        </w:rPr>
        <w:t xml:space="preserve"> </w:t>
      </w:r>
      <w:r>
        <w:rPr>
          <w:sz w:val="22"/>
          <w:szCs w:val="22"/>
        </w:rPr>
        <w:t>Eur,</w:t>
      </w:r>
      <w:r>
        <w:rPr>
          <w:spacing w:val="-8"/>
          <w:sz w:val="22"/>
          <w:szCs w:val="22"/>
        </w:rPr>
        <w:t xml:space="preserve"> </w:t>
      </w:r>
      <w:r>
        <w:rPr>
          <w:sz w:val="22"/>
          <w:szCs w:val="22"/>
        </w:rPr>
        <w:t>iš</w:t>
      </w:r>
      <w:r>
        <w:rPr>
          <w:spacing w:val="-11"/>
          <w:sz w:val="22"/>
          <w:szCs w:val="22"/>
        </w:rPr>
        <w:t xml:space="preserve"> </w:t>
      </w:r>
      <w:r>
        <w:rPr>
          <w:sz w:val="22"/>
          <w:szCs w:val="22"/>
        </w:rPr>
        <w:t>jų</w:t>
      </w:r>
      <w:r>
        <w:rPr>
          <w:spacing w:val="-10"/>
          <w:sz w:val="22"/>
          <w:szCs w:val="22"/>
        </w:rPr>
        <w:t xml:space="preserve"> </w:t>
      </w:r>
      <w:r>
        <w:rPr>
          <w:sz w:val="22"/>
          <w:szCs w:val="22"/>
        </w:rPr>
        <w:t>1</w:t>
      </w:r>
      <w:r>
        <w:rPr>
          <w:spacing w:val="-11"/>
          <w:sz w:val="22"/>
          <w:szCs w:val="22"/>
        </w:rPr>
        <w:t xml:space="preserve"> </w:t>
      </w:r>
      <w:r>
        <w:rPr>
          <w:sz w:val="22"/>
          <w:szCs w:val="22"/>
        </w:rPr>
        <w:t>903,85</w:t>
      </w:r>
      <w:r>
        <w:rPr>
          <w:spacing w:val="-8"/>
          <w:sz w:val="22"/>
          <w:szCs w:val="22"/>
        </w:rPr>
        <w:t xml:space="preserve"> </w:t>
      </w:r>
      <w:r>
        <w:rPr>
          <w:sz w:val="22"/>
          <w:szCs w:val="22"/>
        </w:rPr>
        <w:t>Eur</w:t>
      </w:r>
      <w:r>
        <w:rPr>
          <w:spacing w:val="-12"/>
          <w:sz w:val="22"/>
          <w:szCs w:val="22"/>
        </w:rPr>
        <w:t xml:space="preserve"> </w:t>
      </w:r>
      <w:r>
        <w:rPr>
          <w:sz w:val="22"/>
          <w:szCs w:val="22"/>
        </w:rPr>
        <w:t>skirta</w:t>
      </w:r>
      <w:r>
        <w:rPr>
          <w:spacing w:val="-9"/>
          <w:sz w:val="22"/>
          <w:szCs w:val="22"/>
        </w:rPr>
        <w:t xml:space="preserve"> </w:t>
      </w:r>
      <w:r>
        <w:rPr>
          <w:sz w:val="22"/>
          <w:szCs w:val="22"/>
        </w:rPr>
        <w:t>dviem</w:t>
      </w:r>
      <w:r>
        <w:rPr>
          <w:spacing w:val="-11"/>
          <w:sz w:val="22"/>
          <w:szCs w:val="22"/>
        </w:rPr>
        <w:t xml:space="preserve"> </w:t>
      </w:r>
      <w:r>
        <w:rPr>
          <w:sz w:val="22"/>
          <w:szCs w:val="22"/>
        </w:rPr>
        <w:t>įmonėms</w:t>
      </w:r>
      <w:r>
        <w:rPr>
          <w:spacing w:val="-10"/>
          <w:sz w:val="22"/>
          <w:szCs w:val="22"/>
        </w:rPr>
        <w:t xml:space="preserve"> </w:t>
      </w:r>
      <w:r>
        <w:rPr>
          <w:sz w:val="22"/>
          <w:szCs w:val="22"/>
        </w:rPr>
        <w:t>kreditų</w:t>
      </w:r>
      <w:r>
        <w:rPr>
          <w:spacing w:val="-11"/>
          <w:sz w:val="22"/>
          <w:szCs w:val="22"/>
        </w:rPr>
        <w:t xml:space="preserve"> </w:t>
      </w:r>
      <w:r>
        <w:rPr>
          <w:sz w:val="22"/>
          <w:szCs w:val="22"/>
        </w:rPr>
        <w:t>palūkanoms</w:t>
      </w:r>
      <w:r>
        <w:rPr>
          <w:spacing w:val="-10"/>
          <w:sz w:val="22"/>
          <w:szCs w:val="22"/>
        </w:rPr>
        <w:t xml:space="preserve"> </w:t>
      </w:r>
      <w:r>
        <w:rPr>
          <w:sz w:val="22"/>
          <w:szCs w:val="22"/>
        </w:rPr>
        <w:t xml:space="preserve">kompensuoti, </w:t>
      </w:r>
      <w:r>
        <w:rPr>
          <w:spacing w:val="-58"/>
          <w:sz w:val="22"/>
          <w:szCs w:val="22"/>
        </w:rPr>
        <w:t xml:space="preserve"> </w:t>
      </w:r>
      <w:r>
        <w:rPr>
          <w:sz w:val="22"/>
          <w:szCs w:val="22"/>
        </w:rPr>
        <w:t>4 265,00 Eur – dviem įmonėms dalyvavimo mugėse, parodose ir kituose renginiuose išlaidoms</w:t>
      </w:r>
      <w:r>
        <w:rPr>
          <w:spacing w:val="1"/>
          <w:sz w:val="22"/>
          <w:szCs w:val="22"/>
        </w:rPr>
        <w:t xml:space="preserve"> </w:t>
      </w:r>
      <w:r>
        <w:rPr>
          <w:sz w:val="22"/>
          <w:szCs w:val="22"/>
        </w:rPr>
        <w:t>padengti,</w:t>
      </w:r>
      <w:r>
        <w:rPr>
          <w:spacing w:val="61"/>
          <w:sz w:val="22"/>
          <w:szCs w:val="22"/>
        </w:rPr>
        <w:t xml:space="preserve"> </w:t>
      </w:r>
      <w:r>
        <w:rPr>
          <w:sz w:val="22"/>
          <w:szCs w:val="22"/>
        </w:rPr>
        <w:t>120,00</w:t>
      </w:r>
      <w:r>
        <w:rPr>
          <w:spacing w:val="61"/>
          <w:sz w:val="22"/>
          <w:szCs w:val="22"/>
        </w:rPr>
        <w:t xml:space="preserve"> </w:t>
      </w:r>
      <w:r>
        <w:rPr>
          <w:sz w:val="22"/>
          <w:szCs w:val="22"/>
        </w:rPr>
        <w:t>Eur</w:t>
      </w:r>
      <w:r>
        <w:rPr>
          <w:spacing w:val="61"/>
          <w:sz w:val="22"/>
          <w:szCs w:val="22"/>
        </w:rPr>
        <w:t xml:space="preserve"> </w:t>
      </w:r>
      <w:r>
        <w:rPr>
          <w:sz w:val="22"/>
          <w:szCs w:val="22"/>
        </w:rPr>
        <w:t>–</w:t>
      </w:r>
      <w:r>
        <w:rPr>
          <w:spacing w:val="61"/>
          <w:sz w:val="22"/>
          <w:szCs w:val="22"/>
        </w:rPr>
        <w:t xml:space="preserve"> </w:t>
      </w:r>
      <w:r>
        <w:rPr>
          <w:sz w:val="22"/>
          <w:szCs w:val="22"/>
        </w:rPr>
        <w:t>vienos</w:t>
      </w:r>
      <w:r>
        <w:rPr>
          <w:spacing w:val="61"/>
          <w:sz w:val="22"/>
          <w:szCs w:val="22"/>
        </w:rPr>
        <w:t xml:space="preserve"> </w:t>
      </w:r>
      <w:r>
        <w:rPr>
          <w:sz w:val="22"/>
          <w:szCs w:val="22"/>
        </w:rPr>
        <w:t>naujai</w:t>
      </w:r>
      <w:r>
        <w:rPr>
          <w:spacing w:val="61"/>
          <w:sz w:val="22"/>
          <w:szCs w:val="22"/>
        </w:rPr>
        <w:t xml:space="preserve"> </w:t>
      </w:r>
      <w:r>
        <w:rPr>
          <w:sz w:val="22"/>
          <w:szCs w:val="22"/>
        </w:rPr>
        <w:t>įregistruotos</w:t>
      </w:r>
      <w:r>
        <w:rPr>
          <w:spacing w:val="61"/>
          <w:sz w:val="22"/>
          <w:szCs w:val="22"/>
        </w:rPr>
        <w:t xml:space="preserve"> </w:t>
      </w:r>
      <w:r>
        <w:rPr>
          <w:sz w:val="22"/>
          <w:szCs w:val="22"/>
        </w:rPr>
        <w:t>įmonės</w:t>
      </w:r>
      <w:r>
        <w:rPr>
          <w:spacing w:val="61"/>
          <w:sz w:val="22"/>
          <w:szCs w:val="22"/>
        </w:rPr>
        <w:t xml:space="preserve"> </w:t>
      </w:r>
      <w:r>
        <w:rPr>
          <w:sz w:val="22"/>
          <w:szCs w:val="22"/>
        </w:rPr>
        <w:t>įsteigimo</w:t>
      </w:r>
      <w:r>
        <w:rPr>
          <w:spacing w:val="61"/>
          <w:sz w:val="22"/>
          <w:szCs w:val="22"/>
        </w:rPr>
        <w:t xml:space="preserve"> </w:t>
      </w:r>
      <w:r>
        <w:rPr>
          <w:sz w:val="22"/>
          <w:szCs w:val="22"/>
        </w:rPr>
        <w:t>išlaidoms</w:t>
      </w:r>
      <w:r>
        <w:rPr>
          <w:spacing w:val="61"/>
          <w:sz w:val="22"/>
          <w:szCs w:val="22"/>
        </w:rPr>
        <w:t xml:space="preserve"> </w:t>
      </w:r>
      <w:r>
        <w:rPr>
          <w:sz w:val="22"/>
          <w:szCs w:val="22"/>
        </w:rPr>
        <w:t>padengti,</w:t>
      </w:r>
      <w:r>
        <w:rPr>
          <w:spacing w:val="-57"/>
          <w:sz w:val="22"/>
          <w:szCs w:val="22"/>
        </w:rPr>
        <w:t xml:space="preserve"> </w:t>
      </w:r>
      <w:r>
        <w:rPr>
          <w:sz w:val="22"/>
          <w:szCs w:val="22"/>
        </w:rPr>
        <w:t>317,00</w:t>
      </w:r>
      <w:r>
        <w:rPr>
          <w:spacing w:val="-11"/>
          <w:sz w:val="22"/>
          <w:szCs w:val="22"/>
        </w:rPr>
        <w:t xml:space="preserve"> </w:t>
      </w:r>
      <w:r>
        <w:rPr>
          <w:sz w:val="22"/>
          <w:szCs w:val="22"/>
        </w:rPr>
        <w:t>Eur</w:t>
      </w:r>
      <w:r>
        <w:rPr>
          <w:spacing w:val="-11"/>
          <w:sz w:val="22"/>
          <w:szCs w:val="22"/>
        </w:rPr>
        <w:t xml:space="preserve"> </w:t>
      </w:r>
      <w:r>
        <w:rPr>
          <w:sz w:val="22"/>
          <w:szCs w:val="22"/>
        </w:rPr>
        <w:t>–</w:t>
      </w:r>
      <w:r>
        <w:rPr>
          <w:spacing w:val="-11"/>
          <w:sz w:val="22"/>
          <w:szCs w:val="22"/>
        </w:rPr>
        <w:t xml:space="preserve"> </w:t>
      </w:r>
      <w:r>
        <w:rPr>
          <w:sz w:val="22"/>
          <w:szCs w:val="22"/>
        </w:rPr>
        <w:t>dviem</w:t>
      </w:r>
      <w:r>
        <w:rPr>
          <w:spacing w:val="-9"/>
          <w:sz w:val="22"/>
          <w:szCs w:val="22"/>
        </w:rPr>
        <w:t xml:space="preserve"> </w:t>
      </w:r>
      <w:r>
        <w:rPr>
          <w:sz w:val="22"/>
          <w:szCs w:val="22"/>
        </w:rPr>
        <w:t>įmonėms</w:t>
      </w:r>
      <w:r>
        <w:rPr>
          <w:spacing w:val="-10"/>
          <w:sz w:val="22"/>
          <w:szCs w:val="22"/>
        </w:rPr>
        <w:t xml:space="preserve"> </w:t>
      </w:r>
      <w:r>
        <w:rPr>
          <w:sz w:val="22"/>
          <w:szCs w:val="22"/>
        </w:rPr>
        <w:t>dalyvavimo</w:t>
      </w:r>
      <w:r>
        <w:rPr>
          <w:spacing w:val="-11"/>
          <w:sz w:val="22"/>
          <w:szCs w:val="22"/>
        </w:rPr>
        <w:t xml:space="preserve"> </w:t>
      </w:r>
      <w:r>
        <w:rPr>
          <w:sz w:val="22"/>
          <w:szCs w:val="22"/>
        </w:rPr>
        <w:t>darbuotojų</w:t>
      </w:r>
      <w:r>
        <w:rPr>
          <w:spacing w:val="-11"/>
          <w:sz w:val="22"/>
          <w:szCs w:val="22"/>
        </w:rPr>
        <w:t xml:space="preserve"> </w:t>
      </w:r>
      <w:r>
        <w:rPr>
          <w:sz w:val="22"/>
          <w:szCs w:val="22"/>
        </w:rPr>
        <w:t>mokymo,</w:t>
      </w:r>
      <w:r>
        <w:rPr>
          <w:spacing w:val="-10"/>
          <w:sz w:val="22"/>
          <w:szCs w:val="22"/>
        </w:rPr>
        <w:t xml:space="preserve"> </w:t>
      </w:r>
      <w:r>
        <w:rPr>
          <w:sz w:val="22"/>
          <w:szCs w:val="22"/>
        </w:rPr>
        <w:t>konsultavimo,</w:t>
      </w:r>
      <w:r>
        <w:rPr>
          <w:spacing w:val="-11"/>
          <w:sz w:val="22"/>
          <w:szCs w:val="22"/>
        </w:rPr>
        <w:t xml:space="preserve"> </w:t>
      </w:r>
      <w:r>
        <w:rPr>
          <w:sz w:val="22"/>
          <w:szCs w:val="22"/>
        </w:rPr>
        <w:t>kvalifikacijos</w:t>
      </w:r>
      <w:r>
        <w:rPr>
          <w:spacing w:val="-10"/>
          <w:sz w:val="22"/>
          <w:szCs w:val="22"/>
        </w:rPr>
        <w:t xml:space="preserve"> </w:t>
      </w:r>
      <w:r>
        <w:rPr>
          <w:sz w:val="22"/>
          <w:szCs w:val="22"/>
        </w:rPr>
        <w:t>įgijimo,</w:t>
      </w:r>
      <w:r>
        <w:rPr>
          <w:spacing w:val="-57"/>
          <w:sz w:val="22"/>
          <w:szCs w:val="22"/>
        </w:rPr>
        <w:t xml:space="preserve"> </w:t>
      </w:r>
      <w:r>
        <w:rPr>
          <w:sz w:val="22"/>
          <w:szCs w:val="22"/>
        </w:rPr>
        <w:t>kėlimo</w:t>
      </w:r>
      <w:r>
        <w:rPr>
          <w:spacing w:val="1"/>
          <w:sz w:val="22"/>
          <w:szCs w:val="22"/>
        </w:rPr>
        <w:t xml:space="preserve"> </w:t>
      </w:r>
      <w:r>
        <w:rPr>
          <w:sz w:val="22"/>
          <w:szCs w:val="22"/>
        </w:rPr>
        <w:t>ar</w:t>
      </w:r>
      <w:r>
        <w:rPr>
          <w:spacing w:val="1"/>
          <w:sz w:val="22"/>
          <w:szCs w:val="22"/>
        </w:rPr>
        <w:t xml:space="preserve"> </w:t>
      </w:r>
      <w:r>
        <w:rPr>
          <w:sz w:val="22"/>
          <w:szCs w:val="22"/>
        </w:rPr>
        <w:t>perkvalifikavimo</w:t>
      </w:r>
      <w:r>
        <w:rPr>
          <w:spacing w:val="1"/>
          <w:sz w:val="22"/>
          <w:szCs w:val="22"/>
        </w:rPr>
        <w:t xml:space="preserve"> </w:t>
      </w:r>
      <w:r>
        <w:rPr>
          <w:sz w:val="22"/>
          <w:szCs w:val="22"/>
        </w:rPr>
        <w:t>kursų</w:t>
      </w:r>
      <w:r>
        <w:rPr>
          <w:spacing w:val="1"/>
          <w:sz w:val="22"/>
          <w:szCs w:val="22"/>
        </w:rPr>
        <w:t xml:space="preserve"> </w:t>
      </w:r>
      <w:r>
        <w:rPr>
          <w:sz w:val="22"/>
          <w:szCs w:val="22"/>
        </w:rPr>
        <w:t>išlaidoms</w:t>
      </w:r>
      <w:r>
        <w:rPr>
          <w:spacing w:val="1"/>
          <w:sz w:val="22"/>
          <w:szCs w:val="22"/>
        </w:rPr>
        <w:t xml:space="preserve"> </w:t>
      </w:r>
      <w:r>
        <w:rPr>
          <w:sz w:val="22"/>
          <w:szCs w:val="22"/>
        </w:rPr>
        <w:t>padengti,</w:t>
      </w:r>
      <w:r>
        <w:rPr>
          <w:spacing w:val="1"/>
          <w:sz w:val="22"/>
          <w:szCs w:val="22"/>
        </w:rPr>
        <w:t xml:space="preserve"> </w:t>
      </w:r>
      <w:r>
        <w:rPr>
          <w:sz w:val="22"/>
          <w:szCs w:val="22"/>
        </w:rPr>
        <w:t>2</w:t>
      </w:r>
      <w:r>
        <w:rPr>
          <w:spacing w:val="1"/>
          <w:sz w:val="22"/>
          <w:szCs w:val="22"/>
        </w:rPr>
        <w:t xml:space="preserve"> </w:t>
      </w:r>
      <w:r>
        <w:rPr>
          <w:sz w:val="22"/>
          <w:szCs w:val="22"/>
        </w:rPr>
        <w:t>620,00</w:t>
      </w:r>
      <w:r>
        <w:rPr>
          <w:spacing w:val="1"/>
          <w:sz w:val="22"/>
          <w:szCs w:val="22"/>
        </w:rPr>
        <w:t xml:space="preserve"> </w:t>
      </w:r>
      <w:r>
        <w:rPr>
          <w:sz w:val="22"/>
          <w:szCs w:val="22"/>
        </w:rPr>
        <w:t>Eur</w:t>
      </w:r>
      <w:r>
        <w:rPr>
          <w:spacing w:val="1"/>
          <w:sz w:val="22"/>
          <w:szCs w:val="22"/>
        </w:rPr>
        <w:t xml:space="preserve"> </w:t>
      </w:r>
      <w:r>
        <w:rPr>
          <w:sz w:val="22"/>
          <w:szCs w:val="22"/>
        </w:rPr>
        <w:t>–</w:t>
      </w:r>
      <w:r>
        <w:rPr>
          <w:spacing w:val="1"/>
          <w:sz w:val="22"/>
          <w:szCs w:val="22"/>
        </w:rPr>
        <w:t xml:space="preserve"> </w:t>
      </w:r>
      <w:r>
        <w:rPr>
          <w:sz w:val="22"/>
          <w:szCs w:val="22"/>
        </w:rPr>
        <w:t>keturioms</w:t>
      </w:r>
      <w:r>
        <w:rPr>
          <w:spacing w:val="1"/>
          <w:sz w:val="22"/>
          <w:szCs w:val="22"/>
        </w:rPr>
        <w:t xml:space="preserve"> </w:t>
      </w:r>
      <w:r>
        <w:rPr>
          <w:sz w:val="22"/>
          <w:szCs w:val="22"/>
        </w:rPr>
        <w:t>įmonėms</w:t>
      </w:r>
      <w:r>
        <w:rPr>
          <w:spacing w:val="1"/>
          <w:sz w:val="22"/>
          <w:szCs w:val="22"/>
        </w:rPr>
        <w:t xml:space="preserve"> </w:t>
      </w:r>
      <w:r>
        <w:rPr>
          <w:sz w:val="22"/>
          <w:szCs w:val="22"/>
        </w:rPr>
        <w:t>negyvenamųjų patalpų nuomos išlaidoms kompensuoti, 1 498,00 Eur panaudoti informacijos ir</w:t>
      </w:r>
      <w:r>
        <w:rPr>
          <w:spacing w:val="1"/>
          <w:sz w:val="22"/>
          <w:szCs w:val="22"/>
        </w:rPr>
        <w:t xml:space="preserve"> </w:t>
      </w:r>
      <w:r>
        <w:rPr>
          <w:sz w:val="22"/>
          <w:szCs w:val="22"/>
        </w:rPr>
        <w:t>konsultacijų teikimo verslo kūrimo bei plėtojimo klausimais paslaugai pirkti,                     3 708,00 Eur skirta</w:t>
      </w:r>
      <w:r>
        <w:rPr>
          <w:spacing w:val="1"/>
          <w:sz w:val="22"/>
          <w:szCs w:val="22"/>
        </w:rPr>
        <w:t xml:space="preserve"> </w:t>
      </w:r>
      <w:r>
        <w:rPr>
          <w:sz w:val="22"/>
          <w:szCs w:val="22"/>
        </w:rPr>
        <w:t>renginiui</w:t>
      </w:r>
      <w:r>
        <w:rPr>
          <w:spacing w:val="-1"/>
          <w:sz w:val="22"/>
          <w:szCs w:val="22"/>
        </w:rPr>
        <w:t xml:space="preserve"> </w:t>
      </w:r>
      <w:r>
        <w:rPr>
          <w:sz w:val="22"/>
          <w:szCs w:val="22"/>
        </w:rPr>
        <w:t>„Geriausios Panevėžio rajono įmonės“</w:t>
      </w:r>
      <w:r>
        <w:rPr>
          <w:spacing w:val="1"/>
          <w:sz w:val="22"/>
          <w:szCs w:val="22"/>
        </w:rPr>
        <w:t xml:space="preserve"> </w:t>
      </w:r>
      <w:r>
        <w:rPr>
          <w:sz w:val="22"/>
          <w:szCs w:val="22"/>
        </w:rPr>
        <w:t>organizuoti.</w:t>
      </w:r>
    </w:p>
    <w:p w14:paraId="58AC1047" w14:textId="77777777" w:rsidR="0059773C" w:rsidRDefault="00AA7430">
      <w:pPr>
        <w:spacing w:line="276" w:lineRule="auto"/>
        <w:ind w:firstLine="851"/>
        <w:jc w:val="both"/>
        <w:rPr>
          <w:sz w:val="22"/>
          <w:szCs w:val="22"/>
        </w:rPr>
      </w:pPr>
      <w:r>
        <w:rPr>
          <w:sz w:val="22"/>
          <w:szCs w:val="22"/>
        </w:rPr>
        <w:t>2022 m. taip pat numatyta lėšų smulkiojo ir vidutinio verslo subjektams remti. Savivaldybės tarybos 2022 m. balandžio 14 d. sprendimu Nr. T-85 buvo patvirtinta Panevėžio rajono savivaldybės smulkiojo ir vidutinio verslo rėmimo nuostatų nauja redakcija. Šiuose nuostatuose numatytos smulkiojo ir vidutinio verslo plėtrą Panevėžio rajone skatinančios priemonės:</w:t>
      </w:r>
    </w:p>
    <w:p w14:paraId="5BF94876"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Palūkanų subsidijavimas už paskolas, gautas verslo projektams įgyvendinti ir (ar) verslui vykdyti;</w:t>
      </w:r>
    </w:p>
    <w:p w14:paraId="055DBA73" w14:textId="77777777" w:rsidR="0059773C" w:rsidRDefault="0059773C">
      <w:pPr>
        <w:rPr>
          <w:sz w:val="14"/>
          <w:szCs w:val="14"/>
        </w:rPr>
      </w:pPr>
    </w:p>
    <w:p w14:paraId="77C6909C"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SVV subjektų darbuotojų kvalifikacijos kėlimo (perkvalifikavimo) išlaidų subsidijavimas;</w:t>
      </w:r>
    </w:p>
    <w:p w14:paraId="17A6B1C7" w14:textId="77777777" w:rsidR="0059773C" w:rsidRDefault="0059773C">
      <w:pPr>
        <w:rPr>
          <w:sz w:val="14"/>
          <w:szCs w:val="14"/>
        </w:rPr>
      </w:pPr>
    </w:p>
    <w:p w14:paraId="70FED191"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Mugių, parodų ir kitų renginių išlaidų subsidijavimas;</w:t>
      </w:r>
    </w:p>
    <w:p w14:paraId="7ABAA34E" w14:textId="77777777" w:rsidR="0059773C" w:rsidRDefault="0059773C">
      <w:pPr>
        <w:rPr>
          <w:sz w:val="14"/>
          <w:szCs w:val="14"/>
        </w:rPr>
      </w:pPr>
    </w:p>
    <w:p w14:paraId="6517DC7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Naujai įregistruotų SVV subjektų pradinių steigimosi išlaidų subsidijavimas;</w:t>
      </w:r>
    </w:p>
    <w:p w14:paraId="5F70FE05" w14:textId="77777777" w:rsidR="0059773C" w:rsidRDefault="0059773C">
      <w:pPr>
        <w:rPr>
          <w:sz w:val="14"/>
          <w:szCs w:val="14"/>
        </w:rPr>
      </w:pPr>
    </w:p>
    <w:p w14:paraId="0CCDE24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Interneto svetainės, elektroninės parduotuvės sukūrimo išlaidų subsidijavimas;</w:t>
      </w:r>
    </w:p>
    <w:p w14:paraId="516E9D2D" w14:textId="77777777" w:rsidR="0059773C" w:rsidRDefault="0059773C">
      <w:pPr>
        <w:rPr>
          <w:sz w:val="14"/>
          <w:szCs w:val="14"/>
        </w:rPr>
      </w:pPr>
    </w:p>
    <w:p w14:paraId="1B90A9F5"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Patalpų, kuriose vykdoma veikla, nuomos mokesčio subsidijavimas;</w:t>
      </w:r>
    </w:p>
    <w:p w14:paraId="17D4D0FB" w14:textId="77777777" w:rsidR="0059773C" w:rsidRDefault="0059773C">
      <w:pPr>
        <w:rPr>
          <w:sz w:val="14"/>
          <w:szCs w:val="14"/>
        </w:rPr>
      </w:pPr>
    </w:p>
    <w:p w14:paraId="5A61F0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Darbo priemonių (naujų ir (ar)  naudotų) įsigijimo subsidijavimas, kai sukuriama nauja (papildoma) darbo vieta, įdarbinant darbuotoją (-us) pagal darbo sutartį (-is);</w:t>
      </w:r>
    </w:p>
    <w:p w14:paraId="7A5E8942" w14:textId="77777777" w:rsidR="0059773C" w:rsidRDefault="0059773C">
      <w:pPr>
        <w:rPr>
          <w:sz w:val="14"/>
          <w:szCs w:val="14"/>
        </w:rPr>
      </w:pPr>
    </w:p>
    <w:p w14:paraId="17C4A510"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Verslo planų, paraiškų finansinei paramai iš ES ar kitų fondų gauti parengimo išlaidų subsidijavimas;</w:t>
      </w:r>
    </w:p>
    <w:p w14:paraId="6DFD027E" w14:textId="77777777" w:rsidR="0059773C" w:rsidRDefault="0059773C">
      <w:pPr>
        <w:rPr>
          <w:sz w:val="14"/>
          <w:szCs w:val="14"/>
        </w:rPr>
      </w:pPr>
    </w:p>
    <w:p w14:paraId="1E55980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Biodujų gamybos skatinimo subsidijavimas.</w:t>
      </w:r>
    </w:p>
    <w:p w14:paraId="54B53E7F" w14:textId="77777777" w:rsidR="0059773C" w:rsidRDefault="0059773C">
      <w:pPr>
        <w:rPr>
          <w:sz w:val="14"/>
          <w:szCs w:val="14"/>
        </w:rPr>
      </w:pPr>
    </w:p>
    <w:p w14:paraId="482B69B3" w14:textId="77777777" w:rsidR="0059773C" w:rsidRDefault="00AA7430">
      <w:pPr>
        <w:spacing w:line="276" w:lineRule="auto"/>
        <w:ind w:firstLine="851"/>
        <w:jc w:val="both"/>
        <w:rPr>
          <w:sz w:val="22"/>
          <w:szCs w:val="22"/>
        </w:rPr>
      </w:pPr>
      <w:r>
        <w:rPr>
          <w:sz w:val="22"/>
          <w:szCs w:val="22"/>
        </w:rPr>
        <w:t>VšĮ Panevėžio plėtros agentūra, kurios dalininkai yra Panevėžio miesto ir Panevėžio rajono savivaldybių administracijos, taip pat skatina vietos gyventojų verslumą. Agentūros tikslai:</w:t>
      </w:r>
    </w:p>
    <w:p w14:paraId="4482D085"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Verslo sąlygų Panevėžio mieste ir rajone gerinimas, investicinio patrauklumo didinimas bei verslo ir investicijų plėtros skatinimas;</w:t>
      </w:r>
    </w:p>
    <w:p w14:paraId="698645A5" w14:textId="77777777" w:rsidR="0059773C" w:rsidRDefault="0059773C">
      <w:pPr>
        <w:rPr>
          <w:sz w:val="14"/>
          <w:szCs w:val="14"/>
        </w:rPr>
      </w:pPr>
    </w:p>
    <w:p w14:paraId="5F2AC825" w14:textId="77777777" w:rsidR="0059773C" w:rsidRDefault="00AA7430">
      <w:pPr>
        <w:tabs>
          <w:tab w:val="left" w:pos="1134"/>
        </w:tabs>
        <w:spacing w:line="288" w:lineRule="auto"/>
        <w:ind w:firstLine="851"/>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eastAsia="lt-LT"/>
        </w:rPr>
        <w:t>Sąlygų vietinio ir atvykstamojo turizmo plėtrai Panevėžio mieste ir rajone gerinimas bei šios veiklos skatinimas;</w:t>
      </w:r>
    </w:p>
    <w:p w14:paraId="074D214A" w14:textId="77777777" w:rsidR="0059773C" w:rsidRDefault="0059773C">
      <w:pPr>
        <w:rPr>
          <w:sz w:val="14"/>
          <w:szCs w:val="14"/>
        </w:rPr>
      </w:pPr>
    </w:p>
    <w:p w14:paraId="3502D24D" w14:textId="77777777" w:rsidR="0059773C" w:rsidRDefault="00AA7430">
      <w:pPr>
        <w:tabs>
          <w:tab w:val="left" w:pos="1134"/>
        </w:tabs>
        <w:spacing w:line="288" w:lineRule="auto"/>
        <w:ind w:firstLine="851"/>
        <w:rPr>
          <w:sz w:val="22"/>
          <w:szCs w:val="22"/>
          <w:lang w:val="en-US" w:eastAsia="lt-LT"/>
        </w:rPr>
      </w:pPr>
      <w:r>
        <w:rPr>
          <w:rFonts w:ascii="Symbol" w:hAnsi="Symbol"/>
          <w:color w:val="B43412"/>
          <w:sz w:val="22"/>
          <w:szCs w:val="22"/>
          <w:lang w:eastAsia="lt-LT"/>
        </w:rPr>
        <w:t></w:t>
      </w:r>
      <w:r>
        <w:rPr>
          <w:rFonts w:ascii="Symbol" w:hAnsi="Symbol"/>
          <w:color w:val="B43412"/>
          <w:sz w:val="22"/>
          <w:szCs w:val="22"/>
          <w:lang w:eastAsia="lt-LT"/>
        </w:rPr>
        <w:tab/>
      </w:r>
      <w:r>
        <w:rPr>
          <w:sz w:val="22"/>
          <w:szCs w:val="22"/>
          <w:lang w:val="en-US" w:eastAsia="lt-LT"/>
        </w:rPr>
        <w:t>Panevėžio miesto ir rajono įvaizdžio gerinimas ir žinomumo didinimas.</w:t>
      </w:r>
    </w:p>
    <w:p w14:paraId="484A9336" w14:textId="77777777" w:rsidR="0059773C" w:rsidRDefault="0059773C">
      <w:pPr>
        <w:rPr>
          <w:sz w:val="14"/>
          <w:szCs w:val="14"/>
        </w:rPr>
      </w:pPr>
    </w:p>
    <w:p w14:paraId="6FFE6424" w14:textId="77777777" w:rsidR="0059773C" w:rsidRDefault="0059773C">
      <w:pPr>
        <w:spacing w:line="259" w:lineRule="auto"/>
        <w:ind w:firstLine="851"/>
        <w:jc w:val="both"/>
        <w:rPr>
          <w:b/>
          <w:bCs/>
          <w:color w:val="C00000"/>
          <w:sz w:val="22"/>
          <w:szCs w:val="22"/>
        </w:rPr>
      </w:pPr>
    </w:p>
    <w:p w14:paraId="0D54BE01" w14:textId="77777777" w:rsidR="0059773C" w:rsidRDefault="0059773C">
      <w:pPr>
        <w:rPr>
          <w:sz w:val="14"/>
          <w:szCs w:val="14"/>
        </w:rPr>
      </w:pPr>
    </w:p>
    <w:p w14:paraId="0709E8D6" w14:textId="77777777" w:rsidR="0059773C" w:rsidRDefault="00AA7430">
      <w:pPr>
        <w:spacing w:line="259" w:lineRule="auto"/>
        <w:ind w:firstLine="851"/>
        <w:jc w:val="both"/>
        <w:rPr>
          <w:sz w:val="22"/>
          <w:szCs w:val="22"/>
        </w:rPr>
      </w:pPr>
      <w:r>
        <w:rPr>
          <w:b/>
          <w:bCs/>
          <w:color w:val="C00000"/>
          <w:sz w:val="22"/>
          <w:szCs w:val="22"/>
        </w:rPr>
        <w:t>Panevėžio rajono vietos veiklos grupė</w:t>
      </w:r>
      <w:r>
        <w:rPr>
          <w:color w:val="C00000"/>
          <w:sz w:val="22"/>
          <w:szCs w:val="22"/>
        </w:rPr>
        <w:t xml:space="preserve">. </w:t>
      </w:r>
      <w:r>
        <w:rPr>
          <w:sz w:val="22"/>
          <w:szCs w:val="22"/>
        </w:rPr>
        <w:t>Panevėžio rajono vietos veiklos grupė (toliau – VVG) – tai Panevėžio rajono teritorijoje veikianti, partnerystės principu savo veiklą grindžianti organizacija, jungianti nevyriausybinių, bendruomeninių organizacijų, verslo sektoriaus ir vietos valdžios institucijų atstovus. Organizacijos misija – stiprinti Panevėžio rajono konkurencingumą, skatinant vietos gyventojų ir organizacijų aktyvumą, lyderystę, teritorinį bei tarptautinį bendradarbiavimą, sudarant palankią aplinką inovacijoms ir jaunų žmonių įsitraukimui. 2020 m. gruodžio 31 d. asociacijoje yra registruoti 49 nariai (23 fiziniai asmenys ir 26 juridiniai asmenys).</w:t>
      </w:r>
    </w:p>
    <w:p w14:paraId="2235FD43" w14:textId="77777777" w:rsidR="0059773C" w:rsidRDefault="0059773C">
      <w:pPr>
        <w:rPr>
          <w:sz w:val="14"/>
          <w:szCs w:val="14"/>
        </w:rPr>
      </w:pPr>
    </w:p>
    <w:p w14:paraId="0C41AA91" w14:textId="77777777" w:rsidR="0059773C" w:rsidRDefault="00AA7430">
      <w:pPr>
        <w:spacing w:line="276" w:lineRule="auto"/>
        <w:ind w:firstLine="851"/>
        <w:jc w:val="both"/>
        <w:rPr>
          <w:sz w:val="22"/>
          <w:szCs w:val="22"/>
        </w:rPr>
      </w:pPr>
      <w:r>
        <w:rPr>
          <w:sz w:val="22"/>
          <w:szCs w:val="22"/>
        </w:rPr>
        <w:t>VVG įgyvendindama Panevėžio rajono 2016–2023 m. vietos plėtros strategiją (toliau – VPS), kuriai įgyvendinti skirta 3 718 188,00 Eur, prisideda prie rajono verslo plėtros. 2021 m. Strategijos įgyvendinimo laikotarpis pratęstas iki 2025 m. rugsėjo 1 d.</w:t>
      </w:r>
    </w:p>
    <w:p w14:paraId="4E392B21" w14:textId="77777777" w:rsidR="0059773C" w:rsidRDefault="00AA7430">
      <w:pPr>
        <w:spacing w:line="276" w:lineRule="auto"/>
        <w:ind w:firstLine="851"/>
        <w:jc w:val="both"/>
        <w:rPr>
          <w:sz w:val="22"/>
          <w:szCs w:val="22"/>
        </w:rPr>
      </w:pPr>
      <w:r>
        <w:rPr>
          <w:sz w:val="22"/>
          <w:szCs w:val="22"/>
        </w:rPr>
        <w:t>2021 m. VVG veiklos ataskaitoje nurodoma, kad nuo VPS įgyvendinimo pradžios iki 2021 m. pabaigos paskelbti 24 kvietimai teikti vietos projektų paraiškas, gautos 74 paraiškos. 2021 m. paskelbti 2 kvietimai pagal 2 priemones. Gautos 9 paraiškos, kurių prašoma paramos suma – 103 965 Eur. Iki 2021 m. pabaigos parama skirta 59 vietos projektams (2 249 366 Eur, 75,62 proc. visų VPS lėšų vietos projektams įgyvendinti). 42 vietos projektai jau baigti įgyvendinti.</w:t>
      </w:r>
    </w:p>
    <w:p w14:paraId="02388282" w14:textId="77777777" w:rsidR="0059773C" w:rsidRDefault="00AA7430">
      <w:pPr>
        <w:spacing w:line="259" w:lineRule="auto"/>
        <w:ind w:firstLine="851"/>
        <w:jc w:val="both"/>
        <w:rPr>
          <w:sz w:val="22"/>
          <w:szCs w:val="22"/>
        </w:rPr>
      </w:pPr>
      <w:r>
        <w:rPr>
          <w:b/>
          <w:color w:val="C00000"/>
          <w:sz w:val="22"/>
          <w:szCs w:val="22"/>
        </w:rPr>
        <w:t xml:space="preserve">Statistika, tendencijos. </w:t>
      </w:r>
      <w:r>
        <w:rPr>
          <w:sz w:val="22"/>
          <w:szCs w:val="22"/>
        </w:rPr>
        <w:t>2017–2021 m. registruotų bedarbių ir darbingo amžiaus gyventojų santykis kito tiek šalyje, tiek apskrityje, tiek Panevėžio r. savivaldybėje: šalyje padidėjo nuo 7,9 proc. iki 13 proc., apskrityje padidėjo nuo 9 proc. iki 14,2 proc., Panevėžio r. savivaldybėje padidėjo nuo 8,2 proc. iki 13,8 proc.</w:t>
      </w:r>
    </w:p>
    <w:p w14:paraId="4CF36FD2" w14:textId="77777777" w:rsidR="0059773C" w:rsidRDefault="0059773C">
      <w:pPr>
        <w:rPr>
          <w:sz w:val="14"/>
          <w:szCs w:val="14"/>
        </w:rPr>
      </w:pPr>
    </w:p>
    <w:tbl>
      <w:tblPr>
        <w:tblW w:w="5000" w:type="pct"/>
        <w:tblLook w:val="04A0" w:firstRow="1" w:lastRow="0" w:firstColumn="1" w:lastColumn="0" w:noHBand="0" w:noVBand="1"/>
      </w:tblPr>
      <w:tblGrid>
        <w:gridCol w:w="3720"/>
        <w:gridCol w:w="1380"/>
        <w:gridCol w:w="1241"/>
        <w:gridCol w:w="1104"/>
        <w:gridCol w:w="1104"/>
        <w:gridCol w:w="1221"/>
      </w:tblGrid>
      <w:tr w:rsidR="0059773C" w14:paraId="79DB22AC" w14:textId="77777777">
        <w:trPr>
          <w:trHeight w:val="360"/>
        </w:trPr>
        <w:tc>
          <w:tcPr>
            <w:tcW w:w="19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215A6C8" w14:textId="77777777" w:rsidR="0059773C" w:rsidRDefault="00AA7430">
            <w:pPr>
              <w:jc w:val="center"/>
              <w:rPr>
                <w:b/>
                <w:bCs/>
                <w:sz w:val="20"/>
                <w:lang w:eastAsia="lt-LT"/>
              </w:rPr>
            </w:pPr>
            <w:r>
              <w:rPr>
                <w:b/>
                <w:bCs/>
                <w:sz w:val="20"/>
                <w:lang w:eastAsia="lt-LT"/>
              </w:rPr>
              <w:t>Teritorija</w:t>
            </w:r>
          </w:p>
        </w:tc>
        <w:tc>
          <w:tcPr>
            <w:tcW w:w="3096" w:type="pct"/>
            <w:gridSpan w:val="5"/>
            <w:tcBorders>
              <w:top w:val="single" w:sz="4" w:space="0" w:color="auto"/>
              <w:left w:val="nil"/>
              <w:bottom w:val="single" w:sz="4" w:space="0" w:color="auto"/>
              <w:right w:val="single" w:sz="4" w:space="0" w:color="auto"/>
            </w:tcBorders>
            <w:shd w:val="clear" w:color="auto" w:fill="auto"/>
            <w:vAlign w:val="center"/>
            <w:hideMark/>
          </w:tcPr>
          <w:p w14:paraId="03AC08D2" w14:textId="77777777" w:rsidR="0059773C" w:rsidRDefault="00AA7430">
            <w:pPr>
              <w:jc w:val="center"/>
              <w:rPr>
                <w:b/>
                <w:sz w:val="20"/>
                <w:lang w:eastAsia="lt-LT"/>
              </w:rPr>
            </w:pPr>
            <w:r>
              <w:rPr>
                <w:b/>
                <w:sz w:val="20"/>
                <w:lang w:eastAsia="lt-LT"/>
              </w:rPr>
              <w:t>Registruotų bedarbių ir darbingo amžiaus gyventojų santykis, proc.</w:t>
            </w:r>
          </w:p>
        </w:tc>
      </w:tr>
      <w:tr w:rsidR="0059773C" w14:paraId="5B97F716" w14:textId="77777777">
        <w:trPr>
          <w:trHeight w:val="360"/>
        </w:trPr>
        <w:tc>
          <w:tcPr>
            <w:tcW w:w="190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CE1E23" w14:textId="77777777" w:rsidR="0059773C" w:rsidRDefault="0059773C">
            <w:pPr>
              <w:rPr>
                <w:b/>
                <w:bCs/>
                <w:sz w:val="20"/>
                <w:lang w:eastAsia="lt-LT"/>
              </w:rPr>
            </w:pPr>
          </w:p>
        </w:tc>
        <w:tc>
          <w:tcPr>
            <w:tcW w:w="706" w:type="pct"/>
            <w:tcBorders>
              <w:top w:val="nil"/>
              <w:left w:val="nil"/>
              <w:bottom w:val="single" w:sz="4" w:space="0" w:color="auto"/>
              <w:right w:val="single" w:sz="4" w:space="0" w:color="auto"/>
            </w:tcBorders>
            <w:shd w:val="clear" w:color="auto" w:fill="auto"/>
            <w:vAlign w:val="center"/>
            <w:hideMark/>
          </w:tcPr>
          <w:p w14:paraId="0C671616" w14:textId="77777777" w:rsidR="0059773C" w:rsidRDefault="00AA7430">
            <w:pPr>
              <w:jc w:val="center"/>
              <w:rPr>
                <w:b/>
                <w:sz w:val="20"/>
                <w:lang w:eastAsia="lt-LT"/>
              </w:rPr>
            </w:pPr>
            <w:r>
              <w:rPr>
                <w:b/>
                <w:sz w:val="20"/>
                <w:lang w:eastAsia="lt-LT"/>
              </w:rPr>
              <w:t>2017</w:t>
            </w:r>
          </w:p>
        </w:tc>
        <w:tc>
          <w:tcPr>
            <w:tcW w:w="635" w:type="pct"/>
            <w:tcBorders>
              <w:top w:val="nil"/>
              <w:left w:val="nil"/>
              <w:bottom w:val="single" w:sz="4" w:space="0" w:color="auto"/>
              <w:right w:val="single" w:sz="4" w:space="0" w:color="auto"/>
            </w:tcBorders>
            <w:shd w:val="clear" w:color="auto" w:fill="auto"/>
            <w:vAlign w:val="center"/>
            <w:hideMark/>
          </w:tcPr>
          <w:p w14:paraId="69C6F6A6" w14:textId="77777777" w:rsidR="0059773C" w:rsidRDefault="00AA7430">
            <w:pPr>
              <w:jc w:val="center"/>
              <w:rPr>
                <w:b/>
                <w:sz w:val="20"/>
                <w:lang w:eastAsia="lt-LT"/>
              </w:rPr>
            </w:pPr>
            <w:r>
              <w:rPr>
                <w:b/>
                <w:sz w:val="20"/>
                <w:lang w:eastAsia="lt-LT"/>
              </w:rPr>
              <w:t>2018</w:t>
            </w:r>
          </w:p>
        </w:tc>
        <w:tc>
          <w:tcPr>
            <w:tcW w:w="565" w:type="pct"/>
            <w:tcBorders>
              <w:top w:val="nil"/>
              <w:left w:val="nil"/>
              <w:bottom w:val="single" w:sz="4" w:space="0" w:color="auto"/>
              <w:right w:val="single" w:sz="4" w:space="0" w:color="auto"/>
            </w:tcBorders>
            <w:shd w:val="clear" w:color="auto" w:fill="auto"/>
            <w:vAlign w:val="center"/>
            <w:hideMark/>
          </w:tcPr>
          <w:p w14:paraId="10F1220A" w14:textId="77777777" w:rsidR="0059773C" w:rsidRDefault="00AA7430">
            <w:pPr>
              <w:jc w:val="center"/>
              <w:rPr>
                <w:b/>
                <w:sz w:val="20"/>
                <w:lang w:eastAsia="lt-LT"/>
              </w:rPr>
            </w:pPr>
            <w:r>
              <w:rPr>
                <w:b/>
                <w:sz w:val="20"/>
                <w:lang w:eastAsia="lt-LT"/>
              </w:rPr>
              <w:t>2019</w:t>
            </w:r>
          </w:p>
        </w:tc>
        <w:tc>
          <w:tcPr>
            <w:tcW w:w="565" w:type="pct"/>
            <w:tcBorders>
              <w:top w:val="nil"/>
              <w:left w:val="nil"/>
              <w:bottom w:val="single" w:sz="4" w:space="0" w:color="auto"/>
              <w:right w:val="single" w:sz="4" w:space="0" w:color="auto"/>
            </w:tcBorders>
            <w:shd w:val="clear" w:color="auto" w:fill="auto"/>
            <w:vAlign w:val="center"/>
            <w:hideMark/>
          </w:tcPr>
          <w:p w14:paraId="0DB3840C" w14:textId="77777777" w:rsidR="0059773C" w:rsidRDefault="00AA7430">
            <w:pPr>
              <w:jc w:val="center"/>
              <w:rPr>
                <w:b/>
                <w:sz w:val="20"/>
                <w:lang w:eastAsia="lt-LT"/>
              </w:rPr>
            </w:pPr>
            <w:r>
              <w:rPr>
                <w:b/>
                <w:sz w:val="20"/>
                <w:lang w:eastAsia="lt-LT"/>
              </w:rPr>
              <w:t>2020</w:t>
            </w:r>
          </w:p>
        </w:tc>
        <w:tc>
          <w:tcPr>
            <w:tcW w:w="625" w:type="pct"/>
            <w:tcBorders>
              <w:top w:val="nil"/>
              <w:left w:val="nil"/>
              <w:bottom w:val="single" w:sz="4" w:space="0" w:color="auto"/>
              <w:right w:val="single" w:sz="4" w:space="0" w:color="auto"/>
            </w:tcBorders>
            <w:shd w:val="clear" w:color="auto" w:fill="auto"/>
            <w:vAlign w:val="center"/>
            <w:hideMark/>
          </w:tcPr>
          <w:p w14:paraId="3ADD6C7E" w14:textId="77777777" w:rsidR="0059773C" w:rsidRDefault="00AA7430">
            <w:pPr>
              <w:jc w:val="center"/>
              <w:rPr>
                <w:b/>
                <w:sz w:val="20"/>
                <w:lang w:eastAsia="lt-LT"/>
              </w:rPr>
            </w:pPr>
            <w:r>
              <w:rPr>
                <w:b/>
                <w:sz w:val="20"/>
                <w:lang w:eastAsia="lt-LT"/>
              </w:rPr>
              <w:t>2021</w:t>
            </w:r>
          </w:p>
        </w:tc>
      </w:tr>
      <w:tr w:rsidR="0059773C" w14:paraId="3624E490"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6FEEF49C" w14:textId="77777777" w:rsidR="0059773C" w:rsidRDefault="00AA7430">
            <w:pPr>
              <w:rPr>
                <w:sz w:val="20"/>
                <w:lang w:eastAsia="lt-LT"/>
              </w:rPr>
            </w:pPr>
            <w:r>
              <w:rPr>
                <w:sz w:val="20"/>
                <w:lang w:eastAsia="lt-LT"/>
              </w:rPr>
              <w:t>Lietuvos Respublika</w:t>
            </w:r>
          </w:p>
        </w:tc>
        <w:tc>
          <w:tcPr>
            <w:tcW w:w="706" w:type="pct"/>
            <w:tcBorders>
              <w:top w:val="nil"/>
              <w:left w:val="nil"/>
              <w:bottom w:val="single" w:sz="4" w:space="0" w:color="auto"/>
              <w:right w:val="single" w:sz="4" w:space="0" w:color="auto"/>
            </w:tcBorders>
            <w:shd w:val="clear" w:color="auto" w:fill="auto"/>
            <w:vAlign w:val="center"/>
            <w:hideMark/>
          </w:tcPr>
          <w:p w14:paraId="3D2AFAE9" w14:textId="77777777" w:rsidR="0059773C" w:rsidRDefault="00AA7430">
            <w:pPr>
              <w:jc w:val="right"/>
              <w:rPr>
                <w:sz w:val="20"/>
                <w:lang w:eastAsia="lt-LT"/>
              </w:rPr>
            </w:pPr>
            <w:r>
              <w:rPr>
                <w:sz w:val="20"/>
                <w:lang w:eastAsia="lt-LT"/>
              </w:rPr>
              <w:t>7,9</w:t>
            </w:r>
          </w:p>
        </w:tc>
        <w:tc>
          <w:tcPr>
            <w:tcW w:w="635" w:type="pct"/>
            <w:tcBorders>
              <w:top w:val="nil"/>
              <w:left w:val="nil"/>
              <w:bottom w:val="single" w:sz="4" w:space="0" w:color="auto"/>
              <w:right w:val="single" w:sz="4" w:space="0" w:color="auto"/>
            </w:tcBorders>
            <w:shd w:val="clear" w:color="auto" w:fill="auto"/>
            <w:vAlign w:val="center"/>
            <w:hideMark/>
          </w:tcPr>
          <w:p w14:paraId="34E88866" w14:textId="77777777" w:rsidR="0059773C" w:rsidRDefault="00AA7430">
            <w:pPr>
              <w:jc w:val="right"/>
              <w:rPr>
                <w:sz w:val="20"/>
                <w:lang w:eastAsia="lt-LT"/>
              </w:rPr>
            </w:pPr>
            <w:r>
              <w:rPr>
                <w:sz w:val="20"/>
                <w:lang w:eastAsia="lt-LT"/>
              </w:rPr>
              <w:t>8,5</w:t>
            </w:r>
          </w:p>
        </w:tc>
        <w:tc>
          <w:tcPr>
            <w:tcW w:w="565" w:type="pct"/>
            <w:tcBorders>
              <w:top w:val="nil"/>
              <w:left w:val="nil"/>
              <w:bottom w:val="single" w:sz="4" w:space="0" w:color="auto"/>
              <w:right w:val="single" w:sz="4" w:space="0" w:color="auto"/>
            </w:tcBorders>
            <w:shd w:val="clear" w:color="auto" w:fill="auto"/>
            <w:vAlign w:val="center"/>
            <w:hideMark/>
          </w:tcPr>
          <w:p w14:paraId="57C57D08" w14:textId="77777777" w:rsidR="0059773C" w:rsidRDefault="00AA7430">
            <w:pPr>
              <w:jc w:val="right"/>
              <w:rPr>
                <w:sz w:val="20"/>
                <w:lang w:eastAsia="lt-LT"/>
              </w:rPr>
            </w:pPr>
            <w:r>
              <w:rPr>
                <w:sz w:val="20"/>
                <w:lang w:eastAsia="lt-LT"/>
              </w:rPr>
              <w:t>8,4</w:t>
            </w:r>
          </w:p>
        </w:tc>
        <w:tc>
          <w:tcPr>
            <w:tcW w:w="565" w:type="pct"/>
            <w:tcBorders>
              <w:top w:val="nil"/>
              <w:left w:val="nil"/>
              <w:bottom w:val="single" w:sz="4" w:space="0" w:color="auto"/>
              <w:right w:val="single" w:sz="4" w:space="0" w:color="auto"/>
            </w:tcBorders>
            <w:shd w:val="clear" w:color="auto" w:fill="auto"/>
            <w:vAlign w:val="center"/>
            <w:hideMark/>
          </w:tcPr>
          <w:p w14:paraId="4E5A7CCA" w14:textId="77777777" w:rsidR="0059773C" w:rsidRDefault="00AA7430">
            <w:pPr>
              <w:jc w:val="right"/>
              <w:rPr>
                <w:sz w:val="20"/>
                <w:lang w:eastAsia="lt-LT"/>
              </w:rPr>
            </w:pPr>
            <w:r>
              <w:rPr>
                <w:sz w:val="20"/>
                <w:lang w:eastAsia="lt-LT"/>
              </w:rPr>
              <w:t>12,6</w:t>
            </w:r>
          </w:p>
        </w:tc>
        <w:tc>
          <w:tcPr>
            <w:tcW w:w="625" w:type="pct"/>
            <w:tcBorders>
              <w:top w:val="nil"/>
              <w:left w:val="nil"/>
              <w:bottom w:val="single" w:sz="4" w:space="0" w:color="auto"/>
              <w:right w:val="single" w:sz="4" w:space="0" w:color="auto"/>
            </w:tcBorders>
            <w:shd w:val="clear" w:color="auto" w:fill="auto"/>
            <w:vAlign w:val="center"/>
            <w:hideMark/>
          </w:tcPr>
          <w:p w14:paraId="007225E8" w14:textId="77777777" w:rsidR="0059773C" w:rsidRDefault="00AA7430">
            <w:pPr>
              <w:jc w:val="right"/>
              <w:rPr>
                <w:sz w:val="20"/>
                <w:lang w:eastAsia="lt-LT"/>
              </w:rPr>
            </w:pPr>
            <w:r>
              <w:rPr>
                <w:sz w:val="20"/>
                <w:lang w:eastAsia="lt-LT"/>
              </w:rPr>
              <w:t>13</w:t>
            </w:r>
          </w:p>
        </w:tc>
      </w:tr>
      <w:tr w:rsidR="0059773C" w14:paraId="6D0E0667"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0613364" w14:textId="77777777" w:rsidR="0059773C" w:rsidRDefault="00AA7430">
            <w:pPr>
              <w:rPr>
                <w:sz w:val="20"/>
                <w:lang w:eastAsia="lt-LT"/>
              </w:rPr>
            </w:pPr>
            <w:r>
              <w:rPr>
                <w:sz w:val="20"/>
                <w:lang w:eastAsia="lt-LT"/>
              </w:rPr>
              <w:t>Panevėžio apskritis</w:t>
            </w:r>
          </w:p>
        </w:tc>
        <w:tc>
          <w:tcPr>
            <w:tcW w:w="706" w:type="pct"/>
            <w:tcBorders>
              <w:top w:val="nil"/>
              <w:left w:val="nil"/>
              <w:bottom w:val="single" w:sz="4" w:space="0" w:color="auto"/>
              <w:right w:val="single" w:sz="4" w:space="0" w:color="auto"/>
            </w:tcBorders>
            <w:shd w:val="clear" w:color="auto" w:fill="auto"/>
            <w:vAlign w:val="center"/>
            <w:hideMark/>
          </w:tcPr>
          <w:p w14:paraId="6BFD68C7" w14:textId="77777777" w:rsidR="0059773C" w:rsidRDefault="00AA7430">
            <w:pPr>
              <w:jc w:val="right"/>
              <w:rPr>
                <w:sz w:val="20"/>
                <w:lang w:eastAsia="lt-LT"/>
              </w:rPr>
            </w:pPr>
            <w:r>
              <w:rPr>
                <w:sz w:val="20"/>
                <w:lang w:eastAsia="lt-LT"/>
              </w:rPr>
              <w:t>9</w:t>
            </w:r>
          </w:p>
        </w:tc>
        <w:tc>
          <w:tcPr>
            <w:tcW w:w="635" w:type="pct"/>
            <w:tcBorders>
              <w:top w:val="nil"/>
              <w:left w:val="nil"/>
              <w:bottom w:val="single" w:sz="4" w:space="0" w:color="auto"/>
              <w:right w:val="single" w:sz="4" w:space="0" w:color="auto"/>
            </w:tcBorders>
            <w:shd w:val="clear" w:color="auto" w:fill="auto"/>
            <w:vAlign w:val="center"/>
            <w:hideMark/>
          </w:tcPr>
          <w:p w14:paraId="73A9983F" w14:textId="77777777" w:rsidR="0059773C" w:rsidRDefault="00AA7430">
            <w:pPr>
              <w:jc w:val="right"/>
              <w:rPr>
                <w:sz w:val="20"/>
                <w:lang w:eastAsia="lt-LT"/>
              </w:rPr>
            </w:pPr>
            <w:r>
              <w:rPr>
                <w:sz w:val="20"/>
                <w:lang w:eastAsia="lt-LT"/>
              </w:rPr>
              <w:t>9,4</w:t>
            </w:r>
          </w:p>
        </w:tc>
        <w:tc>
          <w:tcPr>
            <w:tcW w:w="565" w:type="pct"/>
            <w:tcBorders>
              <w:top w:val="nil"/>
              <w:left w:val="nil"/>
              <w:bottom w:val="single" w:sz="4" w:space="0" w:color="auto"/>
              <w:right w:val="single" w:sz="4" w:space="0" w:color="auto"/>
            </w:tcBorders>
            <w:shd w:val="clear" w:color="auto" w:fill="auto"/>
            <w:vAlign w:val="center"/>
            <w:hideMark/>
          </w:tcPr>
          <w:p w14:paraId="4C428FC3" w14:textId="77777777" w:rsidR="0059773C" w:rsidRDefault="00AA7430">
            <w:pPr>
              <w:jc w:val="right"/>
              <w:rPr>
                <w:sz w:val="20"/>
                <w:lang w:eastAsia="lt-LT"/>
              </w:rPr>
            </w:pPr>
            <w:r>
              <w:rPr>
                <w:sz w:val="20"/>
                <w:lang w:eastAsia="lt-LT"/>
              </w:rPr>
              <w:t>9,1</w:t>
            </w:r>
          </w:p>
        </w:tc>
        <w:tc>
          <w:tcPr>
            <w:tcW w:w="565" w:type="pct"/>
            <w:tcBorders>
              <w:top w:val="nil"/>
              <w:left w:val="nil"/>
              <w:bottom w:val="single" w:sz="4" w:space="0" w:color="auto"/>
              <w:right w:val="single" w:sz="4" w:space="0" w:color="auto"/>
            </w:tcBorders>
            <w:shd w:val="clear" w:color="auto" w:fill="auto"/>
            <w:vAlign w:val="center"/>
            <w:hideMark/>
          </w:tcPr>
          <w:p w14:paraId="309214D1" w14:textId="77777777" w:rsidR="0059773C" w:rsidRDefault="00AA7430">
            <w:pPr>
              <w:jc w:val="right"/>
              <w:rPr>
                <w:sz w:val="20"/>
                <w:lang w:eastAsia="lt-LT"/>
              </w:rPr>
            </w:pPr>
            <w:r>
              <w:rPr>
                <w:sz w:val="20"/>
                <w:lang w:eastAsia="lt-LT"/>
              </w:rPr>
              <w:t>14,1</w:t>
            </w:r>
          </w:p>
        </w:tc>
        <w:tc>
          <w:tcPr>
            <w:tcW w:w="625" w:type="pct"/>
            <w:tcBorders>
              <w:top w:val="nil"/>
              <w:left w:val="nil"/>
              <w:bottom w:val="single" w:sz="4" w:space="0" w:color="auto"/>
              <w:right w:val="single" w:sz="4" w:space="0" w:color="auto"/>
            </w:tcBorders>
            <w:shd w:val="clear" w:color="auto" w:fill="auto"/>
            <w:vAlign w:val="center"/>
            <w:hideMark/>
          </w:tcPr>
          <w:p w14:paraId="6F355BC2" w14:textId="77777777" w:rsidR="0059773C" w:rsidRDefault="00AA7430">
            <w:pPr>
              <w:jc w:val="right"/>
              <w:rPr>
                <w:sz w:val="20"/>
                <w:lang w:eastAsia="lt-LT"/>
              </w:rPr>
            </w:pPr>
            <w:r>
              <w:rPr>
                <w:sz w:val="20"/>
                <w:lang w:eastAsia="lt-LT"/>
              </w:rPr>
              <w:t>14,2</w:t>
            </w:r>
          </w:p>
        </w:tc>
      </w:tr>
      <w:tr w:rsidR="0059773C" w14:paraId="66AEC5BB"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E189108" w14:textId="77777777" w:rsidR="0059773C" w:rsidRDefault="00AA7430">
            <w:pPr>
              <w:rPr>
                <w:sz w:val="20"/>
                <w:lang w:eastAsia="lt-LT"/>
              </w:rPr>
            </w:pPr>
            <w:r>
              <w:rPr>
                <w:sz w:val="20"/>
                <w:lang w:eastAsia="lt-LT"/>
              </w:rPr>
              <w:t>Biržų r. sav.</w:t>
            </w:r>
          </w:p>
        </w:tc>
        <w:tc>
          <w:tcPr>
            <w:tcW w:w="706" w:type="pct"/>
            <w:tcBorders>
              <w:top w:val="nil"/>
              <w:left w:val="nil"/>
              <w:bottom w:val="single" w:sz="4" w:space="0" w:color="auto"/>
              <w:right w:val="single" w:sz="4" w:space="0" w:color="auto"/>
            </w:tcBorders>
            <w:shd w:val="clear" w:color="auto" w:fill="auto"/>
            <w:vAlign w:val="center"/>
            <w:hideMark/>
          </w:tcPr>
          <w:p w14:paraId="1F80C43D" w14:textId="77777777" w:rsidR="0059773C" w:rsidRDefault="00AA7430">
            <w:pPr>
              <w:jc w:val="right"/>
              <w:rPr>
                <w:sz w:val="20"/>
                <w:lang w:eastAsia="lt-LT"/>
              </w:rPr>
            </w:pPr>
            <w:r>
              <w:rPr>
                <w:sz w:val="20"/>
                <w:lang w:eastAsia="lt-LT"/>
              </w:rPr>
              <w:t>9,6</w:t>
            </w:r>
          </w:p>
        </w:tc>
        <w:tc>
          <w:tcPr>
            <w:tcW w:w="635" w:type="pct"/>
            <w:tcBorders>
              <w:top w:val="nil"/>
              <w:left w:val="nil"/>
              <w:bottom w:val="single" w:sz="4" w:space="0" w:color="auto"/>
              <w:right w:val="single" w:sz="4" w:space="0" w:color="auto"/>
            </w:tcBorders>
            <w:shd w:val="clear" w:color="auto" w:fill="auto"/>
            <w:vAlign w:val="center"/>
            <w:hideMark/>
          </w:tcPr>
          <w:p w14:paraId="29F513F4" w14:textId="77777777" w:rsidR="0059773C" w:rsidRDefault="00AA7430">
            <w:pPr>
              <w:jc w:val="right"/>
              <w:rPr>
                <w:sz w:val="20"/>
                <w:lang w:eastAsia="lt-LT"/>
              </w:rPr>
            </w:pPr>
            <w:r>
              <w:rPr>
                <w:sz w:val="20"/>
                <w:lang w:eastAsia="lt-LT"/>
              </w:rPr>
              <w:t>10,8</w:t>
            </w:r>
          </w:p>
        </w:tc>
        <w:tc>
          <w:tcPr>
            <w:tcW w:w="565" w:type="pct"/>
            <w:tcBorders>
              <w:top w:val="nil"/>
              <w:left w:val="nil"/>
              <w:bottom w:val="single" w:sz="4" w:space="0" w:color="auto"/>
              <w:right w:val="single" w:sz="4" w:space="0" w:color="auto"/>
            </w:tcBorders>
            <w:shd w:val="clear" w:color="auto" w:fill="auto"/>
            <w:vAlign w:val="center"/>
            <w:hideMark/>
          </w:tcPr>
          <w:p w14:paraId="3A0B4F88" w14:textId="77777777" w:rsidR="0059773C" w:rsidRDefault="00AA7430">
            <w:pPr>
              <w:jc w:val="right"/>
              <w:rPr>
                <w:sz w:val="20"/>
                <w:lang w:eastAsia="lt-LT"/>
              </w:rPr>
            </w:pPr>
            <w:r>
              <w:rPr>
                <w:sz w:val="20"/>
                <w:lang w:eastAsia="lt-LT"/>
              </w:rPr>
              <w:t>10,6</w:t>
            </w:r>
          </w:p>
        </w:tc>
        <w:tc>
          <w:tcPr>
            <w:tcW w:w="565" w:type="pct"/>
            <w:tcBorders>
              <w:top w:val="nil"/>
              <w:left w:val="nil"/>
              <w:bottom w:val="single" w:sz="4" w:space="0" w:color="auto"/>
              <w:right w:val="single" w:sz="4" w:space="0" w:color="auto"/>
            </w:tcBorders>
            <w:shd w:val="clear" w:color="auto" w:fill="auto"/>
            <w:vAlign w:val="center"/>
            <w:hideMark/>
          </w:tcPr>
          <w:p w14:paraId="5EF6F0B7" w14:textId="77777777" w:rsidR="0059773C" w:rsidRDefault="00AA7430">
            <w:pPr>
              <w:jc w:val="right"/>
              <w:rPr>
                <w:sz w:val="20"/>
                <w:lang w:eastAsia="lt-LT"/>
              </w:rPr>
            </w:pPr>
            <w:r>
              <w:rPr>
                <w:sz w:val="20"/>
                <w:lang w:eastAsia="lt-LT"/>
              </w:rPr>
              <w:t>15,4</w:t>
            </w:r>
          </w:p>
        </w:tc>
        <w:tc>
          <w:tcPr>
            <w:tcW w:w="625" w:type="pct"/>
            <w:tcBorders>
              <w:top w:val="nil"/>
              <w:left w:val="nil"/>
              <w:bottom w:val="single" w:sz="4" w:space="0" w:color="auto"/>
              <w:right w:val="single" w:sz="4" w:space="0" w:color="auto"/>
            </w:tcBorders>
            <w:shd w:val="clear" w:color="auto" w:fill="auto"/>
            <w:vAlign w:val="center"/>
            <w:hideMark/>
          </w:tcPr>
          <w:p w14:paraId="427D944A" w14:textId="77777777" w:rsidR="0059773C" w:rsidRDefault="00AA7430">
            <w:pPr>
              <w:jc w:val="right"/>
              <w:rPr>
                <w:sz w:val="20"/>
                <w:lang w:eastAsia="lt-LT"/>
              </w:rPr>
            </w:pPr>
            <w:r>
              <w:rPr>
                <w:sz w:val="20"/>
                <w:lang w:eastAsia="lt-LT"/>
              </w:rPr>
              <w:t>15,7</w:t>
            </w:r>
          </w:p>
        </w:tc>
      </w:tr>
      <w:tr w:rsidR="0059773C" w14:paraId="3C734CFF"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9E47185" w14:textId="77777777" w:rsidR="0059773C" w:rsidRDefault="00AA7430">
            <w:pPr>
              <w:rPr>
                <w:sz w:val="20"/>
                <w:lang w:eastAsia="lt-LT"/>
              </w:rPr>
            </w:pPr>
            <w:r>
              <w:rPr>
                <w:sz w:val="20"/>
                <w:lang w:eastAsia="lt-LT"/>
              </w:rPr>
              <w:t>Kupiškio r. sav.</w:t>
            </w:r>
          </w:p>
        </w:tc>
        <w:tc>
          <w:tcPr>
            <w:tcW w:w="706" w:type="pct"/>
            <w:tcBorders>
              <w:top w:val="nil"/>
              <w:left w:val="nil"/>
              <w:bottom w:val="single" w:sz="4" w:space="0" w:color="auto"/>
              <w:right w:val="single" w:sz="4" w:space="0" w:color="auto"/>
            </w:tcBorders>
            <w:shd w:val="clear" w:color="auto" w:fill="auto"/>
            <w:vAlign w:val="center"/>
            <w:hideMark/>
          </w:tcPr>
          <w:p w14:paraId="2BE3EC4F" w14:textId="77777777" w:rsidR="0059773C" w:rsidRDefault="00AA7430">
            <w:pPr>
              <w:jc w:val="right"/>
              <w:rPr>
                <w:sz w:val="20"/>
                <w:lang w:eastAsia="lt-LT"/>
              </w:rPr>
            </w:pPr>
            <w:r>
              <w:rPr>
                <w:sz w:val="20"/>
                <w:lang w:eastAsia="lt-LT"/>
              </w:rPr>
              <w:t>12,7</w:t>
            </w:r>
          </w:p>
        </w:tc>
        <w:tc>
          <w:tcPr>
            <w:tcW w:w="635" w:type="pct"/>
            <w:tcBorders>
              <w:top w:val="nil"/>
              <w:left w:val="nil"/>
              <w:bottom w:val="single" w:sz="4" w:space="0" w:color="auto"/>
              <w:right w:val="single" w:sz="4" w:space="0" w:color="auto"/>
            </w:tcBorders>
            <w:shd w:val="clear" w:color="auto" w:fill="auto"/>
            <w:vAlign w:val="center"/>
            <w:hideMark/>
          </w:tcPr>
          <w:p w14:paraId="61ED693D" w14:textId="77777777" w:rsidR="0059773C" w:rsidRDefault="00AA7430">
            <w:pPr>
              <w:jc w:val="right"/>
              <w:rPr>
                <w:sz w:val="20"/>
                <w:lang w:eastAsia="lt-LT"/>
              </w:rPr>
            </w:pPr>
            <w:r>
              <w:rPr>
                <w:sz w:val="20"/>
                <w:lang w:eastAsia="lt-LT"/>
              </w:rPr>
              <w:t>12,9</w:t>
            </w:r>
          </w:p>
        </w:tc>
        <w:tc>
          <w:tcPr>
            <w:tcW w:w="565" w:type="pct"/>
            <w:tcBorders>
              <w:top w:val="nil"/>
              <w:left w:val="nil"/>
              <w:bottom w:val="single" w:sz="4" w:space="0" w:color="auto"/>
              <w:right w:val="single" w:sz="4" w:space="0" w:color="auto"/>
            </w:tcBorders>
            <w:shd w:val="clear" w:color="auto" w:fill="auto"/>
            <w:vAlign w:val="center"/>
            <w:hideMark/>
          </w:tcPr>
          <w:p w14:paraId="6BEB417E" w14:textId="77777777" w:rsidR="0059773C" w:rsidRDefault="00AA7430">
            <w:pPr>
              <w:jc w:val="right"/>
              <w:rPr>
                <w:sz w:val="20"/>
                <w:lang w:eastAsia="lt-LT"/>
              </w:rPr>
            </w:pPr>
            <w:r>
              <w:rPr>
                <w:sz w:val="20"/>
                <w:lang w:eastAsia="lt-LT"/>
              </w:rPr>
              <w:t>10,1</w:t>
            </w:r>
          </w:p>
        </w:tc>
        <w:tc>
          <w:tcPr>
            <w:tcW w:w="565" w:type="pct"/>
            <w:tcBorders>
              <w:top w:val="nil"/>
              <w:left w:val="nil"/>
              <w:bottom w:val="single" w:sz="4" w:space="0" w:color="auto"/>
              <w:right w:val="single" w:sz="4" w:space="0" w:color="auto"/>
            </w:tcBorders>
            <w:shd w:val="clear" w:color="auto" w:fill="auto"/>
            <w:vAlign w:val="center"/>
            <w:hideMark/>
          </w:tcPr>
          <w:p w14:paraId="3B3C7409" w14:textId="77777777" w:rsidR="0059773C" w:rsidRDefault="00AA7430">
            <w:pPr>
              <w:jc w:val="right"/>
              <w:rPr>
                <w:sz w:val="20"/>
                <w:lang w:eastAsia="lt-LT"/>
              </w:rPr>
            </w:pPr>
            <w:r>
              <w:rPr>
                <w:sz w:val="20"/>
                <w:lang w:eastAsia="lt-LT"/>
              </w:rPr>
              <w:t>13,3</w:t>
            </w:r>
          </w:p>
        </w:tc>
        <w:tc>
          <w:tcPr>
            <w:tcW w:w="625" w:type="pct"/>
            <w:tcBorders>
              <w:top w:val="nil"/>
              <w:left w:val="nil"/>
              <w:bottom w:val="single" w:sz="4" w:space="0" w:color="auto"/>
              <w:right w:val="single" w:sz="4" w:space="0" w:color="auto"/>
            </w:tcBorders>
            <w:shd w:val="clear" w:color="auto" w:fill="auto"/>
            <w:vAlign w:val="center"/>
            <w:hideMark/>
          </w:tcPr>
          <w:p w14:paraId="193C6174" w14:textId="77777777" w:rsidR="0059773C" w:rsidRDefault="00AA7430">
            <w:pPr>
              <w:jc w:val="right"/>
              <w:rPr>
                <w:sz w:val="20"/>
                <w:lang w:eastAsia="lt-LT"/>
              </w:rPr>
            </w:pPr>
            <w:r>
              <w:rPr>
                <w:sz w:val="20"/>
                <w:lang w:eastAsia="lt-LT"/>
              </w:rPr>
              <w:t>13,7</w:t>
            </w:r>
          </w:p>
        </w:tc>
      </w:tr>
      <w:tr w:rsidR="0059773C" w14:paraId="054D0D23"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2E5DB2C5" w14:textId="77777777" w:rsidR="0059773C" w:rsidRDefault="00AA7430">
            <w:pPr>
              <w:rPr>
                <w:sz w:val="20"/>
                <w:lang w:eastAsia="lt-LT"/>
              </w:rPr>
            </w:pPr>
            <w:r>
              <w:rPr>
                <w:sz w:val="20"/>
                <w:lang w:eastAsia="lt-LT"/>
              </w:rPr>
              <w:lastRenderedPageBreak/>
              <w:t>Panevėžio m. sav.</w:t>
            </w:r>
          </w:p>
        </w:tc>
        <w:tc>
          <w:tcPr>
            <w:tcW w:w="706" w:type="pct"/>
            <w:tcBorders>
              <w:top w:val="nil"/>
              <w:left w:val="nil"/>
              <w:bottom w:val="single" w:sz="4" w:space="0" w:color="auto"/>
              <w:right w:val="single" w:sz="4" w:space="0" w:color="auto"/>
            </w:tcBorders>
            <w:shd w:val="clear" w:color="auto" w:fill="auto"/>
            <w:vAlign w:val="center"/>
            <w:hideMark/>
          </w:tcPr>
          <w:p w14:paraId="5BA00B21" w14:textId="77777777" w:rsidR="0059773C" w:rsidRDefault="00AA7430">
            <w:pPr>
              <w:jc w:val="right"/>
              <w:rPr>
                <w:sz w:val="20"/>
                <w:lang w:eastAsia="lt-LT"/>
              </w:rPr>
            </w:pPr>
            <w:r>
              <w:rPr>
                <w:sz w:val="20"/>
                <w:lang w:eastAsia="lt-LT"/>
              </w:rPr>
              <w:t>7</w:t>
            </w:r>
          </w:p>
        </w:tc>
        <w:tc>
          <w:tcPr>
            <w:tcW w:w="635" w:type="pct"/>
            <w:tcBorders>
              <w:top w:val="nil"/>
              <w:left w:val="nil"/>
              <w:bottom w:val="single" w:sz="4" w:space="0" w:color="auto"/>
              <w:right w:val="single" w:sz="4" w:space="0" w:color="auto"/>
            </w:tcBorders>
            <w:shd w:val="clear" w:color="auto" w:fill="auto"/>
            <w:vAlign w:val="center"/>
            <w:hideMark/>
          </w:tcPr>
          <w:p w14:paraId="25D7C97B" w14:textId="77777777" w:rsidR="0059773C" w:rsidRDefault="00AA7430">
            <w:pPr>
              <w:jc w:val="right"/>
              <w:rPr>
                <w:sz w:val="20"/>
                <w:lang w:eastAsia="lt-LT"/>
              </w:rPr>
            </w:pPr>
            <w:r>
              <w:rPr>
                <w:sz w:val="20"/>
                <w:lang w:eastAsia="lt-LT"/>
              </w:rPr>
              <w:t>7,2</w:t>
            </w:r>
          </w:p>
        </w:tc>
        <w:tc>
          <w:tcPr>
            <w:tcW w:w="565" w:type="pct"/>
            <w:tcBorders>
              <w:top w:val="nil"/>
              <w:left w:val="nil"/>
              <w:bottom w:val="single" w:sz="4" w:space="0" w:color="auto"/>
              <w:right w:val="single" w:sz="4" w:space="0" w:color="auto"/>
            </w:tcBorders>
            <w:shd w:val="clear" w:color="auto" w:fill="auto"/>
            <w:vAlign w:val="center"/>
            <w:hideMark/>
          </w:tcPr>
          <w:p w14:paraId="62593B03" w14:textId="77777777" w:rsidR="0059773C" w:rsidRDefault="00AA7430">
            <w:pPr>
              <w:jc w:val="right"/>
              <w:rPr>
                <w:sz w:val="20"/>
                <w:lang w:eastAsia="lt-LT"/>
              </w:rPr>
            </w:pPr>
            <w:r>
              <w:rPr>
                <w:sz w:val="20"/>
                <w:lang w:eastAsia="lt-LT"/>
              </w:rPr>
              <w:t>7,3</w:t>
            </w:r>
          </w:p>
        </w:tc>
        <w:tc>
          <w:tcPr>
            <w:tcW w:w="565" w:type="pct"/>
            <w:tcBorders>
              <w:top w:val="nil"/>
              <w:left w:val="nil"/>
              <w:bottom w:val="single" w:sz="4" w:space="0" w:color="auto"/>
              <w:right w:val="single" w:sz="4" w:space="0" w:color="auto"/>
            </w:tcBorders>
            <w:shd w:val="clear" w:color="auto" w:fill="auto"/>
            <w:vAlign w:val="center"/>
            <w:hideMark/>
          </w:tcPr>
          <w:p w14:paraId="1439DF4C" w14:textId="77777777" w:rsidR="0059773C" w:rsidRDefault="00AA7430">
            <w:pPr>
              <w:jc w:val="right"/>
              <w:rPr>
                <w:sz w:val="20"/>
                <w:lang w:eastAsia="lt-LT"/>
              </w:rPr>
            </w:pPr>
            <w:r>
              <w:rPr>
                <w:sz w:val="20"/>
                <w:lang w:eastAsia="lt-LT"/>
              </w:rPr>
              <w:t>12,7</w:t>
            </w:r>
          </w:p>
        </w:tc>
        <w:tc>
          <w:tcPr>
            <w:tcW w:w="625" w:type="pct"/>
            <w:tcBorders>
              <w:top w:val="nil"/>
              <w:left w:val="nil"/>
              <w:bottom w:val="single" w:sz="4" w:space="0" w:color="auto"/>
              <w:right w:val="single" w:sz="4" w:space="0" w:color="auto"/>
            </w:tcBorders>
            <w:shd w:val="clear" w:color="auto" w:fill="auto"/>
            <w:vAlign w:val="center"/>
            <w:hideMark/>
          </w:tcPr>
          <w:p w14:paraId="0B382E18" w14:textId="77777777" w:rsidR="0059773C" w:rsidRDefault="00AA7430">
            <w:pPr>
              <w:jc w:val="right"/>
              <w:rPr>
                <w:sz w:val="20"/>
                <w:lang w:eastAsia="lt-LT"/>
              </w:rPr>
            </w:pPr>
            <w:r>
              <w:rPr>
                <w:sz w:val="20"/>
                <w:lang w:eastAsia="lt-LT"/>
              </w:rPr>
              <w:t>13</w:t>
            </w:r>
          </w:p>
        </w:tc>
      </w:tr>
      <w:tr w:rsidR="0059773C" w14:paraId="7D803FA5" w14:textId="77777777">
        <w:trPr>
          <w:trHeight w:val="360"/>
        </w:trPr>
        <w:tc>
          <w:tcPr>
            <w:tcW w:w="1904"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7FDB6F4" w14:textId="77777777" w:rsidR="0059773C" w:rsidRDefault="00AA7430">
            <w:pPr>
              <w:rPr>
                <w:b/>
                <w:sz w:val="20"/>
                <w:lang w:eastAsia="lt-LT"/>
              </w:rPr>
            </w:pPr>
            <w:r>
              <w:rPr>
                <w:b/>
                <w:sz w:val="20"/>
                <w:lang w:eastAsia="lt-LT"/>
              </w:rPr>
              <w:t>Panevėžio r. sav.</w:t>
            </w:r>
          </w:p>
        </w:tc>
        <w:tc>
          <w:tcPr>
            <w:tcW w:w="706" w:type="pct"/>
            <w:tcBorders>
              <w:top w:val="nil"/>
              <w:left w:val="nil"/>
              <w:bottom w:val="single" w:sz="4" w:space="0" w:color="auto"/>
              <w:right w:val="single" w:sz="4" w:space="0" w:color="auto"/>
            </w:tcBorders>
            <w:shd w:val="clear" w:color="auto" w:fill="D9E2F3" w:themeFill="accent1" w:themeFillTint="33"/>
            <w:vAlign w:val="center"/>
            <w:hideMark/>
          </w:tcPr>
          <w:p w14:paraId="5B60942B" w14:textId="77777777" w:rsidR="0059773C" w:rsidRDefault="00AA7430">
            <w:pPr>
              <w:jc w:val="right"/>
              <w:rPr>
                <w:b/>
                <w:sz w:val="20"/>
                <w:lang w:eastAsia="lt-LT"/>
              </w:rPr>
            </w:pPr>
            <w:r>
              <w:rPr>
                <w:b/>
                <w:sz w:val="20"/>
                <w:lang w:eastAsia="lt-LT"/>
              </w:rPr>
              <w:t>8,2</w:t>
            </w:r>
          </w:p>
        </w:tc>
        <w:tc>
          <w:tcPr>
            <w:tcW w:w="635" w:type="pct"/>
            <w:tcBorders>
              <w:top w:val="nil"/>
              <w:left w:val="nil"/>
              <w:bottom w:val="single" w:sz="4" w:space="0" w:color="auto"/>
              <w:right w:val="single" w:sz="4" w:space="0" w:color="auto"/>
            </w:tcBorders>
            <w:shd w:val="clear" w:color="auto" w:fill="D9E2F3" w:themeFill="accent1" w:themeFillTint="33"/>
            <w:vAlign w:val="center"/>
            <w:hideMark/>
          </w:tcPr>
          <w:p w14:paraId="23211442"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4712EB43" w14:textId="77777777" w:rsidR="0059773C" w:rsidRDefault="00AA7430">
            <w:pPr>
              <w:jc w:val="right"/>
              <w:rPr>
                <w:b/>
                <w:sz w:val="20"/>
                <w:lang w:eastAsia="lt-LT"/>
              </w:rPr>
            </w:pPr>
            <w:r>
              <w:rPr>
                <w:b/>
                <w:sz w:val="20"/>
                <w:lang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3BD84786" w14:textId="77777777" w:rsidR="0059773C" w:rsidRDefault="00AA7430">
            <w:pPr>
              <w:jc w:val="right"/>
              <w:rPr>
                <w:b/>
                <w:sz w:val="20"/>
                <w:lang w:eastAsia="lt-LT"/>
              </w:rPr>
            </w:pPr>
            <w:r>
              <w:rPr>
                <w:b/>
                <w:sz w:val="20"/>
                <w:lang w:eastAsia="lt-LT"/>
              </w:rPr>
              <w:t>13</w:t>
            </w:r>
          </w:p>
        </w:tc>
        <w:tc>
          <w:tcPr>
            <w:tcW w:w="625" w:type="pct"/>
            <w:tcBorders>
              <w:top w:val="nil"/>
              <w:left w:val="nil"/>
              <w:bottom w:val="single" w:sz="4" w:space="0" w:color="auto"/>
              <w:right w:val="single" w:sz="4" w:space="0" w:color="auto"/>
            </w:tcBorders>
            <w:shd w:val="clear" w:color="auto" w:fill="D9E2F3" w:themeFill="accent1" w:themeFillTint="33"/>
            <w:vAlign w:val="center"/>
            <w:hideMark/>
          </w:tcPr>
          <w:p w14:paraId="733CC5E1" w14:textId="77777777" w:rsidR="0059773C" w:rsidRDefault="00AA7430">
            <w:pPr>
              <w:jc w:val="right"/>
              <w:rPr>
                <w:b/>
                <w:sz w:val="20"/>
                <w:lang w:eastAsia="lt-LT"/>
              </w:rPr>
            </w:pPr>
            <w:r>
              <w:rPr>
                <w:b/>
                <w:sz w:val="20"/>
                <w:lang w:eastAsia="lt-LT"/>
              </w:rPr>
              <w:t>13,8</w:t>
            </w:r>
          </w:p>
        </w:tc>
      </w:tr>
      <w:tr w:rsidR="0059773C" w14:paraId="355BC8D9"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3C16A756" w14:textId="77777777" w:rsidR="0059773C" w:rsidRDefault="00AA7430">
            <w:pPr>
              <w:rPr>
                <w:sz w:val="20"/>
                <w:lang w:eastAsia="lt-LT"/>
              </w:rPr>
            </w:pPr>
            <w:r>
              <w:rPr>
                <w:sz w:val="20"/>
                <w:lang w:eastAsia="lt-LT"/>
              </w:rPr>
              <w:t>Pasvalio r. sav.</w:t>
            </w:r>
          </w:p>
        </w:tc>
        <w:tc>
          <w:tcPr>
            <w:tcW w:w="706" w:type="pct"/>
            <w:tcBorders>
              <w:top w:val="nil"/>
              <w:left w:val="nil"/>
              <w:bottom w:val="single" w:sz="4" w:space="0" w:color="auto"/>
              <w:right w:val="single" w:sz="4" w:space="0" w:color="auto"/>
            </w:tcBorders>
            <w:shd w:val="clear" w:color="auto" w:fill="auto"/>
            <w:vAlign w:val="center"/>
            <w:hideMark/>
          </w:tcPr>
          <w:p w14:paraId="4C1E5499" w14:textId="77777777" w:rsidR="0059773C" w:rsidRDefault="00AA7430">
            <w:pPr>
              <w:jc w:val="right"/>
              <w:rPr>
                <w:sz w:val="20"/>
                <w:lang w:eastAsia="lt-LT"/>
              </w:rPr>
            </w:pPr>
            <w:r>
              <w:rPr>
                <w:sz w:val="20"/>
                <w:lang w:eastAsia="lt-LT"/>
              </w:rPr>
              <w:t>11,2</w:t>
            </w:r>
          </w:p>
        </w:tc>
        <w:tc>
          <w:tcPr>
            <w:tcW w:w="635" w:type="pct"/>
            <w:tcBorders>
              <w:top w:val="nil"/>
              <w:left w:val="nil"/>
              <w:bottom w:val="single" w:sz="4" w:space="0" w:color="auto"/>
              <w:right w:val="single" w:sz="4" w:space="0" w:color="auto"/>
            </w:tcBorders>
            <w:shd w:val="clear" w:color="auto" w:fill="auto"/>
            <w:vAlign w:val="center"/>
            <w:hideMark/>
          </w:tcPr>
          <w:p w14:paraId="42A060ED" w14:textId="77777777" w:rsidR="0059773C" w:rsidRDefault="00AA7430">
            <w:pPr>
              <w:jc w:val="right"/>
              <w:rPr>
                <w:sz w:val="20"/>
                <w:lang w:eastAsia="lt-LT"/>
              </w:rPr>
            </w:pPr>
            <w:r>
              <w:rPr>
                <w:sz w:val="20"/>
                <w:lang w:eastAsia="lt-LT"/>
              </w:rPr>
              <w:t>11,4</w:t>
            </w:r>
          </w:p>
        </w:tc>
        <w:tc>
          <w:tcPr>
            <w:tcW w:w="565" w:type="pct"/>
            <w:tcBorders>
              <w:top w:val="nil"/>
              <w:left w:val="nil"/>
              <w:bottom w:val="single" w:sz="4" w:space="0" w:color="auto"/>
              <w:right w:val="single" w:sz="4" w:space="0" w:color="auto"/>
            </w:tcBorders>
            <w:shd w:val="clear" w:color="auto" w:fill="auto"/>
            <w:vAlign w:val="center"/>
            <w:hideMark/>
          </w:tcPr>
          <w:p w14:paraId="1DB33ACB" w14:textId="77777777" w:rsidR="0059773C" w:rsidRDefault="00AA7430">
            <w:pPr>
              <w:jc w:val="right"/>
              <w:rPr>
                <w:sz w:val="20"/>
                <w:lang w:eastAsia="lt-LT"/>
              </w:rPr>
            </w:pPr>
            <w:r>
              <w:rPr>
                <w:sz w:val="20"/>
                <w:lang w:eastAsia="lt-LT"/>
              </w:rPr>
              <w:t>10,9</w:t>
            </w:r>
          </w:p>
        </w:tc>
        <w:tc>
          <w:tcPr>
            <w:tcW w:w="565" w:type="pct"/>
            <w:tcBorders>
              <w:top w:val="nil"/>
              <w:left w:val="nil"/>
              <w:bottom w:val="single" w:sz="4" w:space="0" w:color="auto"/>
              <w:right w:val="single" w:sz="4" w:space="0" w:color="auto"/>
            </w:tcBorders>
            <w:shd w:val="clear" w:color="auto" w:fill="auto"/>
            <w:vAlign w:val="center"/>
            <w:hideMark/>
          </w:tcPr>
          <w:p w14:paraId="7FE3374A" w14:textId="77777777" w:rsidR="0059773C" w:rsidRDefault="00AA7430">
            <w:pPr>
              <w:jc w:val="right"/>
              <w:rPr>
                <w:sz w:val="20"/>
                <w:lang w:eastAsia="lt-LT"/>
              </w:rPr>
            </w:pPr>
            <w:r>
              <w:rPr>
                <w:sz w:val="20"/>
                <w:lang w:eastAsia="lt-LT"/>
              </w:rPr>
              <w:t>15,5</w:t>
            </w:r>
          </w:p>
        </w:tc>
        <w:tc>
          <w:tcPr>
            <w:tcW w:w="625" w:type="pct"/>
            <w:tcBorders>
              <w:top w:val="nil"/>
              <w:left w:val="nil"/>
              <w:bottom w:val="single" w:sz="4" w:space="0" w:color="auto"/>
              <w:right w:val="single" w:sz="4" w:space="0" w:color="auto"/>
            </w:tcBorders>
            <w:shd w:val="clear" w:color="auto" w:fill="auto"/>
            <w:vAlign w:val="center"/>
            <w:hideMark/>
          </w:tcPr>
          <w:p w14:paraId="4ACCFEE7" w14:textId="77777777" w:rsidR="0059773C" w:rsidRDefault="00AA7430">
            <w:pPr>
              <w:jc w:val="right"/>
              <w:rPr>
                <w:sz w:val="20"/>
                <w:lang w:eastAsia="lt-LT"/>
              </w:rPr>
            </w:pPr>
            <w:r>
              <w:rPr>
                <w:sz w:val="20"/>
                <w:lang w:eastAsia="lt-LT"/>
              </w:rPr>
              <w:t>14,7</w:t>
            </w:r>
          </w:p>
        </w:tc>
      </w:tr>
      <w:tr w:rsidR="0059773C" w14:paraId="505BFED4" w14:textId="77777777">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1D34FA03" w14:textId="77777777" w:rsidR="0059773C" w:rsidRDefault="00AA7430">
            <w:pPr>
              <w:rPr>
                <w:sz w:val="20"/>
                <w:lang w:eastAsia="lt-LT"/>
              </w:rPr>
            </w:pPr>
            <w:r>
              <w:rPr>
                <w:sz w:val="20"/>
                <w:lang w:eastAsia="lt-LT"/>
              </w:rPr>
              <w:t>Rokiškio r. sav.</w:t>
            </w:r>
          </w:p>
        </w:tc>
        <w:tc>
          <w:tcPr>
            <w:tcW w:w="706" w:type="pct"/>
            <w:tcBorders>
              <w:top w:val="nil"/>
              <w:left w:val="nil"/>
              <w:bottom w:val="single" w:sz="4" w:space="0" w:color="auto"/>
              <w:right w:val="single" w:sz="4" w:space="0" w:color="auto"/>
            </w:tcBorders>
            <w:shd w:val="clear" w:color="auto" w:fill="auto"/>
            <w:vAlign w:val="center"/>
            <w:hideMark/>
          </w:tcPr>
          <w:p w14:paraId="1467FC04" w14:textId="77777777" w:rsidR="0059773C" w:rsidRDefault="00AA7430">
            <w:pPr>
              <w:jc w:val="right"/>
              <w:rPr>
                <w:sz w:val="20"/>
                <w:lang w:eastAsia="lt-LT"/>
              </w:rPr>
            </w:pPr>
            <w:r>
              <w:rPr>
                <w:sz w:val="20"/>
                <w:lang w:eastAsia="lt-LT"/>
              </w:rPr>
              <w:t>11,6</w:t>
            </w:r>
          </w:p>
        </w:tc>
        <w:tc>
          <w:tcPr>
            <w:tcW w:w="635" w:type="pct"/>
            <w:tcBorders>
              <w:top w:val="nil"/>
              <w:left w:val="nil"/>
              <w:bottom w:val="single" w:sz="4" w:space="0" w:color="auto"/>
              <w:right w:val="single" w:sz="4" w:space="0" w:color="auto"/>
            </w:tcBorders>
            <w:shd w:val="clear" w:color="auto" w:fill="auto"/>
            <w:vAlign w:val="center"/>
            <w:hideMark/>
          </w:tcPr>
          <w:p w14:paraId="743BDE65" w14:textId="77777777" w:rsidR="0059773C" w:rsidRDefault="00AA7430">
            <w:pPr>
              <w:jc w:val="right"/>
              <w:rPr>
                <w:sz w:val="20"/>
                <w:lang w:eastAsia="lt-LT"/>
              </w:rPr>
            </w:pPr>
            <w:r>
              <w:rPr>
                <w:sz w:val="20"/>
                <w:lang w:eastAsia="lt-LT"/>
              </w:rPr>
              <w:t>12,5</w:t>
            </w:r>
          </w:p>
        </w:tc>
        <w:tc>
          <w:tcPr>
            <w:tcW w:w="565" w:type="pct"/>
            <w:tcBorders>
              <w:top w:val="nil"/>
              <w:left w:val="nil"/>
              <w:bottom w:val="single" w:sz="4" w:space="0" w:color="auto"/>
              <w:right w:val="single" w:sz="4" w:space="0" w:color="auto"/>
            </w:tcBorders>
            <w:shd w:val="clear" w:color="auto" w:fill="auto"/>
            <w:vAlign w:val="center"/>
            <w:hideMark/>
          </w:tcPr>
          <w:p w14:paraId="37CFCAB1" w14:textId="77777777" w:rsidR="0059773C" w:rsidRDefault="00AA7430">
            <w:pPr>
              <w:jc w:val="right"/>
              <w:rPr>
                <w:sz w:val="20"/>
                <w:lang w:eastAsia="lt-LT"/>
              </w:rPr>
            </w:pPr>
            <w:r>
              <w:rPr>
                <w:sz w:val="20"/>
                <w:lang w:eastAsia="lt-LT"/>
              </w:rPr>
              <w:t>12</w:t>
            </w:r>
          </w:p>
        </w:tc>
        <w:tc>
          <w:tcPr>
            <w:tcW w:w="565" w:type="pct"/>
            <w:tcBorders>
              <w:top w:val="nil"/>
              <w:left w:val="nil"/>
              <w:bottom w:val="single" w:sz="4" w:space="0" w:color="auto"/>
              <w:right w:val="single" w:sz="4" w:space="0" w:color="auto"/>
            </w:tcBorders>
            <w:shd w:val="clear" w:color="auto" w:fill="auto"/>
            <w:vAlign w:val="center"/>
            <w:hideMark/>
          </w:tcPr>
          <w:p w14:paraId="399FC7D6" w14:textId="77777777" w:rsidR="0059773C" w:rsidRDefault="00AA7430">
            <w:pPr>
              <w:jc w:val="right"/>
              <w:rPr>
                <w:sz w:val="20"/>
                <w:lang w:eastAsia="lt-LT"/>
              </w:rPr>
            </w:pPr>
            <w:r>
              <w:rPr>
                <w:sz w:val="20"/>
                <w:lang w:eastAsia="lt-LT"/>
              </w:rPr>
              <w:t>17,7</w:t>
            </w:r>
          </w:p>
        </w:tc>
        <w:tc>
          <w:tcPr>
            <w:tcW w:w="625" w:type="pct"/>
            <w:tcBorders>
              <w:top w:val="nil"/>
              <w:left w:val="nil"/>
              <w:bottom w:val="single" w:sz="4" w:space="0" w:color="auto"/>
              <w:right w:val="single" w:sz="4" w:space="0" w:color="auto"/>
            </w:tcBorders>
            <w:shd w:val="clear" w:color="auto" w:fill="auto"/>
            <w:vAlign w:val="center"/>
            <w:hideMark/>
          </w:tcPr>
          <w:p w14:paraId="41C226EC" w14:textId="77777777" w:rsidR="0059773C" w:rsidRDefault="00AA7430">
            <w:pPr>
              <w:jc w:val="right"/>
              <w:rPr>
                <w:sz w:val="20"/>
                <w:lang w:eastAsia="lt-LT"/>
              </w:rPr>
            </w:pPr>
            <w:r>
              <w:rPr>
                <w:sz w:val="20"/>
                <w:lang w:eastAsia="lt-LT"/>
              </w:rPr>
              <w:t>17,5</w:t>
            </w:r>
          </w:p>
        </w:tc>
      </w:tr>
    </w:tbl>
    <w:p w14:paraId="744BF5B6" w14:textId="77777777" w:rsidR="0059773C" w:rsidRDefault="0059773C"/>
    <w:p w14:paraId="211E3A22" w14:textId="77777777" w:rsidR="0059773C" w:rsidRDefault="00AA7430">
      <w:pPr>
        <w:spacing w:line="259" w:lineRule="auto"/>
        <w:jc w:val="center"/>
        <w:rPr>
          <w:sz w:val="18"/>
          <w:szCs w:val="18"/>
          <w:highlight w:val="yellow"/>
        </w:rPr>
      </w:pPr>
      <w:r>
        <w:rPr>
          <w:b/>
          <w:i/>
          <w:sz w:val="18"/>
          <w:szCs w:val="18"/>
        </w:rPr>
        <w:t xml:space="preserve">13 lentelė. </w:t>
      </w:r>
      <w:r>
        <w:rPr>
          <w:b/>
          <w:sz w:val="18"/>
          <w:szCs w:val="18"/>
        </w:rPr>
        <w:t xml:space="preserve"> </w:t>
      </w:r>
      <w:r>
        <w:rPr>
          <w:b/>
          <w:i/>
          <w:sz w:val="18"/>
          <w:szCs w:val="18"/>
          <w:lang w:eastAsia="lt-LT"/>
        </w:rPr>
        <w:t>Registruotų bedarbių ir darbingo amžiaus gyventojų santykis, proc.</w:t>
      </w:r>
    </w:p>
    <w:p w14:paraId="1FA8FD4D" w14:textId="77777777" w:rsidR="0059773C" w:rsidRDefault="0059773C">
      <w:pPr>
        <w:rPr>
          <w:sz w:val="14"/>
          <w:szCs w:val="14"/>
        </w:rPr>
      </w:pPr>
    </w:p>
    <w:p w14:paraId="310A295F" w14:textId="77777777" w:rsidR="0059773C" w:rsidRDefault="00AA7430">
      <w:pPr>
        <w:spacing w:line="259" w:lineRule="auto"/>
        <w:jc w:val="center"/>
        <w:rPr>
          <w:sz w:val="18"/>
          <w:szCs w:val="18"/>
        </w:rPr>
      </w:pPr>
      <w:r>
        <w:rPr>
          <w:sz w:val="18"/>
          <w:szCs w:val="18"/>
        </w:rPr>
        <w:t>Šaltinis: Lietuvos statistikos departamentas.</w:t>
      </w:r>
    </w:p>
    <w:p w14:paraId="6DE1F667" w14:textId="77777777" w:rsidR="0059773C" w:rsidRDefault="0059773C">
      <w:pPr>
        <w:rPr>
          <w:sz w:val="14"/>
          <w:szCs w:val="14"/>
        </w:rPr>
      </w:pPr>
    </w:p>
    <w:p w14:paraId="10B6C5E8" w14:textId="77777777" w:rsidR="0059773C" w:rsidRDefault="00AA7430">
      <w:pPr>
        <w:spacing w:line="276" w:lineRule="auto"/>
        <w:ind w:firstLine="851"/>
        <w:jc w:val="both"/>
        <w:rPr>
          <w:sz w:val="22"/>
          <w:szCs w:val="22"/>
        </w:rPr>
      </w:pPr>
      <w:r>
        <w:rPr>
          <w:sz w:val="22"/>
          <w:szCs w:val="22"/>
        </w:rPr>
        <w:t>Užimtumo lygis savivaldybėje per 2017–2021 m. šiek tiek sumažėjo nuo 67,2 iki 67 proc. Šalies rodiklis 2021 m. yra kiek didesnis – 72,5 proc., Panevėžio apskrities – 68,5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378"/>
        <w:gridCol w:w="1380"/>
        <w:gridCol w:w="1380"/>
        <w:gridCol w:w="1243"/>
        <w:gridCol w:w="1225"/>
      </w:tblGrid>
      <w:tr w:rsidR="0059773C" w14:paraId="14BC32D3" w14:textId="77777777">
        <w:trPr>
          <w:trHeight w:val="360"/>
        </w:trPr>
        <w:tc>
          <w:tcPr>
            <w:tcW w:w="1620" w:type="pct"/>
            <w:vMerge w:val="restart"/>
            <w:shd w:val="clear" w:color="auto" w:fill="auto"/>
            <w:hideMark/>
          </w:tcPr>
          <w:p w14:paraId="4ED30BC1" w14:textId="77777777" w:rsidR="0059773C" w:rsidRDefault="00AA7430">
            <w:pPr>
              <w:jc w:val="center"/>
              <w:rPr>
                <w:b/>
                <w:bCs/>
                <w:sz w:val="20"/>
                <w:lang w:eastAsia="lt-LT"/>
              </w:rPr>
            </w:pPr>
            <w:r>
              <w:rPr>
                <w:b/>
                <w:bCs/>
                <w:sz w:val="20"/>
                <w:lang w:eastAsia="lt-LT"/>
              </w:rPr>
              <w:t>Teritorija</w:t>
            </w:r>
          </w:p>
        </w:tc>
        <w:tc>
          <w:tcPr>
            <w:tcW w:w="3380" w:type="pct"/>
            <w:gridSpan w:val="5"/>
            <w:shd w:val="clear" w:color="auto" w:fill="auto"/>
            <w:vAlign w:val="center"/>
            <w:hideMark/>
          </w:tcPr>
          <w:p w14:paraId="1176C6FB" w14:textId="77777777" w:rsidR="0059773C" w:rsidRDefault="00AA7430">
            <w:pPr>
              <w:jc w:val="center"/>
              <w:rPr>
                <w:b/>
                <w:sz w:val="20"/>
                <w:lang w:eastAsia="lt-LT"/>
              </w:rPr>
            </w:pPr>
            <w:r>
              <w:rPr>
                <w:b/>
                <w:sz w:val="20"/>
                <w:lang w:eastAsia="lt-LT"/>
              </w:rPr>
              <w:t>Užimtumo lygis, proc.</w:t>
            </w:r>
          </w:p>
        </w:tc>
      </w:tr>
      <w:tr w:rsidR="0059773C" w14:paraId="368ABE6B" w14:textId="77777777">
        <w:trPr>
          <w:trHeight w:val="360"/>
        </w:trPr>
        <w:tc>
          <w:tcPr>
            <w:tcW w:w="1620" w:type="pct"/>
            <w:vMerge/>
            <w:shd w:val="clear" w:color="auto" w:fill="auto"/>
            <w:vAlign w:val="center"/>
            <w:hideMark/>
          </w:tcPr>
          <w:p w14:paraId="12F67F81" w14:textId="77777777" w:rsidR="0059773C" w:rsidRDefault="0059773C">
            <w:pPr>
              <w:rPr>
                <w:b/>
                <w:bCs/>
                <w:sz w:val="20"/>
                <w:lang w:eastAsia="lt-LT"/>
              </w:rPr>
            </w:pPr>
          </w:p>
        </w:tc>
        <w:tc>
          <w:tcPr>
            <w:tcW w:w="705" w:type="pct"/>
            <w:shd w:val="clear" w:color="auto" w:fill="auto"/>
            <w:vAlign w:val="center"/>
            <w:hideMark/>
          </w:tcPr>
          <w:p w14:paraId="158629D8" w14:textId="77777777" w:rsidR="0059773C" w:rsidRDefault="00AA7430">
            <w:pPr>
              <w:jc w:val="center"/>
              <w:rPr>
                <w:b/>
                <w:sz w:val="20"/>
                <w:lang w:eastAsia="lt-LT"/>
              </w:rPr>
            </w:pPr>
            <w:r>
              <w:rPr>
                <w:b/>
                <w:sz w:val="20"/>
                <w:lang w:eastAsia="lt-LT"/>
              </w:rPr>
              <w:t>2017</w:t>
            </w:r>
          </w:p>
        </w:tc>
        <w:tc>
          <w:tcPr>
            <w:tcW w:w="706" w:type="pct"/>
            <w:shd w:val="clear" w:color="auto" w:fill="auto"/>
            <w:vAlign w:val="center"/>
            <w:hideMark/>
          </w:tcPr>
          <w:p w14:paraId="56FFFCDD" w14:textId="77777777" w:rsidR="0059773C" w:rsidRDefault="00AA7430">
            <w:pPr>
              <w:jc w:val="center"/>
              <w:rPr>
                <w:b/>
                <w:sz w:val="20"/>
                <w:lang w:eastAsia="lt-LT"/>
              </w:rPr>
            </w:pPr>
            <w:r>
              <w:rPr>
                <w:b/>
                <w:sz w:val="20"/>
                <w:lang w:eastAsia="lt-LT"/>
              </w:rPr>
              <w:t>2018</w:t>
            </w:r>
          </w:p>
        </w:tc>
        <w:tc>
          <w:tcPr>
            <w:tcW w:w="706" w:type="pct"/>
            <w:shd w:val="clear" w:color="auto" w:fill="auto"/>
            <w:vAlign w:val="center"/>
            <w:hideMark/>
          </w:tcPr>
          <w:p w14:paraId="3594895F" w14:textId="77777777" w:rsidR="0059773C" w:rsidRDefault="00AA7430">
            <w:pPr>
              <w:jc w:val="center"/>
              <w:rPr>
                <w:b/>
                <w:sz w:val="20"/>
                <w:lang w:eastAsia="lt-LT"/>
              </w:rPr>
            </w:pPr>
            <w:r>
              <w:rPr>
                <w:b/>
                <w:sz w:val="20"/>
                <w:lang w:eastAsia="lt-LT"/>
              </w:rPr>
              <w:t>2019</w:t>
            </w:r>
          </w:p>
        </w:tc>
        <w:tc>
          <w:tcPr>
            <w:tcW w:w="636" w:type="pct"/>
            <w:shd w:val="clear" w:color="auto" w:fill="auto"/>
            <w:vAlign w:val="center"/>
            <w:hideMark/>
          </w:tcPr>
          <w:p w14:paraId="1E66C83F" w14:textId="77777777" w:rsidR="0059773C" w:rsidRDefault="00AA7430">
            <w:pPr>
              <w:jc w:val="center"/>
              <w:rPr>
                <w:b/>
                <w:sz w:val="20"/>
                <w:lang w:eastAsia="lt-LT"/>
              </w:rPr>
            </w:pPr>
            <w:r>
              <w:rPr>
                <w:b/>
                <w:sz w:val="20"/>
                <w:lang w:eastAsia="lt-LT"/>
              </w:rPr>
              <w:t>2020</w:t>
            </w:r>
          </w:p>
        </w:tc>
        <w:tc>
          <w:tcPr>
            <w:tcW w:w="626" w:type="pct"/>
            <w:shd w:val="clear" w:color="auto" w:fill="auto"/>
            <w:vAlign w:val="center"/>
            <w:hideMark/>
          </w:tcPr>
          <w:p w14:paraId="681CDE58" w14:textId="77777777" w:rsidR="0059773C" w:rsidRDefault="00AA7430">
            <w:pPr>
              <w:jc w:val="center"/>
              <w:rPr>
                <w:b/>
                <w:sz w:val="20"/>
                <w:lang w:eastAsia="lt-LT"/>
              </w:rPr>
            </w:pPr>
            <w:r>
              <w:rPr>
                <w:b/>
                <w:sz w:val="20"/>
                <w:lang w:eastAsia="lt-LT"/>
              </w:rPr>
              <w:t>2021</w:t>
            </w:r>
          </w:p>
        </w:tc>
      </w:tr>
      <w:tr w:rsidR="0059773C" w14:paraId="5B023264" w14:textId="77777777">
        <w:trPr>
          <w:trHeight w:val="360"/>
        </w:trPr>
        <w:tc>
          <w:tcPr>
            <w:tcW w:w="1620" w:type="pct"/>
            <w:shd w:val="clear" w:color="auto" w:fill="auto"/>
            <w:vAlign w:val="center"/>
            <w:hideMark/>
          </w:tcPr>
          <w:p w14:paraId="03B7F0A8" w14:textId="77777777" w:rsidR="0059773C" w:rsidRDefault="00AA7430">
            <w:pPr>
              <w:rPr>
                <w:sz w:val="20"/>
                <w:lang w:eastAsia="lt-LT"/>
              </w:rPr>
            </w:pPr>
            <w:r>
              <w:rPr>
                <w:sz w:val="20"/>
                <w:lang w:eastAsia="lt-LT"/>
              </w:rPr>
              <w:t>Lietuvos Respublika</w:t>
            </w:r>
          </w:p>
        </w:tc>
        <w:tc>
          <w:tcPr>
            <w:tcW w:w="705" w:type="pct"/>
            <w:shd w:val="clear" w:color="auto" w:fill="auto"/>
            <w:vAlign w:val="center"/>
            <w:hideMark/>
          </w:tcPr>
          <w:p w14:paraId="42981215" w14:textId="77777777" w:rsidR="0059773C" w:rsidRDefault="00AA7430">
            <w:pPr>
              <w:jc w:val="right"/>
              <w:rPr>
                <w:sz w:val="20"/>
                <w:lang w:eastAsia="lt-LT"/>
              </w:rPr>
            </w:pPr>
            <w:r>
              <w:rPr>
                <w:sz w:val="20"/>
                <w:lang w:eastAsia="lt-LT"/>
              </w:rPr>
              <w:t>70,4</w:t>
            </w:r>
          </w:p>
        </w:tc>
        <w:tc>
          <w:tcPr>
            <w:tcW w:w="706" w:type="pct"/>
            <w:shd w:val="clear" w:color="auto" w:fill="auto"/>
            <w:vAlign w:val="center"/>
            <w:hideMark/>
          </w:tcPr>
          <w:p w14:paraId="5EFA7A2E" w14:textId="77777777" w:rsidR="0059773C" w:rsidRDefault="00AA7430">
            <w:pPr>
              <w:jc w:val="right"/>
              <w:rPr>
                <w:sz w:val="20"/>
                <w:lang w:eastAsia="lt-LT"/>
              </w:rPr>
            </w:pPr>
            <w:r>
              <w:rPr>
                <w:sz w:val="20"/>
                <w:lang w:eastAsia="lt-LT"/>
              </w:rPr>
              <w:t>72,4</w:t>
            </w:r>
          </w:p>
        </w:tc>
        <w:tc>
          <w:tcPr>
            <w:tcW w:w="706" w:type="pct"/>
            <w:shd w:val="clear" w:color="auto" w:fill="auto"/>
            <w:vAlign w:val="center"/>
            <w:hideMark/>
          </w:tcPr>
          <w:p w14:paraId="4A2E2CA6" w14:textId="77777777" w:rsidR="0059773C" w:rsidRDefault="00AA7430">
            <w:pPr>
              <w:jc w:val="right"/>
              <w:rPr>
                <w:sz w:val="20"/>
                <w:lang w:eastAsia="lt-LT"/>
              </w:rPr>
            </w:pPr>
            <w:r>
              <w:rPr>
                <w:sz w:val="20"/>
                <w:lang w:eastAsia="lt-LT"/>
              </w:rPr>
              <w:t>73</w:t>
            </w:r>
          </w:p>
        </w:tc>
        <w:tc>
          <w:tcPr>
            <w:tcW w:w="636" w:type="pct"/>
            <w:shd w:val="clear" w:color="auto" w:fill="auto"/>
            <w:vAlign w:val="center"/>
            <w:hideMark/>
          </w:tcPr>
          <w:p w14:paraId="6873B265" w14:textId="77777777" w:rsidR="0059773C" w:rsidRDefault="00AA7430">
            <w:pPr>
              <w:jc w:val="right"/>
              <w:rPr>
                <w:sz w:val="20"/>
                <w:lang w:eastAsia="lt-LT"/>
              </w:rPr>
            </w:pPr>
            <w:r>
              <w:rPr>
                <w:sz w:val="20"/>
                <w:lang w:eastAsia="lt-LT"/>
              </w:rPr>
              <w:t>71,6</w:t>
            </w:r>
          </w:p>
        </w:tc>
        <w:tc>
          <w:tcPr>
            <w:tcW w:w="626" w:type="pct"/>
            <w:shd w:val="clear" w:color="auto" w:fill="auto"/>
            <w:vAlign w:val="center"/>
            <w:hideMark/>
          </w:tcPr>
          <w:p w14:paraId="398FC195" w14:textId="77777777" w:rsidR="0059773C" w:rsidRDefault="00AA7430">
            <w:pPr>
              <w:jc w:val="right"/>
              <w:rPr>
                <w:sz w:val="20"/>
                <w:lang w:eastAsia="lt-LT"/>
              </w:rPr>
            </w:pPr>
            <w:r>
              <w:rPr>
                <w:sz w:val="20"/>
                <w:lang w:eastAsia="lt-LT"/>
              </w:rPr>
              <w:t>72,5</w:t>
            </w:r>
          </w:p>
        </w:tc>
      </w:tr>
      <w:tr w:rsidR="0059773C" w14:paraId="181A748C" w14:textId="77777777">
        <w:trPr>
          <w:trHeight w:val="360"/>
        </w:trPr>
        <w:tc>
          <w:tcPr>
            <w:tcW w:w="1620" w:type="pct"/>
            <w:shd w:val="clear" w:color="auto" w:fill="auto"/>
            <w:vAlign w:val="center"/>
            <w:hideMark/>
          </w:tcPr>
          <w:p w14:paraId="7E54082E" w14:textId="77777777" w:rsidR="0059773C" w:rsidRDefault="00AA7430">
            <w:pPr>
              <w:rPr>
                <w:sz w:val="20"/>
                <w:lang w:eastAsia="lt-LT"/>
              </w:rPr>
            </w:pPr>
            <w:r>
              <w:rPr>
                <w:sz w:val="20"/>
                <w:lang w:eastAsia="lt-LT"/>
              </w:rPr>
              <w:t>Panevėžio apskritis</w:t>
            </w:r>
          </w:p>
        </w:tc>
        <w:tc>
          <w:tcPr>
            <w:tcW w:w="705" w:type="pct"/>
            <w:shd w:val="clear" w:color="auto" w:fill="auto"/>
            <w:vAlign w:val="center"/>
            <w:hideMark/>
          </w:tcPr>
          <w:p w14:paraId="78CAD574" w14:textId="77777777" w:rsidR="0059773C" w:rsidRDefault="00AA7430">
            <w:pPr>
              <w:jc w:val="right"/>
              <w:rPr>
                <w:sz w:val="20"/>
                <w:lang w:eastAsia="lt-LT"/>
              </w:rPr>
            </w:pPr>
            <w:r>
              <w:rPr>
                <w:sz w:val="20"/>
                <w:lang w:eastAsia="lt-LT"/>
              </w:rPr>
              <w:t>67,2</w:t>
            </w:r>
          </w:p>
        </w:tc>
        <w:tc>
          <w:tcPr>
            <w:tcW w:w="706" w:type="pct"/>
            <w:shd w:val="clear" w:color="auto" w:fill="auto"/>
            <w:vAlign w:val="center"/>
            <w:hideMark/>
          </w:tcPr>
          <w:p w14:paraId="186BB004" w14:textId="77777777" w:rsidR="0059773C" w:rsidRDefault="00AA7430">
            <w:pPr>
              <w:jc w:val="right"/>
              <w:rPr>
                <w:sz w:val="20"/>
                <w:lang w:eastAsia="lt-LT"/>
              </w:rPr>
            </w:pPr>
            <w:r>
              <w:rPr>
                <w:sz w:val="20"/>
                <w:lang w:eastAsia="lt-LT"/>
              </w:rPr>
              <w:t>66,2</w:t>
            </w:r>
          </w:p>
        </w:tc>
        <w:tc>
          <w:tcPr>
            <w:tcW w:w="706" w:type="pct"/>
            <w:shd w:val="clear" w:color="auto" w:fill="auto"/>
            <w:vAlign w:val="center"/>
            <w:hideMark/>
          </w:tcPr>
          <w:p w14:paraId="764C3A14" w14:textId="77777777" w:rsidR="0059773C" w:rsidRDefault="00AA7430">
            <w:pPr>
              <w:jc w:val="right"/>
              <w:rPr>
                <w:sz w:val="20"/>
                <w:lang w:eastAsia="lt-LT"/>
              </w:rPr>
            </w:pPr>
            <w:r>
              <w:rPr>
                <w:sz w:val="20"/>
                <w:lang w:eastAsia="lt-LT"/>
              </w:rPr>
              <w:t>65,6</w:t>
            </w:r>
          </w:p>
        </w:tc>
        <w:tc>
          <w:tcPr>
            <w:tcW w:w="636" w:type="pct"/>
            <w:shd w:val="clear" w:color="auto" w:fill="auto"/>
            <w:vAlign w:val="center"/>
            <w:hideMark/>
          </w:tcPr>
          <w:p w14:paraId="655D0D0C" w14:textId="77777777" w:rsidR="0059773C" w:rsidRDefault="00AA7430">
            <w:pPr>
              <w:jc w:val="right"/>
              <w:rPr>
                <w:sz w:val="20"/>
                <w:lang w:eastAsia="lt-LT"/>
              </w:rPr>
            </w:pPr>
            <w:r>
              <w:rPr>
                <w:sz w:val="20"/>
                <w:lang w:eastAsia="lt-LT"/>
              </w:rPr>
              <w:t>67,8</w:t>
            </w:r>
          </w:p>
        </w:tc>
        <w:tc>
          <w:tcPr>
            <w:tcW w:w="626" w:type="pct"/>
            <w:shd w:val="clear" w:color="auto" w:fill="auto"/>
            <w:vAlign w:val="center"/>
            <w:hideMark/>
          </w:tcPr>
          <w:p w14:paraId="3DCA61E5" w14:textId="77777777" w:rsidR="0059773C" w:rsidRDefault="00AA7430">
            <w:pPr>
              <w:jc w:val="right"/>
              <w:rPr>
                <w:sz w:val="20"/>
                <w:lang w:eastAsia="lt-LT"/>
              </w:rPr>
            </w:pPr>
            <w:r>
              <w:rPr>
                <w:sz w:val="20"/>
                <w:lang w:eastAsia="lt-LT"/>
              </w:rPr>
              <w:t>68,5</w:t>
            </w:r>
          </w:p>
        </w:tc>
      </w:tr>
      <w:tr w:rsidR="0059773C" w14:paraId="40BB4C6C" w14:textId="77777777">
        <w:trPr>
          <w:trHeight w:val="360"/>
        </w:trPr>
        <w:tc>
          <w:tcPr>
            <w:tcW w:w="1620" w:type="pct"/>
            <w:shd w:val="clear" w:color="auto" w:fill="auto"/>
            <w:vAlign w:val="center"/>
            <w:hideMark/>
          </w:tcPr>
          <w:p w14:paraId="49F5D6FB" w14:textId="77777777" w:rsidR="0059773C" w:rsidRDefault="00AA7430">
            <w:pPr>
              <w:rPr>
                <w:sz w:val="20"/>
                <w:lang w:eastAsia="lt-LT"/>
              </w:rPr>
            </w:pPr>
            <w:r>
              <w:rPr>
                <w:sz w:val="20"/>
                <w:lang w:eastAsia="lt-LT"/>
              </w:rPr>
              <w:t>Biržų r. sav.</w:t>
            </w:r>
          </w:p>
        </w:tc>
        <w:tc>
          <w:tcPr>
            <w:tcW w:w="705" w:type="pct"/>
            <w:shd w:val="clear" w:color="auto" w:fill="auto"/>
            <w:vAlign w:val="center"/>
            <w:hideMark/>
          </w:tcPr>
          <w:p w14:paraId="774536E5" w14:textId="77777777" w:rsidR="0059773C" w:rsidRDefault="00AA7430">
            <w:pPr>
              <w:jc w:val="right"/>
              <w:rPr>
                <w:sz w:val="20"/>
                <w:lang w:eastAsia="lt-LT"/>
              </w:rPr>
            </w:pPr>
            <w:r>
              <w:rPr>
                <w:sz w:val="20"/>
                <w:lang w:eastAsia="lt-LT"/>
              </w:rPr>
              <w:t>65</w:t>
            </w:r>
          </w:p>
        </w:tc>
        <w:tc>
          <w:tcPr>
            <w:tcW w:w="706" w:type="pct"/>
            <w:shd w:val="clear" w:color="auto" w:fill="auto"/>
            <w:vAlign w:val="center"/>
            <w:hideMark/>
          </w:tcPr>
          <w:p w14:paraId="3557D59F" w14:textId="77777777" w:rsidR="0059773C" w:rsidRDefault="00AA7430">
            <w:pPr>
              <w:jc w:val="right"/>
              <w:rPr>
                <w:sz w:val="20"/>
                <w:lang w:eastAsia="lt-LT"/>
              </w:rPr>
            </w:pPr>
            <w:r>
              <w:rPr>
                <w:sz w:val="20"/>
                <w:lang w:eastAsia="lt-LT"/>
              </w:rPr>
              <w:t>59,9</w:t>
            </w:r>
          </w:p>
        </w:tc>
        <w:tc>
          <w:tcPr>
            <w:tcW w:w="706" w:type="pct"/>
            <w:shd w:val="clear" w:color="auto" w:fill="auto"/>
            <w:vAlign w:val="center"/>
            <w:hideMark/>
          </w:tcPr>
          <w:p w14:paraId="05AAF3EE" w14:textId="77777777" w:rsidR="0059773C" w:rsidRDefault="00AA7430">
            <w:pPr>
              <w:jc w:val="right"/>
              <w:rPr>
                <w:sz w:val="20"/>
                <w:lang w:eastAsia="lt-LT"/>
              </w:rPr>
            </w:pPr>
            <w:r>
              <w:rPr>
                <w:sz w:val="20"/>
                <w:lang w:eastAsia="lt-LT"/>
              </w:rPr>
              <w:t>57,3</w:t>
            </w:r>
          </w:p>
        </w:tc>
        <w:tc>
          <w:tcPr>
            <w:tcW w:w="636" w:type="pct"/>
            <w:shd w:val="clear" w:color="auto" w:fill="auto"/>
            <w:vAlign w:val="center"/>
            <w:hideMark/>
          </w:tcPr>
          <w:p w14:paraId="0A5CA9A9" w14:textId="77777777" w:rsidR="0059773C" w:rsidRDefault="00AA7430">
            <w:pPr>
              <w:jc w:val="right"/>
              <w:rPr>
                <w:sz w:val="20"/>
                <w:lang w:eastAsia="lt-LT"/>
              </w:rPr>
            </w:pPr>
            <w:r>
              <w:rPr>
                <w:sz w:val="20"/>
                <w:lang w:eastAsia="lt-LT"/>
              </w:rPr>
              <w:t>72,9</w:t>
            </w:r>
          </w:p>
        </w:tc>
        <w:tc>
          <w:tcPr>
            <w:tcW w:w="626" w:type="pct"/>
            <w:shd w:val="clear" w:color="auto" w:fill="auto"/>
            <w:vAlign w:val="center"/>
            <w:hideMark/>
          </w:tcPr>
          <w:p w14:paraId="1FE574B7" w14:textId="77777777" w:rsidR="0059773C" w:rsidRDefault="00AA7430">
            <w:pPr>
              <w:jc w:val="right"/>
              <w:rPr>
                <w:sz w:val="20"/>
                <w:lang w:eastAsia="lt-LT"/>
              </w:rPr>
            </w:pPr>
            <w:r>
              <w:rPr>
                <w:sz w:val="20"/>
                <w:lang w:eastAsia="lt-LT"/>
              </w:rPr>
              <w:t>66,2</w:t>
            </w:r>
          </w:p>
        </w:tc>
      </w:tr>
      <w:tr w:rsidR="0059773C" w14:paraId="59F25E8D" w14:textId="77777777">
        <w:trPr>
          <w:trHeight w:val="360"/>
        </w:trPr>
        <w:tc>
          <w:tcPr>
            <w:tcW w:w="1620" w:type="pct"/>
            <w:shd w:val="clear" w:color="auto" w:fill="auto"/>
            <w:vAlign w:val="center"/>
            <w:hideMark/>
          </w:tcPr>
          <w:p w14:paraId="6C6FB10F" w14:textId="77777777" w:rsidR="0059773C" w:rsidRDefault="00AA7430">
            <w:pPr>
              <w:rPr>
                <w:sz w:val="20"/>
                <w:lang w:eastAsia="lt-LT"/>
              </w:rPr>
            </w:pPr>
            <w:r>
              <w:rPr>
                <w:sz w:val="20"/>
                <w:lang w:eastAsia="lt-LT"/>
              </w:rPr>
              <w:t>Kupiškio r. sav.</w:t>
            </w:r>
          </w:p>
        </w:tc>
        <w:tc>
          <w:tcPr>
            <w:tcW w:w="705" w:type="pct"/>
            <w:shd w:val="clear" w:color="auto" w:fill="auto"/>
            <w:vAlign w:val="center"/>
            <w:hideMark/>
          </w:tcPr>
          <w:p w14:paraId="13E886E3" w14:textId="77777777" w:rsidR="0059773C" w:rsidRDefault="00AA7430">
            <w:pPr>
              <w:jc w:val="right"/>
              <w:rPr>
                <w:sz w:val="20"/>
                <w:lang w:eastAsia="lt-LT"/>
              </w:rPr>
            </w:pPr>
            <w:r>
              <w:rPr>
                <w:sz w:val="20"/>
                <w:lang w:eastAsia="lt-LT"/>
              </w:rPr>
              <w:t>54,7</w:t>
            </w:r>
          </w:p>
        </w:tc>
        <w:tc>
          <w:tcPr>
            <w:tcW w:w="706" w:type="pct"/>
            <w:shd w:val="clear" w:color="auto" w:fill="auto"/>
            <w:vAlign w:val="center"/>
            <w:hideMark/>
          </w:tcPr>
          <w:p w14:paraId="5A8B5E72" w14:textId="77777777" w:rsidR="0059773C" w:rsidRDefault="00AA7430">
            <w:pPr>
              <w:jc w:val="right"/>
              <w:rPr>
                <w:sz w:val="20"/>
                <w:lang w:eastAsia="lt-LT"/>
              </w:rPr>
            </w:pPr>
            <w:r>
              <w:rPr>
                <w:sz w:val="20"/>
                <w:lang w:eastAsia="lt-LT"/>
              </w:rPr>
              <w:t>62,8</w:t>
            </w:r>
          </w:p>
        </w:tc>
        <w:tc>
          <w:tcPr>
            <w:tcW w:w="706" w:type="pct"/>
            <w:shd w:val="clear" w:color="auto" w:fill="auto"/>
            <w:vAlign w:val="center"/>
            <w:hideMark/>
          </w:tcPr>
          <w:p w14:paraId="2FB32D28" w14:textId="77777777" w:rsidR="0059773C" w:rsidRDefault="00AA7430">
            <w:pPr>
              <w:jc w:val="right"/>
              <w:rPr>
                <w:sz w:val="20"/>
                <w:lang w:eastAsia="lt-LT"/>
              </w:rPr>
            </w:pPr>
            <w:r>
              <w:rPr>
                <w:sz w:val="20"/>
                <w:lang w:eastAsia="lt-LT"/>
              </w:rPr>
              <w:t>65</w:t>
            </w:r>
          </w:p>
        </w:tc>
        <w:tc>
          <w:tcPr>
            <w:tcW w:w="636" w:type="pct"/>
            <w:shd w:val="clear" w:color="auto" w:fill="auto"/>
            <w:vAlign w:val="center"/>
            <w:hideMark/>
          </w:tcPr>
          <w:p w14:paraId="07D82709" w14:textId="77777777" w:rsidR="0059773C" w:rsidRDefault="00AA7430">
            <w:pPr>
              <w:jc w:val="right"/>
              <w:rPr>
                <w:sz w:val="20"/>
                <w:lang w:eastAsia="lt-LT"/>
              </w:rPr>
            </w:pPr>
            <w:r>
              <w:rPr>
                <w:sz w:val="20"/>
                <w:lang w:eastAsia="lt-LT"/>
              </w:rPr>
              <w:t>63,6</w:t>
            </w:r>
          </w:p>
        </w:tc>
        <w:tc>
          <w:tcPr>
            <w:tcW w:w="626" w:type="pct"/>
            <w:shd w:val="clear" w:color="auto" w:fill="auto"/>
            <w:vAlign w:val="center"/>
            <w:hideMark/>
          </w:tcPr>
          <w:p w14:paraId="0A5E2D09" w14:textId="77777777" w:rsidR="0059773C" w:rsidRDefault="00AA7430">
            <w:pPr>
              <w:jc w:val="right"/>
              <w:rPr>
                <w:sz w:val="20"/>
                <w:lang w:eastAsia="lt-LT"/>
              </w:rPr>
            </w:pPr>
            <w:r>
              <w:rPr>
                <w:sz w:val="20"/>
                <w:lang w:eastAsia="lt-LT"/>
              </w:rPr>
              <w:t>67,8</w:t>
            </w:r>
          </w:p>
        </w:tc>
      </w:tr>
      <w:tr w:rsidR="0059773C" w14:paraId="58D79E74" w14:textId="77777777">
        <w:trPr>
          <w:trHeight w:val="360"/>
        </w:trPr>
        <w:tc>
          <w:tcPr>
            <w:tcW w:w="1620" w:type="pct"/>
            <w:shd w:val="clear" w:color="auto" w:fill="auto"/>
            <w:vAlign w:val="center"/>
            <w:hideMark/>
          </w:tcPr>
          <w:p w14:paraId="42222E79" w14:textId="77777777" w:rsidR="0059773C" w:rsidRDefault="00AA7430">
            <w:pPr>
              <w:rPr>
                <w:sz w:val="20"/>
                <w:lang w:eastAsia="lt-LT"/>
              </w:rPr>
            </w:pPr>
            <w:r>
              <w:rPr>
                <w:sz w:val="20"/>
                <w:lang w:eastAsia="lt-LT"/>
              </w:rPr>
              <w:t>Panevėžio m. sav.</w:t>
            </w:r>
          </w:p>
        </w:tc>
        <w:tc>
          <w:tcPr>
            <w:tcW w:w="705" w:type="pct"/>
            <w:shd w:val="clear" w:color="auto" w:fill="auto"/>
            <w:vAlign w:val="center"/>
            <w:hideMark/>
          </w:tcPr>
          <w:p w14:paraId="345DBD56" w14:textId="77777777" w:rsidR="0059773C" w:rsidRDefault="00AA7430">
            <w:pPr>
              <w:jc w:val="right"/>
              <w:rPr>
                <w:sz w:val="20"/>
                <w:lang w:eastAsia="lt-LT"/>
              </w:rPr>
            </w:pPr>
            <w:r>
              <w:rPr>
                <w:sz w:val="20"/>
                <w:lang w:eastAsia="lt-LT"/>
              </w:rPr>
              <w:t>75,2</w:t>
            </w:r>
          </w:p>
        </w:tc>
        <w:tc>
          <w:tcPr>
            <w:tcW w:w="706" w:type="pct"/>
            <w:shd w:val="clear" w:color="auto" w:fill="auto"/>
            <w:vAlign w:val="center"/>
            <w:hideMark/>
          </w:tcPr>
          <w:p w14:paraId="0B355CDE" w14:textId="77777777" w:rsidR="0059773C" w:rsidRDefault="00AA7430">
            <w:pPr>
              <w:jc w:val="right"/>
              <w:rPr>
                <w:sz w:val="20"/>
                <w:lang w:eastAsia="lt-LT"/>
              </w:rPr>
            </w:pPr>
            <w:r>
              <w:rPr>
                <w:sz w:val="20"/>
                <w:lang w:eastAsia="lt-LT"/>
              </w:rPr>
              <w:t>70,8</w:t>
            </w:r>
          </w:p>
        </w:tc>
        <w:tc>
          <w:tcPr>
            <w:tcW w:w="706" w:type="pct"/>
            <w:shd w:val="clear" w:color="auto" w:fill="auto"/>
            <w:vAlign w:val="center"/>
            <w:hideMark/>
          </w:tcPr>
          <w:p w14:paraId="19387536" w14:textId="77777777" w:rsidR="0059773C" w:rsidRDefault="00AA7430">
            <w:pPr>
              <w:jc w:val="right"/>
              <w:rPr>
                <w:sz w:val="20"/>
                <w:lang w:eastAsia="lt-LT"/>
              </w:rPr>
            </w:pPr>
            <w:r>
              <w:rPr>
                <w:sz w:val="20"/>
                <w:lang w:eastAsia="lt-LT"/>
              </w:rPr>
              <w:t>70,2</w:t>
            </w:r>
          </w:p>
        </w:tc>
        <w:tc>
          <w:tcPr>
            <w:tcW w:w="636" w:type="pct"/>
            <w:shd w:val="clear" w:color="auto" w:fill="auto"/>
            <w:vAlign w:val="center"/>
            <w:hideMark/>
          </w:tcPr>
          <w:p w14:paraId="25F553D0" w14:textId="77777777" w:rsidR="0059773C" w:rsidRDefault="00AA7430">
            <w:pPr>
              <w:jc w:val="right"/>
              <w:rPr>
                <w:sz w:val="20"/>
                <w:lang w:eastAsia="lt-LT"/>
              </w:rPr>
            </w:pPr>
            <w:r>
              <w:rPr>
                <w:sz w:val="20"/>
                <w:lang w:eastAsia="lt-LT"/>
              </w:rPr>
              <w:t>73,1</w:t>
            </w:r>
          </w:p>
        </w:tc>
        <w:tc>
          <w:tcPr>
            <w:tcW w:w="626" w:type="pct"/>
            <w:shd w:val="clear" w:color="auto" w:fill="auto"/>
            <w:vAlign w:val="center"/>
            <w:hideMark/>
          </w:tcPr>
          <w:p w14:paraId="4F9D1912" w14:textId="77777777" w:rsidR="0059773C" w:rsidRDefault="00AA7430">
            <w:pPr>
              <w:jc w:val="right"/>
              <w:rPr>
                <w:sz w:val="20"/>
                <w:lang w:eastAsia="lt-LT"/>
              </w:rPr>
            </w:pPr>
            <w:r>
              <w:rPr>
                <w:sz w:val="20"/>
                <w:lang w:eastAsia="lt-LT"/>
              </w:rPr>
              <w:t>71,3</w:t>
            </w:r>
          </w:p>
        </w:tc>
      </w:tr>
      <w:tr w:rsidR="0059773C" w14:paraId="788A015C" w14:textId="77777777">
        <w:trPr>
          <w:trHeight w:val="360"/>
        </w:trPr>
        <w:tc>
          <w:tcPr>
            <w:tcW w:w="1620" w:type="pct"/>
            <w:shd w:val="clear" w:color="auto" w:fill="D9E2F3" w:themeFill="accent1" w:themeFillTint="33"/>
            <w:vAlign w:val="center"/>
            <w:hideMark/>
          </w:tcPr>
          <w:p w14:paraId="62E6BCF4" w14:textId="77777777" w:rsidR="0059773C" w:rsidRDefault="00AA7430">
            <w:pPr>
              <w:rPr>
                <w:b/>
                <w:bCs/>
                <w:sz w:val="20"/>
                <w:lang w:eastAsia="lt-LT"/>
              </w:rPr>
            </w:pPr>
            <w:r>
              <w:rPr>
                <w:b/>
                <w:bCs/>
                <w:sz w:val="20"/>
                <w:lang w:eastAsia="lt-LT"/>
              </w:rPr>
              <w:t>Panevėžio r. sav.</w:t>
            </w:r>
          </w:p>
        </w:tc>
        <w:tc>
          <w:tcPr>
            <w:tcW w:w="705" w:type="pct"/>
            <w:shd w:val="clear" w:color="auto" w:fill="D9E2F3" w:themeFill="accent1" w:themeFillTint="33"/>
            <w:vAlign w:val="center"/>
            <w:hideMark/>
          </w:tcPr>
          <w:p w14:paraId="48EBBD4C" w14:textId="77777777" w:rsidR="0059773C" w:rsidRDefault="00AA7430">
            <w:pPr>
              <w:jc w:val="right"/>
              <w:rPr>
                <w:b/>
                <w:bCs/>
                <w:sz w:val="20"/>
                <w:lang w:eastAsia="lt-LT"/>
              </w:rPr>
            </w:pPr>
            <w:r>
              <w:rPr>
                <w:b/>
                <w:bCs/>
                <w:sz w:val="20"/>
                <w:lang w:eastAsia="lt-LT"/>
              </w:rPr>
              <w:t>67,2</w:t>
            </w:r>
          </w:p>
        </w:tc>
        <w:tc>
          <w:tcPr>
            <w:tcW w:w="706" w:type="pct"/>
            <w:shd w:val="clear" w:color="auto" w:fill="D9E2F3" w:themeFill="accent1" w:themeFillTint="33"/>
            <w:vAlign w:val="center"/>
            <w:hideMark/>
          </w:tcPr>
          <w:p w14:paraId="16C9F297" w14:textId="77777777" w:rsidR="0059773C" w:rsidRDefault="00AA7430">
            <w:pPr>
              <w:jc w:val="right"/>
              <w:rPr>
                <w:b/>
                <w:bCs/>
                <w:sz w:val="20"/>
                <w:lang w:eastAsia="lt-LT"/>
              </w:rPr>
            </w:pPr>
            <w:r>
              <w:rPr>
                <w:b/>
                <w:bCs/>
                <w:sz w:val="20"/>
                <w:lang w:eastAsia="lt-LT"/>
              </w:rPr>
              <w:t>66,7</w:t>
            </w:r>
          </w:p>
        </w:tc>
        <w:tc>
          <w:tcPr>
            <w:tcW w:w="706" w:type="pct"/>
            <w:shd w:val="clear" w:color="auto" w:fill="D9E2F3" w:themeFill="accent1" w:themeFillTint="33"/>
            <w:vAlign w:val="center"/>
            <w:hideMark/>
          </w:tcPr>
          <w:p w14:paraId="5C6C467F" w14:textId="77777777" w:rsidR="0059773C" w:rsidRDefault="00AA7430">
            <w:pPr>
              <w:jc w:val="right"/>
              <w:rPr>
                <w:b/>
                <w:bCs/>
                <w:sz w:val="20"/>
                <w:lang w:eastAsia="lt-LT"/>
              </w:rPr>
            </w:pPr>
            <w:r>
              <w:rPr>
                <w:b/>
                <w:bCs/>
                <w:sz w:val="20"/>
                <w:lang w:eastAsia="lt-LT"/>
              </w:rPr>
              <w:t>63,4</w:t>
            </w:r>
          </w:p>
        </w:tc>
        <w:tc>
          <w:tcPr>
            <w:tcW w:w="636" w:type="pct"/>
            <w:shd w:val="clear" w:color="auto" w:fill="D9E2F3" w:themeFill="accent1" w:themeFillTint="33"/>
            <w:vAlign w:val="center"/>
            <w:hideMark/>
          </w:tcPr>
          <w:p w14:paraId="40D96674" w14:textId="77777777" w:rsidR="0059773C" w:rsidRDefault="00AA7430">
            <w:pPr>
              <w:jc w:val="right"/>
              <w:rPr>
                <w:b/>
                <w:bCs/>
                <w:sz w:val="20"/>
                <w:lang w:eastAsia="lt-LT"/>
              </w:rPr>
            </w:pPr>
            <w:r>
              <w:rPr>
                <w:b/>
                <w:bCs/>
                <w:sz w:val="20"/>
                <w:lang w:eastAsia="lt-LT"/>
              </w:rPr>
              <w:t>64,9</w:t>
            </w:r>
          </w:p>
        </w:tc>
        <w:tc>
          <w:tcPr>
            <w:tcW w:w="626" w:type="pct"/>
            <w:shd w:val="clear" w:color="auto" w:fill="D9E2F3" w:themeFill="accent1" w:themeFillTint="33"/>
            <w:vAlign w:val="center"/>
            <w:hideMark/>
          </w:tcPr>
          <w:p w14:paraId="6F3C54B1" w14:textId="77777777" w:rsidR="0059773C" w:rsidRDefault="00AA7430">
            <w:pPr>
              <w:jc w:val="right"/>
              <w:rPr>
                <w:b/>
                <w:bCs/>
                <w:sz w:val="20"/>
                <w:lang w:eastAsia="lt-LT"/>
              </w:rPr>
            </w:pPr>
            <w:r>
              <w:rPr>
                <w:b/>
                <w:bCs/>
                <w:sz w:val="20"/>
                <w:lang w:eastAsia="lt-LT"/>
              </w:rPr>
              <w:t>67</w:t>
            </w:r>
          </w:p>
        </w:tc>
      </w:tr>
      <w:tr w:rsidR="0059773C" w14:paraId="3E03736E" w14:textId="77777777">
        <w:trPr>
          <w:trHeight w:val="360"/>
        </w:trPr>
        <w:tc>
          <w:tcPr>
            <w:tcW w:w="1620" w:type="pct"/>
            <w:shd w:val="clear" w:color="auto" w:fill="auto"/>
            <w:vAlign w:val="center"/>
            <w:hideMark/>
          </w:tcPr>
          <w:p w14:paraId="61631863" w14:textId="77777777" w:rsidR="0059773C" w:rsidRDefault="00AA7430">
            <w:pPr>
              <w:rPr>
                <w:sz w:val="20"/>
                <w:lang w:eastAsia="lt-LT"/>
              </w:rPr>
            </w:pPr>
            <w:r>
              <w:rPr>
                <w:sz w:val="20"/>
                <w:lang w:eastAsia="lt-LT"/>
              </w:rPr>
              <w:t>Pasvalio r. sav.</w:t>
            </w:r>
          </w:p>
        </w:tc>
        <w:tc>
          <w:tcPr>
            <w:tcW w:w="705" w:type="pct"/>
            <w:shd w:val="clear" w:color="auto" w:fill="auto"/>
            <w:vAlign w:val="center"/>
            <w:hideMark/>
          </w:tcPr>
          <w:p w14:paraId="31AB7272" w14:textId="77777777" w:rsidR="0059773C" w:rsidRDefault="00AA7430">
            <w:pPr>
              <w:jc w:val="right"/>
              <w:rPr>
                <w:sz w:val="20"/>
                <w:lang w:eastAsia="lt-LT"/>
              </w:rPr>
            </w:pPr>
            <w:r>
              <w:rPr>
                <w:sz w:val="20"/>
                <w:lang w:eastAsia="lt-LT"/>
              </w:rPr>
              <w:t>59,5</w:t>
            </w:r>
          </w:p>
        </w:tc>
        <w:tc>
          <w:tcPr>
            <w:tcW w:w="706" w:type="pct"/>
            <w:shd w:val="clear" w:color="auto" w:fill="auto"/>
            <w:vAlign w:val="center"/>
            <w:hideMark/>
          </w:tcPr>
          <w:p w14:paraId="19524925" w14:textId="77777777" w:rsidR="0059773C" w:rsidRDefault="00AA7430">
            <w:pPr>
              <w:jc w:val="right"/>
              <w:rPr>
                <w:sz w:val="20"/>
                <w:lang w:eastAsia="lt-LT"/>
              </w:rPr>
            </w:pPr>
            <w:r>
              <w:rPr>
                <w:sz w:val="20"/>
                <w:lang w:eastAsia="lt-LT"/>
              </w:rPr>
              <w:t>55,6</w:t>
            </w:r>
          </w:p>
        </w:tc>
        <w:tc>
          <w:tcPr>
            <w:tcW w:w="706" w:type="pct"/>
            <w:shd w:val="clear" w:color="auto" w:fill="auto"/>
            <w:vAlign w:val="center"/>
            <w:hideMark/>
          </w:tcPr>
          <w:p w14:paraId="04CCE018" w14:textId="77777777" w:rsidR="0059773C" w:rsidRDefault="00AA7430">
            <w:pPr>
              <w:jc w:val="right"/>
              <w:rPr>
                <w:sz w:val="20"/>
                <w:lang w:eastAsia="lt-LT"/>
              </w:rPr>
            </w:pPr>
            <w:r>
              <w:rPr>
                <w:sz w:val="20"/>
                <w:lang w:eastAsia="lt-LT"/>
              </w:rPr>
              <w:t>62</w:t>
            </w:r>
          </w:p>
        </w:tc>
        <w:tc>
          <w:tcPr>
            <w:tcW w:w="636" w:type="pct"/>
            <w:shd w:val="clear" w:color="auto" w:fill="auto"/>
            <w:vAlign w:val="center"/>
            <w:hideMark/>
          </w:tcPr>
          <w:p w14:paraId="42BDAF6B" w14:textId="77777777" w:rsidR="0059773C" w:rsidRDefault="00AA7430">
            <w:pPr>
              <w:jc w:val="right"/>
              <w:rPr>
                <w:sz w:val="20"/>
                <w:lang w:eastAsia="lt-LT"/>
              </w:rPr>
            </w:pPr>
            <w:r>
              <w:rPr>
                <w:sz w:val="20"/>
                <w:lang w:eastAsia="lt-LT"/>
              </w:rPr>
              <w:t>60,2</w:t>
            </w:r>
          </w:p>
        </w:tc>
        <w:tc>
          <w:tcPr>
            <w:tcW w:w="626" w:type="pct"/>
            <w:shd w:val="clear" w:color="auto" w:fill="auto"/>
            <w:vAlign w:val="center"/>
            <w:hideMark/>
          </w:tcPr>
          <w:p w14:paraId="01FF6647" w14:textId="77777777" w:rsidR="0059773C" w:rsidRDefault="00AA7430">
            <w:pPr>
              <w:jc w:val="right"/>
              <w:rPr>
                <w:sz w:val="20"/>
                <w:lang w:eastAsia="lt-LT"/>
              </w:rPr>
            </w:pPr>
            <w:r>
              <w:rPr>
                <w:sz w:val="20"/>
                <w:lang w:eastAsia="lt-LT"/>
              </w:rPr>
              <w:t>63</w:t>
            </w:r>
          </w:p>
        </w:tc>
      </w:tr>
      <w:tr w:rsidR="0059773C" w14:paraId="692CADCF" w14:textId="77777777">
        <w:trPr>
          <w:trHeight w:val="360"/>
        </w:trPr>
        <w:tc>
          <w:tcPr>
            <w:tcW w:w="1620" w:type="pct"/>
            <w:shd w:val="clear" w:color="auto" w:fill="auto"/>
            <w:vAlign w:val="center"/>
            <w:hideMark/>
          </w:tcPr>
          <w:p w14:paraId="2570214D" w14:textId="77777777" w:rsidR="0059773C" w:rsidRDefault="00AA7430">
            <w:pPr>
              <w:rPr>
                <w:sz w:val="20"/>
                <w:lang w:eastAsia="lt-LT"/>
              </w:rPr>
            </w:pPr>
            <w:r>
              <w:rPr>
                <w:sz w:val="20"/>
                <w:lang w:eastAsia="lt-LT"/>
              </w:rPr>
              <w:t>Rokiškio r. sav.</w:t>
            </w:r>
          </w:p>
        </w:tc>
        <w:tc>
          <w:tcPr>
            <w:tcW w:w="705" w:type="pct"/>
            <w:shd w:val="clear" w:color="auto" w:fill="auto"/>
            <w:vAlign w:val="center"/>
            <w:hideMark/>
          </w:tcPr>
          <w:p w14:paraId="59BA4563" w14:textId="77777777" w:rsidR="0059773C" w:rsidRDefault="00AA7430">
            <w:pPr>
              <w:jc w:val="right"/>
              <w:rPr>
                <w:sz w:val="20"/>
                <w:lang w:eastAsia="lt-LT"/>
              </w:rPr>
            </w:pPr>
            <w:r>
              <w:rPr>
                <w:sz w:val="20"/>
                <w:lang w:eastAsia="lt-LT"/>
              </w:rPr>
              <w:t>56,4</w:t>
            </w:r>
          </w:p>
        </w:tc>
        <w:tc>
          <w:tcPr>
            <w:tcW w:w="706" w:type="pct"/>
            <w:shd w:val="clear" w:color="auto" w:fill="auto"/>
            <w:vAlign w:val="center"/>
            <w:hideMark/>
          </w:tcPr>
          <w:p w14:paraId="5A04CC91" w14:textId="77777777" w:rsidR="0059773C" w:rsidRDefault="00AA7430">
            <w:pPr>
              <w:jc w:val="right"/>
              <w:rPr>
                <w:sz w:val="20"/>
                <w:lang w:eastAsia="lt-LT"/>
              </w:rPr>
            </w:pPr>
            <w:r>
              <w:rPr>
                <w:sz w:val="20"/>
                <w:lang w:eastAsia="lt-LT"/>
              </w:rPr>
              <w:t>68</w:t>
            </w:r>
          </w:p>
        </w:tc>
        <w:tc>
          <w:tcPr>
            <w:tcW w:w="706" w:type="pct"/>
            <w:shd w:val="clear" w:color="auto" w:fill="auto"/>
            <w:vAlign w:val="center"/>
            <w:hideMark/>
          </w:tcPr>
          <w:p w14:paraId="0528BC35" w14:textId="77777777" w:rsidR="0059773C" w:rsidRDefault="00AA7430">
            <w:pPr>
              <w:jc w:val="right"/>
              <w:rPr>
                <w:sz w:val="20"/>
                <w:lang w:eastAsia="lt-LT"/>
              </w:rPr>
            </w:pPr>
            <w:r>
              <w:rPr>
                <w:sz w:val="20"/>
                <w:lang w:eastAsia="lt-LT"/>
              </w:rPr>
              <w:t>65,2</w:t>
            </w:r>
          </w:p>
        </w:tc>
        <w:tc>
          <w:tcPr>
            <w:tcW w:w="636" w:type="pct"/>
            <w:shd w:val="clear" w:color="auto" w:fill="auto"/>
            <w:vAlign w:val="center"/>
            <w:hideMark/>
          </w:tcPr>
          <w:p w14:paraId="06C8F574" w14:textId="77777777" w:rsidR="0059773C" w:rsidRDefault="00AA7430">
            <w:pPr>
              <w:jc w:val="right"/>
              <w:rPr>
                <w:sz w:val="20"/>
                <w:lang w:eastAsia="lt-LT"/>
              </w:rPr>
            </w:pPr>
            <w:r>
              <w:rPr>
                <w:sz w:val="20"/>
                <w:lang w:eastAsia="lt-LT"/>
              </w:rPr>
              <w:t>59,5</w:t>
            </w:r>
          </w:p>
        </w:tc>
        <w:tc>
          <w:tcPr>
            <w:tcW w:w="626" w:type="pct"/>
            <w:shd w:val="clear" w:color="auto" w:fill="auto"/>
            <w:vAlign w:val="center"/>
            <w:hideMark/>
          </w:tcPr>
          <w:p w14:paraId="667D1F75" w14:textId="77777777" w:rsidR="0059773C" w:rsidRDefault="00AA7430">
            <w:pPr>
              <w:jc w:val="right"/>
              <w:rPr>
                <w:sz w:val="20"/>
                <w:lang w:eastAsia="lt-LT"/>
              </w:rPr>
            </w:pPr>
            <w:r>
              <w:rPr>
                <w:sz w:val="20"/>
                <w:lang w:eastAsia="lt-LT"/>
              </w:rPr>
              <w:t>68,8</w:t>
            </w:r>
          </w:p>
        </w:tc>
      </w:tr>
    </w:tbl>
    <w:p w14:paraId="7214C406" w14:textId="77777777" w:rsidR="0059773C" w:rsidRDefault="0059773C"/>
    <w:p w14:paraId="21B1149D" w14:textId="77777777" w:rsidR="0059773C" w:rsidRDefault="00AA7430">
      <w:pPr>
        <w:spacing w:line="259" w:lineRule="auto"/>
        <w:jc w:val="center"/>
        <w:rPr>
          <w:sz w:val="18"/>
          <w:szCs w:val="18"/>
          <w:highlight w:val="yellow"/>
        </w:rPr>
      </w:pPr>
      <w:r>
        <w:rPr>
          <w:b/>
          <w:i/>
          <w:sz w:val="18"/>
          <w:szCs w:val="18"/>
        </w:rPr>
        <w:t xml:space="preserve">14 lentelė. </w:t>
      </w:r>
      <w:r>
        <w:rPr>
          <w:b/>
          <w:sz w:val="18"/>
          <w:szCs w:val="18"/>
        </w:rPr>
        <w:t xml:space="preserve"> </w:t>
      </w:r>
      <w:r>
        <w:rPr>
          <w:b/>
          <w:i/>
          <w:sz w:val="18"/>
          <w:szCs w:val="18"/>
          <w:lang w:eastAsia="lt-LT"/>
        </w:rPr>
        <w:t>Užimtumo lygis, proc.</w:t>
      </w:r>
    </w:p>
    <w:p w14:paraId="21709D62" w14:textId="77777777" w:rsidR="0059773C" w:rsidRDefault="0059773C">
      <w:pPr>
        <w:rPr>
          <w:sz w:val="14"/>
          <w:szCs w:val="14"/>
        </w:rPr>
      </w:pPr>
    </w:p>
    <w:p w14:paraId="785283FA" w14:textId="77777777" w:rsidR="0059773C" w:rsidRDefault="00AA7430">
      <w:pPr>
        <w:spacing w:line="259" w:lineRule="auto"/>
        <w:jc w:val="center"/>
        <w:rPr>
          <w:i/>
          <w:sz w:val="18"/>
          <w:szCs w:val="18"/>
        </w:rPr>
      </w:pPr>
      <w:r>
        <w:rPr>
          <w:i/>
          <w:sz w:val="18"/>
          <w:szCs w:val="18"/>
        </w:rPr>
        <w:t>Šaltinis: Lietuvos statistikos departamentas.</w:t>
      </w:r>
    </w:p>
    <w:p w14:paraId="109E03B0" w14:textId="77777777" w:rsidR="0059773C" w:rsidRDefault="0059773C">
      <w:pPr>
        <w:rPr>
          <w:sz w:val="14"/>
          <w:szCs w:val="14"/>
        </w:rPr>
      </w:pPr>
    </w:p>
    <w:p w14:paraId="19001FC7" w14:textId="77777777" w:rsidR="0059773C" w:rsidRDefault="00AA7430">
      <w:pPr>
        <w:spacing w:line="276" w:lineRule="auto"/>
        <w:ind w:firstLine="851"/>
        <w:jc w:val="both"/>
        <w:rPr>
          <w:sz w:val="22"/>
          <w:szCs w:val="22"/>
        </w:rPr>
      </w:pPr>
      <w:r>
        <w:rPr>
          <w:b/>
          <w:color w:val="C00000"/>
          <w:sz w:val="22"/>
          <w:szCs w:val="22"/>
        </w:rPr>
        <w:t>Investicijų rodikliai.</w:t>
      </w:r>
      <w:r>
        <w:rPr>
          <w:color w:val="C00000"/>
          <w:sz w:val="22"/>
          <w:szCs w:val="22"/>
        </w:rPr>
        <w:t xml:space="preserve"> </w:t>
      </w:r>
      <w:r>
        <w:rPr>
          <w:sz w:val="22"/>
          <w:szCs w:val="22"/>
        </w:rPr>
        <w:t>Tiesioginės užsienio investicijos, tenkančios vienam gyventojui šalyje, kilo       13,52 proc., lyginant 2019–2020 m. Lyginant tą patį laikotarpį, Panevėžio apskrities rodiklis labai artimas šalies ir sudaro 12,37 proc., Panevėžio r. sav. – 13,81 proc.</w:t>
      </w:r>
    </w:p>
    <w:p w14:paraId="34CFC88C" w14:textId="77777777" w:rsidR="0059773C" w:rsidRDefault="0059773C">
      <w:pPr>
        <w:spacing w:line="288" w:lineRule="auto"/>
        <w:ind w:left="1440" w:firstLine="720"/>
        <w:rPr>
          <w:sz w:val="22"/>
          <w:szCs w:val="22"/>
        </w:rPr>
      </w:pPr>
    </w:p>
    <w:p w14:paraId="224D5FA1" w14:textId="77777777" w:rsidR="0059773C" w:rsidRDefault="00AA7430">
      <w:pPr>
        <w:spacing w:line="288" w:lineRule="auto"/>
        <w:ind w:left="1440" w:firstLine="720"/>
        <w:rPr>
          <w:sz w:val="22"/>
          <w:szCs w:val="22"/>
          <w:u w:val="single"/>
        </w:rPr>
      </w:pPr>
      <w:r>
        <w:rPr>
          <w:noProof/>
          <w:sz w:val="22"/>
          <w:szCs w:val="22"/>
          <w:u w:val="single"/>
          <w:lang w:eastAsia="lt-LT"/>
        </w:rPr>
        <w:lastRenderedPageBreak/>
        <w:drawing>
          <wp:inline distT="0" distB="0" distL="0" distR="0" wp14:anchorId="4F41ED59" wp14:editId="2F3B3C96">
            <wp:extent cx="4236720" cy="36804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5A62E2" w14:textId="77777777" w:rsidR="0059773C" w:rsidRDefault="00AA7430">
      <w:pPr>
        <w:spacing w:line="259" w:lineRule="auto"/>
        <w:jc w:val="center"/>
        <w:rPr>
          <w:i/>
          <w:sz w:val="18"/>
          <w:szCs w:val="18"/>
        </w:rPr>
      </w:pPr>
      <w:r>
        <w:rPr>
          <w:b/>
          <w:i/>
          <w:sz w:val="18"/>
          <w:szCs w:val="18"/>
        </w:rPr>
        <w:t>12 pav.  Tiesioginės užsienio investicijos, tenkančios vienam gyventojui, laikotarpio pabaigoje, EUR</w:t>
      </w:r>
    </w:p>
    <w:p w14:paraId="5F901ED7" w14:textId="77777777" w:rsidR="0059773C" w:rsidRDefault="0059773C">
      <w:pPr>
        <w:rPr>
          <w:sz w:val="14"/>
          <w:szCs w:val="14"/>
        </w:rPr>
      </w:pPr>
    </w:p>
    <w:p w14:paraId="36FBF46C" w14:textId="77777777" w:rsidR="0059773C" w:rsidRDefault="00AA7430">
      <w:pPr>
        <w:spacing w:line="259" w:lineRule="auto"/>
        <w:jc w:val="center"/>
        <w:rPr>
          <w:i/>
          <w:sz w:val="18"/>
          <w:szCs w:val="18"/>
        </w:rPr>
      </w:pPr>
      <w:r>
        <w:rPr>
          <w:i/>
          <w:sz w:val="18"/>
          <w:szCs w:val="18"/>
        </w:rPr>
        <w:t>Šaltinis: Lietuvos statistikos departamentas.</w:t>
      </w:r>
    </w:p>
    <w:p w14:paraId="7ADCB6A9" w14:textId="77777777" w:rsidR="0059773C" w:rsidRDefault="0059773C">
      <w:pPr>
        <w:rPr>
          <w:sz w:val="14"/>
          <w:szCs w:val="14"/>
        </w:rPr>
      </w:pPr>
    </w:p>
    <w:p w14:paraId="00587306" w14:textId="77777777" w:rsidR="0059773C" w:rsidRDefault="00AA7430">
      <w:pPr>
        <w:spacing w:line="276" w:lineRule="auto"/>
        <w:ind w:firstLine="851"/>
        <w:jc w:val="both"/>
        <w:rPr>
          <w:sz w:val="22"/>
          <w:szCs w:val="22"/>
        </w:rPr>
      </w:pPr>
      <w:r>
        <w:rPr>
          <w:sz w:val="22"/>
          <w:szCs w:val="22"/>
        </w:rPr>
        <w:t>LSD duomenimis, lyginant 2018–2022 m. duomenis, galima matyti, kad veikiančių ūkio subjektų skaičius metų pradžioje tendencingai didėjo ir padidėjo 8,28 proc. Ši tendencija atitiko ir Panevėžio r. veikiančių ūkio subjektų didėjimą ir sudarė 13,41 proc. Kiek daugiau, apie 14 proc., skaičius kilo dviejose apskrities savivaldybėse: Pasvalio r. ir Rokiškio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091"/>
        <w:gridCol w:w="1093"/>
        <w:gridCol w:w="956"/>
        <w:gridCol w:w="953"/>
        <w:gridCol w:w="943"/>
        <w:gridCol w:w="889"/>
      </w:tblGrid>
      <w:tr w:rsidR="0059773C" w14:paraId="5C8E1F31" w14:textId="77777777">
        <w:trPr>
          <w:trHeight w:val="360"/>
        </w:trPr>
        <w:tc>
          <w:tcPr>
            <w:tcW w:w="1970" w:type="pct"/>
            <w:vMerge w:val="restart"/>
            <w:shd w:val="clear" w:color="auto" w:fill="auto"/>
            <w:vAlign w:val="center"/>
            <w:hideMark/>
          </w:tcPr>
          <w:p w14:paraId="5C4169F2" w14:textId="77777777" w:rsidR="0059773C" w:rsidRDefault="00AA7430">
            <w:pPr>
              <w:jc w:val="center"/>
              <w:rPr>
                <w:b/>
                <w:bCs/>
                <w:sz w:val="20"/>
                <w:lang w:eastAsia="lt-LT"/>
              </w:rPr>
            </w:pPr>
            <w:r>
              <w:rPr>
                <w:b/>
                <w:bCs/>
                <w:sz w:val="20"/>
                <w:lang w:eastAsia="lt-LT"/>
              </w:rPr>
              <w:t xml:space="preserve">Teritorija </w:t>
            </w:r>
          </w:p>
        </w:tc>
        <w:tc>
          <w:tcPr>
            <w:tcW w:w="2584" w:type="pct"/>
            <w:gridSpan w:val="5"/>
            <w:shd w:val="clear" w:color="auto" w:fill="auto"/>
            <w:vAlign w:val="center"/>
            <w:hideMark/>
          </w:tcPr>
          <w:p w14:paraId="548A4EAB" w14:textId="77777777" w:rsidR="0059773C" w:rsidRDefault="00AA7430">
            <w:pPr>
              <w:jc w:val="center"/>
              <w:rPr>
                <w:b/>
                <w:sz w:val="20"/>
                <w:lang w:eastAsia="lt-LT"/>
              </w:rPr>
            </w:pPr>
            <w:r>
              <w:rPr>
                <w:b/>
                <w:sz w:val="20"/>
                <w:lang w:eastAsia="lt-LT"/>
              </w:rPr>
              <w:t>Veikiantys ūkio subjektai metų pradžioje, vnt.</w:t>
            </w:r>
          </w:p>
        </w:tc>
        <w:tc>
          <w:tcPr>
            <w:tcW w:w="446" w:type="pct"/>
            <w:vMerge w:val="restart"/>
            <w:shd w:val="clear" w:color="auto" w:fill="auto"/>
            <w:vAlign w:val="center"/>
            <w:hideMark/>
          </w:tcPr>
          <w:p w14:paraId="58F8D19B" w14:textId="77777777" w:rsidR="0059773C" w:rsidRDefault="00AA7430">
            <w:pPr>
              <w:rPr>
                <w:sz w:val="20"/>
                <w:lang w:eastAsia="lt-LT"/>
              </w:rPr>
            </w:pPr>
            <w:r>
              <w:rPr>
                <w:b/>
                <w:sz w:val="20"/>
                <w:lang w:eastAsia="lt-LT"/>
              </w:rPr>
              <w:t xml:space="preserve">pokytis, proc. </w:t>
            </w:r>
          </w:p>
        </w:tc>
      </w:tr>
      <w:tr w:rsidR="0059773C" w14:paraId="0C51EC25" w14:textId="77777777">
        <w:trPr>
          <w:trHeight w:val="360"/>
        </w:trPr>
        <w:tc>
          <w:tcPr>
            <w:tcW w:w="1970" w:type="pct"/>
            <w:vMerge/>
            <w:vAlign w:val="center"/>
            <w:hideMark/>
          </w:tcPr>
          <w:p w14:paraId="534F8C9E" w14:textId="77777777" w:rsidR="0059773C" w:rsidRDefault="0059773C">
            <w:pPr>
              <w:rPr>
                <w:b/>
                <w:bCs/>
                <w:sz w:val="20"/>
                <w:lang w:eastAsia="lt-LT"/>
              </w:rPr>
            </w:pPr>
          </w:p>
        </w:tc>
        <w:tc>
          <w:tcPr>
            <w:tcW w:w="560" w:type="pct"/>
            <w:shd w:val="clear" w:color="auto" w:fill="auto"/>
            <w:vAlign w:val="center"/>
            <w:hideMark/>
          </w:tcPr>
          <w:p w14:paraId="2DD25FDE" w14:textId="77777777" w:rsidR="0059773C" w:rsidRDefault="00AA7430">
            <w:pPr>
              <w:jc w:val="center"/>
              <w:rPr>
                <w:b/>
                <w:sz w:val="20"/>
                <w:lang w:eastAsia="lt-LT"/>
              </w:rPr>
            </w:pPr>
            <w:r>
              <w:rPr>
                <w:b/>
                <w:sz w:val="20"/>
                <w:lang w:eastAsia="lt-LT"/>
              </w:rPr>
              <w:t>2018</w:t>
            </w:r>
          </w:p>
        </w:tc>
        <w:tc>
          <w:tcPr>
            <w:tcW w:w="561" w:type="pct"/>
            <w:shd w:val="clear" w:color="auto" w:fill="auto"/>
            <w:vAlign w:val="center"/>
            <w:hideMark/>
          </w:tcPr>
          <w:p w14:paraId="7AB492A6" w14:textId="77777777" w:rsidR="0059773C" w:rsidRDefault="00AA7430">
            <w:pPr>
              <w:jc w:val="center"/>
              <w:rPr>
                <w:b/>
                <w:sz w:val="20"/>
                <w:lang w:eastAsia="lt-LT"/>
              </w:rPr>
            </w:pPr>
            <w:r>
              <w:rPr>
                <w:b/>
                <w:sz w:val="20"/>
                <w:lang w:eastAsia="lt-LT"/>
              </w:rPr>
              <w:t>2019</w:t>
            </w:r>
          </w:p>
        </w:tc>
        <w:tc>
          <w:tcPr>
            <w:tcW w:w="491" w:type="pct"/>
            <w:shd w:val="clear" w:color="auto" w:fill="auto"/>
            <w:vAlign w:val="center"/>
            <w:hideMark/>
          </w:tcPr>
          <w:p w14:paraId="7C6AE3AF" w14:textId="77777777" w:rsidR="0059773C" w:rsidRDefault="00AA7430">
            <w:pPr>
              <w:jc w:val="center"/>
              <w:rPr>
                <w:b/>
                <w:sz w:val="20"/>
                <w:lang w:eastAsia="lt-LT"/>
              </w:rPr>
            </w:pPr>
            <w:r>
              <w:rPr>
                <w:b/>
                <w:sz w:val="20"/>
                <w:lang w:eastAsia="lt-LT"/>
              </w:rPr>
              <w:t>2020</w:t>
            </w:r>
          </w:p>
        </w:tc>
        <w:tc>
          <w:tcPr>
            <w:tcW w:w="489" w:type="pct"/>
            <w:shd w:val="clear" w:color="auto" w:fill="auto"/>
            <w:vAlign w:val="center"/>
            <w:hideMark/>
          </w:tcPr>
          <w:p w14:paraId="2BADBAAB" w14:textId="77777777" w:rsidR="0059773C" w:rsidRDefault="00AA7430">
            <w:pPr>
              <w:jc w:val="center"/>
              <w:rPr>
                <w:b/>
                <w:sz w:val="20"/>
                <w:lang w:eastAsia="lt-LT"/>
              </w:rPr>
            </w:pPr>
            <w:r>
              <w:rPr>
                <w:b/>
                <w:sz w:val="20"/>
                <w:lang w:eastAsia="lt-LT"/>
              </w:rPr>
              <w:t>2021</w:t>
            </w:r>
          </w:p>
        </w:tc>
        <w:tc>
          <w:tcPr>
            <w:tcW w:w="484" w:type="pct"/>
            <w:shd w:val="clear" w:color="auto" w:fill="auto"/>
            <w:vAlign w:val="center"/>
            <w:hideMark/>
          </w:tcPr>
          <w:p w14:paraId="42DF02F8" w14:textId="77777777" w:rsidR="0059773C" w:rsidRDefault="00AA7430">
            <w:pPr>
              <w:jc w:val="center"/>
              <w:rPr>
                <w:b/>
                <w:sz w:val="20"/>
                <w:lang w:eastAsia="lt-LT"/>
              </w:rPr>
            </w:pPr>
            <w:r>
              <w:rPr>
                <w:b/>
                <w:sz w:val="20"/>
                <w:lang w:eastAsia="lt-LT"/>
              </w:rPr>
              <w:t>2022</w:t>
            </w:r>
          </w:p>
        </w:tc>
        <w:tc>
          <w:tcPr>
            <w:tcW w:w="446" w:type="pct"/>
            <w:vMerge/>
            <w:shd w:val="clear" w:color="auto" w:fill="auto"/>
            <w:vAlign w:val="center"/>
            <w:hideMark/>
          </w:tcPr>
          <w:p w14:paraId="0081BD90" w14:textId="77777777" w:rsidR="0059773C" w:rsidRDefault="0059773C">
            <w:pPr>
              <w:rPr>
                <w:b/>
                <w:sz w:val="20"/>
                <w:lang w:eastAsia="lt-LT"/>
              </w:rPr>
            </w:pPr>
          </w:p>
        </w:tc>
      </w:tr>
      <w:tr w:rsidR="0059773C" w14:paraId="079C5550" w14:textId="77777777">
        <w:trPr>
          <w:trHeight w:val="198"/>
        </w:trPr>
        <w:tc>
          <w:tcPr>
            <w:tcW w:w="1970" w:type="pct"/>
            <w:shd w:val="clear" w:color="auto" w:fill="auto"/>
            <w:vAlign w:val="center"/>
            <w:hideMark/>
          </w:tcPr>
          <w:p w14:paraId="3DDD0F13" w14:textId="77777777" w:rsidR="0059773C" w:rsidRDefault="00AA7430">
            <w:pPr>
              <w:rPr>
                <w:sz w:val="20"/>
                <w:lang w:eastAsia="lt-LT"/>
              </w:rPr>
            </w:pPr>
            <w:r>
              <w:rPr>
                <w:sz w:val="20"/>
                <w:lang w:eastAsia="lt-LT"/>
              </w:rPr>
              <w:t>Lietuvos Respublika</w:t>
            </w:r>
          </w:p>
        </w:tc>
        <w:tc>
          <w:tcPr>
            <w:tcW w:w="560" w:type="pct"/>
            <w:shd w:val="clear" w:color="auto" w:fill="auto"/>
            <w:vAlign w:val="center"/>
            <w:hideMark/>
          </w:tcPr>
          <w:p w14:paraId="649823C1" w14:textId="77777777" w:rsidR="0059773C" w:rsidRDefault="00AA7430">
            <w:pPr>
              <w:jc w:val="right"/>
              <w:rPr>
                <w:sz w:val="20"/>
                <w:lang w:eastAsia="lt-LT"/>
              </w:rPr>
            </w:pPr>
            <w:r>
              <w:rPr>
                <w:sz w:val="20"/>
                <w:lang w:eastAsia="lt-LT"/>
              </w:rPr>
              <w:t>104 117</w:t>
            </w:r>
          </w:p>
        </w:tc>
        <w:tc>
          <w:tcPr>
            <w:tcW w:w="561" w:type="pct"/>
            <w:shd w:val="clear" w:color="auto" w:fill="auto"/>
            <w:vAlign w:val="center"/>
            <w:hideMark/>
          </w:tcPr>
          <w:p w14:paraId="3BA08F29" w14:textId="77777777" w:rsidR="0059773C" w:rsidRDefault="00AA7430">
            <w:pPr>
              <w:jc w:val="right"/>
              <w:rPr>
                <w:sz w:val="20"/>
                <w:lang w:eastAsia="lt-LT"/>
              </w:rPr>
            </w:pPr>
            <w:r>
              <w:rPr>
                <w:sz w:val="20"/>
                <w:lang w:eastAsia="lt-LT"/>
              </w:rPr>
              <w:t>105 093</w:t>
            </w:r>
          </w:p>
        </w:tc>
        <w:tc>
          <w:tcPr>
            <w:tcW w:w="491" w:type="pct"/>
            <w:shd w:val="clear" w:color="auto" w:fill="auto"/>
            <w:vAlign w:val="center"/>
            <w:hideMark/>
          </w:tcPr>
          <w:p w14:paraId="19A0EEE4" w14:textId="77777777" w:rsidR="0059773C" w:rsidRDefault="00AA7430">
            <w:pPr>
              <w:jc w:val="right"/>
              <w:rPr>
                <w:sz w:val="20"/>
                <w:lang w:eastAsia="lt-LT"/>
              </w:rPr>
            </w:pPr>
            <w:r>
              <w:rPr>
                <w:sz w:val="20"/>
                <w:lang w:eastAsia="lt-LT"/>
              </w:rPr>
              <w:t>107 444</w:t>
            </w:r>
          </w:p>
        </w:tc>
        <w:tc>
          <w:tcPr>
            <w:tcW w:w="489" w:type="pct"/>
            <w:shd w:val="clear" w:color="auto" w:fill="auto"/>
            <w:vAlign w:val="center"/>
            <w:hideMark/>
          </w:tcPr>
          <w:p w14:paraId="4DF94FE2" w14:textId="77777777" w:rsidR="0059773C" w:rsidRDefault="00AA7430">
            <w:pPr>
              <w:jc w:val="right"/>
              <w:rPr>
                <w:sz w:val="20"/>
                <w:lang w:eastAsia="lt-LT"/>
              </w:rPr>
            </w:pPr>
            <w:r>
              <w:rPr>
                <w:sz w:val="20"/>
                <w:lang w:eastAsia="lt-LT"/>
              </w:rPr>
              <w:t>108 258</w:t>
            </w:r>
          </w:p>
        </w:tc>
        <w:tc>
          <w:tcPr>
            <w:tcW w:w="484" w:type="pct"/>
            <w:shd w:val="clear" w:color="auto" w:fill="auto"/>
            <w:vAlign w:val="center"/>
            <w:hideMark/>
          </w:tcPr>
          <w:p w14:paraId="707A6DA3" w14:textId="77777777" w:rsidR="0059773C" w:rsidRDefault="00AA7430">
            <w:pPr>
              <w:jc w:val="right"/>
              <w:rPr>
                <w:sz w:val="20"/>
                <w:lang w:eastAsia="lt-LT"/>
              </w:rPr>
            </w:pPr>
            <w:r>
              <w:rPr>
                <w:sz w:val="20"/>
                <w:lang w:eastAsia="lt-LT"/>
              </w:rPr>
              <w:t>113 516</w:t>
            </w:r>
          </w:p>
        </w:tc>
        <w:tc>
          <w:tcPr>
            <w:tcW w:w="446" w:type="pct"/>
            <w:shd w:val="clear" w:color="auto" w:fill="auto"/>
            <w:vAlign w:val="center"/>
            <w:hideMark/>
          </w:tcPr>
          <w:p w14:paraId="23CCEC92" w14:textId="77777777" w:rsidR="0059773C" w:rsidRDefault="00AA7430">
            <w:pPr>
              <w:jc w:val="right"/>
              <w:rPr>
                <w:sz w:val="20"/>
                <w:lang w:eastAsia="lt-LT"/>
              </w:rPr>
            </w:pPr>
            <w:r>
              <w:rPr>
                <w:sz w:val="20"/>
                <w:lang w:eastAsia="lt-LT"/>
              </w:rPr>
              <w:t>8,28</w:t>
            </w:r>
          </w:p>
        </w:tc>
      </w:tr>
      <w:tr w:rsidR="0059773C" w14:paraId="2FB28AB4" w14:textId="77777777">
        <w:trPr>
          <w:trHeight w:val="281"/>
        </w:trPr>
        <w:tc>
          <w:tcPr>
            <w:tcW w:w="1970" w:type="pct"/>
            <w:shd w:val="clear" w:color="auto" w:fill="auto"/>
            <w:vAlign w:val="center"/>
            <w:hideMark/>
          </w:tcPr>
          <w:p w14:paraId="1381A15A" w14:textId="77777777" w:rsidR="0059773C" w:rsidRDefault="00AA7430">
            <w:pPr>
              <w:rPr>
                <w:sz w:val="20"/>
                <w:lang w:eastAsia="lt-LT"/>
              </w:rPr>
            </w:pPr>
            <w:r>
              <w:rPr>
                <w:sz w:val="20"/>
                <w:lang w:eastAsia="lt-LT"/>
              </w:rPr>
              <w:t>Panevėžio apskritis</w:t>
            </w:r>
          </w:p>
        </w:tc>
        <w:tc>
          <w:tcPr>
            <w:tcW w:w="560" w:type="pct"/>
            <w:shd w:val="clear" w:color="auto" w:fill="auto"/>
            <w:vAlign w:val="center"/>
            <w:hideMark/>
          </w:tcPr>
          <w:p w14:paraId="6F17B184" w14:textId="77777777" w:rsidR="0059773C" w:rsidRDefault="00AA7430">
            <w:pPr>
              <w:jc w:val="right"/>
              <w:rPr>
                <w:sz w:val="20"/>
                <w:lang w:eastAsia="lt-LT"/>
              </w:rPr>
            </w:pPr>
            <w:r>
              <w:rPr>
                <w:sz w:val="20"/>
                <w:lang w:eastAsia="lt-LT"/>
              </w:rPr>
              <w:t>6 394</w:t>
            </w:r>
          </w:p>
        </w:tc>
        <w:tc>
          <w:tcPr>
            <w:tcW w:w="561" w:type="pct"/>
            <w:shd w:val="clear" w:color="auto" w:fill="auto"/>
            <w:vAlign w:val="center"/>
            <w:hideMark/>
          </w:tcPr>
          <w:p w14:paraId="7B01FB27" w14:textId="77777777" w:rsidR="0059773C" w:rsidRDefault="00AA7430">
            <w:pPr>
              <w:jc w:val="right"/>
              <w:rPr>
                <w:sz w:val="20"/>
                <w:lang w:eastAsia="lt-LT"/>
              </w:rPr>
            </w:pPr>
            <w:r>
              <w:rPr>
                <w:sz w:val="20"/>
                <w:lang w:eastAsia="lt-LT"/>
              </w:rPr>
              <w:t>6 406</w:t>
            </w:r>
          </w:p>
        </w:tc>
        <w:tc>
          <w:tcPr>
            <w:tcW w:w="491" w:type="pct"/>
            <w:shd w:val="clear" w:color="auto" w:fill="auto"/>
            <w:vAlign w:val="center"/>
            <w:hideMark/>
          </w:tcPr>
          <w:p w14:paraId="160CFE15" w14:textId="77777777" w:rsidR="0059773C" w:rsidRDefault="00AA7430">
            <w:pPr>
              <w:jc w:val="right"/>
              <w:rPr>
                <w:sz w:val="20"/>
                <w:lang w:eastAsia="lt-LT"/>
              </w:rPr>
            </w:pPr>
            <w:r>
              <w:rPr>
                <w:sz w:val="20"/>
                <w:lang w:eastAsia="lt-LT"/>
              </w:rPr>
              <w:t>6 485</w:t>
            </w:r>
          </w:p>
        </w:tc>
        <w:tc>
          <w:tcPr>
            <w:tcW w:w="489" w:type="pct"/>
            <w:shd w:val="clear" w:color="auto" w:fill="auto"/>
            <w:vAlign w:val="center"/>
            <w:hideMark/>
          </w:tcPr>
          <w:p w14:paraId="0B7C294C" w14:textId="77777777" w:rsidR="0059773C" w:rsidRDefault="00AA7430">
            <w:pPr>
              <w:jc w:val="right"/>
              <w:rPr>
                <w:sz w:val="20"/>
                <w:lang w:eastAsia="lt-LT"/>
              </w:rPr>
            </w:pPr>
            <w:r>
              <w:rPr>
                <w:sz w:val="20"/>
                <w:lang w:eastAsia="lt-LT"/>
              </w:rPr>
              <w:t>6 523</w:t>
            </w:r>
          </w:p>
        </w:tc>
        <w:tc>
          <w:tcPr>
            <w:tcW w:w="484" w:type="pct"/>
            <w:shd w:val="clear" w:color="auto" w:fill="auto"/>
            <w:vAlign w:val="center"/>
            <w:hideMark/>
          </w:tcPr>
          <w:p w14:paraId="35490EE5" w14:textId="77777777" w:rsidR="0059773C" w:rsidRDefault="00AA7430">
            <w:pPr>
              <w:jc w:val="right"/>
              <w:rPr>
                <w:sz w:val="20"/>
                <w:lang w:eastAsia="lt-LT"/>
              </w:rPr>
            </w:pPr>
            <w:r>
              <w:rPr>
                <w:sz w:val="20"/>
                <w:lang w:eastAsia="lt-LT"/>
              </w:rPr>
              <w:t>6 680</w:t>
            </w:r>
          </w:p>
        </w:tc>
        <w:tc>
          <w:tcPr>
            <w:tcW w:w="446" w:type="pct"/>
            <w:shd w:val="clear" w:color="auto" w:fill="auto"/>
            <w:vAlign w:val="center"/>
            <w:hideMark/>
          </w:tcPr>
          <w:p w14:paraId="4ECD2934" w14:textId="77777777" w:rsidR="0059773C" w:rsidRDefault="00AA7430">
            <w:pPr>
              <w:jc w:val="right"/>
              <w:rPr>
                <w:sz w:val="20"/>
                <w:lang w:eastAsia="lt-LT"/>
              </w:rPr>
            </w:pPr>
            <w:r>
              <w:rPr>
                <w:sz w:val="20"/>
                <w:lang w:eastAsia="lt-LT"/>
              </w:rPr>
              <w:t>4,28</w:t>
            </w:r>
          </w:p>
        </w:tc>
      </w:tr>
      <w:tr w:rsidR="0059773C" w14:paraId="66105C36" w14:textId="77777777">
        <w:trPr>
          <w:trHeight w:val="272"/>
        </w:trPr>
        <w:tc>
          <w:tcPr>
            <w:tcW w:w="1970" w:type="pct"/>
            <w:shd w:val="clear" w:color="auto" w:fill="auto"/>
            <w:vAlign w:val="center"/>
            <w:hideMark/>
          </w:tcPr>
          <w:p w14:paraId="6F7FFAEC" w14:textId="77777777" w:rsidR="0059773C" w:rsidRDefault="00AA7430">
            <w:pPr>
              <w:rPr>
                <w:sz w:val="20"/>
                <w:lang w:eastAsia="lt-LT"/>
              </w:rPr>
            </w:pPr>
            <w:r>
              <w:rPr>
                <w:sz w:val="20"/>
                <w:lang w:eastAsia="lt-LT"/>
              </w:rPr>
              <w:t>Biržų r. sav.</w:t>
            </w:r>
          </w:p>
        </w:tc>
        <w:tc>
          <w:tcPr>
            <w:tcW w:w="560" w:type="pct"/>
            <w:shd w:val="clear" w:color="auto" w:fill="auto"/>
            <w:vAlign w:val="center"/>
            <w:hideMark/>
          </w:tcPr>
          <w:p w14:paraId="1BCA2047" w14:textId="77777777" w:rsidR="0059773C" w:rsidRDefault="00AA7430">
            <w:pPr>
              <w:jc w:val="right"/>
              <w:rPr>
                <w:sz w:val="20"/>
                <w:lang w:eastAsia="lt-LT"/>
              </w:rPr>
            </w:pPr>
            <w:r>
              <w:rPr>
                <w:sz w:val="20"/>
                <w:lang w:eastAsia="lt-LT"/>
              </w:rPr>
              <w:t>469</w:t>
            </w:r>
          </w:p>
        </w:tc>
        <w:tc>
          <w:tcPr>
            <w:tcW w:w="561" w:type="pct"/>
            <w:shd w:val="clear" w:color="auto" w:fill="auto"/>
            <w:vAlign w:val="center"/>
            <w:hideMark/>
          </w:tcPr>
          <w:p w14:paraId="3445170A" w14:textId="77777777" w:rsidR="0059773C" w:rsidRDefault="00AA7430">
            <w:pPr>
              <w:jc w:val="right"/>
              <w:rPr>
                <w:sz w:val="20"/>
                <w:lang w:eastAsia="lt-LT"/>
              </w:rPr>
            </w:pPr>
            <w:r>
              <w:rPr>
                <w:sz w:val="20"/>
                <w:lang w:eastAsia="lt-LT"/>
              </w:rPr>
              <w:t>485</w:t>
            </w:r>
          </w:p>
        </w:tc>
        <w:tc>
          <w:tcPr>
            <w:tcW w:w="491" w:type="pct"/>
            <w:shd w:val="clear" w:color="auto" w:fill="auto"/>
            <w:vAlign w:val="center"/>
            <w:hideMark/>
          </w:tcPr>
          <w:p w14:paraId="5991ACE7" w14:textId="77777777" w:rsidR="0059773C" w:rsidRDefault="00AA7430">
            <w:pPr>
              <w:jc w:val="right"/>
              <w:rPr>
                <w:sz w:val="20"/>
                <w:lang w:eastAsia="lt-LT"/>
              </w:rPr>
            </w:pPr>
            <w:r>
              <w:rPr>
                <w:sz w:val="20"/>
                <w:lang w:eastAsia="lt-LT"/>
              </w:rPr>
              <w:t>501</w:t>
            </w:r>
          </w:p>
        </w:tc>
        <w:tc>
          <w:tcPr>
            <w:tcW w:w="489" w:type="pct"/>
            <w:shd w:val="clear" w:color="auto" w:fill="auto"/>
            <w:vAlign w:val="center"/>
            <w:hideMark/>
          </w:tcPr>
          <w:p w14:paraId="44A304B1" w14:textId="77777777" w:rsidR="0059773C" w:rsidRDefault="00AA7430">
            <w:pPr>
              <w:jc w:val="right"/>
              <w:rPr>
                <w:sz w:val="20"/>
                <w:lang w:eastAsia="lt-LT"/>
              </w:rPr>
            </w:pPr>
            <w:r>
              <w:rPr>
                <w:sz w:val="20"/>
                <w:lang w:eastAsia="lt-LT"/>
              </w:rPr>
              <w:t>501</w:t>
            </w:r>
          </w:p>
        </w:tc>
        <w:tc>
          <w:tcPr>
            <w:tcW w:w="484" w:type="pct"/>
            <w:shd w:val="clear" w:color="auto" w:fill="auto"/>
            <w:vAlign w:val="center"/>
            <w:hideMark/>
          </w:tcPr>
          <w:p w14:paraId="3CF7CDEC" w14:textId="77777777" w:rsidR="0059773C" w:rsidRDefault="00AA7430">
            <w:pPr>
              <w:jc w:val="right"/>
              <w:rPr>
                <w:sz w:val="20"/>
                <w:lang w:eastAsia="lt-LT"/>
              </w:rPr>
            </w:pPr>
            <w:r>
              <w:rPr>
                <w:sz w:val="20"/>
                <w:lang w:eastAsia="lt-LT"/>
              </w:rPr>
              <w:t>499</w:t>
            </w:r>
          </w:p>
        </w:tc>
        <w:tc>
          <w:tcPr>
            <w:tcW w:w="446" w:type="pct"/>
            <w:shd w:val="clear" w:color="auto" w:fill="auto"/>
            <w:vAlign w:val="center"/>
            <w:hideMark/>
          </w:tcPr>
          <w:p w14:paraId="09A3A57D" w14:textId="77777777" w:rsidR="0059773C" w:rsidRDefault="00AA7430">
            <w:pPr>
              <w:jc w:val="right"/>
              <w:rPr>
                <w:sz w:val="20"/>
                <w:lang w:eastAsia="lt-LT"/>
              </w:rPr>
            </w:pPr>
            <w:r>
              <w:rPr>
                <w:sz w:val="20"/>
                <w:lang w:eastAsia="lt-LT"/>
              </w:rPr>
              <w:t>6,01</w:t>
            </w:r>
          </w:p>
        </w:tc>
      </w:tr>
      <w:tr w:rsidR="0059773C" w14:paraId="7B8F493D" w14:textId="77777777">
        <w:trPr>
          <w:trHeight w:val="273"/>
        </w:trPr>
        <w:tc>
          <w:tcPr>
            <w:tcW w:w="1970" w:type="pct"/>
            <w:shd w:val="clear" w:color="auto" w:fill="auto"/>
            <w:vAlign w:val="center"/>
            <w:hideMark/>
          </w:tcPr>
          <w:p w14:paraId="1CAE7F7A" w14:textId="77777777" w:rsidR="0059773C" w:rsidRDefault="00AA7430">
            <w:pPr>
              <w:rPr>
                <w:sz w:val="20"/>
                <w:lang w:eastAsia="lt-LT"/>
              </w:rPr>
            </w:pPr>
            <w:r>
              <w:rPr>
                <w:sz w:val="20"/>
                <w:lang w:eastAsia="lt-LT"/>
              </w:rPr>
              <w:t>Kupiškio r. sav.</w:t>
            </w:r>
          </w:p>
        </w:tc>
        <w:tc>
          <w:tcPr>
            <w:tcW w:w="560" w:type="pct"/>
            <w:shd w:val="clear" w:color="auto" w:fill="auto"/>
            <w:vAlign w:val="center"/>
            <w:hideMark/>
          </w:tcPr>
          <w:p w14:paraId="6D5D2876" w14:textId="77777777" w:rsidR="0059773C" w:rsidRDefault="00AA7430">
            <w:pPr>
              <w:jc w:val="right"/>
              <w:rPr>
                <w:sz w:val="20"/>
                <w:lang w:eastAsia="lt-LT"/>
              </w:rPr>
            </w:pPr>
            <w:r>
              <w:rPr>
                <w:sz w:val="20"/>
                <w:lang w:eastAsia="lt-LT"/>
              </w:rPr>
              <w:t>318</w:t>
            </w:r>
          </w:p>
        </w:tc>
        <w:tc>
          <w:tcPr>
            <w:tcW w:w="561" w:type="pct"/>
            <w:shd w:val="clear" w:color="auto" w:fill="auto"/>
            <w:vAlign w:val="center"/>
            <w:hideMark/>
          </w:tcPr>
          <w:p w14:paraId="29E6191A" w14:textId="77777777" w:rsidR="0059773C" w:rsidRDefault="00AA7430">
            <w:pPr>
              <w:jc w:val="right"/>
              <w:rPr>
                <w:sz w:val="20"/>
                <w:lang w:eastAsia="lt-LT"/>
              </w:rPr>
            </w:pPr>
            <w:r>
              <w:rPr>
                <w:sz w:val="20"/>
                <w:lang w:eastAsia="lt-LT"/>
              </w:rPr>
              <w:t>315</w:t>
            </w:r>
          </w:p>
        </w:tc>
        <w:tc>
          <w:tcPr>
            <w:tcW w:w="491" w:type="pct"/>
            <w:shd w:val="clear" w:color="auto" w:fill="auto"/>
            <w:vAlign w:val="center"/>
            <w:hideMark/>
          </w:tcPr>
          <w:p w14:paraId="7B5DB303" w14:textId="77777777" w:rsidR="0059773C" w:rsidRDefault="00AA7430">
            <w:pPr>
              <w:jc w:val="right"/>
              <w:rPr>
                <w:sz w:val="20"/>
                <w:lang w:eastAsia="lt-LT"/>
              </w:rPr>
            </w:pPr>
            <w:r>
              <w:rPr>
                <w:sz w:val="20"/>
                <w:lang w:eastAsia="lt-LT"/>
              </w:rPr>
              <w:t>337</w:t>
            </w:r>
          </w:p>
        </w:tc>
        <w:tc>
          <w:tcPr>
            <w:tcW w:w="489" w:type="pct"/>
            <w:shd w:val="clear" w:color="auto" w:fill="auto"/>
            <w:vAlign w:val="center"/>
            <w:hideMark/>
          </w:tcPr>
          <w:p w14:paraId="54A97F9C" w14:textId="77777777" w:rsidR="0059773C" w:rsidRDefault="00AA7430">
            <w:pPr>
              <w:jc w:val="right"/>
              <w:rPr>
                <w:sz w:val="20"/>
                <w:lang w:eastAsia="lt-LT"/>
              </w:rPr>
            </w:pPr>
            <w:r>
              <w:rPr>
                <w:sz w:val="20"/>
                <w:lang w:eastAsia="lt-LT"/>
              </w:rPr>
              <w:t>336</w:t>
            </w:r>
          </w:p>
        </w:tc>
        <w:tc>
          <w:tcPr>
            <w:tcW w:w="484" w:type="pct"/>
            <w:shd w:val="clear" w:color="auto" w:fill="auto"/>
            <w:vAlign w:val="center"/>
            <w:hideMark/>
          </w:tcPr>
          <w:p w14:paraId="059177E4" w14:textId="77777777" w:rsidR="0059773C" w:rsidRDefault="00AA7430">
            <w:pPr>
              <w:jc w:val="right"/>
              <w:rPr>
                <w:sz w:val="20"/>
                <w:lang w:eastAsia="lt-LT"/>
              </w:rPr>
            </w:pPr>
            <w:r>
              <w:rPr>
                <w:sz w:val="20"/>
                <w:lang w:eastAsia="lt-LT"/>
              </w:rPr>
              <w:t>340</w:t>
            </w:r>
          </w:p>
        </w:tc>
        <w:tc>
          <w:tcPr>
            <w:tcW w:w="446" w:type="pct"/>
            <w:shd w:val="clear" w:color="auto" w:fill="auto"/>
            <w:vAlign w:val="center"/>
            <w:hideMark/>
          </w:tcPr>
          <w:p w14:paraId="38B10EBD" w14:textId="77777777" w:rsidR="0059773C" w:rsidRDefault="00AA7430">
            <w:pPr>
              <w:jc w:val="right"/>
              <w:rPr>
                <w:sz w:val="20"/>
                <w:lang w:eastAsia="lt-LT"/>
              </w:rPr>
            </w:pPr>
            <w:r>
              <w:rPr>
                <w:sz w:val="20"/>
                <w:lang w:eastAsia="lt-LT"/>
              </w:rPr>
              <w:t>6,47</w:t>
            </w:r>
          </w:p>
        </w:tc>
      </w:tr>
      <w:tr w:rsidR="0059773C" w14:paraId="3FAA0F78" w14:textId="77777777">
        <w:trPr>
          <w:trHeight w:val="277"/>
        </w:trPr>
        <w:tc>
          <w:tcPr>
            <w:tcW w:w="1970" w:type="pct"/>
            <w:shd w:val="clear" w:color="auto" w:fill="auto"/>
            <w:vAlign w:val="center"/>
            <w:hideMark/>
          </w:tcPr>
          <w:p w14:paraId="42F9AE88" w14:textId="77777777" w:rsidR="0059773C" w:rsidRDefault="00AA7430">
            <w:pPr>
              <w:rPr>
                <w:sz w:val="20"/>
                <w:lang w:eastAsia="lt-LT"/>
              </w:rPr>
            </w:pPr>
            <w:r>
              <w:rPr>
                <w:sz w:val="20"/>
                <w:lang w:eastAsia="lt-LT"/>
              </w:rPr>
              <w:t>Panevėžio m. sav.</w:t>
            </w:r>
          </w:p>
        </w:tc>
        <w:tc>
          <w:tcPr>
            <w:tcW w:w="560" w:type="pct"/>
            <w:shd w:val="clear" w:color="auto" w:fill="auto"/>
            <w:vAlign w:val="center"/>
            <w:hideMark/>
          </w:tcPr>
          <w:p w14:paraId="7FA97D88" w14:textId="77777777" w:rsidR="0059773C" w:rsidRDefault="00AA7430">
            <w:pPr>
              <w:jc w:val="right"/>
              <w:rPr>
                <w:sz w:val="20"/>
                <w:lang w:eastAsia="lt-LT"/>
              </w:rPr>
            </w:pPr>
            <w:r>
              <w:rPr>
                <w:sz w:val="20"/>
                <w:lang w:eastAsia="lt-LT"/>
              </w:rPr>
              <w:t>3 655</w:t>
            </w:r>
          </w:p>
        </w:tc>
        <w:tc>
          <w:tcPr>
            <w:tcW w:w="561" w:type="pct"/>
            <w:shd w:val="clear" w:color="auto" w:fill="auto"/>
            <w:vAlign w:val="center"/>
            <w:hideMark/>
          </w:tcPr>
          <w:p w14:paraId="2441BA5A" w14:textId="77777777" w:rsidR="0059773C" w:rsidRDefault="00AA7430">
            <w:pPr>
              <w:jc w:val="right"/>
              <w:rPr>
                <w:sz w:val="20"/>
                <w:lang w:eastAsia="lt-LT"/>
              </w:rPr>
            </w:pPr>
            <w:r>
              <w:rPr>
                <w:sz w:val="20"/>
                <w:lang w:eastAsia="lt-LT"/>
              </w:rPr>
              <w:t>3 548</w:t>
            </w:r>
          </w:p>
        </w:tc>
        <w:tc>
          <w:tcPr>
            <w:tcW w:w="491" w:type="pct"/>
            <w:shd w:val="clear" w:color="auto" w:fill="auto"/>
            <w:vAlign w:val="center"/>
            <w:hideMark/>
          </w:tcPr>
          <w:p w14:paraId="0896D090" w14:textId="77777777" w:rsidR="0059773C" w:rsidRDefault="00AA7430">
            <w:pPr>
              <w:jc w:val="right"/>
              <w:rPr>
                <w:sz w:val="20"/>
                <w:lang w:eastAsia="lt-LT"/>
              </w:rPr>
            </w:pPr>
            <w:r>
              <w:rPr>
                <w:sz w:val="20"/>
                <w:lang w:eastAsia="lt-LT"/>
              </w:rPr>
              <w:t>3 506</w:t>
            </w:r>
          </w:p>
        </w:tc>
        <w:tc>
          <w:tcPr>
            <w:tcW w:w="489" w:type="pct"/>
            <w:shd w:val="clear" w:color="auto" w:fill="auto"/>
            <w:vAlign w:val="center"/>
            <w:hideMark/>
          </w:tcPr>
          <w:p w14:paraId="1CCBCAD4" w14:textId="77777777" w:rsidR="0059773C" w:rsidRDefault="00AA7430">
            <w:pPr>
              <w:jc w:val="right"/>
              <w:rPr>
                <w:sz w:val="20"/>
                <w:lang w:eastAsia="lt-LT"/>
              </w:rPr>
            </w:pPr>
            <w:r>
              <w:rPr>
                <w:sz w:val="20"/>
                <w:lang w:eastAsia="lt-LT"/>
              </w:rPr>
              <w:t>3 538</w:t>
            </w:r>
          </w:p>
        </w:tc>
        <w:tc>
          <w:tcPr>
            <w:tcW w:w="484" w:type="pct"/>
            <w:shd w:val="clear" w:color="auto" w:fill="auto"/>
            <w:vAlign w:val="center"/>
            <w:hideMark/>
          </w:tcPr>
          <w:p w14:paraId="5130E86D" w14:textId="77777777" w:rsidR="0059773C" w:rsidRDefault="00AA7430">
            <w:pPr>
              <w:jc w:val="right"/>
              <w:rPr>
                <w:sz w:val="20"/>
                <w:lang w:eastAsia="lt-LT"/>
              </w:rPr>
            </w:pPr>
            <w:r>
              <w:rPr>
                <w:sz w:val="20"/>
                <w:lang w:eastAsia="lt-LT"/>
              </w:rPr>
              <w:t>3 574</w:t>
            </w:r>
          </w:p>
        </w:tc>
        <w:tc>
          <w:tcPr>
            <w:tcW w:w="446" w:type="pct"/>
            <w:shd w:val="clear" w:color="auto" w:fill="auto"/>
            <w:vAlign w:val="center"/>
            <w:hideMark/>
          </w:tcPr>
          <w:p w14:paraId="5C518D64" w14:textId="77777777" w:rsidR="0059773C" w:rsidRDefault="00AA7430">
            <w:pPr>
              <w:jc w:val="right"/>
              <w:rPr>
                <w:sz w:val="20"/>
                <w:lang w:eastAsia="lt-LT"/>
              </w:rPr>
            </w:pPr>
            <w:r>
              <w:rPr>
                <w:sz w:val="20"/>
                <w:lang w:eastAsia="lt-LT"/>
              </w:rPr>
              <w:t>-2,27</w:t>
            </w:r>
          </w:p>
        </w:tc>
      </w:tr>
      <w:tr w:rsidR="0059773C" w14:paraId="580B4CDE" w14:textId="77777777">
        <w:trPr>
          <w:trHeight w:val="281"/>
        </w:trPr>
        <w:tc>
          <w:tcPr>
            <w:tcW w:w="1970" w:type="pct"/>
            <w:shd w:val="clear" w:color="auto" w:fill="D9E2F3" w:themeFill="accent1" w:themeFillTint="33"/>
            <w:vAlign w:val="center"/>
            <w:hideMark/>
          </w:tcPr>
          <w:p w14:paraId="7A2035C6" w14:textId="77777777" w:rsidR="0059773C" w:rsidRDefault="00AA7430">
            <w:pPr>
              <w:rPr>
                <w:b/>
                <w:bCs/>
                <w:sz w:val="20"/>
                <w:lang w:eastAsia="lt-LT"/>
              </w:rPr>
            </w:pPr>
            <w:r>
              <w:rPr>
                <w:b/>
                <w:bCs/>
                <w:sz w:val="20"/>
                <w:lang w:eastAsia="lt-LT"/>
              </w:rPr>
              <w:t>Panevėžio r. sav.</w:t>
            </w:r>
          </w:p>
        </w:tc>
        <w:tc>
          <w:tcPr>
            <w:tcW w:w="560" w:type="pct"/>
            <w:shd w:val="clear" w:color="auto" w:fill="D9E2F3" w:themeFill="accent1" w:themeFillTint="33"/>
            <w:vAlign w:val="center"/>
            <w:hideMark/>
          </w:tcPr>
          <w:p w14:paraId="40BBDC33" w14:textId="77777777" w:rsidR="0059773C" w:rsidRDefault="00AA7430">
            <w:pPr>
              <w:jc w:val="right"/>
              <w:rPr>
                <w:b/>
                <w:sz w:val="20"/>
                <w:lang w:eastAsia="lt-LT"/>
              </w:rPr>
            </w:pPr>
            <w:r>
              <w:rPr>
                <w:b/>
                <w:sz w:val="20"/>
                <w:lang w:eastAsia="lt-LT"/>
              </w:rPr>
              <w:t>923</w:t>
            </w:r>
          </w:p>
        </w:tc>
        <w:tc>
          <w:tcPr>
            <w:tcW w:w="561" w:type="pct"/>
            <w:shd w:val="clear" w:color="auto" w:fill="D9E2F3" w:themeFill="accent1" w:themeFillTint="33"/>
            <w:vAlign w:val="center"/>
            <w:hideMark/>
          </w:tcPr>
          <w:p w14:paraId="01FB6055" w14:textId="77777777" w:rsidR="0059773C" w:rsidRDefault="00AA7430">
            <w:pPr>
              <w:jc w:val="right"/>
              <w:rPr>
                <w:b/>
                <w:sz w:val="20"/>
                <w:lang w:eastAsia="lt-LT"/>
              </w:rPr>
            </w:pPr>
            <w:r>
              <w:rPr>
                <w:b/>
                <w:sz w:val="20"/>
                <w:lang w:eastAsia="lt-LT"/>
              </w:rPr>
              <w:t>976</w:t>
            </w:r>
          </w:p>
        </w:tc>
        <w:tc>
          <w:tcPr>
            <w:tcW w:w="491" w:type="pct"/>
            <w:shd w:val="clear" w:color="auto" w:fill="D9E2F3" w:themeFill="accent1" w:themeFillTint="33"/>
            <w:vAlign w:val="center"/>
            <w:hideMark/>
          </w:tcPr>
          <w:p w14:paraId="23AB3B27" w14:textId="77777777" w:rsidR="0059773C" w:rsidRDefault="00AA7430">
            <w:pPr>
              <w:jc w:val="right"/>
              <w:rPr>
                <w:b/>
                <w:sz w:val="20"/>
                <w:lang w:eastAsia="lt-LT"/>
              </w:rPr>
            </w:pPr>
            <w:r>
              <w:rPr>
                <w:b/>
                <w:sz w:val="20"/>
                <w:lang w:eastAsia="lt-LT"/>
              </w:rPr>
              <w:t>1 016</w:t>
            </w:r>
          </w:p>
        </w:tc>
        <w:tc>
          <w:tcPr>
            <w:tcW w:w="489" w:type="pct"/>
            <w:shd w:val="clear" w:color="auto" w:fill="D9E2F3" w:themeFill="accent1" w:themeFillTint="33"/>
            <w:vAlign w:val="center"/>
            <w:hideMark/>
          </w:tcPr>
          <w:p w14:paraId="7B090954" w14:textId="77777777" w:rsidR="0059773C" w:rsidRDefault="00AA7430">
            <w:pPr>
              <w:jc w:val="right"/>
              <w:rPr>
                <w:b/>
                <w:sz w:val="20"/>
                <w:lang w:eastAsia="lt-LT"/>
              </w:rPr>
            </w:pPr>
            <w:r>
              <w:rPr>
                <w:b/>
                <w:sz w:val="20"/>
                <w:lang w:eastAsia="lt-LT"/>
              </w:rPr>
              <w:t>1 005</w:t>
            </w:r>
          </w:p>
        </w:tc>
        <w:tc>
          <w:tcPr>
            <w:tcW w:w="484" w:type="pct"/>
            <w:shd w:val="clear" w:color="auto" w:fill="D9E2F3" w:themeFill="accent1" w:themeFillTint="33"/>
            <w:vAlign w:val="center"/>
            <w:hideMark/>
          </w:tcPr>
          <w:p w14:paraId="24B7DB45" w14:textId="77777777" w:rsidR="0059773C" w:rsidRDefault="00AA7430">
            <w:pPr>
              <w:jc w:val="right"/>
              <w:rPr>
                <w:b/>
                <w:sz w:val="20"/>
                <w:lang w:eastAsia="lt-LT"/>
              </w:rPr>
            </w:pPr>
            <w:r>
              <w:rPr>
                <w:b/>
                <w:sz w:val="20"/>
                <w:lang w:eastAsia="lt-LT"/>
              </w:rPr>
              <w:t>1 066</w:t>
            </w:r>
          </w:p>
        </w:tc>
        <w:tc>
          <w:tcPr>
            <w:tcW w:w="446" w:type="pct"/>
            <w:shd w:val="clear" w:color="auto" w:fill="D9E2F3" w:themeFill="accent1" w:themeFillTint="33"/>
            <w:vAlign w:val="center"/>
            <w:hideMark/>
          </w:tcPr>
          <w:p w14:paraId="3C63B45E" w14:textId="77777777" w:rsidR="0059773C" w:rsidRDefault="00AA7430">
            <w:pPr>
              <w:jc w:val="right"/>
              <w:rPr>
                <w:b/>
                <w:sz w:val="20"/>
                <w:lang w:eastAsia="lt-LT"/>
              </w:rPr>
            </w:pPr>
            <w:r>
              <w:rPr>
                <w:b/>
                <w:sz w:val="20"/>
                <w:lang w:eastAsia="lt-LT"/>
              </w:rPr>
              <w:t>13,41</w:t>
            </w:r>
          </w:p>
        </w:tc>
      </w:tr>
      <w:tr w:rsidR="0059773C" w14:paraId="1C07F5FF" w14:textId="77777777">
        <w:trPr>
          <w:trHeight w:val="257"/>
        </w:trPr>
        <w:tc>
          <w:tcPr>
            <w:tcW w:w="1970" w:type="pct"/>
            <w:shd w:val="clear" w:color="auto" w:fill="auto"/>
            <w:vAlign w:val="center"/>
            <w:hideMark/>
          </w:tcPr>
          <w:p w14:paraId="4490CEDE" w14:textId="77777777" w:rsidR="0059773C" w:rsidRDefault="00AA7430">
            <w:pPr>
              <w:rPr>
                <w:sz w:val="20"/>
                <w:lang w:eastAsia="lt-LT"/>
              </w:rPr>
            </w:pPr>
            <w:r>
              <w:rPr>
                <w:sz w:val="20"/>
                <w:lang w:eastAsia="lt-LT"/>
              </w:rPr>
              <w:t>Pasvalio r. sav.</w:t>
            </w:r>
          </w:p>
        </w:tc>
        <w:tc>
          <w:tcPr>
            <w:tcW w:w="560" w:type="pct"/>
            <w:shd w:val="clear" w:color="auto" w:fill="auto"/>
            <w:vAlign w:val="center"/>
            <w:hideMark/>
          </w:tcPr>
          <w:p w14:paraId="025CFBE9" w14:textId="77777777" w:rsidR="0059773C" w:rsidRDefault="00AA7430">
            <w:pPr>
              <w:jc w:val="right"/>
              <w:rPr>
                <w:sz w:val="20"/>
                <w:lang w:eastAsia="lt-LT"/>
              </w:rPr>
            </w:pPr>
            <w:r>
              <w:rPr>
                <w:sz w:val="20"/>
                <w:lang w:eastAsia="lt-LT"/>
              </w:rPr>
              <w:t>416</w:t>
            </w:r>
          </w:p>
        </w:tc>
        <w:tc>
          <w:tcPr>
            <w:tcW w:w="561" w:type="pct"/>
            <w:shd w:val="clear" w:color="auto" w:fill="auto"/>
            <w:vAlign w:val="center"/>
            <w:hideMark/>
          </w:tcPr>
          <w:p w14:paraId="4438C447" w14:textId="77777777" w:rsidR="0059773C" w:rsidRDefault="00AA7430">
            <w:pPr>
              <w:jc w:val="right"/>
              <w:rPr>
                <w:sz w:val="20"/>
                <w:lang w:eastAsia="lt-LT"/>
              </w:rPr>
            </w:pPr>
            <w:r>
              <w:rPr>
                <w:sz w:val="20"/>
                <w:lang w:eastAsia="lt-LT"/>
              </w:rPr>
              <w:t>442</w:t>
            </w:r>
          </w:p>
        </w:tc>
        <w:tc>
          <w:tcPr>
            <w:tcW w:w="491" w:type="pct"/>
            <w:shd w:val="clear" w:color="auto" w:fill="auto"/>
            <w:vAlign w:val="center"/>
            <w:hideMark/>
          </w:tcPr>
          <w:p w14:paraId="50CEBF32" w14:textId="77777777" w:rsidR="0059773C" w:rsidRDefault="00AA7430">
            <w:pPr>
              <w:jc w:val="right"/>
              <w:rPr>
                <w:sz w:val="20"/>
                <w:lang w:eastAsia="lt-LT"/>
              </w:rPr>
            </w:pPr>
            <w:r>
              <w:rPr>
                <w:sz w:val="20"/>
                <w:lang w:eastAsia="lt-LT"/>
              </w:rPr>
              <w:t>466</w:t>
            </w:r>
          </w:p>
        </w:tc>
        <w:tc>
          <w:tcPr>
            <w:tcW w:w="489" w:type="pct"/>
            <w:shd w:val="clear" w:color="auto" w:fill="auto"/>
            <w:vAlign w:val="center"/>
            <w:hideMark/>
          </w:tcPr>
          <w:p w14:paraId="2689C51F" w14:textId="77777777" w:rsidR="0059773C" w:rsidRDefault="00AA7430">
            <w:pPr>
              <w:jc w:val="right"/>
              <w:rPr>
                <w:sz w:val="20"/>
                <w:lang w:eastAsia="lt-LT"/>
              </w:rPr>
            </w:pPr>
            <w:r>
              <w:rPr>
                <w:sz w:val="20"/>
                <w:lang w:eastAsia="lt-LT"/>
              </w:rPr>
              <w:t>466</w:t>
            </w:r>
          </w:p>
        </w:tc>
        <w:tc>
          <w:tcPr>
            <w:tcW w:w="484" w:type="pct"/>
            <w:shd w:val="clear" w:color="auto" w:fill="auto"/>
            <w:vAlign w:val="center"/>
            <w:hideMark/>
          </w:tcPr>
          <w:p w14:paraId="0E5BF594" w14:textId="77777777" w:rsidR="0059773C" w:rsidRDefault="00AA7430">
            <w:pPr>
              <w:jc w:val="right"/>
              <w:rPr>
                <w:sz w:val="20"/>
                <w:lang w:eastAsia="lt-LT"/>
              </w:rPr>
            </w:pPr>
            <w:r>
              <w:rPr>
                <w:sz w:val="20"/>
                <w:lang w:eastAsia="lt-LT"/>
              </w:rPr>
              <w:t>484</w:t>
            </w:r>
          </w:p>
        </w:tc>
        <w:tc>
          <w:tcPr>
            <w:tcW w:w="446" w:type="pct"/>
            <w:shd w:val="clear" w:color="auto" w:fill="auto"/>
            <w:vAlign w:val="center"/>
            <w:hideMark/>
          </w:tcPr>
          <w:p w14:paraId="78E8F4E5" w14:textId="77777777" w:rsidR="0059773C" w:rsidRDefault="00AA7430">
            <w:pPr>
              <w:jc w:val="right"/>
              <w:rPr>
                <w:sz w:val="20"/>
                <w:lang w:eastAsia="lt-LT"/>
              </w:rPr>
            </w:pPr>
            <w:r>
              <w:rPr>
                <w:sz w:val="20"/>
                <w:lang w:eastAsia="lt-LT"/>
              </w:rPr>
              <w:t>14,05</w:t>
            </w:r>
          </w:p>
        </w:tc>
      </w:tr>
      <w:tr w:rsidR="0059773C" w14:paraId="6FF9B210" w14:textId="77777777">
        <w:trPr>
          <w:trHeight w:val="275"/>
        </w:trPr>
        <w:tc>
          <w:tcPr>
            <w:tcW w:w="1970" w:type="pct"/>
            <w:shd w:val="clear" w:color="auto" w:fill="auto"/>
            <w:vAlign w:val="center"/>
            <w:hideMark/>
          </w:tcPr>
          <w:p w14:paraId="7874F467" w14:textId="77777777" w:rsidR="0059773C" w:rsidRDefault="00AA7430">
            <w:pPr>
              <w:rPr>
                <w:sz w:val="20"/>
                <w:lang w:eastAsia="lt-LT"/>
              </w:rPr>
            </w:pPr>
            <w:r>
              <w:rPr>
                <w:sz w:val="20"/>
                <w:lang w:eastAsia="lt-LT"/>
              </w:rPr>
              <w:t>Rokiškio r. sav.</w:t>
            </w:r>
          </w:p>
        </w:tc>
        <w:tc>
          <w:tcPr>
            <w:tcW w:w="560" w:type="pct"/>
            <w:shd w:val="clear" w:color="auto" w:fill="auto"/>
            <w:vAlign w:val="center"/>
            <w:hideMark/>
          </w:tcPr>
          <w:p w14:paraId="39D0F92C" w14:textId="77777777" w:rsidR="0059773C" w:rsidRDefault="00AA7430">
            <w:pPr>
              <w:jc w:val="right"/>
              <w:rPr>
                <w:sz w:val="20"/>
                <w:lang w:eastAsia="lt-LT"/>
              </w:rPr>
            </w:pPr>
            <w:r>
              <w:rPr>
                <w:sz w:val="20"/>
                <w:lang w:eastAsia="lt-LT"/>
              </w:rPr>
              <w:t>613</w:t>
            </w:r>
          </w:p>
        </w:tc>
        <w:tc>
          <w:tcPr>
            <w:tcW w:w="561" w:type="pct"/>
            <w:shd w:val="clear" w:color="auto" w:fill="auto"/>
            <w:vAlign w:val="center"/>
            <w:hideMark/>
          </w:tcPr>
          <w:p w14:paraId="20F3DA3D" w14:textId="77777777" w:rsidR="0059773C" w:rsidRDefault="00AA7430">
            <w:pPr>
              <w:jc w:val="right"/>
              <w:rPr>
                <w:sz w:val="20"/>
                <w:lang w:eastAsia="lt-LT"/>
              </w:rPr>
            </w:pPr>
            <w:r>
              <w:rPr>
                <w:sz w:val="20"/>
                <w:lang w:eastAsia="lt-LT"/>
              </w:rPr>
              <w:t>640</w:t>
            </w:r>
          </w:p>
        </w:tc>
        <w:tc>
          <w:tcPr>
            <w:tcW w:w="491" w:type="pct"/>
            <w:shd w:val="clear" w:color="auto" w:fill="auto"/>
            <w:vAlign w:val="center"/>
            <w:hideMark/>
          </w:tcPr>
          <w:p w14:paraId="4608140D" w14:textId="77777777" w:rsidR="0059773C" w:rsidRDefault="00AA7430">
            <w:pPr>
              <w:jc w:val="right"/>
              <w:rPr>
                <w:sz w:val="20"/>
                <w:lang w:eastAsia="lt-LT"/>
              </w:rPr>
            </w:pPr>
            <w:r>
              <w:rPr>
                <w:sz w:val="20"/>
                <w:lang w:eastAsia="lt-LT"/>
              </w:rPr>
              <w:t>659</w:t>
            </w:r>
          </w:p>
        </w:tc>
        <w:tc>
          <w:tcPr>
            <w:tcW w:w="489" w:type="pct"/>
            <w:shd w:val="clear" w:color="auto" w:fill="auto"/>
            <w:vAlign w:val="center"/>
            <w:hideMark/>
          </w:tcPr>
          <w:p w14:paraId="3EF611E9" w14:textId="77777777" w:rsidR="0059773C" w:rsidRDefault="00AA7430">
            <w:pPr>
              <w:jc w:val="right"/>
              <w:rPr>
                <w:sz w:val="20"/>
                <w:lang w:eastAsia="lt-LT"/>
              </w:rPr>
            </w:pPr>
            <w:r>
              <w:rPr>
                <w:sz w:val="20"/>
                <w:lang w:eastAsia="lt-LT"/>
              </w:rPr>
              <w:t>677</w:t>
            </w:r>
          </w:p>
        </w:tc>
        <w:tc>
          <w:tcPr>
            <w:tcW w:w="484" w:type="pct"/>
            <w:shd w:val="clear" w:color="auto" w:fill="auto"/>
            <w:vAlign w:val="center"/>
            <w:hideMark/>
          </w:tcPr>
          <w:p w14:paraId="0119F3A9" w14:textId="77777777" w:rsidR="0059773C" w:rsidRDefault="00AA7430">
            <w:pPr>
              <w:jc w:val="right"/>
              <w:rPr>
                <w:sz w:val="20"/>
                <w:lang w:eastAsia="lt-LT"/>
              </w:rPr>
            </w:pPr>
            <w:r>
              <w:rPr>
                <w:sz w:val="20"/>
                <w:lang w:eastAsia="lt-LT"/>
              </w:rPr>
              <w:t>717</w:t>
            </w:r>
          </w:p>
        </w:tc>
        <w:tc>
          <w:tcPr>
            <w:tcW w:w="446" w:type="pct"/>
            <w:shd w:val="clear" w:color="auto" w:fill="auto"/>
            <w:vAlign w:val="center"/>
            <w:hideMark/>
          </w:tcPr>
          <w:p w14:paraId="5BA54FF8" w14:textId="77777777" w:rsidR="0059773C" w:rsidRDefault="00AA7430">
            <w:pPr>
              <w:jc w:val="right"/>
              <w:rPr>
                <w:sz w:val="20"/>
                <w:lang w:eastAsia="lt-LT"/>
              </w:rPr>
            </w:pPr>
            <w:r>
              <w:rPr>
                <w:sz w:val="20"/>
                <w:lang w:eastAsia="lt-LT"/>
              </w:rPr>
              <w:t>14,50</w:t>
            </w:r>
          </w:p>
        </w:tc>
      </w:tr>
    </w:tbl>
    <w:p w14:paraId="5930F45D" w14:textId="77777777" w:rsidR="0059773C" w:rsidRDefault="0059773C"/>
    <w:p w14:paraId="461B8AFF" w14:textId="77777777" w:rsidR="0059773C" w:rsidRDefault="00AA7430">
      <w:pPr>
        <w:spacing w:line="259" w:lineRule="auto"/>
        <w:jc w:val="center"/>
        <w:rPr>
          <w:sz w:val="18"/>
          <w:szCs w:val="18"/>
          <w:highlight w:val="yellow"/>
        </w:rPr>
      </w:pPr>
      <w:r>
        <w:rPr>
          <w:b/>
          <w:i/>
          <w:sz w:val="18"/>
          <w:szCs w:val="18"/>
        </w:rPr>
        <w:t xml:space="preserve">15 lentelė. </w:t>
      </w:r>
      <w:r>
        <w:rPr>
          <w:b/>
          <w:sz w:val="18"/>
          <w:szCs w:val="18"/>
        </w:rPr>
        <w:t xml:space="preserve"> </w:t>
      </w:r>
      <w:r>
        <w:rPr>
          <w:b/>
          <w:i/>
          <w:sz w:val="18"/>
          <w:szCs w:val="18"/>
          <w:lang w:eastAsia="lt-LT"/>
        </w:rPr>
        <w:t>Veikiantys ūkio subjektai metų pradžioje, vnt.</w:t>
      </w:r>
    </w:p>
    <w:p w14:paraId="29B0321A" w14:textId="77777777" w:rsidR="0059773C" w:rsidRDefault="0059773C">
      <w:pPr>
        <w:rPr>
          <w:sz w:val="14"/>
          <w:szCs w:val="14"/>
        </w:rPr>
      </w:pPr>
    </w:p>
    <w:p w14:paraId="677EE4A3" w14:textId="77777777" w:rsidR="0059773C" w:rsidRDefault="00AA7430">
      <w:pPr>
        <w:spacing w:line="259" w:lineRule="auto"/>
        <w:jc w:val="center"/>
        <w:rPr>
          <w:i/>
          <w:sz w:val="18"/>
          <w:szCs w:val="18"/>
        </w:rPr>
      </w:pPr>
      <w:r>
        <w:rPr>
          <w:i/>
          <w:sz w:val="18"/>
          <w:szCs w:val="18"/>
        </w:rPr>
        <w:t>Šaltinis: Lietuvos statistikos departamentas.</w:t>
      </w:r>
    </w:p>
    <w:p w14:paraId="0A162F37" w14:textId="77777777" w:rsidR="0059773C" w:rsidRDefault="0059773C">
      <w:pPr>
        <w:rPr>
          <w:sz w:val="14"/>
          <w:szCs w:val="14"/>
        </w:rPr>
      </w:pPr>
    </w:p>
    <w:p w14:paraId="101DF6F9" w14:textId="77777777" w:rsidR="0059773C" w:rsidRDefault="0059773C">
      <w:pPr>
        <w:spacing w:line="259" w:lineRule="auto"/>
        <w:rPr>
          <w:sz w:val="22"/>
          <w:szCs w:val="22"/>
        </w:rPr>
      </w:pPr>
    </w:p>
    <w:p w14:paraId="68986574" w14:textId="77777777" w:rsidR="0059773C" w:rsidRDefault="0059773C">
      <w:pPr>
        <w:rPr>
          <w:sz w:val="14"/>
          <w:szCs w:val="14"/>
        </w:rPr>
      </w:pPr>
    </w:p>
    <w:p w14:paraId="3978F96B" w14:textId="77777777" w:rsidR="0059773C" w:rsidRDefault="00AA7430">
      <w:pPr>
        <w:spacing w:line="276" w:lineRule="auto"/>
        <w:ind w:firstLine="851"/>
        <w:jc w:val="both"/>
        <w:rPr>
          <w:sz w:val="22"/>
          <w:szCs w:val="22"/>
        </w:rPr>
      </w:pPr>
      <w:r>
        <w:rPr>
          <w:sz w:val="22"/>
          <w:szCs w:val="22"/>
        </w:rPr>
        <w:t xml:space="preserve">LSD duomenimis, 2018–2022 m. veikiančių ūkio subjektų pagal veiklos rūšis įvairovė iš esmės nesikeitė: daugiausiai ūkio subjektai užsiėmė didmenine ir mažmenine prekyba, </w:t>
      </w:r>
      <w:r>
        <w:rPr>
          <w:sz w:val="22"/>
          <w:szCs w:val="22"/>
          <w:lang w:eastAsia="lt-LT"/>
        </w:rPr>
        <w:t>variklinių transporto priemonių ir motociklų remontu, kiek mažiau apdirbamąja gamyba, transportu ir saugojimu, kita aptarnavimo veikla bei statyba.</w:t>
      </w:r>
    </w:p>
    <w:tbl>
      <w:tblPr>
        <w:tblW w:w="5000" w:type="pct"/>
        <w:tblLook w:val="04A0" w:firstRow="1" w:lastRow="0" w:firstColumn="1" w:lastColumn="0" w:noHBand="0" w:noVBand="1"/>
      </w:tblPr>
      <w:tblGrid>
        <w:gridCol w:w="5604"/>
        <w:gridCol w:w="828"/>
        <w:gridCol w:w="827"/>
        <w:gridCol w:w="828"/>
        <w:gridCol w:w="827"/>
        <w:gridCol w:w="856"/>
      </w:tblGrid>
      <w:tr w:rsidR="0059773C" w14:paraId="74A996CC" w14:textId="77777777">
        <w:trPr>
          <w:trHeight w:val="3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055562" w14:textId="77777777" w:rsidR="0059773C" w:rsidRDefault="00AA7430">
            <w:pPr>
              <w:jc w:val="center"/>
              <w:rPr>
                <w:b/>
                <w:sz w:val="22"/>
                <w:szCs w:val="22"/>
                <w:lang w:eastAsia="lt-LT"/>
              </w:rPr>
            </w:pPr>
            <w:r>
              <w:rPr>
                <w:b/>
                <w:sz w:val="20"/>
                <w:lang w:eastAsia="lt-LT"/>
              </w:rPr>
              <w:t>Veikiantys ūkio subjektai metų pradžioje pagal veiklos rūšis, vnt.</w:t>
            </w:r>
          </w:p>
        </w:tc>
      </w:tr>
      <w:tr w:rsidR="0059773C" w14:paraId="5CE9AD3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290AF63D" w14:textId="77777777" w:rsidR="0059773C" w:rsidRDefault="00AA7430">
            <w:pPr>
              <w:rPr>
                <w:b/>
                <w:sz w:val="22"/>
                <w:szCs w:val="22"/>
                <w:lang w:eastAsia="lt-LT"/>
              </w:rPr>
            </w:pPr>
            <w:r>
              <w:rPr>
                <w:b/>
                <w:sz w:val="22"/>
                <w:szCs w:val="22"/>
                <w:lang w:eastAsia="lt-LT"/>
              </w:rPr>
              <w:lastRenderedPageBreak/>
              <w:t>Veiklos rūšis</w:t>
            </w:r>
          </w:p>
        </w:tc>
        <w:tc>
          <w:tcPr>
            <w:tcW w:w="424" w:type="pct"/>
            <w:tcBorders>
              <w:top w:val="single" w:sz="4" w:space="0" w:color="auto"/>
              <w:left w:val="nil"/>
              <w:bottom w:val="single" w:sz="4" w:space="0" w:color="auto"/>
              <w:right w:val="single" w:sz="4" w:space="0" w:color="auto"/>
            </w:tcBorders>
            <w:shd w:val="clear" w:color="auto" w:fill="auto"/>
          </w:tcPr>
          <w:p w14:paraId="24954BD1" w14:textId="77777777" w:rsidR="0059773C" w:rsidRDefault="00AA7430">
            <w:pPr>
              <w:jc w:val="right"/>
              <w:rPr>
                <w:b/>
                <w:sz w:val="22"/>
                <w:szCs w:val="22"/>
              </w:rPr>
            </w:pPr>
            <w:r>
              <w:rPr>
                <w:b/>
                <w:sz w:val="22"/>
                <w:szCs w:val="22"/>
              </w:rPr>
              <w:t>2018</w:t>
            </w:r>
          </w:p>
        </w:tc>
        <w:tc>
          <w:tcPr>
            <w:tcW w:w="423" w:type="pct"/>
            <w:tcBorders>
              <w:top w:val="single" w:sz="4" w:space="0" w:color="auto"/>
              <w:left w:val="nil"/>
              <w:bottom w:val="single" w:sz="4" w:space="0" w:color="auto"/>
              <w:right w:val="single" w:sz="4" w:space="0" w:color="auto"/>
            </w:tcBorders>
            <w:shd w:val="clear" w:color="auto" w:fill="auto"/>
          </w:tcPr>
          <w:p w14:paraId="0E8A599C" w14:textId="77777777" w:rsidR="0059773C" w:rsidRDefault="00AA7430">
            <w:pPr>
              <w:jc w:val="right"/>
              <w:rPr>
                <w:b/>
                <w:sz w:val="22"/>
                <w:szCs w:val="22"/>
              </w:rPr>
            </w:pPr>
            <w:r>
              <w:rPr>
                <w:b/>
                <w:sz w:val="22"/>
                <w:szCs w:val="22"/>
              </w:rPr>
              <w:t>2019</w:t>
            </w:r>
          </w:p>
        </w:tc>
        <w:tc>
          <w:tcPr>
            <w:tcW w:w="424" w:type="pct"/>
            <w:tcBorders>
              <w:top w:val="single" w:sz="4" w:space="0" w:color="auto"/>
              <w:left w:val="nil"/>
              <w:bottom w:val="single" w:sz="4" w:space="0" w:color="auto"/>
              <w:right w:val="single" w:sz="4" w:space="0" w:color="auto"/>
            </w:tcBorders>
            <w:shd w:val="clear" w:color="auto" w:fill="auto"/>
          </w:tcPr>
          <w:p w14:paraId="6C9C707D" w14:textId="77777777" w:rsidR="0059773C" w:rsidRDefault="00AA7430">
            <w:pPr>
              <w:jc w:val="right"/>
              <w:rPr>
                <w:b/>
                <w:sz w:val="22"/>
                <w:szCs w:val="22"/>
              </w:rPr>
            </w:pPr>
            <w:r>
              <w:rPr>
                <w:b/>
                <w:sz w:val="22"/>
                <w:szCs w:val="22"/>
              </w:rPr>
              <w:t>2020</w:t>
            </w:r>
          </w:p>
        </w:tc>
        <w:tc>
          <w:tcPr>
            <w:tcW w:w="423" w:type="pct"/>
            <w:tcBorders>
              <w:top w:val="single" w:sz="4" w:space="0" w:color="auto"/>
              <w:left w:val="nil"/>
              <w:bottom w:val="single" w:sz="4" w:space="0" w:color="auto"/>
              <w:right w:val="single" w:sz="4" w:space="0" w:color="auto"/>
            </w:tcBorders>
            <w:shd w:val="clear" w:color="auto" w:fill="auto"/>
          </w:tcPr>
          <w:p w14:paraId="48945BCD" w14:textId="77777777" w:rsidR="0059773C" w:rsidRDefault="00AA7430">
            <w:pPr>
              <w:jc w:val="right"/>
              <w:rPr>
                <w:b/>
                <w:sz w:val="22"/>
                <w:szCs w:val="22"/>
              </w:rPr>
            </w:pPr>
            <w:r>
              <w:rPr>
                <w:b/>
                <w:sz w:val="22"/>
                <w:szCs w:val="22"/>
              </w:rPr>
              <w:t>2021</w:t>
            </w:r>
          </w:p>
        </w:tc>
        <w:tc>
          <w:tcPr>
            <w:tcW w:w="437" w:type="pct"/>
            <w:tcBorders>
              <w:top w:val="single" w:sz="4" w:space="0" w:color="auto"/>
              <w:left w:val="nil"/>
              <w:bottom w:val="single" w:sz="4" w:space="0" w:color="auto"/>
              <w:right w:val="single" w:sz="4" w:space="0" w:color="auto"/>
            </w:tcBorders>
            <w:shd w:val="clear" w:color="auto" w:fill="auto"/>
          </w:tcPr>
          <w:p w14:paraId="7E92B2FE" w14:textId="77777777" w:rsidR="0059773C" w:rsidRDefault="00AA7430">
            <w:pPr>
              <w:jc w:val="right"/>
              <w:rPr>
                <w:b/>
                <w:sz w:val="22"/>
                <w:szCs w:val="22"/>
              </w:rPr>
            </w:pPr>
            <w:r>
              <w:rPr>
                <w:b/>
                <w:sz w:val="22"/>
                <w:szCs w:val="22"/>
              </w:rPr>
              <w:t>2022</w:t>
            </w:r>
          </w:p>
        </w:tc>
      </w:tr>
      <w:tr w:rsidR="0059773C" w14:paraId="70FDF03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BA6E309" w14:textId="77777777" w:rsidR="0059773C" w:rsidRDefault="00AA7430">
            <w:pPr>
              <w:rPr>
                <w:b/>
                <w:sz w:val="22"/>
                <w:szCs w:val="22"/>
                <w:lang w:eastAsia="lt-LT"/>
              </w:rPr>
            </w:pPr>
            <w:r>
              <w:rPr>
                <w:sz w:val="22"/>
                <w:szCs w:val="22"/>
                <w:lang w:eastAsia="lt-LT"/>
              </w:rPr>
              <w:t>Didmeninė ir mažmeninė prekyba; variklinių transporto priemonių ir motociklų remontas</w:t>
            </w:r>
          </w:p>
        </w:tc>
        <w:tc>
          <w:tcPr>
            <w:tcW w:w="424" w:type="pct"/>
            <w:tcBorders>
              <w:top w:val="single" w:sz="4" w:space="0" w:color="auto"/>
              <w:left w:val="nil"/>
              <w:bottom w:val="single" w:sz="4" w:space="0" w:color="auto"/>
              <w:right w:val="single" w:sz="4" w:space="0" w:color="auto"/>
            </w:tcBorders>
            <w:shd w:val="clear" w:color="auto" w:fill="auto"/>
            <w:vAlign w:val="center"/>
          </w:tcPr>
          <w:p w14:paraId="1C6091C2" w14:textId="77777777" w:rsidR="0059773C" w:rsidRDefault="00AA7430">
            <w:pPr>
              <w:jc w:val="right"/>
              <w:rPr>
                <w:b/>
                <w:sz w:val="22"/>
                <w:szCs w:val="22"/>
              </w:rPr>
            </w:pPr>
            <w:r>
              <w:rPr>
                <w:sz w:val="22"/>
                <w:szCs w:val="22"/>
                <w:lang w:eastAsia="lt-LT"/>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14:paraId="3FC48FE0" w14:textId="77777777" w:rsidR="0059773C" w:rsidRDefault="00AA7430">
            <w:pPr>
              <w:jc w:val="right"/>
              <w:rPr>
                <w:b/>
                <w:sz w:val="22"/>
                <w:szCs w:val="22"/>
              </w:rPr>
            </w:pPr>
            <w:r>
              <w:rPr>
                <w:sz w:val="22"/>
                <w:szCs w:val="22"/>
                <w:lang w:eastAsia="lt-LT"/>
              </w:rPr>
              <w:t>222</w:t>
            </w:r>
          </w:p>
        </w:tc>
        <w:tc>
          <w:tcPr>
            <w:tcW w:w="424" w:type="pct"/>
            <w:tcBorders>
              <w:top w:val="single" w:sz="4" w:space="0" w:color="auto"/>
              <w:left w:val="nil"/>
              <w:bottom w:val="single" w:sz="4" w:space="0" w:color="auto"/>
              <w:right w:val="single" w:sz="4" w:space="0" w:color="auto"/>
            </w:tcBorders>
            <w:shd w:val="clear" w:color="auto" w:fill="auto"/>
            <w:vAlign w:val="center"/>
          </w:tcPr>
          <w:p w14:paraId="72D05A64" w14:textId="77777777" w:rsidR="0059773C" w:rsidRDefault="00AA7430">
            <w:pPr>
              <w:jc w:val="right"/>
              <w:rPr>
                <w:b/>
                <w:sz w:val="22"/>
                <w:szCs w:val="22"/>
              </w:rPr>
            </w:pPr>
            <w:r>
              <w:rPr>
                <w:sz w:val="22"/>
                <w:szCs w:val="22"/>
                <w:lang w:eastAsia="lt-LT"/>
              </w:rPr>
              <w:t>230</w:t>
            </w:r>
          </w:p>
        </w:tc>
        <w:tc>
          <w:tcPr>
            <w:tcW w:w="423" w:type="pct"/>
            <w:tcBorders>
              <w:top w:val="single" w:sz="4" w:space="0" w:color="auto"/>
              <w:left w:val="nil"/>
              <w:bottom w:val="single" w:sz="4" w:space="0" w:color="auto"/>
              <w:right w:val="single" w:sz="4" w:space="0" w:color="auto"/>
            </w:tcBorders>
            <w:shd w:val="clear" w:color="auto" w:fill="auto"/>
            <w:vAlign w:val="center"/>
          </w:tcPr>
          <w:p w14:paraId="3E289C40" w14:textId="77777777" w:rsidR="0059773C" w:rsidRDefault="00AA7430">
            <w:pPr>
              <w:jc w:val="right"/>
              <w:rPr>
                <w:b/>
                <w:sz w:val="22"/>
                <w:szCs w:val="22"/>
              </w:rPr>
            </w:pPr>
            <w:r>
              <w:rPr>
                <w:sz w:val="22"/>
                <w:szCs w:val="22"/>
                <w:lang w:eastAsia="lt-LT"/>
              </w:rPr>
              <w:t>220</w:t>
            </w:r>
          </w:p>
        </w:tc>
        <w:tc>
          <w:tcPr>
            <w:tcW w:w="437" w:type="pct"/>
            <w:tcBorders>
              <w:top w:val="single" w:sz="4" w:space="0" w:color="auto"/>
              <w:left w:val="nil"/>
              <w:bottom w:val="single" w:sz="4" w:space="0" w:color="auto"/>
              <w:right w:val="single" w:sz="4" w:space="0" w:color="auto"/>
            </w:tcBorders>
            <w:shd w:val="clear" w:color="auto" w:fill="auto"/>
            <w:vAlign w:val="center"/>
          </w:tcPr>
          <w:p w14:paraId="36FF08B6" w14:textId="77777777" w:rsidR="0059773C" w:rsidRDefault="00AA7430">
            <w:pPr>
              <w:jc w:val="right"/>
              <w:rPr>
                <w:b/>
                <w:sz w:val="22"/>
                <w:szCs w:val="22"/>
              </w:rPr>
            </w:pPr>
            <w:r>
              <w:rPr>
                <w:sz w:val="22"/>
                <w:szCs w:val="22"/>
                <w:lang w:eastAsia="lt-LT"/>
              </w:rPr>
              <w:t>228</w:t>
            </w:r>
          </w:p>
        </w:tc>
      </w:tr>
      <w:tr w:rsidR="0059773C" w14:paraId="7EFEFBAD"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8F4DCAC" w14:textId="77777777" w:rsidR="0059773C" w:rsidRDefault="00AA7430">
            <w:pPr>
              <w:rPr>
                <w:b/>
                <w:sz w:val="22"/>
                <w:szCs w:val="22"/>
                <w:lang w:eastAsia="lt-LT"/>
              </w:rPr>
            </w:pPr>
            <w:r>
              <w:rPr>
                <w:sz w:val="22"/>
                <w:szCs w:val="22"/>
                <w:lang w:eastAsia="lt-LT"/>
              </w:rPr>
              <w:t>Apdirbamoji gamyba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44C28DF9" w14:textId="77777777" w:rsidR="0059773C" w:rsidRDefault="00AA7430">
            <w:pPr>
              <w:jc w:val="right"/>
              <w:rPr>
                <w:b/>
                <w:sz w:val="22"/>
                <w:szCs w:val="22"/>
              </w:rPr>
            </w:pPr>
            <w:r>
              <w:rPr>
                <w:sz w:val="22"/>
                <w:szCs w:val="22"/>
                <w:lang w:eastAsia="lt-LT"/>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14:paraId="76CD5AFA" w14:textId="77777777" w:rsidR="0059773C" w:rsidRDefault="00AA7430">
            <w:pPr>
              <w:jc w:val="right"/>
              <w:rPr>
                <w:b/>
                <w:sz w:val="22"/>
                <w:szCs w:val="22"/>
              </w:rPr>
            </w:pPr>
            <w:r>
              <w:rPr>
                <w:sz w:val="22"/>
                <w:szCs w:val="22"/>
                <w:lang w:eastAsia="lt-LT"/>
              </w:rPr>
              <w:t>123</w:t>
            </w:r>
          </w:p>
        </w:tc>
        <w:tc>
          <w:tcPr>
            <w:tcW w:w="424" w:type="pct"/>
            <w:tcBorders>
              <w:top w:val="single" w:sz="4" w:space="0" w:color="auto"/>
              <w:left w:val="nil"/>
              <w:bottom w:val="single" w:sz="4" w:space="0" w:color="auto"/>
              <w:right w:val="single" w:sz="4" w:space="0" w:color="auto"/>
            </w:tcBorders>
            <w:shd w:val="clear" w:color="auto" w:fill="auto"/>
            <w:vAlign w:val="center"/>
          </w:tcPr>
          <w:p w14:paraId="3F281AA3" w14:textId="77777777" w:rsidR="0059773C" w:rsidRDefault="00AA7430">
            <w:pPr>
              <w:jc w:val="right"/>
              <w:rPr>
                <w:b/>
                <w:sz w:val="22"/>
                <w:szCs w:val="22"/>
              </w:rPr>
            </w:pPr>
            <w:r>
              <w:rPr>
                <w:sz w:val="22"/>
                <w:szCs w:val="22"/>
                <w:lang w:eastAsia="lt-LT"/>
              </w:rPr>
              <w:t>134</w:t>
            </w:r>
          </w:p>
        </w:tc>
        <w:tc>
          <w:tcPr>
            <w:tcW w:w="423" w:type="pct"/>
            <w:tcBorders>
              <w:top w:val="single" w:sz="4" w:space="0" w:color="auto"/>
              <w:left w:val="nil"/>
              <w:bottom w:val="single" w:sz="4" w:space="0" w:color="auto"/>
              <w:right w:val="single" w:sz="4" w:space="0" w:color="auto"/>
            </w:tcBorders>
            <w:shd w:val="clear" w:color="auto" w:fill="auto"/>
            <w:vAlign w:val="center"/>
          </w:tcPr>
          <w:p w14:paraId="0092B5C3" w14:textId="77777777" w:rsidR="0059773C" w:rsidRDefault="00AA7430">
            <w:pPr>
              <w:jc w:val="right"/>
              <w:rPr>
                <w:b/>
                <w:sz w:val="22"/>
                <w:szCs w:val="22"/>
              </w:rPr>
            </w:pPr>
            <w:r>
              <w:rPr>
                <w:sz w:val="22"/>
                <w:szCs w:val="22"/>
                <w:lang w:eastAsia="lt-LT"/>
              </w:rPr>
              <w:t>135</w:t>
            </w:r>
          </w:p>
        </w:tc>
        <w:tc>
          <w:tcPr>
            <w:tcW w:w="437" w:type="pct"/>
            <w:tcBorders>
              <w:top w:val="single" w:sz="4" w:space="0" w:color="auto"/>
              <w:left w:val="nil"/>
              <w:bottom w:val="single" w:sz="4" w:space="0" w:color="auto"/>
              <w:right w:val="single" w:sz="4" w:space="0" w:color="auto"/>
            </w:tcBorders>
            <w:shd w:val="clear" w:color="auto" w:fill="auto"/>
            <w:vAlign w:val="center"/>
          </w:tcPr>
          <w:p w14:paraId="1753A573" w14:textId="77777777" w:rsidR="0059773C" w:rsidRDefault="00AA7430">
            <w:pPr>
              <w:jc w:val="right"/>
              <w:rPr>
                <w:b/>
                <w:sz w:val="22"/>
                <w:szCs w:val="22"/>
              </w:rPr>
            </w:pPr>
            <w:r>
              <w:rPr>
                <w:sz w:val="22"/>
                <w:szCs w:val="22"/>
                <w:lang w:eastAsia="lt-LT"/>
              </w:rPr>
              <w:t>145</w:t>
            </w:r>
          </w:p>
        </w:tc>
      </w:tr>
      <w:tr w:rsidR="0059773C" w14:paraId="3DB2D529"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70A0B75" w14:textId="77777777" w:rsidR="0059773C" w:rsidRDefault="00AA7430">
            <w:pPr>
              <w:rPr>
                <w:b/>
                <w:sz w:val="22"/>
                <w:szCs w:val="22"/>
                <w:lang w:eastAsia="lt-LT"/>
              </w:rPr>
            </w:pPr>
            <w:r>
              <w:rPr>
                <w:sz w:val="22"/>
                <w:szCs w:val="22"/>
                <w:lang w:eastAsia="lt-LT"/>
              </w:rPr>
              <w:t>Transportas ir saugojimas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77663D13" w14:textId="77777777" w:rsidR="0059773C" w:rsidRDefault="00AA7430">
            <w:pPr>
              <w:jc w:val="right"/>
              <w:rPr>
                <w:b/>
                <w:sz w:val="22"/>
                <w:szCs w:val="22"/>
              </w:rPr>
            </w:pPr>
            <w:r>
              <w:rPr>
                <w:sz w:val="22"/>
                <w:szCs w:val="22"/>
                <w:lang w:eastAsia="lt-LT"/>
              </w:rPr>
              <w:t>110</w:t>
            </w:r>
          </w:p>
        </w:tc>
        <w:tc>
          <w:tcPr>
            <w:tcW w:w="423" w:type="pct"/>
            <w:tcBorders>
              <w:top w:val="single" w:sz="4" w:space="0" w:color="auto"/>
              <w:left w:val="nil"/>
              <w:bottom w:val="single" w:sz="4" w:space="0" w:color="auto"/>
              <w:right w:val="single" w:sz="4" w:space="0" w:color="auto"/>
            </w:tcBorders>
            <w:shd w:val="clear" w:color="auto" w:fill="auto"/>
            <w:vAlign w:val="center"/>
          </w:tcPr>
          <w:p w14:paraId="2841FD3C" w14:textId="77777777" w:rsidR="0059773C" w:rsidRDefault="00AA7430">
            <w:pPr>
              <w:jc w:val="right"/>
              <w:rPr>
                <w:b/>
                <w:sz w:val="22"/>
                <w:szCs w:val="22"/>
              </w:rPr>
            </w:pPr>
            <w:r>
              <w:rPr>
                <w:sz w:val="22"/>
                <w:szCs w:val="22"/>
                <w:lang w:eastAsia="lt-LT"/>
              </w:rPr>
              <w:t>116</w:t>
            </w:r>
          </w:p>
        </w:tc>
        <w:tc>
          <w:tcPr>
            <w:tcW w:w="424" w:type="pct"/>
            <w:tcBorders>
              <w:top w:val="single" w:sz="4" w:space="0" w:color="auto"/>
              <w:left w:val="nil"/>
              <w:bottom w:val="single" w:sz="4" w:space="0" w:color="auto"/>
              <w:right w:val="single" w:sz="4" w:space="0" w:color="auto"/>
            </w:tcBorders>
            <w:shd w:val="clear" w:color="auto" w:fill="auto"/>
            <w:vAlign w:val="center"/>
          </w:tcPr>
          <w:p w14:paraId="069CC00A" w14:textId="77777777" w:rsidR="0059773C" w:rsidRDefault="00AA7430">
            <w:pPr>
              <w:jc w:val="right"/>
              <w:rPr>
                <w:b/>
                <w:sz w:val="22"/>
                <w:szCs w:val="22"/>
              </w:rPr>
            </w:pPr>
            <w:r>
              <w:rPr>
                <w:sz w:val="22"/>
                <w:szCs w:val="22"/>
                <w:lang w:eastAsia="lt-LT"/>
              </w:rPr>
              <w:t>119</w:t>
            </w:r>
          </w:p>
        </w:tc>
        <w:tc>
          <w:tcPr>
            <w:tcW w:w="423" w:type="pct"/>
            <w:tcBorders>
              <w:top w:val="single" w:sz="4" w:space="0" w:color="auto"/>
              <w:left w:val="nil"/>
              <w:bottom w:val="single" w:sz="4" w:space="0" w:color="auto"/>
              <w:right w:val="single" w:sz="4" w:space="0" w:color="auto"/>
            </w:tcBorders>
            <w:shd w:val="clear" w:color="auto" w:fill="auto"/>
            <w:vAlign w:val="center"/>
          </w:tcPr>
          <w:p w14:paraId="467FFFEC" w14:textId="77777777" w:rsidR="0059773C" w:rsidRDefault="00AA7430">
            <w:pPr>
              <w:jc w:val="right"/>
              <w:rPr>
                <w:b/>
                <w:sz w:val="22"/>
                <w:szCs w:val="22"/>
              </w:rPr>
            </w:pPr>
            <w:r>
              <w:rPr>
                <w:sz w:val="22"/>
                <w:szCs w:val="22"/>
                <w:lang w:eastAsia="lt-LT"/>
              </w:rPr>
              <w:t>113</w:t>
            </w:r>
          </w:p>
        </w:tc>
        <w:tc>
          <w:tcPr>
            <w:tcW w:w="437" w:type="pct"/>
            <w:tcBorders>
              <w:top w:val="single" w:sz="4" w:space="0" w:color="auto"/>
              <w:left w:val="nil"/>
              <w:bottom w:val="single" w:sz="4" w:space="0" w:color="auto"/>
              <w:right w:val="single" w:sz="4" w:space="0" w:color="auto"/>
            </w:tcBorders>
            <w:shd w:val="clear" w:color="auto" w:fill="auto"/>
            <w:vAlign w:val="center"/>
          </w:tcPr>
          <w:p w14:paraId="3789D4BB" w14:textId="77777777" w:rsidR="0059773C" w:rsidRDefault="00AA7430">
            <w:pPr>
              <w:jc w:val="right"/>
              <w:rPr>
                <w:b/>
                <w:sz w:val="22"/>
                <w:szCs w:val="22"/>
              </w:rPr>
            </w:pPr>
            <w:r>
              <w:rPr>
                <w:sz w:val="22"/>
                <w:szCs w:val="22"/>
                <w:lang w:eastAsia="lt-LT"/>
              </w:rPr>
              <w:t>122</w:t>
            </w:r>
          </w:p>
        </w:tc>
      </w:tr>
      <w:tr w:rsidR="0059773C" w14:paraId="09F63EA6"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0A86DD3" w14:textId="77777777" w:rsidR="0059773C" w:rsidRDefault="00AA7430">
            <w:pPr>
              <w:rPr>
                <w:sz w:val="22"/>
                <w:szCs w:val="22"/>
                <w:lang w:eastAsia="lt-LT"/>
              </w:rPr>
            </w:pPr>
            <w:r>
              <w:rPr>
                <w:sz w:val="22"/>
                <w:szCs w:val="22"/>
                <w:lang w:eastAsia="lt-LT"/>
              </w:rPr>
              <w:t>Kita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889E8A8"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4DAF46ED" w14:textId="77777777" w:rsidR="0059773C" w:rsidRDefault="00AA7430">
            <w:pPr>
              <w:jc w:val="right"/>
              <w:rPr>
                <w:sz w:val="22"/>
                <w:szCs w:val="22"/>
                <w:lang w:eastAsia="lt-LT"/>
              </w:rPr>
            </w:pPr>
            <w:r>
              <w:rPr>
                <w:sz w:val="22"/>
                <w:szCs w:val="22"/>
                <w:lang w:eastAsia="lt-LT"/>
              </w:rPr>
              <w:t>98</w:t>
            </w:r>
          </w:p>
        </w:tc>
        <w:tc>
          <w:tcPr>
            <w:tcW w:w="424" w:type="pct"/>
            <w:tcBorders>
              <w:top w:val="single" w:sz="4" w:space="0" w:color="auto"/>
              <w:left w:val="nil"/>
              <w:bottom w:val="single" w:sz="4" w:space="0" w:color="auto"/>
              <w:right w:val="single" w:sz="4" w:space="0" w:color="auto"/>
            </w:tcBorders>
            <w:shd w:val="clear" w:color="auto" w:fill="auto"/>
            <w:vAlign w:val="center"/>
          </w:tcPr>
          <w:p w14:paraId="5840E064" w14:textId="77777777" w:rsidR="0059773C" w:rsidRDefault="00AA7430">
            <w:pPr>
              <w:jc w:val="right"/>
              <w:rPr>
                <w:sz w:val="22"/>
                <w:szCs w:val="22"/>
                <w:lang w:eastAsia="lt-LT"/>
              </w:rPr>
            </w:pPr>
            <w:r>
              <w:rPr>
                <w:sz w:val="22"/>
                <w:szCs w:val="22"/>
                <w:lang w:eastAsia="lt-LT"/>
              </w:rPr>
              <w:t>107</w:t>
            </w:r>
          </w:p>
        </w:tc>
        <w:tc>
          <w:tcPr>
            <w:tcW w:w="423" w:type="pct"/>
            <w:tcBorders>
              <w:top w:val="single" w:sz="4" w:space="0" w:color="auto"/>
              <w:left w:val="nil"/>
              <w:bottom w:val="single" w:sz="4" w:space="0" w:color="auto"/>
              <w:right w:val="single" w:sz="4" w:space="0" w:color="auto"/>
            </w:tcBorders>
            <w:shd w:val="clear" w:color="auto" w:fill="auto"/>
            <w:vAlign w:val="center"/>
          </w:tcPr>
          <w:p w14:paraId="4BED448E" w14:textId="77777777" w:rsidR="0059773C" w:rsidRDefault="00AA7430">
            <w:pPr>
              <w:jc w:val="right"/>
              <w:rPr>
                <w:sz w:val="22"/>
                <w:szCs w:val="22"/>
                <w:lang w:eastAsia="lt-LT"/>
              </w:rPr>
            </w:pPr>
            <w:r>
              <w:rPr>
                <w:sz w:val="22"/>
                <w:szCs w:val="22"/>
                <w:lang w:eastAsia="lt-LT"/>
              </w:rPr>
              <w:t>104</w:t>
            </w:r>
          </w:p>
        </w:tc>
        <w:tc>
          <w:tcPr>
            <w:tcW w:w="437" w:type="pct"/>
            <w:tcBorders>
              <w:top w:val="single" w:sz="4" w:space="0" w:color="auto"/>
              <w:left w:val="nil"/>
              <w:bottom w:val="single" w:sz="4" w:space="0" w:color="auto"/>
              <w:right w:val="single" w:sz="4" w:space="0" w:color="auto"/>
            </w:tcBorders>
            <w:shd w:val="clear" w:color="auto" w:fill="auto"/>
            <w:vAlign w:val="center"/>
          </w:tcPr>
          <w:p w14:paraId="686BC876" w14:textId="77777777" w:rsidR="0059773C" w:rsidRDefault="00AA7430">
            <w:pPr>
              <w:jc w:val="right"/>
              <w:rPr>
                <w:sz w:val="22"/>
                <w:szCs w:val="22"/>
                <w:lang w:eastAsia="lt-LT"/>
              </w:rPr>
            </w:pPr>
            <w:r>
              <w:rPr>
                <w:sz w:val="22"/>
                <w:szCs w:val="22"/>
                <w:lang w:eastAsia="lt-LT"/>
              </w:rPr>
              <w:t>109</w:t>
            </w:r>
          </w:p>
        </w:tc>
      </w:tr>
      <w:tr w:rsidR="0059773C" w14:paraId="050DAAF4" w14:textId="77777777">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6CE095F" w14:textId="77777777" w:rsidR="0059773C" w:rsidRDefault="00AA7430">
            <w:pPr>
              <w:rPr>
                <w:b/>
                <w:sz w:val="22"/>
                <w:szCs w:val="22"/>
                <w:lang w:eastAsia="lt-LT"/>
              </w:rPr>
            </w:pPr>
            <w:r>
              <w:rPr>
                <w:sz w:val="22"/>
                <w:szCs w:val="22"/>
                <w:lang w:eastAsia="lt-LT"/>
              </w:rPr>
              <w:t>Statyba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694A5BA6" w14:textId="77777777" w:rsidR="0059773C" w:rsidRDefault="00AA7430">
            <w:pPr>
              <w:jc w:val="right"/>
              <w:rPr>
                <w:b/>
                <w:sz w:val="22"/>
                <w:szCs w:val="22"/>
              </w:rPr>
            </w:pPr>
            <w:r>
              <w:rPr>
                <w:sz w:val="22"/>
                <w:szCs w:val="22"/>
                <w:lang w:eastAsia="lt-LT"/>
              </w:rPr>
              <w:t>73</w:t>
            </w:r>
          </w:p>
        </w:tc>
        <w:tc>
          <w:tcPr>
            <w:tcW w:w="423" w:type="pct"/>
            <w:tcBorders>
              <w:top w:val="single" w:sz="4" w:space="0" w:color="auto"/>
              <w:left w:val="nil"/>
              <w:bottom w:val="single" w:sz="4" w:space="0" w:color="auto"/>
              <w:right w:val="single" w:sz="4" w:space="0" w:color="auto"/>
            </w:tcBorders>
            <w:shd w:val="clear" w:color="auto" w:fill="auto"/>
            <w:vAlign w:val="center"/>
          </w:tcPr>
          <w:p w14:paraId="64AADCD9" w14:textId="77777777" w:rsidR="0059773C" w:rsidRDefault="00AA7430">
            <w:pPr>
              <w:jc w:val="right"/>
              <w:rPr>
                <w:b/>
                <w:sz w:val="22"/>
                <w:szCs w:val="22"/>
              </w:rPr>
            </w:pPr>
            <w:r>
              <w:rPr>
                <w:sz w:val="22"/>
                <w:szCs w:val="22"/>
                <w:lang w:eastAsia="lt-LT"/>
              </w:rPr>
              <w:t>86</w:t>
            </w:r>
          </w:p>
        </w:tc>
        <w:tc>
          <w:tcPr>
            <w:tcW w:w="424" w:type="pct"/>
            <w:tcBorders>
              <w:top w:val="single" w:sz="4" w:space="0" w:color="auto"/>
              <w:left w:val="nil"/>
              <w:bottom w:val="single" w:sz="4" w:space="0" w:color="auto"/>
              <w:right w:val="single" w:sz="4" w:space="0" w:color="auto"/>
            </w:tcBorders>
            <w:shd w:val="clear" w:color="auto" w:fill="auto"/>
            <w:vAlign w:val="center"/>
          </w:tcPr>
          <w:p w14:paraId="09E7601B" w14:textId="77777777" w:rsidR="0059773C" w:rsidRDefault="00AA7430">
            <w:pPr>
              <w:jc w:val="right"/>
              <w:rPr>
                <w:b/>
                <w:sz w:val="22"/>
                <w:szCs w:val="22"/>
              </w:rPr>
            </w:pPr>
            <w:r>
              <w:rPr>
                <w:sz w:val="22"/>
                <w:szCs w:val="22"/>
                <w:lang w:eastAsia="lt-LT"/>
              </w:rPr>
              <w:t>91</w:t>
            </w:r>
          </w:p>
        </w:tc>
        <w:tc>
          <w:tcPr>
            <w:tcW w:w="423" w:type="pct"/>
            <w:tcBorders>
              <w:top w:val="single" w:sz="4" w:space="0" w:color="auto"/>
              <w:left w:val="nil"/>
              <w:bottom w:val="single" w:sz="4" w:space="0" w:color="auto"/>
              <w:right w:val="single" w:sz="4" w:space="0" w:color="auto"/>
            </w:tcBorders>
            <w:shd w:val="clear" w:color="auto" w:fill="auto"/>
            <w:vAlign w:val="center"/>
          </w:tcPr>
          <w:p w14:paraId="0C5E952C" w14:textId="77777777" w:rsidR="0059773C" w:rsidRDefault="00AA7430">
            <w:pPr>
              <w:jc w:val="right"/>
              <w:rPr>
                <w:b/>
                <w:sz w:val="22"/>
                <w:szCs w:val="22"/>
              </w:rPr>
            </w:pPr>
            <w:r>
              <w:rPr>
                <w:sz w:val="22"/>
                <w:szCs w:val="22"/>
                <w:lang w:eastAsia="lt-LT"/>
              </w:rPr>
              <w:t>93</w:t>
            </w:r>
          </w:p>
        </w:tc>
        <w:tc>
          <w:tcPr>
            <w:tcW w:w="437" w:type="pct"/>
            <w:tcBorders>
              <w:top w:val="single" w:sz="4" w:space="0" w:color="auto"/>
              <w:left w:val="nil"/>
              <w:bottom w:val="single" w:sz="4" w:space="0" w:color="auto"/>
              <w:right w:val="single" w:sz="4" w:space="0" w:color="auto"/>
            </w:tcBorders>
            <w:shd w:val="clear" w:color="auto" w:fill="auto"/>
            <w:vAlign w:val="center"/>
          </w:tcPr>
          <w:p w14:paraId="238D76A7" w14:textId="77777777" w:rsidR="0059773C" w:rsidRDefault="00AA7430">
            <w:pPr>
              <w:jc w:val="right"/>
              <w:rPr>
                <w:b/>
                <w:sz w:val="22"/>
                <w:szCs w:val="22"/>
              </w:rPr>
            </w:pPr>
            <w:r>
              <w:rPr>
                <w:sz w:val="22"/>
                <w:szCs w:val="22"/>
                <w:lang w:eastAsia="lt-LT"/>
              </w:rPr>
              <w:t>103</w:t>
            </w:r>
          </w:p>
        </w:tc>
      </w:tr>
      <w:tr w:rsidR="0059773C" w14:paraId="6A6C72EB"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86414A6" w14:textId="77777777" w:rsidR="0059773C" w:rsidRDefault="00AA7430">
            <w:pPr>
              <w:rPr>
                <w:sz w:val="22"/>
                <w:szCs w:val="22"/>
                <w:lang w:eastAsia="lt-LT"/>
              </w:rPr>
            </w:pPr>
            <w:r>
              <w:rPr>
                <w:sz w:val="22"/>
                <w:szCs w:val="22"/>
                <w:lang w:eastAsia="lt-LT"/>
              </w:rPr>
              <w:t>Žemės ūkis, miškininkystė ir žuvininkystė</w:t>
            </w:r>
          </w:p>
        </w:tc>
        <w:tc>
          <w:tcPr>
            <w:tcW w:w="424" w:type="pct"/>
            <w:tcBorders>
              <w:top w:val="single" w:sz="4" w:space="0" w:color="auto"/>
              <w:left w:val="nil"/>
              <w:bottom w:val="single" w:sz="4" w:space="0" w:color="auto"/>
              <w:right w:val="single" w:sz="4" w:space="0" w:color="auto"/>
            </w:tcBorders>
            <w:shd w:val="clear" w:color="auto" w:fill="auto"/>
            <w:vAlign w:val="center"/>
          </w:tcPr>
          <w:p w14:paraId="3279257B" w14:textId="77777777" w:rsidR="0059773C" w:rsidRDefault="00AA7430">
            <w:pPr>
              <w:jc w:val="right"/>
              <w:rPr>
                <w:sz w:val="22"/>
                <w:szCs w:val="22"/>
                <w:lang w:eastAsia="lt-LT"/>
              </w:rPr>
            </w:pPr>
            <w:r>
              <w:rPr>
                <w:sz w:val="22"/>
                <w:szCs w:val="22"/>
                <w:lang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6C9FBF37" w14:textId="77777777" w:rsidR="0059773C" w:rsidRDefault="00AA7430">
            <w:pPr>
              <w:jc w:val="right"/>
              <w:rPr>
                <w:sz w:val="22"/>
                <w:szCs w:val="22"/>
                <w:lang w:eastAsia="lt-LT"/>
              </w:rPr>
            </w:pPr>
            <w:r>
              <w:rPr>
                <w:sz w:val="22"/>
                <w:szCs w:val="22"/>
                <w:lang w:eastAsia="lt-LT"/>
              </w:rPr>
              <w:t>77</w:t>
            </w:r>
          </w:p>
        </w:tc>
        <w:tc>
          <w:tcPr>
            <w:tcW w:w="424" w:type="pct"/>
            <w:tcBorders>
              <w:top w:val="single" w:sz="4" w:space="0" w:color="auto"/>
              <w:left w:val="nil"/>
              <w:bottom w:val="single" w:sz="4" w:space="0" w:color="auto"/>
              <w:right w:val="single" w:sz="4" w:space="0" w:color="auto"/>
            </w:tcBorders>
            <w:shd w:val="clear" w:color="auto" w:fill="auto"/>
            <w:vAlign w:val="center"/>
          </w:tcPr>
          <w:p w14:paraId="47779186" w14:textId="77777777" w:rsidR="0059773C" w:rsidRDefault="00AA7430">
            <w:pPr>
              <w:jc w:val="right"/>
              <w:rPr>
                <w:sz w:val="22"/>
                <w:szCs w:val="22"/>
                <w:lang w:eastAsia="lt-LT"/>
              </w:rPr>
            </w:pPr>
            <w:r>
              <w:rPr>
                <w:sz w:val="22"/>
                <w:szCs w:val="22"/>
                <w:lang w:eastAsia="lt-LT"/>
              </w:rPr>
              <w:t>78</w:t>
            </w:r>
          </w:p>
        </w:tc>
        <w:tc>
          <w:tcPr>
            <w:tcW w:w="423" w:type="pct"/>
            <w:tcBorders>
              <w:top w:val="single" w:sz="4" w:space="0" w:color="auto"/>
              <w:left w:val="nil"/>
              <w:bottom w:val="single" w:sz="4" w:space="0" w:color="auto"/>
              <w:right w:val="single" w:sz="4" w:space="0" w:color="auto"/>
            </w:tcBorders>
            <w:shd w:val="clear" w:color="auto" w:fill="auto"/>
            <w:vAlign w:val="center"/>
          </w:tcPr>
          <w:p w14:paraId="511694ED" w14:textId="77777777" w:rsidR="0059773C" w:rsidRDefault="00AA7430">
            <w:pPr>
              <w:jc w:val="right"/>
              <w:rPr>
                <w:sz w:val="22"/>
                <w:szCs w:val="22"/>
                <w:lang w:eastAsia="lt-LT"/>
              </w:rPr>
            </w:pPr>
            <w:r>
              <w:rPr>
                <w:sz w:val="22"/>
                <w:szCs w:val="22"/>
                <w:lang w:eastAsia="lt-LT"/>
              </w:rPr>
              <w:t>79</w:t>
            </w:r>
          </w:p>
        </w:tc>
        <w:tc>
          <w:tcPr>
            <w:tcW w:w="437" w:type="pct"/>
            <w:tcBorders>
              <w:top w:val="single" w:sz="4" w:space="0" w:color="auto"/>
              <w:left w:val="nil"/>
              <w:bottom w:val="single" w:sz="4" w:space="0" w:color="auto"/>
              <w:right w:val="single" w:sz="4" w:space="0" w:color="auto"/>
            </w:tcBorders>
            <w:shd w:val="clear" w:color="auto" w:fill="auto"/>
            <w:vAlign w:val="center"/>
          </w:tcPr>
          <w:p w14:paraId="6A5C1A5E" w14:textId="77777777" w:rsidR="0059773C" w:rsidRDefault="00AA7430">
            <w:pPr>
              <w:jc w:val="right"/>
              <w:rPr>
                <w:sz w:val="22"/>
                <w:szCs w:val="22"/>
                <w:lang w:eastAsia="lt-LT"/>
              </w:rPr>
            </w:pPr>
            <w:r>
              <w:rPr>
                <w:sz w:val="22"/>
                <w:szCs w:val="22"/>
                <w:lang w:eastAsia="lt-LT"/>
              </w:rPr>
              <w:t>82</w:t>
            </w:r>
          </w:p>
        </w:tc>
      </w:tr>
      <w:tr w:rsidR="0059773C" w14:paraId="4E67F2C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D819B5A" w14:textId="77777777" w:rsidR="0059773C" w:rsidRDefault="00AA7430">
            <w:pPr>
              <w:rPr>
                <w:sz w:val="22"/>
                <w:szCs w:val="22"/>
                <w:lang w:eastAsia="lt-LT"/>
              </w:rPr>
            </w:pPr>
            <w:r>
              <w:rPr>
                <w:sz w:val="22"/>
                <w:szCs w:val="22"/>
                <w:lang w:eastAsia="lt-LT"/>
              </w:rPr>
              <w:t>Profesinė, mokslinė ir techninė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031C0CF" w14:textId="77777777" w:rsidR="0059773C" w:rsidRDefault="00AA7430">
            <w:pPr>
              <w:jc w:val="right"/>
              <w:rPr>
                <w:sz w:val="22"/>
                <w:szCs w:val="22"/>
                <w:lang w:eastAsia="lt-LT"/>
              </w:rPr>
            </w:pPr>
            <w:r>
              <w:rPr>
                <w:sz w:val="22"/>
                <w:szCs w:val="22"/>
                <w:lang w:eastAsia="lt-LT"/>
              </w:rPr>
              <w:t>58</w:t>
            </w:r>
          </w:p>
        </w:tc>
        <w:tc>
          <w:tcPr>
            <w:tcW w:w="423" w:type="pct"/>
            <w:tcBorders>
              <w:top w:val="single" w:sz="4" w:space="0" w:color="auto"/>
              <w:left w:val="nil"/>
              <w:bottom w:val="single" w:sz="4" w:space="0" w:color="auto"/>
              <w:right w:val="single" w:sz="4" w:space="0" w:color="auto"/>
            </w:tcBorders>
            <w:shd w:val="clear" w:color="auto" w:fill="auto"/>
            <w:vAlign w:val="center"/>
          </w:tcPr>
          <w:p w14:paraId="1FBE9B5E" w14:textId="77777777" w:rsidR="0059773C" w:rsidRDefault="00AA7430">
            <w:pPr>
              <w:jc w:val="right"/>
              <w:rPr>
                <w:sz w:val="22"/>
                <w:szCs w:val="22"/>
                <w:lang w:eastAsia="lt-LT"/>
              </w:rPr>
            </w:pPr>
            <w:r>
              <w:rPr>
                <w:sz w:val="22"/>
                <w:szCs w:val="22"/>
                <w:lang w:eastAsia="lt-LT"/>
              </w:rPr>
              <w:t>59</w:t>
            </w:r>
          </w:p>
        </w:tc>
        <w:tc>
          <w:tcPr>
            <w:tcW w:w="424" w:type="pct"/>
            <w:tcBorders>
              <w:top w:val="single" w:sz="4" w:space="0" w:color="auto"/>
              <w:left w:val="nil"/>
              <w:bottom w:val="single" w:sz="4" w:space="0" w:color="auto"/>
              <w:right w:val="single" w:sz="4" w:space="0" w:color="auto"/>
            </w:tcBorders>
            <w:shd w:val="clear" w:color="auto" w:fill="auto"/>
            <w:vAlign w:val="center"/>
          </w:tcPr>
          <w:p w14:paraId="6E5B3AA4" w14:textId="77777777" w:rsidR="0059773C" w:rsidRDefault="00AA7430">
            <w:pPr>
              <w:jc w:val="right"/>
              <w:rPr>
                <w:sz w:val="22"/>
                <w:szCs w:val="22"/>
                <w:lang w:eastAsia="lt-LT"/>
              </w:rPr>
            </w:pPr>
            <w:r>
              <w:rPr>
                <w:sz w:val="22"/>
                <w:szCs w:val="22"/>
                <w:lang w:eastAsia="lt-LT"/>
              </w:rPr>
              <w:t>61</w:t>
            </w:r>
          </w:p>
        </w:tc>
        <w:tc>
          <w:tcPr>
            <w:tcW w:w="423" w:type="pct"/>
            <w:tcBorders>
              <w:top w:val="single" w:sz="4" w:space="0" w:color="auto"/>
              <w:left w:val="nil"/>
              <w:bottom w:val="single" w:sz="4" w:space="0" w:color="auto"/>
              <w:right w:val="single" w:sz="4" w:space="0" w:color="auto"/>
            </w:tcBorders>
            <w:shd w:val="clear" w:color="auto" w:fill="auto"/>
            <w:vAlign w:val="center"/>
          </w:tcPr>
          <w:p w14:paraId="3CE58915" w14:textId="77777777" w:rsidR="0059773C" w:rsidRDefault="00AA7430">
            <w:pPr>
              <w:jc w:val="right"/>
              <w:rPr>
                <w:sz w:val="22"/>
                <w:szCs w:val="22"/>
                <w:lang w:eastAsia="lt-LT"/>
              </w:rPr>
            </w:pPr>
            <w:r>
              <w:rPr>
                <w:sz w:val="22"/>
                <w:szCs w:val="22"/>
                <w:lang w:eastAsia="lt-LT"/>
              </w:rPr>
              <w:t>63</w:t>
            </w:r>
          </w:p>
        </w:tc>
        <w:tc>
          <w:tcPr>
            <w:tcW w:w="437" w:type="pct"/>
            <w:tcBorders>
              <w:top w:val="single" w:sz="4" w:space="0" w:color="auto"/>
              <w:left w:val="nil"/>
              <w:bottom w:val="single" w:sz="4" w:space="0" w:color="auto"/>
              <w:right w:val="single" w:sz="4" w:space="0" w:color="auto"/>
            </w:tcBorders>
            <w:shd w:val="clear" w:color="auto" w:fill="auto"/>
            <w:vAlign w:val="center"/>
          </w:tcPr>
          <w:p w14:paraId="4CC8CCDC" w14:textId="77777777" w:rsidR="0059773C" w:rsidRDefault="00AA7430">
            <w:pPr>
              <w:jc w:val="right"/>
              <w:rPr>
                <w:sz w:val="22"/>
                <w:szCs w:val="22"/>
                <w:lang w:eastAsia="lt-LT"/>
              </w:rPr>
            </w:pPr>
            <w:r>
              <w:rPr>
                <w:sz w:val="22"/>
                <w:szCs w:val="22"/>
                <w:lang w:eastAsia="lt-LT"/>
              </w:rPr>
              <w:t>68</w:t>
            </w:r>
          </w:p>
        </w:tc>
      </w:tr>
      <w:tr w:rsidR="0059773C" w14:paraId="1C701D41"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4D9BADA" w14:textId="77777777" w:rsidR="0059773C" w:rsidRDefault="00AA7430">
            <w:pPr>
              <w:rPr>
                <w:sz w:val="22"/>
                <w:szCs w:val="22"/>
                <w:lang w:eastAsia="lt-LT"/>
              </w:rPr>
            </w:pPr>
            <w:r>
              <w:rPr>
                <w:sz w:val="22"/>
                <w:szCs w:val="22"/>
                <w:lang w:eastAsia="lt-LT"/>
              </w:rPr>
              <w:t>Meninė, pramoginė ir poilsio organizavimo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2FE1E8A8"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08A735FF" w14:textId="77777777" w:rsidR="0059773C" w:rsidRDefault="00AA7430">
            <w:pPr>
              <w:jc w:val="right"/>
              <w:rPr>
                <w:sz w:val="22"/>
                <w:szCs w:val="22"/>
                <w:lang w:eastAsia="lt-LT"/>
              </w:rPr>
            </w:pPr>
            <w:r>
              <w:rPr>
                <w:sz w:val="22"/>
                <w:szCs w:val="22"/>
                <w:lang w:eastAsia="lt-LT"/>
              </w:rPr>
              <w:t>52</w:t>
            </w:r>
          </w:p>
        </w:tc>
        <w:tc>
          <w:tcPr>
            <w:tcW w:w="424" w:type="pct"/>
            <w:tcBorders>
              <w:top w:val="single" w:sz="4" w:space="0" w:color="auto"/>
              <w:left w:val="nil"/>
              <w:bottom w:val="single" w:sz="4" w:space="0" w:color="auto"/>
              <w:right w:val="single" w:sz="4" w:space="0" w:color="auto"/>
            </w:tcBorders>
            <w:shd w:val="clear" w:color="auto" w:fill="auto"/>
            <w:vAlign w:val="center"/>
          </w:tcPr>
          <w:p w14:paraId="11CF3D9F" w14:textId="77777777" w:rsidR="0059773C" w:rsidRDefault="00AA7430">
            <w:pPr>
              <w:jc w:val="right"/>
              <w:rPr>
                <w:sz w:val="22"/>
                <w:szCs w:val="22"/>
                <w:lang w:eastAsia="lt-LT"/>
              </w:rPr>
            </w:pPr>
            <w:r>
              <w:rPr>
                <w:sz w:val="22"/>
                <w:szCs w:val="22"/>
                <w:lang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567BC943" w14:textId="77777777" w:rsidR="0059773C" w:rsidRDefault="00AA7430">
            <w:pPr>
              <w:jc w:val="right"/>
              <w:rPr>
                <w:sz w:val="22"/>
                <w:szCs w:val="22"/>
                <w:lang w:eastAsia="lt-LT"/>
              </w:rPr>
            </w:pPr>
            <w:r>
              <w:rPr>
                <w:sz w:val="22"/>
                <w:szCs w:val="22"/>
                <w:lang w:eastAsia="lt-LT"/>
              </w:rPr>
              <w:t>52</w:t>
            </w:r>
          </w:p>
        </w:tc>
        <w:tc>
          <w:tcPr>
            <w:tcW w:w="437" w:type="pct"/>
            <w:tcBorders>
              <w:top w:val="single" w:sz="4" w:space="0" w:color="auto"/>
              <w:left w:val="nil"/>
              <w:bottom w:val="single" w:sz="4" w:space="0" w:color="auto"/>
              <w:right w:val="single" w:sz="4" w:space="0" w:color="auto"/>
            </w:tcBorders>
            <w:shd w:val="clear" w:color="auto" w:fill="auto"/>
            <w:vAlign w:val="center"/>
          </w:tcPr>
          <w:p w14:paraId="65E4FAA3" w14:textId="77777777" w:rsidR="0059773C" w:rsidRDefault="00AA7430">
            <w:pPr>
              <w:jc w:val="right"/>
              <w:rPr>
                <w:sz w:val="22"/>
                <w:szCs w:val="22"/>
                <w:lang w:eastAsia="lt-LT"/>
              </w:rPr>
            </w:pPr>
            <w:r>
              <w:rPr>
                <w:sz w:val="22"/>
                <w:szCs w:val="22"/>
                <w:lang w:eastAsia="lt-LT"/>
              </w:rPr>
              <w:t>54</w:t>
            </w:r>
          </w:p>
        </w:tc>
      </w:tr>
      <w:tr w:rsidR="0059773C" w14:paraId="35BC5DAF"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41EF885" w14:textId="77777777" w:rsidR="0059773C" w:rsidRDefault="00AA7430">
            <w:pPr>
              <w:rPr>
                <w:sz w:val="22"/>
                <w:szCs w:val="22"/>
                <w:lang w:eastAsia="lt-LT"/>
              </w:rPr>
            </w:pPr>
            <w:r>
              <w:rPr>
                <w:sz w:val="22"/>
                <w:szCs w:val="22"/>
                <w:lang w:eastAsia="lt-LT"/>
              </w:rPr>
              <w:t>Apgyvendinimo ir maitinimo paslaugų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330B8BF" w14:textId="77777777" w:rsidR="0059773C" w:rsidRDefault="00AA7430">
            <w:pPr>
              <w:jc w:val="right"/>
              <w:rPr>
                <w:sz w:val="22"/>
                <w:szCs w:val="22"/>
                <w:lang w:eastAsia="lt-LT"/>
              </w:rPr>
            </w:pPr>
            <w:r>
              <w:rPr>
                <w:sz w:val="22"/>
                <w:szCs w:val="22"/>
                <w:lang w:eastAsia="lt-LT"/>
              </w:rPr>
              <w:t>26</w:t>
            </w:r>
          </w:p>
        </w:tc>
        <w:tc>
          <w:tcPr>
            <w:tcW w:w="423" w:type="pct"/>
            <w:tcBorders>
              <w:top w:val="single" w:sz="4" w:space="0" w:color="auto"/>
              <w:left w:val="nil"/>
              <w:bottom w:val="single" w:sz="4" w:space="0" w:color="auto"/>
              <w:right w:val="single" w:sz="4" w:space="0" w:color="auto"/>
            </w:tcBorders>
            <w:shd w:val="clear" w:color="auto" w:fill="auto"/>
            <w:vAlign w:val="center"/>
          </w:tcPr>
          <w:p w14:paraId="7F2C343A" w14:textId="77777777" w:rsidR="0059773C" w:rsidRDefault="00AA7430">
            <w:pPr>
              <w:jc w:val="right"/>
              <w:rPr>
                <w:sz w:val="22"/>
                <w:szCs w:val="22"/>
                <w:lang w:eastAsia="lt-LT"/>
              </w:rPr>
            </w:pPr>
            <w:r>
              <w:rPr>
                <w:sz w:val="22"/>
                <w:szCs w:val="22"/>
                <w:lang w:eastAsia="lt-LT"/>
              </w:rPr>
              <w:t>32</w:t>
            </w:r>
          </w:p>
        </w:tc>
        <w:tc>
          <w:tcPr>
            <w:tcW w:w="424" w:type="pct"/>
            <w:tcBorders>
              <w:top w:val="single" w:sz="4" w:space="0" w:color="auto"/>
              <w:left w:val="nil"/>
              <w:bottom w:val="single" w:sz="4" w:space="0" w:color="auto"/>
              <w:right w:val="single" w:sz="4" w:space="0" w:color="auto"/>
            </w:tcBorders>
            <w:shd w:val="clear" w:color="auto" w:fill="auto"/>
            <w:vAlign w:val="center"/>
          </w:tcPr>
          <w:p w14:paraId="5DDC81CB" w14:textId="77777777" w:rsidR="0059773C" w:rsidRDefault="00AA7430">
            <w:pPr>
              <w:jc w:val="right"/>
              <w:rPr>
                <w:sz w:val="22"/>
                <w:szCs w:val="22"/>
                <w:lang w:eastAsia="lt-LT"/>
              </w:rPr>
            </w:pPr>
            <w:r>
              <w:rPr>
                <w:sz w:val="22"/>
                <w:szCs w:val="22"/>
                <w:lang w:eastAsia="lt-LT"/>
              </w:rPr>
              <w:t>30</w:t>
            </w:r>
          </w:p>
        </w:tc>
        <w:tc>
          <w:tcPr>
            <w:tcW w:w="423" w:type="pct"/>
            <w:tcBorders>
              <w:top w:val="single" w:sz="4" w:space="0" w:color="auto"/>
              <w:left w:val="nil"/>
              <w:bottom w:val="single" w:sz="4" w:space="0" w:color="auto"/>
              <w:right w:val="single" w:sz="4" w:space="0" w:color="auto"/>
            </w:tcBorders>
            <w:shd w:val="clear" w:color="auto" w:fill="auto"/>
            <w:vAlign w:val="center"/>
          </w:tcPr>
          <w:p w14:paraId="6F6C28BA" w14:textId="77777777" w:rsidR="0059773C" w:rsidRDefault="00AA7430">
            <w:pPr>
              <w:jc w:val="right"/>
              <w:rPr>
                <w:sz w:val="22"/>
                <w:szCs w:val="22"/>
                <w:lang w:eastAsia="lt-LT"/>
              </w:rPr>
            </w:pPr>
            <w:r>
              <w:rPr>
                <w:sz w:val="22"/>
                <w:szCs w:val="22"/>
                <w:lang w:eastAsia="lt-LT"/>
              </w:rPr>
              <w:t>32</w:t>
            </w:r>
          </w:p>
        </w:tc>
        <w:tc>
          <w:tcPr>
            <w:tcW w:w="437" w:type="pct"/>
            <w:tcBorders>
              <w:top w:val="single" w:sz="4" w:space="0" w:color="auto"/>
              <w:left w:val="nil"/>
              <w:bottom w:val="single" w:sz="4" w:space="0" w:color="auto"/>
              <w:right w:val="single" w:sz="4" w:space="0" w:color="auto"/>
            </w:tcBorders>
            <w:shd w:val="clear" w:color="auto" w:fill="auto"/>
            <w:vAlign w:val="center"/>
          </w:tcPr>
          <w:p w14:paraId="23635B90" w14:textId="77777777" w:rsidR="0059773C" w:rsidRDefault="00AA7430">
            <w:pPr>
              <w:jc w:val="right"/>
              <w:rPr>
                <w:sz w:val="22"/>
                <w:szCs w:val="22"/>
                <w:lang w:eastAsia="lt-LT"/>
              </w:rPr>
            </w:pPr>
            <w:r>
              <w:rPr>
                <w:sz w:val="22"/>
                <w:szCs w:val="22"/>
                <w:lang w:eastAsia="lt-LT"/>
              </w:rPr>
              <w:t>34</w:t>
            </w:r>
          </w:p>
        </w:tc>
      </w:tr>
      <w:tr w:rsidR="0059773C" w14:paraId="19CDC6E8"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662C929" w14:textId="77777777" w:rsidR="0059773C" w:rsidRDefault="00AA7430">
            <w:pPr>
              <w:rPr>
                <w:sz w:val="22"/>
                <w:szCs w:val="22"/>
                <w:lang w:eastAsia="lt-LT"/>
              </w:rPr>
            </w:pPr>
            <w:r>
              <w:rPr>
                <w:sz w:val="22"/>
                <w:szCs w:val="22"/>
                <w:lang w:eastAsia="lt-LT"/>
              </w:rPr>
              <w:t>Švietimas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66CBE16A" w14:textId="77777777" w:rsidR="0059773C" w:rsidRDefault="00AA7430">
            <w:pPr>
              <w:jc w:val="right"/>
              <w:rPr>
                <w:sz w:val="22"/>
                <w:szCs w:val="22"/>
                <w:lang w:eastAsia="lt-LT"/>
              </w:rPr>
            </w:pPr>
            <w:r>
              <w:rPr>
                <w:sz w:val="22"/>
                <w:szCs w:val="22"/>
                <w:lang w:eastAsia="lt-LT"/>
              </w:rPr>
              <w:t>34</w:t>
            </w:r>
          </w:p>
        </w:tc>
        <w:tc>
          <w:tcPr>
            <w:tcW w:w="423" w:type="pct"/>
            <w:tcBorders>
              <w:top w:val="single" w:sz="4" w:space="0" w:color="auto"/>
              <w:left w:val="nil"/>
              <w:bottom w:val="single" w:sz="4" w:space="0" w:color="auto"/>
              <w:right w:val="single" w:sz="4" w:space="0" w:color="auto"/>
            </w:tcBorders>
            <w:shd w:val="clear" w:color="auto" w:fill="auto"/>
            <w:vAlign w:val="center"/>
          </w:tcPr>
          <w:p w14:paraId="36939033" w14:textId="77777777" w:rsidR="0059773C" w:rsidRDefault="00AA7430">
            <w:pPr>
              <w:jc w:val="right"/>
              <w:rPr>
                <w:sz w:val="22"/>
                <w:szCs w:val="22"/>
                <w:lang w:eastAsia="lt-LT"/>
              </w:rPr>
            </w:pPr>
            <w:r>
              <w:rPr>
                <w:sz w:val="22"/>
                <w:szCs w:val="22"/>
                <w:lang w:eastAsia="lt-LT"/>
              </w:rPr>
              <w:t>31</w:t>
            </w:r>
          </w:p>
        </w:tc>
        <w:tc>
          <w:tcPr>
            <w:tcW w:w="424" w:type="pct"/>
            <w:tcBorders>
              <w:top w:val="single" w:sz="4" w:space="0" w:color="auto"/>
              <w:left w:val="nil"/>
              <w:bottom w:val="single" w:sz="4" w:space="0" w:color="auto"/>
              <w:right w:val="single" w:sz="4" w:space="0" w:color="auto"/>
            </w:tcBorders>
            <w:shd w:val="clear" w:color="auto" w:fill="auto"/>
            <w:vAlign w:val="center"/>
          </w:tcPr>
          <w:p w14:paraId="560FD58F" w14:textId="77777777" w:rsidR="0059773C" w:rsidRDefault="00AA7430">
            <w:pPr>
              <w:jc w:val="right"/>
              <w:rPr>
                <w:sz w:val="22"/>
                <w:szCs w:val="22"/>
                <w:lang w:eastAsia="lt-LT"/>
              </w:rPr>
            </w:pPr>
            <w:r>
              <w:rPr>
                <w:sz w:val="22"/>
                <w:szCs w:val="22"/>
                <w:lang w:eastAsia="lt-LT"/>
              </w:rPr>
              <w:t>31</w:t>
            </w:r>
          </w:p>
        </w:tc>
        <w:tc>
          <w:tcPr>
            <w:tcW w:w="423" w:type="pct"/>
            <w:tcBorders>
              <w:top w:val="single" w:sz="4" w:space="0" w:color="auto"/>
              <w:left w:val="nil"/>
              <w:bottom w:val="single" w:sz="4" w:space="0" w:color="auto"/>
              <w:right w:val="single" w:sz="4" w:space="0" w:color="auto"/>
            </w:tcBorders>
            <w:shd w:val="clear" w:color="auto" w:fill="auto"/>
            <w:vAlign w:val="center"/>
          </w:tcPr>
          <w:p w14:paraId="3880B168" w14:textId="77777777" w:rsidR="0059773C" w:rsidRDefault="00AA7430">
            <w:pPr>
              <w:jc w:val="right"/>
              <w:rPr>
                <w:sz w:val="22"/>
                <w:szCs w:val="22"/>
                <w:lang w:eastAsia="lt-LT"/>
              </w:rPr>
            </w:pPr>
            <w:r>
              <w:rPr>
                <w:sz w:val="22"/>
                <w:szCs w:val="22"/>
                <w:lang w:eastAsia="lt-LT"/>
              </w:rPr>
              <w:t>26</w:t>
            </w:r>
          </w:p>
        </w:tc>
        <w:tc>
          <w:tcPr>
            <w:tcW w:w="437" w:type="pct"/>
            <w:tcBorders>
              <w:top w:val="single" w:sz="4" w:space="0" w:color="auto"/>
              <w:left w:val="nil"/>
              <w:bottom w:val="single" w:sz="4" w:space="0" w:color="auto"/>
              <w:right w:val="single" w:sz="4" w:space="0" w:color="auto"/>
            </w:tcBorders>
            <w:shd w:val="clear" w:color="auto" w:fill="auto"/>
            <w:vAlign w:val="center"/>
          </w:tcPr>
          <w:p w14:paraId="3C22B02F" w14:textId="77777777" w:rsidR="0059773C" w:rsidRDefault="00AA7430">
            <w:pPr>
              <w:jc w:val="right"/>
              <w:rPr>
                <w:sz w:val="22"/>
                <w:szCs w:val="22"/>
                <w:lang w:eastAsia="lt-LT"/>
              </w:rPr>
            </w:pPr>
            <w:r>
              <w:rPr>
                <w:sz w:val="22"/>
                <w:szCs w:val="22"/>
                <w:lang w:eastAsia="lt-LT"/>
              </w:rPr>
              <w:t>28</w:t>
            </w:r>
          </w:p>
        </w:tc>
      </w:tr>
      <w:tr w:rsidR="0059773C" w14:paraId="1A5FDA30"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6545EDE" w14:textId="77777777" w:rsidR="0059773C" w:rsidRDefault="00AA7430">
            <w:pPr>
              <w:rPr>
                <w:sz w:val="22"/>
                <w:szCs w:val="22"/>
                <w:lang w:eastAsia="lt-LT"/>
              </w:rPr>
            </w:pPr>
            <w:r>
              <w:rPr>
                <w:sz w:val="22"/>
                <w:szCs w:val="22"/>
                <w:lang w:eastAsia="lt-LT"/>
              </w:rPr>
              <w:t>Nekilnojamojo turto operacijos</w:t>
            </w:r>
          </w:p>
        </w:tc>
        <w:tc>
          <w:tcPr>
            <w:tcW w:w="424" w:type="pct"/>
            <w:tcBorders>
              <w:top w:val="single" w:sz="4" w:space="0" w:color="auto"/>
              <w:left w:val="nil"/>
              <w:bottom w:val="single" w:sz="4" w:space="0" w:color="auto"/>
              <w:right w:val="single" w:sz="4" w:space="0" w:color="auto"/>
            </w:tcBorders>
            <w:shd w:val="clear" w:color="auto" w:fill="auto"/>
            <w:vAlign w:val="center"/>
          </w:tcPr>
          <w:p w14:paraId="6DC8210B" w14:textId="77777777" w:rsidR="0059773C" w:rsidRDefault="00AA7430">
            <w:pPr>
              <w:jc w:val="right"/>
              <w:rPr>
                <w:sz w:val="22"/>
                <w:szCs w:val="22"/>
                <w:lang w:eastAsia="lt-LT"/>
              </w:rPr>
            </w:pPr>
            <w:r>
              <w:rPr>
                <w:sz w:val="22"/>
                <w:szCs w:val="22"/>
                <w:lang w:eastAsia="lt-LT"/>
              </w:rPr>
              <w:t>20</w:t>
            </w:r>
          </w:p>
        </w:tc>
        <w:tc>
          <w:tcPr>
            <w:tcW w:w="423" w:type="pct"/>
            <w:tcBorders>
              <w:top w:val="single" w:sz="4" w:space="0" w:color="auto"/>
              <w:left w:val="nil"/>
              <w:bottom w:val="single" w:sz="4" w:space="0" w:color="auto"/>
              <w:right w:val="single" w:sz="4" w:space="0" w:color="auto"/>
            </w:tcBorders>
            <w:shd w:val="clear" w:color="auto" w:fill="auto"/>
            <w:vAlign w:val="center"/>
          </w:tcPr>
          <w:p w14:paraId="31A89E41" w14:textId="77777777" w:rsidR="0059773C" w:rsidRDefault="00AA7430">
            <w:pPr>
              <w:jc w:val="right"/>
              <w:rPr>
                <w:sz w:val="22"/>
                <w:szCs w:val="22"/>
                <w:lang w:eastAsia="lt-LT"/>
              </w:rPr>
            </w:pPr>
            <w:r>
              <w:rPr>
                <w:sz w:val="22"/>
                <w:szCs w:val="22"/>
                <w:lang w:eastAsia="lt-LT"/>
              </w:rPr>
              <w:t>23</w:t>
            </w:r>
          </w:p>
        </w:tc>
        <w:tc>
          <w:tcPr>
            <w:tcW w:w="424" w:type="pct"/>
            <w:tcBorders>
              <w:top w:val="single" w:sz="4" w:space="0" w:color="auto"/>
              <w:left w:val="nil"/>
              <w:bottom w:val="single" w:sz="4" w:space="0" w:color="auto"/>
              <w:right w:val="single" w:sz="4" w:space="0" w:color="auto"/>
            </w:tcBorders>
            <w:shd w:val="clear" w:color="auto" w:fill="auto"/>
            <w:vAlign w:val="center"/>
          </w:tcPr>
          <w:p w14:paraId="2CCBF5D0" w14:textId="77777777" w:rsidR="0059773C" w:rsidRDefault="00AA7430">
            <w:pPr>
              <w:jc w:val="right"/>
              <w:rPr>
                <w:sz w:val="22"/>
                <w:szCs w:val="22"/>
                <w:lang w:eastAsia="lt-LT"/>
              </w:rPr>
            </w:pPr>
            <w:r>
              <w:rPr>
                <w:sz w:val="22"/>
                <w:szCs w:val="22"/>
                <w:lang w:eastAsia="lt-LT"/>
              </w:rPr>
              <w:t>24</w:t>
            </w:r>
          </w:p>
        </w:tc>
        <w:tc>
          <w:tcPr>
            <w:tcW w:w="423" w:type="pct"/>
            <w:tcBorders>
              <w:top w:val="single" w:sz="4" w:space="0" w:color="auto"/>
              <w:left w:val="nil"/>
              <w:bottom w:val="single" w:sz="4" w:space="0" w:color="auto"/>
              <w:right w:val="single" w:sz="4" w:space="0" w:color="auto"/>
            </w:tcBorders>
            <w:shd w:val="clear" w:color="auto" w:fill="auto"/>
            <w:vAlign w:val="center"/>
          </w:tcPr>
          <w:p w14:paraId="27A1EA01" w14:textId="77777777" w:rsidR="0059773C" w:rsidRDefault="00AA7430">
            <w:pPr>
              <w:jc w:val="right"/>
              <w:rPr>
                <w:sz w:val="22"/>
                <w:szCs w:val="22"/>
                <w:lang w:eastAsia="lt-LT"/>
              </w:rPr>
            </w:pPr>
            <w:r>
              <w:rPr>
                <w:sz w:val="22"/>
                <w:szCs w:val="22"/>
                <w:lang w:eastAsia="lt-LT"/>
              </w:rPr>
              <w:t>25</w:t>
            </w:r>
          </w:p>
        </w:tc>
        <w:tc>
          <w:tcPr>
            <w:tcW w:w="437" w:type="pct"/>
            <w:tcBorders>
              <w:top w:val="single" w:sz="4" w:space="0" w:color="auto"/>
              <w:left w:val="nil"/>
              <w:bottom w:val="single" w:sz="4" w:space="0" w:color="auto"/>
              <w:right w:val="single" w:sz="4" w:space="0" w:color="auto"/>
            </w:tcBorders>
            <w:shd w:val="clear" w:color="auto" w:fill="auto"/>
            <w:vAlign w:val="center"/>
          </w:tcPr>
          <w:p w14:paraId="099B001C" w14:textId="77777777" w:rsidR="0059773C" w:rsidRDefault="00AA7430">
            <w:pPr>
              <w:jc w:val="right"/>
              <w:rPr>
                <w:sz w:val="22"/>
                <w:szCs w:val="22"/>
                <w:lang w:eastAsia="lt-LT"/>
              </w:rPr>
            </w:pPr>
            <w:r>
              <w:rPr>
                <w:sz w:val="22"/>
                <w:szCs w:val="22"/>
                <w:lang w:eastAsia="lt-LT"/>
              </w:rPr>
              <w:t>26</w:t>
            </w:r>
          </w:p>
        </w:tc>
      </w:tr>
      <w:tr w:rsidR="0059773C" w14:paraId="284DE4CA"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A4216C3" w14:textId="77777777" w:rsidR="0059773C" w:rsidRDefault="00AA7430">
            <w:pPr>
              <w:rPr>
                <w:sz w:val="22"/>
                <w:szCs w:val="22"/>
                <w:lang w:eastAsia="lt-LT"/>
              </w:rPr>
            </w:pPr>
            <w:r>
              <w:rPr>
                <w:sz w:val="22"/>
                <w:szCs w:val="22"/>
                <w:lang w:eastAsia="lt-LT"/>
              </w:rPr>
              <w:t>Administracinė ir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047020F1" w14:textId="77777777" w:rsidR="0059773C" w:rsidRDefault="00AA7430">
            <w:pPr>
              <w:jc w:val="right"/>
              <w:rPr>
                <w:sz w:val="22"/>
                <w:szCs w:val="22"/>
                <w:lang w:eastAsia="lt-LT"/>
              </w:rPr>
            </w:pPr>
            <w:r>
              <w:rPr>
                <w:sz w:val="22"/>
                <w:szCs w:val="22"/>
                <w:lang w:eastAsia="lt-LT"/>
              </w:rPr>
              <w:t>19</w:t>
            </w:r>
          </w:p>
        </w:tc>
        <w:tc>
          <w:tcPr>
            <w:tcW w:w="423" w:type="pct"/>
            <w:tcBorders>
              <w:top w:val="single" w:sz="4" w:space="0" w:color="auto"/>
              <w:left w:val="nil"/>
              <w:bottom w:val="single" w:sz="4" w:space="0" w:color="auto"/>
              <w:right w:val="single" w:sz="4" w:space="0" w:color="auto"/>
            </w:tcBorders>
            <w:shd w:val="clear" w:color="auto" w:fill="auto"/>
            <w:vAlign w:val="center"/>
          </w:tcPr>
          <w:p w14:paraId="5CAC78D1" w14:textId="77777777" w:rsidR="0059773C" w:rsidRDefault="00AA7430">
            <w:pPr>
              <w:jc w:val="right"/>
              <w:rPr>
                <w:sz w:val="22"/>
                <w:szCs w:val="22"/>
                <w:lang w:eastAsia="lt-LT"/>
              </w:rPr>
            </w:pPr>
            <w:r>
              <w:rPr>
                <w:sz w:val="22"/>
                <w:szCs w:val="22"/>
                <w:lang w:eastAsia="lt-LT"/>
              </w:rPr>
              <w:t>22</w:t>
            </w:r>
          </w:p>
        </w:tc>
        <w:tc>
          <w:tcPr>
            <w:tcW w:w="424" w:type="pct"/>
            <w:tcBorders>
              <w:top w:val="single" w:sz="4" w:space="0" w:color="auto"/>
              <w:left w:val="nil"/>
              <w:bottom w:val="single" w:sz="4" w:space="0" w:color="auto"/>
              <w:right w:val="single" w:sz="4" w:space="0" w:color="auto"/>
            </w:tcBorders>
            <w:shd w:val="clear" w:color="auto" w:fill="auto"/>
            <w:vAlign w:val="center"/>
          </w:tcPr>
          <w:p w14:paraId="5FA3DDC3" w14:textId="77777777" w:rsidR="0059773C" w:rsidRDefault="00AA7430">
            <w:pPr>
              <w:jc w:val="right"/>
              <w:rPr>
                <w:sz w:val="22"/>
                <w:szCs w:val="22"/>
                <w:lang w:eastAsia="lt-LT"/>
              </w:rPr>
            </w:pPr>
            <w:r>
              <w:rPr>
                <w:sz w:val="22"/>
                <w:szCs w:val="22"/>
                <w:lang w:eastAsia="lt-LT"/>
              </w:rPr>
              <w:t>21</w:t>
            </w:r>
          </w:p>
        </w:tc>
        <w:tc>
          <w:tcPr>
            <w:tcW w:w="423" w:type="pct"/>
            <w:tcBorders>
              <w:top w:val="single" w:sz="4" w:space="0" w:color="auto"/>
              <w:left w:val="nil"/>
              <w:bottom w:val="single" w:sz="4" w:space="0" w:color="auto"/>
              <w:right w:val="single" w:sz="4" w:space="0" w:color="auto"/>
            </w:tcBorders>
            <w:shd w:val="clear" w:color="auto" w:fill="auto"/>
            <w:vAlign w:val="center"/>
          </w:tcPr>
          <w:p w14:paraId="2C7F7B00" w14:textId="77777777" w:rsidR="0059773C" w:rsidRDefault="00AA7430">
            <w:pPr>
              <w:jc w:val="right"/>
              <w:rPr>
                <w:sz w:val="22"/>
                <w:szCs w:val="22"/>
                <w:lang w:eastAsia="lt-LT"/>
              </w:rPr>
            </w:pPr>
            <w:r>
              <w:rPr>
                <w:sz w:val="22"/>
                <w:szCs w:val="22"/>
                <w:lang w:eastAsia="lt-LT"/>
              </w:rPr>
              <w:t>23</w:t>
            </w:r>
          </w:p>
        </w:tc>
        <w:tc>
          <w:tcPr>
            <w:tcW w:w="437" w:type="pct"/>
            <w:tcBorders>
              <w:top w:val="single" w:sz="4" w:space="0" w:color="auto"/>
              <w:left w:val="nil"/>
              <w:bottom w:val="single" w:sz="4" w:space="0" w:color="auto"/>
              <w:right w:val="single" w:sz="4" w:space="0" w:color="auto"/>
            </w:tcBorders>
            <w:shd w:val="clear" w:color="auto" w:fill="auto"/>
            <w:vAlign w:val="center"/>
          </w:tcPr>
          <w:p w14:paraId="319E7DD3" w14:textId="77777777" w:rsidR="0059773C" w:rsidRDefault="00AA7430">
            <w:pPr>
              <w:jc w:val="right"/>
              <w:rPr>
                <w:sz w:val="22"/>
                <w:szCs w:val="22"/>
                <w:lang w:eastAsia="lt-LT"/>
              </w:rPr>
            </w:pPr>
            <w:r>
              <w:rPr>
                <w:sz w:val="22"/>
                <w:szCs w:val="22"/>
                <w:lang w:eastAsia="lt-LT"/>
              </w:rPr>
              <w:t>25</w:t>
            </w:r>
          </w:p>
        </w:tc>
      </w:tr>
      <w:tr w:rsidR="0059773C" w14:paraId="049B475D"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F4EEAC1" w14:textId="77777777" w:rsidR="0059773C" w:rsidRDefault="00AA7430">
            <w:pPr>
              <w:rPr>
                <w:sz w:val="22"/>
                <w:szCs w:val="22"/>
                <w:lang w:eastAsia="lt-LT"/>
              </w:rPr>
            </w:pPr>
            <w:r>
              <w:rPr>
                <w:sz w:val="22"/>
                <w:szCs w:val="22"/>
                <w:lang w:eastAsia="lt-LT"/>
              </w:rPr>
              <w:t>Žmonių sveikatos priežiūra ir socialinis darbas</w:t>
            </w:r>
          </w:p>
        </w:tc>
        <w:tc>
          <w:tcPr>
            <w:tcW w:w="424" w:type="pct"/>
            <w:tcBorders>
              <w:top w:val="single" w:sz="4" w:space="0" w:color="auto"/>
              <w:left w:val="nil"/>
              <w:bottom w:val="single" w:sz="4" w:space="0" w:color="auto"/>
              <w:right w:val="single" w:sz="4" w:space="0" w:color="auto"/>
            </w:tcBorders>
            <w:shd w:val="clear" w:color="auto" w:fill="auto"/>
            <w:vAlign w:val="center"/>
          </w:tcPr>
          <w:p w14:paraId="2190D1FF" w14:textId="77777777" w:rsidR="0059773C" w:rsidRDefault="00AA7430">
            <w:pPr>
              <w:jc w:val="right"/>
              <w:rPr>
                <w:sz w:val="22"/>
                <w:szCs w:val="22"/>
                <w:lang w:eastAsia="lt-LT"/>
              </w:rPr>
            </w:pPr>
            <w:r>
              <w:rPr>
                <w:sz w:val="22"/>
                <w:szCs w:val="22"/>
                <w:lang w:eastAsia="lt-LT"/>
              </w:rPr>
              <w:t>13</w:t>
            </w:r>
          </w:p>
        </w:tc>
        <w:tc>
          <w:tcPr>
            <w:tcW w:w="423" w:type="pct"/>
            <w:tcBorders>
              <w:top w:val="single" w:sz="4" w:space="0" w:color="auto"/>
              <w:left w:val="nil"/>
              <w:bottom w:val="single" w:sz="4" w:space="0" w:color="auto"/>
              <w:right w:val="single" w:sz="4" w:space="0" w:color="auto"/>
            </w:tcBorders>
            <w:shd w:val="clear" w:color="auto" w:fill="auto"/>
            <w:vAlign w:val="center"/>
          </w:tcPr>
          <w:p w14:paraId="4BD4DBFB" w14:textId="77777777" w:rsidR="0059773C" w:rsidRDefault="00AA7430">
            <w:pPr>
              <w:jc w:val="right"/>
              <w:rPr>
                <w:sz w:val="22"/>
                <w:szCs w:val="22"/>
                <w:lang w:eastAsia="lt-LT"/>
              </w:rPr>
            </w:pPr>
            <w:r>
              <w:rPr>
                <w:sz w:val="22"/>
                <w:szCs w:val="22"/>
                <w:lang w:eastAsia="lt-LT"/>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40081CCD" w14:textId="77777777" w:rsidR="0059773C" w:rsidRDefault="00AA7430">
            <w:pPr>
              <w:jc w:val="right"/>
              <w:rPr>
                <w:sz w:val="22"/>
                <w:szCs w:val="22"/>
                <w:lang w:eastAsia="lt-LT"/>
              </w:rPr>
            </w:pPr>
            <w:r>
              <w:rPr>
                <w:sz w:val="22"/>
                <w:szCs w:val="22"/>
                <w:lang w:eastAsia="lt-LT"/>
              </w:rPr>
              <w:t>18</w:t>
            </w:r>
          </w:p>
        </w:tc>
        <w:tc>
          <w:tcPr>
            <w:tcW w:w="423" w:type="pct"/>
            <w:tcBorders>
              <w:top w:val="single" w:sz="4" w:space="0" w:color="auto"/>
              <w:left w:val="nil"/>
              <w:bottom w:val="single" w:sz="4" w:space="0" w:color="auto"/>
              <w:right w:val="single" w:sz="4" w:space="0" w:color="auto"/>
            </w:tcBorders>
            <w:shd w:val="clear" w:color="auto" w:fill="auto"/>
            <w:vAlign w:val="center"/>
          </w:tcPr>
          <w:p w14:paraId="1245BE8A" w14:textId="77777777" w:rsidR="0059773C" w:rsidRDefault="00AA7430">
            <w:pPr>
              <w:jc w:val="right"/>
              <w:rPr>
                <w:sz w:val="22"/>
                <w:szCs w:val="22"/>
                <w:lang w:eastAsia="lt-LT"/>
              </w:rPr>
            </w:pPr>
            <w:r>
              <w:rPr>
                <w:sz w:val="22"/>
                <w:szCs w:val="22"/>
                <w:lang w:eastAsia="lt-LT"/>
              </w:rPr>
              <w:t>20</w:t>
            </w:r>
          </w:p>
        </w:tc>
        <w:tc>
          <w:tcPr>
            <w:tcW w:w="437" w:type="pct"/>
            <w:tcBorders>
              <w:top w:val="single" w:sz="4" w:space="0" w:color="auto"/>
              <w:left w:val="nil"/>
              <w:bottom w:val="single" w:sz="4" w:space="0" w:color="auto"/>
              <w:right w:val="single" w:sz="4" w:space="0" w:color="auto"/>
            </w:tcBorders>
            <w:shd w:val="clear" w:color="auto" w:fill="auto"/>
            <w:vAlign w:val="center"/>
          </w:tcPr>
          <w:p w14:paraId="18AB7459" w14:textId="77777777" w:rsidR="0059773C" w:rsidRDefault="00AA7430">
            <w:pPr>
              <w:jc w:val="right"/>
              <w:rPr>
                <w:sz w:val="22"/>
                <w:szCs w:val="22"/>
                <w:lang w:eastAsia="lt-LT"/>
              </w:rPr>
            </w:pPr>
            <w:r>
              <w:rPr>
                <w:sz w:val="22"/>
                <w:szCs w:val="22"/>
                <w:lang w:eastAsia="lt-LT"/>
              </w:rPr>
              <w:t>19</w:t>
            </w:r>
          </w:p>
        </w:tc>
      </w:tr>
      <w:tr w:rsidR="0059773C" w14:paraId="2BA19F77"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40D63C5" w14:textId="77777777" w:rsidR="0059773C" w:rsidRDefault="00AA7430">
            <w:pPr>
              <w:rPr>
                <w:sz w:val="22"/>
                <w:szCs w:val="22"/>
                <w:lang w:eastAsia="lt-LT"/>
              </w:rPr>
            </w:pPr>
            <w:r>
              <w:rPr>
                <w:sz w:val="22"/>
                <w:szCs w:val="22"/>
                <w:lang w:eastAsia="lt-LT"/>
              </w:rPr>
              <w:t>Informacija ir ryšiai</w:t>
            </w:r>
          </w:p>
        </w:tc>
        <w:tc>
          <w:tcPr>
            <w:tcW w:w="424" w:type="pct"/>
            <w:tcBorders>
              <w:top w:val="single" w:sz="4" w:space="0" w:color="auto"/>
              <w:left w:val="nil"/>
              <w:bottom w:val="single" w:sz="4" w:space="0" w:color="auto"/>
              <w:right w:val="single" w:sz="4" w:space="0" w:color="auto"/>
            </w:tcBorders>
            <w:shd w:val="clear" w:color="auto" w:fill="auto"/>
            <w:vAlign w:val="center"/>
          </w:tcPr>
          <w:p w14:paraId="20B9641F"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0342ADCA"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3011DE86" w14:textId="77777777" w:rsidR="0059773C" w:rsidRDefault="00AA7430">
            <w:pPr>
              <w:jc w:val="right"/>
              <w:rPr>
                <w:sz w:val="22"/>
                <w:szCs w:val="22"/>
                <w:lang w:eastAsia="lt-LT"/>
              </w:rPr>
            </w:pPr>
            <w:r>
              <w:rPr>
                <w:sz w:val="22"/>
                <w:szCs w:val="22"/>
                <w:lang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389280BE" w14:textId="77777777" w:rsidR="0059773C" w:rsidRDefault="00AA7430">
            <w:pPr>
              <w:jc w:val="right"/>
              <w:rPr>
                <w:sz w:val="22"/>
                <w:szCs w:val="22"/>
                <w:lang w:eastAsia="lt-LT"/>
              </w:rPr>
            </w:pPr>
            <w:r>
              <w:rPr>
                <w:sz w:val="22"/>
                <w:szCs w:val="22"/>
                <w:lang w:eastAsia="lt-LT"/>
              </w:rPr>
              <w:t>8</w:t>
            </w:r>
          </w:p>
        </w:tc>
        <w:tc>
          <w:tcPr>
            <w:tcW w:w="437" w:type="pct"/>
            <w:tcBorders>
              <w:top w:val="single" w:sz="4" w:space="0" w:color="auto"/>
              <w:left w:val="nil"/>
              <w:bottom w:val="single" w:sz="4" w:space="0" w:color="auto"/>
              <w:right w:val="single" w:sz="4" w:space="0" w:color="auto"/>
            </w:tcBorders>
            <w:shd w:val="clear" w:color="auto" w:fill="auto"/>
            <w:vAlign w:val="center"/>
          </w:tcPr>
          <w:p w14:paraId="6761BD22" w14:textId="77777777" w:rsidR="0059773C" w:rsidRDefault="00AA7430">
            <w:pPr>
              <w:jc w:val="right"/>
              <w:rPr>
                <w:sz w:val="22"/>
                <w:szCs w:val="22"/>
                <w:lang w:eastAsia="lt-LT"/>
              </w:rPr>
            </w:pPr>
            <w:r>
              <w:rPr>
                <w:sz w:val="22"/>
                <w:szCs w:val="22"/>
                <w:lang w:eastAsia="lt-LT"/>
              </w:rPr>
              <w:t>10</w:t>
            </w:r>
          </w:p>
        </w:tc>
      </w:tr>
      <w:tr w:rsidR="0059773C" w14:paraId="025536C9"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26F5119" w14:textId="77777777" w:rsidR="0059773C" w:rsidRDefault="00AA7430">
            <w:pPr>
              <w:rPr>
                <w:sz w:val="22"/>
                <w:szCs w:val="22"/>
                <w:lang w:eastAsia="lt-LT"/>
              </w:rPr>
            </w:pPr>
            <w:r>
              <w:rPr>
                <w:sz w:val="22"/>
                <w:szCs w:val="22"/>
                <w:lang w:eastAsia="lt-LT"/>
              </w:rPr>
              <w:t>Elektros, dujų, garo tiekimas ir oro kondicionavimas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3387271E"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62F46743" w14:textId="77777777" w:rsidR="0059773C" w:rsidRDefault="00AA7430">
            <w:pPr>
              <w:jc w:val="right"/>
              <w:rPr>
                <w:sz w:val="22"/>
                <w:szCs w:val="22"/>
                <w:lang w:eastAsia="lt-LT"/>
              </w:rPr>
            </w:pPr>
            <w:r>
              <w:rPr>
                <w:sz w:val="22"/>
                <w:szCs w:val="22"/>
                <w:lang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552A6C7A" w14:textId="77777777" w:rsidR="0059773C" w:rsidRDefault="00AA7430">
            <w:pPr>
              <w:jc w:val="right"/>
              <w:rPr>
                <w:sz w:val="22"/>
                <w:szCs w:val="22"/>
                <w:lang w:eastAsia="lt-LT"/>
              </w:rPr>
            </w:pPr>
            <w:r>
              <w:rPr>
                <w:sz w:val="22"/>
                <w:szCs w:val="22"/>
                <w:lang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579056D1" w14:textId="77777777" w:rsidR="0059773C" w:rsidRDefault="00AA7430">
            <w:pPr>
              <w:jc w:val="right"/>
              <w:rPr>
                <w:sz w:val="22"/>
                <w:szCs w:val="22"/>
                <w:lang w:eastAsia="lt-LT"/>
              </w:rPr>
            </w:pPr>
            <w:r>
              <w:rPr>
                <w:sz w:val="22"/>
                <w:szCs w:val="22"/>
                <w:lang w:eastAsia="lt-LT"/>
              </w:rPr>
              <w:t>5</w:t>
            </w:r>
          </w:p>
        </w:tc>
        <w:tc>
          <w:tcPr>
            <w:tcW w:w="437" w:type="pct"/>
            <w:tcBorders>
              <w:top w:val="single" w:sz="4" w:space="0" w:color="auto"/>
              <w:left w:val="nil"/>
              <w:bottom w:val="single" w:sz="4" w:space="0" w:color="auto"/>
              <w:right w:val="single" w:sz="4" w:space="0" w:color="auto"/>
            </w:tcBorders>
            <w:shd w:val="clear" w:color="auto" w:fill="auto"/>
            <w:vAlign w:val="center"/>
          </w:tcPr>
          <w:p w14:paraId="575F693D" w14:textId="77777777" w:rsidR="0059773C" w:rsidRDefault="00AA7430">
            <w:pPr>
              <w:jc w:val="right"/>
              <w:rPr>
                <w:sz w:val="22"/>
                <w:szCs w:val="22"/>
                <w:lang w:eastAsia="lt-LT"/>
              </w:rPr>
            </w:pPr>
            <w:r>
              <w:rPr>
                <w:sz w:val="22"/>
                <w:szCs w:val="22"/>
                <w:lang w:eastAsia="lt-LT"/>
              </w:rPr>
              <w:t>6</w:t>
            </w:r>
          </w:p>
        </w:tc>
      </w:tr>
      <w:tr w:rsidR="0059773C" w14:paraId="2BC5BD64" w14:textId="77777777">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A236688" w14:textId="77777777" w:rsidR="0059773C" w:rsidRDefault="00AA7430">
            <w:pPr>
              <w:rPr>
                <w:sz w:val="22"/>
                <w:szCs w:val="22"/>
                <w:lang w:eastAsia="lt-LT"/>
              </w:rPr>
            </w:pPr>
            <w:r>
              <w:rPr>
                <w:sz w:val="22"/>
                <w:szCs w:val="22"/>
                <w:lang w:eastAsia="lt-LT"/>
              </w:rPr>
              <w:t>Finansinė ir draudimo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5B213B03"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24E1B723" w14:textId="77777777" w:rsidR="0059773C" w:rsidRDefault="00AA7430">
            <w:pPr>
              <w:jc w:val="right"/>
              <w:rPr>
                <w:sz w:val="22"/>
                <w:szCs w:val="22"/>
                <w:lang w:eastAsia="lt-LT"/>
              </w:rPr>
            </w:pPr>
            <w:r>
              <w:rPr>
                <w:sz w:val="22"/>
                <w:szCs w:val="22"/>
                <w:lang w:eastAsia="lt-LT"/>
              </w:rPr>
              <w:t>3</w:t>
            </w:r>
          </w:p>
        </w:tc>
        <w:tc>
          <w:tcPr>
            <w:tcW w:w="424" w:type="pct"/>
            <w:tcBorders>
              <w:top w:val="single" w:sz="4" w:space="0" w:color="auto"/>
              <w:left w:val="nil"/>
              <w:bottom w:val="single" w:sz="4" w:space="0" w:color="auto"/>
              <w:right w:val="single" w:sz="4" w:space="0" w:color="auto"/>
            </w:tcBorders>
            <w:shd w:val="clear" w:color="auto" w:fill="auto"/>
            <w:vAlign w:val="center"/>
          </w:tcPr>
          <w:p w14:paraId="023B736A" w14:textId="77777777" w:rsidR="0059773C" w:rsidRDefault="00AA7430">
            <w:pPr>
              <w:jc w:val="right"/>
              <w:rPr>
                <w:sz w:val="22"/>
                <w:szCs w:val="22"/>
                <w:lang w:eastAsia="lt-LT"/>
              </w:rPr>
            </w:pPr>
            <w:r>
              <w:rPr>
                <w:sz w:val="22"/>
                <w:szCs w:val="22"/>
                <w:lang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3DC757BD" w14:textId="77777777" w:rsidR="0059773C" w:rsidRDefault="00AA7430">
            <w:pPr>
              <w:jc w:val="right"/>
              <w:rPr>
                <w:sz w:val="22"/>
                <w:szCs w:val="22"/>
                <w:lang w:eastAsia="lt-LT"/>
              </w:rPr>
            </w:pPr>
            <w:r>
              <w:rPr>
                <w:sz w:val="22"/>
                <w:szCs w:val="22"/>
                <w:lang w:eastAsia="lt-LT"/>
              </w:rPr>
              <w:t>4</w:t>
            </w:r>
          </w:p>
        </w:tc>
        <w:tc>
          <w:tcPr>
            <w:tcW w:w="437" w:type="pct"/>
            <w:tcBorders>
              <w:top w:val="single" w:sz="4" w:space="0" w:color="auto"/>
              <w:left w:val="nil"/>
              <w:bottom w:val="single" w:sz="4" w:space="0" w:color="auto"/>
              <w:right w:val="single" w:sz="4" w:space="0" w:color="auto"/>
            </w:tcBorders>
            <w:shd w:val="clear" w:color="auto" w:fill="auto"/>
            <w:vAlign w:val="center"/>
          </w:tcPr>
          <w:p w14:paraId="237DCA47" w14:textId="77777777" w:rsidR="0059773C" w:rsidRDefault="00AA7430">
            <w:pPr>
              <w:jc w:val="right"/>
              <w:rPr>
                <w:sz w:val="22"/>
                <w:szCs w:val="22"/>
                <w:lang w:eastAsia="lt-LT"/>
              </w:rPr>
            </w:pPr>
            <w:r>
              <w:rPr>
                <w:sz w:val="22"/>
                <w:szCs w:val="22"/>
                <w:lang w:eastAsia="lt-LT"/>
              </w:rPr>
              <w:t>4</w:t>
            </w:r>
          </w:p>
        </w:tc>
      </w:tr>
      <w:tr w:rsidR="0059773C" w14:paraId="487F220A" w14:textId="77777777">
        <w:trPr>
          <w:trHeight w:val="271"/>
        </w:trPr>
        <w:tc>
          <w:tcPr>
            <w:tcW w:w="2868" w:type="pct"/>
            <w:tcBorders>
              <w:top w:val="nil"/>
              <w:left w:val="single" w:sz="4" w:space="0" w:color="auto"/>
              <w:bottom w:val="single" w:sz="4" w:space="0" w:color="auto"/>
              <w:right w:val="single" w:sz="4" w:space="0" w:color="auto"/>
            </w:tcBorders>
            <w:shd w:val="clear" w:color="auto" w:fill="auto"/>
            <w:vAlign w:val="center"/>
            <w:hideMark/>
          </w:tcPr>
          <w:p w14:paraId="5BFF76A0" w14:textId="77777777" w:rsidR="0059773C" w:rsidRDefault="00AA7430">
            <w:pPr>
              <w:rPr>
                <w:sz w:val="22"/>
                <w:szCs w:val="22"/>
                <w:lang w:eastAsia="lt-LT"/>
              </w:rPr>
            </w:pPr>
            <w:r>
              <w:rPr>
                <w:sz w:val="22"/>
                <w:szCs w:val="22"/>
                <w:lang w:eastAsia="lt-LT"/>
              </w:rPr>
              <w:t>Kasyba ir karjerų eksploatavimas</w:t>
            </w:r>
          </w:p>
        </w:tc>
        <w:tc>
          <w:tcPr>
            <w:tcW w:w="424" w:type="pct"/>
            <w:tcBorders>
              <w:top w:val="nil"/>
              <w:left w:val="nil"/>
              <w:bottom w:val="single" w:sz="4" w:space="0" w:color="auto"/>
              <w:right w:val="single" w:sz="4" w:space="0" w:color="auto"/>
            </w:tcBorders>
            <w:shd w:val="clear" w:color="auto" w:fill="auto"/>
            <w:vAlign w:val="center"/>
            <w:hideMark/>
          </w:tcPr>
          <w:p w14:paraId="7276B509"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4F0BFD19" w14:textId="77777777" w:rsidR="0059773C" w:rsidRDefault="00AA7430">
            <w:pPr>
              <w:jc w:val="right"/>
              <w:rPr>
                <w:sz w:val="22"/>
                <w:szCs w:val="22"/>
                <w:lang w:eastAsia="lt-LT"/>
              </w:rPr>
            </w:pPr>
            <w:r>
              <w:rPr>
                <w:sz w:val="22"/>
                <w:szCs w:val="22"/>
                <w:lang w:eastAsia="lt-LT"/>
              </w:rPr>
              <w:t>1</w:t>
            </w:r>
          </w:p>
        </w:tc>
        <w:tc>
          <w:tcPr>
            <w:tcW w:w="424" w:type="pct"/>
            <w:tcBorders>
              <w:top w:val="nil"/>
              <w:left w:val="nil"/>
              <w:bottom w:val="single" w:sz="4" w:space="0" w:color="auto"/>
              <w:right w:val="single" w:sz="4" w:space="0" w:color="auto"/>
            </w:tcBorders>
            <w:shd w:val="clear" w:color="auto" w:fill="auto"/>
            <w:vAlign w:val="center"/>
            <w:hideMark/>
          </w:tcPr>
          <w:p w14:paraId="19F99867" w14:textId="77777777" w:rsidR="0059773C" w:rsidRDefault="00AA7430">
            <w:pPr>
              <w:jc w:val="right"/>
              <w:rPr>
                <w:sz w:val="22"/>
                <w:szCs w:val="22"/>
                <w:lang w:eastAsia="lt-LT"/>
              </w:rPr>
            </w:pPr>
            <w:r>
              <w:rPr>
                <w:sz w:val="22"/>
                <w:szCs w:val="22"/>
                <w:lang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1758659C" w14:textId="77777777" w:rsidR="0059773C" w:rsidRDefault="00AA7430">
            <w:pPr>
              <w:jc w:val="right"/>
              <w:rPr>
                <w:sz w:val="22"/>
                <w:szCs w:val="22"/>
                <w:lang w:eastAsia="lt-LT"/>
              </w:rPr>
            </w:pPr>
            <w:r>
              <w:rPr>
                <w:sz w:val="22"/>
                <w:szCs w:val="22"/>
                <w:lang w:eastAsia="lt-LT"/>
              </w:rPr>
              <w:t>1</w:t>
            </w:r>
          </w:p>
        </w:tc>
        <w:tc>
          <w:tcPr>
            <w:tcW w:w="437" w:type="pct"/>
            <w:tcBorders>
              <w:top w:val="nil"/>
              <w:left w:val="nil"/>
              <w:bottom w:val="single" w:sz="4" w:space="0" w:color="auto"/>
              <w:right w:val="single" w:sz="4" w:space="0" w:color="auto"/>
            </w:tcBorders>
            <w:shd w:val="clear" w:color="auto" w:fill="auto"/>
            <w:vAlign w:val="center"/>
            <w:hideMark/>
          </w:tcPr>
          <w:p w14:paraId="353EE25F" w14:textId="77777777" w:rsidR="0059773C" w:rsidRDefault="00AA7430">
            <w:pPr>
              <w:jc w:val="right"/>
              <w:rPr>
                <w:sz w:val="22"/>
                <w:szCs w:val="22"/>
                <w:lang w:eastAsia="lt-LT"/>
              </w:rPr>
            </w:pPr>
            <w:r>
              <w:rPr>
                <w:sz w:val="22"/>
                <w:szCs w:val="22"/>
                <w:lang w:eastAsia="lt-LT"/>
              </w:rPr>
              <w:t>2</w:t>
            </w:r>
          </w:p>
        </w:tc>
      </w:tr>
      <w:tr w:rsidR="0059773C" w14:paraId="2298E67A" w14:textId="77777777">
        <w:trPr>
          <w:trHeight w:val="275"/>
        </w:trPr>
        <w:tc>
          <w:tcPr>
            <w:tcW w:w="2868" w:type="pct"/>
            <w:tcBorders>
              <w:top w:val="nil"/>
              <w:left w:val="single" w:sz="4" w:space="0" w:color="auto"/>
              <w:bottom w:val="single" w:sz="4" w:space="0" w:color="auto"/>
              <w:right w:val="single" w:sz="4" w:space="0" w:color="auto"/>
            </w:tcBorders>
            <w:shd w:val="clear" w:color="auto" w:fill="auto"/>
            <w:vAlign w:val="center"/>
          </w:tcPr>
          <w:p w14:paraId="5049B711" w14:textId="77777777" w:rsidR="0059773C" w:rsidRDefault="00AA7430">
            <w:pPr>
              <w:rPr>
                <w:sz w:val="22"/>
                <w:szCs w:val="22"/>
                <w:lang w:eastAsia="lt-LT"/>
              </w:rPr>
            </w:pPr>
            <w:r>
              <w:rPr>
                <w:sz w:val="22"/>
                <w:szCs w:val="22"/>
                <w:lang w:eastAsia="lt-LT"/>
              </w:rPr>
              <w:t>Vandens tiekimas, nuotekų valymas, atliekų tvarkymas ir regeneravimas</w:t>
            </w:r>
          </w:p>
        </w:tc>
        <w:tc>
          <w:tcPr>
            <w:tcW w:w="424" w:type="pct"/>
            <w:tcBorders>
              <w:top w:val="nil"/>
              <w:left w:val="nil"/>
              <w:bottom w:val="single" w:sz="4" w:space="0" w:color="auto"/>
              <w:right w:val="single" w:sz="4" w:space="0" w:color="auto"/>
            </w:tcBorders>
            <w:shd w:val="clear" w:color="auto" w:fill="auto"/>
            <w:vAlign w:val="center"/>
          </w:tcPr>
          <w:p w14:paraId="3700F46C"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3AADA6A1" w14:textId="77777777" w:rsidR="0059773C" w:rsidRDefault="00AA7430">
            <w:pPr>
              <w:jc w:val="right"/>
              <w:rPr>
                <w:sz w:val="22"/>
                <w:szCs w:val="22"/>
                <w:lang w:eastAsia="lt-LT"/>
              </w:rPr>
            </w:pPr>
            <w:r>
              <w:rPr>
                <w:sz w:val="22"/>
                <w:szCs w:val="22"/>
                <w:lang w:eastAsia="lt-LT"/>
              </w:rPr>
              <w:t>2</w:t>
            </w:r>
          </w:p>
        </w:tc>
        <w:tc>
          <w:tcPr>
            <w:tcW w:w="424" w:type="pct"/>
            <w:tcBorders>
              <w:top w:val="nil"/>
              <w:left w:val="nil"/>
              <w:bottom w:val="single" w:sz="4" w:space="0" w:color="auto"/>
              <w:right w:val="single" w:sz="4" w:space="0" w:color="auto"/>
            </w:tcBorders>
            <w:shd w:val="clear" w:color="auto" w:fill="auto"/>
            <w:vAlign w:val="center"/>
          </w:tcPr>
          <w:p w14:paraId="32DE4EB3" w14:textId="77777777" w:rsidR="0059773C" w:rsidRDefault="00AA7430">
            <w:pPr>
              <w:jc w:val="right"/>
              <w:rPr>
                <w:sz w:val="22"/>
                <w:szCs w:val="22"/>
                <w:lang w:eastAsia="lt-LT"/>
              </w:rPr>
            </w:pPr>
            <w:r>
              <w:rPr>
                <w:sz w:val="22"/>
                <w:szCs w:val="22"/>
                <w:lang w:eastAsia="lt-LT"/>
              </w:rPr>
              <w:t>2</w:t>
            </w:r>
          </w:p>
        </w:tc>
        <w:tc>
          <w:tcPr>
            <w:tcW w:w="423" w:type="pct"/>
            <w:tcBorders>
              <w:top w:val="nil"/>
              <w:left w:val="nil"/>
              <w:bottom w:val="single" w:sz="4" w:space="0" w:color="auto"/>
              <w:right w:val="single" w:sz="4" w:space="0" w:color="auto"/>
            </w:tcBorders>
            <w:shd w:val="clear" w:color="auto" w:fill="auto"/>
            <w:vAlign w:val="center"/>
          </w:tcPr>
          <w:p w14:paraId="157DE533" w14:textId="77777777" w:rsidR="0059773C" w:rsidRDefault="00AA7430">
            <w:pPr>
              <w:jc w:val="right"/>
              <w:rPr>
                <w:sz w:val="22"/>
                <w:szCs w:val="22"/>
                <w:lang w:eastAsia="lt-LT"/>
              </w:rPr>
            </w:pPr>
            <w:r>
              <w:rPr>
                <w:sz w:val="22"/>
                <w:szCs w:val="22"/>
                <w:lang w:eastAsia="lt-LT"/>
              </w:rPr>
              <w:t>2</w:t>
            </w:r>
          </w:p>
        </w:tc>
        <w:tc>
          <w:tcPr>
            <w:tcW w:w="437" w:type="pct"/>
            <w:tcBorders>
              <w:top w:val="nil"/>
              <w:left w:val="nil"/>
              <w:bottom w:val="single" w:sz="4" w:space="0" w:color="auto"/>
              <w:right w:val="single" w:sz="4" w:space="0" w:color="auto"/>
            </w:tcBorders>
            <w:shd w:val="clear" w:color="auto" w:fill="auto"/>
            <w:vAlign w:val="center"/>
          </w:tcPr>
          <w:p w14:paraId="19CE8389" w14:textId="77777777" w:rsidR="0059773C" w:rsidRDefault="00AA7430">
            <w:pPr>
              <w:jc w:val="right"/>
              <w:rPr>
                <w:sz w:val="22"/>
                <w:szCs w:val="22"/>
                <w:lang w:eastAsia="lt-LT"/>
              </w:rPr>
            </w:pPr>
            <w:r>
              <w:rPr>
                <w:sz w:val="22"/>
                <w:szCs w:val="22"/>
                <w:lang w:eastAsia="lt-LT"/>
              </w:rPr>
              <w:t>1</w:t>
            </w:r>
          </w:p>
        </w:tc>
      </w:tr>
      <w:tr w:rsidR="0059773C" w14:paraId="3A633ED0" w14:textId="77777777">
        <w:trPr>
          <w:trHeight w:val="136"/>
        </w:trPr>
        <w:tc>
          <w:tcPr>
            <w:tcW w:w="2868" w:type="pct"/>
            <w:tcBorders>
              <w:top w:val="nil"/>
              <w:left w:val="single" w:sz="4" w:space="0" w:color="auto"/>
              <w:bottom w:val="single" w:sz="4" w:space="0" w:color="auto"/>
              <w:right w:val="single" w:sz="4" w:space="0" w:color="auto"/>
            </w:tcBorders>
            <w:shd w:val="clear" w:color="auto" w:fill="auto"/>
            <w:vAlign w:val="center"/>
          </w:tcPr>
          <w:p w14:paraId="5ECEA9A4" w14:textId="77777777" w:rsidR="0059773C" w:rsidRDefault="00AA7430">
            <w:pPr>
              <w:rPr>
                <w:b/>
                <w:sz w:val="22"/>
                <w:szCs w:val="22"/>
                <w:lang w:eastAsia="lt-LT"/>
              </w:rPr>
            </w:pPr>
            <w:r>
              <w:rPr>
                <w:b/>
                <w:sz w:val="22"/>
                <w:szCs w:val="22"/>
                <w:lang w:eastAsia="lt-LT"/>
              </w:rPr>
              <w:t>Iš viso</w:t>
            </w:r>
          </w:p>
        </w:tc>
        <w:tc>
          <w:tcPr>
            <w:tcW w:w="424" w:type="pct"/>
            <w:tcBorders>
              <w:top w:val="nil"/>
              <w:left w:val="nil"/>
              <w:bottom w:val="single" w:sz="4" w:space="0" w:color="auto"/>
              <w:right w:val="single" w:sz="4" w:space="0" w:color="auto"/>
            </w:tcBorders>
            <w:shd w:val="clear" w:color="auto" w:fill="auto"/>
            <w:vAlign w:val="center"/>
          </w:tcPr>
          <w:p w14:paraId="394ED1D2" w14:textId="77777777" w:rsidR="0059773C" w:rsidRDefault="00AA7430">
            <w:pPr>
              <w:jc w:val="right"/>
              <w:rPr>
                <w:b/>
                <w:sz w:val="22"/>
                <w:szCs w:val="22"/>
                <w:lang w:eastAsia="lt-LT"/>
              </w:rPr>
            </w:pPr>
            <w:r>
              <w:rPr>
                <w:b/>
                <w:sz w:val="22"/>
                <w:szCs w:val="22"/>
                <w:lang w:eastAsia="lt-LT"/>
              </w:rPr>
              <w:t>923</w:t>
            </w:r>
          </w:p>
        </w:tc>
        <w:tc>
          <w:tcPr>
            <w:tcW w:w="423" w:type="pct"/>
            <w:tcBorders>
              <w:top w:val="nil"/>
              <w:left w:val="nil"/>
              <w:bottom w:val="single" w:sz="4" w:space="0" w:color="auto"/>
              <w:right w:val="single" w:sz="4" w:space="0" w:color="auto"/>
            </w:tcBorders>
            <w:shd w:val="clear" w:color="auto" w:fill="auto"/>
          </w:tcPr>
          <w:p w14:paraId="1FD42594" w14:textId="77777777" w:rsidR="0059773C" w:rsidRDefault="00AA7430">
            <w:pPr>
              <w:jc w:val="right"/>
              <w:rPr>
                <w:b/>
                <w:sz w:val="22"/>
                <w:szCs w:val="22"/>
                <w:lang w:eastAsia="lt-LT"/>
              </w:rPr>
            </w:pPr>
            <w:r>
              <w:rPr>
                <w:b/>
                <w:sz w:val="22"/>
                <w:szCs w:val="22"/>
              </w:rPr>
              <w:t>976</w:t>
            </w:r>
          </w:p>
        </w:tc>
        <w:tc>
          <w:tcPr>
            <w:tcW w:w="424" w:type="pct"/>
            <w:tcBorders>
              <w:top w:val="nil"/>
              <w:left w:val="nil"/>
              <w:bottom w:val="single" w:sz="4" w:space="0" w:color="auto"/>
              <w:right w:val="single" w:sz="4" w:space="0" w:color="auto"/>
            </w:tcBorders>
            <w:shd w:val="clear" w:color="auto" w:fill="auto"/>
          </w:tcPr>
          <w:p w14:paraId="28B272C3" w14:textId="77777777" w:rsidR="0059773C" w:rsidRDefault="00AA7430">
            <w:pPr>
              <w:jc w:val="right"/>
              <w:rPr>
                <w:b/>
                <w:sz w:val="22"/>
                <w:szCs w:val="22"/>
                <w:lang w:eastAsia="lt-LT"/>
              </w:rPr>
            </w:pPr>
            <w:r>
              <w:rPr>
                <w:b/>
                <w:sz w:val="22"/>
                <w:szCs w:val="22"/>
              </w:rPr>
              <w:t>1 016</w:t>
            </w:r>
          </w:p>
        </w:tc>
        <w:tc>
          <w:tcPr>
            <w:tcW w:w="423" w:type="pct"/>
            <w:tcBorders>
              <w:top w:val="nil"/>
              <w:left w:val="nil"/>
              <w:bottom w:val="single" w:sz="4" w:space="0" w:color="auto"/>
              <w:right w:val="single" w:sz="4" w:space="0" w:color="auto"/>
            </w:tcBorders>
            <w:shd w:val="clear" w:color="auto" w:fill="auto"/>
          </w:tcPr>
          <w:p w14:paraId="60E96E11" w14:textId="77777777" w:rsidR="0059773C" w:rsidRDefault="00AA7430">
            <w:pPr>
              <w:jc w:val="right"/>
              <w:rPr>
                <w:b/>
                <w:sz w:val="22"/>
                <w:szCs w:val="22"/>
                <w:lang w:eastAsia="lt-LT"/>
              </w:rPr>
            </w:pPr>
            <w:r>
              <w:rPr>
                <w:b/>
                <w:sz w:val="22"/>
                <w:szCs w:val="22"/>
              </w:rPr>
              <w:t>1 005</w:t>
            </w:r>
          </w:p>
        </w:tc>
        <w:tc>
          <w:tcPr>
            <w:tcW w:w="437" w:type="pct"/>
            <w:tcBorders>
              <w:top w:val="nil"/>
              <w:left w:val="nil"/>
              <w:bottom w:val="single" w:sz="4" w:space="0" w:color="auto"/>
              <w:right w:val="single" w:sz="4" w:space="0" w:color="auto"/>
            </w:tcBorders>
            <w:shd w:val="clear" w:color="auto" w:fill="auto"/>
          </w:tcPr>
          <w:p w14:paraId="76306A19" w14:textId="77777777" w:rsidR="0059773C" w:rsidRDefault="00AA7430">
            <w:pPr>
              <w:jc w:val="right"/>
              <w:rPr>
                <w:b/>
                <w:sz w:val="22"/>
                <w:szCs w:val="22"/>
                <w:lang w:eastAsia="lt-LT"/>
              </w:rPr>
            </w:pPr>
            <w:r>
              <w:rPr>
                <w:b/>
                <w:sz w:val="22"/>
                <w:szCs w:val="22"/>
              </w:rPr>
              <w:t>1 066</w:t>
            </w:r>
          </w:p>
        </w:tc>
      </w:tr>
    </w:tbl>
    <w:p w14:paraId="0C6D839D" w14:textId="77777777" w:rsidR="0059773C" w:rsidRDefault="0059773C"/>
    <w:p w14:paraId="605ECD8A" w14:textId="77777777" w:rsidR="0059773C" w:rsidRDefault="00AA7430">
      <w:pPr>
        <w:spacing w:line="259" w:lineRule="auto"/>
        <w:jc w:val="center"/>
        <w:rPr>
          <w:b/>
          <w:i/>
          <w:sz w:val="18"/>
          <w:szCs w:val="18"/>
          <w:lang w:eastAsia="lt-LT"/>
        </w:rPr>
      </w:pPr>
      <w:r>
        <w:rPr>
          <w:b/>
          <w:i/>
          <w:sz w:val="18"/>
          <w:szCs w:val="18"/>
        </w:rPr>
        <w:t xml:space="preserve">16 lentelė. </w:t>
      </w:r>
      <w:r>
        <w:rPr>
          <w:b/>
          <w:sz w:val="18"/>
          <w:szCs w:val="18"/>
        </w:rPr>
        <w:t xml:space="preserve"> </w:t>
      </w:r>
      <w:r>
        <w:rPr>
          <w:b/>
          <w:i/>
          <w:sz w:val="18"/>
          <w:szCs w:val="18"/>
          <w:lang w:eastAsia="lt-LT"/>
        </w:rPr>
        <w:t>Veikiantys ūkio subjektai metų pradžioje pagal veiklos rūšis</w:t>
      </w:r>
    </w:p>
    <w:p w14:paraId="3000071E" w14:textId="77777777" w:rsidR="0059773C" w:rsidRDefault="0059773C">
      <w:pPr>
        <w:rPr>
          <w:sz w:val="14"/>
          <w:szCs w:val="14"/>
        </w:rPr>
      </w:pPr>
    </w:p>
    <w:p w14:paraId="0C1DD787" w14:textId="77777777" w:rsidR="0059773C" w:rsidRDefault="00AA7430">
      <w:pPr>
        <w:spacing w:line="259" w:lineRule="auto"/>
        <w:jc w:val="center"/>
        <w:rPr>
          <w:i/>
          <w:sz w:val="18"/>
          <w:szCs w:val="18"/>
        </w:rPr>
      </w:pPr>
      <w:r>
        <w:rPr>
          <w:i/>
          <w:sz w:val="18"/>
          <w:szCs w:val="18"/>
        </w:rPr>
        <w:t>Šaltinis: Lietuvos statistikos departamentas.</w:t>
      </w:r>
    </w:p>
    <w:p w14:paraId="6FE21069" w14:textId="77777777" w:rsidR="0059773C" w:rsidRDefault="0059773C">
      <w:pPr>
        <w:rPr>
          <w:sz w:val="14"/>
          <w:szCs w:val="14"/>
        </w:rPr>
      </w:pPr>
    </w:p>
    <w:p w14:paraId="4E9C7917" w14:textId="77777777" w:rsidR="0059773C" w:rsidRDefault="00AA7430">
      <w:pPr>
        <w:spacing w:line="276" w:lineRule="auto"/>
        <w:ind w:firstLine="851"/>
        <w:jc w:val="both"/>
        <w:rPr>
          <w:sz w:val="22"/>
          <w:szCs w:val="22"/>
        </w:rPr>
      </w:pPr>
      <w:r>
        <w:rPr>
          <w:sz w:val="22"/>
          <w:szCs w:val="22"/>
        </w:rPr>
        <w:t>LSD duomenimis, 2022 m. pradžioje Panevėžio r. veikiančiose įmonėse iš viso dirbo 6 388 darbuotojai (palyginti su 2018 m., darbuotojų skaičius sumažėjo 2,05 proc.). Daugiausia asmenų, t. y. 23,98 proc. visų darbuotojų, dirba įmonėse, kur darbuotojų skaičius yra nuo 20 iki 49. Įmonėse, kuriose dirba 0–4, 5–9, 10–19, 50–99 darbuotojai, dirba po 13–14 proc. visų darbuotojų. Mažiausiai asmenų dirba įmonėse, kuriose dirba 100–149 darbuotojai.</w:t>
      </w:r>
    </w:p>
    <w:p w14:paraId="63DE4563" w14:textId="77777777" w:rsidR="0059773C" w:rsidRDefault="00AA7430">
      <w:pPr>
        <w:spacing w:line="259" w:lineRule="auto"/>
        <w:jc w:val="center"/>
        <w:rPr>
          <w:sz w:val="22"/>
          <w:szCs w:val="22"/>
        </w:rPr>
      </w:pPr>
      <w:r>
        <w:rPr>
          <w:noProof/>
          <w:sz w:val="22"/>
          <w:szCs w:val="22"/>
          <w:lang w:eastAsia="lt-LT"/>
        </w:rPr>
        <w:drawing>
          <wp:inline distT="0" distB="0" distL="0" distR="0" wp14:anchorId="0E900463" wp14:editId="4604FECA">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118E598" w14:textId="77777777" w:rsidR="0059773C" w:rsidRDefault="0059773C">
      <w:pPr>
        <w:rPr>
          <w:sz w:val="14"/>
          <w:szCs w:val="14"/>
        </w:rPr>
      </w:pPr>
    </w:p>
    <w:p w14:paraId="132CD103" w14:textId="77777777" w:rsidR="0059773C" w:rsidRDefault="00AA7430">
      <w:pPr>
        <w:spacing w:line="259" w:lineRule="auto"/>
        <w:jc w:val="center"/>
        <w:rPr>
          <w:sz w:val="18"/>
          <w:szCs w:val="18"/>
          <w:highlight w:val="yellow"/>
        </w:rPr>
      </w:pPr>
      <w:r>
        <w:rPr>
          <w:b/>
          <w:i/>
          <w:sz w:val="18"/>
          <w:szCs w:val="18"/>
        </w:rPr>
        <w:t>13 pav.  Darbuotojų skaičius veikiančiose įmonėse 2022 m. pradžioje, skč.</w:t>
      </w:r>
    </w:p>
    <w:p w14:paraId="395B1CEF" w14:textId="77777777" w:rsidR="0059773C" w:rsidRDefault="0059773C">
      <w:pPr>
        <w:rPr>
          <w:sz w:val="14"/>
          <w:szCs w:val="14"/>
        </w:rPr>
      </w:pPr>
    </w:p>
    <w:p w14:paraId="7771C32E" w14:textId="77777777" w:rsidR="0059773C" w:rsidRDefault="00AA7430">
      <w:pPr>
        <w:spacing w:line="259" w:lineRule="auto"/>
        <w:jc w:val="center"/>
        <w:rPr>
          <w:i/>
          <w:sz w:val="18"/>
          <w:szCs w:val="18"/>
        </w:rPr>
      </w:pPr>
      <w:r>
        <w:rPr>
          <w:i/>
          <w:sz w:val="18"/>
          <w:szCs w:val="18"/>
        </w:rPr>
        <w:lastRenderedPageBreak/>
        <w:t>Šaltinis: Lietuvos statistikos departamentas.</w:t>
      </w:r>
    </w:p>
    <w:p w14:paraId="6259AB0D" w14:textId="77777777" w:rsidR="0059773C" w:rsidRDefault="0059773C">
      <w:pPr>
        <w:rPr>
          <w:sz w:val="14"/>
          <w:szCs w:val="14"/>
        </w:rPr>
      </w:pPr>
    </w:p>
    <w:p w14:paraId="25040EEE" w14:textId="77777777" w:rsidR="0059773C" w:rsidRDefault="00AA7430">
      <w:pPr>
        <w:spacing w:line="276" w:lineRule="auto"/>
        <w:ind w:firstLine="851"/>
        <w:jc w:val="both"/>
        <w:rPr>
          <w:sz w:val="22"/>
          <w:szCs w:val="22"/>
        </w:rPr>
      </w:pPr>
      <w:r>
        <w:rPr>
          <w:sz w:val="22"/>
          <w:szCs w:val="22"/>
        </w:rPr>
        <w:t>Palyginti su 2018 m., didžiausias darbuotojų sumažėjimas stebimas įmonėse, kuriose dirba nuo 50 iki 99 darbuotojų (–33,08 proc.) ir 5–9 darbuotojai (19,02 proc.). Pastebėtina, kad įmonėse, kuriose dirba iki               4 darbuotojų, darbuotojų skaičius, palyginti su 2018 m. išaugo 10,42 proc., o įmonėse, kuriose dirba                      10–19 darbuotojų, išaugo kiek mažiau – 9,02 proc.</w:t>
      </w:r>
    </w:p>
    <w:p w14:paraId="27BD87F2" w14:textId="77777777" w:rsidR="0059773C" w:rsidRDefault="0059773C">
      <w:pPr>
        <w:spacing w:line="259" w:lineRule="auto"/>
        <w:ind w:firstLine="851"/>
        <w:rPr>
          <w:b/>
          <w:color w:val="C00000"/>
          <w:sz w:val="22"/>
          <w:szCs w:val="22"/>
        </w:rPr>
      </w:pPr>
    </w:p>
    <w:p w14:paraId="2D150D55" w14:textId="77777777" w:rsidR="0059773C" w:rsidRDefault="0059773C">
      <w:pPr>
        <w:rPr>
          <w:sz w:val="14"/>
          <w:szCs w:val="14"/>
        </w:rPr>
      </w:pPr>
    </w:p>
    <w:p w14:paraId="1BAD351F" w14:textId="77777777" w:rsidR="0059773C" w:rsidRDefault="00AA7430">
      <w:pPr>
        <w:spacing w:line="259" w:lineRule="auto"/>
        <w:ind w:firstLine="851"/>
        <w:jc w:val="both"/>
        <w:rPr>
          <w:sz w:val="22"/>
          <w:szCs w:val="22"/>
        </w:rPr>
      </w:pPr>
      <w:r>
        <w:rPr>
          <w:b/>
          <w:color w:val="C00000"/>
          <w:sz w:val="22"/>
          <w:szCs w:val="22"/>
        </w:rPr>
        <w:t xml:space="preserve">Žemės ūkis. </w:t>
      </w:r>
      <w:r>
        <w:rPr>
          <w:sz w:val="22"/>
          <w:szCs w:val="22"/>
        </w:rPr>
        <w:t>2021 m. Panevėžio rajono savivaldybės administracijos direktoriaus veiklos ataskaitoje nurodoma, kad kaip ir ankstesniais metais, 2021 m. šalyje vykdytas elektroninis paraiškų surinkimas. Panevėžio rajone 2 576 pareiškėjai deklaravo 110 655,63 ha žemės ūkio naudmenų. Tai yra didžiausias šalyje deklaruotų pasėlių plotas, palyginti su kitais rajonais (II vietoje Kėdainių r. – 109 525,17 ha).</w:t>
      </w:r>
    </w:p>
    <w:p w14:paraId="5EDBA56D" w14:textId="77777777" w:rsidR="0059773C" w:rsidRDefault="0059773C">
      <w:pPr>
        <w:rPr>
          <w:sz w:val="14"/>
          <w:szCs w:val="14"/>
        </w:rPr>
      </w:pPr>
    </w:p>
    <w:tbl>
      <w:tblPr>
        <w:tblW w:w="9977"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418"/>
        <w:gridCol w:w="992"/>
        <w:gridCol w:w="1136"/>
        <w:gridCol w:w="1134"/>
        <w:gridCol w:w="1136"/>
        <w:gridCol w:w="1134"/>
        <w:gridCol w:w="851"/>
        <w:gridCol w:w="1377"/>
        <w:gridCol w:w="799"/>
      </w:tblGrid>
      <w:tr w:rsidR="0059773C" w14:paraId="00059688" w14:textId="77777777">
        <w:trPr>
          <w:trHeight w:val="340"/>
        </w:trPr>
        <w:tc>
          <w:tcPr>
            <w:tcW w:w="1418" w:type="dxa"/>
            <w:vMerge w:val="restart"/>
          </w:tcPr>
          <w:p w14:paraId="2B662529" w14:textId="77777777" w:rsidR="0059773C" w:rsidRDefault="0059773C">
            <w:pPr>
              <w:rPr>
                <w:sz w:val="4"/>
                <w:szCs w:val="4"/>
              </w:rPr>
            </w:pPr>
          </w:p>
          <w:p w14:paraId="08AC5237" w14:textId="77777777" w:rsidR="0059773C" w:rsidRDefault="00AA7430">
            <w:pPr>
              <w:widowControl w:val="0"/>
              <w:ind w:left="150"/>
              <w:rPr>
                <w:b/>
                <w:sz w:val="20"/>
                <w:szCs w:val="22"/>
              </w:rPr>
            </w:pPr>
            <w:r>
              <w:rPr>
                <w:b/>
                <w:sz w:val="20"/>
                <w:szCs w:val="22"/>
              </w:rPr>
              <w:t>Panevėžio</w:t>
            </w:r>
          </w:p>
          <w:p w14:paraId="55DAC3EC" w14:textId="77777777" w:rsidR="0059773C" w:rsidRDefault="00AA7430">
            <w:pPr>
              <w:widowControl w:val="0"/>
              <w:ind w:left="193"/>
              <w:rPr>
                <w:b/>
                <w:sz w:val="20"/>
                <w:szCs w:val="22"/>
              </w:rPr>
            </w:pPr>
            <w:r>
              <w:rPr>
                <w:b/>
                <w:sz w:val="20"/>
                <w:szCs w:val="22"/>
              </w:rPr>
              <w:t>apskritis</w:t>
            </w:r>
          </w:p>
        </w:tc>
        <w:tc>
          <w:tcPr>
            <w:tcW w:w="2128" w:type="dxa"/>
            <w:gridSpan w:val="2"/>
          </w:tcPr>
          <w:p w14:paraId="449B1A90" w14:textId="77777777" w:rsidR="0059773C" w:rsidRDefault="0059773C">
            <w:pPr>
              <w:rPr>
                <w:sz w:val="4"/>
                <w:szCs w:val="4"/>
              </w:rPr>
            </w:pPr>
          </w:p>
          <w:p w14:paraId="0D56DA63" w14:textId="77777777" w:rsidR="0059773C" w:rsidRDefault="00AA7430">
            <w:pPr>
              <w:widowControl w:val="0"/>
              <w:ind w:left="630"/>
              <w:rPr>
                <w:b/>
                <w:sz w:val="20"/>
                <w:szCs w:val="22"/>
              </w:rPr>
            </w:pPr>
            <w:r>
              <w:rPr>
                <w:b/>
                <w:sz w:val="20"/>
                <w:szCs w:val="22"/>
              </w:rPr>
              <w:t>2020</w:t>
            </w:r>
            <w:r>
              <w:rPr>
                <w:b/>
                <w:spacing w:val="-1"/>
                <w:sz w:val="20"/>
                <w:szCs w:val="22"/>
              </w:rPr>
              <w:t xml:space="preserve"> </w:t>
            </w:r>
            <w:r>
              <w:rPr>
                <w:b/>
                <w:sz w:val="20"/>
                <w:szCs w:val="22"/>
              </w:rPr>
              <w:t>m.</w:t>
            </w:r>
          </w:p>
        </w:tc>
        <w:tc>
          <w:tcPr>
            <w:tcW w:w="2270" w:type="dxa"/>
            <w:gridSpan w:val="2"/>
          </w:tcPr>
          <w:p w14:paraId="5804B3CC" w14:textId="77777777" w:rsidR="0059773C" w:rsidRDefault="0059773C">
            <w:pPr>
              <w:rPr>
                <w:sz w:val="4"/>
                <w:szCs w:val="4"/>
              </w:rPr>
            </w:pPr>
          </w:p>
          <w:p w14:paraId="47727CEA" w14:textId="77777777" w:rsidR="0059773C" w:rsidRDefault="00AA7430">
            <w:pPr>
              <w:widowControl w:val="0"/>
              <w:ind w:left="700"/>
              <w:rPr>
                <w:b/>
                <w:sz w:val="20"/>
                <w:szCs w:val="22"/>
              </w:rPr>
            </w:pPr>
            <w:r>
              <w:rPr>
                <w:b/>
                <w:sz w:val="20"/>
                <w:szCs w:val="22"/>
              </w:rPr>
              <w:t>2021</w:t>
            </w:r>
            <w:r>
              <w:rPr>
                <w:b/>
                <w:spacing w:val="-1"/>
                <w:sz w:val="20"/>
                <w:szCs w:val="22"/>
              </w:rPr>
              <w:t xml:space="preserve"> </w:t>
            </w:r>
            <w:r>
              <w:rPr>
                <w:b/>
                <w:sz w:val="20"/>
                <w:szCs w:val="22"/>
              </w:rPr>
              <w:t>m.</w:t>
            </w:r>
          </w:p>
        </w:tc>
        <w:tc>
          <w:tcPr>
            <w:tcW w:w="1985" w:type="dxa"/>
            <w:gridSpan w:val="2"/>
          </w:tcPr>
          <w:p w14:paraId="0E2EF4C1" w14:textId="77777777" w:rsidR="0059773C" w:rsidRDefault="0059773C">
            <w:pPr>
              <w:rPr>
                <w:sz w:val="4"/>
                <w:szCs w:val="4"/>
              </w:rPr>
            </w:pPr>
          </w:p>
          <w:p w14:paraId="3A703820" w14:textId="77777777" w:rsidR="0059773C" w:rsidRDefault="00AA7430">
            <w:pPr>
              <w:widowControl w:val="0"/>
              <w:ind w:left="132"/>
              <w:rPr>
                <w:b/>
                <w:sz w:val="20"/>
                <w:szCs w:val="22"/>
              </w:rPr>
            </w:pPr>
            <w:r>
              <w:rPr>
                <w:b/>
                <w:sz w:val="20"/>
                <w:szCs w:val="22"/>
              </w:rPr>
              <w:t>Pokytis</w:t>
            </w:r>
            <w:r>
              <w:rPr>
                <w:b/>
                <w:spacing w:val="-4"/>
                <w:sz w:val="20"/>
                <w:szCs w:val="22"/>
              </w:rPr>
              <w:t xml:space="preserve"> </w:t>
            </w:r>
            <w:r>
              <w:rPr>
                <w:b/>
                <w:sz w:val="20"/>
                <w:szCs w:val="22"/>
              </w:rPr>
              <w:t>2021–2020</w:t>
            </w:r>
          </w:p>
        </w:tc>
        <w:tc>
          <w:tcPr>
            <w:tcW w:w="2176" w:type="dxa"/>
            <w:gridSpan w:val="2"/>
          </w:tcPr>
          <w:p w14:paraId="7E25FD50" w14:textId="77777777" w:rsidR="0059773C" w:rsidRDefault="0059773C">
            <w:pPr>
              <w:rPr>
                <w:sz w:val="4"/>
                <w:szCs w:val="4"/>
              </w:rPr>
            </w:pPr>
          </w:p>
          <w:p w14:paraId="1273D02A" w14:textId="77777777" w:rsidR="0059773C" w:rsidRDefault="00AA7430">
            <w:pPr>
              <w:widowControl w:val="0"/>
              <w:ind w:left="21"/>
              <w:rPr>
                <w:b/>
                <w:sz w:val="20"/>
                <w:szCs w:val="22"/>
              </w:rPr>
            </w:pPr>
            <w:r>
              <w:rPr>
                <w:b/>
                <w:sz w:val="20"/>
                <w:szCs w:val="22"/>
              </w:rPr>
              <w:t>Pokytis,</w:t>
            </w:r>
            <w:r>
              <w:rPr>
                <w:b/>
                <w:spacing w:val="-5"/>
                <w:sz w:val="20"/>
                <w:szCs w:val="22"/>
              </w:rPr>
              <w:t xml:space="preserve"> </w:t>
            </w:r>
            <w:r>
              <w:rPr>
                <w:b/>
                <w:sz w:val="20"/>
                <w:szCs w:val="22"/>
              </w:rPr>
              <w:t>proc., 2021–2020</w:t>
            </w:r>
          </w:p>
        </w:tc>
      </w:tr>
      <w:tr w:rsidR="0059773C" w14:paraId="4546D06D" w14:textId="77777777">
        <w:trPr>
          <w:trHeight w:val="570"/>
        </w:trPr>
        <w:tc>
          <w:tcPr>
            <w:tcW w:w="1418" w:type="dxa"/>
            <w:vMerge/>
            <w:tcBorders>
              <w:top w:val="nil"/>
            </w:tcBorders>
          </w:tcPr>
          <w:p w14:paraId="716C8684" w14:textId="77777777" w:rsidR="0059773C" w:rsidRDefault="0059773C">
            <w:pPr>
              <w:spacing w:line="259" w:lineRule="auto"/>
              <w:rPr>
                <w:b/>
                <w:sz w:val="2"/>
                <w:szCs w:val="2"/>
              </w:rPr>
            </w:pPr>
          </w:p>
        </w:tc>
        <w:tc>
          <w:tcPr>
            <w:tcW w:w="992" w:type="dxa"/>
          </w:tcPr>
          <w:p w14:paraId="6B716F1C" w14:textId="77777777" w:rsidR="0059773C" w:rsidRDefault="0059773C">
            <w:pPr>
              <w:rPr>
                <w:sz w:val="4"/>
                <w:szCs w:val="4"/>
              </w:rPr>
            </w:pPr>
          </w:p>
          <w:p w14:paraId="79C08838" w14:textId="77777777" w:rsidR="0059773C" w:rsidRDefault="00AA7430">
            <w:pPr>
              <w:widowControl w:val="0"/>
              <w:ind w:left="174" w:right="141" w:hanging="200"/>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6A36C0B5" w14:textId="77777777" w:rsidR="0059773C" w:rsidRDefault="0059773C">
            <w:pPr>
              <w:rPr>
                <w:sz w:val="4"/>
                <w:szCs w:val="4"/>
              </w:rPr>
            </w:pPr>
          </w:p>
          <w:p w14:paraId="518BBD0A" w14:textId="77777777" w:rsidR="0059773C" w:rsidRDefault="00AA7430">
            <w:pPr>
              <w:widowControl w:val="0"/>
              <w:ind w:right="188"/>
              <w:jc w:val="center"/>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78E007F0" w14:textId="77777777" w:rsidR="0059773C" w:rsidRDefault="0059773C">
            <w:pPr>
              <w:rPr>
                <w:sz w:val="4"/>
                <w:szCs w:val="4"/>
              </w:rPr>
            </w:pPr>
          </w:p>
          <w:p w14:paraId="459D8430" w14:textId="77777777" w:rsidR="0059773C" w:rsidRDefault="00AA7430">
            <w:pPr>
              <w:widowControl w:val="0"/>
              <w:ind w:left="242" w:right="215"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1136" w:type="dxa"/>
          </w:tcPr>
          <w:p w14:paraId="46E504F9" w14:textId="77777777" w:rsidR="0059773C" w:rsidRDefault="0059773C">
            <w:pPr>
              <w:rPr>
                <w:sz w:val="4"/>
                <w:szCs w:val="4"/>
              </w:rPr>
            </w:pPr>
          </w:p>
          <w:p w14:paraId="5AFC8EA2" w14:textId="77777777" w:rsidR="0059773C" w:rsidRDefault="00AA7430">
            <w:pPr>
              <w:widowControl w:val="0"/>
              <w:ind w:left="97"/>
              <w:rPr>
                <w:b/>
                <w:sz w:val="20"/>
                <w:szCs w:val="22"/>
              </w:rPr>
            </w:pPr>
            <w:r>
              <w:rPr>
                <w:b/>
                <w:sz w:val="20"/>
                <w:szCs w:val="22"/>
              </w:rPr>
              <w:t>Plotas,</w:t>
            </w:r>
            <w:r>
              <w:rPr>
                <w:b/>
                <w:spacing w:val="-3"/>
                <w:sz w:val="20"/>
                <w:szCs w:val="22"/>
              </w:rPr>
              <w:t xml:space="preserve"> </w:t>
            </w:r>
            <w:r>
              <w:rPr>
                <w:b/>
                <w:sz w:val="20"/>
                <w:szCs w:val="22"/>
              </w:rPr>
              <w:t>ha</w:t>
            </w:r>
          </w:p>
        </w:tc>
        <w:tc>
          <w:tcPr>
            <w:tcW w:w="1134" w:type="dxa"/>
          </w:tcPr>
          <w:p w14:paraId="25F8D650" w14:textId="77777777" w:rsidR="0059773C" w:rsidRDefault="0059773C">
            <w:pPr>
              <w:rPr>
                <w:sz w:val="4"/>
                <w:szCs w:val="4"/>
              </w:rPr>
            </w:pPr>
          </w:p>
          <w:p w14:paraId="56427F65" w14:textId="77777777" w:rsidR="0059773C" w:rsidRDefault="00AA7430">
            <w:pPr>
              <w:widowControl w:val="0"/>
              <w:ind w:left="240" w:right="217" w:hanging="197"/>
              <w:rPr>
                <w:b/>
                <w:sz w:val="20"/>
                <w:szCs w:val="22"/>
              </w:rPr>
            </w:pPr>
            <w:r>
              <w:rPr>
                <w:b/>
                <w:sz w:val="20"/>
                <w:szCs w:val="22"/>
              </w:rPr>
              <w:t>Pareiškėjų</w:t>
            </w:r>
            <w:r>
              <w:rPr>
                <w:b/>
                <w:spacing w:val="-47"/>
                <w:sz w:val="20"/>
                <w:szCs w:val="22"/>
              </w:rPr>
              <w:t xml:space="preserve"> </w:t>
            </w:r>
            <w:r>
              <w:rPr>
                <w:b/>
                <w:spacing w:val="-1"/>
                <w:sz w:val="20"/>
                <w:szCs w:val="22"/>
              </w:rPr>
              <w:t>skaičius</w:t>
            </w:r>
          </w:p>
        </w:tc>
        <w:tc>
          <w:tcPr>
            <w:tcW w:w="851" w:type="dxa"/>
          </w:tcPr>
          <w:p w14:paraId="501E38B5" w14:textId="77777777" w:rsidR="0059773C" w:rsidRDefault="0059773C">
            <w:pPr>
              <w:rPr>
                <w:sz w:val="4"/>
                <w:szCs w:val="4"/>
              </w:rPr>
            </w:pPr>
          </w:p>
          <w:p w14:paraId="32724AA0" w14:textId="77777777" w:rsidR="0059773C" w:rsidRDefault="00AA7430">
            <w:pPr>
              <w:widowControl w:val="0"/>
              <w:ind w:left="18"/>
              <w:rPr>
                <w:b/>
                <w:sz w:val="20"/>
                <w:szCs w:val="22"/>
              </w:rPr>
            </w:pPr>
            <w:r>
              <w:rPr>
                <w:b/>
                <w:sz w:val="20"/>
                <w:szCs w:val="22"/>
              </w:rPr>
              <w:t>Plotas,</w:t>
            </w:r>
            <w:r>
              <w:rPr>
                <w:b/>
                <w:spacing w:val="-3"/>
                <w:sz w:val="20"/>
                <w:szCs w:val="22"/>
              </w:rPr>
              <w:t xml:space="preserve"> </w:t>
            </w:r>
            <w:r>
              <w:rPr>
                <w:b/>
                <w:sz w:val="20"/>
                <w:szCs w:val="22"/>
              </w:rPr>
              <w:t>ha</w:t>
            </w:r>
          </w:p>
        </w:tc>
        <w:tc>
          <w:tcPr>
            <w:tcW w:w="1377" w:type="dxa"/>
          </w:tcPr>
          <w:p w14:paraId="65A5B1EA" w14:textId="77777777" w:rsidR="0059773C" w:rsidRDefault="0059773C">
            <w:pPr>
              <w:rPr>
                <w:sz w:val="4"/>
                <w:szCs w:val="4"/>
              </w:rPr>
            </w:pPr>
          </w:p>
          <w:p w14:paraId="20A75D63" w14:textId="77777777" w:rsidR="0059773C" w:rsidRDefault="00AA7430">
            <w:pPr>
              <w:widowControl w:val="0"/>
              <w:ind w:left="360" w:right="230" w:hanging="87"/>
              <w:rPr>
                <w:b/>
                <w:sz w:val="20"/>
                <w:szCs w:val="22"/>
              </w:rPr>
            </w:pPr>
            <w:r>
              <w:rPr>
                <w:b/>
                <w:sz w:val="20"/>
                <w:szCs w:val="22"/>
              </w:rPr>
              <w:t>Pareiškėjų</w:t>
            </w:r>
            <w:r>
              <w:rPr>
                <w:b/>
                <w:spacing w:val="-47"/>
                <w:sz w:val="20"/>
                <w:szCs w:val="22"/>
              </w:rPr>
              <w:t xml:space="preserve"> </w:t>
            </w:r>
            <w:r>
              <w:rPr>
                <w:b/>
                <w:sz w:val="20"/>
                <w:szCs w:val="22"/>
              </w:rPr>
              <w:t>skaičius</w:t>
            </w:r>
          </w:p>
        </w:tc>
        <w:tc>
          <w:tcPr>
            <w:tcW w:w="799" w:type="dxa"/>
          </w:tcPr>
          <w:p w14:paraId="4FB670B6" w14:textId="77777777" w:rsidR="0059773C" w:rsidRDefault="0059773C">
            <w:pPr>
              <w:rPr>
                <w:sz w:val="4"/>
                <w:szCs w:val="4"/>
              </w:rPr>
            </w:pPr>
          </w:p>
          <w:p w14:paraId="250ED67A" w14:textId="77777777" w:rsidR="0059773C" w:rsidRDefault="00AA7430">
            <w:pPr>
              <w:widowControl w:val="0"/>
              <w:ind w:left="250" w:right="198" w:hanging="178"/>
              <w:rPr>
                <w:b/>
                <w:sz w:val="20"/>
                <w:szCs w:val="22"/>
              </w:rPr>
            </w:pPr>
            <w:r>
              <w:rPr>
                <w:b/>
                <w:sz w:val="20"/>
                <w:szCs w:val="22"/>
              </w:rPr>
              <w:t>Plotas,</w:t>
            </w:r>
            <w:r>
              <w:rPr>
                <w:b/>
                <w:spacing w:val="-47"/>
                <w:sz w:val="20"/>
                <w:szCs w:val="22"/>
              </w:rPr>
              <w:t xml:space="preserve"> </w:t>
            </w:r>
            <w:r>
              <w:rPr>
                <w:b/>
                <w:sz w:val="20"/>
                <w:szCs w:val="22"/>
              </w:rPr>
              <w:t>ha</w:t>
            </w:r>
          </w:p>
        </w:tc>
      </w:tr>
      <w:tr w:rsidR="0059773C" w14:paraId="3155542E" w14:textId="77777777">
        <w:trPr>
          <w:trHeight w:val="340"/>
        </w:trPr>
        <w:tc>
          <w:tcPr>
            <w:tcW w:w="1418" w:type="dxa"/>
          </w:tcPr>
          <w:p w14:paraId="48B6B1B9" w14:textId="77777777" w:rsidR="0059773C" w:rsidRDefault="0059773C">
            <w:pPr>
              <w:rPr>
                <w:sz w:val="4"/>
                <w:szCs w:val="4"/>
              </w:rPr>
            </w:pPr>
          </w:p>
          <w:p w14:paraId="23CCF507" w14:textId="77777777" w:rsidR="0059773C" w:rsidRDefault="00AA7430">
            <w:pPr>
              <w:widowControl w:val="0"/>
              <w:ind w:left="54"/>
              <w:rPr>
                <w:sz w:val="20"/>
                <w:szCs w:val="22"/>
              </w:rPr>
            </w:pPr>
            <w:r>
              <w:rPr>
                <w:sz w:val="20"/>
                <w:szCs w:val="22"/>
              </w:rPr>
              <w:t>Biržų</w:t>
            </w:r>
            <w:r>
              <w:rPr>
                <w:spacing w:val="-2"/>
                <w:sz w:val="20"/>
                <w:szCs w:val="22"/>
              </w:rPr>
              <w:t xml:space="preserve"> </w:t>
            </w:r>
            <w:r>
              <w:rPr>
                <w:sz w:val="20"/>
                <w:szCs w:val="22"/>
              </w:rPr>
              <w:t>r.</w:t>
            </w:r>
          </w:p>
        </w:tc>
        <w:tc>
          <w:tcPr>
            <w:tcW w:w="992" w:type="dxa"/>
          </w:tcPr>
          <w:p w14:paraId="08E0D9D3" w14:textId="77777777" w:rsidR="0059773C" w:rsidRDefault="0059773C">
            <w:pPr>
              <w:rPr>
                <w:sz w:val="4"/>
                <w:szCs w:val="4"/>
              </w:rPr>
            </w:pPr>
          </w:p>
          <w:p w14:paraId="351123AF" w14:textId="77777777" w:rsidR="0059773C" w:rsidRDefault="00AA7430">
            <w:pPr>
              <w:widowControl w:val="0"/>
              <w:ind w:left="49" w:right="231"/>
              <w:jc w:val="center"/>
              <w:rPr>
                <w:sz w:val="20"/>
                <w:szCs w:val="22"/>
              </w:rPr>
            </w:pPr>
            <w:r>
              <w:rPr>
                <w:sz w:val="20"/>
                <w:szCs w:val="22"/>
              </w:rPr>
              <w:t>2</w:t>
            </w:r>
            <w:r>
              <w:rPr>
                <w:spacing w:val="1"/>
                <w:sz w:val="20"/>
                <w:szCs w:val="22"/>
              </w:rPr>
              <w:t xml:space="preserve"> </w:t>
            </w:r>
            <w:r>
              <w:rPr>
                <w:sz w:val="20"/>
                <w:szCs w:val="22"/>
              </w:rPr>
              <w:t>273</w:t>
            </w:r>
          </w:p>
        </w:tc>
        <w:tc>
          <w:tcPr>
            <w:tcW w:w="1136" w:type="dxa"/>
          </w:tcPr>
          <w:p w14:paraId="6D92B49B" w14:textId="77777777" w:rsidR="0059773C" w:rsidRDefault="0059773C">
            <w:pPr>
              <w:rPr>
                <w:sz w:val="4"/>
                <w:szCs w:val="4"/>
              </w:rPr>
            </w:pPr>
          </w:p>
          <w:p w14:paraId="30279BD1" w14:textId="77777777" w:rsidR="0059773C" w:rsidRDefault="00AA7430">
            <w:pPr>
              <w:widowControl w:val="0"/>
              <w:ind w:right="187"/>
              <w:jc w:val="center"/>
              <w:rPr>
                <w:sz w:val="20"/>
                <w:szCs w:val="22"/>
              </w:rPr>
            </w:pPr>
            <w:r>
              <w:rPr>
                <w:sz w:val="20"/>
                <w:szCs w:val="22"/>
              </w:rPr>
              <w:t>87</w:t>
            </w:r>
            <w:r>
              <w:rPr>
                <w:spacing w:val="-1"/>
                <w:sz w:val="20"/>
                <w:szCs w:val="22"/>
              </w:rPr>
              <w:t xml:space="preserve"> </w:t>
            </w:r>
            <w:r>
              <w:rPr>
                <w:sz w:val="20"/>
                <w:szCs w:val="22"/>
              </w:rPr>
              <w:t>611,36</w:t>
            </w:r>
          </w:p>
        </w:tc>
        <w:tc>
          <w:tcPr>
            <w:tcW w:w="1134" w:type="dxa"/>
          </w:tcPr>
          <w:p w14:paraId="7A915DFD" w14:textId="77777777" w:rsidR="0059773C" w:rsidRDefault="0059773C">
            <w:pPr>
              <w:rPr>
                <w:sz w:val="4"/>
                <w:szCs w:val="4"/>
              </w:rPr>
            </w:pPr>
          </w:p>
          <w:p w14:paraId="35CFB489" w14:textId="77777777" w:rsidR="0059773C" w:rsidRDefault="00AA7430">
            <w:pPr>
              <w:widowControl w:val="0"/>
              <w:ind w:left="261"/>
              <w:rPr>
                <w:sz w:val="20"/>
                <w:szCs w:val="22"/>
              </w:rPr>
            </w:pPr>
            <w:r>
              <w:rPr>
                <w:sz w:val="20"/>
                <w:szCs w:val="22"/>
              </w:rPr>
              <w:t>2 185</w:t>
            </w:r>
          </w:p>
        </w:tc>
        <w:tc>
          <w:tcPr>
            <w:tcW w:w="1136" w:type="dxa"/>
          </w:tcPr>
          <w:p w14:paraId="7C4DCEE5" w14:textId="77777777" w:rsidR="0059773C" w:rsidRDefault="0059773C">
            <w:pPr>
              <w:rPr>
                <w:sz w:val="4"/>
                <w:szCs w:val="4"/>
              </w:rPr>
            </w:pPr>
          </w:p>
          <w:p w14:paraId="5007334F" w14:textId="77777777" w:rsidR="0059773C" w:rsidRDefault="00AA7430">
            <w:pPr>
              <w:widowControl w:val="0"/>
              <w:ind w:left="61"/>
              <w:rPr>
                <w:sz w:val="20"/>
                <w:szCs w:val="22"/>
              </w:rPr>
            </w:pPr>
            <w:r>
              <w:rPr>
                <w:sz w:val="20"/>
                <w:szCs w:val="22"/>
              </w:rPr>
              <w:t>88</w:t>
            </w:r>
            <w:r>
              <w:rPr>
                <w:spacing w:val="-1"/>
                <w:sz w:val="20"/>
                <w:szCs w:val="22"/>
              </w:rPr>
              <w:t xml:space="preserve"> </w:t>
            </w:r>
            <w:r>
              <w:rPr>
                <w:sz w:val="20"/>
                <w:szCs w:val="22"/>
              </w:rPr>
              <w:t>124,90</w:t>
            </w:r>
          </w:p>
        </w:tc>
        <w:tc>
          <w:tcPr>
            <w:tcW w:w="1134" w:type="dxa"/>
          </w:tcPr>
          <w:p w14:paraId="3F482AF3" w14:textId="77777777" w:rsidR="0059773C" w:rsidRDefault="0059773C">
            <w:pPr>
              <w:rPr>
                <w:sz w:val="4"/>
                <w:szCs w:val="4"/>
              </w:rPr>
            </w:pPr>
          </w:p>
          <w:p w14:paraId="4EA49088" w14:textId="77777777" w:rsidR="0059773C" w:rsidRDefault="00AA7430">
            <w:pPr>
              <w:widowControl w:val="0"/>
              <w:ind w:left="181" w:right="373"/>
              <w:jc w:val="center"/>
              <w:rPr>
                <w:sz w:val="20"/>
                <w:szCs w:val="22"/>
              </w:rPr>
            </w:pPr>
            <w:r>
              <w:rPr>
                <w:sz w:val="20"/>
                <w:szCs w:val="22"/>
              </w:rPr>
              <w:t>-88</w:t>
            </w:r>
          </w:p>
        </w:tc>
        <w:tc>
          <w:tcPr>
            <w:tcW w:w="851" w:type="dxa"/>
          </w:tcPr>
          <w:p w14:paraId="1A498C99" w14:textId="77777777" w:rsidR="0059773C" w:rsidRDefault="0059773C">
            <w:pPr>
              <w:rPr>
                <w:sz w:val="4"/>
                <w:szCs w:val="4"/>
              </w:rPr>
            </w:pPr>
          </w:p>
          <w:p w14:paraId="12A37F3C" w14:textId="77777777" w:rsidR="0059773C" w:rsidRDefault="00AA7430">
            <w:pPr>
              <w:widowControl w:val="0"/>
              <w:ind w:left="40"/>
              <w:rPr>
                <w:sz w:val="20"/>
                <w:szCs w:val="22"/>
              </w:rPr>
            </w:pPr>
            <w:r>
              <w:rPr>
                <w:sz w:val="20"/>
                <w:szCs w:val="22"/>
              </w:rPr>
              <w:t>513,54</w:t>
            </w:r>
          </w:p>
        </w:tc>
        <w:tc>
          <w:tcPr>
            <w:tcW w:w="1377" w:type="dxa"/>
          </w:tcPr>
          <w:p w14:paraId="2554D65F" w14:textId="77777777" w:rsidR="0059773C" w:rsidRDefault="0059773C">
            <w:pPr>
              <w:rPr>
                <w:sz w:val="4"/>
                <w:szCs w:val="4"/>
              </w:rPr>
            </w:pPr>
          </w:p>
          <w:p w14:paraId="42B0CF7B" w14:textId="77777777" w:rsidR="0059773C" w:rsidRDefault="00AA7430">
            <w:pPr>
              <w:widowControl w:val="0"/>
              <w:ind w:left="480"/>
              <w:rPr>
                <w:sz w:val="20"/>
                <w:szCs w:val="22"/>
              </w:rPr>
            </w:pPr>
            <w:r>
              <w:rPr>
                <w:sz w:val="20"/>
                <w:szCs w:val="22"/>
              </w:rPr>
              <w:t>96</w:t>
            </w:r>
          </w:p>
        </w:tc>
        <w:tc>
          <w:tcPr>
            <w:tcW w:w="799" w:type="dxa"/>
          </w:tcPr>
          <w:p w14:paraId="14147AC7" w14:textId="77777777" w:rsidR="0059773C" w:rsidRDefault="0059773C">
            <w:pPr>
              <w:rPr>
                <w:sz w:val="4"/>
                <w:szCs w:val="4"/>
              </w:rPr>
            </w:pPr>
          </w:p>
          <w:p w14:paraId="70B6D6A4" w14:textId="77777777" w:rsidR="0059773C" w:rsidRDefault="00AA7430">
            <w:pPr>
              <w:widowControl w:val="0"/>
              <w:ind w:left="43" w:right="246"/>
              <w:jc w:val="center"/>
              <w:rPr>
                <w:sz w:val="20"/>
                <w:szCs w:val="22"/>
              </w:rPr>
            </w:pPr>
            <w:r>
              <w:rPr>
                <w:sz w:val="20"/>
                <w:szCs w:val="22"/>
              </w:rPr>
              <w:t>100,5</w:t>
            </w:r>
          </w:p>
        </w:tc>
      </w:tr>
      <w:tr w:rsidR="0059773C" w14:paraId="1F385E5F" w14:textId="77777777">
        <w:trPr>
          <w:trHeight w:val="340"/>
        </w:trPr>
        <w:tc>
          <w:tcPr>
            <w:tcW w:w="1418" w:type="dxa"/>
          </w:tcPr>
          <w:p w14:paraId="318B3344" w14:textId="77777777" w:rsidR="0059773C" w:rsidRDefault="0059773C">
            <w:pPr>
              <w:rPr>
                <w:sz w:val="4"/>
                <w:szCs w:val="4"/>
              </w:rPr>
            </w:pPr>
          </w:p>
          <w:p w14:paraId="443A8747" w14:textId="77777777" w:rsidR="0059773C" w:rsidRDefault="00AA7430">
            <w:pPr>
              <w:widowControl w:val="0"/>
              <w:ind w:left="54"/>
              <w:rPr>
                <w:sz w:val="20"/>
                <w:szCs w:val="22"/>
              </w:rPr>
            </w:pPr>
            <w:r>
              <w:rPr>
                <w:sz w:val="20"/>
                <w:szCs w:val="22"/>
              </w:rPr>
              <w:t>Kupiškio</w:t>
            </w:r>
            <w:r>
              <w:rPr>
                <w:spacing w:val="-3"/>
                <w:sz w:val="20"/>
                <w:szCs w:val="22"/>
              </w:rPr>
              <w:t xml:space="preserve"> </w:t>
            </w:r>
            <w:r>
              <w:rPr>
                <w:sz w:val="20"/>
                <w:szCs w:val="22"/>
              </w:rPr>
              <w:t>r.</w:t>
            </w:r>
          </w:p>
        </w:tc>
        <w:tc>
          <w:tcPr>
            <w:tcW w:w="992" w:type="dxa"/>
          </w:tcPr>
          <w:p w14:paraId="146484E3" w14:textId="77777777" w:rsidR="0059773C" w:rsidRDefault="0059773C">
            <w:pPr>
              <w:rPr>
                <w:sz w:val="4"/>
                <w:szCs w:val="4"/>
              </w:rPr>
            </w:pPr>
          </w:p>
          <w:p w14:paraId="6F4AC6FD"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786</w:t>
            </w:r>
          </w:p>
        </w:tc>
        <w:tc>
          <w:tcPr>
            <w:tcW w:w="1136" w:type="dxa"/>
          </w:tcPr>
          <w:p w14:paraId="22C0BF8A" w14:textId="77777777" w:rsidR="0059773C" w:rsidRDefault="0059773C">
            <w:pPr>
              <w:rPr>
                <w:sz w:val="4"/>
                <w:szCs w:val="4"/>
              </w:rPr>
            </w:pPr>
          </w:p>
          <w:p w14:paraId="5780CCB3" w14:textId="77777777" w:rsidR="0059773C" w:rsidRDefault="00AA7430">
            <w:pPr>
              <w:widowControl w:val="0"/>
              <w:ind w:right="187"/>
              <w:jc w:val="center"/>
              <w:rPr>
                <w:sz w:val="20"/>
                <w:szCs w:val="22"/>
              </w:rPr>
            </w:pPr>
            <w:r>
              <w:rPr>
                <w:sz w:val="20"/>
                <w:szCs w:val="22"/>
              </w:rPr>
              <w:t>56</w:t>
            </w:r>
            <w:r>
              <w:rPr>
                <w:spacing w:val="-1"/>
                <w:sz w:val="20"/>
                <w:szCs w:val="22"/>
              </w:rPr>
              <w:t xml:space="preserve"> </w:t>
            </w:r>
            <w:r>
              <w:rPr>
                <w:sz w:val="20"/>
                <w:szCs w:val="22"/>
              </w:rPr>
              <w:t>808,81</w:t>
            </w:r>
          </w:p>
        </w:tc>
        <w:tc>
          <w:tcPr>
            <w:tcW w:w="1134" w:type="dxa"/>
          </w:tcPr>
          <w:p w14:paraId="0339D861" w14:textId="77777777" w:rsidR="0059773C" w:rsidRDefault="0059773C">
            <w:pPr>
              <w:rPr>
                <w:sz w:val="4"/>
                <w:szCs w:val="4"/>
              </w:rPr>
            </w:pPr>
          </w:p>
          <w:p w14:paraId="5D2EC38C" w14:textId="77777777" w:rsidR="0059773C" w:rsidRDefault="00AA7430">
            <w:pPr>
              <w:widowControl w:val="0"/>
              <w:ind w:left="261"/>
              <w:rPr>
                <w:sz w:val="20"/>
                <w:szCs w:val="22"/>
              </w:rPr>
            </w:pPr>
            <w:r>
              <w:rPr>
                <w:sz w:val="20"/>
                <w:szCs w:val="22"/>
              </w:rPr>
              <w:t>1 723</w:t>
            </w:r>
          </w:p>
        </w:tc>
        <w:tc>
          <w:tcPr>
            <w:tcW w:w="1136" w:type="dxa"/>
          </w:tcPr>
          <w:p w14:paraId="6610C88C" w14:textId="77777777" w:rsidR="0059773C" w:rsidRDefault="0059773C">
            <w:pPr>
              <w:rPr>
                <w:sz w:val="4"/>
                <w:szCs w:val="4"/>
              </w:rPr>
            </w:pPr>
          </w:p>
          <w:p w14:paraId="2CEA88EA" w14:textId="77777777" w:rsidR="0059773C" w:rsidRDefault="00AA7430">
            <w:pPr>
              <w:widowControl w:val="0"/>
              <w:ind w:left="61"/>
              <w:rPr>
                <w:sz w:val="20"/>
                <w:szCs w:val="22"/>
              </w:rPr>
            </w:pPr>
            <w:r>
              <w:rPr>
                <w:sz w:val="20"/>
                <w:szCs w:val="22"/>
              </w:rPr>
              <w:t>57</w:t>
            </w:r>
            <w:r>
              <w:rPr>
                <w:spacing w:val="-1"/>
                <w:sz w:val="20"/>
                <w:szCs w:val="22"/>
              </w:rPr>
              <w:t xml:space="preserve"> </w:t>
            </w:r>
            <w:r>
              <w:rPr>
                <w:sz w:val="20"/>
                <w:szCs w:val="22"/>
              </w:rPr>
              <w:t>003,84</w:t>
            </w:r>
          </w:p>
        </w:tc>
        <w:tc>
          <w:tcPr>
            <w:tcW w:w="1134" w:type="dxa"/>
          </w:tcPr>
          <w:p w14:paraId="3C933B9F" w14:textId="77777777" w:rsidR="0059773C" w:rsidRDefault="0059773C">
            <w:pPr>
              <w:rPr>
                <w:sz w:val="4"/>
                <w:szCs w:val="4"/>
              </w:rPr>
            </w:pPr>
          </w:p>
          <w:p w14:paraId="77630898" w14:textId="77777777" w:rsidR="0059773C" w:rsidRDefault="00AA7430">
            <w:pPr>
              <w:widowControl w:val="0"/>
              <w:ind w:left="181" w:right="373"/>
              <w:jc w:val="center"/>
              <w:rPr>
                <w:sz w:val="20"/>
                <w:szCs w:val="22"/>
              </w:rPr>
            </w:pPr>
            <w:r>
              <w:rPr>
                <w:sz w:val="20"/>
                <w:szCs w:val="22"/>
              </w:rPr>
              <w:t>-63</w:t>
            </w:r>
          </w:p>
        </w:tc>
        <w:tc>
          <w:tcPr>
            <w:tcW w:w="851" w:type="dxa"/>
          </w:tcPr>
          <w:p w14:paraId="2D4D9426" w14:textId="77777777" w:rsidR="0059773C" w:rsidRDefault="0059773C">
            <w:pPr>
              <w:rPr>
                <w:sz w:val="4"/>
                <w:szCs w:val="4"/>
              </w:rPr>
            </w:pPr>
          </w:p>
          <w:p w14:paraId="1439430F" w14:textId="77777777" w:rsidR="0059773C" w:rsidRDefault="00AA7430">
            <w:pPr>
              <w:widowControl w:val="0"/>
              <w:ind w:left="40"/>
              <w:rPr>
                <w:sz w:val="20"/>
                <w:szCs w:val="22"/>
              </w:rPr>
            </w:pPr>
            <w:r>
              <w:rPr>
                <w:sz w:val="20"/>
                <w:szCs w:val="22"/>
              </w:rPr>
              <w:t>195,03</w:t>
            </w:r>
          </w:p>
        </w:tc>
        <w:tc>
          <w:tcPr>
            <w:tcW w:w="1377" w:type="dxa"/>
          </w:tcPr>
          <w:p w14:paraId="73CE5456" w14:textId="77777777" w:rsidR="0059773C" w:rsidRDefault="0059773C">
            <w:pPr>
              <w:rPr>
                <w:sz w:val="4"/>
                <w:szCs w:val="4"/>
              </w:rPr>
            </w:pPr>
          </w:p>
          <w:p w14:paraId="4D8668CB" w14:textId="77777777" w:rsidR="0059773C" w:rsidRDefault="00AA7430">
            <w:pPr>
              <w:widowControl w:val="0"/>
              <w:ind w:left="480"/>
              <w:rPr>
                <w:sz w:val="20"/>
                <w:szCs w:val="22"/>
              </w:rPr>
            </w:pPr>
            <w:r>
              <w:rPr>
                <w:sz w:val="20"/>
                <w:szCs w:val="22"/>
              </w:rPr>
              <w:t>96</w:t>
            </w:r>
          </w:p>
        </w:tc>
        <w:tc>
          <w:tcPr>
            <w:tcW w:w="799" w:type="dxa"/>
          </w:tcPr>
          <w:p w14:paraId="386F0FD5" w14:textId="77777777" w:rsidR="0059773C" w:rsidRDefault="0059773C">
            <w:pPr>
              <w:rPr>
                <w:sz w:val="4"/>
                <w:szCs w:val="4"/>
              </w:rPr>
            </w:pPr>
          </w:p>
          <w:p w14:paraId="17BF4149" w14:textId="77777777" w:rsidR="0059773C" w:rsidRDefault="00AA7430">
            <w:pPr>
              <w:widowControl w:val="0"/>
              <w:ind w:left="43" w:right="246"/>
              <w:jc w:val="center"/>
              <w:rPr>
                <w:sz w:val="20"/>
                <w:szCs w:val="22"/>
              </w:rPr>
            </w:pPr>
            <w:r>
              <w:rPr>
                <w:sz w:val="20"/>
                <w:szCs w:val="22"/>
              </w:rPr>
              <w:t>100,3</w:t>
            </w:r>
          </w:p>
        </w:tc>
      </w:tr>
      <w:tr w:rsidR="0059773C" w14:paraId="70980753" w14:textId="77777777">
        <w:trPr>
          <w:trHeight w:val="340"/>
        </w:trPr>
        <w:tc>
          <w:tcPr>
            <w:tcW w:w="1418" w:type="dxa"/>
            <w:shd w:val="clear" w:color="auto" w:fill="D9E2F3" w:themeFill="accent1" w:themeFillTint="33"/>
          </w:tcPr>
          <w:p w14:paraId="5089159D" w14:textId="77777777" w:rsidR="0059773C" w:rsidRDefault="0059773C">
            <w:pPr>
              <w:rPr>
                <w:sz w:val="4"/>
                <w:szCs w:val="4"/>
              </w:rPr>
            </w:pPr>
          </w:p>
          <w:p w14:paraId="360EFD3B" w14:textId="77777777" w:rsidR="0059773C" w:rsidRDefault="00AA7430">
            <w:pPr>
              <w:widowControl w:val="0"/>
              <w:ind w:left="54"/>
              <w:rPr>
                <w:b/>
                <w:sz w:val="20"/>
                <w:szCs w:val="22"/>
              </w:rPr>
            </w:pPr>
            <w:r>
              <w:rPr>
                <w:b/>
                <w:sz w:val="20"/>
                <w:szCs w:val="22"/>
              </w:rPr>
              <w:t>Panevėžio</w:t>
            </w:r>
            <w:r>
              <w:rPr>
                <w:b/>
                <w:spacing w:val="-2"/>
                <w:sz w:val="20"/>
                <w:szCs w:val="22"/>
              </w:rPr>
              <w:t xml:space="preserve"> </w:t>
            </w:r>
            <w:r>
              <w:rPr>
                <w:b/>
                <w:sz w:val="20"/>
                <w:szCs w:val="22"/>
              </w:rPr>
              <w:t>r.</w:t>
            </w:r>
          </w:p>
        </w:tc>
        <w:tc>
          <w:tcPr>
            <w:tcW w:w="992" w:type="dxa"/>
            <w:shd w:val="clear" w:color="auto" w:fill="D9E2F3" w:themeFill="accent1" w:themeFillTint="33"/>
          </w:tcPr>
          <w:p w14:paraId="78158810" w14:textId="77777777" w:rsidR="0059773C" w:rsidRDefault="0059773C">
            <w:pPr>
              <w:rPr>
                <w:sz w:val="4"/>
                <w:szCs w:val="4"/>
              </w:rPr>
            </w:pPr>
          </w:p>
          <w:p w14:paraId="6D11C086" w14:textId="77777777" w:rsidR="0059773C" w:rsidRDefault="00AA7430">
            <w:pPr>
              <w:widowControl w:val="0"/>
              <w:ind w:left="49" w:right="231"/>
              <w:jc w:val="center"/>
              <w:rPr>
                <w:b/>
                <w:sz w:val="20"/>
                <w:szCs w:val="22"/>
              </w:rPr>
            </w:pPr>
            <w:r>
              <w:rPr>
                <w:b/>
                <w:sz w:val="20"/>
                <w:szCs w:val="22"/>
              </w:rPr>
              <w:t>2</w:t>
            </w:r>
            <w:r>
              <w:rPr>
                <w:b/>
                <w:spacing w:val="1"/>
                <w:sz w:val="20"/>
                <w:szCs w:val="22"/>
              </w:rPr>
              <w:t xml:space="preserve"> </w:t>
            </w:r>
            <w:r>
              <w:rPr>
                <w:b/>
                <w:sz w:val="20"/>
                <w:szCs w:val="22"/>
              </w:rPr>
              <w:t>668</w:t>
            </w:r>
          </w:p>
        </w:tc>
        <w:tc>
          <w:tcPr>
            <w:tcW w:w="1136" w:type="dxa"/>
            <w:shd w:val="clear" w:color="auto" w:fill="D9E2F3" w:themeFill="accent1" w:themeFillTint="33"/>
          </w:tcPr>
          <w:p w14:paraId="5D13D87A" w14:textId="77777777" w:rsidR="0059773C" w:rsidRDefault="0059773C">
            <w:pPr>
              <w:rPr>
                <w:sz w:val="4"/>
                <w:szCs w:val="4"/>
              </w:rPr>
            </w:pPr>
          </w:p>
          <w:p w14:paraId="5D64ADA4" w14:textId="77777777" w:rsidR="0059773C" w:rsidRDefault="00AA7430">
            <w:pPr>
              <w:widowControl w:val="0"/>
              <w:ind w:right="186"/>
              <w:jc w:val="center"/>
              <w:rPr>
                <w:b/>
                <w:sz w:val="20"/>
                <w:szCs w:val="22"/>
              </w:rPr>
            </w:pPr>
            <w:r>
              <w:rPr>
                <w:b/>
                <w:sz w:val="20"/>
                <w:szCs w:val="22"/>
              </w:rPr>
              <w:t>113 460,81</w:t>
            </w:r>
          </w:p>
        </w:tc>
        <w:tc>
          <w:tcPr>
            <w:tcW w:w="1134" w:type="dxa"/>
            <w:shd w:val="clear" w:color="auto" w:fill="D9E2F3" w:themeFill="accent1" w:themeFillTint="33"/>
          </w:tcPr>
          <w:p w14:paraId="7A6646F0" w14:textId="77777777" w:rsidR="0059773C" w:rsidRDefault="0059773C">
            <w:pPr>
              <w:rPr>
                <w:sz w:val="4"/>
                <w:szCs w:val="4"/>
              </w:rPr>
            </w:pPr>
          </w:p>
          <w:p w14:paraId="40BC67A3" w14:textId="77777777" w:rsidR="0059773C" w:rsidRDefault="00AA7430">
            <w:pPr>
              <w:widowControl w:val="0"/>
              <w:ind w:left="261"/>
              <w:rPr>
                <w:b/>
                <w:sz w:val="20"/>
                <w:szCs w:val="22"/>
              </w:rPr>
            </w:pPr>
            <w:r>
              <w:rPr>
                <w:b/>
                <w:sz w:val="20"/>
                <w:szCs w:val="22"/>
              </w:rPr>
              <w:t>2 576</w:t>
            </w:r>
          </w:p>
        </w:tc>
        <w:tc>
          <w:tcPr>
            <w:tcW w:w="1136" w:type="dxa"/>
            <w:shd w:val="clear" w:color="auto" w:fill="D9E2F3" w:themeFill="accent1" w:themeFillTint="33"/>
          </w:tcPr>
          <w:p w14:paraId="16E0BB33" w14:textId="77777777" w:rsidR="0059773C" w:rsidRDefault="0059773C">
            <w:pPr>
              <w:rPr>
                <w:sz w:val="4"/>
                <w:szCs w:val="4"/>
              </w:rPr>
            </w:pPr>
          </w:p>
          <w:p w14:paraId="467A44FB" w14:textId="77777777" w:rsidR="0059773C" w:rsidRDefault="00AA7430">
            <w:pPr>
              <w:widowControl w:val="0"/>
              <w:ind w:left="10"/>
              <w:rPr>
                <w:b/>
                <w:sz w:val="20"/>
                <w:szCs w:val="22"/>
              </w:rPr>
            </w:pPr>
            <w:r>
              <w:rPr>
                <w:b/>
                <w:sz w:val="20"/>
                <w:szCs w:val="22"/>
              </w:rPr>
              <w:t>110 655,63</w:t>
            </w:r>
          </w:p>
        </w:tc>
        <w:tc>
          <w:tcPr>
            <w:tcW w:w="1134" w:type="dxa"/>
            <w:shd w:val="clear" w:color="auto" w:fill="D9E2F3" w:themeFill="accent1" w:themeFillTint="33"/>
          </w:tcPr>
          <w:p w14:paraId="5BB52687" w14:textId="77777777" w:rsidR="0059773C" w:rsidRDefault="0059773C">
            <w:pPr>
              <w:rPr>
                <w:sz w:val="4"/>
                <w:szCs w:val="4"/>
              </w:rPr>
            </w:pPr>
          </w:p>
          <w:p w14:paraId="4F93DE9C" w14:textId="77777777" w:rsidR="0059773C" w:rsidRDefault="00AA7430">
            <w:pPr>
              <w:widowControl w:val="0"/>
              <w:ind w:left="181" w:right="373"/>
              <w:jc w:val="center"/>
              <w:rPr>
                <w:b/>
                <w:sz w:val="20"/>
                <w:szCs w:val="22"/>
              </w:rPr>
            </w:pPr>
            <w:r>
              <w:rPr>
                <w:b/>
                <w:sz w:val="20"/>
                <w:szCs w:val="22"/>
              </w:rPr>
              <w:t>-92</w:t>
            </w:r>
          </w:p>
        </w:tc>
        <w:tc>
          <w:tcPr>
            <w:tcW w:w="851" w:type="dxa"/>
            <w:shd w:val="clear" w:color="auto" w:fill="D9E2F3" w:themeFill="accent1" w:themeFillTint="33"/>
          </w:tcPr>
          <w:p w14:paraId="76CFF124" w14:textId="77777777" w:rsidR="0059773C" w:rsidRDefault="0059773C">
            <w:pPr>
              <w:rPr>
                <w:sz w:val="4"/>
                <w:szCs w:val="4"/>
              </w:rPr>
            </w:pPr>
          </w:p>
          <w:p w14:paraId="2262F68E" w14:textId="77777777" w:rsidR="0059773C" w:rsidRDefault="00AA7430">
            <w:pPr>
              <w:widowControl w:val="0"/>
              <w:ind w:left="-4"/>
              <w:rPr>
                <w:b/>
                <w:sz w:val="20"/>
                <w:szCs w:val="22"/>
              </w:rPr>
            </w:pPr>
            <w:r>
              <w:rPr>
                <w:b/>
                <w:sz w:val="20"/>
                <w:szCs w:val="22"/>
              </w:rPr>
              <w:t>2 805,18</w:t>
            </w:r>
          </w:p>
        </w:tc>
        <w:tc>
          <w:tcPr>
            <w:tcW w:w="1377" w:type="dxa"/>
            <w:shd w:val="clear" w:color="auto" w:fill="D9E2F3" w:themeFill="accent1" w:themeFillTint="33"/>
          </w:tcPr>
          <w:p w14:paraId="49995E75" w14:textId="77777777" w:rsidR="0059773C" w:rsidRDefault="0059773C">
            <w:pPr>
              <w:rPr>
                <w:sz w:val="4"/>
                <w:szCs w:val="4"/>
              </w:rPr>
            </w:pPr>
          </w:p>
          <w:p w14:paraId="1BC9832D" w14:textId="77777777" w:rsidR="0059773C" w:rsidRDefault="00AA7430">
            <w:pPr>
              <w:widowControl w:val="0"/>
              <w:ind w:left="480"/>
              <w:rPr>
                <w:b/>
                <w:sz w:val="20"/>
                <w:szCs w:val="22"/>
              </w:rPr>
            </w:pPr>
            <w:r>
              <w:rPr>
                <w:b/>
                <w:sz w:val="20"/>
                <w:szCs w:val="22"/>
              </w:rPr>
              <w:t>96</w:t>
            </w:r>
          </w:p>
        </w:tc>
        <w:tc>
          <w:tcPr>
            <w:tcW w:w="799" w:type="dxa"/>
            <w:shd w:val="clear" w:color="auto" w:fill="D9E2F3" w:themeFill="accent1" w:themeFillTint="33"/>
          </w:tcPr>
          <w:p w14:paraId="1CBA1291" w14:textId="77777777" w:rsidR="0059773C" w:rsidRDefault="0059773C">
            <w:pPr>
              <w:rPr>
                <w:sz w:val="4"/>
                <w:szCs w:val="4"/>
              </w:rPr>
            </w:pPr>
          </w:p>
          <w:p w14:paraId="29670783" w14:textId="77777777" w:rsidR="0059773C" w:rsidRDefault="00AA7430">
            <w:pPr>
              <w:widowControl w:val="0"/>
              <w:ind w:left="43" w:right="246"/>
              <w:jc w:val="center"/>
              <w:rPr>
                <w:b/>
                <w:sz w:val="20"/>
                <w:szCs w:val="22"/>
              </w:rPr>
            </w:pPr>
            <w:r>
              <w:rPr>
                <w:b/>
                <w:sz w:val="20"/>
                <w:szCs w:val="22"/>
              </w:rPr>
              <w:t>97,5</w:t>
            </w:r>
          </w:p>
        </w:tc>
      </w:tr>
      <w:tr w:rsidR="0059773C" w14:paraId="5C8056C0" w14:textId="77777777">
        <w:trPr>
          <w:trHeight w:val="340"/>
        </w:trPr>
        <w:tc>
          <w:tcPr>
            <w:tcW w:w="1418" w:type="dxa"/>
          </w:tcPr>
          <w:p w14:paraId="135DFA15" w14:textId="77777777" w:rsidR="0059773C" w:rsidRDefault="0059773C">
            <w:pPr>
              <w:rPr>
                <w:sz w:val="4"/>
                <w:szCs w:val="4"/>
              </w:rPr>
            </w:pPr>
          </w:p>
          <w:p w14:paraId="174FC615" w14:textId="77777777" w:rsidR="0059773C" w:rsidRDefault="00AA7430">
            <w:pPr>
              <w:widowControl w:val="0"/>
              <w:ind w:left="54"/>
              <w:rPr>
                <w:sz w:val="20"/>
                <w:szCs w:val="22"/>
              </w:rPr>
            </w:pPr>
            <w:r>
              <w:rPr>
                <w:sz w:val="20"/>
                <w:szCs w:val="22"/>
              </w:rPr>
              <w:t>Pasvalio</w:t>
            </w:r>
            <w:r>
              <w:rPr>
                <w:spacing w:val="-2"/>
                <w:sz w:val="20"/>
                <w:szCs w:val="22"/>
              </w:rPr>
              <w:t xml:space="preserve"> </w:t>
            </w:r>
            <w:r>
              <w:rPr>
                <w:sz w:val="20"/>
                <w:szCs w:val="22"/>
              </w:rPr>
              <w:t>r.</w:t>
            </w:r>
          </w:p>
        </w:tc>
        <w:tc>
          <w:tcPr>
            <w:tcW w:w="992" w:type="dxa"/>
          </w:tcPr>
          <w:p w14:paraId="6A6ECDEC" w14:textId="77777777" w:rsidR="0059773C" w:rsidRDefault="0059773C">
            <w:pPr>
              <w:rPr>
                <w:sz w:val="4"/>
                <w:szCs w:val="4"/>
              </w:rPr>
            </w:pPr>
          </w:p>
          <w:p w14:paraId="37DEBCB6" w14:textId="77777777" w:rsidR="0059773C" w:rsidRDefault="00AA7430">
            <w:pPr>
              <w:widowControl w:val="0"/>
              <w:ind w:left="49" w:right="231"/>
              <w:jc w:val="center"/>
              <w:rPr>
                <w:sz w:val="20"/>
                <w:szCs w:val="22"/>
              </w:rPr>
            </w:pPr>
            <w:r>
              <w:rPr>
                <w:sz w:val="20"/>
                <w:szCs w:val="22"/>
              </w:rPr>
              <w:t>1</w:t>
            </w:r>
            <w:r>
              <w:rPr>
                <w:spacing w:val="1"/>
                <w:sz w:val="20"/>
                <w:szCs w:val="22"/>
              </w:rPr>
              <w:t xml:space="preserve"> </w:t>
            </w:r>
            <w:r>
              <w:rPr>
                <w:sz w:val="20"/>
                <w:szCs w:val="22"/>
              </w:rPr>
              <w:t>844</w:t>
            </w:r>
          </w:p>
        </w:tc>
        <w:tc>
          <w:tcPr>
            <w:tcW w:w="1136" w:type="dxa"/>
          </w:tcPr>
          <w:p w14:paraId="76FA741F" w14:textId="77777777" w:rsidR="0059773C" w:rsidRDefault="0059773C">
            <w:pPr>
              <w:rPr>
                <w:sz w:val="4"/>
                <w:szCs w:val="4"/>
              </w:rPr>
            </w:pPr>
          </w:p>
          <w:p w14:paraId="0145B995" w14:textId="77777777" w:rsidR="0059773C" w:rsidRDefault="00AA7430">
            <w:pPr>
              <w:widowControl w:val="0"/>
              <w:ind w:right="187"/>
              <w:jc w:val="center"/>
              <w:rPr>
                <w:sz w:val="20"/>
                <w:szCs w:val="22"/>
              </w:rPr>
            </w:pPr>
            <w:r>
              <w:rPr>
                <w:sz w:val="20"/>
                <w:szCs w:val="22"/>
              </w:rPr>
              <w:t>85</w:t>
            </w:r>
            <w:r>
              <w:rPr>
                <w:spacing w:val="-1"/>
                <w:sz w:val="20"/>
                <w:szCs w:val="22"/>
              </w:rPr>
              <w:t xml:space="preserve"> </w:t>
            </w:r>
            <w:r>
              <w:rPr>
                <w:sz w:val="20"/>
                <w:szCs w:val="22"/>
              </w:rPr>
              <w:t>605,62</w:t>
            </w:r>
          </w:p>
        </w:tc>
        <w:tc>
          <w:tcPr>
            <w:tcW w:w="1134" w:type="dxa"/>
          </w:tcPr>
          <w:p w14:paraId="6AED4764" w14:textId="77777777" w:rsidR="0059773C" w:rsidRDefault="0059773C">
            <w:pPr>
              <w:rPr>
                <w:sz w:val="4"/>
                <w:szCs w:val="4"/>
              </w:rPr>
            </w:pPr>
          </w:p>
          <w:p w14:paraId="2BD8C55C" w14:textId="77777777" w:rsidR="0059773C" w:rsidRDefault="00AA7430">
            <w:pPr>
              <w:widowControl w:val="0"/>
              <w:ind w:left="261"/>
              <w:rPr>
                <w:sz w:val="20"/>
                <w:szCs w:val="22"/>
              </w:rPr>
            </w:pPr>
            <w:r>
              <w:rPr>
                <w:sz w:val="20"/>
                <w:szCs w:val="22"/>
              </w:rPr>
              <w:t>1 790</w:t>
            </w:r>
          </w:p>
        </w:tc>
        <w:tc>
          <w:tcPr>
            <w:tcW w:w="1136" w:type="dxa"/>
          </w:tcPr>
          <w:p w14:paraId="36182D5E" w14:textId="77777777" w:rsidR="0059773C" w:rsidRDefault="0059773C">
            <w:pPr>
              <w:rPr>
                <w:sz w:val="4"/>
                <w:szCs w:val="4"/>
              </w:rPr>
            </w:pPr>
          </w:p>
          <w:p w14:paraId="58914BE9" w14:textId="77777777" w:rsidR="0059773C" w:rsidRDefault="00AA7430">
            <w:pPr>
              <w:widowControl w:val="0"/>
              <w:ind w:left="61"/>
              <w:rPr>
                <w:sz w:val="20"/>
                <w:szCs w:val="22"/>
              </w:rPr>
            </w:pPr>
            <w:r>
              <w:rPr>
                <w:sz w:val="20"/>
                <w:szCs w:val="22"/>
              </w:rPr>
              <w:t>86</w:t>
            </w:r>
            <w:r>
              <w:rPr>
                <w:spacing w:val="-1"/>
                <w:sz w:val="20"/>
                <w:szCs w:val="22"/>
              </w:rPr>
              <w:t xml:space="preserve"> </w:t>
            </w:r>
            <w:r>
              <w:rPr>
                <w:sz w:val="20"/>
                <w:szCs w:val="22"/>
              </w:rPr>
              <w:t>069,56</w:t>
            </w:r>
          </w:p>
        </w:tc>
        <w:tc>
          <w:tcPr>
            <w:tcW w:w="1134" w:type="dxa"/>
          </w:tcPr>
          <w:p w14:paraId="5919FE89" w14:textId="77777777" w:rsidR="0059773C" w:rsidRDefault="0059773C">
            <w:pPr>
              <w:rPr>
                <w:sz w:val="4"/>
                <w:szCs w:val="4"/>
              </w:rPr>
            </w:pPr>
          </w:p>
          <w:p w14:paraId="5546C641" w14:textId="77777777" w:rsidR="0059773C" w:rsidRDefault="00AA7430">
            <w:pPr>
              <w:widowControl w:val="0"/>
              <w:ind w:left="181" w:right="373"/>
              <w:jc w:val="center"/>
              <w:rPr>
                <w:sz w:val="20"/>
                <w:szCs w:val="22"/>
              </w:rPr>
            </w:pPr>
            <w:r>
              <w:rPr>
                <w:sz w:val="20"/>
                <w:szCs w:val="22"/>
              </w:rPr>
              <w:t>-54</w:t>
            </w:r>
          </w:p>
        </w:tc>
        <w:tc>
          <w:tcPr>
            <w:tcW w:w="851" w:type="dxa"/>
          </w:tcPr>
          <w:p w14:paraId="17308874" w14:textId="77777777" w:rsidR="0059773C" w:rsidRDefault="0059773C">
            <w:pPr>
              <w:rPr>
                <w:sz w:val="4"/>
                <w:szCs w:val="4"/>
              </w:rPr>
            </w:pPr>
          </w:p>
          <w:p w14:paraId="3BEF7FA4" w14:textId="77777777" w:rsidR="0059773C" w:rsidRDefault="00AA7430">
            <w:pPr>
              <w:widowControl w:val="0"/>
              <w:ind w:left="40"/>
              <w:rPr>
                <w:sz w:val="20"/>
                <w:szCs w:val="22"/>
              </w:rPr>
            </w:pPr>
            <w:r>
              <w:rPr>
                <w:sz w:val="20"/>
                <w:szCs w:val="22"/>
              </w:rPr>
              <w:t>463,94</w:t>
            </w:r>
          </w:p>
        </w:tc>
        <w:tc>
          <w:tcPr>
            <w:tcW w:w="1377" w:type="dxa"/>
          </w:tcPr>
          <w:p w14:paraId="6E008493" w14:textId="77777777" w:rsidR="0059773C" w:rsidRDefault="0059773C">
            <w:pPr>
              <w:rPr>
                <w:sz w:val="4"/>
                <w:szCs w:val="4"/>
              </w:rPr>
            </w:pPr>
          </w:p>
          <w:p w14:paraId="24EAFEFA" w14:textId="77777777" w:rsidR="0059773C" w:rsidRDefault="00AA7430">
            <w:pPr>
              <w:widowControl w:val="0"/>
              <w:ind w:left="480"/>
              <w:rPr>
                <w:sz w:val="20"/>
                <w:szCs w:val="22"/>
              </w:rPr>
            </w:pPr>
            <w:r>
              <w:rPr>
                <w:sz w:val="20"/>
                <w:szCs w:val="22"/>
              </w:rPr>
              <w:t>97</w:t>
            </w:r>
          </w:p>
        </w:tc>
        <w:tc>
          <w:tcPr>
            <w:tcW w:w="799" w:type="dxa"/>
          </w:tcPr>
          <w:p w14:paraId="66449529" w14:textId="77777777" w:rsidR="0059773C" w:rsidRDefault="0059773C">
            <w:pPr>
              <w:rPr>
                <w:sz w:val="4"/>
                <w:szCs w:val="4"/>
              </w:rPr>
            </w:pPr>
          </w:p>
          <w:p w14:paraId="701B25A6" w14:textId="77777777" w:rsidR="0059773C" w:rsidRDefault="00AA7430">
            <w:pPr>
              <w:widowControl w:val="0"/>
              <w:ind w:left="43" w:right="246"/>
              <w:jc w:val="center"/>
              <w:rPr>
                <w:sz w:val="20"/>
                <w:szCs w:val="22"/>
              </w:rPr>
            </w:pPr>
            <w:r>
              <w:rPr>
                <w:sz w:val="20"/>
                <w:szCs w:val="22"/>
              </w:rPr>
              <w:t>100,5</w:t>
            </w:r>
          </w:p>
        </w:tc>
      </w:tr>
      <w:tr w:rsidR="0059773C" w14:paraId="6E848E26" w14:textId="77777777">
        <w:trPr>
          <w:trHeight w:val="340"/>
        </w:trPr>
        <w:tc>
          <w:tcPr>
            <w:tcW w:w="1418" w:type="dxa"/>
          </w:tcPr>
          <w:p w14:paraId="428CF0EC" w14:textId="77777777" w:rsidR="0059773C" w:rsidRDefault="0059773C">
            <w:pPr>
              <w:rPr>
                <w:sz w:val="4"/>
                <w:szCs w:val="4"/>
              </w:rPr>
            </w:pPr>
          </w:p>
          <w:p w14:paraId="34035A2A" w14:textId="77777777" w:rsidR="0059773C" w:rsidRDefault="00AA7430">
            <w:pPr>
              <w:widowControl w:val="0"/>
              <w:ind w:left="54"/>
              <w:rPr>
                <w:sz w:val="20"/>
                <w:szCs w:val="22"/>
              </w:rPr>
            </w:pPr>
            <w:r>
              <w:rPr>
                <w:sz w:val="20"/>
                <w:szCs w:val="22"/>
              </w:rPr>
              <w:t>Rokiškio</w:t>
            </w:r>
            <w:r>
              <w:rPr>
                <w:spacing w:val="-3"/>
                <w:sz w:val="20"/>
                <w:szCs w:val="22"/>
              </w:rPr>
              <w:t xml:space="preserve"> </w:t>
            </w:r>
            <w:r>
              <w:rPr>
                <w:sz w:val="20"/>
                <w:szCs w:val="22"/>
              </w:rPr>
              <w:t>r.</w:t>
            </w:r>
          </w:p>
        </w:tc>
        <w:tc>
          <w:tcPr>
            <w:tcW w:w="992" w:type="dxa"/>
          </w:tcPr>
          <w:p w14:paraId="7FA6BB38" w14:textId="77777777" w:rsidR="0059773C" w:rsidRDefault="0059773C">
            <w:pPr>
              <w:rPr>
                <w:sz w:val="4"/>
                <w:szCs w:val="4"/>
              </w:rPr>
            </w:pPr>
          </w:p>
          <w:p w14:paraId="3A695BDD" w14:textId="77777777" w:rsidR="0059773C" w:rsidRDefault="00AA7430">
            <w:pPr>
              <w:widowControl w:val="0"/>
              <w:ind w:left="49" w:right="231"/>
              <w:jc w:val="center"/>
              <w:rPr>
                <w:sz w:val="20"/>
                <w:szCs w:val="22"/>
              </w:rPr>
            </w:pPr>
            <w:r>
              <w:rPr>
                <w:sz w:val="20"/>
                <w:szCs w:val="22"/>
              </w:rPr>
              <w:t>3</w:t>
            </w:r>
            <w:r>
              <w:rPr>
                <w:spacing w:val="1"/>
                <w:sz w:val="20"/>
                <w:szCs w:val="22"/>
              </w:rPr>
              <w:t xml:space="preserve"> </w:t>
            </w:r>
            <w:r>
              <w:rPr>
                <w:sz w:val="20"/>
                <w:szCs w:val="22"/>
              </w:rPr>
              <w:t>560</w:t>
            </w:r>
          </w:p>
        </w:tc>
        <w:tc>
          <w:tcPr>
            <w:tcW w:w="1136" w:type="dxa"/>
          </w:tcPr>
          <w:p w14:paraId="76F60553" w14:textId="77777777" w:rsidR="0059773C" w:rsidRDefault="0059773C">
            <w:pPr>
              <w:rPr>
                <w:sz w:val="4"/>
                <w:szCs w:val="4"/>
              </w:rPr>
            </w:pPr>
          </w:p>
          <w:p w14:paraId="57372B66" w14:textId="77777777" w:rsidR="0059773C" w:rsidRDefault="00AA7430">
            <w:pPr>
              <w:widowControl w:val="0"/>
              <w:ind w:right="188"/>
              <w:jc w:val="center"/>
              <w:rPr>
                <w:sz w:val="20"/>
                <w:szCs w:val="22"/>
              </w:rPr>
            </w:pPr>
            <w:r>
              <w:rPr>
                <w:sz w:val="20"/>
                <w:szCs w:val="22"/>
              </w:rPr>
              <w:t>85</w:t>
            </w:r>
            <w:r>
              <w:rPr>
                <w:spacing w:val="-2"/>
                <w:sz w:val="20"/>
                <w:szCs w:val="22"/>
              </w:rPr>
              <w:t xml:space="preserve"> </w:t>
            </w:r>
            <w:r>
              <w:rPr>
                <w:sz w:val="20"/>
                <w:szCs w:val="22"/>
              </w:rPr>
              <w:t>746,37</w:t>
            </w:r>
          </w:p>
        </w:tc>
        <w:tc>
          <w:tcPr>
            <w:tcW w:w="1134" w:type="dxa"/>
          </w:tcPr>
          <w:p w14:paraId="7A88D7C5" w14:textId="77777777" w:rsidR="0059773C" w:rsidRDefault="0059773C">
            <w:pPr>
              <w:rPr>
                <w:sz w:val="4"/>
                <w:szCs w:val="4"/>
              </w:rPr>
            </w:pPr>
          </w:p>
          <w:p w14:paraId="6ECA9A19" w14:textId="77777777" w:rsidR="0059773C" w:rsidRDefault="00AA7430">
            <w:pPr>
              <w:widowControl w:val="0"/>
              <w:ind w:left="261"/>
              <w:rPr>
                <w:sz w:val="20"/>
                <w:szCs w:val="22"/>
              </w:rPr>
            </w:pPr>
            <w:r>
              <w:rPr>
                <w:sz w:val="20"/>
                <w:szCs w:val="22"/>
              </w:rPr>
              <w:t>3 246</w:t>
            </w:r>
          </w:p>
        </w:tc>
        <w:tc>
          <w:tcPr>
            <w:tcW w:w="1136" w:type="dxa"/>
          </w:tcPr>
          <w:p w14:paraId="6D86A2E5" w14:textId="77777777" w:rsidR="0059773C" w:rsidRDefault="0059773C">
            <w:pPr>
              <w:rPr>
                <w:sz w:val="4"/>
                <w:szCs w:val="4"/>
              </w:rPr>
            </w:pPr>
          </w:p>
          <w:p w14:paraId="61242818" w14:textId="77777777" w:rsidR="0059773C" w:rsidRDefault="00AA7430">
            <w:pPr>
              <w:widowControl w:val="0"/>
              <w:ind w:left="61"/>
              <w:rPr>
                <w:sz w:val="20"/>
                <w:szCs w:val="22"/>
              </w:rPr>
            </w:pPr>
            <w:r>
              <w:rPr>
                <w:sz w:val="20"/>
                <w:szCs w:val="22"/>
              </w:rPr>
              <w:t>85</w:t>
            </w:r>
            <w:r>
              <w:rPr>
                <w:spacing w:val="-1"/>
                <w:sz w:val="20"/>
                <w:szCs w:val="22"/>
              </w:rPr>
              <w:t xml:space="preserve"> </w:t>
            </w:r>
            <w:r>
              <w:rPr>
                <w:sz w:val="20"/>
                <w:szCs w:val="22"/>
              </w:rPr>
              <w:t>476,06</w:t>
            </w:r>
          </w:p>
        </w:tc>
        <w:tc>
          <w:tcPr>
            <w:tcW w:w="1134" w:type="dxa"/>
          </w:tcPr>
          <w:p w14:paraId="43231921" w14:textId="77777777" w:rsidR="0059773C" w:rsidRDefault="0059773C">
            <w:pPr>
              <w:rPr>
                <w:sz w:val="4"/>
                <w:szCs w:val="4"/>
              </w:rPr>
            </w:pPr>
          </w:p>
          <w:p w14:paraId="3487DCDB" w14:textId="77777777" w:rsidR="0059773C" w:rsidRDefault="00AA7430">
            <w:pPr>
              <w:widowControl w:val="0"/>
              <w:ind w:left="181" w:right="373"/>
              <w:jc w:val="center"/>
              <w:rPr>
                <w:sz w:val="20"/>
                <w:szCs w:val="22"/>
              </w:rPr>
            </w:pPr>
            <w:r>
              <w:rPr>
                <w:sz w:val="20"/>
                <w:szCs w:val="22"/>
              </w:rPr>
              <w:t>-314</w:t>
            </w:r>
          </w:p>
        </w:tc>
        <w:tc>
          <w:tcPr>
            <w:tcW w:w="851" w:type="dxa"/>
          </w:tcPr>
          <w:p w14:paraId="5B309D8A" w14:textId="77777777" w:rsidR="0059773C" w:rsidRDefault="0059773C">
            <w:pPr>
              <w:rPr>
                <w:sz w:val="4"/>
                <w:szCs w:val="4"/>
              </w:rPr>
            </w:pPr>
          </w:p>
          <w:p w14:paraId="7318AB1E" w14:textId="77777777" w:rsidR="0059773C" w:rsidRDefault="00AA7430">
            <w:pPr>
              <w:widowControl w:val="0"/>
              <w:ind w:left="40"/>
              <w:rPr>
                <w:sz w:val="20"/>
                <w:szCs w:val="22"/>
              </w:rPr>
            </w:pPr>
            <w:r>
              <w:rPr>
                <w:sz w:val="20"/>
                <w:szCs w:val="22"/>
              </w:rPr>
              <w:t>270,31</w:t>
            </w:r>
          </w:p>
        </w:tc>
        <w:tc>
          <w:tcPr>
            <w:tcW w:w="1377" w:type="dxa"/>
          </w:tcPr>
          <w:p w14:paraId="1469A4FF" w14:textId="77777777" w:rsidR="0059773C" w:rsidRDefault="0059773C">
            <w:pPr>
              <w:rPr>
                <w:sz w:val="4"/>
                <w:szCs w:val="4"/>
              </w:rPr>
            </w:pPr>
          </w:p>
          <w:p w14:paraId="33EB914C" w14:textId="77777777" w:rsidR="0059773C" w:rsidRDefault="00AA7430">
            <w:pPr>
              <w:widowControl w:val="0"/>
              <w:ind w:left="480"/>
              <w:rPr>
                <w:sz w:val="20"/>
                <w:szCs w:val="22"/>
              </w:rPr>
            </w:pPr>
            <w:r>
              <w:rPr>
                <w:sz w:val="20"/>
                <w:szCs w:val="22"/>
              </w:rPr>
              <w:t>91</w:t>
            </w:r>
          </w:p>
        </w:tc>
        <w:tc>
          <w:tcPr>
            <w:tcW w:w="799" w:type="dxa"/>
          </w:tcPr>
          <w:p w14:paraId="6F31CF19" w14:textId="77777777" w:rsidR="0059773C" w:rsidRDefault="0059773C">
            <w:pPr>
              <w:rPr>
                <w:sz w:val="4"/>
                <w:szCs w:val="4"/>
              </w:rPr>
            </w:pPr>
          </w:p>
          <w:p w14:paraId="64E2DEA7" w14:textId="77777777" w:rsidR="0059773C" w:rsidRDefault="00AA7430">
            <w:pPr>
              <w:widowControl w:val="0"/>
              <w:ind w:left="43" w:right="246"/>
              <w:jc w:val="center"/>
              <w:rPr>
                <w:sz w:val="20"/>
                <w:szCs w:val="22"/>
              </w:rPr>
            </w:pPr>
            <w:r>
              <w:rPr>
                <w:sz w:val="20"/>
                <w:szCs w:val="22"/>
              </w:rPr>
              <w:t>99,6</w:t>
            </w:r>
          </w:p>
        </w:tc>
      </w:tr>
      <w:tr w:rsidR="0059773C" w14:paraId="4B14792E" w14:textId="77777777">
        <w:trPr>
          <w:trHeight w:val="340"/>
        </w:trPr>
        <w:tc>
          <w:tcPr>
            <w:tcW w:w="1418" w:type="dxa"/>
          </w:tcPr>
          <w:p w14:paraId="6E4E2DB4" w14:textId="77777777" w:rsidR="0059773C" w:rsidRDefault="0059773C">
            <w:pPr>
              <w:rPr>
                <w:sz w:val="4"/>
                <w:szCs w:val="4"/>
              </w:rPr>
            </w:pPr>
          </w:p>
          <w:p w14:paraId="483C53CB" w14:textId="77777777" w:rsidR="0059773C" w:rsidRDefault="00AA7430">
            <w:pPr>
              <w:widowControl w:val="0"/>
              <w:ind w:left="54"/>
              <w:rPr>
                <w:sz w:val="20"/>
                <w:szCs w:val="22"/>
              </w:rPr>
            </w:pPr>
            <w:r>
              <w:rPr>
                <w:sz w:val="20"/>
                <w:szCs w:val="22"/>
              </w:rPr>
              <w:t>Apskrityje</w:t>
            </w:r>
          </w:p>
        </w:tc>
        <w:tc>
          <w:tcPr>
            <w:tcW w:w="992" w:type="dxa"/>
          </w:tcPr>
          <w:p w14:paraId="4D6760E5" w14:textId="77777777" w:rsidR="0059773C" w:rsidRDefault="0059773C">
            <w:pPr>
              <w:rPr>
                <w:sz w:val="4"/>
                <w:szCs w:val="4"/>
              </w:rPr>
            </w:pPr>
          </w:p>
          <w:p w14:paraId="11FD1C58" w14:textId="77777777" w:rsidR="0059773C" w:rsidRDefault="00AA7430">
            <w:pPr>
              <w:widowControl w:val="0"/>
              <w:ind w:left="48" w:right="233"/>
              <w:jc w:val="center"/>
              <w:rPr>
                <w:sz w:val="20"/>
                <w:szCs w:val="22"/>
              </w:rPr>
            </w:pPr>
            <w:r>
              <w:rPr>
                <w:sz w:val="20"/>
                <w:szCs w:val="22"/>
              </w:rPr>
              <w:t>12 131</w:t>
            </w:r>
          </w:p>
        </w:tc>
        <w:tc>
          <w:tcPr>
            <w:tcW w:w="1136" w:type="dxa"/>
          </w:tcPr>
          <w:p w14:paraId="363505B4" w14:textId="77777777" w:rsidR="0059773C" w:rsidRDefault="0059773C">
            <w:pPr>
              <w:rPr>
                <w:sz w:val="4"/>
                <w:szCs w:val="4"/>
              </w:rPr>
            </w:pPr>
          </w:p>
          <w:p w14:paraId="2B28AAE6" w14:textId="77777777" w:rsidR="0059773C" w:rsidRDefault="00AA7430">
            <w:pPr>
              <w:widowControl w:val="0"/>
              <w:ind w:right="186"/>
              <w:jc w:val="center"/>
              <w:rPr>
                <w:sz w:val="20"/>
                <w:szCs w:val="22"/>
              </w:rPr>
            </w:pPr>
            <w:r>
              <w:rPr>
                <w:sz w:val="20"/>
                <w:szCs w:val="22"/>
              </w:rPr>
              <w:t>429 232,97</w:t>
            </w:r>
          </w:p>
        </w:tc>
        <w:tc>
          <w:tcPr>
            <w:tcW w:w="1134" w:type="dxa"/>
          </w:tcPr>
          <w:p w14:paraId="52311198" w14:textId="77777777" w:rsidR="0059773C" w:rsidRDefault="0059773C">
            <w:pPr>
              <w:rPr>
                <w:sz w:val="4"/>
                <w:szCs w:val="4"/>
              </w:rPr>
            </w:pPr>
          </w:p>
          <w:p w14:paraId="3F7CDE78" w14:textId="77777777" w:rsidR="0059773C" w:rsidRDefault="00AA7430">
            <w:pPr>
              <w:widowControl w:val="0"/>
              <w:ind w:left="187"/>
              <w:rPr>
                <w:sz w:val="20"/>
                <w:szCs w:val="22"/>
              </w:rPr>
            </w:pPr>
            <w:r>
              <w:rPr>
                <w:sz w:val="20"/>
                <w:szCs w:val="22"/>
              </w:rPr>
              <w:t>11 520</w:t>
            </w:r>
          </w:p>
        </w:tc>
        <w:tc>
          <w:tcPr>
            <w:tcW w:w="1136" w:type="dxa"/>
          </w:tcPr>
          <w:p w14:paraId="346F6ACD" w14:textId="77777777" w:rsidR="0059773C" w:rsidRDefault="0059773C">
            <w:pPr>
              <w:rPr>
                <w:sz w:val="4"/>
                <w:szCs w:val="4"/>
              </w:rPr>
            </w:pPr>
          </w:p>
          <w:p w14:paraId="3160FFB5" w14:textId="77777777" w:rsidR="0059773C" w:rsidRDefault="00AA7430">
            <w:pPr>
              <w:widowControl w:val="0"/>
              <w:ind w:left="10"/>
              <w:rPr>
                <w:sz w:val="20"/>
                <w:szCs w:val="22"/>
              </w:rPr>
            </w:pPr>
            <w:r>
              <w:rPr>
                <w:sz w:val="20"/>
                <w:szCs w:val="22"/>
              </w:rPr>
              <w:t>427 329,99</w:t>
            </w:r>
          </w:p>
        </w:tc>
        <w:tc>
          <w:tcPr>
            <w:tcW w:w="1134" w:type="dxa"/>
          </w:tcPr>
          <w:p w14:paraId="713E964C" w14:textId="77777777" w:rsidR="0059773C" w:rsidRDefault="0059773C">
            <w:pPr>
              <w:rPr>
                <w:sz w:val="4"/>
                <w:szCs w:val="4"/>
              </w:rPr>
            </w:pPr>
          </w:p>
          <w:p w14:paraId="0918CFC2" w14:textId="77777777" w:rsidR="0059773C" w:rsidRDefault="00AA7430">
            <w:pPr>
              <w:widowControl w:val="0"/>
              <w:ind w:left="181" w:right="373"/>
              <w:jc w:val="center"/>
              <w:rPr>
                <w:sz w:val="20"/>
                <w:szCs w:val="22"/>
              </w:rPr>
            </w:pPr>
            <w:r>
              <w:rPr>
                <w:sz w:val="20"/>
                <w:szCs w:val="22"/>
              </w:rPr>
              <w:t>-611</w:t>
            </w:r>
          </w:p>
        </w:tc>
        <w:tc>
          <w:tcPr>
            <w:tcW w:w="851" w:type="dxa"/>
          </w:tcPr>
          <w:p w14:paraId="17E6F98E" w14:textId="77777777" w:rsidR="0059773C" w:rsidRDefault="0059773C">
            <w:pPr>
              <w:rPr>
                <w:sz w:val="4"/>
                <w:szCs w:val="4"/>
              </w:rPr>
            </w:pPr>
          </w:p>
          <w:p w14:paraId="13007948" w14:textId="77777777" w:rsidR="0059773C" w:rsidRDefault="00AA7430">
            <w:pPr>
              <w:widowControl w:val="0"/>
              <w:ind w:left="-4"/>
              <w:rPr>
                <w:sz w:val="20"/>
                <w:szCs w:val="22"/>
              </w:rPr>
            </w:pPr>
            <w:r>
              <w:rPr>
                <w:sz w:val="20"/>
                <w:szCs w:val="22"/>
              </w:rPr>
              <w:t>1 902,98</w:t>
            </w:r>
          </w:p>
        </w:tc>
        <w:tc>
          <w:tcPr>
            <w:tcW w:w="1377" w:type="dxa"/>
          </w:tcPr>
          <w:p w14:paraId="14397795" w14:textId="77777777" w:rsidR="0059773C" w:rsidRDefault="0059773C">
            <w:pPr>
              <w:rPr>
                <w:sz w:val="4"/>
                <w:szCs w:val="4"/>
              </w:rPr>
            </w:pPr>
          </w:p>
          <w:p w14:paraId="7BAD39FC" w14:textId="77777777" w:rsidR="0059773C" w:rsidRDefault="00AA7430">
            <w:pPr>
              <w:widowControl w:val="0"/>
              <w:ind w:left="480"/>
              <w:rPr>
                <w:sz w:val="20"/>
                <w:szCs w:val="22"/>
              </w:rPr>
            </w:pPr>
            <w:r>
              <w:rPr>
                <w:sz w:val="20"/>
                <w:szCs w:val="22"/>
              </w:rPr>
              <w:t>94</w:t>
            </w:r>
          </w:p>
        </w:tc>
        <w:tc>
          <w:tcPr>
            <w:tcW w:w="799" w:type="dxa"/>
          </w:tcPr>
          <w:p w14:paraId="3F9674DA" w14:textId="77777777" w:rsidR="0059773C" w:rsidRDefault="0059773C">
            <w:pPr>
              <w:rPr>
                <w:sz w:val="4"/>
                <w:szCs w:val="4"/>
              </w:rPr>
            </w:pPr>
          </w:p>
          <w:p w14:paraId="0A0DB63A" w14:textId="77777777" w:rsidR="0059773C" w:rsidRDefault="00AA7430">
            <w:pPr>
              <w:widowControl w:val="0"/>
              <w:ind w:left="43" w:right="246"/>
              <w:jc w:val="center"/>
              <w:rPr>
                <w:sz w:val="20"/>
                <w:szCs w:val="22"/>
              </w:rPr>
            </w:pPr>
            <w:r>
              <w:rPr>
                <w:sz w:val="20"/>
                <w:szCs w:val="22"/>
              </w:rPr>
              <w:t>99,5</w:t>
            </w:r>
          </w:p>
        </w:tc>
      </w:tr>
      <w:tr w:rsidR="0059773C" w14:paraId="2839957A" w14:textId="77777777">
        <w:trPr>
          <w:trHeight w:val="340"/>
        </w:trPr>
        <w:tc>
          <w:tcPr>
            <w:tcW w:w="1418" w:type="dxa"/>
          </w:tcPr>
          <w:p w14:paraId="6B79B6B2" w14:textId="77777777" w:rsidR="0059773C" w:rsidRDefault="0059773C">
            <w:pPr>
              <w:rPr>
                <w:sz w:val="4"/>
                <w:szCs w:val="4"/>
              </w:rPr>
            </w:pPr>
          </w:p>
          <w:p w14:paraId="3762B477" w14:textId="77777777" w:rsidR="0059773C" w:rsidRDefault="00AA7430">
            <w:pPr>
              <w:widowControl w:val="0"/>
              <w:ind w:left="54"/>
              <w:rPr>
                <w:sz w:val="20"/>
                <w:szCs w:val="22"/>
              </w:rPr>
            </w:pPr>
            <w:r>
              <w:rPr>
                <w:sz w:val="20"/>
                <w:szCs w:val="22"/>
              </w:rPr>
              <w:t>Lietuvoje</w:t>
            </w:r>
          </w:p>
        </w:tc>
        <w:tc>
          <w:tcPr>
            <w:tcW w:w="992" w:type="dxa"/>
          </w:tcPr>
          <w:p w14:paraId="60B1FEFD" w14:textId="77777777" w:rsidR="0059773C" w:rsidRDefault="0059773C">
            <w:pPr>
              <w:rPr>
                <w:sz w:val="4"/>
                <w:szCs w:val="4"/>
              </w:rPr>
            </w:pPr>
          </w:p>
          <w:p w14:paraId="27900DDF" w14:textId="77777777" w:rsidR="0059773C" w:rsidRDefault="00AA7430">
            <w:pPr>
              <w:widowControl w:val="0"/>
              <w:ind w:left="49" w:right="233"/>
              <w:jc w:val="center"/>
              <w:rPr>
                <w:sz w:val="20"/>
                <w:szCs w:val="22"/>
              </w:rPr>
            </w:pPr>
            <w:r>
              <w:rPr>
                <w:sz w:val="20"/>
                <w:szCs w:val="22"/>
              </w:rPr>
              <w:t>124 885</w:t>
            </w:r>
          </w:p>
        </w:tc>
        <w:tc>
          <w:tcPr>
            <w:tcW w:w="1136" w:type="dxa"/>
          </w:tcPr>
          <w:p w14:paraId="5C70F54F" w14:textId="77777777" w:rsidR="0059773C" w:rsidRDefault="0059773C">
            <w:pPr>
              <w:rPr>
                <w:sz w:val="4"/>
                <w:szCs w:val="4"/>
              </w:rPr>
            </w:pPr>
          </w:p>
          <w:p w14:paraId="747FB49C" w14:textId="77777777" w:rsidR="0059773C" w:rsidRDefault="00AA7430">
            <w:pPr>
              <w:widowControl w:val="0"/>
              <w:ind w:left="-14" w:right="176"/>
              <w:jc w:val="center"/>
              <w:rPr>
                <w:sz w:val="20"/>
                <w:szCs w:val="22"/>
              </w:rPr>
            </w:pPr>
            <w:r>
              <w:rPr>
                <w:sz w:val="20"/>
                <w:szCs w:val="22"/>
              </w:rPr>
              <w:t>2</w:t>
            </w:r>
            <w:r>
              <w:rPr>
                <w:spacing w:val="-6"/>
                <w:sz w:val="20"/>
                <w:szCs w:val="22"/>
              </w:rPr>
              <w:t xml:space="preserve"> </w:t>
            </w:r>
            <w:r>
              <w:rPr>
                <w:sz w:val="20"/>
                <w:szCs w:val="22"/>
              </w:rPr>
              <w:t>937</w:t>
            </w:r>
            <w:r>
              <w:rPr>
                <w:spacing w:val="-8"/>
                <w:sz w:val="20"/>
                <w:szCs w:val="22"/>
              </w:rPr>
              <w:t xml:space="preserve"> </w:t>
            </w:r>
            <w:r>
              <w:rPr>
                <w:sz w:val="20"/>
                <w:szCs w:val="22"/>
              </w:rPr>
              <w:t>302,7</w:t>
            </w:r>
          </w:p>
        </w:tc>
        <w:tc>
          <w:tcPr>
            <w:tcW w:w="1134" w:type="dxa"/>
          </w:tcPr>
          <w:p w14:paraId="6240A780" w14:textId="77777777" w:rsidR="0059773C" w:rsidRDefault="0059773C">
            <w:pPr>
              <w:rPr>
                <w:sz w:val="4"/>
                <w:szCs w:val="4"/>
              </w:rPr>
            </w:pPr>
          </w:p>
          <w:p w14:paraId="6566C9D1" w14:textId="77777777" w:rsidR="0059773C" w:rsidRDefault="00AA7430">
            <w:pPr>
              <w:widowControl w:val="0"/>
              <w:ind w:left="136"/>
              <w:rPr>
                <w:sz w:val="20"/>
                <w:szCs w:val="22"/>
              </w:rPr>
            </w:pPr>
            <w:r>
              <w:rPr>
                <w:sz w:val="20"/>
                <w:szCs w:val="22"/>
              </w:rPr>
              <w:t>121 336</w:t>
            </w:r>
          </w:p>
        </w:tc>
        <w:tc>
          <w:tcPr>
            <w:tcW w:w="1136" w:type="dxa"/>
          </w:tcPr>
          <w:p w14:paraId="33593B7B" w14:textId="77777777" w:rsidR="0059773C" w:rsidRDefault="0059773C">
            <w:pPr>
              <w:rPr>
                <w:sz w:val="4"/>
                <w:szCs w:val="4"/>
              </w:rPr>
            </w:pPr>
          </w:p>
          <w:p w14:paraId="014BAE63" w14:textId="77777777" w:rsidR="0059773C" w:rsidRDefault="00AA7430">
            <w:pPr>
              <w:widowControl w:val="0"/>
              <w:ind w:left="85"/>
              <w:rPr>
                <w:sz w:val="20"/>
                <w:szCs w:val="22"/>
              </w:rPr>
            </w:pPr>
            <w:r>
              <w:rPr>
                <w:sz w:val="20"/>
                <w:szCs w:val="22"/>
              </w:rPr>
              <w:t>925</w:t>
            </w:r>
            <w:r>
              <w:rPr>
                <w:spacing w:val="-1"/>
                <w:sz w:val="20"/>
                <w:szCs w:val="22"/>
              </w:rPr>
              <w:t xml:space="preserve"> </w:t>
            </w:r>
            <w:r>
              <w:rPr>
                <w:sz w:val="20"/>
                <w:szCs w:val="22"/>
              </w:rPr>
              <w:t>691,04</w:t>
            </w:r>
          </w:p>
        </w:tc>
        <w:tc>
          <w:tcPr>
            <w:tcW w:w="1134" w:type="dxa"/>
          </w:tcPr>
          <w:p w14:paraId="4F6DB121" w14:textId="77777777" w:rsidR="0059773C" w:rsidRDefault="0059773C">
            <w:pPr>
              <w:rPr>
                <w:sz w:val="4"/>
                <w:szCs w:val="4"/>
              </w:rPr>
            </w:pPr>
          </w:p>
          <w:p w14:paraId="3E311C6D" w14:textId="77777777" w:rsidR="0059773C" w:rsidRDefault="00AA7430">
            <w:pPr>
              <w:widowControl w:val="0"/>
              <w:ind w:left="184" w:right="373"/>
              <w:rPr>
                <w:sz w:val="20"/>
                <w:szCs w:val="22"/>
              </w:rPr>
            </w:pPr>
            <w:r>
              <w:rPr>
                <w:sz w:val="20"/>
                <w:szCs w:val="22"/>
              </w:rPr>
              <w:t>-3 549</w:t>
            </w:r>
          </w:p>
        </w:tc>
        <w:tc>
          <w:tcPr>
            <w:tcW w:w="851" w:type="dxa"/>
          </w:tcPr>
          <w:p w14:paraId="7D1C53F1" w14:textId="77777777" w:rsidR="0059773C" w:rsidRDefault="0059773C">
            <w:pPr>
              <w:rPr>
                <w:sz w:val="4"/>
                <w:szCs w:val="4"/>
              </w:rPr>
            </w:pPr>
          </w:p>
          <w:p w14:paraId="42CD364B" w14:textId="77777777" w:rsidR="0059773C" w:rsidRDefault="00AA7430">
            <w:pPr>
              <w:widowControl w:val="0"/>
              <w:ind w:left="47"/>
              <w:rPr>
                <w:sz w:val="20"/>
                <w:szCs w:val="22"/>
              </w:rPr>
            </w:pPr>
            <w:r>
              <w:rPr>
                <w:sz w:val="20"/>
                <w:szCs w:val="22"/>
              </w:rPr>
              <w:t>1</w:t>
            </w:r>
            <w:r>
              <w:rPr>
                <w:spacing w:val="1"/>
                <w:sz w:val="20"/>
                <w:szCs w:val="22"/>
              </w:rPr>
              <w:t xml:space="preserve"> </w:t>
            </w:r>
            <w:r>
              <w:rPr>
                <w:sz w:val="20"/>
                <w:szCs w:val="22"/>
              </w:rPr>
              <w:t>611,66</w:t>
            </w:r>
          </w:p>
        </w:tc>
        <w:tc>
          <w:tcPr>
            <w:tcW w:w="1377" w:type="dxa"/>
          </w:tcPr>
          <w:p w14:paraId="55A8AAE5" w14:textId="77777777" w:rsidR="0059773C" w:rsidRDefault="0059773C">
            <w:pPr>
              <w:rPr>
                <w:sz w:val="4"/>
                <w:szCs w:val="4"/>
              </w:rPr>
            </w:pPr>
          </w:p>
          <w:p w14:paraId="42B0F041" w14:textId="77777777" w:rsidR="0059773C" w:rsidRDefault="00AA7430">
            <w:pPr>
              <w:widowControl w:val="0"/>
              <w:ind w:left="480"/>
              <w:rPr>
                <w:sz w:val="20"/>
                <w:szCs w:val="22"/>
              </w:rPr>
            </w:pPr>
            <w:r>
              <w:rPr>
                <w:sz w:val="20"/>
                <w:szCs w:val="22"/>
              </w:rPr>
              <w:t>97</w:t>
            </w:r>
          </w:p>
        </w:tc>
        <w:tc>
          <w:tcPr>
            <w:tcW w:w="799" w:type="dxa"/>
          </w:tcPr>
          <w:p w14:paraId="18FDB805" w14:textId="77777777" w:rsidR="0059773C" w:rsidRDefault="0059773C">
            <w:pPr>
              <w:rPr>
                <w:sz w:val="4"/>
                <w:szCs w:val="4"/>
              </w:rPr>
            </w:pPr>
          </w:p>
          <w:p w14:paraId="58895974" w14:textId="77777777" w:rsidR="0059773C" w:rsidRDefault="00AA7430">
            <w:pPr>
              <w:widowControl w:val="0"/>
              <w:ind w:left="43" w:right="246"/>
              <w:jc w:val="center"/>
              <w:rPr>
                <w:sz w:val="20"/>
                <w:szCs w:val="22"/>
              </w:rPr>
            </w:pPr>
            <w:r>
              <w:rPr>
                <w:sz w:val="20"/>
                <w:szCs w:val="22"/>
              </w:rPr>
              <w:t>99,6</w:t>
            </w:r>
          </w:p>
        </w:tc>
      </w:tr>
    </w:tbl>
    <w:p w14:paraId="44283719" w14:textId="77777777" w:rsidR="0059773C" w:rsidRDefault="0059773C"/>
    <w:p w14:paraId="55D68263" w14:textId="77777777" w:rsidR="0059773C" w:rsidRDefault="00AA7430">
      <w:pPr>
        <w:jc w:val="center"/>
        <w:rPr>
          <w:sz w:val="18"/>
          <w:szCs w:val="18"/>
          <w:lang w:eastAsia="lt-LT"/>
        </w:rPr>
      </w:pPr>
      <w:r>
        <w:rPr>
          <w:b/>
          <w:i/>
          <w:sz w:val="18"/>
          <w:szCs w:val="18"/>
        </w:rPr>
        <w:t xml:space="preserve">17 lentelė. </w:t>
      </w:r>
      <w:r>
        <w:rPr>
          <w:b/>
          <w:sz w:val="18"/>
          <w:szCs w:val="18"/>
        </w:rPr>
        <w:t xml:space="preserve"> </w:t>
      </w:r>
      <w:r>
        <w:rPr>
          <w:b/>
          <w:i/>
          <w:sz w:val="18"/>
          <w:szCs w:val="18"/>
        </w:rPr>
        <w:t>Žemės</w:t>
      </w:r>
      <w:r>
        <w:rPr>
          <w:b/>
          <w:i/>
          <w:spacing w:val="-1"/>
          <w:sz w:val="18"/>
          <w:szCs w:val="18"/>
        </w:rPr>
        <w:t xml:space="preserve"> </w:t>
      </w:r>
      <w:r>
        <w:rPr>
          <w:b/>
          <w:i/>
          <w:sz w:val="18"/>
          <w:szCs w:val="18"/>
        </w:rPr>
        <w:t>ūkio</w:t>
      </w:r>
      <w:r>
        <w:rPr>
          <w:b/>
          <w:i/>
          <w:spacing w:val="-1"/>
          <w:sz w:val="18"/>
          <w:szCs w:val="18"/>
        </w:rPr>
        <w:t xml:space="preserve"> </w:t>
      </w:r>
      <w:r>
        <w:rPr>
          <w:b/>
          <w:i/>
          <w:sz w:val="18"/>
          <w:szCs w:val="18"/>
        </w:rPr>
        <w:t>naudmenų</w:t>
      </w:r>
      <w:r>
        <w:rPr>
          <w:b/>
          <w:i/>
          <w:spacing w:val="-1"/>
          <w:sz w:val="18"/>
          <w:szCs w:val="18"/>
        </w:rPr>
        <w:t xml:space="preserve"> </w:t>
      </w:r>
      <w:r>
        <w:rPr>
          <w:b/>
          <w:i/>
          <w:sz w:val="18"/>
          <w:szCs w:val="18"/>
        </w:rPr>
        <w:t>ir pasėlių</w:t>
      </w:r>
      <w:r>
        <w:rPr>
          <w:b/>
          <w:i/>
          <w:spacing w:val="-1"/>
          <w:sz w:val="18"/>
          <w:szCs w:val="18"/>
        </w:rPr>
        <w:t xml:space="preserve"> </w:t>
      </w:r>
      <w:r>
        <w:rPr>
          <w:b/>
          <w:i/>
          <w:sz w:val="18"/>
          <w:szCs w:val="18"/>
        </w:rPr>
        <w:t>deklaravimas</w:t>
      </w:r>
      <w:r>
        <w:rPr>
          <w:b/>
          <w:i/>
          <w:spacing w:val="-1"/>
          <w:sz w:val="18"/>
          <w:szCs w:val="18"/>
        </w:rPr>
        <w:t xml:space="preserve"> </w:t>
      </w:r>
      <w:r>
        <w:rPr>
          <w:b/>
          <w:i/>
          <w:sz w:val="18"/>
          <w:szCs w:val="18"/>
        </w:rPr>
        <w:t>2020</w:t>
      </w:r>
      <w:r>
        <w:rPr>
          <w:b/>
          <w:i/>
          <w:spacing w:val="-1"/>
          <w:sz w:val="18"/>
          <w:szCs w:val="18"/>
        </w:rPr>
        <w:t xml:space="preserve"> </w:t>
      </w:r>
      <w:r>
        <w:rPr>
          <w:b/>
          <w:i/>
          <w:sz w:val="18"/>
          <w:szCs w:val="18"/>
        </w:rPr>
        <w:t>ir</w:t>
      </w:r>
      <w:r>
        <w:rPr>
          <w:b/>
          <w:i/>
          <w:spacing w:val="-2"/>
          <w:sz w:val="18"/>
          <w:szCs w:val="18"/>
        </w:rPr>
        <w:t xml:space="preserve"> </w:t>
      </w:r>
      <w:r>
        <w:rPr>
          <w:b/>
          <w:i/>
          <w:sz w:val="18"/>
          <w:szCs w:val="18"/>
        </w:rPr>
        <w:t>2021</w:t>
      </w:r>
      <w:r>
        <w:rPr>
          <w:b/>
          <w:i/>
          <w:spacing w:val="-1"/>
          <w:sz w:val="18"/>
          <w:szCs w:val="18"/>
        </w:rPr>
        <w:t xml:space="preserve"> </w:t>
      </w:r>
      <w:r>
        <w:rPr>
          <w:b/>
          <w:i/>
          <w:sz w:val="18"/>
          <w:szCs w:val="18"/>
        </w:rPr>
        <w:t>m.</w:t>
      </w:r>
    </w:p>
    <w:p w14:paraId="2154F4AC" w14:textId="77777777" w:rsidR="0059773C" w:rsidRDefault="0059773C">
      <w:pPr>
        <w:rPr>
          <w:sz w:val="14"/>
          <w:szCs w:val="14"/>
        </w:rPr>
      </w:pPr>
    </w:p>
    <w:p w14:paraId="533B22C1" w14:textId="77777777" w:rsidR="0059773C" w:rsidRDefault="00AA7430">
      <w:pPr>
        <w:jc w:val="center"/>
        <w:rPr>
          <w:i/>
          <w:sz w:val="18"/>
          <w:szCs w:val="18"/>
          <w:lang w:eastAsia="lt-LT"/>
        </w:rPr>
      </w:pPr>
      <w:r>
        <w:rPr>
          <w:i/>
          <w:sz w:val="18"/>
          <w:szCs w:val="18"/>
          <w:lang w:eastAsia="lt-LT"/>
        </w:rPr>
        <w:t>Šaltinis: 2</w:t>
      </w:r>
      <w:r>
        <w:rPr>
          <w:i/>
          <w:sz w:val="18"/>
          <w:szCs w:val="18"/>
        </w:rPr>
        <w:t>021 m. Panevėžio rajono savivaldybės administracijos direktoriaus veiklos ataskaita.</w:t>
      </w:r>
    </w:p>
    <w:p w14:paraId="1EB12FC4" w14:textId="77777777" w:rsidR="0059773C" w:rsidRDefault="0059773C">
      <w:pPr>
        <w:rPr>
          <w:sz w:val="14"/>
          <w:szCs w:val="14"/>
        </w:rPr>
      </w:pPr>
    </w:p>
    <w:p w14:paraId="0E822A07" w14:textId="77777777" w:rsidR="0059773C" w:rsidRDefault="00AA7430">
      <w:pPr>
        <w:spacing w:line="276" w:lineRule="auto"/>
        <w:ind w:firstLine="851"/>
        <w:jc w:val="both"/>
        <w:rPr>
          <w:sz w:val="22"/>
          <w:szCs w:val="22"/>
        </w:rPr>
      </w:pPr>
      <w:r>
        <w:rPr>
          <w:sz w:val="22"/>
          <w:szCs w:val="22"/>
        </w:rPr>
        <w:t>2022 m. duomenimis, Panevėžio r. yra 1 716 ūkininkų ūkių, didžioji dauguma užsiima augalininkyste (1 249), kiek mažiau gyvulininkyste (264) ir mišriu žemės ūkiu (181).</w:t>
      </w:r>
    </w:p>
    <w:p w14:paraId="32930E62" w14:textId="77777777" w:rsidR="0059773C" w:rsidRDefault="0059773C">
      <w:pPr>
        <w:spacing w:line="259" w:lineRule="auto"/>
        <w:rPr>
          <w:sz w:val="22"/>
          <w:szCs w:val="22"/>
        </w:rPr>
      </w:pPr>
    </w:p>
    <w:p w14:paraId="4E9B9626" w14:textId="77777777" w:rsidR="0059773C" w:rsidRDefault="0059773C">
      <w:pP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58"/>
        <w:gridCol w:w="1036"/>
        <w:gridCol w:w="1043"/>
        <w:gridCol w:w="858"/>
        <w:gridCol w:w="1020"/>
        <w:gridCol w:w="979"/>
        <w:gridCol w:w="1018"/>
        <w:gridCol w:w="918"/>
        <w:gridCol w:w="856"/>
      </w:tblGrid>
      <w:tr w:rsidR="0059773C" w14:paraId="2D842B86" w14:textId="77777777">
        <w:trPr>
          <w:cantSplit/>
          <w:trHeight w:val="1367"/>
        </w:trPr>
        <w:tc>
          <w:tcPr>
            <w:tcW w:w="606" w:type="pct"/>
            <w:shd w:val="clear" w:color="auto" w:fill="auto"/>
            <w:textDirection w:val="btLr"/>
            <w:vAlign w:val="center"/>
            <w:hideMark/>
          </w:tcPr>
          <w:p w14:paraId="41DC13C2" w14:textId="77777777" w:rsidR="0059773C" w:rsidRDefault="00AA7430">
            <w:pPr>
              <w:ind w:left="113" w:right="113"/>
              <w:jc w:val="center"/>
              <w:rPr>
                <w:b/>
                <w:bCs/>
                <w:color w:val="000000"/>
                <w:sz w:val="18"/>
                <w:szCs w:val="18"/>
                <w:lang w:eastAsia="lt-LT"/>
              </w:rPr>
            </w:pPr>
            <w:r>
              <w:rPr>
                <w:b/>
                <w:bCs/>
                <w:color w:val="000000"/>
                <w:sz w:val="18"/>
                <w:szCs w:val="18"/>
                <w:lang w:eastAsia="lt-LT"/>
              </w:rPr>
              <w:t>Apskritys, rajonas</w:t>
            </w:r>
          </w:p>
        </w:tc>
        <w:tc>
          <w:tcPr>
            <w:tcW w:w="439" w:type="pct"/>
            <w:shd w:val="clear" w:color="auto" w:fill="auto"/>
            <w:textDirection w:val="btLr"/>
            <w:vAlign w:val="center"/>
            <w:hideMark/>
          </w:tcPr>
          <w:p w14:paraId="32EEDF28" w14:textId="77777777" w:rsidR="0059773C" w:rsidRDefault="00AA7430">
            <w:pPr>
              <w:ind w:left="113" w:right="113"/>
              <w:jc w:val="center"/>
              <w:rPr>
                <w:b/>
                <w:bCs/>
                <w:color w:val="000000"/>
                <w:sz w:val="18"/>
                <w:szCs w:val="18"/>
                <w:lang w:eastAsia="lt-LT"/>
              </w:rPr>
            </w:pPr>
            <w:r>
              <w:rPr>
                <w:b/>
                <w:bCs/>
                <w:color w:val="000000"/>
                <w:sz w:val="18"/>
                <w:szCs w:val="18"/>
                <w:lang w:eastAsia="lt-LT"/>
              </w:rPr>
              <w:t>Ūkininkų ūkių skaičius</w:t>
            </w:r>
          </w:p>
        </w:tc>
        <w:tc>
          <w:tcPr>
            <w:tcW w:w="530" w:type="pct"/>
            <w:shd w:val="clear" w:color="auto" w:fill="auto"/>
            <w:textDirection w:val="btLr"/>
            <w:vAlign w:val="center"/>
            <w:hideMark/>
          </w:tcPr>
          <w:p w14:paraId="10F3C7AB" w14:textId="77777777" w:rsidR="0059773C" w:rsidRDefault="00AA7430">
            <w:pPr>
              <w:ind w:left="113" w:right="113"/>
              <w:jc w:val="center"/>
              <w:rPr>
                <w:b/>
                <w:bCs/>
                <w:color w:val="000000"/>
                <w:sz w:val="18"/>
                <w:szCs w:val="18"/>
                <w:lang w:eastAsia="lt-LT"/>
              </w:rPr>
            </w:pPr>
            <w:r>
              <w:rPr>
                <w:b/>
                <w:bCs/>
                <w:color w:val="000000"/>
                <w:sz w:val="18"/>
                <w:szCs w:val="18"/>
                <w:lang w:eastAsia="lt-LT"/>
              </w:rPr>
              <w:t>Augalininkystė</w:t>
            </w:r>
          </w:p>
        </w:tc>
        <w:tc>
          <w:tcPr>
            <w:tcW w:w="534" w:type="pct"/>
            <w:shd w:val="clear" w:color="auto" w:fill="auto"/>
            <w:textDirection w:val="btLr"/>
            <w:vAlign w:val="center"/>
            <w:hideMark/>
          </w:tcPr>
          <w:p w14:paraId="733F9F32" w14:textId="77777777" w:rsidR="0059773C" w:rsidRDefault="00AA7430">
            <w:pPr>
              <w:ind w:left="113" w:right="113"/>
              <w:jc w:val="center"/>
              <w:rPr>
                <w:b/>
                <w:bCs/>
                <w:color w:val="000000"/>
                <w:sz w:val="18"/>
                <w:szCs w:val="18"/>
                <w:lang w:eastAsia="lt-LT"/>
              </w:rPr>
            </w:pPr>
            <w:r>
              <w:rPr>
                <w:b/>
                <w:bCs/>
                <w:color w:val="000000"/>
                <w:sz w:val="18"/>
                <w:szCs w:val="18"/>
                <w:lang w:eastAsia="lt-LT"/>
              </w:rPr>
              <w:t>Gyvulininkystė</w:t>
            </w:r>
          </w:p>
        </w:tc>
        <w:tc>
          <w:tcPr>
            <w:tcW w:w="439" w:type="pct"/>
            <w:shd w:val="clear" w:color="auto" w:fill="auto"/>
            <w:textDirection w:val="btLr"/>
            <w:vAlign w:val="center"/>
            <w:hideMark/>
          </w:tcPr>
          <w:p w14:paraId="6ACB2438" w14:textId="77777777" w:rsidR="0059773C" w:rsidRDefault="00AA7430">
            <w:pPr>
              <w:ind w:left="113" w:right="113"/>
              <w:jc w:val="center"/>
              <w:rPr>
                <w:b/>
                <w:bCs/>
                <w:color w:val="000000"/>
                <w:sz w:val="18"/>
                <w:szCs w:val="18"/>
                <w:lang w:eastAsia="lt-LT"/>
              </w:rPr>
            </w:pPr>
            <w:r>
              <w:rPr>
                <w:b/>
                <w:bCs/>
                <w:color w:val="000000"/>
                <w:sz w:val="18"/>
                <w:szCs w:val="18"/>
                <w:lang w:eastAsia="lt-LT"/>
              </w:rPr>
              <w:t>Mišrus žemės ūkis</w:t>
            </w:r>
          </w:p>
        </w:tc>
        <w:tc>
          <w:tcPr>
            <w:tcW w:w="522" w:type="pct"/>
            <w:shd w:val="clear" w:color="auto" w:fill="auto"/>
            <w:textDirection w:val="btLr"/>
            <w:vAlign w:val="center"/>
            <w:hideMark/>
          </w:tcPr>
          <w:p w14:paraId="0E395748" w14:textId="77777777" w:rsidR="0059773C" w:rsidRDefault="00AA7430">
            <w:pPr>
              <w:ind w:left="113" w:right="113"/>
              <w:jc w:val="center"/>
              <w:rPr>
                <w:b/>
                <w:bCs/>
                <w:color w:val="000000"/>
                <w:sz w:val="18"/>
                <w:szCs w:val="18"/>
                <w:lang w:eastAsia="lt-LT"/>
              </w:rPr>
            </w:pPr>
            <w:r>
              <w:rPr>
                <w:b/>
                <w:bCs/>
                <w:color w:val="000000"/>
                <w:sz w:val="18"/>
                <w:szCs w:val="18"/>
                <w:lang w:eastAsia="lt-LT"/>
              </w:rPr>
              <w:t>Žemės ūkiui būdingų paslaugų veikla</w:t>
            </w:r>
          </w:p>
        </w:tc>
        <w:tc>
          <w:tcPr>
            <w:tcW w:w="501" w:type="pct"/>
            <w:shd w:val="clear" w:color="auto" w:fill="auto"/>
            <w:textDirection w:val="btLr"/>
            <w:vAlign w:val="center"/>
            <w:hideMark/>
          </w:tcPr>
          <w:p w14:paraId="48D61E07"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Miškininkystė</w:t>
            </w:r>
          </w:p>
        </w:tc>
        <w:tc>
          <w:tcPr>
            <w:tcW w:w="521" w:type="pct"/>
            <w:shd w:val="clear" w:color="auto" w:fill="auto"/>
            <w:textDirection w:val="btLr"/>
            <w:vAlign w:val="center"/>
            <w:hideMark/>
          </w:tcPr>
          <w:p w14:paraId="594AC736" w14:textId="77777777" w:rsidR="0059773C" w:rsidRDefault="00AA7430">
            <w:pPr>
              <w:ind w:left="113" w:right="113"/>
              <w:jc w:val="center"/>
              <w:rPr>
                <w:b/>
                <w:bCs/>
                <w:color w:val="000000"/>
                <w:sz w:val="18"/>
                <w:szCs w:val="18"/>
                <w:lang w:eastAsia="lt-LT"/>
              </w:rPr>
            </w:pPr>
            <w:r>
              <w:rPr>
                <w:b/>
                <w:bCs/>
                <w:color w:val="000000"/>
                <w:sz w:val="18"/>
                <w:szCs w:val="18"/>
                <w:lang w:eastAsia="lt-LT"/>
              </w:rPr>
              <w:t>Miškininkystei būdingų paslaugų veikla</w:t>
            </w:r>
          </w:p>
        </w:tc>
        <w:tc>
          <w:tcPr>
            <w:tcW w:w="470" w:type="pct"/>
            <w:shd w:val="clear" w:color="auto" w:fill="auto"/>
            <w:textDirection w:val="btLr"/>
            <w:vAlign w:val="center"/>
            <w:hideMark/>
          </w:tcPr>
          <w:p w14:paraId="24C94633" w14:textId="77777777" w:rsidR="0059773C" w:rsidRDefault="00AA7430">
            <w:pPr>
              <w:ind w:left="113" w:right="113"/>
              <w:jc w:val="center"/>
              <w:rPr>
                <w:b/>
                <w:bCs/>
                <w:color w:val="000000"/>
                <w:sz w:val="18"/>
                <w:szCs w:val="18"/>
                <w:lang w:eastAsia="lt-LT"/>
              </w:rPr>
            </w:pPr>
            <w:r>
              <w:rPr>
                <w:b/>
                <w:bCs/>
                <w:color w:val="000000"/>
                <w:sz w:val="18"/>
                <w:szCs w:val="18"/>
                <w:lang w:eastAsia="lt-LT"/>
              </w:rPr>
              <w:t>Žuvininkystė</w:t>
            </w:r>
          </w:p>
        </w:tc>
        <w:tc>
          <w:tcPr>
            <w:tcW w:w="438" w:type="pct"/>
            <w:shd w:val="clear" w:color="auto" w:fill="auto"/>
            <w:textDirection w:val="btLr"/>
            <w:vAlign w:val="center"/>
            <w:hideMark/>
          </w:tcPr>
          <w:p w14:paraId="5896D55D" w14:textId="77777777" w:rsidR="0059773C" w:rsidRDefault="00AA7430">
            <w:pPr>
              <w:ind w:left="113" w:right="113"/>
              <w:jc w:val="center"/>
              <w:rPr>
                <w:b/>
                <w:bCs/>
                <w:color w:val="000000"/>
                <w:sz w:val="18"/>
                <w:szCs w:val="18"/>
                <w:lang w:eastAsia="lt-LT"/>
              </w:rPr>
            </w:pPr>
            <w:r>
              <w:rPr>
                <w:b/>
                <w:bCs/>
                <w:color w:val="000000"/>
                <w:sz w:val="18"/>
                <w:szCs w:val="18"/>
                <w:lang w:eastAsia="lt-LT"/>
              </w:rPr>
              <w:t>Alternatyvi žemės ūkiui veikla</w:t>
            </w:r>
          </w:p>
        </w:tc>
      </w:tr>
      <w:tr w:rsidR="0059773C" w14:paraId="5DB7AC5B" w14:textId="77777777">
        <w:trPr>
          <w:trHeight w:val="288"/>
        </w:trPr>
        <w:tc>
          <w:tcPr>
            <w:tcW w:w="606" w:type="pct"/>
            <w:shd w:val="clear" w:color="auto" w:fill="auto"/>
            <w:hideMark/>
          </w:tcPr>
          <w:p w14:paraId="42868C3F"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439" w:type="pct"/>
            <w:shd w:val="clear" w:color="auto" w:fill="auto"/>
            <w:hideMark/>
          </w:tcPr>
          <w:p w14:paraId="3EBF1B30" w14:textId="77777777" w:rsidR="0059773C" w:rsidRDefault="00AA7430">
            <w:pPr>
              <w:jc w:val="right"/>
              <w:rPr>
                <w:color w:val="000000"/>
                <w:sz w:val="18"/>
                <w:szCs w:val="18"/>
                <w:lang w:eastAsia="lt-LT"/>
              </w:rPr>
            </w:pPr>
            <w:r>
              <w:rPr>
                <w:color w:val="000000"/>
                <w:sz w:val="18"/>
                <w:szCs w:val="18"/>
                <w:lang w:eastAsia="lt-LT"/>
              </w:rPr>
              <w:t>86 074</w:t>
            </w:r>
          </w:p>
        </w:tc>
        <w:tc>
          <w:tcPr>
            <w:tcW w:w="530" w:type="pct"/>
            <w:shd w:val="clear" w:color="auto" w:fill="auto"/>
            <w:hideMark/>
          </w:tcPr>
          <w:p w14:paraId="4482D329" w14:textId="77777777" w:rsidR="0059773C" w:rsidRDefault="00AA7430">
            <w:pPr>
              <w:jc w:val="right"/>
              <w:rPr>
                <w:color w:val="000000"/>
                <w:sz w:val="18"/>
                <w:szCs w:val="18"/>
                <w:lang w:eastAsia="lt-LT"/>
              </w:rPr>
            </w:pPr>
            <w:r>
              <w:rPr>
                <w:color w:val="000000"/>
                <w:sz w:val="18"/>
                <w:szCs w:val="18"/>
                <w:lang w:eastAsia="lt-LT"/>
              </w:rPr>
              <w:t>29 232</w:t>
            </w:r>
          </w:p>
        </w:tc>
        <w:tc>
          <w:tcPr>
            <w:tcW w:w="534" w:type="pct"/>
            <w:shd w:val="clear" w:color="auto" w:fill="auto"/>
            <w:hideMark/>
          </w:tcPr>
          <w:p w14:paraId="69EB93C0" w14:textId="77777777" w:rsidR="0059773C" w:rsidRDefault="00AA7430">
            <w:pPr>
              <w:jc w:val="right"/>
              <w:rPr>
                <w:color w:val="000000"/>
                <w:sz w:val="18"/>
                <w:szCs w:val="18"/>
                <w:lang w:eastAsia="lt-LT"/>
              </w:rPr>
            </w:pPr>
            <w:r>
              <w:rPr>
                <w:color w:val="000000"/>
                <w:sz w:val="18"/>
                <w:szCs w:val="18"/>
                <w:lang w:eastAsia="lt-LT"/>
              </w:rPr>
              <w:t>7 334</w:t>
            </w:r>
          </w:p>
        </w:tc>
        <w:tc>
          <w:tcPr>
            <w:tcW w:w="439" w:type="pct"/>
            <w:shd w:val="clear" w:color="auto" w:fill="auto"/>
            <w:hideMark/>
          </w:tcPr>
          <w:p w14:paraId="0D900E03" w14:textId="77777777" w:rsidR="0059773C" w:rsidRDefault="00AA7430">
            <w:pPr>
              <w:jc w:val="right"/>
              <w:rPr>
                <w:color w:val="000000"/>
                <w:sz w:val="18"/>
                <w:szCs w:val="18"/>
                <w:lang w:eastAsia="lt-LT"/>
              </w:rPr>
            </w:pPr>
            <w:r>
              <w:rPr>
                <w:color w:val="000000"/>
                <w:sz w:val="18"/>
                <w:szCs w:val="18"/>
                <w:lang w:eastAsia="lt-LT"/>
              </w:rPr>
              <w:t>48 580</w:t>
            </w:r>
          </w:p>
        </w:tc>
        <w:tc>
          <w:tcPr>
            <w:tcW w:w="522" w:type="pct"/>
            <w:shd w:val="clear" w:color="auto" w:fill="auto"/>
            <w:hideMark/>
          </w:tcPr>
          <w:p w14:paraId="6A7633B9" w14:textId="77777777" w:rsidR="0059773C" w:rsidRDefault="00AA7430">
            <w:pPr>
              <w:jc w:val="right"/>
              <w:rPr>
                <w:color w:val="000000"/>
                <w:sz w:val="18"/>
                <w:szCs w:val="18"/>
                <w:lang w:eastAsia="lt-LT"/>
              </w:rPr>
            </w:pPr>
            <w:r>
              <w:rPr>
                <w:color w:val="000000"/>
                <w:sz w:val="18"/>
                <w:szCs w:val="18"/>
                <w:lang w:eastAsia="lt-LT"/>
              </w:rPr>
              <w:t>209</w:t>
            </w:r>
          </w:p>
        </w:tc>
        <w:tc>
          <w:tcPr>
            <w:tcW w:w="501" w:type="pct"/>
            <w:shd w:val="clear" w:color="auto" w:fill="auto"/>
            <w:hideMark/>
          </w:tcPr>
          <w:p w14:paraId="53AB279B" w14:textId="77777777" w:rsidR="0059773C" w:rsidRDefault="00AA7430">
            <w:pPr>
              <w:jc w:val="right"/>
              <w:rPr>
                <w:color w:val="000000"/>
                <w:sz w:val="18"/>
                <w:szCs w:val="18"/>
                <w:lang w:eastAsia="lt-LT"/>
              </w:rPr>
            </w:pPr>
            <w:r>
              <w:rPr>
                <w:color w:val="000000"/>
                <w:sz w:val="18"/>
                <w:szCs w:val="18"/>
                <w:lang w:eastAsia="lt-LT"/>
              </w:rPr>
              <w:t>277</w:t>
            </w:r>
          </w:p>
        </w:tc>
        <w:tc>
          <w:tcPr>
            <w:tcW w:w="521" w:type="pct"/>
            <w:shd w:val="clear" w:color="auto" w:fill="auto"/>
            <w:hideMark/>
          </w:tcPr>
          <w:p w14:paraId="681B589F" w14:textId="77777777" w:rsidR="0059773C" w:rsidRDefault="00AA7430">
            <w:pPr>
              <w:jc w:val="right"/>
              <w:rPr>
                <w:color w:val="000000"/>
                <w:sz w:val="18"/>
                <w:szCs w:val="18"/>
                <w:lang w:eastAsia="lt-LT"/>
              </w:rPr>
            </w:pPr>
            <w:r>
              <w:rPr>
                <w:color w:val="000000"/>
                <w:sz w:val="18"/>
                <w:szCs w:val="18"/>
                <w:lang w:eastAsia="lt-LT"/>
              </w:rPr>
              <w:t>15</w:t>
            </w:r>
          </w:p>
        </w:tc>
        <w:tc>
          <w:tcPr>
            <w:tcW w:w="470" w:type="pct"/>
            <w:shd w:val="clear" w:color="auto" w:fill="auto"/>
            <w:hideMark/>
          </w:tcPr>
          <w:p w14:paraId="7C23BA81" w14:textId="77777777" w:rsidR="0059773C" w:rsidRDefault="00AA7430">
            <w:pPr>
              <w:jc w:val="right"/>
              <w:rPr>
                <w:color w:val="000000"/>
                <w:sz w:val="18"/>
                <w:szCs w:val="18"/>
                <w:lang w:eastAsia="lt-LT"/>
              </w:rPr>
            </w:pPr>
            <w:r>
              <w:rPr>
                <w:color w:val="000000"/>
                <w:sz w:val="18"/>
                <w:szCs w:val="18"/>
                <w:lang w:eastAsia="lt-LT"/>
              </w:rPr>
              <w:t>82</w:t>
            </w:r>
          </w:p>
        </w:tc>
        <w:tc>
          <w:tcPr>
            <w:tcW w:w="438" w:type="pct"/>
            <w:shd w:val="clear" w:color="auto" w:fill="auto"/>
            <w:hideMark/>
          </w:tcPr>
          <w:p w14:paraId="01B6D28A" w14:textId="77777777" w:rsidR="0059773C" w:rsidRDefault="00AA7430">
            <w:pPr>
              <w:jc w:val="right"/>
              <w:rPr>
                <w:color w:val="000000"/>
                <w:sz w:val="18"/>
                <w:szCs w:val="18"/>
                <w:lang w:eastAsia="lt-LT"/>
              </w:rPr>
            </w:pPr>
            <w:r>
              <w:rPr>
                <w:color w:val="000000"/>
                <w:sz w:val="18"/>
                <w:szCs w:val="18"/>
                <w:lang w:eastAsia="lt-LT"/>
              </w:rPr>
              <w:t>345</w:t>
            </w:r>
          </w:p>
        </w:tc>
      </w:tr>
      <w:tr w:rsidR="0059773C" w14:paraId="16259AEE" w14:textId="77777777">
        <w:trPr>
          <w:trHeight w:val="288"/>
        </w:trPr>
        <w:tc>
          <w:tcPr>
            <w:tcW w:w="606" w:type="pct"/>
            <w:shd w:val="clear" w:color="auto" w:fill="auto"/>
            <w:hideMark/>
          </w:tcPr>
          <w:p w14:paraId="6A5C100D"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439" w:type="pct"/>
            <w:shd w:val="clear" w:color="auto" w:fill="auto"/>
            <w:hideMark/>
          </w:tcPr>
          <w:p w14:paraId="68E0B044" w14:textId="77777777" w:rsidR="0059773C" w:rsidRDefault="00AA7430">
            <w:pPr>
              <w:jc w:val="right"/>
              <w:rPr>
                <w:color w:val="000000"/>
                <w:sz w:val="18"/>
                <w:szCs w:val="18"/>
                <w:lang w:eastAsia="lt-LT"/>
              </w:rPr>
            </w:pPr>
            <w:r>
              <w:rPr>
                <w:color w:val="000000"/>
                <w:sz w:val="18"/>
                <w:szCs w:val="18"/>
                <w:lang w:eastAsia="lt-LT"/>
              </w:rPr>
              <w:t>7 767</w:t>
            </w:r>
          </w:p>
        </w:tc>
        <w:tc>
          <w:tcPr>
            <w:tcW w:w="530" w:type="pct"/>
            <w:shd w:val="clear" w:color="auto" w:fill="auto"/>
            <w:hideMark/>
          </w:tcPr>
          <w:p w14:paraId="0ED70FFA" w14:textId="77777777" w:rsidR="0059773C" w:rsidRDefault="00AA7430">
            <w:pPr>
              <w:jc w:val="right"/>
              <w:rPr>
                <w:color w:val="000000"/>
                <w:sz w:val="18"/>
                <w:szCs w:val="18"/>
                <w:lang w:eastAsia="lt-LT"/>
              </w:rPr>
            </w:pPr>
            <w:r>
              <w:rPr>
                <w:color w:val="000000"/>
                <w:sz w:val="18"/>
                <w:szCs w:val="18"/>
                <w:lang w:eastAsia="lt-LT"/>
              </w:rPr>
              <w:t>4 246</w:t>
            </w:r>
          </w:p>
        </w:tc>
        <w:tc>
          <w:tcPr>
            <w:tcW w:w="534" w:type="pct"/>
            <w:shd w:val="clear" w:color="auto" w:fill="auto"/>
            <w:hideMark/>
          </w:tcPr>
          <w:p w14:paraId="6B8C932E" w14:textId="77777777" w:rsidR="0059773C" w:rsidRDefault="00AA7430">
            <w:pPr>
              <w:jc w:val="right"/>
              <w:rPr>
                <w:color w:val="000000"/>
                <w:sz w:val="18"/>
                <w:szCs w:val="18"/>
                <w:lang w:eastAsia="lt-LT"/>
              </w:rPr>
            </w:pPr>
            <w:r>
              <w:rPr>
                <w:color w:val="000000"/>
                <w:sz w:val="18"/>
                <w:szCs w:val="18"/>
                <w:lang w:eastAsia="lt-LT"/>
              </w:rPr>
              <w:t>828</w:t>
            </w:r>
          </w:p>
        </w:tc>
        <w:tc>
          <w:tcPr>
            <w:tcW w:w="439" w:type="pct"/>
            <w:shd w:val="clear" w:color="auto" w:fill="auto"/>
            <w:hideMark/>
          </w:tcPr>
          <w:p w14:paraId="0AF72FBE" w14:textId="77777777" w:rsidR="0059773C" w:rsidRDefault="00AA7430">
            <w:pPr>
              <w:jc w:val="right"/>
              <w:rPr>
                <w:color w:val="000000"/>
                <w:sz w:val="18"/>
                <w:szCs w:val="18"/>
                <w:lang w:eastAsia="lt-LT"/>
              </w:rPr>
            </w:pPr>
            <w:r>
              <w:rPr>
                <w:color w:val="000000"/>
                <w:sz w:val="18"/>
                <w:szCs w:val="18"/>
                <w:lang w:eastAsia="lt-LT"/>
              </w:rPr>
              <w:t>2 634</w:t>
            </w:r>
          </w:p>
        </w:tc>
        <w:tc>
          <w:tcPr>
            <w:tcW w:w="522" w:type="pct"/>
            <w:shd w:val="clear" w:color="auto" w:fill="auto"/>
            <w:hideMark/>
          </w:tcPr>
          <w:p w14:paraId="47EF5262" w14:textId="77777777" w:rsidR="0059773C" w:rsidRDefault="00AA7430">
            <w:pPr>
              <w:jc w:val="right"/>
              <w:rPr>
                <w:color w:val="000000"/>
                <w:sz w:val="18"/>
                <w:szCs w:val="18"/>
                <w:lang w:eastAsia="lt-LT"/>
              </w:rPr>
            </w:pPr>
            <w:r>
              <w:rPr>
                <w:color w:val="000000"/>
                <w:sz w:val="18"/>
                <w:szCs w:val="18"/>
                <w:lang w:eastAsia="lt-LT"/>
              </w:rPr>
              <w:t>15</w:t>
            </w:r>
          </w:p>
        </w:tc>
        <w:tc>
          <w:tcPr>
            <w:tcW w:w="501" w:type="pct"/>
            <w:shd w:val="clear" w:color="auto" w:fill="auto"/>
            <w:hideMark/>
          </w:tcPr>
          <w:p w14:paraId="43384295" w14:textId="77777777" w:rsidR="0059773C" w:rsidRDefault="00AA7430">
            <w:pPr>
              <w:jc w:val="right"/>
              <w:rPr>
                <w:color w:val="000000"/>
                <w:sz w:val="18"/>
                <w:szCs w:val="18"/>
                <w:lang w:eastAsia="lt-LT"/>
              </w:rPr>
            </w:pPr>
            <w:r>
              <w:rPr>
                <w:color w:val="000000"/>
                <w:sz w:val="18"/>
                <w:szCs w:val="18"/>
                <w:lang w:eastAsia="lt-LT"/>
              </w:rPr>
              <w:t>33</w:t>
            </w:r>
          </w:p>
        </w:tc>
        <w:tc>
          <w:tcPr>
            <w:tcW w:w="521" w:type="pct"/>
            <w:shd w:val="clear" w:color="auto" w:fill="auto"/>
            <w:hideMark/>
          </w:tcPr>
          <w:p w14:paraId="605F24D2" w14:textId="77777777" w:rsidR="0059773C" w:rsidRDefault="00AA7430">
            <w:pPr>
              <w:jc w:val="right"/>
              <w:rPr>
                <w:color w:val="000000"/>
                <w:sz w:val="18"/>
                <w:szCs w:val="18"/>
                <w:lang w:eastAsia="lt-LT"/>
              </w:rPr>
            </w:pPr>
            <w:r>
              <w:rPr>
                <w:color w:val="000000"/>
                <w:sz w:val="18"/>
                <w:szCs w:val="18"/>
                <w:lang w:eastAsia="lt-LT"/>
              </w:rPr>
              <w:t>2</w:t>
            </w:r>
          </w:p>
        </w:tc>
        <w:tc>
          <w:tcPr>
            <w:tcW w:w="470" w:type="pct"/>
            <w:shd w:val="clear" w:color="auto" w:fill="auto"/>
            <w:hideMark/>
          </w:tcPr>
          <w:p w14:paraId="3D146C33"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5387A72F" w14:textId="77777777" w:rsidR="0059773C" w:rsidRDefault="00AA7430">
            <w:pPr>
              <w:jc w:val="right"/>
              <w:rPr>
                <w:color w:val="000000"/>
                <w:sz w:val="18"/>
                <w:szCs w:val="18"/>
                <w:lang w:eastAsia="lt-LT"/>
              </w:rPr>
            </w:pPr>
            <w:r>
              <w:rPr>
                <w:color w:val="000000"/>
                <w:sz w:val="18"/>
                <w:szCs w:val="18"/>
                <w:lang w:eastAsia="lt-LT"/>
              </w:rPr>
              <w:t>8</w:t>
            </w:r>
          </w:p>
        </w:tc>
      </w:tr>
      <w:tr w:rsidR="0059773C" w14:paraId="36691618" w14:textId="77777777">
        <w:trPr>
          <w:trHeight w:val="288"/>
        </w:trPr>
        <w:tc>
          <w:tcPr>
            <w:tcW w:w="606" w:type="pct"/>
            <w:shd w:val="clear" w:color="auto" w:fill="auto"/>
            <w:hideMark/>
          </w:tcPr>
          <w:p w14:paraId="3BB562AB" w14:textId="77777777" w:rsidR="0059773C" w:rsidRDefault="00AA7430">
            <w:pPr>
              <w:ind w:firstLine="48"/>
              <w:rPr>
                <w:color w:val="000000"/>
                <w:sz w:val="18"/>
                <w:szCs w:val="18"/>
                <w:lang w:eastAsia="lt-LT"/>
              </w:rPr>
            </w:pPr>
            <w:r>
              <w:rPr>
                <w:color w:val="000000"/>
                <w:sz w:val="18"/>
                <w:szCs w:val="18"/>
                <w:lang w:eastAsia="lt-LT"/>
              </w:rPr>
              <w:t>Biržų r. sav.</w:t>
            </w:r>
          </w:p>
        </w:tc>
        <w:tc>
          <w:tcPr>
            <w:tcW w:w="439" w:type="pct"/>
            <w:shd w:val="clear" w:color="auto" w:fill="auto"/>
            <w:hideMark/>
          </w:tcPr>
          <w:p w14:paraId="38971B87" w14:textId="77777777" w:rsidR="0059773C" w:rsidRDefault="00AA7430">
            <w:pPr>
              <w:jc w:val="right"/>
              <w:rPr>
                <w:color w:val="000000"/>
                <w:sz w:val="18"/>
                <w:szCs w:val="18"/>
                <w:lang w:eastAsia="lt-LT"/>
              </w:rPr>
            </w:pPr>
            <w:r>
              <w:rPr>
                <w:color w:val="000000"/>
                <w:sz w:val="18"/>
                <w:szCs w:val="18"/>
                <w:lang w:eastAsia="lt-LT"/>
              </w:rPr>
              <w:t>1 524</w:t>
            </w:r>
          </w:p>
        </w:tc>
        <w:tc>
          <w:tcPr>
            <w:tcW w:w="530" w:type="pct"/>
            <w:shd w:val="clear" w:color="auto" w:fill="auto"/>
            <w:hideMark/>
          </w:tcPr>
          <w:p w14:paraId="1807E8FB" w14:textId="77777777" w:rsidR="0059773C" w:rsidRDefault="00AA7430">
            <w:pPr>
              <w:jc w:val="right"/>
              <w:rPr>
                <w:color w:val="000000"/>
                <w:sz w:val="18"/>
                <w:szCs w:val="18"/>
                <w:lang w:eastAsia="lt-LT"/>
              </w:rPr>
            </w:pPr>
            <w:r>
              <w:rPr>
                <w:color w:val="000000"/>
                <w:sz w:val="18"/>
                <w:szCs w:val="18"/>
                <w:lang w:eastAsia="lt-LT"/>
              </w:rPr>
              <w:t>691</w:t>
            </w:r>
          </w:p>
        </w:tc>
        <w:tc>
          <w:tcPr>
            <w:tcW w:w="534" w:type="pct"/>
            <w:shd w:val="clear" w:color="auto" w:fill="auto"/>
            <w:hideMark/>
          </w:tcPr>
          <w:p w14:paraId="02819DFC" w14:textId="77777777" w:rsidR="0059773C" w:rsidRDefault="00AA7430">
            <w:pPr>
              <w:jc w:val="right"/>
              <w:rPr>
                <w:color w:val="000000"/>
                <w:sz w:val="18"/>
                <w:szCs w:val="18"/>
                <w:lang w:eastAsia="lt-LT"/>
              </w:rPr>
            </w:pPr>
            <w:r>
              <w:rPr>
                <w:color w:val="000000"/>
                <w:sz w:val="18"/>
                <w:szCs w:val="18"/>
                <w:lang w:eastAsia="lt-LT"/>
              </w:rPr>
              <w:t>248</w:t>
            </w:r>
          </w:p>
        </w:tc>
        <w:tc>
          <w:tcPr>
            <w:tcW w:w="439" w:type="pct"/>
            <w:shd w:val="clear" w:color="auto" w:fill="auto"/>
            <w:hideMark/>
          </w:tcPr>
          <w:p w14:paraId="419673E2" w14:textId="77777777" w:rsidR="0059773C" w:rsidRDefault="00AA7430">
            <w:pPr>
              <w:jc w:val="right"/>
              <w:rPr>
                <w:color w:val="000000"/>
                <w:sz w:val="18"/>
                <w:szCs w:val="18"/>
                <w:lang w:eastAsia="lt-LT"/>
              </w:rPr>
            </w:pPr>
            <w:r>
              <w:rPr>
                <w:color w:val="000000"/>
                <w:sz w:val="18"/>
                <w:szCs w:val="18"/>
                <w:lang w:eastAsia="lt-LT"/>
              </w:rPr>
              <w:t>570</w:t>
            </w:r>
          </w:p>
        </w:tc>
        <w:tc>
          <w:tcPr>
            <w:tcW w:w="522" w:type="pct"/>
            <w:shd w:val="clear" w:color="auto" w:fill="auto"/>
            <w:hideMark/>
          </w:tcPr>
          <w:p w14:paraId="43E88CCE" w14:textId="77777777" w:rsidR="0059773C" w:rsidRDefault="00AA7430">
            <w:pPr>
              <w:jc w:val="right"/>
              <w:rPr>
                <w:color w:val="000000"/>
                <w:sz w:val="18"/>
                <w:szCs w:val="18"/>
                <w:lang w:eastAsia="lt-LT"/>
              </w:rPr>
            </w:pPr>
            <w:r>
              <w:rPr>
                <w:color w:val="000000"/>
                <w:sz w:val="18"/>
                <w:szCs w:val="18"/>
                <w:lang w:eastAsia="lt-LT"/>
              </w:rPr>
              <w:t>9</w:t>
            </w:r>
          </w:p>
        </w:tc>
        <w:tc>
          <w:tcPr>
            <w:tcW w:w="501" w:type="pct"/>
            <w:shd w:val="clear" w:color="auto" w:fill="auto"/>
            <w:hideMark/>
          </w:tcPr>
          <w:p w14:paraId="4B6E944D" w14:textId="77777777" w:rsidR="0059773C" w:rsidRDefault="00AA7430">
            <w:pPr>
              <w:jc w:val="right"/>
              <w:rPr>
                <w:color w:val="000000"/>
                <w:sz w:val="18"/>
                <w:szCs w:val="18"/>
                <w:lang w:eastAsia="lt-LT"/>
              </w:rPr>
            </w:pPr>
            <w:r>
              <w:rPr>
                <w:color w:val="000000"/>
                <w:sz w:val="18"/>
                <w:szCs w:val="18"/>
                <w:lang w:eastAsia="lt-LT"/>
              </w:rPr>
              <w:t>4</w:t>
            </w:r>
          </w:p>
        </w:tc>
        <w:tc>
          <w:tcPr>
            <w:tcW w:w="521" w:type="pct"/>
            <w:shd w:val="clear" w:color="auto" w:fill="auto"/>
            <w:hideMark/>
          </w:tcPr>
          <w:p w14:paraId="6C3C232A"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A1DF040" w14:textId="77777777" w:rsidR="0059773C" w:rsidRDefault="00AA7430">
            <w:pPr>
              <w:jc w:val="right"/>
              <w:rPr>
                <w:color w:val="000000"/>
                <w:sz w:val="18"/>
                <w:szCs w:val="18"/>
                <w:lang w:eastAsia="lt-LT"/>
              </w:rPr>
            </w:pPr>
            <w:r>
              <w:rPr>
                <w:color w:val="000000"/>
                <w:sz w:val="18"/>
                <w:szCs w:val="18"/>
                <w:lang w:eastAsia="lt-LT"/>
              </w:rPr>
              <w:t>1</w:t>
            </w:r>
          </w:p>
        </w:tc>
        <w:tc>
          <w:tcPr>
            <w:tcW w:w="438" w:type="pct"/>
            <w:shd w:val="clear" w:color="auto" w:fill="auto"/>
            <w:hideMark/>
          </w:tcPr>
          <w:p w14:paraId="4996B9F7" w14:textId="77777777" w:rsidR="0059773C" w:rsidRDefault="00AA7430">
            <w:pPr>
              <w:jc w:val="right"/>
              <w:rPr>
                <w:color w:val="000000"/>
                <w:sz w:val="18"/>
                <w:szCs w:val="18"/>
                <w:lang w:eastAsia="lt-LT"/>
              </w:rPr>
            </w:pPr>
            <w:r>
              <w:rPr>
                <w:color w:val="000000"/>
                <w:sz w:val="18"/>
                <w:szCs w:val="18"/>
                <w:lang w:eastAsia="lt-LT"/>
              </w:rPr>
              <w:t>1</w:t>
            </w:r>
          </w:p>
        </w:tc>
      </w:tr>
      <w:tr w:rsidR="0059773C" w14:paraId="3D6036A4" w14:textId="77777777">
        <w:trPr>
          <w:trHeight w:val="288"/>
        </w:trPr>
        <w:tc>
          <w:tcPr>
            <w:tcW w:w="606" w:type="pct"/>
            <w:shd w:val="clear" w:color="auto" w:fill="auto"/>
            <w:hideMark/>
          </w:tcPr>
          <w:p w14:paraId="788156A1" w14:textId="77777777" w:rsidR="0059773C" w:rsidRDefault="00AA7430">
            <w:pPr>
              <w:ind w:firstLine="48"/>
              <w:rPr>
                <w:color w:val="000000"/>
                <w:sz w:val="18"/>
                <w:szCs w:val="18"/>
                <w:lang w:eastAsia="lt-LT"/>
              </w:rPr>
            </w:pPr>
            <w:r>
              <w:rPr>
                <w:color w:val="000000"/>
                <w:sz w:val="18"/>
                <w:szCs w:val="18"/>
                <w:lang w:eastAsia="lt-LT"/>
              </w:rPr>
              <w:t>Kupiškio r. sav.</w:t>
            </w:r>
          </w:p>
        </w:tc>
        <w:tc>
          <w:tcPr>
            <w:tcW w:w="439" w:type="pct"/>
            <w:shd w:val="clear" w:color="auto" w:fill="auto"/>
            <w:hideMark/>
          </w:tcPr>
          <w:p w14:paraId="14E55C5F" w14:textId="77777777" w:rsidR="0059773C" w:rsidRDefault="00AA7430">
            <w:pPr>
              <w:jc w:val="right"/>
              <w:rPr>
                <w:color w:val="000000"/>
                <w:sz w:val="18"/>
                <w:szCs w:val="18"/>
                <w:lang w:eastAsia="lt-LT"/>
              </w:rPr>
            </w:pPr>
            <w:r>
              <w:rPr>
                <w:color w:val="000000"/>
                <w:sz w:val="18"/>
                <w:szCs w:val="18"/>
                <w:lang w:eastAsia="lt-LT"/>
              </w:rPr>
              <w:t>1 219</w:t>
            </w:r>
          </w:p>
        </w:tc>
        <w:tc>
          <w:tcPr>
            <w:tcW w:w="530" w:type="pct"/>
            <w:shd w:val="clear" w:color="auto" w:fill="auto"/>
            <w:hideMark/>
          </w:tcPr>
          <w:p w14:paraId="3E1561FB" w14:textId="77777777" w:rsidR="0059773C" w:rsidRDefault="00AA7430">
            <w:pPr>
              <w:jc w:val="right"/>
              <w:rPr>
                <w:color w:val="000000"/>
                <w:sz w:val="18"/>
                <w:szCs w:val="18"/>
                <w:lang w:eastAsia="lt-LT"/>
              </w:rPr>
            </w:pPr>
            <w:r>
              <w:rPr>
                <w:color w:val="000000"/>
                <w:sz w:val="18"/>
                <w:szCs w:val="18"/>
                <w:lang w:eastAsia="lt-LT"/>
              </w:rPr>
              <w:t>430</w:t>
            </w:r>
          </w:p>
        </w:tc>
        <w:tc>
          <w:tcPr>
            <w:tcW w:w="534" w:type="pct"/>
            <w:shd w:val="clear" w:color="auto" w:fill="auto"/>
            <w:hideMark/>
          </w:tcPr>
          <w:p w14:paraId="555CC03C" w14:textId="77777777" w:rsidR="0059773C" w:rsidRDefault="00AA7430">
            <w:pPr>
              <w:jc w:val="right"/>
              <w:rPr>
                <w:color w:val="000000"/>
                <w:sz w:val="18"/>
                <w:szCs w:val="18"/>
                <w:lang w:eastAsia="lt-LT"/>
              </w:rPr>
            </w:pPr>
            <w:r>
              <w:rPr>
                <w:color w:val="000000"/>
                <w:sz w:val="18"/>
                <w:szCs w:val="18"/>
                <w:lang w:eastAsia="lt-LT"/>
              </w:rPr>
              <w:t>140</w:t>
            </w:r>
          </w:p>
        </w:tc>
        <w:tc>
          <w:tcPr>
            <w:tcW w:w="439" w:type="pct"/>
            <w:shd w:val="clear" w:color="auto" w:fill="auto"/>
            <w:hideMark/>
          </w:tcPr>
          <w:p w14:paraId="6247A6C5" w14:textId="77777777" w:rsidR="0059773C" w:rsidRDefault="00AA7430">
            <w:pPr>
              <w:jc w:val="right"/>
              <w:rPr>
                <w:color w:val="000000"/>
                <w:sz w:val="18"/>
                <w:szCs w:val="18"/>
                <w:lang w:eastAsia="lt-LT"/>
              </w:rPr>
            </w:pPr>
            <w:r>
              <w:rPr>
                <w:color w:val="000000"/>
                <w:sz w:val="18"/>
                <w:szCs w:val="18"/>
                <w:lang w:eastAsia="lt-LT"/>
              </w:rPr>
              <w:t>643</w:t>
            </w:r>
          </w:p>
        </w:tc>
        <w:tc>
          <w:tcPr>
            <w:tcW w:w="522" w:type="pct"/>
            <w:shd w:val="clear" w:color="auto" w:fill="auto"/>
            <w:hideMark/>
          </w:tcPr>
          <w:p w14:paraId="71D5BFC3" w14:textId="77777777" w:rsidR="0059773C" w:rsidRDefault="00AA7430">
            <w:pPr>
              <w:jc w:val="right"/>
              <w:rPr>
                <w:color w:val="000000"/>
                <w:sz w:val="18"/>
                <w:szCs w:val="18"/>
                <w:lang w:eastAsia="lt-LT"/>
              </w:rPr>
            </w:pPr>
            <w:r>
              <w:rPr>
                <w:color w:val="000000"/>
                <w:sz w:val="18"/>
                <w:szCs w:val="18"/>
                <w:lang w:eastAsia="lt-LT"/>
              </w:rPr>
              <w:t>1</w:t>
            </w:r>
          </w:p>
        </w:tc>
        <w:tc>
          <w:tcPr>
            <w:tcW w:w="501" w:type="pct"/>
            <w:shd w:val="clear" w:color="auto" w:fill="auto"/>
            <w:hideMark/>
          </w:tcPr>
          <w:p w14:paraId="302A80C5" w14:textId="77777777" w:rsidR="0059773C" w:rsidRDefault="00AA7430">
            <w:pPr>
              <w:jc w:val="right"/>
              <w:rPr>
                <w:color w:val="000000"/>
                <w:sz w:val="18"/>
                <w:szCs w:val="18"/>
                <w:lang w:eastAsia="lt-LT"/>
              </w:rPr>
            </w:pPr>
            <w:r>
              <w:rPr>
                <w:color w:val="000000"/>
                <w:sz w:val="18"/>
                <w:szCs w:val="18"/>
                <w:lang w:eastAsia="lt-LT"/>
              </w:rPr>
              <w:t>5</w:t>
            </w:r>
          </w:p>
        </w:tc>
        <w:tc>
          <w:tcPr>
            <w:tcW w:w="521" w:type="pct"/>
            <w:shd w:val="clear" w:color="auto" w:fill="auto"/>
            <w:hideMark/>
          </w:tcPr>
          <w:p w14:paraId="699AD2D1"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7396802D"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6FC03FE5" w14:textId="77777777" w:rsidR="0059773C" w:rsidRDefault="00AA7430">
            <w:pPr>
              <w:jc w:val="right"/>
              <w:rPr>
                <w:color w:val="000000"/>
                <w:sz w:val="18"/>
                <w:szCs w:val="18"/>
                <w:lang w:eastAsia="lt-LT"/>
              </w:rPr>
            </w:pPr>
            <w:r>
              <w:rPr>
                <w:color w:val="000000"/>
                <w:sz w:val="18"/>
                <w:szCs w:val="18"/>
                <w:lang w:eastAsia="lt-LT"/>
              </w:rPr>
              <w:t>0</w:t>
            </w:r>
          </w:p>
        </w:tc>
      </w:tr>
      <w:tr w:rsidR="0059773C" w14:paraId="72F3B8AF" w14:textId="77777777">
        <w:trPr>
          <w:trHeight w:val="288"/>
        </w:trPr>
        <w:tc>
          <w:tcPr>
            <w:tcW w:w="606" w:type="pct"/>
            <w:shd w:val="clear" w:color="auto" w:fill="auto"/>
            <w:hideMark/>
          </w:tcPr>
          <w:p w14:paraId="2F1D148F"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439" w:type="pct"/>
            <w:shd w:val="clear" w:color="auto" w:fill="auto"/>
            <w:hideMark/>
          </w:tcPr>
          <w:p w14:paraId="09AA89C5" w14:textId="77777777" w:rsidR="0059773C" w:rsidRDefault="00AA7430">
            <w:pPr>
              <w:jc w:val="right"/>
              <w:rPr>
                <w:color w:val="000000"/>
                <w:sz w:val="18"/>
                <w:szCs w:val="18"/>
                <w:lang w:eastAsia="lt-LT"/>
              </w:rPr>
            </w:pPr>
            <w:r>
              <w:rPr>
                <w:color w:val="000000"/>
                <w:sz w:val="18"/>
                <w:szCs w:val="18"/>
                <w:lang w:eastAsia="lt-LT"/>
              </w:rPr>
              <w:t>8</w:t>
            </w:r>
          </w:p>
        </w:tc>
        <w:tc>
          <w:tcPr>
            <w:tcW w:w="530" w:type="pct"/>
            <w:shd w:val="clear" w:color="auto" w:fill="auto"/>
            <w:hideMark/>
          </w:tcPr>
          <w:p w14:paraId="6E73F98B" w14:textId="77777777" w:rsidR="0059773C" w:rsidRDefault="00AA7430">
            <w:pPr>
              <w:jc w:val="right"/>
              <w:rPr>
                <w:color w:val="000000"/>
                <w:sz w:val="18"/>
                <w:szCs w:val="18"/>
                <w:lang w:eastAsia="lt-LT"/>
              </w:rPr>
            </w:pPr>
            <w:r>
              <w:rPr>
                <w:color w:val="000000"/>
                <w:sz w:val="18"/>
                <w:szCs w:val="18"/>
                <w:lang w:eastAsia="lt-LT"/>
              </w:rPr>
              <w:t>7</w:t>
            </w:r>
          </w:p>
        </w:tc>
        <w:tc>
          <w:tcPr>
            <w:tcW w:w="534" w:type="pct"/>
            <w:shd w:val="clear" w:color="auto" w:fill="auto"/>
            <w:hideMark/>
          </w:tcPr>
          <w:p w14:paraId="7239456D" w14:textId="77777777" w:rsidR="0059773C" w:rsidRDefault="00AA7430">
            <w:pPr>
              <w:jc w:val="right"/>
              <w:rPr>
                <w:color w:val="000000"/>
                <w:sz w:val="18"/>
                <w:szCs w:val="18"/>
                <w:lang w:eastAsia="lt-LT"/>
              </w:rPr>
            </w:pPr>
            <w:r>
              <w:rPr>
                <w:color w:val="000000"/>
                <w:sz w:val="18"/>
                <w:szCs w:val="18"/>
                <w:lang w:eastAsia="lt-LT"/>
              </w:rPr>
              <w:t>1</w:t>
            </w:r>
          </w:p>
        </w:tc>
        <w:tc>
          <w:tcPr>
            <w:tcW w:w="439" w:type="pct"/>
            <w:shd w:val="clear" w:color="auto" w:fill="auto"/>
            <w:hideMark/>
          </w:tcPr>
          <w:p w14:paraId="1A295139" w14:textId="77777777" w:rsidR="0059773C" w:rsidRDefault="00AA7430">
            <w:pPr>
              <w:jc w:val="right"/>
              <w:rPr>
                <w:color w:val="000000"/>
                <w:sz w:val="18"/>
                <w:szCs w:val="18"/>
                <w:lang w:eastAsia="lt-LT"/>
              </w:rPr>
            </w:pPr>
            <w:r>
              <w:rPr>
                <w:color w:val="000000"/>
                <w:sz w:val="18"/>
                <w:szCs w:val="18"/>
                <w:lang w:eastAsia="lt-LT"/>
              </w:rPr>
              <w:t>0</w:t>
            </w:r>
          </w:p>
        </w:tc>
        <w:tc>
          <w:tcPr>
            <w:tcW w:w="522" w:type="pct"/>
            <w:shd w:val="clear" w:color="auto" w:fill="auto"/>
            <w:hideMark/>
          </w:tcPr>
          <w:p w14:paraId="3E1DBD77"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15FA5C32" w14:textId="77777777" w:rsidR="0059773C" w:rsidRDefault="00AA7430">
            <w:pPr>
              <w:jc w:val="right"/>
              <w:rPr>
                <w:color w:val="000000"/>
                <w:sz w:val="18"/>
                <w:szCs w:val="18"/>
                <w:lang w:eastAsia="lt-LT"/>
              </w:rPr>
            </w:pPr>
            <w:r>
              <w:rPr>
                <w:color w:val="000000"/>
                <w:sz w:val="18"/>
                <w:szCs w:val="18"/>
                <w:lang w:eastAsia="lt-LT"/>
              </w:rPr>
              <w:t>0</w:t>
            </w:r>
          </w:p>
        </w:tc>
        <w:tc>
          <w:tcPr>
            <w:tcW w:w="521" w:type="pct"/>
            <w:shd w:val="clear" w:color="auto" w:fill="auto"/>
            <w:hideMark/>
          </w:tcPr>
          <w:p w14:paraId="40AF9519"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2AF7BCFF"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D1A3F1A" w14:textId="77777777" w:rsidR="0059773C" w:rsidRDefault="00AA7430">
            <w:pPr>
              <w:jc w:val="right"/>
              <w:rPr>
                <w:color w:val="000000"/>
                <w:sz w:val="18"/>
                <w:szCs w:val="18"/>
                <w:lang w:eastAsia="lt-LT"/>
              </w:rPr>
            </w:pPr>
            <w:r>
              <w:rPr>
                <w:color w:val="000000"/>
                <w:sz w:val="18"/>
                <w:szCs w:val="18"/>
                <w:lang w:eastAsia="lt-LT"/>
              </w:rPr>
              <w:t>0</w:t>
            </w:r>
          </w:p>
        </w:tc>
      </w:tr>
      <w:tr w:rsidR="0059773C" w14:paraId="4D655B40" w14:textId="77777777">
        <w:trPr>
          <w:trHeight w:val="288"/>
        </w:trPr>
        <w:tc>
          <w:tcPr>
            <w:tcW w:w="606" w:type="pct"/>
            <w:shd w:val="clear" w:color="auto" w:fill="D9E2F3" w:themeFill="accent1" w:themeFillTint="33"/>
            <w:hideMark/>
          </w:tcPr>
          <w:p w14:paraId="0B0115AD" w14:textId="77777777" w:rsidR="0059773C" w:rsidRDefault="00AA7430">
            <w:pPr>
              <w:ind w:firstLine="48"/>
              <w:rPr>
                <w:b/>
                <w:sz w:val="18"/>
                <w:szCs w:val="18"/>
                <w:lang w:eastAsia="lt-LT"/>
              </w:rPr>
            </w:pPr>
            <w:r>
              <w:rPr>
                <w:b/>
                <w:sz w:val="18"/>
                <w:szCs w:val="18"/>
                <w:lang w:eastAsia="lt-LT"/>
              </w:rPr>
              <w:t>Panevėžio r. sav.</w:t>
            </w:r>
          </w:p>
        </w:tc>
        <w:tc>
          <w:tcPr>
            <w:tcW w:w="439" w:type="pct"/>
            <w:shd w:val="clear" w:color="auto" w:fill="D9E2F3" w:themeFill="accent1" w:themeFillTint="33"/>
            <w:hideMark/>
          </w:tcPr>
          <w:p w14:paraId="43A94A51" w14:textId="77777777" w:rsidR="0059773C" w:rsidRDefault="00AA7430">
            <w:pPr>
              <w:jc w:val="right"/>
              <w:rPr>
                <w:b/>
                <w:sz w:val="18"/>
                <w:szCs w:val="18"/>
                <w:lang w:eastAsia="lt-LT"/>
              </w:rPr>
            </w:pPr>
            <w:r>
              <w:rPr>
                <w:b/>
                <w:sz w:val="18"/>
                <w:szCs w:val="18"/>
                <w:lang w:eastAsia="lt-LT"/>
              </w:rPr>
              <w:t>1 716</w:t>
            </w:r>
          </w:p>
        </w:tc>
        <w:tc>
          <w:tcPr>
            <w:tcW w:w="530" w:type="pct"/>
            <w:shd w:val="clear" w:color="auto" w:fill="D9E2F3" w:themeFill="accent1" w:themeFillTint="33"/>
            <w:hideMark/>
          </w:tcPr>
          <w:p w14:paraId="5094CF4E" w14:textId="77777777" w:rsidR="0059773C" w:rsidRDefault="00AA7430">
            <w:pPr>
              <w:jc w:val="right"/>
              <w:rPr>
                <w:b/>
                <w:sz w:val="18"/>
                <w:szCs w:val="18"/>
                <w:lang w:eastAsia="lt-LT"/>
              </w:rPr>
            </w:pPr>
            <w:r>
              <w:rPr>
                <w:b/>
                <w:sz w:val="18"/>
                <w:szCs w:val="18"/>
                <w:lang w:eastAsia="lt-LT"/>
              </w:rPr>
              <w:t>1 249</w:t>
            </w:r>
          </w:p>
        </w:tc>
        <w:tc>
          <w:tcPr>
            <w:tcW w:w="534" w:type="pct"/>
            <w:shd w:val="clear" w:color="auto" w:fill="D9E2F3" w:themeFill="accent1" w:themeFillTint="33"/>
            <w:hideMark/>
          </w:tcPr>
          <w:p w14:paraId="77E1C0EB" w14:textId="77777777" w:rsidR="0059773C" w:rsidRDefault="00AA7430">
            <w:pPr>
              <w:jc w:val="right"/>
              <w:rPr>
                <w:b/>
                <w:sz w:val="18"/>
                <w:szCs w:val="18"/>
                <w:lang w:eastAsia="lt-LT"/>
              </w:rPr>
            </w:pPr>
            <w:r>
              <w:rPr>
                <w:b/>
                <w:sz w:val="18"/>
                <w:szCs w:val="18"/>
                <w:lang w:eastAsia="lt-LT"/>
              </w:rPr>
              <w:t>264</w:t>
            </w:r>
          </w:p>
        </w:tc>
        <w:tc>
          <w:tcPr>
            <w:tcW w:w="439" w:type="pct"/>
            <w:shd w:val="clear" w:color="auto" w:fill="D9E2F3" w:themeFill="accent1" w:themeFillTint="33"/>
            <w:hideMark/>
          </w:tcPr>
          <w:p w14:paraId="2AB2F28E" w14:textId="77777777" w:rsidR="0059773C" w:rsidRDefault="00AA7430">
            <w:pPr>
              <w:jc w:val="right"/>
              <w:rPr>
                <w:b/>
                <w:sz w:val="18"/>
                <w:szCs w:val="18"/>
                <w:lang w:eastAsia="lt-LT"/>
              </w:rPr>
            </w:pPr>
            <w:r>
              <w:rPr>
                <w:b/>
                <w:sz w:val="18"/>
                <w:szCs w:val="18"/>
                <w:lang w:eastAsia="lt-LT"/>
              </w:rPr>
              <w:t>181</w:t>
            </w:r>
          </w:p>
        </w:tc>
        <w:tc>
          <w:tcPr>
            <w:tcW w:w="522" w:type="pct"/>
            <w:shd w:val="clear" w:color="auto" w:fill="D9E2F3" w:themeFill="accent1" w:themeFillTint="33"/>
            <w:hideMark/>
          </w:tcPr>
          <w:p w14:paraId="2E0FFCBE" w14:textId="77777777" w:rsidR="0059773C" w:rsidRDefault="00AA7430">
            <w:pPr>
              <w:jc w:val="right"/>
              <w:rPr>
                <w:b/>
                <w:sz w:val="18"/>
                <w:szCs w:val="18"/>
                <w:lang w:eastAsia="lt-LT"/>
              </w:rPr>
            </w:pPr>
            <w:r>
              <w:rPr>
                <w:b/>
                <w:sz w:val="18"/>
                <w:szCs w:val="18"/>
                <w:lang w:eastAsia="lt-LT"/>
              </w:rPr>
              <w:t>2</w:t>
            </w:r>
          </w:p>
        </w:tc>
        <w:tc>
          <w:tcPr>
            <w:tcW w:w="501" w:type="pct"/>
            <w:shd w:val="clear" w:color="auto" w:fill="D9E2F3" w:themeFill="accent1" w:themeFillTint="33"/>
            <w:hideMark/>
          </w:tcPr>
          <w:p w14:paraId="365FBF9E" w14:textId="77777777" w:rsidR="0059773C" w:rsidRDefault="00AA7430">
            <w:pPr>
              <w:jc w:val="right"/>
              <w:rPr>
                <w:b/>
                <w:sz w:val="18"/>
                <w:szCs w:val="18"/>
                <w:lang w:eastAsia="lt-LT"/>
              </w:rPr>
            </w:pPr>
            <w:r>
              <w:rPr>
                <w:b/>
                <w:sz w:val="18"/>
                <w:szCs w:val="18"/>
                <w:lang w:eastAsia="lt-LT"/>
              </w:rPr>
              <w:t>12</w:t>
            </w:r>
          </w:p>
        </w:tc>
        <w:tc>
          <w:tcPr>
            <w:tcW w:w="521" w:type="pct"/>
            <w:shd w:val="clear" w:color="auto" w:fill="D9E2F3" w:themeFill="accent1" w:themeFillTint="33"/>
            <w:hideMark/>
          </w:tcPr>
          <w:p w14:paraId="1246EBE4" w14:textId="77777777" w:rsidR="0059773C" w:rsidRDefault="00AA7430">
            <w:pPr>
              <w:jc w:val="right"/>
              <w:rPr>
                <w:b/>
                <w:sz w:val="18"/>
                <w:szCs w:val="18"/>
                <w:lang w:eastAsia="lt-LT"/>
              </w:rPr>
            </w:pPr>
            <w:r>
              <w:rPr>
                <w:b/>
                <w:sz w:val="18"/>
                <w:szCs w:val="18"/>
                <w:lang w:eastAsia="lt-LT"/>
              </w:rPr>
              <w:t>2</w:t>
            </w:r>
          </w:p>
        </w:tc>
        <w:tc>
          <w:tcPr>
            <w:tcW w:w="470" w:type="pct"/>
            <w:shd w:val="clear" w:color="auto" w:fill="D9E2F3" w:themeFill="accent1" w:themeFillTint="33"/>
            <w:hideMark/>
          </w:tcPr>
          <w:p w14:paraId="45D434FD" w14:textId="77777777" w:rsidR="0059773C" w:rsidRDefault="00AA7430">
            <w:pPr>
              <w:jc w:val="right"/>
              <w:rPr>
                <w:b/>
                <w:sz w:val="18"/>
                <w:szCs w:val="18"/>
                <w:lang w:eastAsia="lt-LT"/>
              </w:rPr>
            </w:pPr>
            <w:r>
              <w:rPr>
                <w:b/>
                <w:sz w:val="18"/>
                <w:szCs w:val="18"/>
                <w:lang w:eastAsia="lt-LT"/>
              </w:rPr>
              <w:t>0</w:t>
            </w:r>
          </w:p>
        </w:tc>
        <w:tc>
          <w:tcPr>
            <w:tcW w:w="438" w:type="pct"/>
            <w:shd w:val="clear" w:color="auto" w:fill="D9E2F3" w:themeFill="accent1" w:themeFillTint="33"/>
            <w:hideMark/>
          </w:tcPr>
          <w:p w14:paraId="7901995C" w14:textId="77777777" w:rsidR="0059773C" w:rsidRDefault="00AA7430">
            <w:pPr>
              <w:jc w:val="right"/>
              <w:rPr>
                <w:b/>
                <w:sz w:val="18"/>
                <w:szCs w:val="18"/>
                <w:lang w:eastAsia="lt-LT"/>
              </w:rPr>
            </w:pPr>
            <w:r>
              <w:rPr>
                <w:b/>
                <w:sz w:val="18"/>
                <w:szCs w:val="18"/>
                <w:lang w:eastAsia="lt-LT"/>
              </w:rPr>
              <w:t>6</w:t>
            </w:r>
          </w:p>
        </w:tc>
      </w:tr>
      <w:tr w:rsidR="0059773C" w14:paraId="65F18735" w14:textId="77777777">
        <w:trPr>
          <w:trHeight w:val="288"/>
        </w:trPr>
        <w:tc>
          <w:tcPr>
            <w:tcW w:w="606" w:type="pct"/>
            <w:shd w:val="clear" w:color="auto" w:fill="auto"/>
            <w:hideMark/>
          </w:tcPr>
          <w:p w14:paraId="446A97C4" w14:textId="77777777" w:rsidR="0059773C" w:rsidRDefault="00AA7430">
            <w:pPr>
              <w:ind w:firstLine="48"/>
              <w:rPr>
                <w:color w:val="000000"/>
                <w:sz w:val="18"/>
                <w:szCs w:val="18"/>
                <w:lang w:eastAsia="lt-LT"/>
              </w:rPr>
            </w:pPr>
            <w:r>
              <w:rPr>
                <w:color w:val="000000"/>
                <w:sz w:val="18"/>
                <w:szCs w:val="18"/>
                <w:lang w:eastAsia="lt-LT"/>
              </w:rPr>
              <w:t>Pasvalio r. sav.</w:t>
            </w:r>
          </w:p>
        </w:tc>
        <w:tc>
          <w:tcPr>
            <w:tcW w:w="439" w:type="pct"/>
            <w:shd w:val="clear" w:color="auto" w:fill="auto"/>
            <w:hideMark/>
          </w:tcPr>
          <w:p w14:paraId="484D1B29" w14:textId="77777777" w:rsidR="0059773C" w:rsidRDefault="00AA7430">
            <w:pPr>
              <w:jc w:val="right"/>
              <w:rPr>
                <w:color w:val="000000"/>
                <w:sz w:val="18"/>
                <w:szCs w:val="18"/>
                <w:lang w:eastAsia="lt-LT"/>
              </w:rPr>
            </w:pPr>
            <w:r>
              <w:rPr>
                <w:color w:val="000000"/>
                <w:sz w:val="18"/>
                <w:szCs w:val="18"/>
                <w:lang w:eastAsia="lt-LT"/>
              </w:rPr>
              <w:t>1 227</w:t>
            </w:r>
          </w:p>
        </w:tc>
        <w:tc>
          <w:tcPr>
            <w:tcW w:w="530" w:type="pct"/>
            <w:shd w:val="clear" w:color="auto" w:fill="auto"/>
            <w:hideMark/>
          </w:tcPr>
          <w:p w14:paraId="5117CF62" w14:textId="77777777" w:rsidR="0059773C" w:rsidRDefault="00AA7430">
            <w:pPr>
              <w:jc w:val="right"/>
              <w:rPr>
                <w:color w:val="000000"/>
                <w:sz w:val="18"/>
                <w:szCs w:val="18"/>
                <w:lang w:eastAsia="lt-LT"/>
              </w:rPr>
            </w:pPr>
            <w:r>
              <w:rPr>
                <w:color w:val="000000"/>
                <w:sz w:val="18"/>
                <w:szCs w:val="18"/>
                <w:lang w:eastAsia="lt-LT"/>
              </w:rPr>
              <w:t>596</w:t>
            </w:r>
          </w:p>
        </w:tc>
        <w:tc>
          <w:tcPr>
            <w:tcW w:w="534" w:type="pct"/>
            <w:shd w:val="clear" w:color="auto" w:fill="auto"/>
            <w:hideMark/>
          </w:tcPr>
          <w:p w14:paraId="197BB420" w14:textId="77777777" w:rsidR="0059773C" w:rsidRDefault="00AA7430">
            <w:pPr>
              <w:jc w:val="right"/>
              <w:rPr>
                <w:color w:val="000000"/>
                <w:sz w:val="18"/>
                <w:szCs w:val="18"/>
                <w:lang w:eastAsia="lt-LT"/>
              </w:rPr>
            </w:pPr>
            <w:r>
              <w:rPr>
                <w:color w:val="000000"/>
                <w:sz w:val="18"/>
                <w:szCs w:val="18"/>
                <w:lang w:eastAsia="lt-LT"/>
              </w:rPr>
              <w:t>36</w:t>
            </w:r>
          </w:p>
        </w:tc>
        <w:tc>
          <w:tcPr>
            <w:tcW w:w="439" w:type="pct"/>
            <w:shd w:val="clear" w:color="auto" w:fill="auto"/>
            <w:hideMark/>
          </w:tcPr>
          <w:p w14:paraId="39B9FB14" w14:textId="77777777" w:rsidR="0059773C" w:rsidRDefault="00AA7430">
            <w:pPr>
              <w:jc w:val="right"/>
              <w:rPr>
                <w:color w:val="000000"/>
                <w:sz w:val="18"/>
                <w:szCs w:val="18"/>
                <w:lang w:eastAsia="lt-LT"/>
              </w:rPr>
            </w:pPr>
            <w:r>
              <w:rPr>
                <w:color w:val="000000"/>
                <w:sz w:val="18"/>
                <w:szCs w:val="18"/>
                <w:lang w:eastAsia="lt-LT"/>
              </w:rPr>
              <w:t>594</w:t>
            </w:r>
          </w:p>
        </w:tc>
        <w:tc>
          <w:tcPr>
            <w:tcW w:w="522" w:type="pct"/>
            <w:shd w:val="clear" w:color="auto" w:fill="auto"/>
            <w:hideMark/>
          </w:tcPr>
          <w:p w14:paraId="2EE204BC" w14:textId="77777777" w:rsidR="0059773C" w:rsidRDefault="00AA7430">
            <w:pPr>
              <w:jc w:val="right"/>
              <w:rPr>
                <w:color w:val="000000"/>
                <w:sz w:val="18"/>
                <w:szCs w:val="18"/>
                <w:lang w:eastAsia="lt-LT"/>
              </w:rPr>
            </w:pPr>
            <w:r>
              <w:rPr>
                <w:color w:val="000000"/>
                <w:sz w:val="18"/>
                <w:szCs w:val="18"/>
                <w:lang w:eastAsia="lt-LT"/>
              </w:rPr>
              <w:t>0</w:t>
            </w:r>
          </w:p>
        </w:tc>
        <w:tc>
          <w:tcPr>
            <w:tcW w:w="501" w:type="pct"/>
            <w:shd w:val="clear" w:color="auto" w:fill="auto"/>
            <w:hideMark/>
          </w:tcPr>
          <w:p w14:paraId="2FDC6B4D" w14:textId="77777777" w:rsidR="0059773C" w:rsidRDefault="00AA7430">
            <w:pPr>
              <w:jc w:val="right"/>
              <w:rPr>
                <w:color w:val="000000"/>
                <w:sz w:val="18"/>
                <w:szCs w:val="18"/>
                <w:lang w:eastAsia="lt-LT"/>
              </w:rPr>
            </w:pPr>
            <w:r>
              <w:rPr>
                <w:color w:val="000000"/>
                <w:sz w:val="18"/>
                <w:szCs w:val="18"/>
                <w:lang w:eastAsia="lt-LT"/>
              </w:rPr>
              <w:t>1</w:t>
            </w:r>
          </w:p>
        </w:tc>
        <w:tc>
          <w:tcPr>
            <w:tcW w:w="521" w:type="pct"/>
            <w:shd w:val="clear" w:color="auto" w:fill="auto"/>
            <w:hideMark/>
          </w:tcPr>
          <w:p w14:paraId="360D3BFE"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34C36301"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46B9EE23" w14:textId="77777777" w:rsidR="0059773C" w:rsidRDefault="00AA7430">
            <w:pPr>
              <w:jc w:val="right"/>
              <w:rPr>
                <w:color w:val="000000"/>
                <w:sz w:val="18"/>
                <w:szCs w:val="18"/>
                <w:lang w:eastAsia="lt-LT"/>
              </w:rPr>
            </w:pPr>
            <w:r>
              <w:rPr>
                <w:color w:val="000000"/>
                <w:sz w:val="18"/>
                <w:szCs w:val="18"/>
                <w:lang w:eastAsia="lt-LT"/>
              </w:rPr>
              <w:t>0</w:t>
            </w:r>
          </w:p>
        </w:tc>
      </w:tr>
      <w:tr w:rsidR="0059773C" w14:paraId="1ADC900E" w14:textId="77777777">
        <w:trPr>
          <w:trHeight w:val="288"/>
        </w:trPr>
        <w:tc>
          <w:tcPr>
            <w:tcW w:w="606" w:type="pct"/>
            <w:shd w:val="clear" w:color="auto" w:fill="auto"/>
            <w:hideMark/>
          </w:tcPr>
          <w:p w14:paraId="7DDCFBEE" w14:textId="77777777" w:rsidR="0059773C" w:rsidRDefault="00AA7430">
            <w:pPr>
              <w:ind w:firstLine="48"/>
              <w:rPr>
                <w:color w:val="000000"/>
                <w:sz w:val="18"/>
                <w:szCs w:val="18"/>
                <w:lang w:eastAsia="lt-LT"/>
              </w:rPr>
            </w:pPr>
            <w:r>
              <w:rPr>
                <w:color w:val="000000"/>
                <w:sz w:val="18"/>
                <w:szCs w:val="18"/>
                <w:lang w:eastAsia="lt-LT"/>
              </w:rPr>
              <w:t>Rokiškio r. sav.</w:t>
            </w:r>
          </w:p>
        </w:tc>
        <w:tc>
          <w:tcPr>
            <w:tcW w:w="439" w:type="pct"/>
            <w:shd w:val="clear" w:color="auto" w:fill="auto"/>
            <w:hideMark/>
          </w:tcPr>
          <w:p w14:paraId="21B9C715" w14:textId="77777777" w:rsidR="0059773C" w:rsidRDefault="00AA7430">
            <w:pPr>
              <w:jc w:val="right"/>
              <w:rPr>
                <w:color w:val="000000"/>
                <w:sz w:val="18"/>
                <w:szCs w:val="18"/>
                <w:lang w:eastAsia="lt-LT"/>
              </w:rPr>
            </w:pPr>
            <w:r>
              <w:rPr>
                <w:color w:val="000000"/>
                <w:sz w:val="18"/>
                <w:szCs w:val="18"/>
                <w:lang w:eastAsia="lt-LT"/>
              </w:rPr>
              <w:t>2 073</w:t>
            </w:r>
          </w:p>
        </w:tc>
        <w:tc>
          <w:tcPr>
            <w:tcW w:w="530" w:type="pct"/>
            <w:shd w:val="clear" w:color="auto" w:fill="auto"/>
            <w:hideMark/>
          </w:tcPr>
          <w:p w14:paraId="6F174093" w14:textId="77777777" w:rsidR="0059773C" w:rsidRDefault="00AA7430">
            <w:pPr>
              <w:jc w:val="right"/>
              <w:rPr>
                <w:color w:val="000000"/>
                <w:sz w:val="18"/>
                <w:szCs w:val="18"/>
                <w:lang w:eastAsia="lt-LT"/>
              </w:rPr>
            </w:pPr>
            <w:r>
              <w:rPr>
                <w:color w:val="000000"/>
                <w:sz w:val="18"/>
                <w:szCs w:val="18"/>
                <w:lang w:eastAsia="lt-LT"/>
              </w:rPr>
              <w:t>1 273</w:t>
            </w:r>
          </w:p>
        </w:tc>
        <w:tc>
          <w:tcPr>
            <w:tcW w:w="534" w:type="pct"/>
            <w:shd w:val="clear" w:color="auto" w:fill="auto"/>
            <w:hideMark/>
          </w:tcPr>
          <w:p w14:paraId="6A154056" w14:textId="77777777" w:rsidR="0059773C" w:rsidRDefault="00AA7430">
            <w:pPr>
              <w:jc w:val="right"/>
              <w:rPr>
                <w:color w:val="000000"/>
                <w:sz w:val="18"/>
                <w:szCs w:val="18"/>
                <w:lang w:eastAsia="lt-LT"/>
              </w:rPr>
            </w:pPr>
            <w:r>
              <w:rPr>
                <w:color w:val="000000"/>
                <w:sz w:val="18"/>
                <w:szCs w:val="18"/>
                <w:lang w:eastAsia="lt-LT"/>
              </w:rPr>
              <w:t>139</w:t>
            </w:r>
          </w:p>
        </w:tc>
        <w:tc>
          <w:tcPr>
            <w:tcW w:w="439" w:type="pct"/>
            <w:shd w:val="clear" w:color="auto" w:fill="auto"/>
            <w:hideMark/>
          </w:tcPr>
          <w:p w14:paraId="4C5203AD" w14:textId="77777777" w:rsidR="0059773C" w:rsidRDefault="00AA7430">
            <w:pPr>
              <w:jc w:val="right"/>
              <w:rPr>
                <w:color w:val="000000"/>
                <w:sz w:val="18"/>
                <w:szCs w:val="18"/>
                <w:lang w:eastAsia="lt-LT"/>
              </w:rPr>
            </w:pPr>
            <w:r>
              <w:rPr>
                <w:color w:val="000000"/>
                <w:sz w:val="18"/>
                <w:szCs w:val="18"/>
                <w:lang w:eastAsia="lt-LT"/>
              </w:rPr>
              <w:t>646</w:t>
            </w:r>
          </w:p>
        </w:tc>
        <w:tc>
          <w:tcPr>
            <w:tcW w:w="522" w:type="pct"/>
            <w:shd w:val="clear" w:color="auto" w:fill="auto"/>
            <w:hideMark/>
          </w:tcPr>
          <w:p w14:paraId="0163D4ED" w14:textId="77777777" w:rsidR="0059773C" w:rsidRDefault="00AA7430">
            <w:pPr>
              <w:jc w:val="right"/>
              <w:rPr>
                <w:color w:val="000000"/>
                <w:sz w:val="18"/>
                <w:szCs w:val="18"/>
                <w:lang w:eastAsia="lt-LT"/>
              </w:rPr>
            </w:pPr>
            <w:r>
              <w:rPr>
                <w:color w:val="000000"/>
                <w:sz w:val="18"/>
                <w:szCs w:val="18"/>
                <w:lang w:eastAsia="lt-LT"/>
              </w:rPr>
              <w:t>3</w:t>
            </w:r>
          </w:p>
        </w:tc>
        <w:tc>
          <w:tcPr>
            <w:tcW w:w="501" w:type="pct"/>
            <w:shd w:val="clear" w:color="auto" w:fill="auto"/>
            <w:hideMark/>
          </w:tcPr>
          <w:p w14:paraId="6DEC29BD" w14:textId="77777777" w:rsidR="0059773C" w:rsidRDefault="00AA7430">
            <w:pPr>
              <w:jc w:val="right"/>
              <w:rPr>
                <w:color w:val="000000"/>
                <w:sz w:val="18"/>
                <w:szCs w:val="18"/>
                <w:lang w:eastAsia="lt-LT"/>
              </w:rPr>
            </w:pPr>
            <w:r>
              <w:rPr>
                <w:color w:val="000000"/>
                <w:sz w:val="18"/>
                <w:szCs w:val="18"/>
                <w:lang w:eastAsia="lt-LT"/>
              </w:rPr>
              <w:t>11</w:t>
            </w:r>
          </w:p>
        </w:tc>
        <w:tc>
          <w:tcPr>
            <w:tcW w:w="521" w:type="pct"/>
            <w:shd w:val="clear" w:color="auto" w:fill="auto"/>
            <w:hideMark/>
          </w:tcPr>
          <w:p w14:paraId="180A26DC" w14:textId="77777777" w:rsidR="0059773C" w:rsidRDefault="00AA7430">
            <w:pPr>
              <w:jc w:val="right"/>
              <w:rPr>
                <w:color w:val="000000"/>
                <w:sz w:val="18"/>
                <w:szCs w:val="18"/>
                <w:lang w:eastAsia="lt-LT"/>
              </w:rPr>
            </w:pPr>
            <w:r>
              <w:rPr>
                <w:color w:val="000000"/>
                <w:sz w:val="18"/>
                <w:szCs w:val="18"/>
                <w:lang w:eastAsia="lt-LT"/>
              </w:rPr>
              <w:t>0</w:t>
            </w:r>
          </w:p>
        </w:tc>
        <w:tc>
          <w:tcPr>
            <w:tcW w:w="470" w:type="pct"/>
            <w:shd w:val="clear" w:color="auto" w:fill="auto"/>
            <w:hideMark/>
          </w:tcPr>
          <w:p w14:paraId="588173DA" w14:textId="77777777" w:rsidR="0059773C" w:rsidRDefault="00AA7430">
            <w:pPr>
              <w:jc w:val="right"/>
              <w:rPr>
                <w:color w:val="000000"/>
                <w:sz w:val="18"/>
                <w:szCs w:val="18"/>
                <w:lang w:eastAsia="lt-LT"/>
              </w:rPr>
            </w:pPr>
            <w:r>
              <w:rPr>
                <w:color w:val="000000"/>
                <w:sz w:val="18"/>
                <w:szCs w:val="18"/>
                <w:lang w:eastAsia="lt-LT"/>
              </w:rPr>
              <w:t>0</w:t>
            </w:r>
          </w:p>
        </w:tc>
        <w:tc>
          <w:tcPr>
            <w:tcW w:w="438" w:type="pct"/>
            <w:shd w:val="clear" w:color="auto" w:fill="auto"/>
            <w:hideMark/>
          </w:tcPr>
          <w:p w14:paraId="7946594B" w14:textId="77777777" w:rsidR="0059773C" w:rsidRDefault="00AA7430">
            <w:pPr>
              <w:jc w:val="right"/>
              <w:rPr>
                <w:color w:val="000000"/>
                <w:sz w:val="18"/>
                <w:szCs w:val="18"/>
                <w:lang w:eastAsia="lt-LT"/>
              </w:rPr>
            </w:pPr>
            <w:r>
              <w:rPr>
                <w:color w:val="000000"/>
                <w:sz w:val="18"/>
                <w:szCs w:val="18"/>
                <w:lang w:eastAsia="lt-LT"/>
              </w:rPr>
              <w:t>1</w:t>
            </w:r>
          </w:p>
        </w:tc>
      </w:tr>
    </w:tbl>
    <w:p w14:paraId="1A8F1BAA" w14:textId="77777777" w:rsidR="0059773C" w:rsidRDefault="0059773C"/>
    <w:p w14:paraId="7F251388" w14:textId="77777777" w:rsidR="0059773C" w:rsidRDefault="00AA7430">
      <w:pPr>
        <w:jc w:val="center"/>
        <w:rPr>
          <w:sz w:val="20"/>
          <w:highlight w:val="yellow"/>
        </w:rPr>
      </w:pPr>
      <w:r>
        <w:rPr>
          <w:b/>
          <w:i/>
          <w:sz w:val="18"/>
          <w:szCs w:val="18"/>
        </w:rPr>
        <w:t xml:space="preserve">18 lentelė. </w:t>
      </w:r>
      <w:r>
        <w:rPr>
          <w:b/>
          <w:sz w:val="18"/>
          <w:szCs w:val="18"/>
        </w:rPr>
        <w:t xml:space="preserve"> </w:t>
      </w:r>
      <w:r>
        <w:rPr>
          <w:b/>
          <w:sz w:val="18"/>
          <w:szCs w:val="18"/>
          <w:lang w:eastAsia="lt-LT"/>
        </w:rPr>
        <w:t>Ūkininkų ūkių pasiskirstymas pagal vykdomas ekonominės veiklos rūšis, 2022 m. gegužės 1 d.</w:t>
      </w:r>
    </w:p>
    <w:p w14:paraId="4C6B533F" w14:textId="77777777" w:rsidR="0059773C" w:rsidRDefault="0059773C">
      <w:pPr>
        <w:rPr>
          <w:sz w:val="14"/>
          <w:szCs w:val="14"/>
        </w:rPr>
      </w:pPr>
    </w:p>
    <w:p w14:paraId="4C65880E"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sz w:val="18"/>
          <w:szCs w:val="18"/>
          <w:u w:val="single"/>
        </w:rPr>
        <w:t>https://ismain.vic.lt/VurapPublic/Ataskaitos/.</w:t>
      </w:r>
    </w:p>
    <w:p w14:paraId="6E2157B3" w14:textId="77777777" w:rsidR="0059773C" w:rsidRDefault="0059773C">
      <w:pPr>
        <w:rPr>
          <w:sz w:val="14"/>
          <w:szCs w:val="14"/>
        </w:rPr>
      </w:pPr>
    </w:p>
    <w:p w14:paraId="102E6D55" w14:textId="77777777" w:rsidR="0059773C" w:rsidRDefault="0059773C">
      <w:pPr>
        <w:spacing w:line="276" w:lineRule="auto"/>
        <w:ind w:firstLine="851"/>
        <w:jc w:val="both"/>
        <w:rPr>
          <w:sz w:val="22"/>
          <w:szCs w:val="22"/>
        </w:rPr>
      </w:pPr>
    </w:p>
    <w:p w14:paraId="602520BB" w14:textId="77777777" w:rsidR="0059773C" w:rsidRDefault="00AA7430">
      <w:pPr>
        <w:spacing w:line="276" w:lineRule="auto"/>
        <w:ind w:firstLine="851"/>
        <w:jc w:val="both"/>
        <w:rPr>
          <w:sz w:val="22"/>
          <w:szCs w:val="22"/>
        </w:rPr>
      </w:pPr>
      <w:r>
        <w:rPr>
          <w:sz w:val="22"/>
          <w:szCs w:val="22"/>
        </w:rPr>
        <w:t>Panevėžio rajono vidutinis ūkininko ūkis sudaro 22,15 ha ir viršija šalies vidurkį, kuris yra 15,78 ha. Bendras ūkių žemės plotas savivaldybėje yra 38 009,27 ha ir tai sudaro 2,92 proc. šalies ūkių žemės. Didžioji dauguma žemės, t. y. 91,35 proc., sudaro žemės ūkio paskirties žemė, o likusi dalis: miškai (4,75 proc.), vanduo (1,16 proc.) ir kita (1,83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04"/>
        <w:gridCol w:w="1104"/>
        <w:gridCol w:w="1174"/>
        <w:gridCol w:w="1163"/>
        <w:gridCol w:w="1122"/>
        <w:gridCol w:w="1096"/>
        <w:gridCol w:w="1081"/>
      </w:tblGrid>
      <w:tr w:rsidR="0059773C" w14:paraId="089C127A" w14:textId="77777777">
        <w:trPr>
          <w:trHeight w:val="288"/>
        </w:trPr>
        <w:tc>
          <w:tcPr>
            <w:tcW w:w="986" w:type="pct"/>
            <w:vMerge w:val="restart"/>
            <w:shd w:val="clear" w:color="auto" w:fill="auto"/>
            <w:vAlign w:val="center"/>
            <w:hideMark/>
          </w:tcPr>
          <w:p w14:paraId="0B659162"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565" w:type="pct"/>
            <w:vMerge w:val="restart"/>
            <w:shd w:val="clear" w:color="auto" w:fill="auto"/>
            <w:vAlign w:val="center"/>
            <w:hideMark/>
          </w:tcPr>
          <w:p w14:paraId="52872236" w14:textId="77777777" w:rsidR="0059773C" w:rsidRDefault="00AA7430">
            <w:pPr>
              <w:jc w:val="center"/>
              <w:rPr>
                <w:b/>
                <w:bCs/>
                <w:color w:val="000000"/>
                <w:sz w:val="18"/>
                <w:szCs w:val="18"/>
                <w:lang w:eastAsia="lt-LT"/>
              </w:rPr>
            </w:pPr>
            <w:r>
              <w:rPr>
                <w:b/>
                <w:bCs/>
                <w:color w:val="000000"/>
                <w:sz w:val="18"/>
                <w:szCs w:val="18"/>
                <w:lang w:eastAsia="lt-LT"/>
              </w:rPr>
              <w:t>Ūkininkų ūkių skaičius</w:t>
            </w:r>
          </w:p>
        </w:tc>
        <w:tc>
          <w:tcPr>
            <w:tcW w:w="565" w:type="pct"/>
            <w:vMerge w:val="restart"/>
            <w:shd w:val="clear" w:color="auto" w:fill="auto"/>
            <w:vAlign w:val="center"/>
            <w:hideMark/>
          </w:tcPr>
          <w:p w14:paraId="253841A4" w14:textId="77777777" w:rsidR="0059773C" w:rsidRDefault="00AA7430">
            <w:pPr>
              <w:jc w:val="center"/>
              <w:rPr>
                <w:b/>
                <w:bCs/>
                <w:color w:val="000000"/>
                <w:sz w:val="18"/>
                <w:szCs w:val="18"/>
                <w:lang w:eastAsia="lt-LT"/>
              </w:rPr>
            </w:pPr>
            <w:r>
              <w:rPr>
                <w:b/>
                <w:bCs/>
                <w:color w:val="000000"/>
                <w:sz w:val="18"/>
                <w:szCs w:val="18"/>
                <w:lang w:eastAsia="lt-LT"/>
              </w:rPr>
              <w:t>Bendras žemės plotas, ha</w:t>
            </w:r>
          </w:p>
        </w:tc>
        <w:tc>
          <w:tcPr>
            <w:tcW w:w="601" w:type="pct"/>
            <w:vMerge w:val="restart"/>
            <w:shd w:val="clear" w:color="auto" w:fill="auto"/>
            <w:vAlign w:val="center"/>
            <w:hideMark/>
          </w:tcPr>
          <w:p w14:paraId="7A3B0A1D" w14:textId="77777777" w:rsidR="0059773C" w:rsidRDefault="00AA7430">
            <w:pPr>
              <w:jc w:val="center"/>
              <w:rPr>
                <w:b/>
                <w:bCs/>
                <w:color w:val="000000"/>
                <w:sz w:val="18"/>
                <w:szCs w:val="18"/>
                <w:lang w:eastAsia="lt-LT"/>
              </w:rPr>
            </w:pPr>
            <w:r>
              <w:rPr>
                <w:b/>
                <w:bCs/>
                <w:color w:val="000000"/>
                <w:sz w:val="18"/>
                <w:szCs w:val="18"/>
                <w:lang w:eastAsia="lt-LT"/>
              </w:rPr>
              <w:t>Vidutinis ūkininko ūkio dydis, ha</w:t>
            </w:r>
          </w:p>
        </w:tc>
        <w:tc>
          <w:tcPr>
            <w:tcW w:w="2284" w:type="pct"/>
            <w:gridSpan w:val="4"/>
            <w:shd w:val="clear" w:color="auto" w:fill="auto"/>
            <w:vAlign w:val="center"/>
            <w:hideMark/>
          </w:tcPr>
          <w:p w14:paraId="45FFFD0F" w14:textId="77777777" w:rsidR="0059773C" w:rsidRDefault="00AA7430">
            <w:pPr>
              <w:jc w:val="center"/>
              <w:rPr>
                <w:b/>
                <w:bCs/>
                <w:color w:val="000000"/>
                <w:sz w:val="18"/>
                <w:szCs w:val="18"/>
                <w:lang w:eastAsia="lt-LT"/>
              </w:rPr>
            </w:pPr>
            <w:r>
              <w:rPr>
                <w:b/>
                <w:bCs/>
                <w:color w:val="000000"/>
                <w:sz w:val="18"/>
                <w:szCs w:val="18"/>
                <w:lang w:eastAsia="lt-LT"/>
              </w:rPr>
              <w:t>Paskirtis</w:t>
            </w:r>
          </w:p>
        </w:tc>
      </w:tr>
      <w:tr w:rsidR="0059773C" w14:paraId="0FC9E980" w14:textId="77777777">
        <w:trPr>
          <w:trHeight w:val="312"/>
        </w:trPr>
        <w:tc>
          <w:tcPr>
            <w:tcW w:w="986" w:type="pct"/>
            <w:vMerge/>
            <w:shd w:val="clear" w:color="auto" w:fill="auto"/>
            <w:vAlign w:val="center"/>
            <w:hideMark/>
          </w:tcPr>
          <w:p w14:paraId="667D869E" w14:textId="77777777" w:rsidR="0059773C" w:rsidRDefault="0059773C">
            <w:pPr>
              <w:rPr>
                <w:b/>
                <w:bCs/>
                <w:color w:val="000000"/>
                <w:sz w:val="18"/>
                <w:szCs w:val="18"/>
                <w:lang w:eastAsia="lt-LT"/>
              </w:rPr>
            </w:pPr>
          </w:p>
        </w:tc>
        <w:tc>
          <w:tcPr>
            <w:tcW w:w="565" w:type="pct"/>
            <w:vMerge/>
            <w:shd w:val="clear" w:color="auto" w:fill="auto"/>
            <w:vAlign w:val="center"/>
            <w:hideMark/>
          </w:tcPr>
          <w:p w14:paraId="78A2535B" w14:textId="77777777" w:rsidR="0059773C" w:rsidRDefault="0059773C">
            <w:pPr>
              <w:rPr>
                <w:b/>
                <w:bCs/>
                <w:color w:val="000000"/>
                <w:sz w:val="18"/>
                <w:szCs w:val="18"/>
                <w:lang w:eastAsia="lt-LT"/>
              </w:rPr>
            </w:pPr>
          </w:p>
        </w:tc>
        <w:tc>
          <w:tcPr>
            <w:tcW w:w="565" w:type="pct"/>
            <w:vMerge/>
            <w:shd w:val="clear" w:color="auto" w:fill="auto"/>
            <w:vAlign w:val="center"/>
            <w:hideMark/>
          </w:tcPr>
          <w:p w14:paraId="0664C2D9" w14:textId="77777777" w:rsidR="0059773C" w:rsidRDefault="0059773C">
            <w:pPr>
              <w:rPr>
                <w:b/>
                <w:bCs/>
                <w:color w:val="000000"/>
                <w:sz w:val="18"/>
                <w:szCs w:val="18"/>
                <w:lang w:eastAsia="lt-LT"/>
              </w:rPr>
            </w:pPr>
          </w:p>
        </w:tc>
        <w:tc>
          <w:tcPr>
            <w:tcW w:w="601" w:type="pct"/>
            <w:vMerge/>
            <w:shd w:val="clear" w:color="auto" w:fill="auto"/>
            <w:vAlign w:val="center"/>
            <w:hideMark/>
          </w:tcPr>
          <w:p w14:paraId="6293AAD0" w14:textId="77777777" w:rsidR="0059773C" w:rsidRDefault="0059773C">
            <w:pPr>
              <w:rPr>
                <w:b/>
                <w:bCs/>
                <w:color w:val="000000"/>
                <w:sz w:val="18"/>
                <w:szCs w:val="18"/>
                <w:lang w:eastAsia="lt-LT"/>
              </w:rPr>
            </w:pPr>
          </w:p>
        </w:tc>
        <w:tc>
          <w:tcPr>
            <w:tcW w:w="595" w:type="pct"/>
            <w:shd w:val="clear" w:color="auto" w:fill="auto"/>
            <w:vAlign w:val="center"/>
            <w:hideMark/>
          </w:tcPr>
          <w:p w14:paraId="560CDF4D" w14:textId="77777777" w:rsidR="0059773C" w:rsidRDefault="00AA7430">
            <w:pPr>
              <w:jc w:val="center"/>
              <w:rPr>
                <w:b/>
                <w:bCs/>
                <w:color w:val="000000"/>
                <w:sz w:val="18"/>
                <w:szCs w:val="18"/>
                <w:lang w:eastAsia="lt-LT"/>
              </w:rPr>
            </w:pPr>
            <w:r>
              <w:rPr>
                <w:b/>
                <w:bCs/>
                <w:color w:val="000000"/>
                <w:sz w:val="18"/>
                <w:szCs w:val="18"/>
                <w:lang w:eastAsia="lt-LT"/>
              </w:rPr>
              <w:t>Žemės ūkio, ha</w:t>
            </w:r>
          </w:p>
        </w:tc>
        <w:tc>
          <w:tcPr>
            <w:tcW w:w="574" w:type="pct"/>
            <w:shd w:val="clear" w:color="auto" w:fill="auto"/>
            <w:vAlign w:val="center"/>
            <w:hideMark/>
          </w:tcPr>
          <w:p w14:paraId="46DF82D6" w14:textId="77777777" w:rsidR="0059773C" w:rsidRDefault="00AA7430">
            <w:pPr>
              <w:jc w:val="center"/>
              <w:rPr>
                <w:b/>
                <w:bCs/>
                <w:color w:val="000000"/>
                <w:sz w:val="18"/>
                <w:szCs w:val="18"/>
                <w:lang w:eastAsia="lt-LT"/>
              </w:rPr>
            </w:pPr>
            <w:r>
              <w:rPr>
                <w:b/>
                <w:bCs/>
                <w:color w:val="000000"/>
                <w:sz w:val="18"/>
                <w:szCs w:val="18"/>
                <w:lang w:eastAsia="lt-LT"/>
              </w:rPr>
              <w:t>Miškai, ha</w:t>
            </w:r>
          </w:p>
        </w:tc>
        <w:tc>
          <w:tcPr>
            <w:tcW w:w="561" w:type="pct"/>
            <w:shd w:val="clear" w:color="auto" w:fill="auto"/>
            <w:vAlign w:val="center"/>
            <w:hideMark/>
          </w:tcPr>
          <w:p w14:paraId="07AB1ADF" w14:textId="77777777" w:rsidR="0059773C" w:rsidRDefault="00AA7430">
            <w:pPr>
              <w:jc w:val="center"/>
              <w:rPr>
                <w:b/>
                <w:bCs/>
                <w:color w:val="000000"/>
                <w:sz w:val="18"/>
                <w:szCs w:val="18"/>
                <w:lang w:eastAsia="lt-LT"/>
              </w:rPr>
            </w:pPr>
            <w:r>
              <w:rPr>
                <w:b/>
                <w:bCs/>
                <w:color w:val="000000"/>
                <w:sz w:val="18"/>
                <w:szCs w:val="18"/>
                <w:lang w:eastAsia="lt-LT"/>
              </w:rPr>
              <w:t>Vanduo, ha</w:t>
            </w:r>
          </w:p>
        </w:tc>
        <w:tc>
          <w:tcPr>
            <w:tcW w:w="553" w:type="pct"/>
            <w:shd w:val="clear" w:color="auto" w:fill="auto"/>
            <w:vAlign w:val="center"/>
            <w:hideMark/>
          </w:tcPr>
          <w:p w14:paraId="4A32894B" w14:textId="77777777" w:rsidR="0059773C" w:rsidRDefault="00AA7430">
            <w:pPr>
              <w:jc w:val="center"/>
              <w:rPr>
                <w:b/>
                <w:bCs/>
                <w:color w:val="000000"/>
                <w:sz w:val="18"/>
                <w:szCs w:val="18"/>
                <w:lang w:eastAsia="lt-LT"/>
              </w:rPr>
            </w:pPr>
            <w:r>
              <w:rPr>
                <w:b/>
                <w:bCs/>
                <w:color w:val="000000"/>
                <w:sz w:val="18"/>
                <w:szCs w:val="18"/>
                <w:lang w:eastAsia="lt-LT"/>
              </w:rPr>
              <w:t>Kita, ha</w:t>
            </w:r>
          </w:p>
        </w:tc>
      </w:tr>
      <w:tr w:rsidR="0059773C" w14:paraId="7AE16FF5" w14:textId="77777777">
        <w:trPr>
          <w:trHeight w:val="312"/>
        </w:trPr>
        <w:tc>
          <w:tcPr>
            <w:tcW w:w="986" w:type="pct"/>
            <w:shd w:val="clear" w:color="auto" w:fill="auto"/>
            <w:hideMark/>
          </w:tcPr>
          <w:p w14:paraId="500F9284"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565" w:type="pct"/>
            <w:shd w:val="clear" w:color="auto" w:fill="auto"/>
            <w:hideMark/>
          </w:tcPr>
          <w:p w14:paraId="0074A295" w14:textId="77777777" w:rsidR="0059773C" w:rsidRDefault="00AA7430">
            <w:pPr>
              <w:jc w:val="right"/>
              <w:rPr>
                <w:color w:val="000000"/>
                <w:sz w:val="18"/>
                <w:szCs w:val="18"/>
                <w:lang w:eastAsia="lt-LT"/>
              </w:rPr>
            </w:pPr>
            <w:r>
              <w:rPr>
                <w:color w:val="000000"/>
                <w:sz w:val="18"/>
                <w:szCs w:val="18"/>
                <w:lang w:eastAsia="lt-LT"/>
              </w:rPr>
              <w:t>86 073</w:t>
            </w:r>
          </w:p>
        </w:tc>
        <w:tc>
          <w:tcPr>
            <w:tcW w:w="565" w:type="pct"/>
            <w:shd w:val="clear" w:color="auto" w:fill="auto"/>
            <w:hideMark/>
          </w:tcPr>
          <w:p w14:paraId="158DCC54" w14:textId="77777777" w:rsidR="0059773C" w:rsidRDefault="00AA7430">
            <w:pPr>
              <w:jc w:val="right"/>
              <w:rPr>
                <w:color w:val="000000"/>
                <w:sz w:val="18"/>
                <w:szCs w:val="18"/>
                <w:lang w:eastAsia="lt-LT"/>
              </w:rPr>
            </w:pPr>
            <w:r>
              <w:rPr>
                <w:color w:val="000000"/>
                <w:sz w:val="18"/>
                <w:szCs w:val="18"/>
                <w:lang w:eastAsia="lt-LT"/>
              </w:rPr>
              <w:t>1 358 281,35</w:t>
            </w:r>
          </w:p>
        </w:tc>
        <w:tc>
          <w:tcPr>
            <w:tcW w:w="601" w:type="pct"/>
            <w:shd w:val="clear" w:color="auto" w:fill="auto"/>
            <w:hideMark/>
          </w:tcPr>
          <w:p w14:paraId="7BE46DB5" w14:textId="77777777" w:rsidR="0059773C" w:rsidRDefault="00AA7430">
            <w:pPr>
              <w:jc w:val="right"/>
              <w:rPr>
                <w:color w:val="000000"/>
                <w:sz w:val="18"/>
                <w:szCs w:val="18"/>
                <w:lang w:eastAsia="lt-LT"/>
              </w:rPr>
            </w:pPr>
            <w:r>
              <w:rPr>
                <w:color w:val="000000"/>
                <w:sz w:val="18"/>
                <w:szCs w:val="18"/>
                <w:lang w:eastAsia="lt-LT"/>
              </w:rPr>
              <w:t>15,78</w:t>
            </w:r>
          </w:p>
        </w:tc>
        <w:tc>
          <w:tcPr>
            <w:tcW w:w="595" w:type="pct"/>
            <w:shd w:val="clear" w:color="auto" w:fill="auto"/>
            <w:hideMark/>
          </w:tcPr>
          <w:p w14:paraId="0551B121" w14:textId="77777777" w:rsidR="0059773C" w:rsidRDefault="00AA7430">
            <w:pPr>
              <w:jc w:val="right"/>
              <w:rPr>
                <w:color w:val="000000"/>
                <w:sz w:val="18"/>
                <w:szCs w:val="18"/>
                <w:lang w:eastAsia="lt-LT"/>
              </w:rPr>
            </w:pPr>
            <w:r>
              <w:rPr>
                <w:color w:val="000000"/>
                <w:sz w:val="18"/>
                <w:szCs w:val="18"/>
                <w:lang w:eastAsia="lt-LT"/>
              </w:rPr>
              <w:t>1 191 724,63</w:t>
            </w:r>
          </w:p>
        </w:tc>
        <w:tc>
          <w:tcPr>
            <w:tcW w:w="574" w:type="pct"/>
            <w:shd w:val="clear" w:color="auto" w:fill="auto"/>
            <w:hideMark/>
          </w:tcPr>
          <w:p w14:paraId="2A04FE4E" w14:textId="77777777" w:rsidR="0059773C" w:rsidRDefault="00AA7430">
            <w:pPr>
              <w:jc w:val="right"/>
              <w:rPr>
                <w:color w:val="000000"/>
                <w:sz w:val="18"/>
                <w:szCs w:val="18"/>
                <w:lang w:eastAsia="lt-LT"/>
              </w:rPr>
            </w:pPr>
            <w:r>
              <w:rPr>
                <w:color w:val="000000"/>
                <w:sz w:val="18"/>
                <w:szCs w:val="18"/>
                <w:lang w:eastAsia="lt-LT"/>
              </w:rPr>
              <w:t>82 002,37</w:t>
            </w:r>
          </w:p>
        </w:tc>
        <w:tc>
          <w:tcPr>
            <w:tcW w:w="561" w:type="pct"/>
            <w:shd w:val="clear" w:color="auto" w:fill="auto"/>
            <w:hideMark/>
          </w:tcPr>
          <w:p w14:paraId="1C9CBC79" w14:textId="77777777" w:rsidR="0059773C" w:rsidRDefault="00AA7430">
            <w:pPr>
              <w:jc w:val="right"/>
              <w:rPr>
                <w:color w:val="000000"/>
                <w:sz w:val="18"/>
                <w:szCs w:val="18"/>
                <w:lang w:eastAsia="lt-LT"/>
              </w:rPr>
            </w:pPr>
            <w:r>
              <w:rPr>
                <w:color w:val="000000"/>
                <w:sz w:val="18"/>
                <w:szCs w:val="18"/>
                <w:lang w:eastAsia="lt-LT"/>
              </w:rPr>
              <w:t>15 764,1</w:t>
            </w:r>
          </w:p>
        </w:tc>
        <w:tc>
          <w:tcPr>
            <w:tcW w:w="553" w:type="pct"/>
            <w:shd w:val="clear" w:color="auto" w:fill="auto"/>
            <w:hideMark/>
          </w:tcPr>
          <w:p w14:paraId="43F72208" w14:textId="77777777" w:rsidR="0059773C" w:rsidRDefault="00AA7430">
            <w:pPr>
              <w:jc w:val="right"/>
              <w:rPr>
                <w:color w:val="000000"/>
                <w:sz w:val="18"/>
                <w:szCs w:val="18"/>
                <w:lang w:eastAsia="lt-LT"/>
              </w:rPr>
            </w:pPr>
            <w:r>
              <w:rPr>
                <w:color w:val="000000"/>
                <w:sz w:val="18"/>
                <w:szCs w:val="18"/>
                <w:lang w:eastAsia="lt-LT"/>
              </w:rPr>
              <w:t>56 325,21</w:t>
            </w:r>
          </w:p>
        </w:tc>
      </w:tr>
      <w:tr w:rsidR="0059773C" w14:paraId="094ED357" w14:textId="77777777">
        <w:trPr>
          <w:trHeight w:val="312"/>
        </w:trPr>
        <w:tc>
          <w:tcPr>
            <w:tcW w:w="986" w:type="pct"/>
            <w:shd w:val="clear" w:color="auto" w:fill="auto"/>
            <w:hideMark/>
          </w:tcPr>
          <w:p w14:paraId="35910F27"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565" w:type="pct"/>
            <w:shd w:val="clear" w:color="auto" w:fill="auto"/>
            <w:hideMark/>
          </w:tcPr>
          <w:p w14:paraId="18FF1C78" w14:textId="77777777" w:rsidR="0059773C" w:rsidRDefault="00AA7430">
            <w:pPr>
              <w:jc w:val="right"/>
              <w:rPr>
                <w:color w:val="000000"/>
                <w:sz w:val="18"/>
                <w:szCs w:val="18"/>
                <w:lang w:eastAsia="lt-LT"/>
              </w:rPr>
            </w:pPr>
            <w:r>
              <w:rPr>
                <w:color w:val="000000"/>
                <w:sz w:val="18"/>
                <w:szCs w:val="18"/>
                <w:lang w:eastAsia="lt-LT"/>
              </w:rPr>
              <w:t>7 767</w:t>
            </w:r>
          </w:p>
        </w:tc>
        <w:tc>
          <w:tcPr>
            <w:tcW w:w="565" w:type="pct"/>
            <w:shd w:val="clear" w:color="auto" w:fill="auto"/>
            <w:hideMark/>
          </w:tcPr>
          <w:p w14:paraId="0DF3DE25" w14:textId="77777777" w:rsidR="0059773C" w:rsidRDefault="00AA7430">
            <w:pPr>
              <w:jc w:val="right"/>
              <w:rPr>
                <w:color w:val="000000"/>
                <w:sz w:val="18"/>
                <w:szCs w:val="18"/>
                <w:lang w:eastAsia="lt-LT"/>
              </w:rPr>
            </w:pPr>
            <w:r>
              <w:rPr>
                <w:color w:val="000000"/>
                <w:sz w:val="18"/>
                <w:szCs w:val="18"/>
                <w:lang w:eastAsia="lt-LT"/>
              </w:rPr>
              <w:t>186 541,38</w:t>
            </w:r>
          </w:p>
        </w:tc>
        <w:tc>
          <w:tcPr>
            <w:tcW w:w="601" w:type="pct"/>
            <w:shd w:val="clear" w:color="auto" w:fill="auto"/>
            <w:hideMark/>
          </w:tcPr>
          <w:p w14:paraId="5F9DEDE8" w14:textId="77777777" w:rsidR="0059773C" w:rsidRDefault="00AA7430">
            <w:pPr>
              <w:jc w:val="right"/>
              <w:rPr>
                <w:color w:val="000000"/>
                <w:sz w:val="18"/>
                <w:szCs w:val="18"/>
                <w:lang w:eastAsia="lt-LT"/>
              </w:rPr>
            </w:pPr>
            <w:r>
              <w:rPr>
                <w:color w:val="000000"/>
                <w:sz w:val="18"/>
                <w:szCs w:val="18"/>
                <w:lang w:eastAsia="lt-LT"/>
              </w:rPr>
              <w:t>24,02</w:t>
            </w:r>
          </w:p>
        </w:tc>
        <w:tc>
          <w:tcPr>
            <w:tcW w:w="595" w:type="pct"/>
            <w:shd w:val="clear" w:color="auto" w:fill="auto"/>
            <w:hideMark/>
          </w:tcPr>
          <w:p w14:paraId="48BCCD86" w14:textId="77777777" w:rsidR="0059773C" w:rsidRDefault="00AA7430">
            <w:pPr>
              <w:jc w:val="right"/>
              <w:rPr>
                <w:color w:val="000000"/>
                <w:sz w:val="18"/>
                <w:szCs w:val="18"/>
                <w:lang w:eastAsia="lt-LT"/>
              </w:rPr>
            </w:pPr>
            <w:r>
              <w:rPr>
                <w:color w:val="000000"/>
                <w:sz w:val="18"/>
                <w:szCs w:val="18"/>
                <w:lang w:eastAsia="lt-LT"/>
              </w:rPr>
              <w:t>167 423,94</w:t>
            </w:r>
          </w:p>
        </w:tc>
        <w:tc>
          <w:tcPr>
            <w:tcW w:w="574" w:type="pct"/>
            <w:shd w:val="clear" w:color="auto" w:fill="auto"/>
            <w:hideMark/>
          </w:tcPr>
          <w:p w14:paraId="0E256B45" w14:textId="77777777" w:rsidR="0059773C" w:rsidRDefault="00AA7430">
            <w:pPr>
              <w:jc w:val="right"/>
              <w:rPr>
                <w:color w:val="000000"/>
                <w:sz w:val="18"/>
                <w:szCs w:val="18"/>
                <w:lang w:eastAsia="lt-LT"/>
              </w:rPr>
            </w:pPr>
            <w:r>
              <w:rPr>
                <w:color w:val="000000"/>
                <w:sz w:val="18"/>
                <w:szCs w:val="18"/>
                <w:lang w:eastAsia="lt-LT"/>
              </w:rPr>
              <w:t>8 576,02</w:t>
            </w:r>
          </w:p>
        </w:tc>
        <w:tc>
          <w:tcPr>
            <w:tcW w:w="561" w:type="pct"/>
            <w:shd w:val="clear" w:color="auto" w:fill="auto"/>
            <w:hideMark/>
          </w:tcPr>
          <w:p w14:paraId="4C90E486" w14:textId="77777777" w:rsidR="0059773C" w:rsidRDefault="00AA7430">
            <w:pPr>
              <w:jc w:val="right"/>
              <w:rPr>
                <w:color w:val="000000"/>
                <w:sz w:val="18"/>
                <w:szCs w:val="18"/>
                <w:lang w:eastAsia="lt-LT"/>
              </w:rPr>
            </w:pPr>
            <w:r>
              <w:rPr>
                <w:color w:val="000000"/>
                <w:sz w:val="18"/>
                <w:szCs w:val="18"/>
                <w:lang w:eastAsia="lt-LT"/>
              </w:rPr>
              <w:t>2 201,87</w:t>
            </w:r>
          </w:p>
        </w:tc>
        <w:tc>
          <w:tcPr>
            <w:tcW w:w="553" w:type="pct"/>
            <w:shd w:val="clear" w:color="auto" w:fill="auto"/>
            <w:hideMark/>
          </w:tcPr>
          <w:p w14:paraId="6D9BB3D5" w14:textId="77777777" w:rsidR="0059773C" w:rsidRDefault="00AA7430">
            <w:pPr>
              <w:jc w:val="right"/>
              <w:rPr>
                <w:color w:val="000000"/>
                <w:sz w:val="18"/>
                <w:szCs w:val="18"/>
                <w:lang w:eastAsia="lt-LT"/>
              </w:rPr>
            </w:pPr>
            <w:r>
              <w:rPr>
                <w:color w:val="000000"/>
                <w:sz w:val="18"/>
                <w:szCs w:val="18"/>
                <w:lang w:eastAsia="lt-LT"/>
              </w:rPr>
              <w:t>6 717,23</w:t>
            </w:r>
          </w:p>
        </w:tc>
      </w:tr>
      <w:tr w:rsidR="0059773C" w14:paraId="6A8BF8C7" w14:textId="77777777">
        <w:trPr>
          <w:trHeight w:val="312"/>
        </w:trPr>
        <w:tc>
          <w:tcPr>
            <w:tcW w:w="986" w:type="pct"/>
            <w:shd w:val="clear" w:color="auto" w:fill="auto"/>
            <w:hideMark/>
          </w:tcPr>
          <w:p w14:paraId="300E65E1" w14:textId="77777777" w:rsidR="0059773C" w:rsidRDefault="00AA7430">
            <w:pPr>
              <w:ind w:firstLine="48"/>
              <w:rPr>
                <w:color w:val="000000"/>
                <w:sz w:val="18"/>
                <w:szCs w:val="18"/>
                <w:lang w:eastAsia="lt-LT"/>
              </w:rPr>
            </w:pPr>
            <w:r>
              <w:rPr>
                <w:color w:val="000000"/>
                <w:sz w:val="18"/>
                <w:szCs w:val="18"/>
                <w:lang w:eastAsia="lt-LT"/>
              </w:rPr>
              <w:t>Biržų r. sav.</w:t>
            </w:r>
          </w:p>
        </w:tc>
        <w:tc>
          <w:tcPr>
            <w:tcW w:w="565" w:type="pct"/>
            <w:shd w:val="clear" w:color="auto" w:fill="auto"/>
            <w:hideMark/>
          </w:tcPr>
          <w:p w14:paraId="33674833" w14:textId="77777777" w:rsidR="0059773C" w:rsidRDefault="00AA7430">
            <w:pPr>
              <w:jc w:val="right"/>
              <w:rPr>
                <w:color w:val="000000"/>
                <w:sz w:val="18"/>
                <w:szCs w:val="18"/>
                <w:lang w:eastAsia="lt-LT"/>
              </w:rPr>
            </w:pPr>
            <w:r>
              <w:rPr>
                <w:color w:val="000000"/>
                <w:sz w:val="18"/>
                <w:szCs w:val="18"/>
                <w:lang w:eastAsia="lt-LT"/>
              </w:rPr>
              <w:t>1 524</w:t>
            </w:r>
          </w:p>
        </w:tc>
        <w:tc>
          <w:tcPr>
            <w:tcW w:w="565" w:type="pct"/>
            <w:shd w:val="clear" w:color="auto" w:fill="auto"/>
            <w:hideMark/>
          </w:tcPr>
          <w:p w14:paraId="1C498FBE" w14:textId="77777777" w:rsidR="0059773C" w:rsidRDefault="00AA7430">
            <w:pPr>
              <w:jc w:val="right"/>
              <w:rPr>
                <w:color w:val="000000"/>
                <w:sz w:val="18"/>
                <w:szCs w:val="18"/>
                <w:lang w:eastAsia="lt-LT"/>
              </w:rPr>
            </w:pPr>
            <w:r>
              <w:rPr>
                <w:color w:val="000000"/>
                <w:sz w:val="18"/>
                <w:szCs w:val="18"/>
                <w:lang w:eastAsia="lt-LT"/>
              </w:rPr>
              <w:t>41 309,93</w:t>
            </w:r>
          </w:p>
        </w:tc>
        <w:tc>
          <w:tcPr>
            <w:tcW w:w="601" w:type="pct"/>
            <w:shd w:val="clear" w:color="auto" w:fill="auto"/>
            <w:hideMark/>
          </w:tcPr>
          <w:p w14:paraId="4D1C1CE0" w14:textId="77777777" w:rsidR="0059773C" w:rsidRDefault="00AA7430">
            <w:pPr>
              <w:jc w:val="right"/>
              <w:rPr>
                <w:color w:val="000000"/>
                <w:sz w:val="18"/>
                <w:szCs w:val="18"/>
                <w:lang w:eastAsia="lt-LT"/>
              </w:rPr>
            </w:pPr>
            <w:r>
              <w:rPr>
                <w:color w:val="000000"/>
                <w:sz w:val="18"/>
                <w:szCs w:val="18"/>
                <w:lang w:eastAsia="lt-LT"/>
              </w:rPr>
              <w:t>27,11</w:t>
            </w:r>
          </w:p>
        </w:tc>
        <w:tc>
          <w:tcPr>
            <w:tcW w:w="595" w:type="pct"/>
            <w:shd w:val="clear" w:color="auto" w:fill="auto"/>
            <w:hideMark/>
          </w:tcPr>
          <w:p w14:paraId="4A8CA7B3" w14:textId="77777777" w:rsidR="0059773C" w:rsidRDefault="00AA7430">
            <w:pPr>
              <w:jc w:val="right"/>
              <w:rPr>
                <w:color w:val="000000"/>
                <w:sz w:val="18"/>
                <w:szCs w:val="18"/>
                <w:lang w:eastAsia="lt-LT"/>
              </w:rPr>
            </w:pPr>
            <w:r>
              <w:rPr>
                <w:color w:val="000000"/>
                <w:sz w:val="18"/>
                <w:szCs w:val="18"/>
                <w:lang w:eastAsia="lt-LT"/>
              </w:rPr>
              <w:t>38 343,07</w:t>
            </w:r>
          </w:p>
        </w:tc>
        <w:tc>
          <w:tcPr>
            <w:tcW w:w="574" w:type="pct"/>
            <w:shd w:val="clear" w:color="auto" w:fill="auto"/>
            <w:hideMark/>
          </w:tcPr>
          <w:p w14:paraId="110A4E34" w14:textId="77777777" w:rsidR="0059773C" w:rsidRDefault="00AA7430">
            <w:pPr>
              <w:jc w:val="right"/>
              <w:rPr>
                <w:color w:val="000000"/>
                <w:sz w:val="18"/>
                <w:szCs w:val="18"/>
                <w:lang w:eastAsia="lt-LT"/>
              </w:rPr>
            </w:pPr>
            <w:r>
              <w:rPr>
                <w:color w:val="000000"/>
                <w:sz w:val="18"/>
                <w:szCs w:val="18"/>
                <w:lang w:eastAsia="lt-LT"/>
              </w:rPr>
              <w:t>1 223,71</w:t>
            </w:r>
          </w:p>
        </w:tc>
        <w:tc>
          <w:tcPr>
            <w:tcW w:w="561" w:type="pct"/>
            <w:shd w:val="clear" w:color="auto" w:fill="auto"/>
            <w:hideMark/>
          </w:tcPr>
          <w:p w14:paraId="5366E201" w14:textId="77777777" w:rsidR="0059773C" w:rsidRDefault="00AA7430">
            <w:pPr>
              <w:jc w:val="right"/>
              <w:rPr>
                <w:color w:val="000000"/>
                <w:sz w:val="18"/>
                <w:szCs w:val="18"/>
                <w:lang w:eastAsia="lt-LT"/>
              </w:rPr>
            </w:pPr>
            <w:r>
              <w:rPr>
                <w:color w:val="000000"/>
                <w:sz w:val="18"/>
                <w:szCs w:val="18"/>
                <w:lang w:eastAsia="lt-LT"/>
              </w:rPr>
              <w:t>486,2</w:t>
            </w:r>
          </w:p>
        </w:tc>
        <w:tc>
          <w:tcPr>
            <w:tcW w:w="553" w:type="pct"/>
            <w:shd w:val="clear" w:color="auto" w:fill="auto"/>
            <w:hideMark/>
          </w:tcPr>
          <w:p w14:paraId="2CF91449" w14:textId="77777777" w:rsidR="0059773C" w:rsidRDefault="00AA7430">
            <w:pPr>
              <w:jc w:val="right"/>
              <w:rPr>
                <w:color w:val="000000"/>
                <w:sz w:val="18"/>
                <w:szCs w:val="18"/>
                <w:lang w:eastAsia="lt-LT"/>
              </w:rPr>
            </w:pPr>
            <w:r>
              <w:rPr>
                <w:color w:val="000000"/>
                <w:sz w:val="18"/>
                <w:szCs w:val="18"/>
                <w:lang w:eastAsia="lt-LT"/>
              </w:rPr>
              <w:t>947,99</w:t>
            </w:r>
          </w:p>
        </w:tc>
      </w:tr>
      <w:tr w:rsidR="0059773C" w14:paraId="64B5EEAD" w14:textId="77777777">
        <w:trPr>
          <w:trHeight w:val="312"/>
        </w:trPr>
        <w:tc>
          <w:tcPr>
            <w:tcW w:w="986" w:type="pct"/>
            <w:shd w:val="clear" w:color="auto" w:fill="auto"/>
            <w:hideMark/>
          </w:tcPr>
          <w:p w14:paraId="16D3D658" w14:textId="77777777" w:rsidR="0059773C" w:rsidRDefault="00AA7430">
            <w:pPr>
              <w:ind w:firstLine="48"/>
              <w:rPr>
                <w:color w:val="000000"/>
                <w:sz w:val="18"/>
                <w:szCs w:val="18"/>
                <w:lang w:eastAsia="lt-LT"/>
              </w:rPr>
            </w:pPr>
            <w:r>
              <w:rPr>
                <w:color w:val="000000"/>
                <w:sz w:val="18"/>
                <w:szCs w:val="18"/>
                <w:lang w:eastAsia="lt-LT"/>
              </w:rPr>
              <w:t>Kupiškio r. sav.</w:t>
            </w:r>
          </w:p>
        </w:tc>
        <w:tc>
          <w:tcPr>
            <w:tcW w:w="565" w:type="pct"/>
            <w:shd w:val="clear" w:color="auto" w:fill="auto"/>
            <w:hideMark/>
          </w:tcPr>
          <w:p w14:paraId="57D29E99" w14:textId="77777777" w:rsidR="0059773C" w:rsidRDefault="00AA7430">
            <w:pPr>
              <w:jc w:val="right"/>
              <w:rPr>
                <w:color w:val="000000"/>
                <w:sz w:val="18"/>
                <w:szCs w:val="18"/>
                <w:lang w:eastAsia="lt-LT"/>
              </w:rPr>
            </w:pPr>
            <w:r>
              <w:rPr>
                <w:color w:val="000000"/>
                <w:sz w:val="18"/>
                <w:szCs w:val="18"/>
                <w:lang w:eastAsia="lt-LT"/>
              </w:rPr>
              <w:t>1 219</w:t>
            </w:r>
          </w:p>
        </w:tc>
        <w:tc>
          <w:tcPr>
            <w:tcW w:w="565" w:type="pct"/>
            <w:shd w:val="clear" w:color="auto" w:fill="auto"/>
            <w:hideMark/>
          </w:tcPr>
          <w:p w14:paraId="461B2900" w14:textId="77777777" w:rsidR="0059773C" w:rsidRDefault="00AA7430">
            <w:pPr>
              <w:jc w:val="right"/>
              <w:rPr>
                <w:color w:val="000000"/>
                <w:sz w:val="18"/>
                <w:szCs w:val="18"/>
                <w:lang w:eastAsia="lt-LT"/>
              </w:rPr>
            </w:pPr>
            <w:r>
              <w:rPr>
                <w:color w:val="000000"/>
                <w:sz w:val="18"/>
                <w:szCs w:val="18"/>
                <w:lang w:eastAsia="lt-LT"/>
              </w:rPr>
              <w:t>23 821,37</w:t>
            </w:r>
          </w:p>
        </w:tc>
        <w:tc>
          <w:tcPr>
            <w:tcW w:w="601" w:type="pct"/>
            <w:shd w:val="clear" w:color="auto" w:fill="auto"/>
            <w:hideMark/>
          </w:tcPr>
          <w:p w14:paraId="1B00C18A" w14:textId="77777777" w:rsidR="0059773C" w:rsidRDefault="00AA7430">
            <w:pPr>
              <w:jc w:val="right"/>
              <w:rPr>
                <w:color w:val="000000"/>
                <w:sz w:val="18"/>
                <w:szCs w:val="18"/>
                <w:lang w:eastAsia="lt-LT"/>
              </w:rPr>
            </w:pPr>
            <w:r>
              <w:rPr>
                <w:color w:val="000000"/>
                <w:sz w:val="18"/>
                <w:szCs w:val="18"/>
                <w:lang w:eastAsia="lt-LT"/>
              </w:rPr>
              <w:t>19,54</w:t>
            </w:r>
          </w:p>
        </w:tc>
        <w:tc>
          <w:tcPr>
            <w:tcW w:w="595" w:type="pct"/>
            <w:shd w:val="clear" w:color="auto" w:fill="auto"/>
            <w:hideMark/>
          </w:tcPr>
          <w:p w14:paraId="070D8B20" w14:textId="77777777" w:rsidR="0059773C" w:rsidRDefault="00AA7430">
            <w:pPr>
              <w:jc w:val="right"/>
              <w:rPr>
                <w:color w:val="000000"/>
                <w:sz w:val="18"/>
                <w:szCs w:val="18"/>
                <w:lang w:eastAsia="lt-LT"/>
              </w:rPr>
            </w:pPr>
            <w:r>
              <w:rPr>
                <w:color w:val="000000"/>
                <w:sz w:val="18"/>
                <w:szCs w:val="18"/>
                <w:lang w:eastAsia="lt-LT"/>
              </w:rPr>
              <w:t>21 202,69</w:t>
            </w:r>
          </w:p>
        </w:tc>
        <w:tc>
          <w:tcPr>
            <w:tcW w:w="574" w:type="pct"/>
            <w:shd w:val="clear" w:color="auto" w:fill="auto"/>
            <w:hideMark/>
          </w:tcPr>
          <w:p w14:paraId="2D9F02BF" w14:textId="77777777" w:rsidR="0059773C" w:rsidRDefault="00AA7430">
            <w:pPr>
              <w:jc w:val="right"/>
              <w:rPr>
                <w:color w:val="000000"/>
                <w:sz w:val="18"/>
                <w:szCs w:val="18"/>
                <w:lang w:eastAsia="lt-LT"/>
              </w:rPr>
            </w:pPr>
            <w:r>
              <w:rPr>
                <w:color w:val="000000"/>
                <w:sz w:val="18"/>
                <w:szCs w:val="18"/>
                <w:lang w:eastAsia="lt-LT"/>
              </w:rPr>
              <w:t>1 407,43</w:t>
            </w:r>
          </w:p>
        </w:tc>
        <w:tc>
          <w:tcPr>
            <w:tcW w:w="561" w:type="pct"/>
            <w:shd w:val="clear" w:color="auto" w:fill="auto"/>
            <w:hideMark/>
          </w:tcPr>
          <w:p w14:paraId="48393519" w14:textId="77777777" w:rsidR="0059773C" w:rsidRDefault="00AA7430">
            <w:pPr>
              <w:jc w:val="right"/>
              <w:rPr>
                <w:color w:val="000000"/>
                <w:sz w:val="18"/>
                <w:szCs w:val="18"/>
                <w:lang w:eastAsia="lt-LT"/>
              </w:rPr>
            </w:pPr>
            <w:r>
              <w:rPr>
                <w:color w:val="000000"/>
                <w:sz w:val="18"/>
                <w:szCs w:val="18"/>
                <w:lang w:eastAsia="lt-LT"/>
              </w:rPr>
              <w:t>267,54</w:t>
            </w:r>
          </w:p>
        </w:tc>
        <w:tc>
          <w:tcPr>
            <w:tcW w:w="553" w:type="pct"/>
            <w:shd w:val="clear" w:color="auto" w:fill="auto"/>
            <w:hideMark/>
          </w:tcPr>
          <w:p w14:paraId="55B6E682" w14:textId="77777777" w:rsidR="0059773C" w:rsidRDefault="00AA7430">
            <w:pPr>
              <w:jc w:val="right"/>
              <w:rPr>
                <w:color w:val="000000"/>
                <w:sz w:val="18"/>
                <w:szCs w:val="18"/>
                <w:lang w:eastAsia="lt-LT"/>
              </w:rPr>
            </w:pPr>
            <w:r>
              <w:rPr>
                <w:color w:val="000000"/>
                <w:sz w:val="18"/>
                <w:szCs w:val="18"/>
                <w:lang w:eastAsia="lt-LT"/>
              </w:rPr>
              <w:t>686,8</w:t>
            </w:r>
          </w:p>
        </w:tc>
      </w:tr>
      <w:tr w:rsidR="0059773C" w14:paraId="675019D0" w14:textId="77777777">
        <w:trPr>
          <w:trHeight w:val="312"/>
        </w:trPr>
        <w:tc>
          <w:tcPr>
            <w:tcW w:w="986" w:type="pct"/>
            <w:shd w:val="clear" w:color="auto" w:fill="auto"/>
            <w:hideMark/>
          </w:tcPr>
          <w:p w14:paraId="329260CE"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565" w:type="pct"/>
            <w:shd w:val="clear" w:color="auto" w:fill="auto"/>
            <w:hideMark/>
          </w:tcPr>
          <w:p w14:paraId="34987F46" w14:textId="77777777" w:rsidR="0059773C" w:rsidRDefault="00AA7430">
            <w:pPr>
              <w:jc w:val="right"/>
              <w:rPr>
                <w:color w:val="000000"/>
                <w:sz w:val="18"/>
                <w:szCs w:val="18"/>
                <w:lang w:eastAsia="lt-LT"/>
              </w:rPr>
            </w:pPr>
            <w:r>
              <w:rPr>
                <w:color w:val="000000"/>
                <w:sz w:val="18"/>
                <w:szCs w:val="18"/>
                <w:lang w:eastAsia="lt-LT"/>
              </w:rPr>
              <w:t>8</w:t>
            </w:r>
          </w:p>
        </w:tc>
        <w:tc>
          <w:tcPr>
            <w:tcW w:w="565" w:type="pct"/>
            <w:shd w:val="clear" w:color="auto" w:fill="auto"/>
            <w:hideMark/>
          </w:tcPr>
          <w:p w14:paraId="5957825C" w14:textId="77777777" w:rsidR="0059773C" w:rsidRDefault="00AA7430">
            <w:pPr>
              <w:jc w:val="right"/>
              <w:rPr>
                <w:color w:val="000000"/>
                <w:sz w:val="18"/>
                <w:szCs w:val="18"/>
                <w:lang w:eastAsia="lt-LT"/>
              </w:rPr>
            </w:pPr>
            <w:r>
              <w:rPr>
                <w:color w:val="000000"/>
                <w:sz w:val="18"/>
                <w:szCs w:val="18"/>
                <w:lang w:eastAsia="lt-LT"/>
              </w:rPr>
              <w:t>20,55</w:t>
            </w:r>
          </w:p>
        </w:tc>
        <w:tc>
          <w:tcPr>
            <w:tcW w:w="601" w:type="pct"/>
            <w:shd w:val="clear" w:color="auto" w:fill="auto"/>
            <w:hideMark/>
          </w:tcPr>
          <w:p w14:paraId="0D30ECC6" w14:textId="77777777" w:rsidR="0059773C" w:rsidRDefault="00AA7430">
            <w:pPr>
              <w:jc w:val="right"/>
              <w:rPr>
                <w:color w:val="000000"/>
                <w:sz w:val="18"/>
                <w:szCs w:val="18"/>
                <w:lang w:eastAsia="lt-LT"/>
              </w:rPr>
            </w:pPr>
            <w:r>
              <w:rPr>
                <w:color w:val="000000"/>
                <w:sz w:val="18"/>
                <w:szCs w:val="18"/>
                <w:lang w:eastAsia="lt-LT"/>
              </w:rPr>
              <w:t>2,57</w:t>
            </w:r>
          </w:p>
        </w:tc>
        <w:tc>
          <w:tcPr>
            <w:tcW w:w="595" w:type="pct"/>
            <w:shd w:val="clear" w:color="auto" w:fill="auto"/>
            <w:hideMark/>
          </w:tcPr>
          <w:p w14:paraId="28F82A3E" w14:textId="77777777" w:rsidR="0059773C" w:rsidRDefault="00AA7430">
            <w:pPr>
              <w:jc w:val="right"/>
              <w:rPr>
                <w:color w:val="000000"/>
                <w:sz w:val="18"/>
                <w:szCs w:val="18"/>
                <w:lang w:eastAsia="lt-LT"/>
              </w:rPr>
            </w:pPr>
            <w:r>
              <w:rPr>
                <w:color w:val="000000"/>
                <w:sz w:val="18"/>
                <w:szCs w:val="18"/>
                <w:lang w:eastAsia="lt-LT"/>
              </w:rPr>
              <w:t>17,82</w:t>
            </w:r>
          </w:p>
        </w:tc>
        <w:tc>
          <w:tcPr>
            <w:tcW w:w="574" w:type="pct"/>
            <w:shd w:val="clear" w:color="auto" w:fill="auto"/>
            <w:hideMark/>
          </w:tcPr>
          <w:p w14:paraId="53795CD9" w14:textId="77777777" w:rsidR="0059773C" w:rsidRDefault="00AA7430">
            <w:pPr>
              <w:jc w:val="right"/>
              <w:rPr>
                <w:color w:val="000000"/>
                <w:sz w:val="18"/>
                <w:szCs w:val="18"/>
                <w:lang w:eastAsia="lt-LT"/>
              </w:rPr>
            </w:pPr>
            <w:r>
              <w:rPr>
                <w:color w:val="000000"/>
                <w:sz w:val="18"/>
                <w:szCs w:val="18"/>
                <w:lang w:eastAsia="lt-LT"/>
              </w:rPr>
              <w:t>0</w:t>
            </w:r>
          </w:p>
        </w:tc>
        <w:tc>
          <w:tcPr>
            <w:tcW w:w="561" w:type="pct"/>
            <w:shd w:val="clear" w:color="auto" w:fill="auto"/>
            <w:hideMark/>
          </w:tcPr>
          <w:p w14:paraId="71EBBFE1" w14:textId="77777777" w:rsidR="0059773C" w:rsidRDefault="00AA7430">
            <w:pPr>
              <w:jc w:val="right"/>
              <w:rPr>
                <w:color w:val="000000"/>
                <w:sz w:val="18"/>
                <w:szCs w:val="18"/>
                <w:lang w:eastAsia="lt-LT"/>
              </w:rPr>
            </w:pPr>
            <w:r>
              <w:rPr>
                <w:color w:val="000000"/>
                <w:sz w:val="18"/>
                <w:szCs w:val="18"/>
                <w:lang w:eastAsia="lt-LT"/>
              </w:rPr>
              <w:t>0,07</w:t>
            </w:r>
          </w:p>
        </w:tc>
        <w:tc>
          <w:tcPr>
            <w:tcW w:w="553" w:type="pct"/>
            <w:shd w:val="clear" w:color="auto" w:fill="auto"/>
            <w:hideMark/>
          </w:tcPr>
          <w:p w14:paraId="7C2D0CC7" w14:textId="77777777" w:rsidR="0059773C" w:rsidRDefault="00AA7430">
            <w:pPr>
              <w:jc w:val="right"/>
              <w:rPr>
                <w:color w:val="000000"/>
                <w:sz w:val="18"/>
                <w:szCs w:val="18"/>
                <w:lang w:eastAsia="lt-LT"/>
              </w:rPr>
            </w:pPr>
            <w:r>
              <w:rPr>
                <w:color w:val="000000"/>
                <w:sz w:val="18"/>
                <w:szCs w:val="18"/>
                <w:lang w:eastAsia="lt-LT"/>
              </w:rPr>
              <w:t>2,59</w:t>
            </w:r>
          </w:p>
        </w:tc>
      </w:tr>
      <w:tr w:rsidR="0059773C" w14:paraId="1960262E" w14:textId="77777777">
        <w:trPr>
          <w:trHeight w:val="312"/>
        </w:trPr>
        <w:tc>
          <w:tcPr>
            <w:tcW w:w="986" w:type="pct"/>
            <w:shd w:val="clear" w:color="auto" w:fill="D9E2F3" w:themeFill="accent1" w:themeFillTint="33"/>
            <w:hideMark/>
          </w:tcPr>
          <w:p w14:paraId="06FB3395" w14:textId="77777777" w:rsidR="0059773C" w:rsidRDefault="00AA7430">
            <w:pPr>
              <w:ind w:firstLine="48"/>
              <w:rPr>
                <w:b/>
                <w:bCs/>
                <w:sz w:val="18"/>
                <w:szCs w:val="18"/>
                <w:lang w:eastAsia="lt-LT"/>
              </w:rPr>
            </w:pPr>
            <w:r>
              <w:rPr>
                <w:b/>
                <w:bCs/>
                <w:sz w:val="18"/>
                <w:szCs w:val="18"/>
                <w:lang w:eastAsia="lt-LT"/>
              </w:rPr>
              <w:t>Panevėžio r. sav.</w:t>
            </w:r>
          </w:p>
        </w:tc>
        <w:tc>
          <w:tcPr>
            <w:tcW w:w="565" w:type="pct"/>
            <w:shd w:val="clear" w:color="auto" w:fill="D9E2F3" w:themeFill="accent1" w:themeFillTint="33"/>
            <w:hideMark/>
          </w:tcPr>
          <w:p w14:paraId="6DF687A2" w14:textId="77777777" w:rsidR="0059773C" w:rsidRDefault="00AA7430">
            <w:pPr>
              <w:jc w:val="right"/>
              <w:rPr>
                <w:b/>
                <w:bCs/>
                <w:sz w:val="18"/>
                <w:szCs w:val="18"/>
                <w:lang w:eastAsia="lt-LT"/>
              </w:rPr>
            </w:pPr>
            <w:r>
              <w:rPr>
                <w:b/>
                <w:bCs/>
                <w:sz w:val="18"/>
                <w:szCs w:val="18"/>
                <w:lang w:eastAsia="lt-LT"/>
              </w:rPr>
              <w:t>1 716</w:t>
            </w:r>
          </w:p>
        </w:tc>
        <w:tc>
          <w:tcPr>
            <w:tcW w:w="565" w:type="pct"/>
            <w:shd w:val="clear" w:color="auto" w:fill="D9E2F3" w:themeFill="accent1" w:themeFillTint="33"/>
            <w:hideMark/>
          </w:tcPr>
          <w:p w14:paraId="25BE4E02" w14:textId="77777777" w:rsidR="0059773C" w:rsidRDefault="00AA7430">
            <w:pPr>
              <w:jc w:val="right"/>
              <w:rPr>
                <w:b/>
                <w:bCs/>
                <w:sz w:val="18"/>
                <w:szCs w:val="18"/>
                <w:lang w:eastAsia="lt-LT"/>
              </w:rPr>
            </w:pPr>
            <w:r>
              <w:rPr>
                <w:b/>
                <w:bCs/>
                <w:sz w:val="18"/>
                <w:szCs w:val="18"/>
                <w:lang w:eastAsia="lt-LT"/>
              </w:rPr>
              <w:t>38 009,27</w:t>
            </w:r>
          </w:p>
        </w:tc>
        <w:tc>
          <w:tcPr>
            <w:tcW w:w="601" w:type="pct"/>
            <w:shd w:val="clear" w:color="auto" w:fill="D9E2F3" w:themeFill="accent1" w:themeFillTint="33"/>
            <w:hideMark/>
          </w:tcPr>
          <w:p w14:paraId="10C37BD2" w14:textId="77777777" w:rsidR="0059773C" w:rsidRDefault="00AA7430">
            <w:pPr>
              <w:jc w:val="right"/>
              <w:rPr>
                <w:b/>
                <w:bCs/>
                <w:sz w:val="18"/>
                <w:szCs w:val="18"/>
                <w:lang w:eastAsia="lt-LT"/>
              </w:rPr>
            </w:pPr>
            <w:r>
              <w:rPr>
                <w:b/>
                <w:bCs/>
                <w:sz w:val="18"/>
                <w:szCs w:val="18"/>
                <w:lang w:eastAsia="lt-LT"/>
              </w:rPr>
              <w:t>22,15</w:t>
            </w:r>
          </w:p>
        </w:tc>
        <w:tc>
          <w:tcPr>
            <w:tcW w:w="595" w:type="pct"/>
            <w:shd w:val="clear" w:color="auto" w:fill="D9E2F3" w:themeFill="accent1" w:themeFillTint="33"/>
            <w:hideMark/>
          </w:tcPr>
          <w:p w14:paraId="3671D9A4" w14:textId="77777777" w:rsidR="0059773C" w:rsidRDefault="00AA7430">
            <w:pPr>
              <w:jc w:val="right"/>
              <w:rPr>
                <w:b/>
                <w:bCs/>
                <w:sz w:val="18"/>
                <w:szCs w:val="18"/>
                <w:lang w:eastAsia="lt-LT"/>
              </w:rPr>
            </w:pPr>
            <w:r>
              <w:rPr>
                <w:b/>
                <w:bCs/>
                <w:sz w:val="18"/>
                <w:szCs w:val="18"/>
                <w:lang w:eastAsia="lt-LT"/>
              </w:rPr>
              <w:t>34 722,51</w:t>
            </w:r>
          </w:p>
        </w:tc>
        <w:tc>
          <w:tcPr>
            <w:tcW w:w="574" w:type="pct"/>
            <w:shd w:val="clear" w:color="auto" w:fill="D9E2F3" w:themeFill="accent1" w:themeFillTint="33"/>
            <w:hideMark/>
          </w:tcPr>
          <w:p w14:paraId="48B744D1" w14:textId="77777777" w:rsidR="0059773C" w:rsidRDefault="00AA7430">
            <w:pPr>
              <w:jc w:val="right"/>
              <w:rPr>
                <w:b/>
                <w:bCs/>
                <w:sz w:val="18"/>
                <w:szCs w:val="18"/>
                <w:lang w:eastAsia="lt-LT"/>
              </w:rPr>
            </w:pPr>
            <w:r>
              <w:rPr>
                <w:b/>
                <w:bCs/>
                <w:sz w:val="18"/>
                <w:szCs w:val="18"/>
                <w:lang w:eastAsia="lt-LT"/>
              </w:rPr>
              <w:t>1 808,36</w:t>
            </w:r>
          </w:p>
        </w:tc>
        <w:tc>
          <w:tcPr>
            <w:tcW w:w="561" w:type="pct"/>
            <w:shd w:val="clear" w:color="auto" w:fill="D9E2F3" w:themeFill="accent1" w:themeFillTint="33"/>
            <w:hideMark/>
          </w:tcPr>
          <w:p w14:paraId="39D7D068" w14:textId="77777777" w:rsidR="0059773C" w:rsidRDefault="00AA7430">
            <w:pPr>
              <w:jc w:val="right"/>
              <w:rPr>
                <w:b/>
                <w:bCs/>
                <w:sz w:val="18"/>
                <w:szCs w:val="18"/>
                <w:lang w:eastAsia="lt-LT"/>
              </w:rPr>
            </w:pPr>
            <w:r>
              <w:rPr>
                <w:b/>
                <w:bCs/>
                <w:sz w:val="18"/>
                <w:szCs w:val="18"/>
                <w:lang w:eastAsia="lt-LT"/>
              </w:rPr>
              <w:t>439,35</w:t>
            </w:r>
          </w:p>
        </w:tc>
        <w:tc>
          <w:tcPr>
            <w:tcW w:w="553" w:type="pct"/>
            <w:shd w:val="clear" w:color="auto" w:fill="D9E2F3" w:themeFill="accent1" w:themeFillTint="33"/>
            <w:hideMark/>
          </w:tcPr>
          <w:p w14:paraId="2762EE63" w14:textId="77777777" w:rsidR="0059773C" w:rsidRDefault="00AA7430">
            <w:pPr>
              <w:jc w:val="right"/>
              <w:rPr>
                <w:b/>
                <w:bCs/>
                <w:sz w:val="18"/>
                <w:szCs w:val="18"/>
                <w:lang w:eastAsia="lt-LT"/>
              </w:rPr>
            </w:pPr>
            <w:r>
              <w:rPr>
                <w:b/>
                <w:bCs/>
                <w:sz w:val="18"/>
                <w:szCs w:val="18"/>
                <w:lang w:eastAsia="lt-LT"/>
              </w:rPr>
              <w:t>696,01</w:t>
            </w:r>
          </w:p>
        </w:tc>
      </w:tr>
      <w:tr w:rsidR="0059773C" w14:paraId="342AF896" w14:textId="77777777">
        <w:trPr>
          <w:trHeight w:val="312"/>
        </w:trPr>
        <w:tc>
          <w:tcPr>
            <w:tcW w:w="986" w:type="pct"/>
            <w:shd w:val="clear" w:color="auto" w:fill="auto"/>
            <w:hideMark/>
          </w:tcPr>
          <w:p w14:paraId="18A580DD" w14:textId="77777777" w:rsidR="0059773C" w:rsidRDefault="00AA7430">
            <w:pPr>
              <w:ind w:firstLine="48"/>
              <w:rPr>
                <w:color w:val="000000"/>
                <w:sz w:val="18"/>
                <w:szCs w:val="18"/>
                <w:lang w:eastAsia="lt-LT"/>
              </w:rPr>
            </w:pPr>
            <w:r>
              <w:rPr>
                <w:color w:val="000000"/>
                <w:sz w:val="18"/>
                <w:szCs w:val="18"/>
                <w:lang w:eastAsia="lt-LT"/>
              </w:rPr>
              <w:t>Pasvalio r. sav.</w:t>
            </w:r>
          </w:p>
        </w:tc>
        <w:tc>
          <w:tcPr>
            <w:tcW w:w="565" w:type="pct"/>
            <w:shd w:val="clear" w:color="auto" w:fill="auto"/>
            <w:hideMark/>
          </w:tcPr>
          <w:p w14:paraId="204D6312" w14:textId="77777777" w:rsidR="0059773C" w:rsidRDefault="00AA7430">
            <w:pPr>
              <w:jc w:val="right"/>
              <w:rPr>
                <w:color w:val="000000"/>
                <w:sz w:val="18"/>
                <w:szCs w:val="18"/>
                <w:lang w:eastAsia="lt-LT"/>
              </w:rPr>
            </w:pPr>
            <w:r>
              <w:rPr>
                <w:color w:val="000000"/>
                <w:sz w:val="18"/>
                <w:szCs w:val="18"/>
                <w:lang w:eastAsia="lt-LT"/>
              </w:rPr>
              <w:t>1 227</w:t>
            </w:r>
          </w:p>
        </w:tc>
        <w:tc>
          <w:tcPr>
            <w:tcW w:w="565" w:type="pct"/>
            <w:shd w:val="clear" w:color="auto" w:fill="auto"/>
            <w:hideMark/>
          </w:tcPr>
          <w:p w14:paraId="53DE79A3" w14:textId="77777777" w:rsidR="0059773C" w:rsidRDefault="00AA7430">
            <w:pPr>
              <w:jc w:val="right"/>
              <w:rPr>
                <w:color w:val="000000"/>
                <w:sz w:val="18"/>
                <w:szCs w:val="18"/>
                <w:lang w:eastAsia="lt-LT"/>
              </w:rPr>
            </w:pPr>
            <w:r>
              <w:rPr>
                <w:color w:val="000000"/>
                <w:sz w:val="18"/>
                <w:szCs w:val="18"/>
                <w:lang w:eastAsia="lt-LT"/>
              </w:rPr>
              <w:t>27 633,2</w:t>
            </w:r>
          </w:p>
        </w:tc>
        <w:tc>
          <w:tcPr>
            <w:tcW w:w="601" w:type="pct"/>
            <w:shd w:val="clear" w:color="auto" w:fill="auto"/>
            <w:hideMark/>
          </w:tcPr>
          <w:p w14:paraId="18ED42BA" w14:textId="77777777" w:rsidR="0059773C" w:rsidRDefault="00AA7430">
            <w:pPr>
              <w:jc w:val="right"/>
              <w:rPr>
                <w:color w:val="000000"/>
                <w:sz w:val="18"/>
                <w:szCs w:val="18"/>
                <w:lang w:eastAsia="lt-LT"/>
              </w:rPr>
            </w:pPr>
            <w:r>
              <w:rPr>
                <w:color w:val="000000"/>
                <w:sz w:val="18"/>
                <w:szCs w:val="18"/>
                <w:lang w:eastAsia="lt-LT"/>
              </w:rPr>
              <w:t>22,52</w:t>
            </w:r>
          </w:p>
        </w:tc>
        <w:tc>
          <w:tcPr>
            <w:tcW w:w="595" w:type="pct"/>
            <w:shd w:val="clear" w:color="auto" w:fill="auto"/>
            <w:hideMark/>
          </w:tcPr>
          <w:p w14:paraId="61258B3F" w14:textId="77777777" w:rsidR="0059773C" w:rsidRDefault="00AA7430">
            <w:pPr>
              <w:jc w:val="right"/>
              <w:rPr>
                <w:color w:val="000000"/>
                <w:sz w:val="18"/>
                <w:szCs w:val="18"/>
                <w:lang w:eastAsia="lt-LT"/>
              </w:rPr>
            </w:pPr>
            <w:r>
              <w:rPr>
                <w:color w:val="000000"/>
                <w:sz w:val="18"/>
                <w:szCs w:val="18"/>
                <w:lang w:eastAsia="lt-LT"/>
              </w:rPr>
              <w:t>26 414,92</w:t>
            </w:r>
          </w:p>
        </w:tc>
        <w:tc>
          <w:tcPr>
            <w:tcW w:w="574" w:type="pct"/>
            <w:shd w:val="clear" w:color="auto" w:fill="auto"/>
            <w:hideMark/>
          </w:tcPr>
          <w:p w14:paraId="785BDA22" w14:textId="77777777" w:rsidR="0059773C" w:rsidRDefault="00AA7430">
            <w:pPr>
              <w:jc w:val="right"/>
              <w:rPr>
                <w:color w:val="000000"/>
                <w:sz w:val="18"/>
                <w:szCs w:val="18"/>
                <w:lang w:eastAsia="lt-LT"/>
              </w:rPr>
            </w:pPr>
            <w:r>
              <w:rPr>
                <w:color w:val="000000"/>
                <w:sz w:val="18"/>
                <w:szCs w:val="18"/>
                <w:lang w:eastAsia="lt-LT"/>
              </w:rPr>
              <w:t>371,78</w:t>
            </w:r>
          </w:p>
        </w:tc>
        <w:tc>
          <w:tcPr>
            <w:tcW w:w="561" w:type="pct"/>
            <w:shd w:val="clear" w:color="auto" w:fill="auto"/>
            <w:hideMark/>
          </w:tcPr>
          <w:p w14:paraId="76CC39EB" w14:textId="77777777" w:rsidR="0059773C" w:rsidRDefault="00AA7430">
            <w:pPr>
              <w:jc w:val="right"/>
              <w:rPr>
                <w:color w:val="000000"/>
                <w:sz w:val="18"/>
                <w:szCs w:val="18"/>
                <w:lang w:eastAsia="lt-LT"/>
              </w:rPr>
            </w:pPr>
            <w:r>
              <w:rPr>
                <w:color w:val="000000"/>
                <w:sz w:val="18"/>
                <w:szCs w:val="18"/>
                <w:lang w:eastAsia="lt-LT"/>
              </w:rPr>
              <w:t>287,95</w:t>
            </w:r>
          </w:p>
        </w:tc>
        <w:tc>
          <w:tcPr>
            <w:tcW w:w="553" w:type="pct"/>
            <w:shd w:val="clear" w:color="auto" w:fill="auto"/>
            <w:hideMark/>
          </w:tcPr>
          <w:p w14:paraId="13D6D80C" w14:textId="77777777" w:rsidR="0059773C" w:rsidRDefault="00AA7430">
            <w:pPr>
              <w:jc w:val="right"/>
              <w:rPr>
                <w:color w:val="000000"/>
                <w:sz w:val="18"/>
                <w:szCs w:val="18"/>
                <w:lang w:eastAsia="lt-LT"/>
              </w:rPr>
            </w:pPr>
            <w:r>
              <w:rPr>
                <w:color w:val="000000"/>
                <w:sz w:val="18"/>
                <w:szCs w:val="18"/>
                <w:lang w:eastAsia="lt-LT"/>
              </w:rPr>
              <w:t>358,67</w:t>
            </w:r>
          </w:p>
        </w:tc>
      </w:tr>
      <w:tr w:rsidR="0059773C" w14:paraId="389D2514" w14:textId="77777777">
        <w:trPr>
          <w:trHeight w:val="312"/>
        </w:trPr>
        <w:tc>
          <w:tcPr>
            <w:tcW w:w="986" w:type="pct"/>
            <w:shd w:val="clear" w:color="auto" w:fill="auto"/>
            <w:hideMark/>
          </w:tcPr>
          <w:p w14:paraId="6F8F5D1E" w14:textId="77777777" w:rsidR="0059773C" w:rsidRDefault="00AA7430">
            <w:pPr>
              <w:ind w:firstLine="48"/>
              <w:rPr>
                <w:color w:val="000000"/>
                <w:sz w:val="18"/>
                <w:szCs w:val="18"/>
                <w:lang w:eastAsia="lt-LT"/>
              </w:rPr>
            </w:pPr>
            <w:r>
              <w:rPr>
                <w:color w:val="000000"/>
                <w:sz w:val="18"/>
                <w:szCs w:val="18"/>
                <w:lang w:eastAsia="lt-LT"/>
              </w:rPr>
              <w:t>Rokiškio r. sav.</w:t>
            </w:r>
          </w:p>
        </w:tc>
        <w:tc>
          <w:tcPr>
            <w:tcW w:w="565" w:type="pct"/>
            <w:shd w:val="clear" w:color="auto" w:fill="auto"/>
            <w:hideMark/>
          </w:tcPr>
          <w:p w14:paraId="69F444CD" w14:textId="77777777" w:rsidR="0059773C" w:rsidRDefault="00AA7430">
            <w:pPr>
              <w:jc w:val="right"/>
              <w:rPr>
                <w:color w:val="000000"/>
                <w:sz w:val="18"/>
                <w:szCs w:val="18"/>
                <w:lang w:eastAsia="lt-LT"/>
              </w:rPr>
            </w:pPr>
            <w:r>
              <w:rPr>
                <w:color w:val="000000"/>
                <w:sz w:val="18"/>
                <w:szCs w:val="18"/>
                <w:lang w:eastAsia="lt-LT"/>
              </w:rPr>
              <w:t>2 073</w:t>
            </w:r>
          </w:p>
        </w:tc>
        <w:tc>
          <w:tcPr>
            <w:tcW w:w="565" w:type="pct"/>
            <w:shd w:val="clear" w:color="auto" w:fill="auto"/>
            <w:hideMark/>
          </w:tcPr>
          <w:p w14:paraId="5B0064E2" w14:textId="77777777" w:rsidR="0059773C" w:rsidRDefault="00AA7430">
            <w:pPr>
              <w:jc w:val="right"/>
              <w:rPr>
                <w:color w:val="000000"/>
                <w:sz w:val="18"/>
                <w:szCs w:val="18"/>
                <w:lang w:eastAsia="lt-LT"/>
              </w:rPr>
            </w:pPr>
            <w:r>
              <w:rPr>
                <w:color w:val="000000"/>
                <w:sz w:val="18"/>
                <w:szCs w:val="18"/>
                <w:lang w:eastAsia="lt-LT"/>
              </w:rPr>
              <w:t>55 747,06</w:t>
            </w:r>
          </w:p>
        </w:tc>
        <w:tc>
          <w:tcPr>
            <w:tcW w:w="601" w:type="pct"/>
            <w:shd w:val="clear" w:color="auto" w:fill="auto"/>
            <w:hideMark/>
          </w:tcPr>
          <w:p w14:paraId="392B07F8" w14:textId="77777777" w:rsidR="0059773C" w:rsidRDefault="00AA7430">
            <w:pPr>
              <w:jc w:val="right"/>
              <w:rPr>
                <w:color w:val="000000"/>
                <w:sz w:val="18"/>
                <w:szCs w:val="18"/>
                <w:lang w:eastAsia="lt-LT"/>
              </w:rPr>
            </w:pPr>
            <w:r>
              <w:rPr>
                <w:color w:val="000000"/>
                <w:sz w:val="18"/>
                <w:szCs w:val="18"/>
                <w:lang w:eastAsia="lt-LT"/>
              </w:rPr>
              <w:t>26,89</w:t>
            </w:r>
          </w:p>
        </w:tc>
        <w:tc>
          <w:tcPr>
            <w:tcW w:w="595" w:type="pct"/>
            <w:shd w:val="clear" w:color="auto" w:fill="auto"/>
            <w:hideMark/>
          </w:tcPr>
          <w:p w14:paraId="42DD9514" w14:textId="77777777" w:rsidR="0059773C" w:rsidRDefault="00AA7430">
            <w:pPr>
              <w:jc w:val="right"/>
              <w:rPr>
                <w:color w:val="000000"/>
                <w:sz w:val="18"/>
                <w:szCs w:val="18"/>
                <w:lang w:eastAsia="lt-LT"/>
              </w:rPr>
            </w:pPr>
            <w:r>
              <w:rPr>
                <w:color w:val="000000"/>
                <w:sz w:val="18"/>
                <w:szCs w:val="18"/>
                <w:lang w:eastAsia="lt-LT"/>
              </w:rPr>
              <w:t>46 722,93</w:t>
            </w:r>
          </w:p>
        </w:tc>
        <w:tc>
          <w:tcPr>
            <w:tcW w:w="574" w:type="pct"/>
            <w:shd w:val="clear" w:color="auto" w:fill="auto"/>
            <w:hideMark/>
          </w:tcPr>
          <w:p w14:paraId="49ACEDE4" w14:textId="77777777" w:rsidR="0059773C" w:rsidRDefault="00AA7430">
            <w:pPr>
              <w:jc w:val="right"/>
              <w:rPr>
                <w:color w:val="000000"/>
                <w:sz w:val="18"/>
                <w:szCs w:val="18"/>
                <w:lang w:eastAsia="lt-LT"/>
              </w:rPr>
            </w:pPr>
            <w:r>
              <w:rPr>
                <w:color w:val="000000"/>
                <w:sz w:val="18"/>
                <w:szCs w:val="18"/>
                <w:lang w:eastAsia="lt-LT"/>
              </w:rPr>
              <w:t>3 764,74</w:t>
            </w:r>
          </w:p>
        </w:tc>
        <w:tc>
          <w:tcPr>
            <w:tcW w:w="561" w:type="pct"/>
            <w:shd w:val="clear" w:color="auto" w:fill="auto"/>
            <w:hideMark/>
          </w:tcPr>
          <w:p w14:paraId="0A2F2490" w14:textId="77777777" w:rsidR="0059773C" w:rsidRDefault="00AA7430">
            <w:pPr>
              <w:jc w:val="right"/>
              <w:rPr>
                <w:color w:val="000000"/>
                <w:sz w:val="18"/>
                <w:szCs w:val="18"/>
                <w:lang w:eastAsia="lt-LT"/>
              </w:rPr>
            </w:pPr>
            <w:r>
              <w:rPr>
                <w:color w:val="000000"/>
                <w:sz w:val="18"/>
                <w:szCs w:val="18"/>
                <w:lang w:eastAsia="lt-LT"/>
              </w:rPr>
              <w:t>720,76</w:t>
            </w:r>
          </w:p>
        </w:tc>
        <w:tc>
          <w:tcPr>
            <w:tcW w:w="553" w:type="pct"/>
            <w:shd w:val="clear" w:color="auto" w:fill="auto"/>
            <w:hideMark/>
          </w:tcPr>
          <w:p w14:paraId="4D9A6EE5" w14:textId="77777777" w:rsidR="0059773C" w:rsidRDefault="00AA7430">
            <w:pPr>
              <w:jc w:val="right"/>
              <w:rPr>
                <w:color w:val="000000"/>
                <w:sz w:val="18"/>
                <w:szCs w:val="18"/>
                <w:lang w:eastAsia="lt-LT"/>
              </w:rPr>
            </w:pPr>
            <w:r>
              <w:rPr>
                <w:color w:val="000000"/>
                <w:sz w:val="18"/>
                <w:szCs w:val="18"/>
                <w:lang w:eastAsia="lt-LT"/>
              </w:rPr>
              <w:t>4 025,17</w:t>
            </w:r>
          </w:p>
        </w:tc>
      </w:tr>
    </w:tbl>
    <w:p w14:paraId="7FA43A97" w14:textId="77777777" w:rsidR="0059773C" w:rsidRDefault="0059773C"/>
    <w:p w14:paraId="5A68BA40" w14:textId="77777777" w:rsidR="0059773C" w:rsidRDefault="00AA7430">
      <w:pPr>
        <w:jc w:val="center"/>
        <w:rPr>
          <w:b/>
          <w:i/>
          <w:sz w:val="18"/>
          <w:szCs w:val="18"/>
          <w:highlight w:val="yellow"/>
        </w:rPr>
      </w:pPr>
      <w:r>
        <w:rPr>
          <w:b/>
          <w:i/>
          <w:sz w:val="18"/>
          <w:szCs w:val="18"/>
        </w:rPr>
        <w:t xml:space="preserve">19 lentelė. </w:t>
      </w:r>
      <w:r>
        <w:rPr>
          <w:b/>
          <w:sz w:val="18"/>
          <w:szCs w:val="18"/>
        </w:rPr>
        <w:t xml:space="preserve"> </w:t>
      </w:r>
      <w:r>
        <w:rPr>
          <w:b/>
          <w:i/>
          <w:sz w:val="18"/>
          <w:szCs w:val="18"/>
        </w:rPr>
        <w:t>Ūkininkų ūkių skaičius, jų žemė</w:t>
      </w:r>
    </w:p>
    <w:p w14:paraId="7EBE0BC7" w14:textId="77777777" w:rsidR="0059773C" w:rsidRDefault="0059773C">
      <w:pPr>
        <w:rPr>
          <w:sz w:val="14"/>
          <w:szCs w:val="14"/>
        </w:rPr>
      </w:pPr>
    </w:p>
    <w:p w14:paraId="5BD6CC0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5A5DF066" w14:textId="77777777" w:rsidR="0059773C" w:rsidRDefault="0059773C">
      <w:pPr>
        <w:rPr>
          <w:sz w:val="14"/>
          <w:szCs w:val="14"/>
        </w:rPr>
      </w:pPr>
    </w:p>
    <w:p w14:paraId="60DC5A4F" w14:textId="77777777" w:rsidR="0059773C" w:rsidRDefault="0059773C">
      <w:pPr>
        <w:spacing w:line="259" w:lineRule="auto"/>
        <w:rPr>
          <w:i/>
          <w:sz w:val="22"/>
          <w:szCs w:val="22"/>
        </w:rPr>
      </w:pPr>
    </w:p>
    <w:p w14:paraId="00818010" w14:textId="77777777" w:rsidR="0059773C" w:rsidRDefault="0059773C">
      <w:pPr>
        <w:rPr>
          <w:sz w:val="14"/>
          <w:szCs w:val="14"/>
        </w:rPr>
      </w:pPr>
    </w:p>
    <w:p w14:paraId="031AA6DB" w14:textId="77777777" w:rsidR="0059773C" w:rsidRDefault="00AA7430">
      <w:pPr>
        <w:spacing w:line="276" w:lineRule="auto"/>
        <w:ind w:firstLine="851"/>
        <w:jc w:val="both"/>
        <w:rPr>
          <w:sz w:val="22"/>
          <w:szCs w:val="22"/>
          <w:lang w:eastAsia="lt-LT"/>
        </w:rPr>
      </w:pPr>
      <w:r>
        <w:rPr>
          <w:sz w:val="22"/>
          <w:szCs w:val="22"/>
        </w:rPr>
        <w:t xml:space="preserve">2022 m. duomenimis, dauguma ūkininkų savivaldybėje yra nuo </w:t>
      </w:r>
      <w:r>
        <w:rPr>
          <w:sz w:val="22"/>
          <w:szCs w:val="22"/>
          <w:lang w:eastAsia="lt-LT"/>
        </w:rPr>
        <w:t>40 m. iki pensinio amžiaus, tai atitinka šalies ir Panevėžio apskrities ūkininkų amžiaus rodiklį. Moterų ūkininkių savivaldybėje yra apie 30 proc. Panašus lyties rodiklis yra ir šalies, kur moterys ūkininkės sudaro beveik 37 proc.</w:t>
      </w:r>
    </w:p>
    <w:p w14:paraId="307FC626" w14:textId="77777777" w:rsidR="0059773C" w:rsidRDefault="0059773C">
      <w:pPr>
        <w:spacing w:line="276" w:lineRule="auto"/>
        <w:ind w:firstLine="851"/>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62"/>
        <w:gridCol w:w="1720"/>
        <w:gridCol w:w="1262"/>
        <w:gridCol w:w="1903"/>
        <w:gridCol w:w="1839"/>
      </w:tblGrid>
      <w:tr w:rsidR="0059773C" w14:paraId="6BF89F4E" w14:textId="77777777">
        <w:trPr>
          <w:trHeight w:val="288"/>
        </w:trPr>
        <w:tc>
          <w:tcPr>
            <w:tcW w:w="811" w:type="pct"/>
            <w:vMerge w:val="restart"/>
            <w:shd w:val="clear" w:color="auto" w:fill="auto"/>
            <w:vAlign w:val="center"/>
            <w:hideMark/>
          </w:tcPr>
          <w:p w14:paraId="30E173B0" w14:textId="77777777" w:rsidR="0059773C" w:rsidRDefault="00AA7430">
            <w:pPr>
              <w:jc w:val="center"/>
              <w:rPr>
                <w:b/>
                <w:bCs/>
                <w:color w:val="000000"/>
                <w:sz w:val="18"/>
                <w:szCs w:val="18"/>
                <w:lang w:eastAsia="lt-LT"/>
              </w:rPr>
            </w:pPr>
            <w:r>
              <w:rPr>
                <w:b/>
                <w:bCs/>
                <w:color w:val="000000"/>
                <w:sz w:val="18"/>
                <w:szCs w:val="18"/>
                <w:lang w:eastAsia="lt-LT"/>
              </w:rPr>
              <w:t>Apskritys, rajonas</w:t>
            </w:r>
          </w:p>
        </w:tc>
        <w:tc>
          <w:tcPr>
            <w:tcW w:w="2274" w:type="pct"/>
            <w:gridSpan w:val="3"/>
            <w:shd w:val="clear" w:color="auto" w:fill="auto"/>
            <w:vAlign w:val="center"/>
            <w:hideMark/>
          </w:tcPr>
          <w:p w14:paraId="541FE3E4"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amžių</w:t>
            </w:r>
          </w:p>
        </w:tc>
        <w:tc>
          <w:tcPr>
            <w:tcW w:w="1915" w:type="pct"/>
            <w:gridSpan w:val="2"/>
            <w:shd w:val="clear" w:color="auto" w:fill="auto"/>
            <w:vAlign w:val="center"/>
            <w:hideMark/>
          </w:tcPr>
          <w:p w14:paraId="667685D1" w14:textId="77777777" w:rsidR="0059773C" w:rsidRDefault="00AA7430">
            <w:pPr>
              <w:jc w:val="center"/>
              <w:rPr>
                <w:b/>
                <w:bCs/>
                <w:color w:val="000000"/>
                <w:sz w:val="18"/>
                <w:szCs w:val="18"/>
                <w:lang w:eastAsia="lt-LT"/>
              </w:rPr>
            </w:pPr>
            <w:r>
              <w:rPr>
                <w:b/>
                <w:bCs/>
                <w:color w:val="000000"/>
                <w:sz w:val="18"/>
                <w:szCs w:val="18"/>
                <w:lang w:eastAsia="lt-LT"/>
              </w:rPr>
              <w:t>Ūkininkų ūkių skaičius pagal ūkininkų lytį</w:t>
            </w:r>
          </w:p>
        </w:tc>
      </w:tr>
      <w:tr w:rsidR="0059773C" w14:paraId="1D738DF2" w14:textId="77777777">
        <w:trPr>
          <w:trHeight w:val="624"/>
        </w:trPr>
        <w:tc>
          <w:tcPr>
            <w:tcW w:w="811" w:type="pct"/>
            <w:vMerge/>
            <w:shd w:val="clear" w:color="auto" w:fill="auto"/>
            <w:vAlign w:val="center"/>
            <w:hideMark/>
          </w:tcPr>
          <w:p w14:paraId="3C046142" w14:textId="77777777" w:rsidR="0059773C" w:rsidRDefault="0059773C">
            <w:pPr>
              <w:rPr>
                <w:b/>
                <w:bCs/>
                <w:color w:val="000000"/>
                <w:sz w:val="18"/>
                <w:szCs w:val="18"/>
                <w:lang w:eastAsia="lt-LT"/>
              </w:rPr>
            </w:pPr>
          </w:p>
        </w:tc>
        <w:tc>
          <w:tcPr>
            <w:tcW w:w="748" w:type="pct"/>
            <w:shd w:val="clear" w:color="auto" w:fill="auto"/>
            <w:vAlign w:val="center"/>
            <w:hideMark/>
          </w:tcPr>
          <w:p w14:paraId="0F13E670" w14:textId="77777777" w:rsidR="0059773C" w:rsidRDefault="00AA7430">
            <w:pPr>
              <w:jc w:val="center"/>
              <w:rPr>
                <w:b/>
                <w:bCs/>
                <w:color w:val="000000"/>
                <w:sz w:val="18"/>
                <w:szCs w:val="18"/>
                <w:lang w:eastAsia="lt-LT"/>
              </w:rPr>
            </w:pPr>
            <w:r>
              <w:rPr>
                <w:b/>
                <w:bCs/>
                <w:color w:val="000000"/>
                <w:sz w:val="18"/>
                <w:szCs w:val="18"/>
                <w:lang w:eastAsia="lt-LT"/>
              </w:rPr>
              <w:t>iki 40 m.</w:t>
            </w:r>
          </w:p>
        </w:tc>
        <w:tc>
          <w:tcPr>
            <w:tcW w:w="880" w:type="pct"/>
            <w:shd w:val="clear" w:color="auto" w:fill="auto"/>
            <w:vAlign w:val="center"/>
            <w:hideMark/>
          </w:tcPr>
          <w:p w14:paraId="097C18C7" w14:textId="77777777" w:rsidR="0059773C" w:rsidRDefault="00AA7430">
            <w:pPr>
              <w:jc w:val="center"/>
              <w:rPr>
                <w:b/>
                <w:bCs/>
                <w:color w:val="000000"/>
                <w:sz w:val="18"/>
                <w:szCs w:val="18"/>
                <w:lang w:eastAsia="lt-LT"/>
              </w:rPr>
            </w:pPr>
            <w:r>
              <w:rPr>
                <w:b/>
                <w:bCs/>
                <w:color w:val="000000"/>
                <w:sz w:val="18"/>
                <w:szCs w:val="18"/>
                <w:lang w:eastAsia="lt-LT"/>
              </w:rPr>
              <w:t>nuo 40 m. iki pensinio amžiaus</w:t>
            </w:r>
          </w:p>
        </w:tc>
        <w:tc>
          <w:tcPr>
            <w:tcW w:w="646" w:type="pct"/>
            <w:shd w:val="clear" w:color="auto" w:fill="auto"/>
            <w:vAlign w:val="center"/>
            <w:hideMark/>
          </w:tcPr>
          <w:p w14:paraId="78CF45B5" w14:textId="77777777" w:rsidR="0059773C" w:rsidRDefault="00AA7430">
            <w:pPr>
              <w:jc w:val="center"/>
              <w:rPr>
                <w:b/>
                <w:bCs/>
                <w:color w:val="000000"/>
                <w:sz w:val="18"/>
                <w:szCs w:val="18"/>
                <w:lang w:eastAsia="lt-LT"/>
              </w:rPr>
            </w:pPr>
            <w:r>
              <w:rPr>
                <w:b/>
                <w:bCs/>
                <w:color w:val="000000"/>
                <w:sz w:val="18"/>
                <w:szCs w:val="18"/>
                <w:lang w:eastAsia="lt-LT"/>
              </w:rPr>
              <w:t>nuo pensinio amžiaus</w:t>
            </w:r>
          </w:p>
        </w:tc>
        <w:tc>
          <w:tcPr>
            <w:tcW w:w="974" w:type="pct"/>
            <w:shd w:val="clear" w:color="auto" w:fill="auto"/>
            <w:vAlign w:val="center"/>
            <w:hideMark/>
          </w:tcPr>
          <w:p w14:paraId="42B23288" w14:textId="77777777" w:rsidR="0059773C" w:rsidRDefault="00AA7430">
            <w:pPr>
              <w:jc w:val="center"/>
              <w:rPr>
                <w:b/>
                <w:bCs/>
                <w:color w:val="000000"/>
                <w:sz w:val="18"/>
                <w:szCs w:val="18"/>
                <w:lang w:eastAsia="lt-LT"/>
              </w:rPr>
            </w:pPr>
            <w:r>
              <w:rPr>
                <w:b/>
                <w:bCs/>
                <w:color w:val="000000"/>
                <w:sz w:val="18"/>
                <w:szCs w:val="18"/>
                <w:lang w:eastAsia="lt-LT"/>
              </w:rPr>
              <w:t>ūkininkės moterys</w:t>
            </w:r>
          </w:p>
        </w:tc>
        <w:tc>
          <w:tcPr>
            <w:tcW w:w="941" w:type="pct"/>
            <w:shd w:val="clear" w:color="auto" w:fill="auto"/>
            <w:vAlign w:val="center"/>
            <w:hideMark/>
          </w:tcPr>
          <w:p w14:paraId="494955F6" w14:textId="77777777" w:rsidR="0059773C" w:rsidRDefault="00AA7430">
            <w:pPr>
              <w:jc w:val="center"/>
              <w:rPr>
                <w:b/>
                <w:bCs/>
                <w:color w:val="000000"/>
                <w:sz w:val="18"/>
                <w:szCs w:val="18"/>
                <w:lang w:eastAsia="lt-LT"/>
              </w:rPr>
            </w:pPr>
            <w:r>
              <w:rPr>
                <w:b/>
                <w:bCs/>
                <w:color w:val="000000"/>
                <w:sz w:val="18"/>
                <w:szCs w:val="18"/>
                <w:lang w:eastAsia="lt-LT"/>
              </w:rPr>
              <w:t>ūkininkai vyrai</w:t>
            </w:r>
          </w:p>
        </w:tc>
      </w:tr>
      <w:tr w:rsidR="0059773C" w14:paraId="5C807A49" w14:textId="77777777">
        <w:trPr>
          <w:trHeight w:val="312"/>
        </w:trPr>
        <w:tc>
          <w:tcPr>
            <w:tcW w:w="811" w:type="pct"/>
            <w:shd w:val="clear" w:color="auto" w:fill="auto"/>
            <w:hideMark/>
          </w:tcPr>
          <w:p w14:paraId="75192CA4" w14:textId="77777777" w:rsidR="0059773C" w:rsidRDefault="00AA7430">
            <w:pPr>
              <w:rPr>
                <w:color w:val="000000"/>
                <w:sz w:val="18"/>
                <w:szCs w:val="18"/>
                <w:lang w:eastAsia="lt-LT"/>
              </w:rPr>
            </w:pPr>
            <w:r>
              <w:rPr>
                <w:color w:val="000000"/>
                <w:sz w:val="18"/>
                <w:szCs w:val="18"/>
                <w:lang w:eastAsia="lt-LT"/>
              </w:rPr>
              <w:t xml:space="preserve">Iš viso Lietuvoje  </w:t>
            </w:r>
          </w:p>
        </w:tc>
        <w:tc>
          <w:tcPr>
            <w:tcW w:w="748" w:type="pct"/>
            <w:shd w:val="clear" w:color="auto" w:fill="auto"/>
            <w:hideMark/>
          </w:tcPr>
          <w:p w14:paraId="61D28477" w14:textId="77777777" w:rsidR="0059773C" w:rsidRDefault="00AA7430">
            <w:pPr>
              <w:jc w:val="right"/>
              <w:rPr>
                <w:color w:val="000000"/>
                <w:sz w:val="18"/>
                <w:szCs w:val="18"/>
                <w:lang w:eastAsia="lt-LT"/>
              </w:rPr>
            </w:pPr>
            <w:r>
              <w:rPr>
                <w:color w:val="000000"/>
                <w:sz w:val="18"/>
                <w:szCs w:val="18"/>
                <w:lang w:eastAsia="lt-LT"/>
              </w:rPr>
              <w:t>14 557</w:t>
            </w:r>
          </w:p>
        </w:tc>
        <w:tc>
          <w:tcPr>
            <w:tcW w:w="880" w:type="pct"/>
            <w:shd w:val="clear" w:color="auto" w:fill="auto"/>
            <w:hideMark/>
          </w:tcPr>
          <w:p w14:paraId="6430B0DB" w14:textId="77777777" w:rsidR="0059773C" w:rsidRDefault="00AA7430">
            <w:pPr>
              <w:jc w:val="right"/>
              <w:rPr>
                <w:color w:val="000000"/>
                <w:sz w:val="18"/>
                <w:szCs w:val="18"/>
                <w:lang w:eastAsia="lt-LT"/>
              </w:rPr>
            </w:pPr>
            <w:r>
              <w:rPr>
                <w:color w:val="000000"/>
                <w:sz w:val="18"/>
                <w:szCs w:val="18"/>
                <w:lang w:eastAsia="lt-LT"/>
              </w:rPr>
              <w:t>45 174</w:t>
            </w:r>
          </w:p>
        </w:tc>
        <w:tc>
          <w:tcPr>
            <w:tcW w:w="646" w:type="pct"/>
            <w:shd w:val="clear" w:color="auto" w:fill="auto"/>
            <w:hideMark/>
          </w:tcPr>
          <w:p w14:paraId="3AFDA36A" w14:textId="77777777" w:rsidR="0059773C" w:rsidRDefault="00AA7430">
            <w:pPr>
              <w:jc w:val="right"/>
              <w:rPr>
                <w:color w:val="000000"/>
                <w:sz w:val="18"/>
                <w:szCs w:val="18"/>
                <w:lang w:eastAsia="lt-LT"/>
              </w:rPr>
            </w:pPr>
            <w:r>
              <w:rPr>
                <w:color w:val="000000"/>
                <w:sz w:val="18"/>
                <w:szCs w:val="18"/>
                <w:lang w:eastAsia="lt-LT"/>
              </w:rPr>
              <w:t>26 342</w:t>
            </w:r>
          </w:p>
        </w:tc>
        <w:tc>
          <w:tcPr>
            <w:tcW w:w="974" w:type="pct"/>
            <w:shd w:val="clear" w:color="auto" w:fill="auto"/>
            <w:hideMark/>
          </w:tcPr>
          <w:p w14:paraId="2F72FBE4" w14:textId="77777777" w:rsidR="0059773C" w:rsidRDefault="00AA7430">
            <w:pPr>
              <w:jc w:val="right"/>
              <w:rPr>
                <w:color w:val="000000"/>
                <w:sz w:val="18"/>
                <w:szCs w:val="18"/>
                <w:lang w:eastAsia="lt-LT"/>
              </w:rPr>
            </w:pPr>
            <w:r>
              <w:rPr>
                <w:color w:val="000000"/>
                <w:sz w:val="18"/>
                <w:szCs w:val="18"/>
                <w:lang w:eastAsia="lt-LT"/>
              </w:rPr>
              <w:t>31 800</w:t>
            </w:r>
          </w:p>
        </w:tc>
        <w:tc>
          <w:tcPr>
            <w:tcW w:w="941" w:type="pct"/>
            <w:shd w:val="clear" w:color="auto" w:fill="auto"/>
            <w:hideMark/>
          </w:tcPr>
          <w:p w14:paraId="69362042" w14:textId="77777777" w:rsidR="0059773C" w:rsidRDefault="00AA7430">
            <w:pPr>
              <w:jc w:val="right"/>
              <w:rPr>
                <w:color w:val="000000"/>
                <w:sz w:val="18"/>
                <w:szCs w:val="18"/>
                <w:lang w:eastAsia="lt-LT"/>
              </w:rPr>
            </w:pPr>
            <w:r>
              <w:rPr>
                <w:color w:val="000000"/>
                <w:sz w:val="18"/>
                <w:szCs w:val="18"/>
                <w:lang w:eastAsia="lt-LT"/>
              </w:rPr>
              <w:t>54 273</w:t>
            </w:r>
          </w:p>
        </w:tc>
      </w:tr>
      <w:tr w:rsidR="0059773C" w14:paraId="7D45E239" w14:textId="77777777">
        <w:trPr>
          <w:trHeight w:val="312"/>
        </w:trPr>
        <w:tc>
          <w:tcPr>
            <w:tcW w:w="811" w:type="pct"/>
            <w:shd w:val="clear" w:color="auto" w:fill="auto"/>
            <w:hideMark/>
          </w:tcPr>
          <w:p w14:paraId="47E03B74" w14:textId="77777777" w:rsidR="0059773C" w:rsidRDefault="00AA7430">
            <w:pPr>
              <w:rPr>
                <w:color w:val="000000"/>
                <w:sz w:val="18"/>
                <w:szCs w:val="18"/>
                <w:lang w:eastAsia="lt-LT"/>
              </w:rPr>
            </w:pPr>
            <w:r>
              <w:rPr>
                <w:color w:val="000000"/>
                <w:sz w:val="18"/>
                <w:szCs w:val="18"/>
                <w:lang w:eastAsia="lt-LT"/>
              </w:rPr>
              <w:t xml:space="preserve">Panevėžio apskr.  </w:t>
            </w:r>
          </w:p>
        </w:tc>
        <w:tc>
          <w:tcPr>
            <w:tcW w:w="748" w:type="pct"/>
            <w:shd w:val="clear" w:color="auto" w:fill="auto"/>
            <w:hideMark/>
          </w:tcPr>
          <w:p w14:paraId="0055B16D" w14:textId="77777777" w:rsidR="0059773C" w:rsidRDefault="00AA7430">
            <w:pPr>
              <w:jc w:val="right"/>
              <w:rPr>
                <w:color w:val="000000"/>
                <w:sz w:val="18"/>
                <w:szCs w:val="18"/>
                <w:lang w:eastAsia="lt-LT"/>
              </w:rPr>
            </w:pPr>
            <w:r>
              <w:rPr>
                <w:color w:val="000000"/>
                <w:sz w:val="18"/>
                <w:szCs w:val="18"/>
                <w:lang w:eastAsia="lt-LT"/>
              </w:rPr>
              <w:t>1 362</w:t>
            </w:r>
          </w:p>
        </w:tc>
        <w:tc>
          <w:tcPr>
            <w:tcW w:w="880" w:type="pct"/>
            <w:shd w:val="clear" w:color="auto" w:fill="auto"/>
            <w:hideMark/>
          </w:tcPr>
          <w:p w14:paraId="728465BB" w14:textId="77777777" w:rsidR="0059773C" w:rsidRDefault="00AA7430">
            <w:pPr>
              <w:jc w:val="right"/>
              <w:rPr>
                <w:color w:val="000000"/>
                <w:sz w:val="18"/>
                <w:szCs w:val="18"/>
                <w:lang w:eastAsia="lt-LT"/>
              </w:rPr>
            </w:pPr>
            <w:r>
              <w:rPr>
                <w:color w:val="000000"/>
                <w:sz w:val="18"/>
                <w:szCs w:val="18"/>
                <w:lang w:eastAsia="lt-LT"/>
              </w:rPr>
              <w:t>4 150</w:t>
            </w:r>
          </w:p>
        </w:tc>
        <w:tc>
          <w:tcPr>
            <w:tcW w:w="646" w:type="pct"/>
            <w:shd w:val="clear" w:color="auto" w:fill="auto"/>
            <w:hideMark/>
          </w:tcPr>
          <w:p w14:paraId="5C3FAD8C" w14:textId="77777777" w:rsidR="0059773C" w:rsidRDefault="00AA7430">
            <w:pPr>
              <w:jc w:val="right"/>
              <w:rPr>
                <w:color w:val="000000"/>
                <w:sz w:val="18"/>
                <w:szCs w:val="18"/>
                <w:lang w:eastAsia="lt-LT"/>
              </w:rPr>
            </w:pPr>
            <w:r>
              <w:rPr>
                <w:color w:val="000000"/>
                <w:sz w:val="18"/>
                <w:szCs w:val="18"/>
                <w:lang w:eastAsia="lt-LT"/>
              </w:rPr>
              <w:t>2 255</w:t>
            </w:r>
          </w:p>
        </w:tc>
        <w:tc>
          <w:tcPr>
            <w:tcW w:w="974" w:type="pct"/>
            <w:shd w:val="clear" w:color="auto" w:fill="auto"/>
            <w:hideMark/>
          </w:tcPr>
          <w:p w14:paraId="11F1AA68" w14:textId="77777777" w:rsidR="0059773C" w:rsidRDefault="00AA7430">
            <w:pPr>
              <w:jc w:val="right"/>
              <w:rPr>
                <w:color w:val="000000"/>
                <w:sz w:val="18"/>
                <w:szCs w:val="18"/>
                <w:lang w:eastAsia="lt-LT"/>
              </w:rPr>
            </w:pPr>
            <w:r>
              <w:rPr>
                <w:color w:val="000000"/>
                <w:sz w:val="18"/>
                <w:szCs w:val="18"/>
                <w:lang w:eastAsia="lt-LT"/>
              </w:rPr>
              <w:t>2 724</w:t>
            </w:r>
          </w:p>
        </w:tc>
        <w:tc>
          <w:tcPr>
            <w:tcW w:w="941" w:type="pct"/>
            <w:shd w:val="clear" w:color="auto" w:fill="auto"/>
            <w:hideMark/>
          </w:tcPr>
          <w:p w14:paraId="7F230363" w14:textId="77777777" w:rsidR="0059773C" w:rsidRDefault="00AA7430">
            <w:pPr>
              <w:jc w:val="right"/>
              <w:rPr>
                <w:color w:val="000000"/>
                <w:sz w:val="18"/>
                <w:szCs w:val="18"/>
                <w:lang w:eastAsia="lt-LT"/>
              </w:rPr>
            </w:pPr>
            <w:r>
              <w:rPr>
                <w:color w:val="000000"/>
                <w:sz w:val="18"/>
                <w:szCs w:val="18"/>
                <w:lang w:eastAsia="lt-LT"/>
              </w:rPr>
              <w:t>5 043</w:t>
            </w:r>
          </w:p>
        </w:tc>
      </w:tr>
      <w:tr w:rsidR="0059773C" w14:paraId="288B028A" w14:textId="77777777">
        <w:trPr>
          <w:trHeight w:val="312"/>
        </w:trPr>
        <w:tc>
          <w:tcPr>
            <w:tcW w:w="811" w:type="pct"/>
            <w:shd w:val="clear" w:color="auto" w:fill="auto"/>
            <w:hideMark/>
          </w:tcPr>
          <w:p w14:paraId="7D04AF3F" w14:textId="77777777" w:rsidR="0059773C" w:rsidRDefault="00AA7430">
            <w:pPr>
              <w:ind w:firstLine="48"/>
              <w:rPr>
                <w:color w:val="000000"/>
                <w:sz w:val="18"/>
                <w:szCs w:val="18"/>
                <w:lang w:eastAsia="lt-LT"/>
              </w:rPr>
            </w:pPr>
            <w:r>
              <w:rPr>
                <w:color w:val="000000"/>
                <w:sz w:val="18"/>
                <w:szCs w:val="18"/>
                <w:lang w:eastAsia="lt-LT"/>
              </w:rPr>
              <w:t>Biržų r. sav.</w:t>
            </w:r>
          </w:p>
        </w:tc>
        <w:tc>
          <w:tcPr>
            <w:tcW w:w="748" w:type="pct"/>
            <w:shd w:val="clear" w:color="auto" w:fill="auto"/>
            <w:hideMark/>
          </w:tcPr>
          <w:p w14:paraId="37C3FE8C" w14:textId="77777777" w:rsidR="0059773C" w:rsidRDefault="00AA7430">
            <w:pPr>
              <w:jc w:val="right"/>
              <w:rPr>
                <w:color w:val="000000"/>
                <w:sz w:val="18"/>
                <w:szCs w:val="18"/>
                <w:lang w:eastAsia="lt-LT"/>
              </w:rPr>
            </w:pPr>
            <w:r>
              <w:rPr>
                <w:color w:val="000000"/>
                <w:sz w:val="18"/>
                <w:szCs w:val="18"/>
                <w:lang w:eastAsia="lt-LT"/>
              </w:rPr>
              <w:t>268</w:t>
            </w:r>
          </w:p>
        </w:tc>
        <w:tc>
          <w:tcPr>
            <w:tcW w:w="880" w:type="pct"/>
            <w:shd w:val="clear" w:color="auto" w:fill="auto"/>
            <w:hideMark/>
          </w:tcPr>
          <w:p w14:paraId="750901AB" w14:textId="77777777" w:rsidR="0059773C" w:rsidRDefault="00AA7430">
            <w:pPr>
              <w:jc w:val="right"/>
              <w:rPr>
                <w:color w:val="000000"/>
                <w:sz w:val="18"/>
                <w:szCs w:val="18"/>
                <w:lang w:eastAsia="lt-LT"/>
              </w:rPr>
            </w:pPr>
            <w:r>
              <w:rPr>
                <w:color w:val="000000"/>
                <w:sz w:val="18"/>
                <w:szCs w:val="18"/>
                <w:lang w:eastAsia="lt-LT"/>
              </w:rPr>
              <w:t>856</w:t>
            </w:r>
          </w:p>
        </w:tc>
        <w:tc>
          <w:tcPr>
            <w:tcW w:w="646" w:type="pct"/>
            <w:shd w:val="clear" w:color="auto" w:fill="auto"/>
            <w:hideMark/>
          </w:tcPr>
          <w:p w14:paraId="759201E4" w14:textId="77777777" w:rsidR="0059773C" w:rsidRDefault="00AA7430">
            <w:pPr>
              <w:jc w:val="right"/>
              <w:rPr>
                <w:color w:val="000000"/>
                <w:sz w:val="18"/>
                <w:szCs w:val="18"/>
                <w:lang w:eastAsia="lt-LT"/>
              </w:rPr>
            </w:pPr>
            <w:r>
              <w:rPr>
                <w:color w:val="000000"/>
                <w:sz w:val="18"/>
                <w:szCs w:val="18"/>
                <w:lang w:eastAsia="lt-LT"/>
              </w:rPr>
              <w:t>400</w:t>
            </w:r>
          </w:p>
        </w:tc>
        <w:tc>
          <w:tcPr>
            <w:tcW w:w="974" w:type="pct"/>
            <w:shd w:val="clear" w:color="auto" w:fill="auto"/>
            <w:hideMark/>
          </w:tcPr>
          <w:p w14:paraId="7D5F82EF" w14:textId="77777777" w:rsidR="0059773C" w:rsidRDefault="00AA7430">
            <w:pPr>
              <w:jc w:val="right"/>
              <w:rPr>
                <w:color w:val="000000"/>
                <w:sz w:val="18"/>
                <w:szCs w:val="18"/>
                <w:lang w:eastAsia="lt-LT"/>
              </w:rPr>
            </w:pPr>
            <w:r>
              <w:rPr>
                <w:color w:val="000000"/>
                <w:sz w:val="18"/>
                <w:szCs w:val="18"/>
                <w:lang w:eastAsia="lt-LT"/>
              </w:rPr>
              <w:t>581</w:t>
            </w:r>
          </w:p>
        </w:tc>
        <w:tc>
          <w:tcPr>
            <w:tcW w:w="941" w:type="pct"/>
            <w:shd w:val="clear" w:color="auto" w:fill="auto"/>
            <w:hideMark/>
          </w:tcPr>
          <w:p w14:paraId="542EF572" w14:textId="77777777" w:rsidR="0059773C" w:rsidRDefault="00AA7430">
            <w:pPr>
              <w:jc w:val="right"/>
              <w:rPr>
                <w:color w:val="000000"/>
                <w:sz w:val="18"/>
                <w:szCs w:val="18"/>
                <w:lang w:eastAsia="lt-LT"/>
              </w:rPr>
            </w:pPr>
            <w:r>
              <w:rPr>
                <w:color w:val="000000"/>
                <w:sz w:val="18"/>
                <w:szCs w:val="18"/>
                <w:lang w:eastAsia="lt-LT"/>
              </w:rPr>
              <w:t>943</w:t>
            </w:r>
          </w:p>
        </w:tc>
      </w:tr>
      <w:tr w:rsidR="0059773C" w14:paraId="288B9A59" w14:textId="77777777">
        <w:trPr>
          <w:trHeight w:val="312"/>
        </w:trPr>
        <w:tc>
          <w:tcPr>
            <w:tcW w:w="811" w:type="pct"/>
            <w:shd w:val="clear" w:color="auto" w:fill="auto"/>
            <w:hideMark/>
          </w:tcPr>
          <w:p w14:paraId="77ED1FBA" w14:textId="77777777" w:rsidR="0059773C" w:rsidRDefault="00AA7430">
            <w:pPr>
              <w:ind w:firstLine="48"/>
              <w:rPr>
                <w:color w:val="000000"/>
                <w:sz w:val="18"/>
                <w:szCs w:val="18"/>
                <w:lang w:eastAsia="lt-LT"/>
              </w:rPr>
            </w:pPr>
            <w:r>
              <w:rPr>
                <w:color w:val="000000"/>
                <w:sz w:val="18"/>
                <w:szCs w:val="18"/>
                <w:lang w:eastAsia="lt-LT"/>
              </w:rPr>
              <w:t>Kupiškio r. sav.</w:t>
            </w:r>
          </w:p>
        </w:tc>
        <w:tc>
          <w:tcPr>
            <w:tcW w:w="748" w:type="pct"/>
            <w:shd w:val="clear" w:color="auto" w:fill="auto"/>
            <w:hideMark/>
          </w:tcPr>
          <w:p w14:paraId="5EE71A3B" w14:textId="77777777" w:rsidR="0059773C" w:rsidRDefault="00AA7430">
            <w:pPr>
              <w:jc w:val="right"/>
              <w:rPr>
                <w:color w:val="000000"/>
                <w:sz w:val="18"/>
                <w:szCs w:val="18"/>
                <w:lang w:eastAsia="lt-LT"/>
              </w:rPr>
            </w:pPr>
            <w:r>
              <w:rPr>
                <w:color w:val="000000"/>
                <w:sz w:val="18"/>
                <w:szCs w:val="18"/>
                <w:lang w:eastAsia="lt-LT"/>
              </w:rPr>
              <w:t>204</w:t>
            </w:r>
          </w:p>
        </w:tc>
        <w:tc>
          <w:tcPr>
            <w:tcW w:w="880" w:type="pct"/>
            <w:shd w:val="clear" w:color="auto" w:fill="auto"/>
            <w:hideMark/>
          </w:tcPr>
          <w:p w14:paraId="62E6266B" w14:textId="77777777" w:rsidR="0059773C" w:rsidRDefault="00AA7430">
            <w:pPr>
              <w:jc w:val="right"/>
              <w:rPr>
                <w:color w:val="000000"/>
                <w:sz w:val="18"/>
                <w:szCs w:val="18"/>
                <w:lang w:eastAsia="lt-LT"/>
              </w:rPr>
            </w:pPr>
            <w:r>
              <w:rPr>
                <w:color w:val="000000"/>
                <w:sz w:val="18"/>
                <w:szCs w:val="18"/>
                <w:lang w:eastAsia="lt-LT"/>
              </w:rPr>
              <w:t>639</w:t>
            </w:r>
          </w:p>
        </w:tc>
        <w:tc>
          <w:tcPr>
            <w:tcW w:w="646" w:type="pct"/>
            <w:shd w:val="clear" w:color="auto" w:fill="auto"/>
            <w:hideMark/>
          </w:tcPr>
          <w:p w14:paraId="325CC0AC" w14:textId="77777777" w:rsidR="0059773C" w:rsidRDefault="00AA7430">
            <w:pPr>
              <w:jc w:val="right"/>
              <w:rPr>
                <w:color w:val="000000"/>
                <w:sz w:val="18"/>
                <w:szCs w:val="18"/>
                <w:lang w:eastAsia="lt-LT"/>
              </w:rPr>
            </w:pPr>
            <w:r>
              <w:rPr>
                <w:color w:val="000000"/>
                <w:sz w:val="18"/>
                <w:szCs w:val="18"/>
                <w:lang w:eastAsia="lt-LT"/>
              </w:rPr>
              <w:t>376</w:t>
            </w:r>
          </w:p>
        </w:tc>
        <w:tc>
          <w:tcPr>
            <w:tcW w:w="974" w:type="pct"/>
            <w:shd w:val="clear" w:color="auto" w:fill="auto"/>
            <w:hideMark/>
          </w:tcPr>
          <w:p w14:paraId="2B584C3F" w14:textId="77777777" w:rsidR="0059773C" w:rsidRDefault="00AA7430">
            <w:pPr>
              <w:jc w:val="right"/>
              <w:rPr>
                <w:color w:val="000000"/>
                <w:sz w:val="18"/>
                <w:szCs w:val="18"/>
                <w:lang w:eastAsia="lt-LT"/>
              </w:rPr>
            </w:pPr>
            <w:r>
              <w:rPr>
                <w:color w:val="000000"/>
                <w:sz w:val="18"/>
                <w:szCs w:val="18"/>
                <w:lang w:eastAsia="lt-LT"/>
              </w:rPr>
              <w:t>449</w:t>
            </w:r>
          </w:p>
        </w:tc>
        <w:tc>
          <w:tcPr>
            <w:tcW w:w="941" w:type="pct"/>
            <w:shd w:val="clear" w:color="auto" w:fill="auto"/>
            <w:hideMark/>
          </w:tcPr>
          <w:p w14:paraId="7571C47B" w14:textId="77777777" w:rsidR="0059773C" w:rsidRDefault="00AA7430">
            <w:pPr>
              <w:jc w:val="right"/>
              <w:rPr>
                <w:color w:val="000000"/>
                <w:sz w:val="18"/>
                <w:szCs w:val="18"/>
                <w:lang w:eastAsia="lt-LT"/>
              </w:rPr>
            </w:pPr>
            <w:r>
              <w:rPr>
                <w:color w:val="000000"/>
                <w:sz w:val="18"/>
                <w:szCs w:val="18"/>
                <w:lang w:eastAsia="lt-LT"/>
              </w:rPr>
              <w:t>770</w:t>
            </w:r>
          </w:p>
        </w:tc>
      </w:tr>
      <w:tr w:rsidR="0059773C" w14:paraId="1F4255F3" w14:textId="77777777">
        <w:trPr>
          <w:trHeight w:val="312"/>
        </w:trPr>
        <w:tc>
          <w:tcPr>
            <w:tcW w:w="811" w:type="pct"/>
            <w:shd w:val="clear" w:color="auto" w:fill="auto"/>
            <w:hideMark/>
          </w:tcPr>
          <w:p w14:paraId="0EACFEF5" w14:textId="77777777" w:rsidR="0059773C" w:rsidRDefault="00AA7430">
            <w:pPr>
              <w:ind w:firstLine="48"/>
              <w:rPr>
                <w:color w:val="000000"/>
                <w:sz w:val="18"/>
                <w:szCs w:val="18"/>
                <w:lang w:eastAsia="lt-LT"/>
              </w:rPr>
            </w:pPr>
            <w:r>
              <w:rPr>
                <w:color w:val="000000"/>
                <w:sz w:val="18"/>
                <w:szCs w:val="18"/>
                <w:lang w:eastAsia="lt-LT"/>
              </w:rPr>
              <w:t>Panevėžio m. sav.</w:t>
            </w:r>
          </w:p>
        </w:tc>
        <w:tc>
          <w:tcPr>
            <w:tcW w:w="748" w:type="pct"/>
            <w:shd w:val="clear" w:color="auto" w:fill="auto"/>
            <w:hideMark/>
          </w:tcPr>
          <w:p w14:paraId="1DBDC071" w14:textId="77777777" w:rsidR="0059773C" w:rsidRDefault="00AA7430">
            <w:pPr>
              <w:jc w:val="right"/>
              <w:rPr>
                <w:color w:val="000000"/>
                <w:sz w:val="18"/>
                <w:szCs w:val="18"/>
                <w:lang w:eastAsia="lt-LT"/>
              </w:rPr>
            </w:pPr>
            <w:r>
              <w:rPr>
                <w:color w:val="000000"/>
                <w:sz w:val="18"/>
                <w:szCs w:val="18"/>
                <w:lang w:eastAsia="lt-LT"/>
              </w:rPr>
              <w:t>2</w:t>
            </w:r>
          </w:p>
        </w:tc>
        <w:tc>
          <w:tcPr>
            <w:tcW w:w="880" w:type="pct"/>
            <w:shd w:val="clear" w:color="auto" w:fill="auto"/>
            <w:hideMark/>
          </w:tcPr>
          <w:p w14:paraId="138C74D0" w14:textId="77777777" w:rsidR="0059773C" w:rsidRDefault="00AA7430">
            <w:pPr>
              <w:jc w:val="right"/>
              <w:rPr>
                <w:color w:val="000000"/>
                <w:sz w:val="18"/>
                <w:szCs w:val="18"/>
                <w:lang w:eastAsia="lt-LT"/>
              </w:rPr>
            </w:pPr>
            <w:r>
              <w:rPr>
                <w:color w:val="000000"/>
                <w:sz w:val="18"/>
                <w:szCs w:val="18"/>
                <w:lang w:eastAsia="lt-LT"/>
              </w:rPr>
              <w:t>5</w:t>
            </w:r>
          </w:p>
        </w:tc>
        <w:tc>
          <w:tcPr>
            <w:tcW w:w="646" w:type="pct"/>
            <w:shd w:val="clear" w:color="auto" w:fill="auto"/>
            <w:hideMark/>
          </w:tcPr>
          <w:p w14:paraId="0E6A072A" w14:textId="77777777" w:rsidR="0059773C" w:rsidRDefault="00AA7430">
            <w:pPr>
              <w:jc w:val="right"/>
              <w:rPr>
                <w:color w:val="000000"/>
                <w:sz w:val="18"/>
                <w:szCs w:val="18"/>
                <w:lang w:eastAsia="lt-LT"/>
              </w:rPr>
            </w:pPr>
            <w:r>
              <w:rPr>
                <w:color w:val="000000"/>
                <w:sz w:val="18"/>
                <w:szCs w:val="18"/>
                <w:lang w:eastAsia="lt-LT"/>
              </w:rPr>
              <w:t>1</w:t>
            </w:r>
          </w:p>
        </w:tc>
        <w:tc>
          <w:tcPr>
            <w:tcW w:w="974" w:type="pct"/>
            <w:shd w:val="clear" w:color="auto" w:fill="auto"/>
            <w:hideMark/>
          </w:tcPr>
          <w:p w14:paraId="14A18132" w14:textId="77777777" w:rsidR="0059773C" w:rsidRDefault="00AA7430">
            <w:pPr>
              <w:jc w:val="right"/>
              <w:rPr>
                <w:color w:val="000000"/>
                <w:sz w:val="18"/>
                <w:szCs w:val="18"/>
                <w:lang w:eastAsia="lt-LT"/>
              </w:rPr>
            </w:pPr>
            <w:r>
              <w:rPr>
                <w:color w:val="000000"/>
                <w:sz w:val="18"/>
                <w:szCs w:val="18"/>
                <w:lang w:eastAsia="lt-LT"/>
              </w:rPr>
              <w:t>2</w:t>
            </w:r>
          </w:p>
        </w:tc>
        <w:tc>
          <w:tcPr>
            <w:tcW w:w="941" w:type="pct"/>
            <w:shd w:val="clear" w:color="auto" w:fill="auto"/>
            <w:hideMark/>
          </w:tcPr>
          <w:p w14:paraId="12E611B7" w14:textId="77777777" w:rsidR="0059773C" w:rsidRDefault="00AA7430">
            <w:pPr>
              <w:jc w:val="right"/>
              <w:rPr>
                <w:color w:val="000000"/>
                <w:sz w:val="18"/>
                <w:szCs w:val="18"/>
                <w:lang w:eastAsia="lt-LT"/>
              </w:rPr>
            </w:pPr>
            <w:r>
              <w:rPr>
                <w:color w:val="000000"/>
                <w:sz w:val="18"/>
                <w:szCs w:val="18"/>
                <w:lang w:eastAsia="lt-LT"/>
              </w:rPr>
              <w:t>6</w:t>
            </w:r>
          </w:p>
        </w:tc>
      </w:tr>
      <w:tr w:rsidR="0059773C" w14:paraId="46FEE718" w14:textId="77777777">
        <w:trPr>
          <w:trHeight w:val="312"/>
        </w:trPr>
        <w:tc>
          <w:tcPr>
            <w:tcW w:w="811" w:type="pct"/>
            <w:shd w:val="clear" w:color="auto" w:fill="D9E2F3" w:themeFill="accent1" w:themeFillTint="33"/>
            <w:hideMark/>
          </w:tcPr>
          <w:p w14:paraId="4EE81528" w14:textId="77777777" w:rsidR="0059773C" w:rsidRDefault="00AA7430">
            <w:pPr>
              <w:ind w:firstLine="48"/>
              <w:rPr>
                <w:b/>
                <w:sz w:val="18"/>
                <w:szCs w:val="18"/>
                <w:lang w:eastAsia="lt-LT"/>
              </w:rPr>
            </w:pPr>
            <w:r>
              <w:rPr>
                <w:b/>
                <w:sz w:val="18"/>
                <w:szCs w:val="18"/>
                <w:lang w:eastAsia="lt-LT"/>
              </w:rPr>
              <w:t>Panevėžio r. sav.</w:t>
            </w:r>
          </w:p>
        </w:tc>
        <w:tc>
          <w:tcPr>
            <w:tcW w:w="748" w:type="pct"/>
            <w:shd w:val="clear" w:color="auto" w:fill="D9E2F3" w:themeFill="accent1" w:themeFillTint="33"/>
            <w:hideMark/>
          </w:tcPr>
          <w:p w14:paraId="38807D1E" w14:textId="77777777" w:rsidR="0059773C" w:rsidRDefault="00AA7430">
            <w:pPr>
              <w:jc w:val="right"/>
              <w:rPr>
                <w:b/>
                <w:sz w:val="18"/>
                <w:szCs w:val="18"/>
                <w:lang w:eastAsia="lt-LT"/>
              </w:rPr>
            </w:pPr>
            <w:r>
              <w:rPr>
                <w:b/>
                <w:sz w:val="18"/>
                <w:szCs w:val="18"/>
                <w:lang w:eastAsia="lt-LT"/>
              </w:rPr>
              <w:t>306</w:t>
            </w:r>
          </w:p>
        </w:tc>
        <w:tc>
          <w:tcPr>
            <w:tcW w:w="880" w:type="pct"/>
            <w:shd w:val="clear" w:color="auto" w:fill="D9E2F3" w:themeFill="accent1" w:themeFillTint="33"/>
            <w:hideMark/>
          </w:tcPr>
          <w:p w14:paraId="344CBCB8" w14:textId="77777777" w:rsidR="0059773C" w:rsidRDefault="00AA7430">
            <w:pPr>
              <w:jc w:val="right"/>
              <w:rPr>
                <w:b/>
                <w:sz w:val="18"/>
                <w:szCs w:val="18"/>
                <w:lang w:eastAsia="lt-LT"/>
              </w:rPr>
            </w:pPr>
            <w:r>
              <w:rPr>
                <w:b/>
                <w:sz w:val="18"/>
                <w:szCs w:val="18"/>
                <w:lang w:eastAsia="lt-LT"/>
              </w:rPr>
              <w:t>920</w:t>
            </w:r>
          </w:p>
        </w:tc>
        <w:tc>
          <w:tcPr>
            <w:tcW w:w="646" w:type="pct"/>
            <w:shd w:val="clear" w:color="auto" w:fill="D9E2F3" w:themeFill="accent1" w:themeFillTint="33"/>
            <w:hideMark/>
          </w:tcPr>
          <w:p w14:paraId="7EF0A9FE" w14:textId="77777777" w:rsidR="0059773C" w:rsidRDefault="00AA7430">
            <w:pPr>
              <w:jc w:val="right"/>
              <w:rPr>
                <w:b/>
                <w:sz w:val="18"/>
                <w:szCs w:val="18"/>
                <w:lang w:eastAsia="lt-LT"/>
              </w:rPr>
            </w:pPr>
            <w:r>
              <w:rPr>
                <w:b/>
                <w:sz w:val="18"/>
                <w:szCs w:val="18"/>
                <w:lang w:eastAsia="lt-LT"/>
              </w:rPr>
              <w:t>490</w:t>
            </w:r>
          </w:p>
        </w:tc>
        <w:tc>
          <w:tcPr>
            <w:tcW w:w="974" w:type="pct"/>
            <w:shd w:val="clear" w:color="auto" w:fill="D9E2F3" w:themeFill="accent1" w:themeFillTint="33"/>
            <w:hideMark/>
          </w:tcPr>
          <w:p w14:paraId="71B67C97" w14:textId="77777777" w:rsidR="0059773C" w:rsidRDefault="00AA7430">
            <w:pPr>
              <w:jc w:val="right"/>
              <w:rPr>
                <w:b/>
                <w:sz w:val="18"/>
                <w:szCs w:val="18"/>
                <w:lang w:eastAsia="lt-LT"/>
              </w:rPr>
            </w:pPr>
            <w:r>
              <w:rPr>
                <w:b/>
                <w:sz w:val="18"/>
                <w:szCs w:val="18"/>
                <w:lang w:eastAsia="lt-LT"/>
              </w:rPr>
              <w:t>526</w:t>
            </w:r>
          </w:p>
        </w:tc>
        <w:tc>
          <w:tcPr>
            <w:tcW w:w="941" w:type="pct"/>
            <w:shd w:val="clear" w:color="auto" w:fill="D9E2F3" w:themeFill="accent1" w:themeFillTint="33"/>
            <w:hideMark/>
          </w:tcPr>
          <w:p w14:paraId="00D6AEDC" w14:textId="77777777" w:rsidR="0059773C" w:rsidRDefault="00AA7430">
            <w:pPr>
              <w:jc w:val="right"/>
              <w:rPr>
                <w:b/>
                <w:sz w:val="18"/>
                <w:szCs w:val="18"/>
                <w:lang w:eastAsia="lt-LT"/>
              </w:rPr>
            </w:pPr>
            <w:r>
              <w:rPr>
                <w:b/>
                <w:sz w:val="18"/>
                <w:szCs w:val="18"/>
                <w:lang w:eastAsia="lt-LT"/>
              </w:rPr>
              <w:t>1 190</w:t>
            </w:r>
          </w:p>
        </w:tc>
      </w:tr>
      <w:tr w:rsidR="0059773C" w14:paraId="6B2F577C" w14:textId="77777777">
        <w:trPr>
          <w:trHeight w:val="312"/>
        </w:trPr>
        <w:tc>
          <w:tcPr>
            <w:tcW w:w="811" w:type="pct"/>
            <w:shd w:val="clear" w:color="auto" w:fill="auto"/>
            <w:hideMark/>
          </w:tcPr>
          <w:p w14:paraId="3BF44DE6" w14:textId="77777777" w:rsidR="0059773C" w:rsidRDefault="00AA7430">
            <w:pPr>
              <w:ind w:firstLine="48"/>
              <w:rPr>
                <w:color w:val="000000"/>
                <w:sz w:val="18"/>
                <w:szCs w:val="18"/>
                <w:lang w:eastAsia="lt-LT"/>
              </w:rPr>
            </w:pPr>
            <w:r>
              <w:rPr>
                <w:color w:val="000000"/>
                <w:sz w:val="18"/>
                <w:szCs w:val="18"/>
                <w:lang w:eastAsia="lt-LT"/>
              </w:rPr>
              <w:t>Pasvalio r. sav.</w:t>
            </w:r>
          </w:p>
        </w:tc>
        <w:tc>
          <w:tcPr>
            <w:tcW w:w="748" w:type="pct"/>
            <w:shd w:val="clear" w:color="auto" w:fill="auto"/>
            <w:hideMark/>
          </w:tcPr>
          <w:p w14:paraId="265D4F1E" w14:textId="77777777" w:rsidR="0059773C" w:rsidRDefault="00AA7430">
            <w:pPr>
              <w:jc w:val="right"/>
              <w:rPr>
                <w:color w:val="000000"/>
                <w:sz w:val="18"/>
                <w:szCs w:val="18"/>
                <w:lang w:eastAsia="lt-LT"/>
              </w:rPr>
            </w:pPr>
            <w:r>
              <w:rPr>
                <w:color w:val="000000"/>
                <w:sz w:val="18"/>
                <w:szCs w:val="18"/>
                <w:lang w:eastAsia="lt-LT"/>
              </w:rPr>
              <w:t>220</w:t>
            </w:r>
          </w:p>
        </w:tc>
        <w:tc>
          <w:tcPr>
            <w:tcW w:w="880" w:type="pct"/>
            <w:shd w:val="clear" w:color="auto" w:fill="auto"/>
            <w:hideMark/>
          </w:tcPr>
          <w:p w14:paraId="64B0EE37" w14:textId="77777777" w:rsidR="0059773C" w:rsidRDefault="00AA7430">
            <w:pPr>
              <w:jc w:val="right"/>
              <w:rPr>
                <w:color w:val="000000"/>
                <w:sz w:val="18"/>
                <w:szCs w:val="18"/>
                <w:lang w:eastAsia="lt-LT"/>
              </w:rPr>
            </w:pPr>
            <w:r>
              <w:rPr>
                <w:color w:val="000000"/>
                <w:sz w:val="18"/>
                <w:szCs w:val="18"/>
                <w:lang w:eastAsia="lt-LT"/>
              </w:rPr>
              <w:t>717</w:t>
            </w:r>
          </w:p>
        </w:tc>
        <w:tc>
          <w:tcPr>
            <w:tcW w:w="646" w:type="pct"/>
            <w:shd w:val="clear" w:color="auto" w:fill="auto"/>
            <w:hideMark/>
          </w:tcPr>
          <w:p w14:paraId="72AF9649" w14:textId="77777777" w:rsidR="0059773C" w:rsidRDefault="00AA7430">
            <w:pPr>
              <w:jc w:val="right"/>
              <w:rPr>
                <w:color w:val="000000"/>
                <w:sz w:val="18"/>
                <w:szCs w:val="18"/>
                <w:lang w:eastAsia="lt-LT"/>
              </w:rPr>
            </w:pPr>
            <w:r>
              <w:rPr>
                <w:color w:val="000000"/>
                <w:sz w:val="18"/>
                <w:szCs w:val="18"/>
                <w:lang w:eastAsia="lt-LT"/>
              </w:rPr>
              <w:t>290</w:t>
            </w:r>
          </w:p>
        </w:tc>
        <w:tc>
          <w:tcPr>
            <w:tcW w:w="974" w:type="pct"/>
            <w:shd w:val="clear" w:color="auto" w:fill="auto"/>
            <w:hideMark/>
          </w:tcPr>
          <w:p w14:paraId="55255459" w14:textId="77777777" w:rsidR="0059773C" w:rsidRDefault="00AA7430">
            <w:pPr>
              <w:jc w:val="right"/>
              <w:rPr>
                <w:color w:val="000000"/>
                <w:sz w:val="18"/>
                <w:szCs w:val="18"/>
                <w:lang w:eastAsia="lt-LT"/>
              </w:rPr>
            </w:pPr>
            <w:r>
              <w:rPr>
                <w:color w:val="000000"/>
                <w:sz w:val="18"/>
                <w:szCs w:val="18"/>
                <w:lang w:eastAsia="lt-LT"/>
              </w:rPr>
              <w:t>387</w:t>
            </w:r>
          </w:p>
        </w:tc>
        <w:tc>
          <w:tcPr>
            <w:tcW w:w="941" w:type="pct"/>
            <w:shd w:val="clear" w:color="auto" w:fill="auto"/>
            <w:hideMark/>
          </w:tcPr>
          <w:p w14:paraId="1421AE7B" w14:textId="77777777" w:rsidR="0059773C" w:rsidRDefault="00AA7430">
            <w:pPr>
              <w:jc w:val="right"/>
              <w:rPr>
                <w:color w:val="000000"/>
                <w:sz w:val="18"/>
                <w:szCs w:val="18"/>
                <w:lang w:eastAsia="lt-LT"/>
              </w:rPr>
            </w:pPr>
            <w:r>
              <w:rPr>
                <w:color w:val="000000"/>
                <w:sz w:val="18"/>
                <w:szCs w:val="18"/>
                <w:lang w:eastAsia="lt-LT"/>
              </w:rPr>
              <w:t>840</w:t>
            </w:r>
          </w:p>
        </w:tc>
      </w:tr>
      <w:tr w:rsidR="0059773C" w14:paraId="0B603E5F" w14:textId="77777777">
        <w:trPr>
          <w:trHeight w:val="312"/>
        </w:trPr>
        <w:tc>
          <w:tcPr>
            <w:tcW w:w="811" w:type="pct"/>
            <w:shd w:val="clear" w:color="auto" w:fill="auto"/>
            <w:hideMark/>
          </w:tcPr>
          <w:p w14:paraId="123C0FBC" w14:textId="77777777" w:rsidR="0059773C" w:rsidRDefault="00AA7430">
            <w:pPr>
              <w:ind w:firstLine="48"/>
              <w:rPr>
                <w:color w:val="000000"/>
                <w:sz w:val="18"/>
                <w:szCs w:val="18"/>
                <w:lang w:eastAsia="lt-LT"/>
              </w:rPr>
            </w:pPr>
            <w:r>
              <w:rPr>
                <w:color w:val="000000"/>
                <w:sz w:val="18"/>
                <w:szCs w:val="18"/>
                <w:lang w:eastAsia="lt-LT"/>
              </w:rPr>
              <w:t>Rokiškio r. sav.</w:t>
            </w:r>
          </w:p>
        </w:tc>
        <w:tc>
          <w:tcPr>
            <w:tcW w:w="748" w:type="pct"/>
            <w:shd w:val="clear" w:color="auto" w:fill="auto"/>
            <w:hideMark/>
          </w:tcPr>
          <w:p w14:paraId="25345120" w14:textId="77777777" w:rsidR="0059773C" w:rsidRDefault="00AA7430">
            <w:pPr>
              <w:jc w:val="right"/>
              <w:rPr>
                <w:color w:val="000000"/>
                <w:sz w:val="18"/>
                <w:szCs w:val="18"/>
                <w:lang w:eastAsia="lt-LT"/>
              </w:rPr>
            </w:pPr>
            <w:r>
              <w:rPr>
                <w:color w:val="000000"/>
                <w:sz w:val="18"/>
                <w:szCs w:val="18"/>
                <w:lang w:eastAsia="lt-LT"/>
              </w:rPr>
              <w:t>362</w:t>
            </w:r>
          </w:p>
        </w:tc>
        <w:tc>
          <w:tcPr>
            <w:tcW w:w="880" w:type="pct"/>
            <w:shd w:val="clear" w:color="auto" w:fill="auto"/>
            <w:hideMark/>
          </w:tcPr>
          <w:p w14:paraId="63190A72" w14:textId="77777777" w:rsidR="0059773C" w:rsidRDefault="00AA7430">
            <w:pPr>
              <w:jc w:val="right"/>
              <w:rPr>
                <w:color w:val="000000"/>
                <w:sz w:val="18"/>
                <w:szCs w:val="18"/>
                <w:lang w:eastAsia="lt-LT"/>
              </w:rPr>
            </w:pPr>
            <w:r>
              <w:rPr>
                <w:color w:val="000000"/>
                <w:sz w:val="18"/>
                <w:szCs w:val="18"/>
                <w:lang w:eastAsia="lt-LT"/>
              </w:rPr>
              <w:t>1 013</w:t>
            </w:r>
          </w:p>
        </w:tc>
        <w:tc>
          <w:tcPr>
            <w:tcW w:w="646" w:type="pct"/>
            <w:shd w:val="clear" w:color="auto" w:fill="auto"/>
            <w:hideMark/>
          </w:tcPr>
          <w:p w14:paraId="52B29EBD" w14:textId="77777777" w:rsidR="0059773C" w:rsidRDefault="00AA7430">
            <w:pPr>
              <w:jc w:val="right"/>
              <w:rPr>
                <w:color w:val="000000"/>
                <w:sz w:val="18"/>
                <w:szCs w:val="18"/>
                <w:lang w:eastAsia="lt-LT"/>
              </w:rPr>
            </w:pPr>
            <w:r>
              <w:rPr>
                <w:color w:val="000000"/>
                <w:sz w:val="18"/>
                <w:szCs w:val="18"/>
                <w:lang w:eastAsia="lt-LT"/>
              </w:rPr>
              <w:t>698</w:t>
            </w:r>
          </w:p>
        </w:tc>
        <w:tc>
          <w:tcPr>
            <w:tcW w:w="974" w:type="pct"/>
            <w:shd w:val="clear" w:color="auto" w:fill="auto"/>
            <w:hideMark/>
          </w:tcPr>
          <w:p w14:paraId="2980A502" w14:textId="77777777" w:rsidR="0059773C" w:rsidRDefault="00AA7430">
            <w:pPr>
              <w:jc w:val="right"/>
              <w:rPr>
                <w:color w:val="000000"/>
                <w:sz w:val="18"/>
                <w:szCs w:val="18"/>
                <w:lang w:eastAsia="lt-LT"/>
              </w:rPr>
            </w:pPr>
            <w:r>
              <w:rPr>
                <w:color w:val="000000"/>
                <w:sz w:val="18"/>
                <w:szCs w:val="18"/>
                <w:lang w:eastAsia="lt-LT"/>
              </w:rPr>
              <w:t>779</w:t>
            </w:r>
          </w:p>
        </w:tc>
        <w:tc>
          <w:tcPr>
            <w:tcW w:w="941" w:type="pct"/>
            <w:shd w:val="clear" w:color="auto" w:fill="auto"/>
            <w:hideMark/>
          </w:tcPr>
          <w:p w14:paraId="47470A3A" w14:textId="77777777" w:rsidR="0059773C" w:rsidRDefault="00AA7430">
            <w:pPr>
              <w:jc w:val="right"/>
              <w:rPr>
                <w:color w:val="000000"/>
                <w:sz w:val="18"/>
                <w:szCs w:val="18"/>
                <w:lang w:eastAsia="lt-LT"/>
              </w:rPr>
            </w:pPr>
            <w:r>
              <w:rPr>
                <w:color w:val="000000"/>
                <w:sz w:val="18"/>
                <w:szCs w:val="18"/>
                <w:lang w:eastAsia="lt-LT"/>
              </w:rPr>
              <w:t>1 294</w:t>
            </w:r>
          </w:p>
        </w:tc>
      </w:tr>
    </w:tbl>
    <w:p w14:paraId="06457A30" w14:textId="77777777" w:rsidR="0059773C" w:rsidRDefault="0059773C"/>
    <w:p w14:paraId="326D3557" w14:textId="77777777" w:rsidR="0059773C" w:rsidRDefault="00AA7430">
      <w:pPr>
        <w:jc w:val="center"/>
        <w:rPr>
          <w:b/>
          <w:i/>
          <w:sz w:val="18"/>
          <w:szCs w:val="18"/>
        </w:rPr>
      </w:pPr>
      <w:r>
        <w:rPr>
          <w:b/>
          <w:i/>
          <w:sz w:val="18"/>
          <w:szCs w:val="18"/>
        </w:rPr>
        <w:t xml:space="preserve">20 lentelė. </w:t>
      </w:r>
      <w:r>
        <w:rPr>
          <w:b/>
          <w:sz w:val="18"/>
          <w:szCs w:val="18"/>
        </w:rPr>
        <w:t xml:space="preserve"> </w:t>
      </w:r>
      <w:r>
        <w:rPr>
          <w:b/>
          <w:i/>
          <w:sz w:val="18"/>
          <w:szCs w:val="18"/>
        </w:rPr>
        <w:t>Ūkininkų ūkių skaičius pagal ūkininkų amžių, jų lytį</w:t>
      </w:r>
    </w:p>
    <w:p w14:paraId="22A42366" w14:textId="77777777" w:rsidR="0059773C" w:rsidRDefault="0059773C">
      <w:pPr>
        <w:rPr>
          <w:sz w:val="14"/>
          <w:szCs w:val="14"/>
        </w:rPr>
      </w:pPr>
    </w:p>
    <w:p w14:paraId="0DEEBCE6" w14:textId="77777777" w:rsidR="0059773C" w:rsidRDefault="00AA7430">
      <w:pPr>
        <w:spacing w:line="259" w:lineRule="auto"/>
        <w:jc w:val="center"/>
        <w:rPr>
          <w:i/>
          <w:sz w:val="18"/>
          <w:szCs w:val="18"/>
        </w:rPr>
      </w:pPr>
      <w:r>
        <w:rPr>
          <w:i/>
          <w:sz w:val="18"/>
          <w:szCs w:val="18"/>
        </w:rPr>
        <w:t xml:space="preserve">Šaltinis: Žemės ūkio ir kaimo verslo registro ir Ūkininkų ūkių registro portalas, </w:t>
      </w:r>
      <w:r>
        <w:rPr>
          <w:i/>
          <w:color w:val="0563C1"/>
          <w:sz w:val="18"/>
          <w:szCs w:val="18"/>
          <w:u w:val="single"/>
        </w:rPr>
        <w:t>https://ismain.vic.lt/VurapPublic/Ataskaitos/.</w:t>
      </w:r>
    </w:p>
    <w:p w14:paraId="1AD189EA" w14:textId="77777777" w:rsidR="0059773C" w:rsidRDefault="0059773C">
      <w:pPr>
        <w:rPr>
          <w:sz w:val="14"/>
          <w:szCs w:val="14"/>
        </w:rPr>
      </w:pPr>
    </w:p>
    <w:p w14:paraId="73A49EFC" w14:textId="77777777" w:rsidR="0059773C" w:rsidRDefault="0059773C">
      <w:pPr>
        <w:spacing w:line="276" w:lineRule="auto"/>
        <w:ind w:firstLine="851"/>
        <w:jc w:val="both"/>
        <w:rPr>
          <w:sz w:val="22"/>
          <w:szCs w:val="22"/>
        </w:rPr>
      </w:pPr>
    </w:p>
    <w:p w14:paraId="0D74269B" w14:textId="77777777" w:rsidR="0059773C" w:rsidRDefault="00AA7430">
      <w:pPr>
        <w:spacing w:line="276" w:lineRule="auto"/>
        <w:ind w:firstLine="1022"/>
        <w:jc w:val="both"/>
        <w:rPr>
          <w:sz w:val="22"/>
          <w:szCs w:val="22"/>
        </w:rPr>
      </w:pPr>
      <w:r>
        <w:rPr>
          <w:sz w:val="22"/>
          <w:szCs w:val="22"/>
        </w:rPr>
        <w:t>Ekologinių</w:t>
      </w:r>
      <w:r>
        <w:rPr>
          <w:spacing w:val="-2"/>
          <w:sz w:val="22"/>
          <w:szCs w:val="22"/>
        </w:rPr>
        <w:t xml:space="preserve"> </w:t>
      </w:r>
      <w:r>
        <w:rPr>
          <w:sz w:val="22"/>
          <w:szCs w:val="22"/>
        </w:rPr>
        <w:t>ūkių</w:t>
      </w:r>
      <w:r>
        <w:rPr>
          <w:spacing w:val="-2"/>
          <w:sz w:val="22"/>
          <w:szCs w:val="22"/>
        </w:rPr>
        <w:t xml:space="preserve"> </w:t>
      </w:r>
      <w:r>
        <w:rPr>
          <w:sz w:val="22"/>
          <w:szCs w:val="22"/>
        </w:rPr>
        <w:t>skaičiaus</w:t>
      </w:r>
      <w:r>
        <w:rPr>
          <w:spacing w:val="-2"/>
          <w:sz w:val="22"/>
          <w:szCs w:val="22"/>
        </w:rPr>
        <w:t xml:space="preserve"> </w:t>
      </w:r>
      <w:r>
        <w:rPr>
          <w:sz w:val="22"/>
          <w:szCs w:val="22"/>
        </w:rPr>
        <w:t>ir</w:t>
      </w:r>
      <w:r>
        <w:rPr>
          <w:spacing w:val="-2"/>
          <w:sz w:val="22"/>
          <w:szCs w:val="22"/>
        </w:rPr>
        <w:t xml:space="preserve"> </w:t>
      </w:r>
      <w:r>
        <w:rPr>
          <w:sz w:val="22"/>
          <w:szCs w:val="22"/>
        </w:rPr>
        <w:t>sertifikuoto</w:t>
      </w:r>
      <w:r>
        <w:rPr>
          <w:spacing w:val="-2"/>
          <w:sz w:val="22"/>
          <w:szCs w:val="22"/>
        </w:rPr>
        <w:t xml:space="preserve"> </w:t>
      </w:r>
      <w:r>
        <w:rPr>
          <w:sz w:val="22"/>
          <w:szCs w:val="22"/>
        </w:rPr>
        <w:t>ploto</w:t>
      </w:r>
      <w:r>
        <w:rPr>
          <w:spacing w:val="-2"/>
          <w:sz w:val="22"/>
          <w:szCs w:val="22"/>
        </w:rPr>
        <w:t xml:space="preserve"> </w:t>
      </w:r>
      <w:r>
        <w:rPr>
          <w:sz w:val="22"/>
          <w:szCs w:val="22"/>
        </w:rPr>
        <w:t>kitimas</w:t>
      </w:r>
      <w:r>
        <w:rPr>
          <w:spacing w:val="-1"/>
          <w:sz w:val="22"/>
          <w:szCs w:val="22"/>
        </w:rPr>
        <w:t xml:space="preserve"> </w:t>
      </w:r>
      <w:r>
        <w:rPr>
          <w:sz w:val="22"/>
          <w:szCs w:val="22"/>
        </w:rPr>
        <w:t>Panevėžio</w:t>
      </w:r>
      <w:r>
        <w:rPr>
          <w:spacing w:val="-2"/>
          <w:sz w:val="22"/>
          <w:szCs w:val="22"/>
        </w:rPr>
        <w:t xml:space="preserve"> </w:t>
      </w:r>
      <w:r>
        <w:rPr>
          <w:sz w:val="22"/>
          <w:szCs w:val="22"/>
        </w:rPr>
        <w:t>rajone pateiktas lentelėje.</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83"/>
        <w:gridCol w:w="2371"/>
        <w:gridCol w:w="3684"/>
      </w:tblGrid>
      <w:tr w:rsidR="0059773C" w14:paraId="141C424F" w14:textId="77777777">
        <w:trPr>
          <w:trHeight w:val="477"/>
        </w:trPr>
        <w:tc>
          <w:tcPr>
            <w:tcW w:w="3583" w:type="dxa"/>
          </w:tcPr>
          <w:p w14:paraId="3BF9C1EE" w14:textId="77777777" w:rsidR="0059773C" w:rsidRDefault="0059773C">
            <w:pPr>
              <w:widowControl w:val="0"/>
              <w:rPr>
                <w:sz w:val="22"/>
                <w:szCs w:val="22"/>
              </w:rPr>
            </w:pPr>
          </w:p>
        </w:tc>
        <w:tc>
          <w:tcPr>
            <w:tcW w:w="2371" w:type="dxa"/>
          </w:tcPr>
          <w:p w14:paraId="77919515" w14:textId="77777777" w:rsidR="0059773C" w:rsidRDefault="0059773C">
            <w:pPr>
              <w:rPr>
                <w:sz w:val="10"/>
                <w:szCs w:val="10"/>
              </w:rPr>
            </w:pPr>
          </w:p>
          <w:p w14:paraId="27114DBA" w14:textId="77777777" w:rsidR="0059773C" w:rsidRDefault="00AA7430">
            <w:pPr>
              <w:widowControl w:val="0"/>
              <w:ind w:left="583" w:right="521"/>
              <w:jc w:val="center"/>
              <w:rPr>
                <w:sz w:val="22"/>
                <w:szCs w:val="22"/>
              </w:rPr>
            </w:pPr>
            <w:r>
              <w:rPr>
                <w:sz w:val="22"/>
                <w:szCs w:val="22"/>
              </w:rPr>
              <w:t>Pareiškėjų</w:t>
            </w:r>
            <w:r>
              <w:rPr>
                <w:spacing w:val="-6"/>
                <w:sz w:val="22"/>
                <w:szCs w:val="22"/>
              </w:rPr>
              <w:t xml:space="preserve"> </w:t>
            </w:r>
            <w:r>
              <w:rPr>
                <w:sz w:val="22"/>
                <w:szCs w:val="22"/>
              </w:rPr>
              <w:t>sk.</w:t>
            </w:r>
          </w:p>
        </w:tc>
        <w:tc>
          <w:tcPr>
            <w:tcW w:w="3684" w:type="dxa"/>
          </w:tcPr>
          <w:p w14:paraId="5DDF9F3A" w14:textId="77777777" w:rsidR="0059773C" w:rsidRDefault="0059773C">
            <w:pPr>
              <w:rPr>
                <w:sz w:val="10"/>
                <w:szCs w:val="10"/>
              </w:rPr>
            </w:pPr>
          </w:p>
          <w:p w14:paraId="66EC58EC" w14:textId="77777777" w:rsidR="0059773C" w:rsidRDefault="00AA7430">
            <w:pPr>
              <w:widowControl w:val="0"/>
              <w:ind w:left="893"/>
              <w:rPr>
                <w:sz w:val="22"/>
                <w:szCs w:val="22"/>
              </w:rPr>
            </w:pPr>
            <w:r>
              <w:rPr>
                <w:sz w:val="22"/>
                <w:szCs w:val="22"/>
              </w:rPr>
              <w:t>Deklaruotas</w:t>
            </w:r>
            <w:r>
              <w:rPr>
                <w:spacing w:val="-2"/>
                <w:sz w:val="22"/>
                <w:szCs w:val="22"/>
              </w:rPr>
              <w:t xml:space="preserve"> </w:t>
            </w:r>
            <w:r>
              <w:rPr>
                <w:sz w:val="22"/>
                <w:szCs w:val="22"/>
              </w:rPr>
              <w:t>plotas,</w:t>
            </w:r>
            <w:r>
              <w:rPr>
                <w:spacing w:val="-3"/>
                <w:sz w:val="22"/>
                <w:szCs w:val="22"/>
              </w:rPr>
              <w:t xml:space="preserve"> </w:t>
            </w:r>
            <w:r>
              <w:rPr>
                <w:sz w:val="22"/>
                <w:szCs w:val="22"/>
              </w:rPr>
              <w:t>ha</w:t>
            </w:r>
          </w:p>
        </w:tc>
      </w:tr>
      <w:tr w:rsidR="0059773C" w14:paraId="5B55F0A5" w14:textId="77777777">
        <w:trPr>
          <w:trHeight w:val="436"/>
        </w:trPr>
        <w:tc>
          <w:tcPr>
            <w:tcW w:w="3583" w:type="dxa"/>
          </w:tcPr>
          <w:p w14:paraId="1B288BBF" w14:textId="77777777" w:rsidR="0059773C" w:rsidRDefault="0059773C">
            <w:pPr>
              <w:rPr>
                <w:sz w:val="8"/>
                <w:szCs w:val="8"/>
              </w:rPr>
            </w:pPr>
          </w:p>
          <w:p w14:paraId="7D85D6F4" w14:textId="77777777" w:rsidR="0059773C" w:rsidRDefault="00AA7430">
            <w:pPr>
              <w:widowControl w:val="0"/>
              <w:ind w:right="1389"/>
              <w:jc w:val="right"/>
              <w:rPr>
                <w:sz w:val="22"/>
                <w:szCs w:val="22"/>
              </w:rPr>
            </w:pPr>
            <w:r>
              <w:rPr>
                <w:sz w:val="22"/>
                <w:szCs w:val="22"/>
              </w:rPr>
              <w:t>2019</w:t>
            </w:r>
            <w:r>
              <w:rPr>
                <w:spacing w:val="-1"/>
                <w:sz w:val="22"/>
                <w:szCs w:val="22"/>
              </w:rPr>
              <w:t xml:space="preserve"> </w:t>
            </w:r>
            <w:r>
              <w:rPr>
                <w:sz w:val="22"/>
                <w:szCs w:val="22"/>
              </w:rPr>
              <w:t>m.</w:t>
            </w:r>
          </w:p>
        </w:tc>
        <w:tc>
          <w:tcPr>
            <w:tcW w:w="2371" w:type="dxa"/>
          </w:tcPr>
          <w:p w14:paraId="1294542A" w14:textId="77777777" w:rsidR="0059773C" w:rsidRDefault="0059773C">
            <w:pPr>
              <w:rPr>
                <w:sz w:val="8"/>
                <w:szCs w:val="8"/>
              </w:rPr>
            </w:pPr>
          </w:p>
          <w:p w14:paraId="5F6D9D1B" w14:textId="77777777" w:rsidR="0059773C" w:rsidRDefault="00AA7430">
            <w:pPr>
              <w:widowControl w:val="0"/>
              <w:ind w:left="583" w:right="516"/>
              <w:jc w:val="center"/>
              <w:rPr>
                <w:sz w:val="22"/>
                <w:szCs w:val="22"/>
              </w:rPr>
            </w:pPr>
            <w:r>
              <w:rPr>
                <w:sz w:val="22"/>
                <w:szCs w:val="22"/>
              </w:rPr>
              <w:t>43</w:t>
            </w:r>
          </w:p>
        </w:tc>
        <w:tc>
          <w:tcPr>
            <w:tcW w:w="3684" w:type="dxa"/>
          </w:tcPr>
          <w:p w14:paraId="0B310A73" w14:textId="77777777" w:rsidR="0059773C" w:rsidRDefault="0059773C">
            <w:pPr>
              <w:rPr>
                <w:sz w:val="8"/>
                <w:szCs w:val="8"/>
              </w:rPr>
            </w:pPr>
          </w:p>
          <w:p w14:paraId="736A97FE" w14:textId="77777777" w:rsidR="0059773C" w:rsidRDefault="00AA7430">
            <w:pPr>
              <w:widowControl w:val="0"/>
              <w:ind w:left="1506" w:right="1093"/>
              <w:jc w:val="center"/>
              <w:rPr>
                <w:sz w:val="22"/>
                <w:szCs w:val="22"/>
              </w:rPr>
            </w:pPr>
            <w:r>
              <w:rPr>
                <w:sz w:val="22"/>
                <w:szCs w:val="22"/>
              </w:rPr>
              <w:t>5</w:t>
            </w:r>
            <w:r>
              <w:rPr>
                <w:spacing w:val="-2"/>
                <w:sz w:val="22"/>
                <w:szCs w:val="22"/>
              </w:rPr>
              <w:t xml:space="preserve"> </w:t>
            </w:r>
            <w:r>
              <w:rPr>
                <w:sz w:val="22"/>
                <w:szCs w:val="22"/>
              </w:rPr>
              <w:t>461,24</w:t>
            </w:r>
          </w:p>
        </w:tc>
      </w:tr>
      <w:tr w:rsidR="0059773C" w14:paraId="5DE0C01B" w14:textId="77777777">
        <w:trPr>
          <w:trHeight w:val="433"/>
        </w:trPr>
        <w:tc>
          <w:tcPr>
            <w:tcW w:w="3583" w:type="dxa"/>
          </w:tcPr>
          <w:p w14:paraId="0AFDD012" w14:textId="77777777" w:rsidR="0059773C" w:rsidRDefault="0059773C">
            <w:pPr>
              <w:rPr>
                <w:sz w:val="8"/>
                <w:szCs w:val="8"/>
              </w:rPr>
            </w:pPr>
          </w:p>
          <w:p w14:paraId="46240C1E" w14:textId="77777777" w:rsidR="0059773C" w:rsidRDefault="00AA7430">
            <w:pPr>
              <w:widowControl w:val="0"/>
              <w:ind w:right="1389"/>
              <w:jc w:val="right"/>
              <w:rPr>
                <w:sz w:val="22"/>
                <w:szCs w:val="22"/>
              </w:rPr>
            </w:pPr>
            <w:r>
              <w:rPr>
                <w:sz w:val="22"/>
                <w:szCs w:val="22"/>
              </w:rPr>
              <w:t>2020</w:t>
            </w:r>
            <w:r>
              <w:rPr>
                <w:spacing w:val="-1"/>
                <w:sz w:val="22"/>
                <w:szCs w:val="22"/>
              </w:rPr>
              <w:t xml:space="preserve"> </w:t>
            </w:r>
            <w:r>
              <w:rPr>
                <w:sz w:val="22"/>
                <w:szCs w:val="22"/>
              </w:rPr>
              <w:t>m.</w:t>
            </w:r>
          </w:p>
        </w:tc>
        <w:tc>
          <w:tcPr>
            <w:tcW w:w="2371" w:type="dxa"/>
          </w:tcPr>
          <w:p w14:paraId="6FF1C2F9" w14:textId="77777777" w:rsidR="0059773C" w:rsidRDefault="0059773C">
            <w:pPr>
              <w:rPr>
                <w:sz w:val="8"/>
                <w:szCs w:val="8"/>
              </w:rPr>
            </w:pPr>
          </w:p>
          <w:p w14:paraId="28D1AFC3" w14:textId="77777777" w:rsidR="0059773C" w:rsidRDefault="00AA7430">
            <w:pPr>
              <w:widowControl w:val="0"/>
              <w:ind w:left="583" w:right="516"/>
              <w:jc w:val="center"/>
              <w:rPr>
                <w:sz w:val="22"/>
                <w:szCs w:val="22"/>
              </w:rPr>
            </w:pPr>
            <w:r>
              <w:rPr>
                <w:sz w:val="22"/>
                <w:szCs w:val="22"/>
              </w:rPr>
              <w:t>29</w:t>
            </w:r>
          </w:p>
        </w:tc>
        <w:tc>
          <w:tcPr>
            <w:tcW w:w="3684" w:type="dxa"/>
          </w:tcPr>
          <w:p w14:paraId="0F50957F" w14:textId="77777777" w:rsidR="0059773C" w:rsidRDefault="0059773C">
            <w:pPr>
              <w:rPr>
                <w:sz w:val="8"/>
                <w:szCs w:val="8"/>
              </w:rPr>
            </w:pPr>
          </w:p>
          <w:p w14:paraId="2183F1D2" w14:textId="77777777" w:rsidR="0059773C" w:rsidRDefault="00AA7430">
            <w:pPr>
              <w:widowControl w:val="0"/>
              <w:ind w:left="1506" w:right="1093"/>
              <w:jc w:val="center"/>
              <w:rPr>
                <w:sz w:val="22"/>
                <w:szCs w:val="22"/>
              </w:rPr>
            </w:pPr>
            <w:r>
              <w:rPr>
                <w:sz w:val="22"/>
                <w:szCs w:val="22"/>
              </w:rPr>
              <w:t>4</w:t>
            </w:r>
            <w:r>
              <w:rPr>
                <w:spacing w:val="-2"/>
                <w:sz w:val="22"/>
                <w:szCs w:val="22"/>
              </w:rPr>
              <w:t xml:space="preserve"> </w:t>
            </w:r>
            <w:r>
              <w:rPr>
                <w:sz w:val="22"/>
                <w:szCs w:val="22"/>
              </w:rPr>
              <w:t>017,91</w:t>
            </w:r>
          </w:p>
        </w:tc>
      </w:tr>
      <w:tr w:rsidR="0059773C" w14:paraId="56AA6DD6" w14:textId="77777777">
        <w:trPr>
          <w:trHeight w:val="338"/>
        </w:trPr>
        <w:tc>
          <w:tcPr>
            <w:tcW w:w="3583" w:type="dxa"/>
          </w:tcPr>
          <w:p w14:paraId="1236BC34" w14:textId="77777777" w:rsidR="0059773C" w:rsidRDefault="0059773C">
            <w:pPr>
              <w:rPr>
                <w:sz w:val="4"/>
                <w:szCs w:val="4"/>
              </w:rPr>
            </w:pPr>
          </w:p>
          <w:p w14:paraId="58DEDC0C" w14:textId="77777777" w:rsidR="0059773C" w:rsidRDefault="00AA7430">
            <w:pPr>
              <w:widowControl w:val="0"/>
              <w:ind w:right="1389"/>
              <w:jc w:val="right"/>
              <w:rPr>
                <w:sz w:val="22"/>
                <w:szCs w:val="22"/>
              </w:rPr>
            </w:pPr>
            <w:r>
              <w:rPr>
                <w:sz w:val="22"/>
                <w:szCs w:val="22"/>
              </w:rPr>
              <w:t>2021</w:t>
            </w:r>
            <w:r>
              <w:rPr>
                <w:spacing w:val="-1"/>
                <w:sz w:val="22"/>
                <w:szCs w:val="22"/>
              </w:rPr>
              <w:t xml:space="preserve"> </w:t>
            </w:r>
            <w:r>
              <w:rPr>
                <w:sz w:val="22"/>
                <w:szCs w:val="22"/>
              </w:rPr>
              <w:t>m.</w:t>
            </w:r>
          </w:p>
        </w:tc>
        <w:tc>
          <w:tcPr>
            <w:tcW w:w="2371" w:type="dxa"/>
          </w:tcPr>
          <w:p w14:paraId="78ACAB4C" w14:textId="77777777" w:rsidR="0059773C" w:rsidRDefault="0059773C">
            <w:pPr>
              <w:rPr>
                <w:sz w:val="4"/>
                <w:szCs w:val="4"/>
              </w:rPr>
            </w:pPr>
          </w:p>
          <w:p w14:paraId="133474E1" w14:textId="77777777" w:rsidR="0059773C" w:rsidRDefault="00AA7430">
            <w:pPr>
              <w:widowControl w:val="0"/>
              <w:ind w:left="583" w:right="516"/>
              <w:jc w:val="center"/>
              <w:rPr>
                <w:sz w:val="22"/>
                <w:szCs w:val="22"/>
              </w:rPr>
            </w:pPr>
            <w:r>
              <w:rPr>
                <w:sz w:val="22"/>
                <w:szCs w:val="22"/>
              </w:rPr>
              <w:t>39</w:t>
            </w:r>
          </w:p>
        </w:tc>
        <w:tc>
          <w:tcPr>
            <w:tcW w:w="3684" w:type="dxa"/>
          </w:tcPr>
          <w:p w14:paraId="5E748F5D" w14:textId="77777777" w:rsidR="0059773C" w:rsidRDefault="0059773C">
            <w:pPr>
              <w:rPr>
                <w:sz w:val="4"/>
                <w:szCs w:val="4"/>
              </w:rPr>
            </w:pPr>
          </w:p>
          <w:p w14:paraId="38ACC265" w14:textId="77777777" w:rsidR="0059773C" w:rsidRDefault="00AA7430">
            <w:pPr>
              <w:widowControl w:val="0"/>
              <w:ind w:left="1506" w:right="1093"/>
              <w:jc w:val="center"/>
              <w:rPr>
                <w:sz w:val="22"/>
                <w:szCs w:val="22"/>
              </w:rPr>
            </w:pPr>
            <w:r>
              <w:rPr>
                <w:sz w:val="22"/>
                <w:szCs w:val="22"/>
              </w:rPr>
              <w:t>6</w:t>
            </w:r>
            <w:r>
              <w:rPr>
                <w:spacing w:val="-2"/>
                <w:sz w:val="22"/>
                <w:szCs w:val="22"/>
              </w:rPr>
              <w:t xml:space="preserve"> </w:t>
            </w:r>
            <w:r>
              <w:rPr>
                <w:sz w:val="22"/>
                <w:szCs w:val="22"/>
              </w:rPr>
              <w:t>115,21</w:t>
            </w:r>
          </w:p>
        </w:tc>
      </w:tr>
    </w:tbl>
    <w:p w14:paraId="6344A014" w14:textId="77777777" w:rsidR="0059773C" w:rsidRDefault="0059773C">
      <w:pPr>
        <w:rPr>
          <w:sz w:val="10"/>
          <w:szCs w:val="10"/>
        </w:rPr>
      </w:pPr>
    </w:p>
    <w:p w14:paraId="5ABE0A56" w14:textId="77777777" w:rsidR="0059773C" w:rsidRDefault="00AA7430">
      <w:pPr>
        <w:jc w:val="center"/>
        <w:rPr>
          <w:b/>
          <w:i/>
          <w:iCs/>
          <w:sz w:val="18"/>
          <w:szCs w:val="18"/>
        </w:rPr>
      </w:pPr>
      <w:r>
        <w:rPr>
          <w:b/>
          <w:i/>
          <w:iCs/>
          <w:sz w:val="18"/>
          <w:szCs w:val="18"/>
        </w:rPr>
        <w:t>21 lentelė. Ekologinių</w:t>
      </w:r>
      <w:r>
        <w:rPr>
          <w:b/>
          <w:i/>
          <w:iCs/>
          <w:spacing w:val="-2"/>
          <w:sz w:val="18"/>
          <w:szCs w:val="18"/>
        </w:rPr>
        <w:t xml:space="preserve"> </w:t>
      </w:r>
      <w:r>
        <w:rPr>
          <w:b/>
          <w:i/>
          <w:iCs/>
          <w:sz w:val="18"/>
          <w:szCs w:val="18"/>
        </w:rPr>
        <w:t>ūkių</w:t>
      </w:r>
      <w:r>
        <w:rPr>
          <w:b/>
          <w:i/>
          <w:iCs/>
          <w:spacing w:val="-2"/>
          <w:sz w:val="18"/>
          <w:szCs w:val="18"/>
        </w:rPr>
        <w:t xml:space="preserve"> </w:t>
      </w:r>
      <w:r>
        <w:rPr>
          <w:b/>
          <w:i/>
          <w:iCs/>
          <w:sz w:val="18"/>
          <w:szCs w:val="18"/>
        </w:rPr>
        <w:t>skaičiaus</w:t>
      </w:r>
      <w:r>
        <w:rPr>
          <w:b/>
          <w:i/>
          <w:iCs/>
          <w:spacing w:val="-2"/>
          <w:sz w:val="18"/>
          <w:szCs w:val="18"/>
        </w:rPr>
        <w:t xml:space="preserve"> </w:t>
      </w:r>
      <w:r>
        <w:rPr>
          <w:b/>
          <w:i/>
          <w:iCs/>
          <w:sz w:val="18"/>
          <w:szCs w:val="18"/>
        </w:rPr>
        <w:t>ir</w:t>
      </w:r>
      <w:r>
        <w:rPr>
          <w:b/>
          <w:i/>
          <w:iCs/>
          <w:spacing w:val="-2"/>
          <w:sz w:val="18"/>
          <w:szCs w:val="18"/>
        </w:rPr>
        <w:t xml:space="preserve"> </w:t>
      </w:r>
      <w:r>
        <w:rPr>
          <w:b/>
          <w:i/>
          <w:iCs/>
          <w:sz w:val="18"/>
          <w:szCs w:val="18"/>
        </w:rPr>
        <w:t>sertifikuoto</w:t>
      </w:r>
      <w:r>
        <w:rPr>
          <w:b/>
          <w:i/>
          <w:iCs/>
          <w:spacing w:val="-2"/>
          <w:sz w:val="18"/>
          <w:szCs w:val="18"/>
        </w:rPr>
        <w:t xml:space="preserve"> </w:t>
      </w:r>
      <w:r>
        <w:rPr>
          <w:b/>
          <w:i/>
          <w:iCs/>
          <w:sz w:val="18"/>
          <w:szCs w:val="18"/>
        </w:rPr>
        <w:t>ploto</w:t>
      </w:r>
      <w:r>
        <w:rPr>
          <w:b/>
          <w:i/>
          <w:iCs/>
          <w:spacing w:val="-2"/>
          <w:sz w:val="18"/>
          <w:szCs w:val="18"/>
        </w:rPr>
        <w:t xml:space="preserve"> </w:t>
      </w:r>
      <w:r>
        <w:rPr>
          <w:b/>
          <w:i/>
          <w:iCs/>
          <w:sz w:val="18"/>
          <w:szCs w:val="18"/>
        </w:rPr>
        <w:t>kitimas</w:t>
      </w:r>
      <w:r>
        <w:rPr>
          <w:b/>
          <w:i/>
          <w:iCs/>
          <w:spacing w:val="-1"/>
          <w:sz w:val="18"/>
          <w:szCs w:val="18"/>
        </w:rPr>
        <w:t xml:space="preserve"> </w:t>
      </w:r>
      <w:r>
        <w:rPr>
          <w:b/>
          <w:i/>
          <w:iCs/>
          <w:sz w:val="18"/>
          <w:szCs w:val="18"/>
        </w:rPr>
        <w:t>Panevėžio</w:t>
      </w:r>
      <w:r>
        <w:rPr>
          <w:b/>
          <w:i/>
          <w:iCs/>
          <w:spacing w:val="-2"/>
          <w:sz w:val="18"/>
          <w:szCs w:val="18"/>
        </w:rPr>
        <w:t xml:space="preserve"> </w:t>
      </w:r>
      <w:r>
        <w:rPr>
          <w:b/>
          <w:i/>
          <w:iCs/>
          <w:sz w:val="18"/>
          <w:szCs w:val="18"/>
        </w:rPr>
        <w:t>rajone</w:t>
      </w:r>
    </w:p>
    <w:p w14:paraId="479F74BC" w14:textId="77777777" w:rsidR="0059773C" w:rsidRDefault="0059773C">
      <w:pPr>
        <w:rPr>
          <w:sz w:val="10"/>
          <w:szCs w:val="10"/>
        </w:rPr>
      </w:pPr>
    </w:p>
    <w:p w14:paraId="4B4E34ED" w14:textId="77777777" w:rsidR="0059773C" w:rsidRDefault="00AA7430">
      <w:pPr>
        <w:jc w:val="center"/>
        <w:rPr>
          <w:i/>
          <w:iCs/>
          <w:sz w:val="18"/>
          <w:szCs w:val="18"/>
        </w:rPr>
      </w:pPr>
      <w:r>
        <w:rPr>
          <w:i/>
          <w:iCs/>
          <w:sz w:val="18"/>
          <w:szCs w:val="18"/>
        </w:rPr>
        <w:t>Šaltinis: 2021 m. Panevėžio r. savivaldybės administracijos veiklos ataskaita.</w:t>
      </w:r>
    </w:p>
    <w:p w14:paraId="12513FC4" w14:textId="77777777" w:rsidR="0059773C" w:rsidRDefault="0059773C">
      <w:pPr>
        <w:widowControl w:val="0"/>
        <w:ind w:left="141" w:right="253" w:firstLine="852"/>
        <w:jc w:val="both"/>
        <w:rPr>
          <w:szCs w:val="24"/>
        </w:rPr>
      </w:pPr>
    </w:p>
    <w:p w14:paraId="5208099C" w14:textId="77777777" w:rsidR="0059773C" w:rsidRDefault="0059773C">
      <w:pPr>
        <w:spacing w:line="259" w:lineRule="auto"/>
        <w:rPr>
          <w:sz w:val="22"/>
          <w:szCs w:val="22"/>
        </w:rPr>
      </w:pPr>
    </w:p>
    <w:p w14:paraId="1965837C" w14:textId="77777777" w:rsidR="0059773C" w:rsidRDefault="0059773C">
      <w:pPr>
        <w:rPr>
          <w:sz w:val="14"/>
          <w:szCs w:val="14"/>
        </w:rPr>
      </w:pPr>
    </w:p>
    <w:p w14:paraId="6671EF68" w14:textId="77777777" w:rsidR="0059773C" w:rsidRDefault="00AA7430">
      <w:pPr>
        <w:spacing w:line="259" w:lineRule="auto"/>
        <w:jc w:val="center"/>
        <w:rPr>
          <w:sz w:val="22"/>
          <w:szCs w:val="22"/>
        </w:rPr>
      </w:pPr>
      <w:r>
        <w:rPr>
          <w:noProof/>
          <w:sz w:val="20"/>
          <w:lang w:eastAsia="lt-LT"/>
        </w:rPr>
        <w:drawing>
          <wp:inline distT="0" distB="0" distL="0" distR="0" wp14:anchorId="48AF6765" wp14:editId="0C1E69A2">
            <wp:extent cx="4986351" cy="3763285"/>
            <wp:effectExtent l="0" t="0" r="5080" b="8890"/>
            <wp:docPr id="11" name="Picture 11" descr="X:\VPK-Bendras\1. Klientai\2022 m\Traku raj. sav\Zalio kurso strategija\Analize\export_709065782319165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VPK-Bendras\1. Klientai\2022 m\Traku raj. sav\Zalio kurso strategija\Analize\export_709065782319165365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3899" cy="3791623"/>
                    </a:xfrm>
                    <a:prstGeom prst="rect">
                      <a:avLst/>
                    </a:prstGeom>
                    <a:noFill/>
                    <a:ln>
                      <a:noFill/>
                    </a:ln>
                  </pic:spPr>
                </pic:pic>
              </a:graphicData>
            </a:graphic>
          </wp:inline>
        </w:drawing>
      </w:r>
    </w:p>
    <w:p w14:paraId="3BFA4DEF" w14:textId="77777777" w:rsidR="0059773C" w:rsidRDefault="0059773C">
      <w:pPr>
        <w:rPr>
          <w:sz w:val="14"/>
          <w:szCs w:val="14"/>
        </w:rPr>
      </w:pPr>
    </w:p>
    <w:p w14:paraId="0C8CABE9" w14:textId="77777777" w:rsidR="0059773C" w:rsidRDefault="00AA7430">
      <w:pPr>
        <w:spacing w:line="259" w:lineRule="auto"/>
        <w:jc w:val="center"/>
        <w:rPr>
          <w:b/>
          <w:i/>
          <w:sz w:val="18"/>
          <w:szCs w:val="18"/>
        </w:rPr>
      </w:pPr>
      <w:r>
        <w:rPr>
          <w:b/>
          <w:i/>
          <w:sz w:val="18"/>
          <w:szCs w:val="18"/>
        </w:rPr>
        <w:t>14 pav.  Lietuvos dirvožemių našumo balai pagal savivaldybes</w:t>
      </w:r>
    </w:p>
    <w:p w14:paraId="0BABB435" w14:textId="77777777" w:rsidR="0059773C" w:rsidRDefault="0059773C">
      <w:pPr>
        <w:rPr>
          <w:sz w:val="14"/>
          <w:szCs w:val="14"/>
        </w:rPr>
      </w:pPr>
    </w:p>
    <w:p w14:paraId="552D0F53" w14:textId="77777777" w:rsidR="0059773C" w:rsidRDefault="00AA7430">
      <w:pPr>
        <w:spacing w:line="259" w:lineRule="auto"/>
        <w:jc w:val="center"/>
        <w:rPr>
          <w:i/>
          <w:sz w:val="18"/>
          <w:szCs w:val="18"/>
        </w:rPr>
      </w:pPr>
      <w:r>
        <w:rPr>
          <w:i/>
          <w:sz w:val="18"/>
          <w:szCs w:val="18"/>
        </w:rPr>
        <w:t>Šaltinis: https://www.geoportal.lt.</w:t>
      </w:r>
    </w:p>
    <w:p w14:paraId="3CB1B43A" w14:textId="77777777" w:rsidR="0059773C" w:rsidRDefault="0059773C">
      <w:pPr>
        <w:rPr>
          <w:sz w:val="14"/>
          <w:szCs w:val="14"/>
        </w:rPr>
      </w:pPr>
    </w:p>
    <w:p w14:paraId="085BDD15" w14:textId="77777777" w:rsidR="0059773C" w:rsidRDefault="0059773C">
      <w:pPr>
        <w:spacing w:line="288" w:lineRule="auto"/>
        <w:ind w:left="1985" w:firstLine="720"/>
        <w:jc w:val="both"/>
        <w:rPr>
          <w:sz w:val="22"/>
          <w:szCs w:val="22"/>
        </w:rPr>
      </w:pPr>
    </w:p>
    <w:p w14:paraId="473D1119" w14:textId="77777777" w:rsidR="0059773C" w:rsidRDefault="00AA7430">
      <w:pPr>
        <w:keepNext/>
        <w:keepLines/>
        <w:jc w:val="center"/>
        <w:outlineLvl w:val="2"/>
        <w:rPr>
          <w:b/>
          <w:color w:val="C00000"/>
          <w:szCs w:val="24"/>
        </w:rPr>
      </w:pPr>
      <w:r>
        <w:rPr>
          <w:b/>
          <w:color w:val="C00000"/>
          <w:szCs w:val="24"/>
        </w:rPr>
        <w:t xml:space="preserve">5.1.11. Aplinkos apsauga ir komunalinis ūkis </w:t>
      </w:r>
    </w:p>
    <w:p w14:paraId="0CC5B4D7" w14:textId="77777777" w:rsidR="0059773C" w:rsidRDefault="0059773C">
      <w:pPr>
        <w:spacing w:line="259" w:lineRule="auto"/>
        <w:rPr>
          <w:sz w:val="22"/>
          <w:szCs w:val="22"/>
        </w:rPr>
      </w:pPr>
    </w:p>
    <w:p w14:paraId="17B75DE5" w14:textId="77777777" w:rsidR="0059773C" w:rsidRDefault="00AA7430">
      <w:pPr>
        <w:spacing w:line="259" w:lineRule="auto"/>
        <w:ind w:firstLine="851"/>
        <w:jc w:val="both"/>
        <w:rPr>
          <w:sz w:val="22"/>
          <w:szCs w:val="22"/>
        </w:rPr>
      </w:pPr>
      <w:r>
        <w:rPr>
          <w:b/>
          <w:color w:val="C00000"/>
          <w:sz w:val="22"/>
          <w:szCs w:val="22"/>
        </w:rPr>
        <w:t xml:space="preserve">Aplinkos apsauga. </w:t>
      </w:r>
      <w:r>
        <w:rPr>
          <w:sz w:val="22"/>
          <w:szCs w:val="22"/>
        </w:rPr>
        <w:t>Savivaldybės išlaidos aplinkos apsaugai sumažėjo 28,69 proc., palyginti su        2020–2021 m.: 2020 m. išlaidos sudarė 1 793,6 tūkst. Eur, o 2021 m. – 1 393,7 tūkst. Eur.</w:t>
      </w:r>
    </w:p>
    <w:p w14:paraId="7099E019" w14:textId="77777777" w:rsidR="0059773C" w:rsidRDefault="00AA7430">
      <w:pPr>
        <w:spacing w:line="259" w:lineRule="auto"/>
        <w:ind w:firstLine="851"/>
        <w:jc w:val="both"/>
        <w:rPr>
          <w:sz w:val="22"/>
          <w:szCs w:val="22"/>
        </w:rPr>
      </w:pPr>
      <w:r>
        <w:rPr>
          <w:b/>
          <w:color w:val="C00000"/>
          <w:sz w:val="22"/>
          <w:szCs w:val="22"/>
        </w:rPr>
        <w:t xml:space="preserve">Komunalinis ūkis. </w:t>
      </w:r>
      <w:r>
        <w:rPr>
          <w:sz w:val="22"/>
          <w:szCs w:val="22"/>
        </w:rPr>
        <w:t>Savivaldybės išlaidos, skiriamos būstui ir komunaliniam ūkiui 2021 m., palyginti su 2020 m., sumažėjo 40,36 proc. nuo 1 157,4 tūkst. Eur iki 824,6 tūkst. Eur, skirtingai nei šalies atitinkamo laikotarpiu sumažėjimas buvo tik 2,22 proc., o Panevėžio apskrities padidėjimas – 33,85 proc.</w:t>
      </w:r>
    </w:p>
    <w:p w14:paraId="5A370AFA" w14:textId="77777777" w:rsidR="0059773C" w:rsidRDefault="00AA7430">
      <w:pPr>
        <w:spacing w:line="259" w:lineRule="auto"/>
        <w:ind w:firstLine="851"/>
        <w:jc w:val="both"/>
        <w:rPr>
          <w:sz w:val="22"/>
          <w:szCs w:val="22"/>
        </w:rPr>
      </w:pPr>
      <w:r>
        <w:rPr>
          <w:b/>
          <w:color w:val="C00000"/>
          <w:sz w:val="22"/>
          <w:szCs w:val="22"/>
        </w:rPr>
        <w:t xml:space="preserve">Atliekų tvarkymas. </w:t>
      </w:r>
      <w:r>
        <w:rPr>
          <w:sz w:val="22"/>
          <w:szCs w:val="22"/>
        </w:rPr>
        <w:t xml:space="preserve">Savivaldybės tarybos 2014 m. gruodžio 22 d. sprendimu Nr. T-246 patvirtintas Panevėžio rajono savivaldybės 2014–2020 m. atliekų tvarkymo planas. </w:t>
      </w:r>
      <w:r>
        <w:rPr>
          <w:sz w:val="22"/>
          <w:szCs w:val="22"/>
          <w:shd w:val="clear" w:color="auto" w:fill="FFFFFF"/>
        </w:rPr>
        <w:t xml:space="preserve">Už </w:t>
      </w:r>
      <w:r>
        <w:rPr>
          <w:sz w:val="22"/>
          <w:szCs w:val="22"/>
        </w:rPr>
        <w:t>šio plano</w:t>
      </w:r>
      <w:r>
        <w:rPr>
          <w:i/>
          <w:sz w:val="22"/>
          <w:szCs w:val="22"/>
        </w:rPr>
        <w:t xml:space="preserve"> </w:t>
      </w:r>
      <w:r>
        <w:rPr>
          <w:sz w:val="22"/>
          <w:szCs w:val="22"/>
          <w:shd w:val="clear" w:color="auto" w:fill="FFFFFF"/>
        </w:rPr>
        <w:t>įgyvendinimą yra atsakinga Panevėžio rajono savivaldybė ir UAB Panevėžio regiono atliekų tvarkymo centras (toliau – PRATC). PRATC vienas iš dalininkų yra Panevėžio r. savivaldybė, turinti 14,69 proc. akcijų.</w:t>
      </w:r>
    </w:p>
    <w:p w14:paraId="0CAD083E" w14:textId="77777777" w:rsidR="0059773C" w:rsidRDefault="00AA7430">
      <w:pPr>
        <w:spacing w:line="259" w:lineRule="auto"/>
        <w:ind w:firstLine="851"/>
        <w:jc w:val="both"/>
        <w:rPr>
          <w:sz w:val="22"/>
          <w:szCs w:val="22"/>
        </w:rPr>
      </w:pPr>
      <w:r>
        <w:rPr>
          <w:sz w:val="22"/>
          <w:szCs w:val="22"/>
        </w:rPr>
        <w:lastRenderedPageBreak/>
        <w:t>Panevėžio rajono savivaldybės atliekų tvarkymo sistema apima komunalinių atliekų surinkimo, išvežimo, rūšiavimo, naudojimo ir šalinimo paslaugas visiems savivaldybės teritorijoje esantiems komunalinių atliekų turėtojams (fiziniams ir juridiniams asmenims).</w:t>
      </w:r>
    </w:p>
    <w:p w14:paraId="6521E9D2" w14:textId="77777777" w:rsidR="0059773C" w:rsidRDefault="00AA7430">
      <w:pPr>
        <w:spacing w:line="259" w:lineRule="auto"/>
        <w:ind w:firstLine="851"/>
        <w:jc w:val="both"/>
        <w:rPr>
          <w:sz w:val="22"/>
          <w:szCs w:val="22"/>
        </w:rPr>
      </w:pPr>
      <w:r>
        <w:rPr>
          <w:b/>
          <w:color w:val="C00000"/>
          <w:sz w:val="22"/>
          <w:szCs w:val="22"/>
        </w:rPr>
        <w:t xml:space="preserve">Žalieji pirkimai. </w:t>
      </w:r>
      <w:r>
        <w:rPr>
          <w:sz w:val="22"/>
          <w:szCs w:val="22"/>
        </w:rPr>
        <w:t>Europos Komisijos komunikate „Viešieji pirkimai geresnei aplinkai užtikrinti“ žaliasis viešasis pirkimas apibrėžiamas kaip „procesas, kai valdžios institucijos siekia pirkti prekių, paslaugų ir darbų, per visą būvio ciklą darančių mažesnį poveikį aplinkai, palyginti su tokios pat paskirties prekėmis, paslaugomis ir darbais, kurie įprastai būtų perkami“. Europos Komisijos tarnybos parengė rekomendacinį dokumentą – žaliojo viešojo pirkimo vadovą  „Pirmenybė žaliajam pirkimui!“, kuriame nurodoma, kad žalieji pirkimai yra svarbi priemonė siekiant aplinkos politikos tikslų, susijusių su klimato kaitos problemų sprendimu, išteklių naudojimu ir tvariu vartojimu bei gamyba, ypač turint omenyje, kiek daug viešojo sektoriaus lėšų išleidžiama prekėms ir paslaugoms. Šiuo vadovu siekiama padėti viešojo sektoriaus institucijoms sėkmingai planuoti ir įgyvendinti ŽVP. Jame praktiškai paaiškinamos Europos Sąjungos teisės teikiamos galimybės ir aptariami paprasti bei veiksmingi būdai sudaryti žalinimo sutartis. Vadovo sandara atitinka viešojo pirkimo procedūros logiką ir struktūrą. Jame taip pat pateikta daug tikrų žaliojo pirkimo, kurį viešojo sektoriaus institucijos vykdė visoje ES, pavyzdžių.</w:t>
      </w:r>
    </w:p>
    <w:p w14:paraId="6113F913" w14:textId="77777777" w:rsidR="0059773C" w:rsidRDefault="00AA7430">
      <w:pPr>
        <w:spacing w:line="259" w:lineRule="auto"/>
        <w:ind w:firstLine="851"/>
        <w:jc w:val="both"/>
        <w:rPr>
          <w:sz w:val="22"/>
          <w:szCs w:val="22"/>
        </w:rPr>
      </w:pPr>
      <w:r>
        <w:rPr>
          <w:sz w:val="22"/>
          <w:szCs w:val="22"/>
        </w:rPr>
        <w:t>Lietuva, kaip ir kitos Europos Sąjungos valstybės narės, siekia pagerinti aplinkos apsaugą ir imasi priemonių, kurios ribotų atliekų susidarymą, skatintų švarias technologijas ir gamybą produktų, kurie gali būti perdirbami ir pakartotinai naudojami. Pagal Lietuvos Respublikos Vyriausybės 2021 m. birželio 21 d. nutarimą Nr. 478 „</w:t>
      </w:r>
      <w:hyperlink r:id="rId89" w:history="1">
        <w:r>
          <w:rPr>
            <w:sz w:val="22"/>
            <w:szCs w:val="22"/>
          </w:rPr>
          <w:t>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w:t>
        </w:r>
      </w:hyperlink>
      <w:r>
        <w:rPr>
          <w:sz w:val="22"/>
          <w:szCs w:val="22"/>
        </w:rPr>
        <w:t>“        2022 metams nustatytas tikslas – ne mažiau kaip 50 procentų viešųjų pirkimų turės būti vykdomi kaip žalieji viešieji pirkimai ir ne mažiau kaip 100 procentų tokių pirkimų – kiekvienais metais nuo 2023 metų. Savivaldybės administracija 2021 m. atliko 14 žaliųjų pirkimų.</w:t>
      </w:r>
    </w:p>
    <w:p w14:paraId="56473B4C" w14:textId="77777777" w:rsidR="0059773C" w:rsidRDefault="00AA7430">
      <w:pPr>
        <w:spacing w:line="276" w:lineRule="auto"/>
        <w:ind w:firstLine="851"/>
        <w:jc w:val="both"/>
        <w:rPr>
          <w:sz w:val="22"/>
          <w:szCs w:val="22"/>
        </w:rPr>
      </w:pPr>
      <w:r>
        <w:rPr>
          <w:b/>
          <w:color w:val="C00000"/>
          <w:sz w:val="22"/>
          <w:szCs w:val="22"/>
        </w:rPr>
        <w:t>Vandentvarka ir nuotekų tvarkymas.</w:t>
      </w:r>
      <w:r>
        <w:rPr>
          <w:color w:val="C00000"/>
          <w:sz w:val="22"/>
          <w:szCs w:val="22"/>
        </w:rPr>
        <w:t xml:space="preserve"> </w:t>
      </w:r>
      <w:r>
        <w:rPr>
          <w:sz w:val="22"/>
          <w:szCs w:val="22"/>
        </w:rPr>
        <w:t>2011 m. gegužės 18 d. Savivaldybės tarybos sprendimu               Nr. T-118 buvo patvirtintas Panevėžio rajono savivaldybės vandens tiekimo ir nuotekų tvarkymo specialusis planas. Savivaldybės tarybos 2020 m. lapkričio 5 d. sprendimu Nr. T-244 „Dėl Panevėžio rajono savivaldybės vandens tiekimo ir nuotekų tvarkymo specialiojo plano keitimo“ bei 2021 m. kovo 22 d. įsakymu Nr. A-155 „Dėl Panevėžio rajono savivaldybės vandens tiekimo ir nuotekų tvarkymo specialiojo plano keitimo rengimo ir planavimo darbų programos patvirtinimo“ patvirtinta specialiojo plano keitimo rengimo planavimo darbų programa. Pagrindinis specialiojo plano keitimo tikslas – užtikrinti sistemingą ir darnų Panevėžio rajono savivaldybės vandens tiekimo ir nuotekų tvarkymo infrastruktūros vystymąsi bei racionalų lėšų ir kitų išteklių panaudojimą. Per 2022 m. planuojama atnaujinti Panevėžio rajono vandentiekio ir nuotekų tinklų specialųjį plėtros planą.</w:t>
      </w:r>
    </w:p>
    <w:p w14:paraId="05BAB3F2" w14:textId="77777777" w:rsidR="0059773C" w:rsidRDefault="00AA7430">
      <w:pPr>
        <w:spacing w:line="276" w:lineRule="auto"/>
        <w:ind w:firstLine="851"/>
        <w:jc w:val="both"/>
        <w:rPr>
          <w:sz w:val="22"/>
          <w:szCs w:val="22"/>
        </w:rPr>
      </w:pPr>
      <w:r>
        <w:rPr>
          <w:sz w:val="22"/>
          <w:szCs w:val="22"/>
        </w:rPr>
        <w:t xml:space="preserve">Panevėžio rajone yra du pagrindiniai centralizuoto geriamoji vandens ir nuotekų tvarkymo tiekėjai: </w:t>
      </w:r>
    </w:p>
    <w:p w14:paraId="6695FC84" w14:textId="77777777" w:rsidR="0059773C" w:rsidRDefault="00AA7430">
      <w:pPr>
        <w:tabs>
          <w:tab w:val="left" w:pos="1134"/>
        </w:tabs>
        <w:spacing w:line="276" w:lineRule="auto"/>
        <w:ind w:firstLine="851"/>
        <w:rPr>
          <w:sz w:val="22"/>
          <w:szCs w:val="22"/>
        </w:rPr>
      </w:pPr>
      <w:r>
        <w:rPr>
          <w:rFonts w:ascii="Symbol" w:hAnsi="Symbol"/>
          <w:color w:val="B43412"/>
          <w:sz w:val="22"/>
          <w:szCs w:val="22"/>
        </w:rPr>
        <w:t></w:t>
      </w:r>
      <w:r>
        <w:rPr>
          <w:rFonts w:ascii="Symbol" w:hAnsi="Symbol"/>
          <w:color w:val="B43412"/>
          <w:sz w:val="22"/>
          <w:szCs w:val="22"/>
        </w:rPr>
        <w:tab/>
      </w:r>
      <w:r>
        <w:rPr>
          <w:b/>
          <w:sz w:val="22"/>
          <w:szCs w:val="22"/>
        </w:rPr>
        <w:t>UAB „Aukštaitijos vandenys“</w:t>
      </w:r>
      <w:r>
        <w:rPr>
          <w:sz w:val="22"/>
          <w:szCs w:val="22"/>
        </w:rPr>
        <w:t xml:space="preserve"> (dalininkai: Panevėžio miesto savivaldybė – 94,97 proc. akcijų, Panevėžio rajono savivaldybė – 5,03 proc. akcijų).</w:t>
      </w:r>
    </w:p>
    <w:p w14:paraId="2305373C" w14:textId="77777777" w:rsidR="0059773C" w:rsidRDefault="0059773C">
      <w:pPr>
        <w:rPr>
          <w:sz w:val="14"/>
          <w:szCs w:val="14"/>
        </w:rPr>
      </w:pPr>
    </w:p>
    <w:p w14:paraId="1A24C620" w14:textId="77777777" w:rsidR="0059773C" w:rsidRDefault="00AA7430">
      <w:pPr>
        <w:spacing w:line="259" w:lineRule="auto"/>
        <w:ind w:firstLine="851"/>
        <w:jc w:val="both"/>
        <w:rPr>
          <w:sz w:val="22"/>
          <w:szCs w:val="22"/>
        </w:rPr>
      </w:pPr>
      <w:r>
        <w:rPr>
          <w:sz w:val="22"/>
          <w:szCs w:val="22"/>
        </w:rPr>
        <w:t>2021 m. UAB „Aukštaitijos vandenys“ eksploatavo</w:t>
      </w:r>
      <w:r>
        <w:rPr>
          <w:sz w:val="22"/>
          <w:szCs w:val="22"/>
          <w:vertAlign w:val="superscript"/>
        </w:rPr>
        <w:footnoteReference w:id="6"/>
      </w:r>
      <w:r>
        <w:rPr>
          <w:sz w:val="22"/>
          <w:szCs w:val="22"/>
        </w:rPr>
        <w:t xml:space="preserve"> 4 vandenvietes viešajam geriamojo vandens tiekimui ir 19 nuotekų siurblinių Panevėžio rajone. Aptarnaujamoji teritorija: Ramygala, Uliūnų k., Naujamiesčio miestelis ir Naujamiesčio k., Paliūniškio k., Berčiūnų k., Sargėnų k., Molainių k., Navaršionių k., Paežerio I, Paviešečių k., Pažagienių k., Piniavos k., Senamiesčio k., Šilagalio k., Tičkūnų k., Vaivadų k., Aukštadvario k., Garuckų k., Dembavos, Oželių ir kt. kaimuose, esančiuose Panevėžio rajone.</w:t>
      </w:r>
    </w:p>
    <w:p w14:paraId="0FD17E7D" w14:textId="77777777" w:rsidR="0059773C" w:rsidRDefault="00AA7430">
      <w:pPr>
        <w:tabs>
          <w:tab w:val="left" w:pos="1134"/>
        </w:tabs>
        <w:spacing w:line="360"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
          <w:sz w:val="22"/>
          <w:szCs w:val="22"/>
          <w:lang w:val="en-US"/>
        </w:rPr>
        <w:t>VšĮ „Velžio komunalinis ūkis“</w:t>
      </w:r>
      <w:r>
        <w:rPr>
          <w:sz w:val="22"/>
          <w:szCs w:val="22"/>
          <w:lang w:val="en-US"/>
        </w:rPr>
        <w:t xml:space="preserve"> (vienintelis dalininkas – Panevėžio rajono savivaldybė).</w:t>
      </w:r>
    </w:p>
    <w:p w14:paraId="72EE321C" w14:textId="77777777" w:rsidR="0059773C" w:rsidRDefault="0059773C">
      <w:pPr>
        <w:rPr>
          <w:sz w:val="14"/>
          <w:szCs w:val="14"/>
        </w:rPr>
      </w:pPr>
    </w:p>
    <w:p w14:paraId="37055EEC" w14:textId="77777777" w:rsidR="0059773C" w:rsidRDefault="00AA7430">
      <w:pPr>
        <w:spacing w:line="259" w:lineRule="auto"/>
        <w:ind w:firstLine="851"/>
        <w:jc w:val="both"/>
        <w:rPr>
          <w:sz w:val="22"/>
          <w:szCs w:val="22"/>
        </w:rPr>
      </w:pPr>
      <w:r>
        <w:rPr>
          <w:sz w:val="22"/>
          <w:szCs w:val="22"/>
        </w:rPr>
        <w:t>2021 m. VšĮ „Velžio komunalinis ūkis“ eksploatavo</w:t>
      </w:r>
      <w:r>
        <w:rPr>
          <w:sz w:val="22"/>
          <w:szCs w:val="22"/>
          <w:vertAlign w:val="superscript"/>
        </w:rPr>
        <w:footnoteReference w:id="7"/>
      </w:r>
      <w:r>
        <w:rPr>
          <w:sz w:val="22"/>
          <w:szCs w:val="22"/>
        </w:rPr>
        <w:t xml:space="preserve"> 38 vandenvietes ir 46 nuotekų siurblines. Aptarnaujamoji teritorija: Karsakiškio, Miežiškių, Naujamiesčio, Panevėžio, Paįstrio, Raguvos, Ramygalos, Smilgių, Upytės, Vadoklių, Krekenavos ir Velžio seniūnijų teritorijos. Įstaiga plečia  vandens tiekimo teritoriją: </w:t>
      </w:r>
      <w:r>
        <w:rPr>
          <w:sz w:val="22"/>
          <w:szCs w:val="22"/>
        </w:rPr>
        <w:lastRenderedPageBreak/>
        <w:t>2021 m. perduota nauja Puodžiūnų kaimo vandenvietė. 2021 m. Panevėžio rajone tiekė geriamąjį vandenį ir tvarkė nuotekas 4 587 (2020 m. – 4 571, 2019 m. – 4 388  klientai) klientams.</w:t>
      </w:r>
    </w:p>
    <w:p w14:paraId="64175C39" w14:textId="77777777" w:rsidR="0059773C" w:rsidRDefault="00AA7430">
      <w:pPr>
        <w:spacing w:line="259" w:lineRule="auto"/>
        <w:ind w:firstLine="851"/>
        <w:jc w:val="both"/>
        <w:rPr>
          <w:sz w:val="22"/>
          <w:szCs w:val="22"/>
        </w:rPr>
      </w:pPr>
      <w:r>
        <w:rPr>
          <w:sz w:val="22"/>
          <w:szCs w:val="22"/>
        </w:rPr>
        <w:t>Geriamojo vandens netekimai 2020–2021 m. UAB „Aukštaitijos vandenys“ sudarė apie 12 proc., tuo tarpu VšĮ „Velžio komunalinis ūkis“ tuo pačiu laikotarpiu buvo beveik 3 kartus daugiau, t. y. 32–36 proc. Vandens netekčių priežastys: eksploatuojami susidėvėję vandens tinklai (yra senų trasų, kurios nutiestos dar 1968–1988 m.) ir juose vykstantys gedimai. 2021 m. vandentiekio tinkluose likviduota 101 (2020 m. –                    84 avarijos) avarija  atsikasant trasas ir 151 (2020 m. – 197 gedimai) kitas įvairus gedimas. Įstaiga dėl lėšų stygiaus nekeičia senų vandentiekio trasų, o tik likviduoja avarinius trūkumus.</w:t>
      </w:r>
    </w:p>
    <w:p w14:paraId="6F39E466" w14:textId="77777777" w:rsidR="0059773C" w:rsidRDefault="00AA7430">
      <w:pPr>
        <w:spacing w:line="259" w:lineRule="auto"/>
        <w:ind w:firstLine="851"/>
        <w:jc w:val="both"/>
        <w:rPr>
          <w:sz w:val="22"/>
          <w:szCs w:val="22"/>
        </w:rPr>
      </w:pPr>
      <w:r>
        <w:rPr>
          <w:sz w:val="22"/>
          <w:szCs w:val="22"/>
        </w:rPr>
        <w:t xml:space="preserve">LSD duomenimis, vandens paėmimas ir sunaudojimas Lietuvoje tendencingai auga. 2016–2020 m. vandens paėmimas (iš viso) šalyje augo 22,72 proc. Panevėžio r. savivaldybėje taip pat išaugo, tačiau dvigubai mažiau (10,06 proc.) nei šalies vidurkis. Lyginant tą patį vandens sunaudojimo laikotarpį, stebimas stipriai mažesnis rodiklio didėjimas savivaldybėje (2,84 proc.) nei šalies vidurkis (22,94 proc.). Pažymėtina, kad savivaldybėje </w:t>
      </w:r>
      <w:r>
        <w:rPr>
          <w:sz w:val="22"/>
          <w:szCs w:val="22"/>
          <w:lang w:eastAsia="lt-LT"/>
        </w:rPr>
        <w:t>vandens sunaudojimas energetikos reikmėms fiksuotas tik nuo 2019 m.</w:t>
      </w:r>
      <w:r>
        <w:rPr>
          <w:b/>
          <w:sz w:val="22"/>
          <w:szCs w:val="22"/>
          <w:lang w:eastAsia="lt-LT"/>
        </w:rPr>
        <w:t xml:space="preserve"> </w:t>
      </w:r>
    </w:p>
    <w:p w14:paraId="1AFC1A43" w14:textId="77777777" w:rsidR="0059773C" w:rsidRDefault="0059773C">
      <w:pPr>
        <w:rPr>
          <w:sz w:val="14"/>
          <w:szCs w:val="14"/>
        </w:rPr>
      </w:pPr>
    </w:p>
    <w:tbl>
      <w:tblPr>
        <w:tblW w:w="5000" w:type="pct"/>
        <w:tblLook w:val="04A0" w:firstRow="1" w:lastRow="0" w:firstColumn="1" w:lastColumn="0" w:noHBand="0" w:noVBand="1"/>
      </w:tblPr>
      <w:tblGrid>
        <w:gridCol w:w="1026"/>
        <w:gridCol w:w="2209"/>
        <w:gridCol w:w="1130"/>
        <w:gridCol w:w="1131"/>
        <w:gridCol w:w="1131"/>
        <w:gridCol w:w="1131"/>
        <w:gridCol w:w="1131"/>
        <w:gridCol w:w="881"/>
      </w:tblGrid>
      <w:tr w:rsidR="0059773C" w14:paraId="0B586907" w14:textId="77777777">
        <w:trPr>
          <w:trHeight w:val="360"/>
        </w:trPr>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8843E5" w14:textId="77777777" w:rsidR="0059773C" w:rsidRDefault="00AA7430">
            <w:pPr>
              <w:jc w:val="center"/>
              <w:rPr>
                <w:b/>
                <w:bCs/>
                <w:sz w:val="18"/>
                <w:szCs w:val="18"/>
                <w:lang w:eastAsia="lt-LT"/>
              </w:rPr>
            </w:pPr>
            <w:r>
              <w:rPr>
                <w:b/>
                <w:bCs/>
                <w:sz w:val="18"/>
                <w:szCs w:val="18"/>
                <w:lang w:eastAsia="lt-LT"/>
              </w:rPr>
              <w:t>Teritorija</w:t>
            </w:r>
          </w:p>
        </w:tc>
        <w:tc>
          <w:tcPr>
            <w:tcW w:w="1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193F1" w14:textId="77777777" w:rsidR="0059773C" w:rsidRDefault="00AA7430">
            <w:pPr>
              <w:jc w:val="center"/>
              <w:rPr>
                <w:b/>
                <w:bCs/>
                <w:sz w:val="18"/>
                <w:szCs w:val="18"/>
                <w:lang w:eastAsia="lt-LT"/>
              </w:rPr>
            </w:pPr>
            <w:r>
              <w:rPr>
                <w:b/>
                <w:bCs/>
                <w:sz w:val="18"/>
                <w:szCs w:val="18"/>
                <w:lang w:eastAsia="lt-LT"/>
              </w:rPr>
              <w:t>Rodiklis</w:t>
            </w:r>
          </w:p>
        </w:tc>
        <w:tc>
          <w:tcPr>
            <w:tcW w:w="3352" w:type="pct"/>
            <w:gridSpan w:val="6"/>
            <w:tcBorders>
              <w:top w:val="single" w:sz="4" w:space="0" w:color="auto"/>
              <w:left w:val="nil"/>
              <w:bottom w:val="single" w:sz="4" w:space="0" w:color="auto"/>
              <w:right w:val="single" w:sz="4" w:space="0" w:color="000000"/>
            </w:tcBorders>
            <w:shd w:val="clear" w:color="auto" w:fill="auto"/>
            <w:vAlign w:val="center"/>
            <w:hideMark/>
          </w:tcPr>
          <w:p w14:paraId="73B53FAB" w14:textId="77777777" w:rsidR="0059773C" w:rsidRDefault="00AA7430">
            <w:pPr>
              <w:jc w:val="center"/>
              <w:rPr>
                <w:b/>
                <w:sz w:val="18"/>
                <w:szCs w:val="18"/>
                <w:lang w:eastAsia="lt-LT"/>
              </w:rPr>
            </w:pPr>
            <w:r>
              <w:rPr>
                <w:b/>
                <w:sz w:val="18"/>
                <w:szCs w:val="18"/>
                <w:lang w:eastAsia="lt-LT"/>
              </w:rPr>
              <w:t>Vandens sunaudojimas, tūkst. m³</w:t>
            </w:r>
          </w:p>
        </w:tc>
      </w:tr>
      <w:tr w:rsidR="0059773C" w14:paraId="70700E21" w14:textId="77777777">
        <w:trPr>
          <w:trHeight w:val="360"/>
        </w:trPr>
        <w:tc>
          <w:tcPr>
            <w:tcW w:w="516" w:type="pct"/>
            <w:vMerge/>
            <w:tcBorders>
              <w:top w:val="single" w:sz="4" w:space="0" w:color="auto"/>
              <w:left w:val="single" w:sz="4" w:space="0" w:color="auto"/>
              <w:bottom w:val="single" w:sz="4" w:space="0" w:color="000000"/>
              <w:right w:val="single" w:sz="4" w:space="0" w:color="auto"/>
            </w:tcBorders>
            <w:vAlign w:val="center"/>
            <w:hideMark/>
          </w:tcPr>
          <w:p w14:paraId="59C1E637" w14:textId="77777777" w:rsidR="0059773C" w:rsidRDefault="0059773C">
            <w:pPr>
              <w:rPr>
                <w:b/>
                <w:bCs/>
                <w:sz w:val="18"/>
                <w:szCs w:val="18"/>
                <w:lang w:eastAsia="lt-LT"/>
              </w:rPr>
            </w:pPr>
          </w:p>
        </w:tc>
        <w:tc>
          <w:tcPr>
            <w:tcW w:w="1132" w:type="pct"/>
            <w:vMerge/>
            <w:tcBorders>
              <w:top w:val="single" w:sz="4" w:space="0" w:color="auto"/>
              <w:left w:val="single" w:sz="4" w:space="0" w:color="auto"/>
              <w:bottom w:val="single" w:sz="4" w:space="0" w:color="000000"/>
              <w:right w:val="single" w:sz="4" w:space="0" w:color="auto"/>
            </w:tcBorders>
            <w:vAlign w:val="center"/>
            <w:hideMark/>
          </w:tcPr>
          <w:p w14:paraId="7EA9C06A" w14:textId="77777777" w:rsidR="0059773C" w:rsidRDefault="0059773C">
            <w:pPr>
              <w:rPr>
                <w:b/>
                <w:bCs/>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147AD0D" w14:textId="77777777" w:rsidR="0059773C" w:rsidRDefault="00AA7430">
            <w:pPr>
              <w:jc w:val="center"/>
              <w:rPr>
                <w:sz w:val="18"/>
                <w:szCs w:val="18"/>
                <w:lang w:eastAsia="lt-LT"/>
              </w:rPr>
            </w:pPr>
            <w:r>
              <w:rPr>
                <w:sz w:val="18"/>
                <w:szCs w:val="18"/>
                <w:lang w:eastAsia="lt-LT"/>
              </w:rPr>
              <w:t>2016</w:t>
            </w:r>
          </w:p>
        </w:tc>
        <w:tc>
          <w:tcPr>
            <w:tcW w:w="580" w:type="pct"/>
            <w:tcBorders>
              <w:top w:val="nil"/>
              <w:left w:val="nil"/>
              <w:bottom w:val="single" w:sz="4" w:space="0" w:color="auto"/>
              <w:right w:val="single" w:sz="4" w:space="0" w:color="auto"/>
            </w:tcBorders>
            <w:shd w:val="clear" w:color="auto" w:fill="auto"/>
            <w:vAlign w:val="center"/>
            <w:hideMark/>
          </w:tcPr>
          <w:p w14:paraId="45C6A004" w14:textId="77777777" w:rsidR="0059773C" w:rsidRDefault="00AA7430">
            <w:pPr>
              <w:jc w:val="center"/>
              <w:rPr>
                <w:sz w:val="18"/>
                <w:szCs w:val="18"/>
                <w:lang w:eastAsia="lt-LT"/>
              </w:rPr>
            </w:pPr>
            <w:r>
              <w:rPr>
                <w:sz w:val="18"/>
                <w:szCs w:val="18"/>
                <w:lang w:eastAsia="lt-LT"/>
              </w:rPr>
              <w:t>2017</w:t>
            </w:r>
          </w:p>
        </w:tc>
        <w:tc>
          <w:tcPr>
            <w:tcW w:w="580" w:type="pct"/>
            <w:tcBorders>
              <w:top w:val="nil"/>
              <w:left w:val="nil"/>
              <w:bottom w:val="single" w:sz="4" w:space="0" w:color="auto"/>
              <w:right w:val="single" w:sz="4" w:space="0" w:color="auto"/>
            </w:tcBorders>
            <w:shd w:val="clear" w:color="auto" w:fill="auto"/>
            <w:vAlign w:val="center"/>
            <w:hideMark/>
          </w:tcPr>
          <w:p w14:paraId="6FF5A08D" w14:textId="77777777" w:rsidR="0059773C" w:rsidRDefault="00AA7430">
            <w:pPr>
              <w:jc w:val="center"/>
              <w:rPr>
                <w:sz w:val="18"/>
                <w:szCs w:val="18"/>
                <w:lang w:eastAsia="lt-LT"/>
              </w:rPr>
            </w:pPr>
            <w:r>
              <w:rPr>
                <w:sz w:val="18"/>
                <w:szCs w:val="18"/>
                <w:lang w:eastAsia="lt-LT"/>
              </w:rPr>
              <w:t>2018</w:t>
            </w:r>
          </w:p>
        </w:tc>
        <w:tc>
          <w:tcPr>
            <w:tcW w:w="580" w:type="pct"/>
            <w:tcBorders>
              <w:top w:val="nil"/>
              <w:left w:val="nil"/>
              <w:bottom w:val="single" w:sz="4" w:space="0" w:color="auto"/>
              <w:right w:val="single" w:sz="4" w:space="0" w:color="auto"/>
            </w:tcBorders>
            <w:shd w:val="clear" w:color="auto" w:fill="auto"/>
            <w:vAlign w:val="center"/>
            <w:hideMark/>
          </w:tcPr>
          <w:p w14:paraId="3D1D3F07" w14:textId="77777777" w:rsidR="0059773C" w:rsidRDefault="00AA7430">
            <w:pPr>
              <w:jc w:val="center"/>
              <w:rPr>
                <w:sz w:val="18"/>
                <w:szCs w:val="18"/>
                <w:lang w:eastAsia="lt-LT"/>
              </w:rPr>
            </w:pPr>
            <w:r>
              <w:rPr>
                <w:sz w:val="18"/>
                <w:szCs w:val="18"/>
                <w:lang w:eastAsia="lt-LT"/>
              </w:rPr>
              <w:t>2019</w:t>
            </w:r>
          </w:p>
        </w:tc>
        <w:tc>
          <w:tcPr>
            <w:tcW w:w="580" w:type="pct"/>
            <w:tcBorders>
              <w:top w:val="nil"/>
              <w:left w:val="nil"/>
              <w:bottom w:val="single" w:sz="4" w:space="0" w:color="auto"/>
              <w:right w:val="single" w:sz="4" w:space="0" w:color="auto"/>
            </w:tcBorders>
            <w:shd w:val="clear" w:color="auto" w:fill="auto"/>
            <w:vAlign w:val="center"/>
            <w:hideMark/>
          </w:tcPr>
          <w:p w14:paraId="2607C87C" w14:textId="77777777" w:rsidR="0059773C" w:rsidRDefault="00AA7430">
            <w:pPr>
              <w:jc w:val="center"/>
              <w:rPr>
                <w:sz w:val="18"/>
                <w:szCs w:val="18"/>
                <w:lang w:eastAsia="lt-LT"/>
              </w:rPr>
            </w:pPr>
            <w:r>
              <w:rPr>
                <w:sz w:val="18"/>
                <w:szCs w:val="18"/>
                <w:lang w:eastAsia="lt-LT"/>
              </w:rPr>
              <w:t>2020</w:t>
            </w:r>
          </w:p>
        </w:tc>
        <w:tc>
          <w:tcPr>
            <w:tcW w:w="453" w:type="pct"/>
            <w:tcBorders>
              <w:top w:val="nil"/>
              <w:left w:val="nil"/>
              <w:bottom w:val="single" w:sz="4" w:space="0" w:color="auto"/>
              <w:right w:val="single" w:sz="4" w:space="0" w:color="auto"/>
            </w:tcBorders>
            <w:shd w:val="clear" w:color="auto" w:fill="auto"/>
            <w:vAlign w:val="center"/>
            <w:hideMark/>
          </w:tcPr>
          <w:p w14:paraId="13A307D4" w14:textId="77777777" w:rsidR="0059773C" w:rsidRDefault="00AA7430">
            <w:pPr>
              <w:jc w:val="center"/>
              <w:rPr>
                <w:sz w:val="18"/>
                <w:szCs w:val="18"/>
                <w:lang w:eastAsia="lt-LT"/>
              </w:rPr>
            </w:pPr>
            <w:r>
              <w:rPr>
                <w:sz w:val="18"/>
                <w:szCs w:val="18"/>
                <w:lang w:eastAsia="lt-LT"/>
              </w:rPr>
              <w:t>Pokytis, proc.</w:t>
            </w:r>
          </w:p>
        </w:tc>
      </w:tr>
      <w:tr w:rsidR="0059773C" w14:paraId="4DB844B5" w14:textId="77777777">
        <w:trPr>
          <w:trHeight w:val="252"/>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15DAF815" w14:textId="77777777" w:rsidR="0059773C" w:rsidRDefault="00AA7430">
            <w:pPr>
              <w:jc w:val="center"/>
              <w:rPr>
                <w:sz w:val="18"/>
                <w:szCs w:val="18"/>
                <w:lang w:eastAsia="lt-LT"/>
              </w:rPr>
            </w:pPr>
            <w:r>
              <w:rPr>
                <w:sz w:val="18"/>
                <w:szCs w:val="18"/>
                <w:lang w:eastAsia="lt-LT"/>
              </w:rPr>
              <w:t>Lietuvos Respublika</w:t>
            </w:r>
          </w:p>
        </w:tc>
        <w:tc>
          <w:tcPr>
            <w:tcW w:w="1132" w:type="pct"/>
            <w:tcBorders>
              <w:top w:val="nil"/>
              <w:left w:val="nil"/>
              <w:bottom w:val="single" w:sz="4" w:space="0" w:color="auto"/>
              <w:right w:val="single" w:sz="4" w:space="0" w:color="auto"/>
            </w:tcBorders>
            <w:shd w:val="clear" w:color="auto" w:fill="auto"/>
            <w:vAlign w:val="center"/>
            <w:hideMark/>
          </w:tcPr>
          <w:p w14:paraId="0C6C0D48"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4639DB" w14:textId="77777777" w:rsidR="0059773C" w:rsidRDefault="00AA7430">
            <w:pPr>
              <w:jc w:val="right"/>
              <w:rPr>
                <w:sz w:val="18"/>
                <w:szCs w:val="18"/>
                <w:lang w:eastAsia="lt-LT"/>
              </w:rPr>
            </w:pPr>
            <w:r>
              <w:rPr>
                <w:sz w:val="18"/>
                <w:szCs w:val="18"/>
                <w:lang w:eastAsia="lt-LT"/>
              </w:rPr>
              <w:t>2 790 477,714</w:t>
            </w:r>
          </w:p>
        </w:tc>
        <w:tc>
          <w:tcPr>
            <w:tcW w:w="580" w:type="pct"/>
            <w:tcBorders>
              <w:top w:val="nil"/>
              <w:left w:val="nil"/>
              <w:bottom w:val="single" w:sz="4" w:space="0" w:color="auto"/>
              <w:right w:val="single" w:sz="4" w:space="0" w:color="auto"/>
            </w:tcBorders>
            <w:shd w:val="clear" w:color="auto" w:fill="auto"/>
            <w:vAlign w:val="center"/>
            <w:hideMark/>
          </w:tcPr>
          <w:p w14:paraId="292650F7" w14:textId="77777777" w:rsidR="0059773C" w:rsidRDefault="00AA7430">
            <w:pPr>
              <w:jc w:val="right"/>
              <w:rPr>
                <w:sz w:val="18"/>
                <w:szCs w:val="18"/>
                <w:lang w:eastAsia="lt-LT"/>
              </w:rPr>
            </w:pPr>
            <w:r>
              <w:rPr>
                <w:sz w:val="18"/>
                <w:szCs w:val="18"/>
                <w:lang w:eastAsia="lt-LT"/>
              </w:rPr>
              <w:t>2 769 101,848</w:t>
            </w:r>
          </w:p>
        </w:tc>
        <w:tc>
          <w:tcPr>
            <w:tcW w:w="580" w:type="pct"/>
            <w:tcBorders>
              <w:top w:val="nil"/>
              <w:left w:val="nil"/>
              <w:bottom w:val="single" w:sz="4" w:space="0" w:color="auto"/>
              <w:right w:val="single" w:sz="4" w:space="0" w:color="auto"/>
            </w:tcBorders>
            <w:shd w:val="clear" w:color="auto" w:fill="auto"/>
            <w:vAlign w:val="center"/>
            <w:hideMark/>
          </w:tcPr>
          <w:p w14:paraId="3DFCD55E" w14:textId="77777777" w:rsidR="0059773C" w:rsidRDefault="00AA7430">
            <w:pPr>
              <w:jc w:val="right"/>
              <w:rPr>
                <w:sz w:val="18"/>
                <w:szCs w:val="18"/>
                <w:lang w:eastAsia="lt-LT"/>
              </w:rPr>
            </w:pPr>
            <w:r>
              <w:rPr>
                <w:sz w:val="18"/>
                <w:szCs w:val="18"/>
                <w:lang w:eastAsia="lt-LT"/>
              </w:rPr>
              <w:t>2 562 894,623</w:t>
            </w:r>
          </w:p>
        </w:tc>
        <w:tc>
          <w:tcPr>
            <w:tcW w:w="580" w:type="pct"/>
            <w:tcBorders>
              <w:top w:val="nil"/>
              <w:left w:val="nil"/>
              <w:bottom w:val="single" w:sz="4" w:space="0" w:color="auto"/>
              <w:right w:val="single" w:sz="4" w:space="0" w:color="auto"/>
            </w:tcBorders>
            <w:shd w:val="clear" w:color="auto" w:fill="auto"/>
            <w:vAlign w:val="center"/>
            <w:hideMark/>
          </w:tcPr>
          <w:p w14:paraId="2792557C" w14:textId="77777777" w:rsidR="0059773C" w:rsidRDefault="00AA7430">
            <w:pPr>
              <w:jc w:val="right"/>
              <w:rPr>
                <w:sz w:val="18"/>
                <w:szCs w:val="18"/>
                <w:lang w:eastAsia="lt-LT"/>
              </w:rPr>
            </w:pPr>
            <w:r>
              <w:rPr>
                <w:sz w:val="18"/>
                <w:szCs w:val="18"/>
                <w:lang w:eastAsia="lt-LT"/>
              </w:rPr>
              <w:t>2 748 465,065</w:t>
            </w:r>
          </w:p>
        </w:tc>
        <w:tc>
          <w:tcPr>
            <w:tcW w:w="580" w:type="pct"/>
            <w:tcBorders>
              <w:top w:val="nil"/>
              <w:left w:val="nil"/>
              <w:bottom w:val="single" w:sz="4" w:space="0" w:color="auto"/>
              <w:right w:val="single" w:sz="4" w:space="0" w:color="auto"/>
            </w:tcBorders>
            <w:shd w:val="clear" w:color="auto" w:fill="auto"/>
            <w:vAlign w:val="center"/>
            <w:hideMark/>
          </w:tcPr>
          <w:p w14:paraId="33E643D3" w14:textId="77777777" w:rsidR="0059773C" w:rsidRDefault="00AA7430">
            <w:pPr>
              <w:jc w:val="right"/>
              <w:rPr>
                <w:sz w:val="18"/>
                <w:szCs w:val="18"/>
                <w:lang w:eastAsia="lt-LT"/>
              </w:rPr>
            </w:pPr>
            <w:r>
              <w:rPr>
                <w:sz w:val="18"/>
                <w:szCs w:val="18"/>
                <w:lang w:eastAsia="lt-LT"/>
              </w:rPr>
              <w:t>3 610 864,245</w:t>
            </w:r>
          </w:p>
        </w:tc>
        <w:tc>
          <w:tcPr>
            <w:tcW w:w="453" w:type="pct"/>
            <w:tcBorders>
              <w:top w:val="nil"/>
              <w:left w:val="nil"/>
              <w:bottom w:val="single" w:sz="4" w:space="0" w:color="auto"/>
              <w:right w:val="single" w:sz="4" w:space="0" w:color="auto"/>
            </w:tcBorders>
            <w:shd w:val="clear" w:color="auto" w:fill="auto"/>
            <w:vAlign w:val="center"/>
            <w:hideMark/>
          </w:tcPr>
          <w:p w14:paraId="23C4BDF6" w14:textId="77777777" w:rsidR="0059773C" w:rsidRDefault="00AA7430">
            <w:pPr>
              <w:jc w:val="right"/>
              <w:rPr>
                <w:sz w:val="18"/>
                <w:szCs w:val="18"/>
                <w:lang w:eastAsia="lt-LT"/>
              </w:rPr>
            </w:pPr>
            <w:r>
              <w:rPr>
                <w:sz w:val="18"/>
                <w:szCs w:val="18"/>
                <w:lang w:eastAsia="lt-LT"/>
              </w:rPr>
              <w:t>22,72</w:t>
            </w:r>
          </w:p>
        </w:tc>
      </w:tr>
      <w:tr w:rsidR="0059773C" w14:paraId="4931A414" w14:textId="77777777">
        <w:trPr>
          <w:trHeight w:val="269"/>
        </w:trPr>
        <w:tc>
          <w:tcPr>
            <w:tcW w:w="516" w:type="pct"/>
            <w:vMerge/>
            <w:tcBorders>
              <w:top w:val="nil"/>
              <w:left w:val="single" w:sz="4" w:space="0" w:color="auto"/>
              <w:bottom w:val="single" w:sz="4" w:space="0" w:color="000000"/>
              <w:right w:val="single" w:sz="4" w:space="0" w:color="auto"/>
            </w:tcBorders>
            <w:vAlign w:val="center"/>
            <w:hideMark/>
          </w:tcPr>
          <w:p w14:paraId="3130B264"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438699D"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3388A38" w14:textId="77777777" w:rsidR="0059773C" w:rsidRDefault="00AA7430">
            <w:pPr>
              <w:jc w:val="right"/>
              <w:rPr>
                <w:sz w:val="18"/>
                <w:szCs w:val="18"/>
                <w:lang w:eastAsia="lt-LT"/>
              </w:rPr>
            </w:pPr>
            <w:r>
              <w:rPr>
                <w:sz w:val="18"/>
                <w:szCs w:val="18"/>
                <w:lang w:eastAsia="lt-LT"/>
              </w:rPr>
              <w:t>140 947,634</w:t>
            </w:r>
          </w:p>
        </w:tc>
        <w:tc>
          <w:tcPr>
            <w:tcW w:w="580" w:type="pct"/>
            <w:tcBorders>
              <w:top w:val="nil"/>
              <w:left w:val="nil"/>
              <w:bottom w:val="single" w:sz="4" w:space="0" w:color="auto"/>
              <w:right w:val="single" w:sz="4" w:space="0" w:color="auto"/>
            </w:tcBorders>
            <w:shd w:val="clear" w:color="auto" w:fill="auto"/>
            <w:vAlign w:val="center"/>
            <w:hideMark/>
          </w:tcPr>
          <w:p w14:paraId="5B1B6C8B" w14:textId="77777777" w:rsidR="0059773C" w:rsidRDefault="00AA7430">
            <w:pPr>
              <w:jc w:val="right"/>
              <w:rPr>
                <w:sz w:val="18"/>
                <w:szCs w:val="18"/>
                <w:lang w:eastAsia="lt-LT"/>
              </w:rPr>
            </w:pPr>
            <w:r>
              <w:rPr>
                <w:sz w:val="18"/>
                <w:szCs w:val="18"/>
                <w:lang w:eastAsia="lt-LT"/>
              </w:rPr>
              <w:t>140 394,88</w:t>
            </w:r>
          </w:p>
        </w:tc>
        <w:tc>
          <w:tcPr>
            <w:tcW w:w="580" w:type="pct"/>
            <w:tcBorders>
              <w:top w:val="nil"/>
              <w:left w:val="nil"/>
              <w:bottom w:val="single" w:sz="4" w:space="0" w:color="auto"/>
              <w:right w:val="single" w:sz="4" w:space="0" w:color="auto"/>
            </w:tcBorders>
            <w:shd w:val="clear" w:color="auto" w:fill="auto"/>
            <w:vAlign w:val="center"/>
            <w:hideMark/>
          </w:tcPr>
          <w:p w14:paraId="46200768" w14:textId="77777777" w:rsidR="0059773C" w:rsidRDefault="00AA7430">
            <w:pPr>
              <w:jc w:val="right"/>
              <w:rPr>
                <w:sz w:val="18"/>
                <w:szCs w:val="18"/>
                <w:lang w:eastAsia="lt-LT"/>
              </w:rPr>
            </w:pPr>
            <w:r>
              <w:rPr>
                <w:sz w:val="18"/>
                <w:szCs w:val="18"/>
                <w:lang w:eastAsia="lt-LT"/>
              </w:rPr>
              <w:t>147 148,28</w:t>
            </w:r>
          </w:p>
        </w:tc>
        <w:tc>
          <w:tcPr>
            <w:tcW w:w="580" w:type="pct"/>
            <w:tcBorders>
              <w:top w:val="nil"/>
              <w:left w:val="nil"/>
              <w:bottom w:val="single" w:sz="4" w:space="0" w:color="auto"/>
              <w:right w:val="single" w:sz="4" w:space="0" w:color="auto"/>
            </w:tcBorders>
            <w:shd w:val="clear" w:color="auto" w:fill="auto"/>
            <w:vAlign w:val="center"/>
            <w:hideMark/>
          </w:tcPr>
          <w:p w14:paraId="55C904BC" w14:textId="77777777" w:rsidR="0059773C" w:rsidRDefault="00AA7430">
            <w:pPr>
              <w:jc w:val="right"/>
              <w:rPr>
                <w:sz w:val="18"/>
                <w:szCs w:val="18"/>
                <w:lang w:eastAsia="lt-LT"/>
              </w:rPr>
            </w:pPr>
            <w:r>
              <w:rPr>
                <w:sz w:val="18"/>
                <w:szCs w:val="18"/>
                <w:lang w:eastAsia="lt-LT"/>
              </w:rPr>
              <w:t>147 789,504</w:t>
            </w:r>
          </w:p>
        </w:tc>
        <w:tc>
          <w:tcPr>
            <w:tcW w:w="580" w:type="pct"/>
            <w:tcBorders>
              <w:top w:val="nil"/>
              <w:left w:val="nil"/>
              <w:bottom w:val="single" w:sz="4" w:space="0" w:color="auto"/>
              <w:right w:val="single" w:sz="4" w:space="0" w:color="auto"/>
            </w:tcBorders>
            <w:shd w:val="clear" w:color="auto" w:fill="auto"/>
            <w:vAlign w:val="center"/>
            <w:hideMark/>
          </w:tcPr>
          <w:p w14:paraId="1BC785FA" w14:textId="77777777" w:rsidR="0059773C" w:rsidRDefault="00AA7430">
            <w:pPr>
              <w:jc w:val="right"/>
              <w:rPr>
                <w:sz w:val="18"/>
                <w:szCs w:val="18"/>
                <w:lang w:eastAsia="lt-LT"/>
              </w:rPr>
            </w:pPr>
            <w:r>
              <w:rPr>
                <w:sz w:val="18"/>
                <w:szCs w:val="18"/>
                <w:lang w:eastAsia="lt-LT"/>
              </w:rPr>
              <w:t>145 264,643</w:t>
            </w:r>
          </w:p>
        </w:tc>
        <w:tc>
          <w:tcPr>
            <w:tcW w:w="453" w:type="pct"/>
            <w:tcBorders>
              <w:top w:val="nil"/>
              <w:left w:val="nil"/>
              <w:bottom w:val="single" w:sz="4" w:space="0" w:color="auto"/>
              <w:right w:val="single" w:sz="4" w:space="0" w:color="auto"/>
            </w:tcBorders>
            <w:shd w:val="clear" w:color="auto" w:fill="auto"/>
            <w:vAlign w:val="center"/>
            <w:hideMark/>
          </w:tcPr>
          <w:p w14:paraId="506B8DF4" w14:textId="77777777" w:rsidR="0059773C" w:rsidRDefault="00AA7430">
            <w:pPr>
              <w:jc w:val="right"/>
              <w:rPr>
                <w:sz w:val="18"/>
                <w:szCs w:val="18"/>
                <w:lang w:eastAsia="lt-LT"/>
              </w:rPr>
            </w:pPr>
            <w:r>
              <w:rPr>
                <w:sz w:val="18"/>
                <w:szCs w:val="18"/>
                <w:lang w:eastAsia="lt-LT"/>
              </w:rPr>
              <w:t>2,97</w:t>
            </w:r>
          </w:p>
        </w:tc>
      </w:tr>
      <w:tr w:rsidR="0059773C" w14:paraId="08D3939E" w14:textId="77777777">
        <w:trPr>
          <w:trHeight w:val="132"/>
        </w:trPr>
        <w:tc>
          <w:tcPr>
            <w:tcW w:w="516" w:type="pct"/>
            <w:vMerge/>
            <w:tcBorders>
              <w:top w:val="nil"/>
              <w:left w:val="single" w:sz="4" w:space="0" w:color="auto"/>
              <w:bottom w:val="single" w:sz="4" w:space="0" w:color="000000"/>
              <w:right w:val="single" w:sz="4" w:space="0" w:color="auto"/>
            </w:tcBorders>
            <w:vAlign w:val="center"/>
            <w:hideMark/>
          </w:tcPr>
          <w:p w14:paraId="10707653"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5780693"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28A106A0" w14:textId="77777777" w:rsidR="0059773C" w:rsidRDefault="00AA7430">
            <w:pPr>
              <w:jc w:val="right"/>
              <w:rPr>
                <w:sz w:val="18"/>
                <w:szCs w:val="18"/>
                <w:lang w:eastAsia="lt-LT"/>
              </w:rPr>
            </w:pPr>
            <w:r>
              <w:rPr>
                <w:sz w:val="18"/>
                <w:szCs w:val="18"/>
                <w:lang w:eastAsia="lt-LT"/>
              </w:rPr>
              <w:t>2 766 283,337</w:t>
            </w:r>
          </w:p>
        </w:tc>
        <w:tc>
          <w:tcPr>
            <w:tcW w:w="580" w:type="pct"/>
            <w:tcBorders>
              <w:top w:val="nil"/>
              <w:left w:val="nil"/>
              <w:bottom w:val="single" w:sz="4" w:space="0" w:color="auto"/>
              <w:right w:val="single" w:sz="4" w:space="0" w:color="auto"/>
            </w:tcBorders>
            <w:shd w:val="clear" w:color="auto" w:fill="auto"/>
            <w:vAlign w:val="center"/>
            <w:hideMark/>
          </w:tcPr>
          <w:p w14:paraId="4487FE11" w14:textId="77777777" w:rsidR="0059773C" w:rsidRDefault="00AA7430">
            <w:pPr>
              <w:jc w:val="right"/>
              <w:rPr>
                <w:sz w:val="18"/>
                <w:szCs w:val="18"/>
                <w:lang w:eastAsia="lt-LT"/>
              </w:rPr>
            </w:pPr>
            <w:r>
              <w:rPr>
                <w:sz w:val="18"/>
                <w:szCs w:val="18"/>
                <w:lang w:eastAsia="lt-LT"/>
              </w:rPr>
              <w:t>2 746 651,567</w:t>
            </w:r>
          </w:p>
        </w:tc>
        <w:tc>
          <w:tcPr>
            <w:tcW w:w="580" w:type="pct"/>
            <w:tcBorders>
              <w:top w:val="nil"/>
              <w:left w:val="nil"/>
              <w:bottom w:val="single" w:sz="4" w:space="0" w:color="auto"/>
              <w:right w:val="single" w:sz="4" w:space="0" w:color="auto"/>
            </w:tcBorders>
            <w:shd w:val="clear" w:color="auto" w:fill="auto"/>
            <w:vAlign w:val="center"/>
            <w:hideMark/>
          </w:tcPr>
          <w:p w14:paraId="302AB921" w14:textId="77777777" w:rsidR="0059773C" w:rsidRDefault="00AA7430">
            <w:pPr>
              <w:jc w:val="right"/>
              <w:rPr>
                <w:sz w:val="18"/>
                <w:szCs w:val="18"/>
                <w:lang w:eastAsia="lt-LT"/>
              </w:rPr>
            </w:pPr>
            <w:r>
              <w:rPr>
                <w:sz w:val="18"/>
                <w:szCs w:val="18"/>
                <w:lang w:eastAsia="lt-LT"/>
              </w:rPr>
              <w:t>2 539 197,688</w:t>
            </w:r>
          </w:p>
        </w:tc>
        <w:tc>
          <w:tcPr>
            <w:tcW w:w="580" w:type="pct"/>
            <w:tcBorders>
              <w:top w:val="nil"/>
              <w:left w:val="nil"/>
              <w:bottom w:val="single" w:sz="4" w:space="0" w:color="auto"/>
              <w:right w:val="single" w:sz="4" w:space="0" w:color="auto"/>
            </w:tcBorders>
            <w:shd w:val="clear" w:color="auto" w:fill="auto"/>
            <w:vAlign w:val="center"/>
            <w:hideMark/>
          </w:tcPr>
          <w:p w14:paraId="720CF07D" w14:textId="77777777" w:rsidR="0059773C" w:rsidRDefault="00AA7430">
            <w:pPr>
              <w:jc w:val="right"/>
              <w:rPr>
                <w:sz w:val="18"/>
                <w:szCs w:val="18"/>
                <w:lang w:eastAsia="lt-LT"/>
              </w:rPr>
            </w:pPr>
            <w:r>
              <w:rPr>
                <w:sz w:val="18"/>
                <w:szCs w:val="18"/>
                <w:lang w:eastAsia="lt-LT"/>
              </w:rPr>
              <w:t>2 724 095,112</w:t>
            </w:r>
          </w:p>
        </w:tc>
        <w:tc>
          <w:tcPr>
            <w:tcW w:w="580" w:type="pct"/>
            <w:tcBorders>
              <w:top w:val="nil"/>
              <w:left w:val="nil"/>
              <w:bottom w:val="single" w:sz="4" w:space="0" w:color="auto"/>
              <w:right w:val="single" w:sz="4" w:space="0" w:color="auto"/>
            </w:tcBorders>
            <w:shd w:val="clear" w:color="auto" w:fill="auto"/>
            <w:vAlign w:val="center"/>
            <w:hideMark/>
          </w:tcPr>
          <w:p w14:paraId="7572F2E1" w14:textId="77777777" w:rsidR="0059773C" w:rsidRDefault="00AA7430">
            <w:pPr>
              <w:jc w:val="right"/>
              <w:rPr>
                <w:sz w:val="18"/>
                <w:szCs w:val="18"/>
                <w:lang w:eastAsia="lt-LT"/>
              </w:rPr>
            </w:pPr>
            <w:r>
              <w:rPr>
                <w:sz w:val="18"/>
                <w:szCs w:val="18"/>
                <w:lang w:eastAsia="lt-LT"/>
              </w:rPr>
              <w:t>3 589 725,202</w:t>
            </w:r>
          </w:p>
        </w:tc>
        <w:tc>
          <w:tcPr>
            <w:tcW w:w="453" w:type="pct"/>
            <w:tcBorders>
              <w:top w:val="nil"/>
              <w:left w:val="nil"/>
              <w:bottom w:val="single" w:sz="4" w:space="0" w:color="auto"/>
              <w:right w:val="single" w:sz="4" w:space="0" w:color="auto"/>
            </w:tcBorders>
            <w:shd w:val="clear" w:color="auto" w:fill="auto"/>
            <w:vAlign w:val="center"/>
            <w:hideMark/>
          </w:tcPr>
          <w:p w14:paraId="55DC8B29" w14:textId="77777777" w:rsidR="0059773C" w:rsidRDefault="00AA7430">
            <w:pPr>
              <w:jc w:val="right"/>
              <w:rPr>
                <w:sz w:val="18"/>
                <w:szCs w:val="18"/>
                <w:lang w:eastAsia="lt-LT"/>
              </w:rPr>
            </w:pPr>
            <w:r>
              <w:rPr>
                <w:sz w:val="18"/>
                <w:szCs w:val="18"/>
                <w:lang w:eastAsia="lt-LT"/>
              </w:rPr>
              <w:t>22,94</w:t>
            </w:r>
          </w:p>
        </w:tc>
      </w:tr>
      <w:tr w:rsidR="0059773C" w14:paraId="0D746BAA" w14:textId="77777777">
        <w:trPr>
          <w:trHeight w:val="319"/>
        </w:trPr>
        <w:tc>
          <w:tcPr>
            <w:tcW w:w="516" w:type="pct"/>
            <w:vMerge/>
            <w:tcBorders>
              <w:top w:val="nil"/>
              <w:left w:val="single" w:sz="4" w:space="0" w:color="auto"/>
              <w:bottom w:val="single" w:sz="4" w:space="0" w:color="000000"/>
              <w:right w:val="single" w:sz="4" w:space="0" w:color="auto"/>
            </w:tcBorders>
            <w:vAlign w:val="center"/>
            <w:hideMark/>
          </w:tcPr>
          <w:p w14:paraId="37D2C13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B4AD98F"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1890B7A" w14:textId="77777777" w:rsidR="0059773C" w:rsidRDefault="00AA7430">
            <w:pPr>
              <w:jc w:val="right"/>
              <w:rPr>
                <w:sz w:val="18"/>
                <w:szCs w:val="18"/>
                <w:lang w:eastAsia="lt-LT"/>
              </w:rPr>
            </w:pPr>
            <w:r>
              <w:rPr>
                <w:sz w:val="18"/>
                <w:szCs w:val="18"/>
                <w:lang w:eastAsia="lt-LT"/>
              </w:rPr>
              <w:t>116 756,087</w:t>
            </w:r>
          </w:p>
        </w:tc>
        <w:tc>
          <w:tcPr>
            <w:tcW w:w="580" w:type="pct"/>
            <w:tcBorders>
              <w:top w:val="nil"/>
              <w:left w:val="nil"/>
              <w:bottom w:val="single" w:sz="4" w:space="0" w:color="auto"/>
              <w:right w:val="single" w:sz="4" w:space="0" w:color="auto"/>
            </w:tcBorders>
            <w:shd w:val="clear" w:color="auto" w:fill="auto"/>
            <w:vAlign w:val="center"/>
            <w:hideMark/>
          </w:tcPr>
          <w:p w14:paraId="318A40EE" w14:textId="77777777" w:rsidR="0059773C" w:rsidRDefault="00AA7430">
            <w:pPr>
              <w:jc w:val="right"/>
              <w:rPr>
                <w:sz w:val="18"/>
                <w:szCs w:val="18"/>
                <w:lang w:eastAsia="lt-LT"/>
              </w:rPr>
            </w:pPr>
            <w:r>
              <w:rPr>
                <w:sz w:val="18"/>
                <w:szCs w:val="18"/>
                <w:lang w:eastAsia="lt-LT"/>
              </w:rPr>
              <w:t>117 947,257</w:t>
            </w:r>
          </w:p>
        </w:tc>
        <w:tc>
          <w:tcPr>
            <w:tcW w:w="580" w:type="pct"/>
            <w:tcBorders>
              <w:top w:val="nil"/>
              <w:left w:val="nil"/>
              <w:bottom w:val="single" w:sz="4" w:space="0" w:color="auto"/>
              <w:right w:val="single" w:sz="4" w:space="0" w:color="auto"/>
            </w:tcBorders>
            <w:shd w:val="clear" w:color="auto" w:fill="auto"/>
            <w:vAlign w:val="center"/>
            <w:hideMark/>
          </w:tcPr>
          <w:p w14:paraId="1FE9BCCF" w14:textId="77777777" w:rsidR="0059773C" w:rsidRDefault="00AA7430">
            <w:pPr>
              <w:jc w:val="right"/>
              <w:rPr>
                <w:sz w:val="18"/>
                <w:szCs w:val="18"/>
                <w:lang w:eastAsia="lt-LT"/>
              </w:rPr>
            </w:pPr>
            <w:r>
              <w:rPr>
                <w:sz w:val="18"/>
                <w:szCs w:val="18"/>
                <w:lang w:eastAsia="lt-LT"/>
              </w:rPr>
              <w:t>123 453,419</w:t>
            </w:r>
          </w:p>
        </w:tc>
        <w:tc>
          <w:tcPr>
            <w:tcW w:w="580" w:type="pct"/>
            <w:tcBorders>
              <w:top w:val="nil"/>
              <w:left w:val="nil"/>
              <w:bottom w:val="single" w:sz="4" w:space="0" w:color="auto"/>
              <w:right w:val="single" w:sz="4" w:space="0" w:color="auto"/>
            </w:tcBorders>
            <w:shd w:val="clear" w:color="auto" w:fill="auto"/>
            <w:vAlign w:val="center"/>
            <w:hideMark/>
          </w:tcPr>
          <w:p w14:paraId="64FD1C93" w14:textId="77777777" w:rsidR="0059773C" w:rsidRDefault="00AA7430">
            <w:pPr>
              <w:jc w:val="right"/>
              <w:rPr>
                <w:sz w:val="18"/>
                <w:szCs w:val="18"/>
                <w:lang w:eastAsia="lt-LT"/>
              </w:rPr>
            </w:pPr>
            <w:r>
              <w:rPr>
                <w:sz w:val="18"/>
                <w:szCs w:val="18"/>
                <w:lang w:eastAsia="lt-LT"/>
              </w:rPr>
              <w:t>123 422,113</w:t>
            </w:r>
          </w:p>
        </w:tc>
        <w:tc>
          <w:tcPr>
            <w:tcW w:w="580" w:type="pct"/>
            <w:tcBorders>
              <w:top w:val="nil"/>
              <w:left w:val="nil"/>
              <w:bottom w:val="single" w:sz="4" w:space="0" w:color="auto"/>
              <w:right w:val="single" w:sz="4" w:space="0" w:color="auto"/>
            </w:tcBorders>
            <w:shd w:val="clear" w:color="auto" w:fill="auto"/>
            <w:vAlign w:val="center"/>
            <w:hideMark/>
          </w:tcPr>
          <w:p w14:paraId="5D3E2943" w14:textId="77777777" w:rsidR="0059773C" w:rsidRDefault="00AA7430">
            <w:pPr>
              <w:jc w:val="right"/>
              <w:rPr>
                <w:sz w:val="18"/>
                <w:szCs w:val="18"/>
                <w:lang w:eastAsia="lt-LT"/>
              </w:rPr>
            </w:pPr>
            <w:r>
              <w:rPr>
                <w:sz w:val="18"/>
                <w:szCs w:val="18"/>
                <w:lang w:eastAsia="lt-LT"/>
              </w:rPr>
              <w:t>124 127,424</w:t>
            </w:r>
          </w:p>
        </w:tc>
        <w:tc>
          <w:tcPr>
            <w:tcW w:w="453" w:type="pct"/>
            <w:tcBorders>
              <w:top w:val="nil"/>
              <w:left w:val="nil"/>
              <w:bottom w:val="single" w:sz="4" w:space="0" w:color="auto"/>
              <w:right w:val="single" w:sz="4" w:space="0" w:color="auto"/>
            </w:tcBorders>
            <w:shd w:val="clear" w:color="auto" w:fill="auto"/>
            <w:vAlign w:val="center"/>
            <w:hideMark/>
          </w:tcPr>
          <w:p w14:paraId="34C1E4D4" w14:textId="77777777" w:rsidR="0059773C" w:rsidRDefault="00AA7430">
            <w:pPr>
              <w:jc w:val="right"/>
              <w:rPr>
                <w:sz w:val="18"/>
                <w:szCs w:val="18"/>
                <w:lang w:eastAsia="lt-LT"/>
              </w:rPr>
            </w:pPr>
            <w:r>
              <w:rPr>
                <w:sz w:val="18"/>
                <w:szCs w:val="18"/>
                <w:lang w:eastAsia="lt-LT"/>
              </w:rPr>
              <w:t>5,94</w:t>
            </w:r>
          </w:p>
        </w:tc>
      </w:tr>
      <w:tr w:rsidR="0059773C" w14:paraId="4868C3F8" w14:textId="77777777">
        <w:trPr>
          <w:trHeight w:val="439"/>
        </w:trPr>
        <w:tc>
          <w:tcPr>
            <w:tcW w:w="516" w:type="pct"/>
            <w:vMerge/>
            <w:tcBorders>
              <w:top w:val="nil"/>
              <w:left w:val="single" w:sz="4" w:space="0" w:color="auto"/>
              <w:bottom w:val="single" w:sz="4" w:space="0" w:color="000000"/>
              <w:right w:val="single" w:sz="4" w:space="0" w:color="auto"/>
            </w:tcBorders>
            <w:vAlign w:val="center"/>
            <w:hideMark/>
          </w:tcPr>
          <w:p w14:paraId="465319A5"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D0BB451"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117E69" w14:textId="77777777" w:rsidR="0059773C" w:rsidRDefault="00AA7430">
            <w:pPr>
              <w:jc w:val="right"/>
              <w:rPr>
                <w:sz w:val="18"/>
                <w:szCs w:val="18"/>
                <w:lang w:eastAsia="lt-LT"/>
              </w:rPr>
            </w:pPr>
            <w:r>
              <w:rPr>
                <w:sz w:val="18"/>
                <w:szCs w:val="18"/>
                <w:lang w:eastAsia="lt-LT"/>
              </w:rPr>
              <w:t>142 952,619</w:t>
            </w:r>
          </w:p>
        </w:tc>
        <w:tc>
          <w:tcPr>
            <w:tcW w:w="580" w:type="pct"/>
            <w:tcBorders>
              <w:top w:val="nil"/>
              <w:left w:val="nil"/>
              <w:bottom w:val="single" w:sz="4" w:space="0" w:color="auto"/>
              <w:right w:val="single" w:sz="4" w:space="0" w:color="auto"/>
            </w:tcBorders>
            <w:shd w:val="clear" w:color="auto" w:fill="auto"/>
            <w:vAlign w:val="center"/>
            <w:hideMark/>
          </w:tcPr>
          <w:p w14:paraId="4B2B6D11" w14:textId="77777777" w:rsidR="0059773C" w:rsidRDefault="00AA7430">
            <w:pPr>
              <w:jc w:val="right"/>
              <w:rPr>
                <w:sz w:val="18"/>
                <w:szCs w:val="18"/>
                <w:lang w:eastAsia="lt-LT"/>
              </w:rPr>
            </w:pPr>
            <w:r>
              <w:rPr>
                <w:sz w:val="18"/>
                <w:szCs w:val="18"/>
                <w:lang w:eastAsia="lt-LT"/>
              </w:rPr>
              <w:t>153 779,744</w:t>
            </w:r>
          </w:p>
        </w:tc>
        <w:tc>
          <w:tcPr>
            <w:tcW w:w="580" w:type="pct"/>
            <w:tcBorders>
              <w:top w:val="nil"/>
              <w:left w:val="nil"/>
              <w:bottom w:val="single" w:sz="4" w:space="0" w:color="auto"/>
              <w:right w:val="single" w:sz="4" w:space="0" w:color="auto"/>
            </w:tcBorders>
            <w:shd w:val="clear" w:color="auto" w:fill="auto"/>
            <w:vAlign w:val="center"/>
            <w:hideMark/>
          </w:tcPr>
          <w:p w14:paraId="5C0406BB" w14:textId="77777777" w:rsidR="0059773C" w:rsidRDefault="00AA7430">
            <w:pPr>
              <w:jc w:val="right"/>
              <w:rPr>
                <w:sz w:val="18"/>
                <w:szCs w:val="18"/>
                <w:lang w:eastAsia="lt-LT"/>
              </w:rPr>
            </w:pPr>
            <w:r>
              <w:rPr>
                <w:sz w:val="18"/>
                <w:szCs w:val="18"/>
                <w:lang w:eastAsia="lt-LT"/>
              </w:rPr>
              <w:t>156 297,836</w:t>
            </w:r>
          </w:p>
        </w:tc>
        <w:tc>
          <w:tcPr>
            <w:tcW w:w="580" w:type="pct"/>
            <w:tcBorders>
              <w:top w:val="nil"/>
              <w:left w:val="nil"/>
              <w:bottom w:val="single" w:sz="4" w:space="0" w:color="auto"/>
              <w:right w:val="single" w:sz="4" w:space="0" w:color="auto"/>
            </w:tcBorders>
            <w:shd w:val="clear" w:color="auto" w:fill="auto"/>
            <w:vAlign w:val="center"/>
            <w:hideMark/>
          </w:tcPr>
          <w:p w14:paraId="218320CE" w14:textId="77777777" w:rsidR="0059773C" w:rsidRDefault="00AA7430">
            <w:pPr>
              <w:jc w:val="right"/>
              <w:rPr>
                <w:sz w:val="18"/>
                <w:szCs w:val="18"/>
                <w:lang w:eastAsia="lt-LT"/>
              </w:rPr>
            </w:pPr>
            <w:r>
              <w:rPr>
                <w:sz w:val="18"/>
                <w:szCs w:val="18"/>
                <w:lang w:eastAsia="lt-LT"/>
              </w:rPr>
              <w:t>160 724,075</w:t>
            </w:r>
          </w:p>
        </w:tc>
        <w:tc>
          <w:tcPr>
            <w:tcW w:w="580" w:type="pct"/>
            <w:tcBorders>
              <w:top w:val="nil"/>
              <w:left w:val="nil"/>
              <w:bottom w:val="single" w:sz="4" w:space="0" w:color="auto"/>
              <w:right w:val="single" w:sz="4" w:space="0" w:color="auto"/>
            </w:tcBorders>
            <w:shd w:val="clear" w:color="auto" w:fill="auto"/>
            <w:vAlign w:val="center"/>
            <w:hideMark/>
          </w:tcPr>
          <w:p w14:paraId="3E8E55C1" w14:textId="77777777" w:rsidR="0059773C" w:rsidRDefault="00AA7430">
            <w:pPr>
              <w:jc w:val="right"/>
              <w:rPr>
                <w:sz w:val="18"/>
                <w:szCs w:val="18"/>
                <w:lang w:eastAsia="lt-LT"/>
              </w:rPr>
            </w:pPr>
            <w:r>
              <w:rPr>
                <w:sz w:val="18"/>
                <w:szCs w:val="18"/>
                <w:lang w:eastAsia="lt-LT"/>
              </w:rPr>
              <w:t>167 027,131</w:t>
            </w:r>
          </w:p>
        </w:tc>
        <w:tc>
          <w:tcPr>
            <w:tcW w:w="453" w:type="pct"/>
            <w:tcBorders>
              <w:top w:val="nil"/>
              <w:left w:val="nil"/>
              <w:bottom w:val="single" w:sz="4" w:space="0" w:color="auto"/>
              <w:right w:val="single" w:sz="4" w:space="0" w:color="auto"/>
            </w:tcBorders>
            <w:shd w:val="clear" w:color="auto" w:fill="auto"/>
            <w:vAlign w:val="center"/>
            <w:hideMark/>
          </w:tcPr>
          <w:p w14:paraId="757C9B8F" w14:textId="77777777" w:rsidR="0059773C" w:rsidRDefault="00AA7430">
            <w:pPr>
              <w:jc w:val="right"/>
              <w:rPr>
                <w:sz w:val="18"/>
                <w:szCs w:val="18"/>
                <w:lang w:eastAsia="lt-LT"/>
              </w:rPr>
            </w:pPr>
            <w:r>
              <w:rPr>
                <w:sz w:val="18"/>
                <w:szCs w:val="18"/>
                <w:lang w:eastAsia="lt-LT"/>
              </w:rPr>
              <w:t>14,41</w:t>
            </w:r>
          </w:p>
        </w:tc>
      </w:tr>
      <w:tr w:rsidR="0059773C" w14:paraId="4C83D3E3" w14:textId="77777777">
        <w:trPr>
          <w:trHeight w:val="226"/>
        </w:trPr>
        <w:tc>
          <w:tcPr>
            <w:tcW w:w="516" w:type="pct"/>
            <w:vMerge/>
            <w:tcBorders>
              <w:top w:val="nil"/>
              <w:left w:val="single" w:sz="4" w:space="0" w:color="auto"/>
              <w:bottom w:val="single" w:sz="4" w:space="0" w:color="000000"/>
              <w:right w:val="single" w:sz="4" w:space="0" w:color="auto"/>
            </w:tcBorders>
            <w:vAlign w:val="center"/>
            <w:hideMark/>
          </w:tcPr>
          <w:p w14:paraId="7632E738"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9DD3F4A"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57D1BBBE" w14:textId="77777777" w:rsidR="0059773C" w:rsidRDefault="00AA7430">
            <w:pPr>
              <w:jc w:val="right"/>
              <w:rPr>
                <w:sz w:val="18"/>
                <w:szCs w:val="18"/>
                <w:lang w:eastAsia="lt-LT"/>
              </w:rPr>
            </w:pPr>
            <w:r>
              <w:rPr>
                <w:sz w:val="18"/>
                <w:szCs w:val="18"/>
                <w:lang w:eastAsia="lt-LT"/>
              </w:rPr>
              <w:t>2 521 772,147</w:t>
            </w:r>
          </w:p>
        </w:tc>
        <w:tc>
          <w:tcPr>
            <w:tcW w:w="580" w:type="pct"/>
            <w:tcBorders>
              <w:top w:val="nil"/>
              <w:left w:val="nil"/>
              <w:bottom w:val="single" w:sz="4" w:space="0" w:color="auto"/>
              <w:right w:val="single" w:sz="4" w:space="0" w:color="auto"/>
            </w:tcBorders>
            <w:shd w:val="clear" w:color="auto" w:fill="auto"/>
            <w:vAlign w:val="center"/>
            <w:hideMark/>
          </w:tcPr>
          <w:p w14:paraId="241C5B44" w14:textId="77777777" w:rsidR="0059773C" w:rsidRDefault="00AA7430">
            <w:pPr>
              <w:jc w:val="right"/>
              <w:rPr>
                <w:sz w:val="18"/>
                <w:szCs w:val="18"/>
                <w:lang w:eastAsia="lt-LT"/>
              </w:rPr>
            </w:pPr>
            <w:r>
              <w:rPr>
                <w:sz w:val="18"/>
                <w:szCs w:val="18"/>
                <w:lang w:eastAsia="lt-LT"/>
              </w:rPr>
              <w:t>2 477 838,47</w:t>
            </w:r>
          </w:p>
        </w:tc>
        <w:tc>
          <w:tcPr>
            <w:tcW w:w="580" w:type="pct"/>
            <w:tcBorders>
              <w:top w:val="nil"/>
              <w:left w:val="nil"/>
              <w:bottom w:val="single" w:sz="4" w:space="0" w:color="auto"/>
              <w:right w:val="single" w:sz="4" w:space="0" w:color="auto"/>
            </w:tcBorders>
            <w:shd w:val="clear" w:color="auto" w:fill="auto"/>
            <w:vAlign w:val="center"/>
            <w:hideMark/>
          </w:tcPr>
          <w:p w14:paraId="6EE6011D" w14:textId="77777777" w:rsidR="0059773C" w:rsidRDefault="00AA7430">
            <w:pPr>
              <w:jc w:val="right"/>
              <w:rPr>
                <w:sz w:val="18"/>
                <w:szCs w:val="18"/>
                <w:lang w:eastAsia="lt-LT"/>
              </w:rPr>
            </w:pPr>
            <w:r>
              <w:rPr>
                <w:sz w:val="18"/>
                <w:szCs w:val="18"/>
                <w:lang w:eastAsia="lt-LT"/>
              </w:rPr>
              <w:t>2 270 405,234</w:t>
            </w:r>
          </w:p>
        </w:tc>
        <w:tc>
          <w:tcPr>
            <w:tcW w:w="580" w:type="pct"/>
            <w:tcBorders>
              <w:top w:val="nil"/>
              <w:left w:val="nil"/>
              <w:bottom w:val="single" w:sz="4" w:space="0" w:color="auto"/>
              <w:right w:val="single" w:sz="4" w:space="0" w:color="auto"/>
            </w:tcBorders>
            <w:shd w:val="clear" w:color="auto" w:fill="auto"/>
            <w:vAlign w:val="center"/>
            <w:hideMark/>
          </w:tcPr>
          <w:p w14:paraId="08C5A555" w14:textId="77777777" w:rsidR="0059773C" w:rsidRDefault="00AA7430">
            <w:pPr>
              <w:jc w:val="right"/>
              <w:rPr>
                <w:sz w:val="18"/>
                <w:szCs w:val="18"/>
                <w:lang w:eastAsia="lt-LT"/>
              </w:rPr>
            </w:pPr>
            <w:r>
              <w:rPr>
                <w:sz w:val="18"/>
                <w:szCs w:val="18"/>
                <w:lang w:eastAsia="lt-LT"/>
              </w:rPr>
              <w:t>2 446 453,772</w:t>
            </w:r>
          </w:p>
        </w:tc>
        <w:tc>
          <w:tcPr>
            <w:tcW w:w="580" w:type="pct"/>
            <w:tcBorders>
              <w:top w:val="nil"/>
              <w:left w:val="nil"/>
              <w:bottom w:val="single" w:sz="4" w:space="0" w:color="auto"/>
              <w:right w:val="single" w:sz="4" w:space="0" w:color="auto"/>
            </w:tcBorders>
            <w:shd w:val="clear" w:color="auto" w:fill="auto"/>
            <w:vAlign w:val="center"/>
            <w:hideMark/>
          </w:tcPr>
          <w:p w14:paraId="216461A8" w14:textId="77777777" w:rsidR="0059773C" w:rsidRDefault="00AA7430">
            <w:pPr>
              <w:jc w:val="right"/>
              <w:rPr>
                <w:sz w:val="18"/>
                <w:szCs w:val="18"/>
                <w:lang w:eastAsia="lt-LT"/>
              </w:rPr>
            </w:pPr>
            <w:r>
              <w:rPr>
                <w:sz w:val="18"/>
                <w:szCs w:val="18"/>
                <w:lang w:eastAsia="lt-LT"/>
              </w:rPr>
              <w:t>3 303 594,043</w:t>
            </w:r>
          </w:p>
        </w:tc>
        <w:tc>
          <w:tcPr>
            <w:tcW w:w="453" w:type="pct"/>
            <w:tcBorders>
              <w:top w:val="nil"/>
              <w:left w:val="nil"/>
              <w:bottom w:val="single" w:sz="4" w:space="0" w:color="auto"/>
              <w:right w:val="single" w:sz="4" w:space="0" w:color="auto"/>
            </w:tcBorders>
            <w:shd w:val="clear" w:color="auto" w:fill="auto"/>
            <w:vAlign w:val="center"/>
            <w:hideMark/>
          </w:tcPr>
          <w:p w14:paraId="23033137" w14:textId="77777777" w:rsidR="0059773C" w:rsidRDefault="00AA7430">
            <w:pPr>
              <w:jc w:val="right"/>
              <w:rPr>
                <w:sz w:val="18"/>
                <w:szCs w:val="18"/>
                <w:lang w:eastAsia="lt-LT"/>
              </w:rPr>
            </w:pPr>
            <w:r>
              <w:rPr>
                <w:sz w:val="18"/>
                <w:szCs w:val="18"/>
                <w:lang w:eastAsia="lt-LT"/>
              </w:rPr>
              <w:t>23,67</w:t>
            </w:r>
          </w:p>
        </w:tc>
      </w:tr>
      <w:tr w:rsidR="0059773C" w14:paraId="0EA96241" w14:textId="77777777">
        <w:trPr>
          <w:trHeight w:val="396"/>
        </w:trPr>
        <w:tc>
          <w:tcPr>
            <w:tcW w:w="516" w:type="pct"/>
            <w:vMerge/>
            <w:tcBorders>
              <w:top w:val="nil"/>
              <w:left w:val="single" w:sz="4" w:space="0" w:color="auto"/>
              <w:bottom w:val="single" w:sz="4" w:space="0" w:color="000000"/>
              <w:right w:val="single" w:sz="4" w:space="0" w:color="auto"/>
            </w:tcBorders>
            <w:vAlign w:val="center"/>
            <w:hideMark/>
          </w:tcPr>
          <w:p w14:paraId="78647B2F"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1D6C478"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673BF5F3" w14:textId="77777777" w:rsidR="0059773C" w:rsidRDefault="00AA7430">
            <w:pPr>
              <w:jc w:val="right"/>
              <w:rPr>
                <w:sz w:val="18"/>
                <w:szCs w:val="18"/>
                <w:lang w:eastAsia="lt-LT"/>
              </w:rPr>
            </w:pPr>
            <w:r>
              <w:rPr>
                <w:sz w:val="18"/>
                <w:szCs w:val="18"/>
                <w:lang w:eastAsia="lt-LT"/>
              </w:rPr>
              <w:t>42 652,975</w:t>
            </w:r>
          </w:p>
        </w:tc>
        <w:tc>
          <w:tcPr>
            <w:tcW w:w="580" w:type="pct"/>
            <w:tcBorders>
              <w:top w:val="nil"/>
              <w:left w:val="nil"/>
              <w:bottom w:val="single" w:sz="4" w:space="0" w:color="auto"/>
              <w:right w:val="single" w:sz="4" w:space="0" w:color="auto"/>
            </w:tcBorders>
            <w:shd w:val="clear" w:color="auto" w:fill="auto"/>
            <w:vAlign w:val="center"/>
            <w:hideMark/>
          </w:tcPr>
          <w:p w14:paraId="02575AA0" w14:textId="77777777" w:rsidR="0059773C" w:rsidRDefault="00AA7430">
            <w:pPr>
              <w:jc w:val="right"/>
              <w:rPr>
                <w:sz w:val="18"/>
                <w:szCs w:val="18"/>
                <w:lang w:eastAsia="lt-LT"/>
              </w:rPr>
            </w:pPr>
            <w:r>
              <w:rPr>
                <w:sz w:val="18"/>
                <w:szCs w:val="18"/>
                <w:lang w:eastAsia="lt-LT"/>
              </w:rPr>
              <w:t>56 401,962</w:t>
            </w:r>
          </w:p>
        </w:tc>
        <w:tc>
          <w:tcPr>
            <w:tcW w:w="580" w:type="pct"/>
            <w:tcBorders>
              <w:top w:val="nil"/>
              <w:left w:val="nil"/>
              <w:bottom w:val="single" w:sz="4" w:space="0" w:color="auto"/>
              <w:right w:val="single" w:sz="4" w:space="0" w:color="auto"/>
            </w:tcBorders>
            <w:shd w:val="clear" w:color="auto" w:fill="auto"/>
            <w:vAlign w:val="center"/>
            <w:hideMark/>
          </w:tcPr>
          <w:p w14:paraId="6C3C5C74" w14:textId="77777777" w:rsidR="0059773C" w:rsidRDefault="00AA7430">
            <w:pPr>
              <w:jc w:val="right"/>
              <w:rPr>
                <w:sz w:val="18"/>
                <w:szCs w:val="18"/>
                <w:lang w:eastAsia="lt-LT"/>
              </w:rPr>
            </w:pPr>
            <w:r>
              <w:rPr>
                <w:sz w:val="18"/>
                <w:szCs w:val="18"/>
                <w:lang w:eastAsia="lt-LT"/>
              </w:rPr>
              <w:t>55 658,997</w:t>
            </w:r>
          </w:p>
        </w:tc>
        <w:tc>
          <w:tcPr>
            <w:tcW w:w="580" w:type="pct"/>
            <w:tcBorders>
              <w:top w:val="nil"/>
              <w:left w:val="nil"/>
              <w:bottom w:val="single" w:sz="4" w:space="0" w:color="auto"/>
              <w:right w:val="single" w:sz="4" w:space="0" w:color="auto"/>
            </w:tcBorders>
            <w:shd w:val="clear" w:color="auto" w:fill="auto"/>
            <w:vAlign w:val="center"/>
            <w:hideMark/>
          </w:tcPr>
          <w:p w14:paraId="62B3AE0D" w14:textId="77777777" w:rsidR="0059773C" w:rsidRDefault="00AA7430">
            <w:pPr>
              <w:jc w:val="right"/>
              <w:rPr>
                <w:sz w:val="18"/>
                <w:szCs w:val="18"/>
                <w:lang w:eastAsia="lt-LT"/>
              </w:rPr>
            </w:pPr>
            <w:r>
              <w:rPr>
                <w:sz w:val="18"/>
                <w:szCs w:val="18"/>
                <w:lang w:eastAsia="lt-LT"/>
              </w:rPr>
              <w:t>59b231,75</w:t>
            </w:r>
          </w:p>
        </w:tc>
        <w:tc>
          <w:tcPr>
            <w:tcW w:w="580" w:type="pct"/>
            <w:tcBorders>
              <w:top w:val="nil"/>
              <w:left w:val="nil"/>
              <w:bottom w:val="single" w:sz="4" w:space="0" w:color="auto"/>
              <w:right w:val="single" w:sz="4" w:space="0" w:color="auto"/>
            </w:tcBorders>
            <w:shd w:val="clear" w:color="auto" w:fill="auto"/>
            <w:vAlign w:val="center"/>
            <w:hideMark/>
          </w:tcPr>
          <w:p w14:paraId="22290676" w14:textId="77777777" w:rsidR="0059773C" w:rsidRDefault="00AA7430">
            <w:pPr>
              <w:jc w:val="right"/>
              <w:rPr>
                <w:sz w:val="18"/>
                <w:szCs w:val="18"/>
                <w:lang w:eastAsia="lt-LT"/>
              </w:rPr>
            </w:pPr>
            <w:r>
              <w:rPr>
                <w:sz w:val="18"/>
                <w:szCs w:val="18"/>
                <w:lang w:eastAsia="lt-LT"/>
              </w:rPr>
              <w:t>58 744,047</w:t>
            </w:r>
          </w:p>
        </w:tc>
        <w:tc>
          <w:tcPr>
            <w:tcW w:w="453" w:type="pct"/>
            <w:tcBorders>
              <w:top w:val="nil"/>
              <w:left w:val="nil"/>
              <w:bottom w:val="single" w:sz="4" w:space="0" w:color="auto"/>
              <w:right w:val="single" w:sz="4" w:space="0" w:color="auto"/>
            </w:tcBorders>
            <w:shd w:val="clear" w:color="auto" w:fill="auto"/>
            <w:vAlign w:val="center"/>
            <w:hideMark/>
          </w:tcPr>
          <w:p w14:paraId="1AE99943" w14:textId="77777777" w:rsidR="0059773C" w:rsidRDefault="00AA7430">
            <w:pPr>
              <w:jc w:val="right"/>
              <w:rPr>
                <w:sz w:val="18"/>
                <w:szCs w:val="18"/>
                <w:lang w:eastAsia="lt-LT"/>
              </w:rPr>
            </w:pPr>
            <w:r>
              <w:rPr>
                <w:sz w:val="18"/>
                <w:szCs w:val="18"/>
                <w:lang w:eastAsia="lt-LT"/>
              </w:rPr>
              <w:t>27,39</w:t>
            </w:r>
          </w:p>
        </w:tc>
      </w:tr>
      <w:tr w:rsidR="0059773C" w14:paraId="005DEC7A"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132B12F6" w14:textId="77777777" w:rsidR="0059773C" w:rsidRDefault="0059773C">
            <w:pPr>
              <w:rPr>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6831572"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1DDAAB74" w14:textId="77777777" w:rsidR="0059773C" w:rsidRDefault="00AA7430">
            <w:pPr>
              <w:jc w:val="right"/>
              <w:rPr>
                <w:sz w:val="18"/>
                <w:szCs w:val="18"/>
                <w:lang w:eastAsia="lt-LT"/>
              </w:rPr>
            </w:pPr>
            <w:r>
              <w:rPr>
                <w:sz w:val="18"/>
                <w:szCs w:val="18"/>
                <w:lang w:eastAsia="lt-LT"/>
              </w:rPr>
              <w:t>3 369,972</w:t>
            </w:r>
          </w:p>
        </w:tc>
        <w:tc>
          <w:tcPr>
            <w:tcW w:w="580" w:type="pct"/>
            <w:tcBorders>
              <w:top w:val="nil"/>
              <w:left w:val="nil"/>
              <w:bottom w:val="single" w:sz="4" w:space="0" w:color="auto"/>
              <w:right w:val="single" w:sz="4" w:space="0" w:color="auto"/>
            </w:tcBorders>
            <w:shd w:val="clear" w:color="auto" w:fill="auto"/>
            <w:vAlign w:val="center"/>
            <w:hideMark/>
          </w:tcPr>
          <w:p w14:paraId="68F0507D" w14:textId="77777777" w:rsidR="0059773C" w:rsidRDefault="00AA7430">
            <w:pPr>
              <w:jc w:val="right"/>
              <w:rPr>
                <w:sz w:val="18"/>
                <w:szCs w:val="18"/>
                <w:lang w:eastAsia="lt-LT"/>
              </w:rPr>
            </w:pPr>
            <w:r>
              <w:rPr>
                <w:sz w:val="18"/>
                <w:szCs w:val="18"/>
                <w:lang w:eastAsia="lt-LT"/>
              </w:rPr>
              <w:t>3 836,002</w:t>
            </w:r>
          </w:p>
        </w:tc>
        <w:tc>
          <w:tcPr>
            <w:tcW w:w="580" w:type="pct"/>
            <w:tcBorders>
              <w:top w:val="nil"/>
              <w:left w:val="nil"/>
              <w:bottom w:val="single" w:sz="4" w:space="0" w:color="auto"/>
              <w:right w:val="single" w:sz="4" w:space="0" w:color="auto"/>
            </w:tcBorders>
            <w:shd w:val="clear" w:color="auto" w:fill="auto"/>
            <w:vAlign w:val="center"/>
            <w:hideMark/>
          </w:tcPr>
          <w:p w14:paraId="664CB2F6" w14:textId="77777777" w:rsidR="0059773C" w:rsidRDefault="00AA7430">
            <w:pPr>
              <w:jc w:val="right"/>
              <w:rPr>
                <w:sz w:val="18"/>
                <w:szCs w:val="18"/>
                <w:lang w:eastAsia="lt-LT"/>
              </w:rPr>
            </w:pPr>
            <w:r>
              <w:rPr>
                <w:sz w:val="18"/>
                <w:szCs w:val="18"/>
                <w:lang w:eastAsia="lt-LT"/>
              </w:rPr>
              <w:t>3 730,399</w:t>
            </w:r>
          </w:p>
        </w:tc>
        <w:tc>
          <w:tcPr>
            <w:tcW w:w="580" w:type="pct"/>
            <w:tcBorders>
              <w:top w:val="nil"/>
              <w:left w:val="nil"/>
              <w:bottom w:val="single" w:sz="4" w:space="0" w:color="auto"/>
              <w:right w:val="single" w:sz="4" w:space="0" w:color="auto"/>
            </w:tcBorders>
            <w:shd w:val="clear" w:color="auto" w:fill="auto"/>
            <w:vAlign w:val="center"/>
            <w:hideMark/>
          </w:tcPr>
          <w:p w14:paraId="277A6242" w14:textId="77777777" w:rsidR="0059773C" w:rsidRDefault="00AA7430">
            <w:pPr>
              <w:jc w:val="right"/>
              <w:rPr>
                <w:sz w:val="18"/>
                <w:szCs w:val="18"/>
                <w:lang w:eastAsia="lt-LT"/>
              </w:rPr>
            </w:pPr>
            <w:r>
              <w:rPr>
                <w:sz w:val="18"/>
                <w:szCs w:val="18"/>
                <w:lang w:eastAsia="lt-LT"/>
              </w:rPr>
              <w:t>3 957,439</w:t>
            </w:r>
          </w:p>
        </w:tc>
        <w:tc>
          <w:tcPr>
            <w:tcW w:w="580" w:type="pct"/>
            <w:tcBorders>
              <w:top w:val="nil"/>
              <w:left w:val="nil"/>
              <w:bottom w:val="single" w:sz="4" w:space="0" w:color="auto"/>
              <w:right w:val="single" w:sz="4" w:space="0" w:color="auto"/>
            </w:tcBorders>
            <w:shd w:val="clear" w:color="auto" w:fill="auto"/>
            <w:vAlign w:val="center"/>
            <w:hideMark/>
          </w:tcPr>
          <w:p w14:paraId="1D183E1E" w14:textId="77777777" w:rsidR="0059773C" w:rsidRDefault="00AA7430">
            <w:pPr>
              <w:jc w:val="right"/>
              <w:rPr>
                <w:sz w:val="18"/>
                <w:szCs w:val="18"/>
                <w:lang w:eastAsia="lt-LT"/>
              </w:rPr>
            </w:pPr>
            <w:r>
              <w:rPr>
                <w:sz w:val="18"/>
                <w:szCs w:val="18"/>
                <w:lang w:eastAsia="lt-LT"/>
              </w:rPr>
              <w:t>4 549,497</w:t>
            </w:r>
          </w:p>
        </w:tc>
        <w:tc>
          <w:tcPr>
            <w:tcW w:w="453" w:type="pct"/>
            <w:tcBorders>
              <w:top w:val="nil"/>
              <w:left w:val="nil"/>
              <w:bottom w:val="single" w:sz="4" w:space="0" w:color="auto"/>
              <w:right w:val="single" w:sz="4" w:space="0" w:color="auto"/>
            </w:tcBorders>
            <w:shd w:val="clear" w:color="auto" w:fill="auto"/>
            <w:vAlign w:val="center"/>
            <w:hideMark/>
          </w:tcPr>
          <w:p w14:paraId="4613CAF5" w14:textId="77777777" w:rsidR="0059773C" w:rsidRDefault="00AA7430">
            <w:pPr>
              <w:jc w:val="right"/>
              <w:rPr>
                <w:sz w:val="18"/>
                <w:szCs w:val="18"/>
                <w:lang w:eastAsia="lt-LT"/>
              </w:rPr>
            </w:pPr>
            <w:r>
              <w:rPr>
                <w:sz w:val="18"/>
                <w:szCs w:val="18"/>
                <w:lang w:eastAsia="lt-LT"/>
              </w:rPr>
              <w:t>25,93</w:t>
            </w:r>
          </w:p>
        </w:tc>
      </w:tr>
      <w:tr w:rsidR="0059773C" w14:paraId="424FF000" w14:textId="77777777">
        <w:trPr>
          <w:trHeight w:val="184"/>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2E45C522" w14:textId="77777777" w:rsidR="0059773C" w:rsidRDefault="00AA7430">
            <w:pPr>
              <w:jc w:val="center"/>
              <w:rPr>
                <w:b/>
                <w:bCs/>
                <w:sz w:val="18"/>
                <w:szCs w:val="18"/>
                <w:lang w:eastAsia="lt-LT"/>
              </w:rPr>
            </w:pPr>
            <w:r>
              <w:rPr>
                <w:b/>
                <w:bCs/>
                <w:color w:val="C00000"/>
                <w:sz w:val="18"/>
                <w:szCs w:val="18"/>
                <w:lang w:eastAsia="lt-LT"/>
              </w:rPr>
              <w:t>Panevėžio r. sav.</w:t>
            </w:r>
          </w:p>
        </w:tc>
        <w:tc>
          <w:tcPr>
            <w:tcW w:w="1132" w:type="pct"/>
            <w:tcBorders>
              <w:top w:val="nil"/>
              <w:left w:val="nil"/>
              <w:bottom w:val="single" w:sz="4" w:space="0" w:color="auto"/>
              <w:right w:val="single" w:sz="4" w:space="0" w:color="auto"/>
            </w:tcBorders>
            <w:shd w:val="clear" w:color="auto" w:fill="auto"/>
            <w:vAlign w:val="center"/>
            <w:hideMark/>
          </w:tcPr>
          <w:p w14:paraId="45A887C3" w14:textId="77777777" w:rsidR="0059773C" w:rsidRDefault="00AA7430">
            <w:pPr>
              <w:rPr>
                <w:sz w:val="18"/>
                <w:szCs w:val="18"/>
                <w:lang w:eastAsia="lt-LT"/>
              </w:rPr>
            </w:pPr>
            <w:r>
              <w:rPr>
                <w:sz w:val="18"/>
                <w:szCs w:val="18"/>
                <w:lang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6D6D26F8"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0F7CDDDA"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4579B15"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6FE558E1"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4C8FB14A"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3F913FF8" w14:textId="77777777" w:rsidR="0059773C" w:rsidRDefault="00AA7430">
            <w:pPr>
              <w:jc w:val="right"/>
              <w:rPr>
                <w:sz w:val="18"/>
                <w:szCs w:val="18"/>
                <w:lang w:eastAsia="lt-LT"/>
              </w:rPr>
            </w:pPr>
            <w:r>
              <w:rPr>
                <w:sz w:val="18"/>
                <w:szCs w:val="18"/>
                <w:lang w:eastAsia="lt-LT"/>
              </w:rPr>
              <w:t>10,06</w:t>
            </w:r>
          </w:p>
        </w:tc>
      </w:tr>
      <w:tr w:rsidR="0059773C" w14:paraId="120EE7CF" w14:textId="77777777">
        <w:trPr>
          <w:trHeight w:val="244"/>
        </w:trPr>
        <w:tc>
          <w:tcPr>
            <w:tcW w:w="516" w:type="pct"/>
            <w:vMerge/>
            <w:tcBorders>
              <w:top w:val="nil"/>
              <w:left w:val="single" w:sz="4" w:space="0" w:color="auto"/>
              <w:bottom w:val="single" w:sz="4" w:space="0" w:color="000000"/>
              <w:right w:val="single" w:sz="4" w:space="0" w:color="auto"/>
            </w:tcBorders>
            <w:vAlign w:val="center"/>
            <w:hideMark/>
          </w:tcPr>
          <w:p w14:paraId="0FB700DA"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AA85E4B" w14:textId="77777777" w:rsidR="0059773C" w:rsidRDefault="00AA7430">
            <w:pPr>
              <w:rPr>
                <w:sz w:val="18"/>
                <w:szCs w:val="18"/>
                <w:lang w:eastAsia="lt-LT"/>
              </w:rPr>
            </w:pPr>
            <w:r>
              <w:rPr>
                <w:sz w:val="18"/>
                <w:szCs w:val="18"/>
                <w:lang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8365ECE" w14:textId="77777777" w:rsidR="0059773C" w:rsidRDefault="00AA7430">
            <w:pPr>
              <w:jc w:val="right"/>
              <w:rPr>
                <w:sz w:val="18"/>
                <w:szCs w:val="18"/>
                <w:lang w:eastAsia="lt-LT"/>
              </w:rPr>
            </w:pPr>
            <w:r>
              <w:rPr>
                <w:sz w:val="18"/>
                <w:szCs w:val="18"/>
                <w:lang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48DFCC8B" w14:textId="77777777" w:rsidR="0059773C" w:rsidRDefault="00AA7430">
            <w:pPr>
              <w:jc w:val="right"/>
              <w:rPr>
                <w:sz w:val="18"/>
                <w:szCs w:val="18"/>
                <w:lang w:eastAsia="lt-LT"/>
              </w:rPr>
            </w:pPr>
            <w:r>
              <w:rPr>
                <w:sz w:val="18"/>
                <w:szCs w:val="18"/>
                <w:lang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4CB6C3D1" w14:textId="77777777" w:rsidR="0059773C" w:rsidRDefault="00AA7430">
            <w:pPr>
              <w:jc w:val="right"/>
              <w:rPr>
                <w:sz w:val="18"/>
                <w:szCs w:val="18"/>
                <w:lang w:eastAsia="lt-LT"/>
              </w:rPr>
            </w:pPr>
            <w:r>
              <w:rPr>
                <w:sz w:val="18"/>
                <w:szCs w:val="18"/>
                <w:lang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1A83022B" w14:textId="77777777" w:rsidR="0059773C" w:rsidRDefault="00AA7430">
            <w:pPr>
              <w:jc w:val="right"/>
              <w:rPr>
                <w:sz w:val="18"/>
                <w:szCs w:val="18"/>
                <w:lang w:eastAsia="lt-LT"/>
              </w:rPr>
            </w:pPr>
            <w:r>
              <w:rPr>
                <w:sz w:val="18"/>
                <w:szCs w:val="18"/>
                <w:lang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2EF6EBE9" w14:textId="77777777" w:rsidR="0059773C" w:rsidRDefault="00AA7430">
            <w:pPr>
              <w:jc w:val="right"/>
              <w:rPr>
                <w:sz w:val="18"/>
                <w:szCs w:val="18"/>
                <w:lang w:eastAsia="lt-LT"/>
              </w:rPr>
            </w:pPr>
            <w:r>
              <w:rPr>
                <w:sz w:val="18"/>
                <w:szCs w:val="18"/>
                <w:lang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51C51DA3" w14:textId="77777777" w:rsidR="0059773C" w:rsidRDefault="00AA7430">
            <w:pPr>
              <w:jc w:val="right"/>
              <w:rPr>
                <w:sz w:val="18"/>
                <w:szCs w:val="18"/>
                <w:lang w:eastAsia="lt-LT"/>
              </w:rPr>
            </w:pPr>
            <w:r>
              <w:rPr>
                <w:sz w:val="18"/>
                <w:szCs w:val="18"/>
                <w:lang w:eastAsia="lt-LT"/>
              </w:rPr>
              <w:t>10,06</w:t>
            </w:r>
          </w:p>
        </w:tc>
      </w:tr>
      <w:tr w:rsidR="0059773C" w14:paraId="47E9FD31" w14:textId="77777777">
        <w:trPr>
          <w:trHeight w:val="133"/>
        </w:trPr>
        <w:tc>
          <w:tcPr>
            <w:tcW w:w="516" w:type="pct"/>
            <w:vMerge/>
            <w:tcBorders>
              <w:top w:val="nil"/>
              <w:left w:val="single" w:sz="4" w:space="0" w:color="auto"/>
              <w:bottom w:val="single" w:sz="4" w:space="0" w:color="000000"/>
              <w:right w:val="single" w:sz="4" w:space="0" w:color="auto"/>
            </w:tcBorders>
            <w:vAlign w:val="center"/>
            <w:hideMark/>
          </w:tcPr>
          <w:p w14:paraId="60DFB1C3"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00B35D36" w14:textId="77777777" w:rsidR="0059773C" w:rsidRDefault="00AA7430">
            <w:pPr>
              <w:rPr>
                <w:sz w:val="18"/>
                <w:szCs w:val="18"/>
                <w:lang w:eastAsia="lt-LT"/>
              </w:rPr>
            </w:pPr>
            <w:r>
              <w:rPr>
                <w:sz w:val="18"/>
                <w:szCs w:val="18"/>
                <w:lang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7C0B8C26"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620C7C19"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1401BED9"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220356A9"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75206456"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76B63A5D" w14:textId="77777777" w:rsidR="0059773C" w:rsidRDefault="00AA7430">
            <w:pPr>
              <w:jc w:val="right"/>
              <w:rPr>
                <w:sz w:val="18"/>
                <w:szCs w:val="18"/>
                <w:lang w:eastAsia="lt-LT"/>
              </w:rPr>
            </w:pPr>
            <w:r>
              <w:rPr>
                <w:sz w:val="18"/>
                <w:szCs w:val="18"/>
                <w:lang w:eastAsia="lt-LT"/>
              </w:rPr>
              <w:t>2,84</w:t>
            </w:r>
          </w:p>
        </w:tc>
      </w:tr>
      <w:tr w:rsidR="0059773C" w14:paraId="05280FCD" w14:textId="77777777">
        <w:trPr>
          <w:trHeight w:val="600"/>
        </w:trPr>
        <w:tc>
          <w:tcPr>
            <w:tcW w:w="516" w:type="pct"/>
            <w:vMerge/>
            <w:tcBorders>
              <w:top w:val="nil"/>
              <w:left w:val="single" w:sz="4" w:space="0" w:color="auto"/>
              <w:bottom w:val="single" w:sz="4" w:space="0" w:color="000000"/>
              <w:right w:val="single" w:sz="4" w:space="0" w:color="auto"/>
            </w:tcBorders>
            <w:vAlign w:val="center"/>
            <w:hideMark/>
          </w:tcPr>
          <w:p w14:paraId="76A320EE"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B334C62" w14:textId="77777777" w:rsidR="0059773C" w:rsidRDefault="00AA7430">
            <w:pPr>
              <w:rPr>
                <w:sz w:val="18"/>
                <w:szCs w:val="18"/>
                <w:lang w:eastAsia="lt-LT"/>
              </w:rPr>
            </w:pPr>
            <w:r>
              <w:rPr>
                <w:sz w:val="18"/>
                <w:szCs w:val="18"/>
                <w:lang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2A064A9B" w14:textId="77777777" w:rsidR="0059773C" w:rsidRDefault="00AA7430">
            <w:pPr>
              <w:jc w:val="right"/>
              <w:rPr>
                <w:sz w:val="18"/>
                <w:szCs w:val="18"/>
                <w:lang w:eastAsia="lt-LT"/>
              </w:rPr>
            </w:pPr>
            <w:r>
              <w:rPr>
                <w:sz w:val="18"/>
                <w:szCs w:val="18"/>
                <w:lang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4E68F1A7" w14:textId="77777777" w:rsidR="0059773C" w:rsidRDefault="00AA7430">
            <w:pPr>
              <w:jc w:val="right"/>
              <w:rPr>
                <w:sz w:val="18"/>
                <w:szCs w:val="18"/>
                <w:lang w:eastAsia="lt-LT"/>
              </w:rPr>
            </w:pPr>
            <w:r>
              <w:rPr>
                <w:sz w:val="18"/>
                <w:szCs w:val="18"/>
                <w:lang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2B0B693D" w14:textId="77777777" w:rsidR="0059773C" w:rsidRDefault="00AA7430">
            <w:pPr>
              <w:jc w:val="right"/>
              <w:rPr>
                <w:sz w:val="18"/>
                <w:szCs w:val="18"/>
                <w:lang w:eastAsia="lt-LT"/>
              </w:rPr>
            </w:pPr>
            <w:r>
              <w:rPr>
                <w:sz w:val="18"/>
                <w:szCs w:val="18"/>
                <w:lang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6FD10D44" w14:textId="77777777" w:rsidR="0059773C" w:rsidRDefault="00AA7430">
            <w:pPr>
              <w:jc w:val="right"/>
              <w:rPr>
                <w:sz w:val="18"/>
                <w:szCs w:val="18"/>
                <w:lang w:eastAsia="lt-LT"/>
              </w:rPr>
            </w:pPr>
            <w:r>
              <w:rPr>
                <w:sz w:val="18"/>
                <w:szCs w:val="18"/>
                <w:lang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41F6EE2D" w14:textId="77777777" w:rsidR="0059773C" w:rsidRDefault="00AA7430">
            <w:pPr>
              <w:jc w:val="right"/>
              <w:rPr>
                <w:sz w:val="18"/>
                <w:szCs w:val="18"/>
                <w:lang w:eastAsia="lt-LT"/>
              </w:rPr>
            </w:pPr>
            <w:r>
              <w:rPr>
                <w:sz w:val="18"/>
                <w:szCs w:val="18"/>
                <w:lang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391C1395" w14:textId="77777777" w:rsidR="0059773C" w:rsidRDefault="00AA7430">
            <w:pPr>
              <w:jc w:val="right"/>
              <w:rPr>
                <w:sz w:val="18"/>
                <w:szCs w:val="18"/>
                <w:lang w:eastAsia="lt-LT"/>
              </w:rPr>
            </w:pPr>
            <w:r>
              <w:rPr>
                <w:sz w:val="18"/>
                <w:szCs w:val="18"/>
                <w:lang w:eastAsia="lt-LT"/>
              </w:rPr>
              <w:t>2,84</w:t>
            </w:r>
          </w:p>
        </w:tc>
      </w:tr>
      <w:tr w:rsidR="0059773C" w14:paraId="2D8DB4F8" w14:textId="77777777">
        <w:trPr>
          <w:trHeight w:val="416"/>
        </w:trPr>
        <w:tc>
          <w:tcPr>
            <w:tcW w:w="516" w:type="pct"/>
            <w:vMerge/>
            <w:tcBorders>
              <w:top w:val="nil"/>
              <w:left w:val="single" w:sz="4" w:space="0" w:color="auto"/>
              <w:bottom w:val="single" w:sz="4" w:space="0" w:color="000000"/>
              <w:right w:val="single" w:sz="4" w:space="0" w:color="auto"/>
            </w:tcBorders>
            <w:vAlign w:val="center"/>
            <w:hideMark/>
          </w:tcPr>
          <w:p w14:paraId="6CF2E8B0"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DD59123" w14:textId="77777777" w:rsidR="0059773C" w:rsidRDefault="00AA7430">
            <w:pPr>
              <w:rPr>
                <w:sz w:val="18"/>
                <w:szCs w:val="18"/>
                <w:lang w:eastAsia="lt-LT"/>
              </w:rPr>
            </w:pPr>
            <w:r>
              <w:rPr>
                <w:sz w:val="18"/>
                <w:szCs w:val="18"/>
                <w:lang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452DC674" w14:textId="77777777" w:rsidR="0059773C" w:rsidRDefault="00AA7430">
            <w:pPr>
              <w:jc w:val="right"/>
              <w:rPr>
                <w:sz w:val="18"/>
                <w:szCs w:val="18"/>
                <w:lang w:eastAsia="lt-LT"/>
              </w:rPr>
            </w:pPr>
            <w:r>
              <w:rPr>
                <w:sz w:val="18"/>
                <w:szCs w:val="18"/>
                <w:lang w:eastAsia="lt-LT"/>
              </w:rPr>
              <w:t>425,813</w:t>
            </w:r>
          </w:p>
        </w:tc>
        <w:tc>
          <w:tcPr>
            <w:tcW w:w="580" w:type="pct"/>
            <w:tcBorders>
              <w:top w:val="nil"/>
              <w:left w:val="nil"/>
              <w:bottom w:val="single" w:sz="4" w:space="0" w:color="auto"/>
              <w:right w:val="single" w:sz="4" w:space="0" w:color="auto"/>
            </w:tcBorders>
            <w:shd w:val="clear" w:color="auto" w:fill="auto"/>
            <w:vAlign w:val="center"/>
            <w:hideMark/>
          </w:tcPr>
          <w:p w14:paraId="082328B6" w14:textId="77777777" w:rsidR="0059773C" w:rsidRDefault="00AA7430">
            <w:pPr>
              <w:jc w:val="right"/>
              <w:rPr>
                <w:sz w:val="18"/>
                <w:szCs w:val="18"/>
                <w:lang w:eastAsia="lt-LT"/>
              </w:rPr>
            </w:pPr>
            <w:r>
              <w:rPr>
                <w:sz w:val="18"/>
                <w:szCs w:val="18"/>
                <w:lang w:eastAsia="lt-LT"/>
              </w:rPr>
              <w:t>417,452</w:t>
            </w:r>
          </w:p>
        </w:tc>
        <w:tc>
          <w:tcPr>
            <w:tcW w:w="580" w:type="pct"/>
            <w:tcBorders>
              <w:top w:val="nil"/>
              <w:left w:val="nil"/>
              <w:bottom w:val="single" w:sz="4" w:space="0" w:color="auto"/>
              <w:right w:val="single" w:sz="4" w:space="0" w:color="auto"/>
            </w:tcBorders>
            <w:shd w:val="clear" w:color="auto" w:fill="auto"/>
            <w:vAlign w:val="center"/>
            <w:hideMark/>
          </w:tcPr>
          <w:p w14:paraId="47DD760E" w14:textId="77777777" w:rsidR="0059773C" w:rsidRDefault="00AA7430">
            <w:pPr>
              <w:jc w:val="right"/>
              <w:rPr>
                <w:sz w:val="18"/>
                <w:szCs w:val="18"/>
                <w:lang w:eastAsia="lt-LT"/>
              </w:rPr>
            </w:pPr>
            <w:r>
              <w:rPr>
                <w:sz w:val="18"/>
                <w:szCs w:val="18"/>
                <w:lang w:eastAsia="lt-LT"/>
              </w:rPr>
              <w:t>457,047</w:t>
            </w:r>
          </w:p>
        </w:tc>
        <w:tc>
          <w:tcPr>
            <w:tcW w:w="580" w:type="pct"/>
            <w:tcBorders>
              <w:top w:val="nil"/>
              <w:left w:val="nil"/>
              <w:bottom w:val="single" w:sz="4" w:space="0" w:color="auto"/>
              <w:right w:val="single" w:sz="4" w:space="0" w:color="auto"/>
            </w:tcBorders>
            <w:shd w:val="clear" w:color="auto" w:fill="auto"/>
            <w:vAlign w:val="center"/>
            <w:hideMark/>
          </w:tcPr>
          <w:p w14:paraId="1606C9CF" w14:textId="77777777" w:rsidR="0059773C" w:rsidRDefault="00AA7430">
            <w:pPr>
              <w:jc w:val="right"/>
              <w:rPr>
                <w:sz w:val="18"/>
                <w:szCs w:val="18"/>
                <w:lang w:eastAsia="lt-LT"/>
              </w:rPr>
            </w:pPr>
            <w:r>
              <w:rPr>
                <w:sz w:val="18"/>
                <w:szCs w:val="18"/>
                <w:lang w:eastAsia="lt-LT"/>
              </w:rPr>
              <w:t>376,723</w:t>
            </w:r>
          </w:p>
        </w:tc>
        <w:tc>
          <w:tcPr>
            <w:tcW w:w="580" w:type="pct"/>
            <w:tcBorders>
              <w:top w:val="nil"/>
              <w:left w:val="nil"/>
              <w:bottom w:val="single" w:sz="4" w:space="0" w:color="auto"/>
              <w:right w:val="single" w:sz="4" w:space="0" w:color="auto"/>
            </w:tcBorders>
            <w:shd w:val="clear" w:color="auto" w:fill="auto"/>
            <w:vAlign w:val="center"/>
            <w:hideMark/>
          </w:tcPr>
          <w:p w14:paraId="1D78D20F" w14:textId="77777777" w:rsidR="0059773C" w:rsidRDefault="00AA7430">
            <w:pPr>
              <w:jc w:val="right"/>
              <w:rPr>
                <w:sz w:val="18"/>
                <w:szCs w:val="18"/>
                <w:lang w:eastAsia="lt-LT"/>
              </w:rPr>
            </w:pPr>
            <w:r>
              <w:rPr>
                <w:sz w:val="18"/>
                <w:szCs w:val="18"/>
                <w:lang w:eastAsia="lt-LT"/>
              </w:rPr>
              <w:t>445,45</w:t>
            </w:r>
          </w:p>
        </w:tc>
        <w:tc>
          <w:tcPr>
            <w:tcW w:w="453" w:type="pct"/>
            <w:tcBorders>
              <w:top w:val="nil"/>
              <w:left w:val="nil"/>
              <w:bottom w:val="single" w:sz="4" w:space="0" w:color="auto"/>
              <w:right w:val="single" w:sz="4" w:space="0" w:color="auto"/>
            </w:tcBorders>
            <w:shd w:val="clear" w:color="auto" w:fill="auto"/>
            <w:vAlign w:val="center"/>
            <w:hideMark/>
          </w:tcPr>
          <w:p w14:paraId="3F1F4458" w14:textId="77777777" w:rsidR="0059773C" w:rsidRDefault="00AA7430">
            <w:pPr>
              <w:jc w:val="right"/>
              <w:rPr>
                <w:sz w:val="18"/>
                <w:szCs w:val="18"/>
                <w:lang w:eastAsia="lt-LT"/>
              </w:rPr>
            </w:pPr>
            <w:r>
              <w:rPr>
                <w:sz w:val="18"/>
                <w:szCs w:val="18"/>
                <w:lang w:eastAsia="lt-LT"/>
              </w:rPr>
              <w:t>4,41</w:t>
            </w:r>
          </w:p>
        </w:tc>
      </w:tr>
      <w:tr w:rsidR="0059773C" w14:paraId="27DBAAA7" w14:textId="77777777">
        <w:trPr>
          <w:trHeight w:val="246"/>
        </w:trPr>
        <w:tc>
          <w:tcPr>
            <w:tcW w:w="516" w:type="pct"/>
            <w:vMerge/>
            <w:tcBorders>
              <w:top w:val="nil"/>
              <w:left w:val="single" w:sz="4" w:space="0" w:color="auto"/>
              <w:bottom w:val="single" w:sz="4" w:space="0" w:color="000000"/>
              <w:right w:val="single" w:sz="4" w:space="0" w:color="auto"/>
            </w:tcBorders>
            <w:vAlign w:val="center"/>
            <w:hideMark/>
          </w:tcPr>
          <w:p w14:paraId="30644F22"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133C984E" w14:textId="77777777" w:rsidR="0059773C" w:rsidRDefault="00AA7430">
            <w:pPr>
              <w:rPr>
                <w:sz w:val="18"/>
                <w:szCs w:val="18"/>
                <w:lang w:eastAsia="lt-LT"/>
              </w:rPr>
            </w:pPr>
            <w:r>
              <w:rPr>
                <w:sz w:val="18"/>
                <w:szCs w:val="18"/>
                <w:lang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16ABB0B8"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A74827"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5387DAAE" w14:textId="77777777" w:rsidR="0059773C" w:rsidRDefault="0059773C">
            <w:pPr>
              <w:ind w:firstLine="48"/>
              <w:jc w:val="right"/>
              <w:rPr>
                <w:sz w:val="18"/>
                <w:szCs w:val="18"/>
                <w:lang w:eastAsia="lt-LT"/>
              </w:rPr>
            </w:pPr>
          </w:p>
        </w:tc>
        <w:tc>
          <w:tcPr>
            <w:tcW w:w="580" w:type="pct"/>
            <w:tcBorders>
              <w:top w:val="nil"/>
              <w:left w:val="nil"/>
              <w:bottom w:val="single" w:sz="4" w:space="0" w:color="auto"/>
              <w:right w:val="single" w:sz="4" w:space="0" w:color="auto"/>
            </w:tcBorders>
            <w:shd w:val="clear" w:color="auto" w:fill="auto"/>
            <w:vAlign w:val="center"/>
            <w:hideMark/>
          </w:tcPr>
          <w:p w14:paraId="1DDD2F3D" w14:textId="77777777" w:rsidR="0059773C" w:rsidRDefault="00AA7430">
            <w:pPr>
              <w:jc w:val="right"/>
              <w:rPr>
                <w:sz w:val="18"/>
                <w:szCs w:val="18"/>
                <w:lang w:eastAsia="lt-LT"/>
              </w:rPr>
            </w:pPr>
            <w:r>
              <w:rPr>
                <w:sz w:val="18"/>
                <w:szCs w:val="18"/>
                <w:lang w:eastAsia="lt-LT"/>
              </w:rPr>
              <w:t>1,383</w:t>
            </w:r>
          </w:p>
        </w:tc>
        <w:tc>
          <w:tcPr>
            <w:tcW w:w="580" w:type="pct"/>
            <w:tcBorders>
              <w:top w:val="nil"/>
              <w:left w:val="nil"/>
              <w:bottom w:val="single" w:sz="4" w:space="0" w:color="auto"/>
              <w:right w:val="single" w:sz="4" w:space="0" w:color="auto"/>
            </w:tcBorders>
            <w:shd w:val="clear" w:color="auto" w:fill="auto"/>
            <w:vAlign w:val="center"/>
            <w:hideMark/>
          </w:tcPr>
          <w:p w14:paraId="4969EB76" w14:textId="77777777" w:rsidR="0059773C" w:rsidRDefault="00AA7430">
            <w:pPr>
              <w:jc w:val="right"/>
              <w:rPr>
                <w:sz w:val="18"/>
                <w:szCs w:val="18"/>
                <w:lang w:eastAsia="lt-LT"/>
              </w:rPr>
            </w:pPr>
            <w:r>
              <w:rPr>
                <w:sz w:val="18"/>
                <w:szCs w:val="18"/>
                <w:lang w:eastAsia="lt-LT"/>
              </w:rPr>
              <w:t>1,422</w:t>
            </w:r>
          </w:p>
        </w:tc>
        <w:tc>
          <w:tcPr>
            <w:tcW w:w="453" w:type="pct"/>
            <w:tcBorders>
              <w:top w:val="nil"/>
              <w:left w:val="nil"/>
              <w:bottom w:val="single" w:sz="4" w:space="0" w:color="auto"/>
              <w:right w:val="single" w:sz="4" w:space="0" w:color="auto"/>
            </w:tcBorders>
            <w:shd w:val="clear" w:color="auto" w:fill="auto"/>
            <w:vAlign w:val="center"/>
            <w:hideMark/>
          </w:tcPr>
          <w:p w14:paraId="7F7ADF76" w14:textId="77777777" w:rsidR="0059773C" w:rsidRDefault="0059773C">
            <w:pPr>
              <w:ind w:firstLine="48"/>
              <w:rPr>
                <w:sz w:val="18"/>
                <w:szCs w:val="18"/>
                <w:lang w:eastAsia="lt-LT"/>
              </w:rPr>
            </w:pPr>
          </w:p>
        </w:tc>
      </w:tr>
      <w:tr w:rsidR="0059773C" w14:paraId="71B13499" w14:textId="77777777">
        <w:trPr>
          <w:trHeight w:val="238"/>
        </w:trPr>
        <w:tc>
          <w:tcPr>
            <w:tcW w:w="516" w:type="pct"/>
            <w:vMerge/>
            <w:tcBorders>
              <w:top w:val="nil"/>
              <w:left w:val="single" w:sz="4" w:space="0" w:color="auto"/>
              <w:bottom w:val="single" w:sz="4" w:space="0" w:color="000000"/>
              <w:right w:val="single" w:sz="4" w:space="0" w:color="auto"/>
            </w:tcBorders>
            <w:vAlign w:val="center"/>
            <w:hideMark/>
          </w:tcPr>
          <w:p w14:paraId="312E9B04"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3FDB3D4" w14:textId="77777777" w:rsidR="0059773C" w:rsidRDefault="00AA7430">
            <w:pPr>
              <w:rPr>
                <w:sz w:val="18"/>
                <w:szCs w:val="18"/>
                <w:lang w:eastAsia="lt-LT"/>
              </w:rPr>
            </w:pPr>
            <w:r>
              <w:rPr>
                <w:sz w:val="18"/>
                <w:szCs w:val="18"/>
                <w:lang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16E8C1E1" w14:textId="77777777" w:rsidR="0059773C" w:rsidRDefault="00AA7430">
            <w:pPr>
              <w:jc w:val="right"/>
              <w:rPr>
                <w:sz w:val="18"/>
                <w:szCs w:val="18"/>
                <w:lang w:eastAsia="lt-LT"/>
              </w:rPr>
            </w:pPr>
            <w:r>
              <w:rPr>
                <w:sz w:val="18"/>
                <w:szCs w:val="18"/>
                <w:lang w:eastAsia="lt-LT"/>
              </w:rPr>
              <w:t>62,962</w:t>
            </w:r>
          </w:p>
        </w:tc>
        <w:tc>
          <w:tcPr>
            <w:tcW w:w="580" w:type="pct"/>
            <w:tcBorders>
              <w:top w:val="nil"/>
              <w:left w:val="nil"/>
              <w:bottom w:val="single" w:sz="4" w:space="0" w:color="auto"/>
              <w:right w:val="single" w:sz="4" w:space="0" w:color="auto"/>
            </w:tcBorders>
            <w:shd w:val="clear" w:color="auto" w:fill="auto"/>
            <w:vAlign w:val="center"/>
            <w:hideMark/>
          </w:tcPr>
          <w:p w14:paraId="7A62A3DC" w14:textId="77777777" w:rsidR="0059773C" w:rsidRDefault="00AA7430">
            <w:pPr>
              <w:jc w:val="right"/>
              <w:rPr>
                <w:sz w:val="18"/>
                <w:szCs w:val="18"/>
                <w:lang w:eastAsia="lt-LT"/>
              </w:rPr>
            </w:pPr>
            <w:r>
              <w:rPr>
                <w:sz w:val="18"/>
                <w:szCs w:val="18"/>
                <w:lang w:eastAsia="lt-LT"/>
              </w:rPr>
              <w:t>63,856</w:t>
            </w:r>
          </w:p>
        </w:tc>
        <w:tc>
          <w:tcPr>
            <w:tcW w:w="580" w:type="pct"/>
            <w:tcBorders>
              <w:top w:val="nil"/>
              <w:left w:val="nil"/>
              <w:bottom w:val="single" w:sz="4" w:space="0" w:color="auto"/>
              <w:right w:val="single" w:sz="4" w:space="0" w:color="auto"/>
            </w:tcBorders>
            <w:shd w:val="clear" w:color="auto" w:fill="auto"/>
            <w:vAlign w:val="center"/>
            <w:hideMark/>
          </w:tcPr>
          <w:p w14:paraId="353527EF" w14:textId="77777777" w:rsidR="0059773C" w:rsidRDefault="00AA7430">
            <w:pPr>
              <w:jc w:val="right"/>
              <w:rPr>
                <w:sz w:val="18"/>
                <w:szCs w:val="18"/>
                <w:lang w:eastAsia="lt-LT"/>
              </w:rPr>
            </w:pPr>
            <w:r>
              <w:rPr>
                <w:sz w:val="18"/>
                <w:szCs w:val="18"/>
                <w:lang w:eastAsia="lt-LT"/>
              </w:rPr>
              <w:t>49,829</w:t>
            </w:r>
          </w:p>
        </w:tc>
        <w:tc>
          <w:tcPr>
            <w:tcW w:w="580" w:type="pct"/>
            <w:tcBorders>
              <w:top w:val="nil"/>
              <w:left w:val="nil"/>
              <w:bottom w:val="single" w:sz="4" w:space="0" w:color="auto"/>
              <w:right w:val="single" w:sz="4" w:space="0" w:color="auto"/>
            </w:tcBorders>
            <w:shd w:val="clear" w:color="auto" w:fill="auto"/>
            <w:vAlign w:val="center"/>
            <w:hideMark/>
          </w:tcPr>
          <w:p w14:paraId="5349BCC9" w14:textId="77777777" w:rsidR="0059773C" w:rsidRDefault="00AA7430">
            <w:pPr>
              <w:jc w:val="right"/>
              <w:rPr>
                <w:sz w:val="18"/>
                <w:szCs w:val="18"/>
                <w:lang w:eastAsia="lt-LT"/>
              </w:rPr>
            </w:pPr>
            <w:r>
              <w:rPr>
                <w:sz w:val="18"/>
                <w:szCs w:val="18"/>
                <w:lang w:eastAsia="lt-LT"/>
              </w:rPr>
              <w:t>56,416</w:t>
            </w:r>
          </w:p>
        </w:tc>
        <w:tc>
          <w:tcPr>
            <w:tcW w:w="580" w:type="pct"/>
            <w:tcBorders>
              <w:top w:val="nil"/>
              <w:left w:val="nil"/>
              <w:bottom w:val="single" w:sz="4" w:space="0" w:color="auto"/>
              <w:right w:val="single" w:sz="4" w:space="0" w:color="auto"/>
            </w:tcBorders>
            <w:shd w:val="clear" w:color="auto" w:fill="auto"/>
            <w:vAlign w:val="center"/>
            <w:hideMark/>
          </w:tcPr>
          <w:p w14:paraId="4EDC575E" w14:textId="77777777" w:rsidR="0059773C" w:rsidRDefault="00AA7430">
            <w:pPr>
              <w:jc w:val="right"/>
              <w:rPr>
                <w:sz w:val="18"/>
                <w:szCs w:val="18"/>
                <w:lang w:eastAsia="lt-LT"/>
              </w:rPr>
            </w:pPr>
            <w:r>
              <w:rPr>
                <w:sz w:val="18"/>
                <w:szCs w:val="18"/>
                <w:lang w:eastAsia="lt-LT"/>
              </w:rPr>
              <w:t>66,317</w:t>
            </w:r>
          </w:p>
        </w:tc>
        <w:tc>
          <w:tcPr>
            <w:tcW w:w="453" w:type="pct"/>
            <w:tcBorders>
              <w:top w:val="nil"/>
              <w:left w:val="nil"/>
              <w:bottom w:val="single" w:sz="4" w:space="0" w:color="auto"/>
              <w:right w:val="single" w:sz="4" w:space="0" w:color="auto"/>
            </w:tcBorders>
            <w:shd w:val="clear" w:color="auto" w:fill="auto"/>
            <w:vAlign w:val="center"/>
            <w:hideMark/>
          </w:tcPr>
          <w:p w14:paraId="76107DA6" w14:textId="77777777" w:rsidR="0059773C" w:rsidRDefault="00AA7430">
            <w:pPr>
              <w:jc w:val="right"/>
              <w:rPr>
                <w:sz w:val="18"/>
                <w:szCs w:val="18"/>
                <w:lang w:eastAsia="lt-LT"/>
              </w:rPr>
            </w:pPr>
            <w:r>
              <w:rPr>
                <w:sz w:val="18"/>
                <w:szCs w:val="18"/>
                <w:lang w:eastAsia="lt-LT"/>
              </w:rPr>
              <w:t>5,06</w:t>
            </w:r>
          </w:p>
        </w:tc>
      </w:tr>
      <w:tr w:rsidR="0059773C" w14:paraId="67F3FD40" w14:textId="77777777">
        <w:trPr>
          <w:trHeight w:val="202"/>
        </w:trPr>
        <w:tc>
          <w:tcPr>
            <w:tcW w:w="516" w:type="pct"/>
            <w:vMerge/>
            <w:tcBorders>
              <w:top w:val="nil"/>
              <w:left w:val="single" w:sz="4" w:space="0" w:color="auto"/>
              <w:bottom w:val="single" w:sz="4" w:space="0" w:color="000000"/>
              <w:right w:val="single" w:sz="4" w:space="0" w:color="auto"/>
            </w:tcBorders>
            <w:vAlign w:val="center"/>
            <w:hideMark/>
          </w:tcPr>
          <w:p w14:paraId="363BD5FB" w14:textId="77777777" w:rsidR="0059773C" w:rsidRDefault="0059773C">
            <w:pPr>
              <w:rPr>
                <w:b/>
                <w:bCs/>
                <w:sz w:val="18"/>
                <w:szCs w:val="18"/>
                <w:lang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08CD686" w14:textId="77777777" w:rsidR="0059773C" w:rsidRDefault="00AA7430">
            <w:pPr>
              <w:rPr>
                <w:sz w:val="18"/>
                <w:szCs w:val="18"/>
                <w:lang w:eastAsia="lt-LT"/>
              </w:rPr>
            </w:pPr>
            <w:r>
              <w:rPr>
                <w:sz w:val="18"/>
                <w:szCs w:val="18"/>
                <w:lang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260EB271" w14:textId="77777777" w:rsidR="0059773C" w:rsidRDefault="00AA7430">
            <w:pPr>
              <w:jc w:val="right"/>
              <w:rPr>
                <w:sz w:val="18"/>
                <w:szCs w:val="18"/>
                <w:lang w:eastAsia="lt-LT"/>
              </w:rPr>
            </w:pPr>
            <w:r>
              <w:rPr>
                <w:sz w:val="18"/>
                <w:szCs w:val="18"/>
                <w:lang w:eastAsia="lt-LT"/>
              </w:rPr>
              <w:t>163</w:t>
            </w:r>
          </w:p>
        </w:tc>
        <w:tc>
          <w:tcPr>
            <w:tcW w:w="580" w:type="pct"/>
            <w:tcBorders>
              <w:top w:val="nil"/>
              <w:left w:val="nil"/>
              <w:bottom w:val="single" w:sz="4" w:space="0" w:color="auto"/>
              <w:right w:val="single" w:sz="4" w:space="0" w:color="auto"/>
            </w:tcBorders>
            <w:shd w:val="clear" w:color="auto" w:fill="auto"/>
            <w:vAlign w:val="center"/>
            <w:hideMark/>
          </w:tcPr>
          <w:p w14:paraId="1CE051C6" w14:textId="77777777" w:rsidR="0059773C" w:rsidRDefault="00AA7430">
            <w:pPr>
              <w:jc w:val="right"/>
              <w:rPr>
                <w:sz w:val="18"/>
                <w:szCs w:val="18"/>
                <w:lang w:eastAsia="lt-LT"/>
              </w:rPr>
            </w:pPr>
            <w:r>
              <w:rPr>
                <w:sz w:val="18"/>
                <w:szCs w:val="18"/>
                <w:lang w:eastAsia="lt-LT"/>
              </w:rPr>
              <w:t>150</w:t>
            </w:r>
          </w:p>
        </w:tc>
        <w:tc>
          <w:tcPr>
            <w:tcW w:w="580" w:type="pct"/>
            <w:tcBorders>
              <w:top w:val="nil"/>
              <w:left w:val="nil"/>
              <w:bottom w:val="single" w:sz="4" w:space="0" w:color="auto"/>
              <w:right w:val="single" w:sz="4" w:space="0" w:color="auto"/>
            </w:tcBorders>
            <w:shd w:val="clear" w:color="auto" w:fill="auto"/>
            <w:vAlign w:val="center"/>
            <w:hideMark/>
          </w:tcPr>
          <w:p w14:paraId="64ADDFA9" w14:textId="77777777" w:rsidR="0059773C" w:rsidRDefault="00AA7430">
            <w:pPr>
              <w:jc w:val="right"/>
              <w:rPr>
                <w:sz w:val="18"/>
                <w:szCs w:val="18"/>
                <w:lang w:eastAsia="lt-LT"/>
              </w:rPr>
            </w:pPr>
            <w:r>
              <w:rPr>
                <w:sz w:val="18"/>
                <w:szCs w:val="18"/>
                <w:lang w:eastAsia="lt-LT"/>
              </w:rPr>
              <w:t>132,307</w:t>
            </w:r>
          </w:p>
        </w:tc>
        <w:tc>
          <w:tcPr>
            <w:tcW w:w="580" w:type="pct"/>
            <w:tcBorders>
              <w:top w:val="nil"/>
              <w:left w:val="nil"/>
              <w:bottom w:val="single" w:sz="4" w:space="0" w:color="auto"/>
              <w:right w:val="single" w:sz="4" w:space="0" w:color="auto"/>
            </w:tcBorders>
            <w:shd w:val="clear" w:color="auto" w:fill="auto"/>
            <w:vAlign w:val="center"/>
            <w:hideMark/>
          </w:tcPr>
          <w:p w14:paraId="7D6A4237" w14:textId="77777777" w:rsidR="0059773C" w:rsidRDefault="00AA7430">
            <w:pPr>
              <w:jc w:val="right"/>
              <w:rPr>
                <w:sz w:val="18"/>
                <w:szCs w:val="18"/>
                <w:lang w:eastAsia="lt-LT"/>
              </w:rPr>
            </w:pPr>
            <w:r>
              <w:rPr>
                <w:sz w:val="18"/>
                <w:szCs w:val="18"/>
                <w:lang w:eastAsia="lt-LT"/>
              </w:rPr>
              <w:t>135</w:t>
            </w:r>
          </w:p>
        </w:tc>
        <w:tc>
          <w:tcPr>
            <w:tcW w:w="580" w:type="pct"/>
            <w:tcBorders>
              <w:top w:val="nil"/>
              <w:left w:val="nil"/>
              <w:bottom w:val="single" w:sz="4" w:space="0" w:color="auto"/>
              <w:right w:val="single" w:sz="4" w:space="0" w:color="auto"/>
            </w:tcBorders>
            <w:shd w:val="clear" w:color="auto" w:fill="auto"/>
            <w:vAlign w:val="center"/>
            <w:hideMark/>
          </w:tcPr>
          <w:p w14:paraId="707B206E" w14:textId="77777777" w:rsidR="0059773C" w:rsidRDefault="00AA7430">
            <w:pPr>
              <w:jc w:val="right"/>
              <w:rPr>
                <w:sz w:val="18"/>
                <w:szCs w:val="18"/>
                <w:lang w:eastAsia="lt-LT"/>
              </w:rPr>
            </w:pPr>
            <w:r>
              <w:rPr>
                <w:sz w:val="18"/>
                <w:szCs w:val="18"/>
                <w:lang w:eastAsia="lt-LT"/>
              </w:rPr>
              <w:t>157,638</w:t>
            </w:r>
          </w:p>
        </w:tc>
        <w:tc>
          <w:tcPr>
            <w:tcW w:w="453" w:type="pct"/>
            <w:tcBorders>
              <w:top w:val="nil"/>
              <w:left w:val="nil"/>
              <w:bottom w:val="single" w:sz="4" w:space="0" w:color="auto"/>
              <w:right w:val="single" w:sz="4" w:space="0" w:color="auto"/>
            </w:tcBorders>
            <w:shd w:val="clear" w:color="auto" w:fill="auto"/>
            <w:vAlign w:val="center"/>
            <w:hideMark/>
          </w:tcPr>
          <w:p w14:paraId="3E97FDE5" w14:textId="77777777" w:rsidR="0059773C" w:rsidRDefault="00AA7430">
            <w:pPr>
              <w:jc w:val="right"/>
              <w:rPr>
                <w:sz w:val="18"/>
                <w:szCs w:val="18"/>
                <w:lang w:eastAsia="lt-LT"/>
              </w:rPr>
            </w:pPr>
            <w:r>
              <w:rPr>
                <w:sz w:val="18"/>
                <w:szCs w:val="18"/>
                <w:lang w:eastAsia="lt-LT"/>
              </w:rPr>
              <w:t>–3,40</w:t>
            </w:r>
          </w:p>
        </w:tc>
      </w:tr>
    </w:tbl>
    <w:p w14:paraId="16476FE5" w14:textId="77777777" w:rsidR="0059773C" w:rsidRDefault="0059773C"/>
    <w:p w14:paraId="4D9C7065" w14:textId="77777777" w:rsidR="0059773C" w:rsidRDefault="00AA7430">
      <w:pPr>
        <w:jc w:val="center"/>
        <w:rPr>
          <w:sz w:val="18"/>
          <w:szCs w:val="18"/>
          <w:highlight w:val="yellow"/>
        </w:rPr>
      </w:pPr>
      <w:r>
        <w:rPr>
          <w:b/>
          <w:i/>
          <w:sz w:val="18"/>
          <w:szCs w:val="18"/>
        </w:rPr>
        <w:t xml:space="preserve">21 lentelė. </w:t>
      </w:r>
      <w:r>
        <w:rPr>
          <w:b/>
          <w:sz w:val="18"/>
          <w:szCs w:val="18"/>
        </w:rPr>
        <w:t xml:space="preserve"> V</w:t>
      </w:r>
      <w:r>
        <w:rPr>
          <w:b/>
          <w:sz w:val="18"/>
          <w:szCs w:val="18"/>
          <w:lang w:eastAsia="lt-LT"/>
        </w:rPr>
        <w:t>andens sunaudojimas, tūkst. m³</w:t>
      </w:r>
    </w:p>
    <w:p w14:paraId="0590A21F" w14:textId="77777777" w:rsidR="0059773C" w:rsidRDefault="0059773C">
      <w:pPr>
        <w:rPr>
          <w:sz w:val="14"/>
          <w:szCs w:val="14"/>
        </w:rPr>
      </w:pPr>
    </w:p>
    <w:p w14:paraId="18A8210F" w14:textId="77777777" w:rsidR="0059773C" w:rsidRDefault="00AA7430">
      <w:pPr>
        <w:spacing w:line="259" w:lineRule="auto"/>
        <w:jc w:val="center"/>
        <w:rPr>
          <w:i/>
          <w:color w:val="2E74B5"/>
          <w:sz w:val="18"/>
          <w:szCs w:val="18"/>
        </w:rPr>
      </w:pPr>
      <w:r>
        <w:rPr>
          <w:i/>
          <w:sz w:val="18"/>
          <w:szCs w:val="18"/>
        </w:rPr>
        <w:t>Šaltinis: Lietuvos statistikos departamentas.</w:t>
      </w:r>
    </w:p>
    <w:p w14:paraId="0508ECDB" w14:textId="77777777" w:rsidR="0059773C" w:rsidRDefault="0059773C">
      <w:pPr>
        <w:rPr>
          <w:sz w:val="14"/>
          <w:szCs w:val="14"/>
        </w:rPr>
      </w:pPr>
    </w:p>
    <w:p w14:paraId="42734E12" w14:textId="77777777" w:rsidR="0059773C" w:rsidRDefault="00AA7430">
      <w:pPr>
        <w:spacing w:line="276" w:lineRule="auto"/>
        <w:ind w:firstLine="851"/>
        <w:jc w:val="both"/>
        <w:rPr>
          <w:sz w:val="22"/>
          <w:szCs w:val="22"/>
          <w:lang w:eastAsia="lt-LT"/>
        </w:rPr>
      </w:pPr>
      <w:r>
        <w:rPr>
          <w:sz w:val="22"/>
          <w:szCs w:val="22"/>
          <w:lang w:eastAsia="lt-LT"/>
        </w:rPr>
        <w:t>Savivaldybės duomenimis, VšĮ „Velžio komunalinis ūkis“ vandenvietėse išgaunamo vandens kokybė gera bakteriologiniu požiūriu, bet padidėjęs geležies kiekis, todėl geros kokybės vanduo tiekiamas tik ten, kur yra nugeležinimo įrenginiai (vandens gerinimo įrenginiai yra Velžio, Liūdynės, Šilų, Raguvos, Naujarodžių, Užunevėžių, Katinų, Berniūnų, Daniūnų, Liberiškio, Mikėnų, Nevėžio, Smilgių, Vadoklių, Trakiškio, Upytės, Ėriškių, Žibartonių, Bernatonių, Sujetų, Vaišvilčių I, Tiltagalių vandenvietėse).</w:t>
      </w:r>
    </w:p>
    <w:p w14:paraId="5C86F170" w14:textId="77777777" w:rsidR="0059773C" w:rsidRDefault="0059773C">
      <w:pPr>
        <w:spacing w:line="276" w:lineRule="auto"/>
        <w:ind w:firstLine="851"/>
        <w:jc w:val="both"/>
        <w:rPr>
          <w:sz w:val="22"/>
          <w:szCs w:val="22"/>
        </w:rPr>
      </w:pPr>
    </w:p>
    <w:p w14:paraId="3FE93AEA" w14:textId="77777777" w:rsidR="0059773C" w:rsidRDefault="00AA7430">
      <w:pPr>
        <w:spacing w:line="276" w:lineRule="auto"/>
        <w:ind w:firstLine="851"/>
        <w:jc w:val="both"/>
        <w:rPr>
          <w:sz w:val="22"/>
          <w:szCs w:val="22"/>
        </w:rPr>
      </w:pPr>
      <w:r>
        <w:rPr>
          <w:sz w:val="22"/>
          <w:szCs w:val="22"/>
        </w:rPr>
        <w:lastRenderedPageBreak/>
        <w:t>Vandentvarkos ūkiui skiriamos lėšos iš ES struktūrinių fondų, valstybės ir savivaldybės</w:t>
      </w:r>
      <w:r>
        <w:rPr>
          <w:spacing w:val="1"/>
          <w:sz w:val="22"/>
          <w:szCs w:val="22"/>
        </w:rPr>
        <w:t xml:space="preserve"> </w:t>
      </w:r>
      <w:r>
        <w:rPr>
          <w:sz w:val="22"/>
          <w:szCs w:val="22"/>
        </w:rPr>
        <w:t>lėšų.    2021 m. atlikti pagrindiniai</w:t>
      </w:r>
      <w:r>
        <w:rPr>
          <w:spacing w:val="-1"/>
          <w:sz w:val="22"/>
          <w:szCs w:val="22"/>
        </w:rPr>
        <w:t xml:space="preserve"> </w:t>
      </w:r>
      <w:r>
        <w:rPr>
          <w:sz w:val="22"/>
          <w:szCs w:val="22"/>
        </w:rPr>
        <w:t>darbai:</w:t>
      </w:r>
    </w:p>
    <w:p w14:paraId="71860C0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vandenvietės</w:t>
      </w:r>
      <w:r>
        <w:rPr>
          <w:spacing w:val="1"/>
          <w:sz w:val="22"/>
          <w:szCs w:val="22"/>
        </w:rPr>
        <w:t xml:space="preserve"> </w:t>
      </w:r>
      <w:r>
        <w:rPr>
          <w:sz w:val="22"/>
          <w:szCs w:val="22"/>
        </w:rPr>
        <w:t>su</w:t>
      </w:r>
      <w:r>
        <w:rPr>
          <w:spacing w:val="1"/>
          <w:sz w:val="22"/>
          <w:szCs w:val="22"/>
        </w:rPr>
        <w:t xml:space="preserve"> </w:t>
      </w:r>
      <w:r>
        <w:rPr>
          <w:sz w:val="22"/>
          <w:szCs w:val="22"/>
        </w:rPr>
        <w:t>arteziniu</w:t>
      </w:r>
      <w:r>
        <w:rPr>
          <w:spacing w:val="1"/>
          <w:sz w:val="22"/>
          <w:szCs w:val="22"/>
        </w:rPr>
        <w:t xml:space="preserve"> </w:t>
      </w:r>
      <w:r>
        <w:rPr>
          <w:sz w:val="22"/>
          <w:szCs w:val="22"/>
        </w:rPr>
        <w:t>gręžiniu</w:t>
      </w:r>
      <w:r>
        <w:rPr>
          <w:spacing w:val="61"/>
          <w:sz w:val="22"/>
          <w:szCs w:val="22"/>
        </w:rPr>
        <w:t xml:space="preserve"> </w:t>
      </w:r>
      <w:r>
        <w:rPr>
          <w:sz w:val="22"/>
          <w:szCs w:val="22"/>
        </w:rPr>
        <w:t>ir</w:t>
      </w:r>
      <w:r>
        <w:rPr>
          <w:spacing w:val="61"/>
          <w:sz w:val="22"/>
          <w:szCs w:val="22"/>
        </w:rPr>
        <w:t xml:space="preserve"> </w:t>
      </w:r>
      <w:r>
        <w:rPr>
          <w:sz w:val="22"/>
          <w:szCs w:val="22"/>
        </w:rPr>
        <w:t>vandens</w:t>
      </w:r>
      <w:r>
        <w:rPr>
          <w:spacing w:val="61"/>
          <w:sz w:val="22"/>
          <w:szCs w:val="22"/>
        </w:rPr>
        <w:t xml:space="preserve"> </w:t>
      </w:r>
      <w:r>
        <w:rPr>
          <w:sz w:val="22"/>
          <w:szCs w:val="22"/>
        </w:rPr>
        <w:t>gerinimo</w:t>
      </w:r>
      <w:r>
        <w:rPr>
          <w:spacing w:val="61"/>
          <w:sz w:val="22"/>
          <w:szCs w:val="22"/>
        </w:rPr>
        <w:t xml:space="preserve"> </w:t>
      </w:r>
      <w:r>
        <w:rPr>
          <w:sz w:val="22"/>
          <w:szCs w:val="22"/>
        </w:rPr>
        <w:t>įrenginių</w:t>
      </w:r>
      <w:r>
        <w:rPr>
          <w:spacing w:val="61"/>
          <w:sz w:val="22"/>
          <w:szCs w:val="22"/>
        </w:rPr>
        <w:t xml:space="preserve"> </w:t>
      </w:r>
      <w:r>
        <w:rPr>
          <w:sz w:val="22"/>
          <w:szCs w:val="22"/>
        </w:rPr>
        <w:t>stotimi</w:t>
      </w:r>
      <w:r>
        <w:rPr>
          <w:spacing w:val="-57"/>
          <w:sz w:val="22"/>
          <w:szCs w:val="22"/>
        </w:rPr>
        <w:t xml:space="preserve"> </w:t>
      </w:r>
      <w:r>
        <w:rPr>
          <w:sz w:val="22"/>
          <w:szCs w:val="22"/>
        </w:rPr>
        <w:t>Karsakiškio</w:t>
      </w:r>
      <w:r>
        <w:rPr>
          <w:spacing w:val="-1"/>
          <w:sz w:val="22"/>
          <w:szCs w:val="22"/>
        </w:rPr>
        <w:t xml:space="preserve"> </w:t>
      </w:r>
      <w:r>
        <w:rPr>
          <w:sz w:val="22"/>
          <w:szCs w:val="22"/>
        </w:rPr>
        <w:t>sen. Tiltagalių k. statyba</w:t>
      </w:r>
      <w:r>
        <w:rPr>
          <w:spacing w:val="-1"/>
          <w:sz w:val="22"/>
          <w:szCs w:val="22"/>
        </w:rPr>
        <w:t>,</w:t>
      </w:r>
      <w:r>
        <w:rPr>
          <w:spacing w:val="1"/>
          <w:sz w:val="22"/>
          <w:szCs w:val="22"/>
        </w:rPr>
        <w:t xml:space="preserve"> </w:t>
      </w:r>
      <w:r>
        <w:rPr>
          <w:sz w:val="22"/>
          <w:szCs w:val="22"/>
        </w:rPr>
        <w:t>70,8</w:t>
      </w:r>
      <w:r>
        <w:rPr>
          <w:spacing w:val="-1"/>
          <w:sz w:val="22"/>
          <w:szCs w:val="22"/>
        </w:rPr>
        <w:t xml:space="preserve"> </w:t>
      </w:r>
      <w:r>
        <w:rPr>
          <w:sz w:val="22"/>
          <w:szCs w:val="22"/>
        </w:rPr>
        <w:t>tūkst. Eur;</w:t>
      </w:r>
    </w:p>
    <w:p w14:paraId="3E896840"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buitinių</w:t>
      </w:r>
      <w:r>
        <w:rPr>
          <w:spacing w:val="-1"/>
          <w:sz w:val="22"/>
          <w:szCs w:val="22"/>
        </w:rPr>
        <w:t xml:space="preserve"> </w:t>
      </w:r>
      <w:r>
        <w:rPr>
          <w:sz w:val="22"/>
          <w:szCs w:val="22"/>
        </w:rPr>
        <w:t>nuotekų</w:t>
      </w:r>
      <w:r>
        <w:rPr>
          <w:spacing w:val="-1"/>
          <w:sz w:val="22"/>
          <w:szCs w:val="22"/>
        </w:rPr>
        <w:t xml:space="preserve"> </w:t>
      </w:r>
      <w:r>
        <w:rPr>
          <w:sz w:val="22"/>
          <w:szCs w:val="22"/>
        </w:rPr>
        <w:t>tinklo</w:t>
      </w:r>
      <w:r>
        <w:rPr>
          <w:spacing w:val="-1"/>
          <w:sz w:val="22"/>
          <w:szCs w:val="22"/>
        </w:rPr>
        <w:t xml:space="preserve"> </w:t>
      </w:r>
      <w:r>
        <w:rPr>
          <w:sz w:val="22"/>
          <w:szCs w:val="22"/>
        </w:rPr>
        <w:t>atšakos</w:t>
      </w:r>
      <w:r>
        <w:rPr>
          <w:spacing w:val="-1"/>
          <w:sz w:val="22"/>
          <w:szCs w:val="22"/>
        </w:rPr>
        <w:t xml:space="preserve"> </w:t>
      </w:r>
      <w:r>
        <w:rPr>
          <w:sz w:val="22"/>
          <w:szCs w:val="22"/>
        </w:rPr>
        <w:t>Daukniūnų</w:t>
      </w:r>
      <w:r>
        <w:rPr>
          <w:spacing w:val="-1"/>
          <w:sz w:val="22"/>
          <w:szCs w:val="22"/>
        </w:rPr>
        <w:t xml:space="preserve"> </w:t>
      </w:r>
      <w:r>
        <w:rPr>
          <w:sz w:val="22"/>
          <w:szCs w:val="22"/>
        </w:rPr>
        <w:t>k.</w:t>
      </w:r>
      <w:r>
        <w:rPr>
          <w:spacing w:val="-1"/>
          <w:sz w:val="22"/>
          <w:szCs w:val="22"/>
        </w:rPr>
        <w:t xml:space="preserve"> </w:t>
      </w:r>
      <w:r>
        <w:rPr>
          <w:sz w:val="22"/>
          <w:szCs w:val="22"/>
        </w:rPr>
        <w:t>Kapinės</w:t>
      </w:r>
      <w:r>
        <w:rPr>
          <w:spacing w:val="-1"/>
          <w:sz w:val="22"/>
          <w:szCs w:val="22"/>
        </w:rPr>
        <w:t xml:space="preserve"> </w:t>
      </w:r>
      <w:r>
        <w:rPr>
          <w:sz w:val="22"/>
          <w:szCs w:val="22"/>
        </w:rPr>
        <w:t>g.</w:t>
      </w:r>
      <w:r>
        <w:rPr>
          <w:spacing w:val="-1"/>
          <w:sz w:val="22"/>
          <w:szCs w:val="22"/>
        </w:rPr>
        <w:t xml:space="preserve"> </w:t>
      </w:r>
      <w:r>
        <w:rPr>
          <w:sz w:val="22"/>
          <w:szCs w:val="22"/>
        </w:rPr>
        <w:t>statyba,</w:t>
      </w:r>
      <w:r>
        <w:rPr>
          <w:spacing w:val="-2"/>
          <w:sz w:val="22"/>
          <w:szCs w:val="22"/>
        </w:rPr>
        <w:t xml:space="preserve"> </w:t>
      </w:r>
      <w:r>
        <w:rPr>
          <w:sz w:val="22"/>
          <w:szCs w:val="22"/>
        </w:rPr>
        <w:t>24,2</w:t>
      </w:r>
      <w:r>
        <w:rPr>
          <w:spacing w:val="-1"/>
          <w:sz w:val="22"/>
          <w:szCs w:val="22"/>
        </w:rPr>
        <w:t xml:space="preserve"> </w:t>
      </w:r>
      <w:r>
        <w:rPr>
          <w:sz w:val="22"/>
          <w:szCs w:val="22"/>
        </w:rPr>
        <w:t>tūkst.</w:t>
      </w:r>
      <w:r>
        <w:rPr>
          <w:spacing w:val="-1"/>
          <w:sz w:val="22"/>
          <w:szCs w:val="22"/>
        </w:rPr>
        <w:t xml:space="preserve"> </w:t>
      </w:r>
      <w:r>
        <w:rPr>
          <w:sz w:val="22"/>
          <w:szCs w:val="22"/>
        </w:rPr>
        <w:t>Eur;</w:t>
      </w:r>
    </w:p>
    <w:p w14:paraId="38714022"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vandentiekio tinklų Smilgių mstl. Taikos ir Rozalimo gatvėse</w:t>
      </w:r>
      <w:r>
        <w:rPr>
          <w:spacing w:val="1"/>
          <w:sz w:val="22"/>
          <w:szCs w:val="24"/>
        </w:rPr>
        <w:t xml:space="preserve"> </w:t>
      </w:r>
      <w:r>
        <w:rPr>
          <w:sz w:val="22"/>
          <w:szCs w:val="24"/>
        </w:rPr>
        <w:t>įrengimas, 35,9 tūkst. Eur;</w:t>
      </w:r>
    </w:p>
    <w:p w14:paraId="6BB62CDE"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toliau įgyvendinamas 2018 m. pradėtas projektas „Geriamojo vandens tiekimo ir</w:t>
      </w:r>
      <w:r>
        <w:rPr>
          <w:spacing w:val="1"/>
          <w:sz w:val="22"/>
          <w:szCs w:val="24"/>
        </w:rPr>
        <w:t xml:space="preserve"> </w:t>
      </w:r>
      <w:r>
        <w:rPr>
          <w:sz w:val="22"/>
          <w:szCs w:val="24"/>
        </w:rPr>
        <w:t>nuotekų</w:t>
      </w:r>
      <w:r>
        <w:rPr>
          <w:spacing w:val="1"/>
          <w:sz w:val="22"/>
          <w:szCs w:val="24"/>
        </w:rPr>
        <w:t xml:space="preserve"> </w:t>
      </w:r>
      <w:r>
        <w:rPr>
          <w:sz w:val="22"/>
          <w:szCs w:val="24"/>
        </w:rPr>
        <w:t>tvarkymo</w:t>
      </w:r>
      <w:r>
        <w:rPr>
          <w:spacing w:val="1"/>
          <w:sz w:val="22"/>
          <w:szCs w:val="24"/>
        </w:rPr>
        <w:t xml:space="preserve"> </w:t>
      </w:r>
      <w:r>
        <w:rPr>
          <w:sz w:val="22"/>
          <w:szCs w:val="24"/>
        </w:rPr>
        <w:t>sistemų</w:t>
      </w:r>
      <w:r>
        <w:rPr>
          <w:spacing w:val="1"/>
          <w:sz w:val="22"/>
          <w:szCs w:val="24"/>
        </w:rPr>
        <w:t xml:space="preserve"> </w:t>
      </w:r>
      <w:r>
        <w:rPr>
          <w:sz w:val="22"/>
          <w:szCs w:val="24"/>
        </w:rPr>
        <w:t>statyba</w:t>
      </w:r>
      <w:r>
        <w:rPr>
          <w:spacing w:val="1"/>
          <w:sz w:val="22"/>
          <w:szCs w:val="24"/>
        </w:rPr>
        <w:t xml:space="preserve"> </w:t>
      </w:r>
      <w:r>
        <w:rPr>
          <w:sz w:val="22"/>
          <w:szCs w:val="24"/>
        </w:rPr>
        <w:t>Paįstrio</w:t>
      </w:r>
      <w:r>
        <w:rPr>
          <w:spacing w:val="1"/>
          <w:sz w:val="22"/>
          <w:szCs w:val="24"/>
        </w:rPr>
        <w:t xml:space="preserve"> </w:t>
      </w:r>
      <w:r>
        <w:rPr>
          <w:sz w:val="22"/>
          <w:szCs w:val="24"/>
        </w:rPr>
        <w:t>k.,</w:t>
      </w:r>
      <w:r>
        <w:rPr>
          <w:spacing w:val="1"/>
          <w:sz w:val="22"/>
          <w:szCs w:val="24"/>
        </w:rPr>
        <w:t xml:space="preserve"> </w:t>
      </w:r>
      <w:r>
        <w:rPr>
          <w:sz w:val="22"/>
          <w:szCs w:val="24"/>
        </w:rPr>
        <w:t>Gegužinės</w:t>
      </w:r>
      <w:r>
        <w:rPr>
          <w:spacing w:val="1"/>
          <w:sz w:val="22"/>
          <w:szCs w:val="24"/>
        </w:rPr>
        <w:t xml:space="preserve"> </w:t>
      </w:r>
      <w:r>
        <w:rPr>
          <w:sz w:val="22"/>
          <w:szCs w:val="24"/>
        </w:rPr>
        <w:t>k.</w:t>
      </w:r>
      <w:r>
        <w:rPr>
          <w:spacing w:val="1"/>
          <w:sz w:val="22"/>
          <w:szCs w:val="24"/>
        </w:rPr>
        <w:t xml:space="preserve"> </w:t>
      </w:r>
      <w:r>
        <w:rPr>
          <w:sz w:val="22"/>
          <w:szCs w:val="24"/>
        </w:rPr>
        <w:t>ir</w:t>
      </w:r>
      <w:r>
        <w:rPr>
          <w:spacing w:val="1"/>
          <w:sz w:val="22"/>
          <w:szCs w:val="24"/>
        </w:rPr>
        <w:t xml:space="preserve"> </w:t>
      </w:r>
      <w:r>
        <w:rPr>
          <w:sz w:val="22"/>
          <w:szCs w:val="24"/>
        </w:rPr>
        <w:t>Ėriškių</w:t>
      </w:r>
      <w:r>
        <w:rPr>
          <w:spacing w:val="1"/>
          <w:sz w:val="22"/>
          <w:szCs w:val="24"/>
        </w:rPr>
        <w:t xml:space="preserve"> </w:t>
      </w:r>
      <w:r>
        <w:rPr>
          <w:sz w:val="22"/>
          <w:szCs w:val="24"/>
        </w:rPr>
        <w:t>k.,</w:t>
      </w:r>
      <w:r>
        <w:rPr>
          <w:spacing w:val="1"/>
          <w:sz w:val="22"/>
          <w:szCs w:val="24"/>
        </w:rPr>
        <w:t xml:space="preserve"> </w:t>
      </w:r>
      <w:r>
        <w:rPr>
          <w:sz w:val="22"/>
          <w:szCs w:val="24"/>
        </w:rPr>
        <w:t>Panevėžio</w:t>
      </w:r>
      <w:r>
        <w:rPr>
          <w:spacing w:val="1"/>
          <w:sz w:val="22"/>
          <w:szCs w:val="24"/>
        </w:rPr>
        <w:t xml:space="preserve"> </w:t>
      </w:r>
      <w:r>
        <w:rPr>
          <w:sz w:val="22"/>
          <w:szCs w:val="24"/>
        </w:rPr>
        <w:t>rajone“.</w:t>
      </w:r>
      <w:r>
        <w:rPr>
          <w:spacing w:val="1"/>
          <w:sz w:val="22"/>
          <w:szCs w:val="24"/>
        </w:rPr>
        <w:t xml:space="preserve"> </w:t>
      </w:r>
      <w:r>
        <w:rPr>
          <w:sz w:val="22"/>
          <w:szCs w:val="24"/>
        </w:rPr>
        <w:t>Nutraukus su bankrutavusia statybos įmone sudarytas rangos sutartis, konkurso būdu išrinkti nauji</w:t>
      </w:r>
      <w:r>
        <w:rPr>
          <w:spacing w:val="1"/>
          <w:sz w:val="22"/>
          <w:szCs w:val="24"/>
        </w:rPr>
        <w:t xml:space="preserve"> </w:t>
      </w:r>
      <w:r>
        <w:rPr>
          <w:sz w:val="22"/>
          <w:szCs w:val="24"/>
        </w:rPr>
        <w:t>rangovai statybos darbams objektuose užbaigti. Iki 2021 m. pabaigos Paįstrio k. ir Gegužinės k. atlikta</w:t>
      </w:r>
      <w:r>
        <w:rPr>
          <w:spacing w:val="1"/>
          <w:sz w:val="22"/>
          <w:szCs w:val="24"/>
        </w:rPr>
        <w:t xml:space="preserve"> </w:t>
      </w:r>
      <w:r>
        <w:rPr>
          <w:sz w:val="22"/>
          <w:szCs w:val="24"/>
        </w:rPr>
        <w:t>apie</w:t>
      </w:r>
      <w:r>
        <w:rPr>
          <w:spacing w:val="-2"/>
          <w:sz w:val="22"/>
          <w:szCs w:val="24"/>
        </w:rPr>
        <w:t xml:space="preserve"> </w:t>
      </w:r>
      <w:r>
        <w:rPr>
          <w:sz w:val="22"/>
          <w:szCs w:val="24"/>
        </w:rPr>
        <w:t>75 proc. visų projekte</w:t>
      </w:r>
      <w:r>
        <w:rPr>
          <w:spacing w:val="-1"/>
          <w:sz w:val="22"/>
          <w:szCs w:val="24"/>
        </w:rPr>
        <w:t xml:space="preserve"> </w:t>
      </w:r>
      <w:r>
        <w:rPr>
          <w:sz w:val="22"/>
          <w:szCs w:val="24"/>
        </w:rPr>
        <w:t>numatytų darbų,</w:t>
      </w:r>
      <w:r>
        <w:rPr>
          <w:spacing w:val="-1"/>
          <w:sz w:val="22"/>
          <w:szCs w:val="24"/>
        </w:rPr>
        <w:t xml:space="preserve"> </w:t>
      </w:r>
      <w:r>
        <w:rPr>
          <w:sz w:val="22"/>
          <w:szCs w:val="24"/>
        </w:rPr>
        <w:t>Ėriškių k. – apie</w:t>
      </w:r>
      <w:r>
        <w:rPr>
          <w:spacing w:val="-1"/>
          <w:sz w:val="22"/>
          <w:szCs w:val="24"/>
        </w:rPr>
        <w:t xml:space="preserve"> </w:t>
      </w:r>
      <w:r>
        <w:rPr>
          <w:sz w:val="22"/>
          <w:szCs w:val="24"/>
        </w:rPr>
        <w:t>82 proc.;</w:t>
      </w:r>
    </w:p>
    <w:p w14:paraId="46E43CA8"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baigtas įgyvendinti ES struktūrinių fondų ir savivaldybės biudžeto lėšomis finansuotas</w:t>
      </w:r>
      <w:r>
        <w:rPr>
          <w:spacing w:val="-57"/>
          <w:sz w:val="22"/>
          <w:szCs w:val="24"/>
        </w:rPr>
        <w:t xml:space="preserve"> </w:t>
      </w:r>
      <w:r>
        <w:rPr>
          <w:sz w:val="22"/>
          <w:szCs w:val="24"/>
        </w:rPr>
        <w:t xml:space="preserve">projektas „Geriamojo vandens tiekimo tinklų statyba Ibutonių k., Panevėžio r.“. </w:t>
      </w:r>
      <w:r>
        <w:rPr>
          <w:spacing w:val="-57"/>
          <w:sz w:val="22"/>
          <w:szCs w:val="24"/>
        </w:rPr>
        <w:t xml:space="preserve"> </w:t>
      </w:r>
      <w:r>
        <w:rPr>
          <w:sz w:val="22"/>
          <w:szCs w:val="24"/>
        </w:rPr>
        <w:t>Ibutonių k. nutiesta apie 2,0 km vandentiekio tinklų, kurie prijungti prie Žibartonių k. centralizuoto</w:t>
      </w:r>
      <w:r>
        <w:rPr>
          <w:spacing w:val="1"/>
          <w:sz w:val="22"/>
          <w:szCs w:val="24"/>
        </w:rPr>
        <w:t xml:space="preserve"> </w:t>
      </w:r>
      <w:r>
        <w:rPr>
          <w:sz w:val="22"/>
          <w:szCs w:val="24"/>
        </w:rPr>
        <w:t>vandentiekio</w:t>
      </w:r>
      <w:r>
        <w:rPr>
          <w:spacing w:val="-1"/>
          <w:sz w:val="22"/>
          <w:szCs w:val="24"/>
        </w:rPr>
        <w:t xml:space="preserve"> </w:t>
      </w:r>
      <w:r>
        <w:rPr>
          <w:sz w:val="22"/>
          <w:szCs w:val="24"/>
        </w:rPr>
        <w:t>sistemos, 104,6 tūkst. Eur;</w:t>
      </w:r>
    </w:p>
    <w:p w14:paraId="3CF7C42F" w14:textId="77777777" w:rsidR="0059773C" w:rsidRDefault="00AA7430">
      <w:pPr>
        <w:widowControl w:val="0"/>
        <w:tabs>
          <w:tab w:val="left" w:pos="1134"/>
        </w:tabs>
        <w:spacing w:line="276" w:lineRule="auto"/>
        <w:ind w:right="-1"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4"/>
        </w:rPr>
        <w:t xml:space="preserve">baigtas įgyvendinti ES struktūrinių fondų ir savivaldybės biudžeto lėšomis finansuotas </w:t>
      </w:r>
      <w:r>
        <w:rPr>
          <w:spacing w:val="-57"/>
          <w:sz w:val="22"/>
          <w:szCs w:val="24"/>
        </w:rPr>
        <w:t xml:space="preserve"> </w:t>
      </w:r>
      <w:r>
        <w:rPr>
          <w:sz w:val="22"/>
          <w:szCs w:val="24"/>
        </w:rPr>
        <w:t>projektas</w:t>
      </w:r>
      <w:r>
        <w:rPr>
          <w:spacing w:val="1"/>
          <w:sz w:val="22"/>
          <w:szCs w:val="24"/>
        </w:rPr>
        <w:t xml:space="preserve"> </w:t>
      </w:r>
      <w:r>
        <w:rPr>
          <w:bCs/>
          <w:sz w:val="22"/>
          <w:szCs w:val="24"/>
        </w:rPr>
        <w:t>„</w:t>
      </w:r>
      <w:r>
        <w:rPr>
          <w:sz w:val="22"/>
          <w:szCs w:val="24"/>
        </w:rPr>
        <w:t>Geriamojo</w:t>
      </w:r>
      <w:r>
        <w:rPr>
          <w:spacing w:val="1"/>
          <w:sz w:val="22"/>
          <w:szCs w:val="24"/>
        </w:rPr>
        <w:t xml:space="preserve"> </w:t>
      </w:r>
      <w:r>
        <w:rPr>
          <w:sz w:val="22"/>
          <w:szCs w:val="24"/>
        </w:rPr>
        <w:t>vandens</w:t>
      </w:r>
      <w:r>
        <w:rPr>
          <w:spacing w:val="1"/>
          <w:sz w:val="22"/>
          <w:szCs w:val="24"/>
        </w:rPr>
        <w:t xml:space="preserve"> </w:t>
      </w:r>
      <w:r>
        <w:rPr>
          <w:sz w:val="22"/>
          <w:szCs w:val="24"/>
        </w:rPr>
        <w:t>tiekimo</w:t>
      </w:r>
      <w:r>
        <w:rPr>
          <w:spacing w:val="1"/>
          <w:sz w:val="22"/>
          <w:szCs w:val="24"/>
        </w:rPr>
        <w:t xml:space="preserve"> </w:t>
      </w:r>
      <w:r>
        <w:rPr>
          <w:sz w:val="22"/>
          <w:szCs w:val="24"/>
        </w:rPr>
        <w:t>sistemos</w:t>
      </w:r>
      <w:r>
        <w:rPr>
          <w:spacing w:val="1"/>
          <w:sz w:val="22"/>
          <w:szCs w:val="24"/>
        </w:rPr>
        <w:t xml:space="preserve"> </w:t>
      </w:r>
      <w:r>
        <w:rPr>
          <w:sz w:val="22"/>
          <w:szCs w:val="24"/>
        </w:rPr>
        <w:t>Puodžiūnų</w:t>
      </w:r>
      <w:r>
        <w:rPr>
          <w:spacing w:val="1"/>
          <w:sz w:val="22"/>
          <w:szCs w:val="24"/>
        </w:rPr>
        <w:t xml:space="preserve"> </w:t>
      </w:r>
      <w:r>
        <w:rPr>
          <w:sz w:val="22"/>
          <w:szCs w:val="24"/>
        </w:rPr>
        <w:t>k.</w:t>
      </w:r>
      <w:r>
        <w:rPr>
          <w:spacing w:val="60"/>
          <w:sz w:val="22"/>
          <w:szCs w:val="24"/>
        </w:rPr>
        <w:t xml:space="preserve"> </w:t>
      </w:r>
      <w:r>
        <w:rPr>
          <w:sz w:val="22"/>
          <w:szCs w:val="24"/>
        </w:rPr>
        <w:t>Panevėžio</w:t>
      </w:r>
      <w:r>
        <w:rPr>
          <w:spacing w:val="60"/>
          <w:sz w:val="22"/>
          <w:szCs w:val="24"/>
        </w:rPr>
        <w:t xml:space="preserve"> </w:t>
      </w:r>
      <w:r>
        <w:rPr>
          <w:sz w:val="22"/>
          <w:szCs w:val="24"/>
        </w:rPr>
        <w:t>rajone</w:t>
      </w:r>
      <w:r>
        <w:rPr>
          <w:spacing w:val="60"/>
          <w:sz w:val="22"/>
          <w:szCs w:val="24"/>
        </w:rPr>
        <w:t xml:space="preserve"> </w:t>
      </w:r>
      <w:r>
        <w:rPr>
          <w:sz w:val="22"/>
          <w:szCs w:val="24"/>
        </w:rPr>
        <w:t>statyba“, įrengta</w:t>
      </w:r>
      <w:r>
        <w:rPr>
          <w:spacing w:val="-10"/>
          <w:sz w:val="22"/>
          <w:szCs w:val="24"/>
        </w:rPr>
        <w:t xml:space="preserve"> </w:t>
      </w:r>
      <w:r>
        <w:rPr>
          <w:sz w:val="22"/>
          <w:szCs w:val="24"/>
        </w:rPr>
        <w:t>vandenvietė</w:t>
      </w:r>
      <w:r>
        <w:rPr>
          <w:spacing w:val="-6"/>
          <w:sz w:val="22"/>
          <w:szCs w:val="24"/>
        </w:rPr>
        <w:t xml:space="preserve"> </w:t>
      </w:r>
      <w:r>
        <w:rPr>
          <w:sz w:val="22"/>
          <w:szCs w:val="24"/>
        </w:rPr>
        <w:t>su</w:t>
      </w:r>
      <w:r>
        <w:rPr>
          <w:spacing w:val="-9"/>
          <w:sz w:val="22"/>
          <w:szCs w:val="24"/>
        </w:rPr>
        <w:t xml:space="preserve"> </w:t>
      </w:r>
      <w:r>
        <w:rPr>
          <w:sz w:val="22"/>
          <w:szCs w:val="24"/>
        </w:rPr>
        <w:t>vandens</w:t>
      </w:r>
      <w:r>
        <w:rPr>
          <w:spacing w:val="-5"/>
          <w:sz w:val="22"/>
          <w:szCs w:val="24"/>
        </w:rPr>
        <w:t xml:space="preserve"> </w:t>
      </w:r>
      <w:r>
        <w:rPr>
          <w:sz w:val="22"/>
          <w:szCs w:val="24"/>
        </w:rPr>
        <w:t>gerinimo</w:t>
      </w:r>
      <w:r>
        <w:rPr>
          <w:spacing w:val="-9"/>
          <w:sz w:val="22"/>
          <w:szCs w:val="24"/>
        </w:rPr>
        <w:t xml:space="preserve"> </w:t>
      </w:r>
      <w:r>
        <w:rPr>
          <w:sz w:val="22"/>
          <w:szCs w:val="24"/>
        </w:rPr>
        <w:t>įrenginiais</w:t>
      </w:r>
      <w:r>
        <w:rPr>
          <w:spacing w:val="-7"/>
          <w:sz w:val="22"/>
          <w:szCs w:val="24"/>
        </w:rPr>
        <w:t xml:space="preserve"> </w:t>
      </w:r>
      <w:r>
        <w:rPr>
          <w:sz w:val="22"/>
          <w:szCs w:val="24"/>
        </w:rPr>
        <w:t>ir</w:t>
      </w:r>
      <w:r>
        <w:rPr>
          <w:spacing w:val="-9"/>
          <w:sz w:val="22"/>
          <w:szCs w:val="24"/>
        </w:rPr>
        <w:t xml:space="preserve"> </w:t>
      </w:r>
      <w:r>
        <w:rPr>
          <w:sz w:val="22"/>
          <w:szCs w:val="24"/>
        </w:rPr>
        <w:t>paklota</w:t>
      </w:r>
      <w:r>
        <w:rPr>
          <w:spacing w:val="-9"/>
          <w:sz w:val="22"/>
          <w:szCs w:val="24"/>
        </w:rPr>
        <w:t xml:space="preserve"> </w:t>
      </w:r>
      <w:r>
        <w:rPr>
          <w:sz w:val="22"/>
          <w:szCs w:val="24"/>
        </w:rPr>
        <w:t>1,64</w:t>
      </w:r>
      <w:r>
        <w:rPr>
          <w:spacing w:val="-9"/>
          <w:sz w:val="22"/>
          <w:szCs w:val="24"/>
        </w:rPr>
        <w:t xml:space="preserve"> </w:t>
      </w:r>
      <w:r>
        <w:rPr>
          <w:sz w:val="22"/>
          <w:szCs w:val="24"/>
        </w:rPr>
        <w:t>km</w:t>
      </w:r>
      <w:r>
        <w:rPr>
          <w:spacing w:val="-7"/>
          <w:sz w:val="22"/>
          <w:szCs w:val="24"/>
        </w:rPr>
        <w:t xml:space="preserve"> </w:t>
      </w:r>
      <w:r>
        <w:rPr>
          <w:sz w:val="22"/>
          <w:szCs w:val="24"/>
        </w:rPr>
        <w:t>vandentiekio tinkle, 139,2</w:t>
      </w:r>
      <w:r>
        <w:rPr>
          <w:spacing w:val="-9"/>
          <w:sz w:val="22"/>
          <w:szCs w:val="24"/>
        </w:rPr>
        <w:t xml:space="preserve"> </w:t>
      </w:r>
      <w:r>
        <w:rPr>
          <w:sz w:val="22"/>
          <w:szCs w:val="24"/>
        </w:rPr>
        <w:t>tūkst.</w:t>
      </w:r>
      <w:r>
        <w:rPr>
          <w:spacing w:val="-9"/>
          <w:sz w:val="22"/>
          <w:szCs w:val="24"/>
        </w:rPr>
        <w:t xml:space="preserve"> </w:t>
      </w:r>
      <w:r>
        <w:rPr>
          <w:sz w:val="22"/>
          <w:szCs w:val="24"/>
        </w:rPr>
        <w:t>Eur.</w:t>
      </w:r>
    </w:p>
    <w:p w14:paraId="082E2009" w14:textId="77777777" w:rsidR="0059773C" w:rsidRDefault="00AA7430">
      <w:pPr>
        <w:spacing w:line="276" w:lineRule="auto"/>
        <w:ind w:right="-1" w:firstLine="851"/>
        <w:jc w:val="both"/>
        <w:rPr>
          <w:sz w:val="22"/>
          <w:szCs w:val="22"/>
        </w:rPr>
      </w:pPr>
      <w:r>
        <w:rPr>
          <w:sz w:val="22"/>
          <w:szCs w:val="22"/>
        </w:rPr>
        <w:t>2021 m. Panevėžio rajono savivaldybės direktoriaus veiklos ataskaitoje įvardinamos pagrindinės</w:t>
      </w:r>
      <w:r>
        <w:rPr>
          <w:spacing w:val="-3"/>
          <w:sz w:val="22"/>
          <w:szCs w:val="22"/>
        </w:rPr>
        <w:t xml:space="preserve"> </w:t>
      </w:r>
      <w:r>
        <w:rPr>
          <w:b/>
          <w:sz w:val="22"/>
          <w:szCs w:val="22"/>
        </w:rPr>
        <w:t>problemos</w:t>
      </w:r>
      <w:r>
        <w:rPr>
          <w:b/>
          <w:spacing w:val="-2"/>
          <w:sz w:val="22"/>
          <w:szCs w:val="22"/>
        </w:rPr>
        <w:t xml:space="preserve"> </w:t>
      </w:r>
      <w:r>
        <w:rPr>
          <w:b/>
          <w:sz w:val="22"/>
          <w:szCs w:val="22"/>
        </w:rPr>
        <w:t>ir</w:t>
      </w:r>
      <w:r>
        <w:rPr>
          <w:b/>
          <w:spacing w:val="-3"/>
          <w:sz w:val="22"/>
          <w:szCs w:val="22"/>
        </w:rPr>
        <w:t xml:space="preserve"> </w:t>
      </w:r>
      <w:r>
        <w:rPr>
          <w:b/>
          <w:sz w:val="22"/>
          <w:szCs w:val="22"/>
        </w:rPr>
        <w:t>būtiniausi</w:t>
      </w:r>
      <w:r>
        <w:rPr>
          <w:b/>
          <w:spacing w:val="-2"/>
          <w:sz w:val="22"/>
          <w:szCs w:val="22"/>
        </w:rPr>
        <w:t xml:space="preserve"> </w:t>
      </w:r>
      <w:r>
        <w:rPr>
          <w:b/>
          <w:sz w:val="22"/>
          <w:szCs w:val="22"/>
        </w:rPr>
        <w:t>darbai</w:t>
      </w:r>
      <w:r>
        <w:rPr>
          <w:b/>
          <w:spacing w:val="-2"/>
          <w:sz w:val="22"/>
          <w:szCs w:val="22"/>
        </w:rPr>
        <w:t xml:space="preserve"> </w:t>
      </w:r>
      <w:r>
        <w:rPr>
          <w:b/>
          <w:sz w:val="22"/>
          <w:szCs w:val="22"/>
        </w:rPr>
        <w:t>vandentvarkos ir nuotekų tvarkymo</w:t>
      </w:r>
      <w:r>
        <w:rPr>
          <w:b/>
          <w:spacing w:val="-3"/>
          <w:sz w:val="22"/>
          <w:szCs w:val="22"/>
        </w:rPr>
        <w:t xml:space="preserve"> </w:t>
      </w:r>
      <w:r>
        <w:rPr>
          <w:b/>
          <w:sz w:val="22"/>
          <w:szCs w:val="22"/>
        </w:rPr>
        <w:t>sektoriuje</w:t>
      </w:r>
      <w:r>
        <w:rPr>
          <w:sz w:val="22"/>
          <w:szCs w:val="22"/>
        </w:rPr>
        <w:t>:</w:t>
      </w:r>
    </w:p>
    <w:p w14:paraId="6C8FAE64" w14:textId="77777777" w:rsidR="0059773C" w:rsidRDefault="00AA7430">
      <w:pPr>
        <w:tabs>
          <w:tab w:val="left" w:pos="1134"/>
        </w:tabs>
        <w:spacing w:line="288" w:lineRule="auto"/>
        <w:ind w:right="-1"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dėl išaugusio kaimų ir miestelių gyventojų poreikio jungtis prie centralizuotų nuotekų</w:t>
      </w:r>
      <w:r>
        <w:rPr>
          <w:spacing w:val="1"/>
          <w:sz w:val="22"/>
          <w:szCs w:val="22"/>
        </w:rPr>
        <w:t xml:space="preserve"> </w:t>
      </w:r>
      <w:r>
        <w:rPr>
          <w:sz w:val="22"/>
          <w:szCs w:val="22"/>
        </w:rPr>
        <w:t>surinkimo</w:t>
      </w:r>
      <w:r>
        <w:rPr>
          <w:spacing w:val="-2"/>
          <w:sz w:val="22"/>
          <w:szCs w:val="22"/>
        </w:rPr>
        <w:t xml:space="preserve"> </w:t>
      </w:r>
      <w:r>
        <w:rPr>
          <w:sz w:val="22"/>
          <w:szCs w:val="22"/>
        </w:rPr>
        <w:t>sistemų</w:t>
      </w:r>
      <w:r>
        <w:rPr>
          <w:spacing w:val="-1"/>
          <w:sz w:val="22"/>
          <w:szCs w:val="22"/>
        </w:rPr>
        <w:t xml:space="preserve"> </w:t>
      </w:r>
      <w:r>
        <w:rPr>
          <w:sz w:val="22"/>
          <w:szCs w:val="22"/>
        </w:rPr>
        <w:t>išlieka</w:t>
      </w:r>
      <w:r>
        <w:rPr>
          <w:spacing w:val="-3"/>
          <w:sz w:val="22"/>
          <w:szCs w:val="22"/>
        </w:rPr>
        <w:t xml:space="preserve"> </w:t>
      </w:r>
      <w:r>
        <w:rPr>
          <w:sz w:val="22"/>
          <w:szCs w:val="22"/>
        </w:rPr>
        <w:t>lėšų</w:t>
      </w:r>
      <w:r>
        <w:rPr>
          <w:spacing w:val="-1"/>
          <w:sz w:val="22"/>
          <w:szCs w:val="22"/>
        </w:rPr>
        <w:t xml:space="preserve"> </w:t>
      </w:r>
      <w:r>
        <w:rPr>
          <w:sz w:val="22"/>
          <w:szCs w:val="22"/>
        </w:rPr>
        <w:t>poreikis</w:t>
      </w:r>
      <w:r>
        <w:rPr>
          <w:spacing w:val="-2"/>
          <w:sz w:val="22"/>
          <w:szCs w:val="22"/>
        </w:rPr>
        <w:t xml:space="preserve"> </w:t>
      </w:r>
      <w:r>
        <w:rPr>
          <w:sz w:val="22"/>
          <w:szCs w:val="22"/>
        </w:rPr>
        <w:t>naujų</w:t>
      </w:r>
      <w:r>
        <w:rPr>
          <w:spacing w:val="-1"/>
          <w:sz w:val="22"/>
          <w:szCs w:val="22"/>
        </w:rPr>
        <w:t xml:space="preserve"> </w:t>
      </w:r>
      <w:r>
        <w:rPr>
          <w:sz w:val="22"/>
          <w:szCs w:val="22"/>
        </w:rPr>
        <w:t>nuotekų</w:t>
      </w:r>
      <w:r>
        <w:rPr>
          <w:spacing w:val="-1"/>
          <w:sz w:val="22"/>
          <w:szCs w:val="22"/>
        </w:rPr>
        <w:t xml:space="preserve"> </w:t>
      </w:r>
      <w:r>
        <w:rPr>
          <w:sz w:val="22"/>
          <w:szCs w:val="22"/>
        </w:rPr>
        <w:t>valyklų</w:t>
      </w:r>
      <w:r>
        <w:rPr>
          <w:spacing w:val="-2"/>
          <w:sz w:val="22"/>
          <w:szCs w:val="22"/>
        </w:rPr>
        <w:t xml:space="preserve"> </w:t>
      </w:r>
      <w:r>
        <w:rPr>
          <w:sz w:val="22"/>
          <w:szCs w:val="22"/>
        </w:rPr>
        <w:t>statybai</w:t>
      </w:r>
      <w:r>
        <w:rPr>
          <w:spacing w:val="-1"/>
          <w:sz w:val="22"/>
          <w:szCs w:val="22"/>
        </w:rPr>
        <w:t xml:space="preserve"> </w:t>
      </w:r>
      <w:r>
        <w:rPr>
          <w:sz w:val="22"/>
          <w:szCs w:val="22"/>
        </w:rPr>
        <w:t>Perekšlių</w:t>
      </w:r>
      <w:r>
        <w:rPr>
          <w:spacing w:val="-2"/>
          <w:sz w:val="22"/>
          <w:szCs w:val="22"/>
        </w:rPr>
        <w:t xml:space="preserve"> </w:t>
      </w:r>
      <w:r>
        <w:rPr>
          <w:sz w:val="22"/>
          <w:szCs w:val="22"/>
        </w:rPr>
        <w:t>k.</w:t>
      </w:r>
      <w:r>
        <w:rPr>
          <w:spacing w:val="-1"/>
          <w:sz w:val="22"/>
          <w:szCs w:val="22"/>
        </w:rPr>
        <w:t xml:space="preserve"> </w:t>
      </w:r>
      <w:r>
        <w:rPr>
          <w:sz w:val="22"/>
          <w:szCs w:val="22"/>
        </w:rPr>
        <w:t>ir</w:t>
      </w:r>
      <w:r>
        <w:rPr>
          <w:spacing w:val="-3"/>
          <w:sz w:val="22"/>
          <w:szCs w:val="22"/>
        </w:rPr>
        <w:t xml:space="preserve"> </w:t>
      </w:r>
      <w:r>
        <w:rPr>
          <w:sz w:val="22"/>
          <w:szCs w:val="22"/>
        </w:rPr>
        <w:t>Smilgių</w:t>
      </w:r>
      <w:r>
        <w:rPr>
          <w:spacing w:val="-1"/>
          <w:sz w:val="22"/>
          <w:szCs w:val="22"/>
        </w:rPr>
        <w:t xml:space="preserve"> </w:t>
      </w:r>
      <w:r>
        <w:rPr>
          <w:sz w:val="22"/>
          <w:szCs w:val="22"/>
        </w:rPr>
        <w:t>mstl.;</w:t>
      </w:r>
    </w:p>
    <w:p w14:paraId="5F222A36" w14:textId="77777777" w:rsidR="0059773C" w:rsidRDefault="0059773C">
      <w:pPr>
        <w:rPr>
          <w:sz w:val="14"/>
          <w:szCs w:val="14"/>
        </w:rPr>
      </w:pPr>
    </w:p>
    <w:p w14:paraId="3CBA4B6F"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 xml:space="preserve">esamai senai Raguvos nuotekų valyklai, ypač vykdant nuotekų tinklų plėtrą miestelyje </w:t>
      </w:r>
      <w:r>
        <w:rPr>
          <w:spacing w:val="-57"/>
          <w:sz w:val="22"/>
          <w:szCs w:val="22"/>
        </w:rPr>
        <w:t xml:space="preserve"> </w:t>
      </w:r>
      <w:r>
        <w:rPr>
          <w:sz w:val="22"/>
          <w:szCs w:val="22"/>
        </w:rPr>
        <w:t>ES</w:t>
      </w:r>
      <w:r>
        <w:rPr>
          <w:spacing w:val="-2"/>
          <w:sz w:val="22"/>
          <w:szCs w:val="22"/>
        </w:rPr>
        <w:t xml:space="preserve"> </w:t>
      </w:r>
      <w:r>
        <w:rPr>
          <w:sz w:val="22"/>
          <w:szCs w:val="22"/>
        </w:rPr>
        <w:t>fondų</w:t>
      </w:r>
      <w:r>
        <w:rPr>
          <w:spacing w:val="-2"/>
          <w:sz w:val="22"/>
          <w:szCs w:val="22"/>
        </w:rPr>
        <w:t xml:space="preserve"> </w:t>
      </w:r>
      <w:r>
        <w:rPr>
          <w:sz w:val="22"/>
          <w:szCs w:val="22"/>
        </w:rPr>
        <w:t>lėšomis,</w:t>
      </w:r>
      <w:r>
        <w:rPr>
          <w:spacing w:val="-2"/>
          <w:sz w:val="22"/>
          <w:szCs w:val="22"/>
        </w:rPr>
        <w:t xml:space="preserve"> </w:t>
      </w:r>
      <w:r>
        <w:rPr>
          <w:sz w:val="22"/>
          <w:szCs w:val="22"/>
        </w:rPr>
        <w:t>reikalingas</w:t>
      </w:r>
      <w:r>
        <w:rPr>
          <w:spacing w:val="-2"/>
          <w:sz w:val="22"/>
          <w:szCs w:val="22"/>
        </w:rPr>
        <w:t xml:space="preserve"> </w:t>
      </w:r>
      <w:r>
        <w:rPr>
          <w:sz w:val="22"/>
          <w:szCs w:val="22"/>
        </w:rPr>
        <w:t>valyklos</w:t>
      </w:r>
      <w:r>
        <w:rPr>
          <w:spacing w:val="-1"/>
          <w:sz w:val="22"/>
          <w:szCs w:val="22"/>
        </w:rPr>
        <w:t xml:space="preserve"> </w:t>
      </w:r>
      <w:r>
        <w:rPr>
          <w:sz w:val="22"/>
          <w:szCs w:val="22"/>
        </w:rPr>
        <w:t>modernizavimo</w:t>
      </w:r>
      <w:r>
        <w:rPr>
          <w:spacing w:val="-2"/>
          <w:sz w:val="22"/>
          <w:szCs w:val="22"/>
        </w:rPr>
        <w:t xml:space="preserve"> </w:t>
      </w:r>
      <w:r>
        <w:rPr>
          <w:sz w:val="22"/>
          <w:szCs w:val="22"/>
        </w:rPr>
        <w:t>techninis</w:t>
      </w:r>
      <w:r>
        <w:rPr>
          <w:spacing w:val="-2"/>
          <w:sz w:val="22"/>
          <w:szCs w:val="22"/>
        </w:rPr>
        <w:t xml:space="preserve"> </w:t>
      </w:r>
      <w:r>
        <w:rPr>
          <w:sz w:val="22"/>
          <w:szCs w:val="22"/>
        </w:rPr>
        <w:t>projektas</w:t>
      </w:r>
      <w:r>
        <w:rPr>
          <w:spacing w:val="-2"/>
          <w:sz w:val="22"/>
          <w:szCs w:val="22"/>
        </w:rPr>
        <w:t xml:space="preserve"> </w:t>
      </w:r>
      <w:r>
        <w:rPr>
          <w:sz w:val="22"/>
          <w:szCs w:val="22"/>
        </w:rPr>
        <w:t>ir</w:t>
      </w:r>
      <w:r>
        <w:rPr>
          <w:spacing w:val="-3"/>
          <w:sz w:val="22"/>
          <w:szCs w:val="22"/>
        </w:rPr>
        <w:t xml:space="preserve"> </w:t>
      </w:r>
      <w:r>
        <w:rPr>
          <w:sz w:val="22"/>
          <w:szCs w:val="22"/>
        </w:rPr>
        <w:t>lėšos</w:t>
      </w:r>
      <w:r>
        <w:rPr>
          <w:spacing w:val="-1"/>
          <w:sz w:val="22"/>
          <w:szCs w:val="22"/>
        </w:rPr>
        <w:t xml:space="preserve"> </w:t>
      </w:r>
      <w:r>
        <w:rPr>
          <w:sz w:val="22"/>
          <w:szCs w:val="22"/>
        </w:rPr>
        <w:t>jam</w:t>
      </w:r>
      <w:r>
        <w:rPr>
          <w:spacing w:val="-2"/>
          <w:sz w:val="22"/>
          <w:szCs w:val="22"/>
        </w:rPr>
        <w:t xml:space="preserve"> </w:t>
      </w:r>
      <w:r>
        <w:rPr>
          <w:sz w:val="22"/>
          <w:szCs w:val="22"/>
        </w:rPr>
        <w:t>įgyvendinti;</w:t>
      </w:r>
    </w:p>
    <w:p w14:paraId="51ECB7CA" w14:textId="77777777" w:rsidR="0059773C" w:rsidRDefault="0059773C">
      <w:pPr>
        <w:rPr>
          <w:sz w:val="14"/>
          <w:szCs w:val="14"/>
        </w:rPr>
      </w:pPr>
    </w:p>
    <w:p w14:paraId="0153B1C1"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sudėtinga padėtis dalyje rajono nuotekų perpumpavimo stočių (siurblinių). Kad būtų</w:t>
      </w:r>
      <w:r>
        <w:rPr>
          <w:spacing w:val="1"/>
          <w:sz w:val="22"/>
          <w:szCs w:val="22"/>
        </w:rPr>
        <w:t xml:space="preserve"> </w:t>
      </w:r>
      <w:r>
        <w:rPr>
          <w:sz w:val="22"/>
          <w:szCs w:val="22"/>
        </w:rPr>
        <w:t>išvengta</w:t>
      </w:r>
      <w:r>
        <w:rPr>
          <w:spacing w:val="1"/>
          <w:sz w:val="22"/>
          <w:szCs w:val="22"/>
        </w:rPr>
        <w:t xml:space="preserve"> </w:t>
      </w:r>
      <w:r>
        <w:rPr>
          <w:sz w:val="22"/>
          <w:szCs w:val="22"/>
        </w:rPr>
        <w:t>rimtų</w:t>
      </w:r>
      <w:r>
        <w:rPr>
          <w:spacing w:val="1"/>
          <w:sz w:val="22"/>
          <w:szCs w:val="22"/>
        </w:rPr>
        <w:t xml:space="preserve"> </w:t>
      </w:r>
      <w:r>
        <w:rPr>
          <w:sz w:val="22"/>
          <w:szCs w:val="22"/>
        </w:rPr>
        <w:t>avarijų</w:t>
      </w:r>
      <w:r>
        <w:rPr>
          <w:spacing w:val="1"/>
          <w:sz w:val="22"/>
          <w:szCs w:val="22"/>
        </w:rPr>
        <w:t xml:space="preserve"> </w:t>
      </w:r>
      <w:r>
        <w:rPr>
          <w:sz w:val="22"/>
          <w:szCs w:val="22"/>
        </w:rPr>
        <w:t>nuotekų</w:t>
      </w:r>
      <w:r>
        <w:rPr>
          <w:spacing w:val="1"/>
          <w:sz w:val="22"/>
          <w:szCs w:val="22"/>
        </w:rPr>
        <w:t xml:space="preserve"> </w:t>
      </w:r>
      <w:r>
        <w:rPr>
          <w:sz w:val="22"/>
          <w:szCs w:val="22"/>
        </w:rPr>
        <w:t>tinkluose,</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w:t>
      </w:r>
      <w:r>
        <w:rPr>
          <w:spacing w:val="1"/>
          <w:sz w:val="22"/>
          <w:szCs w:val="22"/>
        </w:rPr>
        <w:t xml:space="preserve"> </w:t>
      </w:r>
      <w:r>
        <w:rPr>
          <w:sz w:val="22"/>
          <w:szCs w:val="22"/>
        </w:rPr>
        <w:t>tūkst.</w:t>
      </w:r>
      <w:r>
        <w:rPr>
          <w:spacing w:val="1"/>
          <w:sz w:val="22"/>
          <w:szCs w:val="22"/>
        </w:rPr>
        <w:t xml:space="preserve"> </w:t>
      </w:r>
      <w:r>
        <w:rPr>
          <w:sz w:val="22"/>
          <w:szCs w:val="22"/>
        </w:rPr>
        <w:t>eurų</w:t>
      </w:r>
      <w:r>
        <w:rPr>
          <w:spacing w:val="1"/>
          <w:sz w:val="22"/>
          <w:szCs w:val="22"/>
        </w:rPr>
        <w:t xml:space="preserve"> </w:t>
      </w:r>
      <w:r>
        <w:rPr>
          <w:sz w:val="22"/>
          <w:szCs w:val="22"/>
        </w:rPr>
        <w:t>Žibartonių,</w:t>
      </w:r>
      <w:r>
        <w:rPr>
          <w:spacing w:val="1"/>
          <w:sz w:val="22"/>
          <w:szCs w:val="22"/>
        </w:rPr>
        <w:t xml:space="preserve"> </w:t>
      </w:r>
      <w:r>
        <w:rPr>
          <w:sz w:val="22"/>
          <w:szCs w:val="22"/>
        </w:rPr>
        <w:t>Nevėžio,</w:t>
      </w:r>
      <w:r>
        <w:rPr>
          <w:spacing w:val="1"/>
          <w:sz w:val="22"/>
          <w:szCs w:val="22"/>
        </w:rPr>
        <w:t xml:space="preserve"> </w:t>
      </w:r>
      <w:r>
        <w:rPr>
          <w:sz w:val="22"/>
          <w:szCs w:val="22"/>
        </w:rPr>
        <w:t>Naujarodžių</w:t>
      </w:r>
      <w:r>
        <w:rPr>
          <w:spacing w:val="-1"/>
          <w:sz w:val="22"/>
          <w:szCs w:val="22"/>
        </w:rPr>
        <w:t xml:space="preserve"> </w:t>
      </w:r>
      <w:r>
        <w:rPr>
          <w:sz w:val="22"/>
          <w:szCs w:val="22"/>
        </w:rPr>
        <w:t>perpumpavimo stočių</w:t>
      </w:r>
      <w:r>
        <w:rPr>
          <w:spacing w:val="-1"/>
          <w:sz w:val="22"/>
          <w:szCs w:val="22"/>
        </w:rPr>
        <w:t xml:space="preserve"> </w:t>
      </w:r>
      <w:r>
        <w:rPr>
          <w:sz w:val="22"/>
          <w:szCs w:val="22"/>
        </w:rPr>
        <w:t>kapitalinio remonto–modernizavimo</w:t>
      </w:r>
      <w:r>
        <w:rPr>
          <w:spacing w:val="-1"/>
          <w:sz w:val="22"/>
          <w:szCs w:val="22"/>
        </w:rPr>
        <w:t xml:space="preserve"> </w:t>
      </w:r>
      <w:r>
        <w:rPr>
          <w:sz w:val="22"/>
          <w:szCs w:val="22"/>
        </w:rPr>
        <w:t>darbams;</w:t>
      </w:r>
    </w:p>
    <w:p w14:paraId="02D6E5C6" w14:textId="77777777" w:rsidR="0059773C" w:rsidRDefault="0059773C">
      <w:pPr>
        <w:rPr>
          <w:sz w:val="14"/>
          <w:szCs w:val="14"/>
        </w:rPr>
      </w:pPr>
    </w:p>
    <w:p w14:paraId="09399A4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siekiant pagerinti centralizuotai tiekiamo geriamojo vandens kokybę mažose rajono</w:t>
      </w:r>
      <w:r>
        <w:rPr>
          <w:spacing w:val="1"/>
          <w:sz w:val="22"/>
          <w:szCs w:val="22"/>
        </w:rPr>
        <w:t xml:space="preserve"> </w:t>
      </w:r>
      <w:r>
        <w:rPr>
          <w:sz w:val="22"/>
          <w:szCs w:val="22"/>
        </w:rPr>
        <w:t>vandenvietėse,</w:t>
      </w:r>
      <w:r>
        <w:rPr>
          <w:spacing w:val="-7"/>
          <w:sz w:val="22"/>
          <w:szCs w:val="22"/>
        </w:rPr>
        <w:t xml:space="preserve"> </w:t>
      </w:r>
      <w:r>
        <w:rPr>
          <w:sz w:val="22"/>
          <w:szCs w:val="22"/>
        </w:rPr>
        <w:t>kur</w:t>
      </w:r>
      <w:r>
        <w:rPr>
          <w:spacing w:val="-5"/>
          <w:sz w:val="22"/>
          <w:szCs w:val="22"/>
        </w:rPr>
        <w:t xml:space="preserve"> </w:t>
      </w:r>
      <w:r>
        <w:rPr>
          <w:sz w:val="22"/>
          <w:szCs w:val="22"/>
        </w:rPr>
        <w:t>geležies</w:t>
      </w:r>
      <w:r>
        <w:rPr>
          <w:spacing w:val="-6"/>
          <w:sz w:val="22"/>
          <w:szCs w:val="22"/>
        </w:rPr>
        <w:t xml:space="preserve"> </w:t>
      </w:r>
      <w:r>
        <w:rPr>
          <w:sz w:val="22"/>
          <w:szCs w:val="22"/>
        </w:rPr>
        <w:t>kiekis</w:t>
      </w:r>
      <w:r>
        <w:rPr>
          <w:spacing w:val="-7"/>
          <w:sz w:val="22"/>
          <w:szCs w:val="22"/>
        </w:rPr>
        <w:t xml:space="preserve"> </w:t>
      </w:r>
      <w:r>
        <w:rPr>
          <w:sz w:val="22"/>
          <w:szCs w:val="22"/>
        </w:rPr>
        <w:t>vandenyje</w:t>
      </w:r>
      <w:r>
        <w:rPr>
          <w:spacing w:val="-7"/>
          <w:sz w:val="22"/>
          <w:szCs w:val="22"/>
        </w:rPr>
        <w:t xml:space="preserve"> </w:t>
      </w:r>
      <w:r>
        <w:rPr>
          <w:sz w:val="22"/>
          <w:szCs w:val="22"/>
        </w:rPr>
        <w:t>viršija</w:t>
      </w:r>
      <w:r>
        <w:rPr>
          <w:spacing w:val="-7"/>
          <w:sz w:val="22"/>
          <w:szCs w:val="22"/>
        </w:rPr>
        <w:t xml:space="preserve"> </w:t>
      </w:r>
      <w:r>
        <w:rPr>
          <w:sz w:val="22"/>
          <w:szCs w:val="22"/>
        </w:rPr>
        <w:t>leistiną</w:t>
      </w:r>
      <w:r>
        <w:rPr>
          <w:spacing w:val="-8"/>
          <w:sz w:val="22"/>
          <w:szCs w:val="22"/>
        </w:rPr>
        <w:t xml:space="preserve"> </w:t>
      </w:r>
      <w:r>
        <w:rPr>
          <w:sz w:val="22"/>
          <w:szCs w:val="22"/>
        </w:rPr>
        <w:t>normą</w:t>
      </w:r>
      <w:r>
        <w:rPr>
          <w:spacing w:val="-7"/>
          <w:sz w:val="22"/>
          <w:szCs w:val="22"/>
        </w:rPr>
        <w:t xml:space="preserve"> </w:t>
      </w:r>
      <w:r>
        <w:rPr>
          <w:sz w:val="22"/>
          <w:szCs w:val="22"/>
        </w:rPr>
        <w:t>nuo</w:t>
      </w:r>
      <w:r>
        <w:rPr>
          <w:spacing w:val="-6"/>
          <w:sz w:val="22"/>
          <w:szCs w:val="22"/>
        </w:rPr>
        <w:t xml:space="preserve"> </w:t>
      </w:r>
      <w:r>
        <w:rPr>
          <w:sz w:val="22"/>
          <w:szCs w:val="22"/>
        </w:rPr>
        <w:t>2</w:t>
      </w:r>
      <w:r>
        <w:rPr>
          <w:spacing w:val="-6"/>
          <w:sz w:val="22"/>
          <w:szCs w:val="22"/>
        </w:rPr>
        <w:t xml:space="preserve"> </w:t>
      </w:r>
      <w:r>
        <w:rPr>
          <w:sz w:val="22"/>
          <w:szCs w:val="22"/>
        </w:rPr>
        <w:t>iki</w:t>
      </w:r>
      <w:r>
        <w:rPr>
          <w:spacing w:val="-4"/>
          <w:sz w:val="22"/>
          <w:szCs w:val="22"/>
        </w:rPr>
        <w:t xml:space="preserve"> </w:t>
      </w:r>
      <w:r>
        <w:rPr>
          <w:sz w:val="22"/>
          <w:szCs w:val="22"/>
        </w:rPr>
        <w:t>14</w:t>
      </w:r>
      <w:r>
        <w:rPr>
          <w:spacing w:val="-6"/>
          <w:sz w:val="22"/>
          <w:szCs w:val="22"/>
        </w:rPr>
        <w:t xml:space="preserve"> </w:t>
      </w:r>
      <w:r>
        <w:rPr>
          <w:sz w:val="22"/>
          <w:szCs w:val="22"/>
        </w:rPr>
        <w:t>kartų,</w:t>
      </w:r>
      <w:r>
        <w:rPr>
          <w:spacing w:val="-6"/>
          <w:sz w:val="22"/>
          <w:szCs w:val="22"/>
        </w:rPr>
        <w:t xml:space="preserve"> </w:t>
      </w:r>
      <w:r>
        <w:rPr>
          <w:sz w:val="22"/>
          <w:szCs w:val="22"/>
        </w:rPr>
        <w:t>reikia</w:t>
      </w:r>
      <w:r>
        <w:rPr>
          <w:spacing w:val="-8"/>
          <w:sz w:val="22"/>
          <w:szCs w:val="22"/>
        </w:rPr>
        <w:t xml:space="preserve"> </w:t>
      </w:r>
      <w:r>
        <w:rPr>
          <w:sz w:val="22"/>
          <w:szCs w:val="22"/>
        </w:rPr>
        <w:t xml:space="preserve">pastatyti </w:t>
      </w:r>
      <w:r>
        <w:rPr>
          <w:spacing w:val="-57"/>
          <w:sz w:val="22"/>
          <w:szCs w:val="22"/>
        </w:rPr>
        <w:t xml:space="preserve"> </w:t>
      </w:r>
      <w:r>
        <w:rPr>
          <w:sz w:val="22"/>
          <w:szCs w:val="22"/>
        </w:rPr>
        <w:t>vandens gerinimo stotis Gustonių, Jasvilonių, Jotainių, Rabikių, Memenčių, Preidžių, Genėtinių</w:t>
      </w:r>
      <w:r>
        <w:rPr>
          <w:spacing w:val="1"/>
          <w:sz w:val="22"/>
          <w:szCs w:val="22"/>
        </w:rPr>
        <w:t xml:space="preserve"> </w:t>
      </w:r>
      <w:r>
        <w:rPr>
          <w:sz w:val="22"/>
          <w:szCs w:val="22"/>
        </w:rPr>
        <w:t>vandenvietėse.</w:t>
      </w:r>
      <w:r>
        <w:rPr>
          <w:spacing w:val="-1"/>
          <w:sz w:val="22"/>
          <w:szCs w:val="22"/>
        </w:rPr>
        <w:t xml:space="preserve"> </w:t>
      </w:r>
      <w:r>
        <w:rPr>
          <w:sz w:val="22"/>
          <w:szCs w:val="22"/>
        </w:rPr>
        <w:t>Šiems projektams įgyvendinti</w:t>
      </w:r>
      <w:r>
        <w:rPr>
          <w:spacing w:val="-1"/>
          <w:sz w:val="22"/>
          <w:szCs w:val="22"/>
        </w:rPr>
        <w:t xml:space="preserve"> </w:t>
      </w:r>
      <w:r>
        <w:rPr>
          <w:sz w:val="22"/>
          <w:szCs w:val="22"/>
        </w:rPr>
        <w:t>reikia</w:t>
      </w:r>
      <w:r>
        <w:rPr>
          <w:spacing w:val="-1"/>
          <w:sz w:val="22"/>
          <w:szCs w:val="22"/>
        </w:rPr>
        <w:t xml:space="preserve"> </w:t>
      </w:r>
      <w:r>
        <w:rPr>
          <w:sz w:val="22"/>
          <w:szCs w:val="22"/>
        </w:rPr>
        <w:t>apie</w:t>
      </w:r>
      <w:r>
        <w:rPr>
          <w:spacing w:val="-1"/>
          <w:sz w:val="22"/>
          <w:szCs w:val="22"/>
        </w:rPr>
        <w:t xml:space="preserve"> </w:t>
      </w:r>
      <w:r>
        <w:rPr>
          <w:sz w:val="22"/>
          <w:szCs w:val="22"/>
        </w:rPr>
        <w:t>600 tūkst.</w:t>
      </w:r>
      <w:r>
        <w:rPr>
          <w:spacing w:val="-1"/>
          <w:sz w:val="22"/>
          <w:szCs w:val="22"/>
        </w:rPr>
        <w:t xml:space="preserve"> </w:t>
      </w:r>
      <w:r>
        <w:rPr>
          <w:sz w:val="22"/>
          <w:szCs w:val="22"/>
        </w:rPr>
        <w:t>Eur.</w:t>
      </w:r>
    </w:p>
    <w:p w14:paraId="01E131E3" w14:textId="77777777" w:rsidR="0059773C" w:rsidRDefault="0059773C">
      <w:pPr>
        <w:rPr>
          <w:sz w:val="14"/>
          <w:szCs w:val="14"/>
        </w:rPr>
      </w:pPr>
    </w:p>
    <w:p w14:paraId="37437541" w14:textId="77777777" w:rsidR="0059773C" w:rsidRDefault="00AA7430">
      <w:pPr>
        <w:spacing w:line="259" w:lineRule="auto"/>
        <w:ind w:firstLine="851"/>
        <w:jc w:val="both"/>
        <w:rPr>
          <w:sz w:val="22"/>
          <w:szCs w:val="22"/>
        </w:rPr>
      </w:pPr>
      <w:r>
        <w:rPr>
          <w:b/>
          <w:color w:val="C00000"/>
          <w:sz w:val="22"/>
          <w:szCs w:val="22"/>
        </w:rPr>
        <w:t xml:space="preserve">Melioracija. </w:t>
      </w:r>
      <w:r>
        <w:rPr>
          <w:sz w:val="22"/>
          <w:szCs w:val="22"/>
        </w:rPr>
        <w:t>Panevėžio rajonas pagal nusausinimo apimtis ir turimą melioracijos turtą yra didžiausias šalyje. Šis turtas yra išsidėstęs 115 416,3 ha drenažu nusausintame plote. 2021 m. įsisavinta melioracijai skirtų lėšų 2,072 mln. Pagal lėšų melioracijai įsisavinimą Panevėžio rajonas antroje vietoje šalyje.</w:t>
      </w:r>
    </w:p>
    <w:p w14:paraId="31F60A4E" w14:textId="77777777" w:rsidR="0059773C" w:rsidRDefault="0059773C">
      <w:pPr>
        <w:rPr>
          <w:sz w:val="14"/>
          <w:szCs w:val="14"/>
        </w:rPr>
      </w:pPr>
    </w:p>
    <w:tbl>
      <w:tblPr>
        <w:tblW w:w="9633"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83"/>
        <w:gridCol w:w="2551"/>
        <w:gridCol w:w="1699"/>
      </w:tblGrid>
      <w:tr w:rsidR="0059773C" w14:paraId="37CEC74F" w14:textId="77777777">
        <w:trPr>
          <w:trHeight w:val="302"/>
        </w:trPr>
        <w:tc>
          <w:tcPr>
            <w:tcW w:w="5383" w:type="dxa"/>
            <w:vMerge w:val="restart"/>
          </w:tcPr>
          <w:p w14:paraId="46F61745" w14:textId="77777777" w:rsidR="0059773C" w:rsidRDefault="0059773C">
            <w:pPr>
              <w:rPr>
                <w:sz w:val="6"/>
                <w:szCs w:val="6"/>
              </w:rPr>
            </w:pPr>
          </w:p>
          <w:p w14:paraId="69E79019" w14:textId="77777777" w:rsidR="0059773C" w:rsidRDefault="00AA7430">
            <w:pPr>
              <w:widowControl w:val="0"/>
              <w:spacing w:line="217" w:lineRule="exact"/>
              <w:ind w:left="107"/>
              <w:jc w:val="center"/>
              <w:rPr>
                <w:b/>
                <w:sz w:val="20"/>
              </w:rPr>
            </w:pPr>
            <w:r>
              <w:rPr>
                <w:b/>
                <w:sz w:val="20"/>
              </w:rPr>
              <w:t>Deleguotos</w:t>
            </w:r>
            <w:r>
              <w:rPr>
                <w:b/>
                <w:spacing w:val="-4"/>
                <w:sz w:val="20"/>
              </w:rPr>
              <w:t xml:space="preserve"> </w:t>
            </w:r>
            <w:r>
              <w:rPr>
                <w:b/>
                <w:sz w:val="20"/>
              </w:rPr>
              <w:t>lėšos</w:t>
            </w:r>
          </w:p>
        </w:tc>
        <w:tc>
          <w:tcPr>
            <w:tcW w:w="2551" w:type="dxa"/>
          </w:tcPr>
          <w:p w14:paraId="73900DB5" w14:textId="77777777" w:rsidR="0059773C" w:rsidRDefault="0059773C">
            <w:pPr>
              <w:rPr>
                <w:sz w:val="6"/>
                <w:szCs w:val="6"/>
              </w:rPr>
            </w:pPr>
          </w:p>
          <w:p w14:paraId="786AD7E7" w14:textId="77777777" w:rsidR="0059773C" w:rsidRDefault="00AA7430">
            <w:pPr>
              <w:widowControl w:val="0"/>
              <w:spacing w:line="212" w:lineRule="exact"/>
              <w:ind w:left="178" w:right="173"/>
              <w:jc w:val="center"/>
              <w:rPr>
                <w:b/>
                <w:i/>
                <w:sz w:val="20"/>
              </w:rPr>
            </w:pPr>
            <w:r>
              <w:rPr>
                <w:b/>
                <w:i/>
                <w:sz w:val="20"/>
              </w:rPr>
              <w:t>Lėšų</w:t>
            </w:r>
            <w:r>
              <w:rPr>
                <w:b/>
                <w:i/>
                <w:spacing w:val="-3"/>
                <w:sz w:val="20"/>
              </w:rPr>
              <w:t xml:space="preserve"> </w:t>
            </w:r>
            <w:r>
              <w:rPr>
                <w:b/>
                <w:i/>
                <w:sz w:val="20"/>
              </w:rPr>
              <w:t>šaltiniai</w:t>
            </w:r>
          </w:p>
        </w:tc>
        <w:tc>
          <w:tcPr>
            <w:tcW w:w="1699" w:type="dxa"/>
          </w:tcPr>
          <w:p w14:paraId="35E9C290" w14:textId="77777777" w:rsidR="0059773C" w:rsidRDefault="0059773C">
            <w:pPr>
              <w:rPr>
                <w:sz w:val="6"/>
                <w:szCs w:val="6"/>
              </w:rPr>
            </w:pPr>
          </w:p>
          <w:p w14:paraId="63D9DBB6" w14:textId="77777777" w:rsidR="0059773C" w:rsidRDefault="00AA7430">
            <w:pPr>
              <w:widowControl w:val="0"/>
              <w:spacing w:line="212" w:lineRule="exact"/>
              <w:ind w:left="184" w:right="180"/>
              <w:jc w:val="center"/>
              <w:rPr>
                <w:b/>
                <w:i/>
                <w:sz w:val="20"/>
              </w:rPr>
            </w:pPr>
            <w:r>
              <w:rPr>
                <w:b/>
                <w:i/>
                <w:sz w:val="20"/>
              </w:rPr>
              <w:t>Eur</w:t>
            </w:r>
          </w:p>
        </w:tc>
      </w:tr>
      <w:tr w:rsidR="0059773C" w14:paraId="3848AA83" w14:textId="77777777">
        <w:trPr>
          <w:trHeight w:val="299"/>
        </w:trPr>
        <w:tc>
          <w:tcPr>
            <w:tcW w:w="5383" w:type="dxa"/>
            <w:vMerge/>
          </w:tcPr>
          <w:p w14:paraId="12C0F4A6" w14:textId="77777777" w:rsidR="0059773C" w:rsidRDefault="0059773C">
            <w:pPr>
              <w:rPr>
                <w:sz w:val="6"/>
                <w:szCs w:val="6"/>
              </w:rPr>
            </w:pPr>
          </w:p>
          <w:p w14:paraId="0F763AB5" w14:textId="77777777" w:rsidR="0059773C" w:rsidRDefault="0059773C">
            <w:pPr>
              <w:widowControl w:val="0"/>
              <w:spacing w:line="217" w:lineRule="exact"/>
              <w:ind w:left="107"/>
              <w:rPr>
                <w:sz w:val="20"/>
              </w:rPr>
            </w:pPr>
          </w:p>
        </w:tc>
        <w:tc>
          <w:tcPr>
            <w:tcW w:w="2551" w:type="dxa"/>
          </w:tcPr>
          <w:p w14:paraId="45B6E049" w14:textId="77777777" w:rsidR="0059773C" w:rsidRDefault="0059773C">
            <w:pPr>
              <w:rPr>
                <w:sz w:val="6"/>
                <w:szCs w:val="6"/>
              </w:rPr>
            </w:pPr>
          </w:p>
          <w:p w14:paraId="13C722A5" w14:textId="77777777" w:rsidR="0059773C" w:rsidRDefault="00AA7430">
            <w:pPr>
              <w:widowControl w:val="0"/>
              <w:spacing w:line="217" w:lineRule="exact"/>
              <w:ind w:left="177" w:right="174"/>
              <w:jc w:val="center"/>
              <w:rPr>
                <w:sz w:val="20"/>
              </w:rPr>
            </w:pPr>
            <w:r>
              <w:rPr>
                <w:sz w:val="20"/>
              </w:rPr>
              <w:t>Valstybės</w:t>
            </w:r>
          </w:p>
        </w:tc>
        <w:tc>
          <w:tcPr>
            <w:tcW w:w="1699" w:type="dxa"/>
          </w:tcPr>
          <w:p w14:paraId="5988CA6A" w14:textId="77777777" w:rsidR="0059773C" w:rsidRDefault="0059773C">
            <w:pPr>
              <w:rPr>
                <w:sz w:val="6"/>
                <w:szCs w:val="6"/>
              </w:rPr>
            </w:pPr>
          </w:p>
          <w:p w14:paraId="6FCA205E" w14:textId="77777777" w:rsidR="0059773C" w:rsidRDefault="00AA7430">
            <w:pPr>
              <w:widowControl w:val="0"/>
              <w:spacing w:line="217" w:lineRule="exact"/>
              <w:ind w:left="184" w:right="174"/>
              <w:jc w:val="center"/>
              <w:rPr>
                <w:sz w:val="20"/>
              </w:rPr>
            </w:pPr>
            <w:r>
              <w:rPr>
                <w:sz w:val="20"/>
              </w:rPr>
              <w:t>453 000</w:t>
            </w:r>
          </w:p>
        </w:tc>
      </w:tr>
      <w:tr w:rsidR="0059773C" w14:paraId="29E13F4C" w14:textId="77777777">
        <w:trPr>
          <w:trHeight w:val="299"/>
        </w:trPr>
        <w:tc>
          <w:tcPr>
            <w:tcW w:w="5383" w:type="dxa"/>
          </w:tcPr>
          <w:p w14:paraId="56C240E0" w14:textId="77777777" w:rsidR="0059773C" w:rsidRDefault="0059773C">
            <w:pPr>
              <w:rPr>
                <w:sz w:val="6"/>
                <w:szCs w:val="6"/>
              </w:rPr>
            </w:pPr>
          </w:p>
          <w:p w14:paraId="753FB0AE" w14:textId="77777777" w:rsidR="0059773C" w:rsidRDefault="00AA7430">
            <w:pPr>
              <w:widowControl w:val="0"/>
              <w:spacing w:line="217" w:lineRule="exact"/>
              <w:ind w:left="107"/>
              <w:rPr>
                <w:sz w:val="20"/>
              </w:rPr>
            </w:pPr>
            <w:r>
              <w:rPr>
                <w:sz w:val="20"/>
              </w:rPr>
              <w:t>Valstybės</w:t>
            </w:r>
            <w:r>
              <w:rPr>
                <w:spacing w:val="-5"/>
                <w:sz w:val="20"/>
              </w:rPr>
              <w:t xml:space="preserve"> </w:t>
            </w:r>
            <w:r>
              <w:rPr>
                <w:sz w:val="20"/>
              </w:rPr>
              <w:t>investicijų</w:t>
            </w:r>
            <w:r>
              <w:rPr>
                <w:spacing w:val="-5"/>
                <w:sz w:val="20"/>
              </w:rPr>
              <w:t xml:space="preserve"> </w:t>
            </w:r>
            <w:r>
              <w:rPr>
                <w:sz w:val="20"/>
              </w:rPr>
              <w:t>programos</w:t>
            </w:r>
          </w:p>
        </w:tc>
        <w:tc>
          <w:tcPr>
            <w:tcW w:w="2551" w:type="dxa"/>
          </w:tcPr>
          <w:p w14:paraId="276A0537" w14:textId="77777777" w:rsidR="0059773C" w:rsidRDefault="0059773C">
            <w:pPr>
              <w:rPr>
                <w:sz w:val="6"/>
                <w:szCs w:val="6"/>
              </w:rPr>
            </w:pPr>
          </w:p>
          <w:p w14:paraId="2956C827" w14:textId="77777777" w:rsidR="0059773C" w:rsidRDefault="00AA7430">
            <w:pPr>
              <w:widowControl w:val="0"/>
              <w:spacing w:line="217" w:lineRule="exact"/>
              <w:ind w:left="177" w:right="174"/>
              <w:jc w:val="center"/>
              <w:rPr>
                <w:sz w:val="20"/>
              </w:rPr>
            </w:pPr>
            <w:r>
              <w:rPr>
                <w:sz w:val="20"/>
              </w:rPr>
              <w:t>Valstybės</w:t>
            </w:r>
          </w:p>
        </w:tc>
        <w:tc>
          <w:tcPr>
            <w:tcW w:w="1699" w:type="dxa"/>
          </w:tcPr>
          <w:p w14:paraId="01494A5A" w14:textId="77777777" w:rsidR="0059773C" w:rsidRDefault="0059773C">
            <w:pPr>
              <w:rPr>
                <w:sz w:val="6"/>
                <w:szCs w:val="6"/>
              </w:rPr>
            </w:pPr>
          </w:p>
          <w:p w14:paraId="73B60B6D" w14:textId="77777777" w:rsidR="0059773C" w:rsidRDefault="00AA7430">
            <w:pPr>
              <w:widowControl w:val="0"/>
              <w:spacing w:line="217" w:lineRule="exact"/>
              <w:ind w:left="184" w:right="174"/>
              <w:jc w:val="center"/>
              <w:rPr>
                <w:sz w:val="20"/>
              </w:rPr>
            </w:pPr>
            <w:r>
              <w:rPr>
                <w:sz w:val="20"/>
              </w:rPr>
              <w:t>914 649</w:t>
            </w:r>
          </w:p>
        </w:tc>
      </w:tr>
      <w:tr w:rsidR="0059773C" w14:paraId="72002013" w14:textId="77777777">
        <w:trPr>
          <w:trHeight w:val="299"/>
        </w:trPr>
        <w:tc>
          <w:tcPr>
            <w:tcW w:w="5383" w:type="dxa"/>
          </w:tcPr>
          <w:p w14:paraId="41461ECD" w14:textId="77777777" w:rsidR="0059773C" w:rsidRDefault="0059773C">
            <w:pPr>
              <w:rPr>
                <w:sz w:val="6"/>
                <w:szCs w:val="6"/>
              </w:rPr>
            </w:pPr>
          </w:p>
          <w:p w14:paraId="3A18704C"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5698D492" w14:textId="77777777" w:rsidR="0059773C" w:rsidRDefault="0059773C">
            <w:pPr>
              <w:rPr>
                <w:sz w:val="6"/>
                <w:szCs w:val="6"/>
              </w:rPr>
            </w:pPr>
          </w:p>
          <w:p w14:paraId="401FD163"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1FB08F78" w14:textId="77777777" w:rsidR="0059773C" w:rsidRDefault="0059773C">
            <w:pPr>
              <w:rPr>
                <w:sz w:val="6"/>
                <w:szCs w:val="6"/>
              </w:rPr>
            </w:pPr>
          </w:p>
          <w:p w14:paraId="537CB387" w14:textId="77777777" w:rsidR="0059773C" w:rsidRDefault="00AA7430">
            <w:pPr>
              <w:widowControl w:val="0"/>
              <w:spacing w:line="217" w:lineRule="exact"/>
              <w:ind w:left="184" w:right="175"/>
              <w:jc w:val="center"/>
              <w:rPr>
                <w:sz w:val="20"/>
              </w:rPr>
            </w:pPr>
            <w:r>
              <w:rPr>
                <w:sz w:val="20"/>
              </w:rPr>
              <w:t>76 474</w:t>
            </w:r>
          </w:p>
        </w:tc>
      </w:tr>
      <w:tr w:rsidR="0059773C" w14:paraId="4A0DF858" w14:textId="77777777">
        <w:trPr>
          <w:trHeight w:val="299"/>
        </w:trPr>
        <w:tc>
          <w:tcPr>
            <w:tcW w:w="5383" w:type="dxa"/>
          </w:tcPr>
          <w:p w14:paraId="09DB7789" w14:textId="77777777" w:rsidR="0059773C" w:rsidRDefault="0059773C">
            <w:pPr>
              <w:rPr>
                <w:sz w:val="6"/>
                <w:szCs w:val="6"/>
              </w:rPr>
            </w:pPr>
          </w:p>
          <w:p w14:paraId="43857559" w14:textId="77777777" w:rsidR="0059773C" w:rsidRDefault="00AA7430">
            <w:pPr>
              <w:widowControl w:val="0"/>
              <w:spacing w:line="217" w:lineRule="exact"/>
              <w:ind w:left="107"/>
              <w:rPr>
                <w:sz w:val="20"/>
              </w:rPr>
            </w:pPr>
            <w:r>
              <w:rPr>
                <w:sz w:val="20"/>
              </w:rPr>
              <w:t>2020</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71F3A21C" w14:textId="77777777" w:rsidR="0059773C" w:rsidRDefault="0059773C">
            <w:pPr>
              <w:rPr>
                <w:sz w:val="6"/>
                <w:szCs w:val="6"/>
              </w:rPr>
            </w:pPr>
          </w:p>
          <w:p w14:paraId="2A9EF0A7"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2E830079" w14:textId="77777777" w:rsidR="0059773C" w:rsidRDefault="0059773C">
            <w:pPr>
              <w:rPr>
                <w:sz w:val="6"/>
                <w:szCs w:val="6"/>
              </w:rPr>
            </w:pPr>
          </w:p>
          <w:p w14:paraId="72B5F892" w14:textId="77777777" w:rsidR="0059773C" w:rsidRDefault="00AA7430">
            <w:pPr>
              <w:widowControl w:val="0"/>
              <w:spacing w:line="217" w:lineRule="exact"/>
              <w:ind w:left="4"/>
              <w:jc w:val="center"/>
              <w:rPr>
                <w:sz w:val="20"/>
              </w:rPr>
            </w:pPr>
            <w:r>
              <w:rPr>
                <w:w w:val="99"/>
                <w:sz w:val="20"/>
              </w:rPr>
              <w:t>–</w:t>
            </w:r>
          </w:p>
        </w:tc>
      </w:tr>
      <w:tr w:rsidR="0059773C" w14:paraId="405B4684" w14:textId="77777777">
        <w:trPr>
          <w:trHeight w:val="299"/>
        </w:trPr>
        <w:tc>
          <w:tcPr>
            <w:tcW w:w="5383" w:type="dxa"/>
          </w:tcPr>
          <w:p w14:paraId="14FD12D3" w14:textId="77777777" w:rsidR="0059773C" w:rsidRDefault="0059773C">
            <w:pPr>
              <w:rPr>
                <w:sz w:val="6"/>
                <w:szCs w:val="6"/>
              </w:rPr>
            </w:pPr>
          </w:p>
          <w:p w14:paraId="4BC7EDBC" w14:textId="77777777" w:rsidR="0059773C" w:rsidRDefault="00AA7430">
            <w:pPr>
              <w:widowControl w:val="0"/>
              <w:spacing w:line="215"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4FF83145" w14:textId="77777777" w:rsidR="0059773C" w:rsidRDefault="0059773C">
            <w:pPr>
              <w:rPr>
                <w:sz w:val="6"/>
                <w:szCs w:val="6"/>
              </w:rPr>
            </w:pPr>
          </w:p>
          <w:p w14:paraId="7F86F416" w14:textId="77777777" w:rsidR="0059773C" w:rsidRDefault="00AA7430">
            <w:pPr>
              <w:widowControl w:val="0"/>
              <w:spacing w:line="215"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774EEFE4" w14:textId="77777777" w:rsidR="0059773C" w:rsidRDefault="0059773C">
            <w:pPr>
              <w:rPr>
                <w:sz w:val="6"/>
                <w:szCs w:val="6"/>
              </w:rPr>
            </w:pPr>
          </w:p>
          <w:p w14:paraId="2A56006E" w14:textId="77777777" w:rsidR="0059773C" w:rsidRDefault="00AA7430">
            <w:pPr>
              <w:widowControl w:val="0"/>
              <w:spacing w:line="215" w:lineRule="exact"/>
              <w:ind w:left="184" w:right="174"/>
              <w:jc w:val="center"/>
              <w:rPr>
                <w:sz w:val="20"/>
              </w:rPr>
            </w:pPr>
            <w:r>
              <w:rPr>
                <w:sz w:val="20"/>
              </w:rPr>
              <w:t>292 248</w:t>
            </w:r>
          </w:p>
        </w:tc>
      </w:tr>
      <w:tr w:rsidR="0059773C" w14:paraId="3BF06DA7" w14:textId="77777777">
        <w:trPr>
          <w:trHeight w:val="301"/>
        </w:trPr>
        <w:tc>
          <w:tcPr>
            <w:tcW w:w="5383" w:type="dxa"/>
          </w:tcPr>
          <w:p w14:paraId="08AD0588" w14:textId="77777777" w:rsidR="0059773C" w:rsidRDefault="0059773C">
            <w:pPr>
              <w:rPr>
                <w:sz w:val="6"/>
                <w:szCs w:val="6"/>
              </w:rPr>
            </w:pPr>
          </w:p>
          <w:p w14:paraId="70B9E222" w14:textId="77777777" w:rsidR="0059773C" w:rsidRDefault="00AA7430">
            <w:pPr>
              <w:widowControl w:val="0"/>
              <w:spacing w:line="217" w:lineRule="exact"/>
              <w:ind w:left="107"/>
              <w:rPr>
                <w:sz w:val="20"/>
              </w:rPr>
            </w:pPr>
            <w:r>
              <w:rPr>
                <w:sz w:val="20"/>
              </w:rPr>
              <w:t>2019</w:t>
            </w:r>
            <w:r>
              <w:rPr>
                <w:spacing w:val="-3"/>
                <w:sz w:val="20"/>
              </w:rPr>
              <w:t xml:space="preserve"> </w:t>
            </w:r>
            <w:r>
              <w:rPr>
                <w:sz w:val="20"/>
              </w:rPr>
              <w:t>m.</w:t>
            </w:r>
            <w:r>
              <w:rPr>
                <w:spacing w:val="-2"/>
                <w:sz w:val="20"/>
              </w:rPr>
              <w:t xml:space="preserve"> </w:t>
            </w:r>
            <w:r>
              <w:rPr>
                <w:sz w:val="20"/>
              </w:rPr>
              <w:t>KPP</w:t>
            </w:r>
            <w:r>
              <w:rPr>
                <w:spacing w:val="-4"/>
                <w:sz w:val="20"/>
              </w:rPr>
              <w:t xml:space="preserve"> </w:t>
            </w:r>
            <w:r>
              <w:rPr>
                <w:sz w:val="20"/>
              </w:rPr>
              <w:t>priemonė „Parama</w:t>
            </w:r>
            <w:r>
              <w:rPr>
                <w:spacing w:val="-3"/>
                <w:sz w:val="20"/>
              </w:rPr>
              <w:t xml:space="preserve"> </w:t>
            </w:r>
            <w:r>
              <w:rPr>
                <w:sz w:val="20"/>
              </w:rPr>
              <w:t>žemės</w:t>
            </w:r>
            <w:r>
              <w:rPr>
                <w:spacing w:val="-5"/>
                <w:sz w:val="20"/>
              </w:rPr>
              <w:t xml:space="preserve"> </w:t>
            </w:r>
            <w:r>
              <w:rPr>
                <w:sz w:val="20"/>
              </w:rPr>
              <w:t>ūkio</w:t>
            </w:r>
            <w:r>
              <w:rPr>
                <w:spacing w:val="-2"/>
                <w:sz w:val="20"/>
              </w:rPr>
              <w:t xml:space="preserve"> </w:t>
            </w:r>
            <w:r>
              <w:rPr>
                <w:sz w:val="20"/>
              </w:rPr>
              <w:t>vandentvarkai“</w:t>
            </w:r>
          </w:p>
        </w:tc>
        <w:tc>
          <w:tcPr>
            <w:tcW w:w="2551" w:type="dxa"/>
          </w:tcPr>
          <w:p w14:paraId="2625273E" w14:textId="77777777" w:rsidR="0059773C" w:rsidRDefault="0059773C">
            <w:pPr>
              <w:rPr>
                <w:sz w:val="6"/>
                <w:szCs w:val="6"/>
              </w:rPr>
            </w:pPr>
          </w:p>
          <w:p w14:paraId="7A5F36C8" w14:textId="77777777" w:rsidR="0059773C" w:rsidRDefault="00AA7430">
            <w:pPr>
              <w:widowControl w:val="0"/>
              <w:spacing w:line="217" w:lineRule="exact"/>
              <w:ind w:left="178" w:right="174"/>
              <w:jc w:val="center"/>
              <w:rPr>
                <w:sz w:val="20"/>
              </w:rPr>
            </w:pPr>
            <w:r>
              <w:rPr>
                <w:sz w:val="20"/>
              </w:rPr>
              <w:t>KPP</w:t>
            </w:r>
            <w:r>
              <w:rPr>
                <w:spacing w:val="-6"/>
                <w:sz w:val="20"/>
              </w:rPr>
              <w:t xml:space="preserve"> </w:t>
            </w:r>
            <w:r>
              <w:rPr>
                <w:sz w:val="20"/>
              </w:rPr>
              <w:t>(ES+valst.+savivald.)</w:t>
            </w:r>
          </w:p>
        </w:tc>
        <w:tc>
          <w:tcPr>
            <w:tcW w:w="1699" w:type="dxa"/>
          </w:tcPr>
          <w:p w14:paraId="31C59EE1" w14:textId="77777777" w:rsidR="0059773C" w:rsidRDefault="0059773C">
            <w:pPr>
              <w:rPr>
                <w:sz w:val="6"/>
                <w:szCs w:val="6"/>
              </w:rPr>
            </w:pPr>
          </w:p>
          <w:p w14:paraId="056CD9E9" w14:textId="77777777" w:rsidR="0059773C" w:rsidRDefault="00AA7430">
            <w:pPr>
              <w:widowControl w:val="0"/>
              <w:spacing w:line="217" w:lineRule="exact"/>
              <w:ind w:left="184" w:right="174"/>
              <w:jc w:val="center"/>
              <w:rPr>
                <w:sz w:val="20"/>
              </w:rPr>
            </w:pPr>
            <w:r>
              <w:rPr>
                <w:sz w:val="20"/>
              </w:rPr>
              <w:t>256 975</w:t>
            </w:r>
          </w:p>
        </w:tc>
      </w:tr>
      <w:tr w:rsidR="0059773C" w14:paraId="1A8430C5" w14:textId="77777777">
        <w:trPr>
          <w:trHeight w:val="458"/>
        </w:trPr>
        <w:tc>
          <w:tcPr>
            <w:tcW w:w="5383" w:type="dxa"/>
          </w:tcPr>
          <w:p w14:paraId="11AB6761" w14:textId="77777777" w:rsidR="0059773C" w:rsidRDefault="00AA7430">
            <w:pPr>
              <w:widowControl w:val="0"/>
              <w:spacing w:line="223" w:lineRule="exact"/>
              <w:ind w:left="107"/>
              <w:rPr>
                <w:sz w:val="20"/>
              </w:rPr>
            </w:pPr>
            <w:r>
              <w:rPr>
                <w:sz w:val="20"/>
              </w:rPr>
              <w:t>2021</w:t>
            </w:r>
            <w:r>
              <w:rPr>
                <w:spacing w:val="31"/>
                <w:sz w:val="20"/>
              </w:rPr>
              <w:t xml:space="preserve"> </w:t>
            </w:r>
            <w:r>
              <w:rPr>
                <w:sz w:val="20"/>
              </w:rPr>
              <w:t>m.</w:t>
            </w:r>
            <w:r>
              <w:rPr>
                <w:spacing w:val="32"/>
                <w:sz w:val="20"/>
              </w:rPr>
              <w:t xml:space="preserve"> </w:t>
            </w:r>
            <w:r>
              <w:rPr>
                <w:sz w:val="20"/>
              </w:rPr>
              <w:t>KPP</w:t>
            </w:r>
            <w:r>
              <w:rPr>
                <w:spacing w:val="32"/>
                <w:sz w:val="20"/>
              </w:rPr>
              <w:t xml:space="preserve"> </w:t>
            </w:r>
            <w:r>
              <w:rPr>
                <w:sz w:val="20"/>
              </w:rPr>
              <w:t>priemonės</w:t>
            </w:r>
            <w:r>
              <w:rPr>
                <w:spacing w:val="31"/>
                <w:sz w:val="20"/>
              </w:rPr>
              <w:t xml:space="preserve"> </w:t>
            </w:r>
            <w:r>
              <w:rPr>
                <w:sz w:val="20"/>
              </w:rPr>
              <w:t>„Parama</w:t>
            </w:r>
            <w:r>
              <w:rPr>
                <w:spacing w:val="32"/>
                <w:sz w:val="20"/>
              </w:rPr>
              <w:t xml:space="preserve"> </w:t>
            </w:r>
            <w:r>
              <w:rPr>
                <w:sz w:val="20"/>
              </w:rPr>
              <w:t>žemės</w:t>
            </w:r>
            <w:r>
              <w:rPr>
                <w:spacing w:val="31"/>
                <w:sz w:val="20"/>
              </w:rPr>
              <w:t xml:space="preserve"> </w:t>
            </w:r>
            <w:r>
              <w:rPr>
                <w:sz w:val="20"/>
              </w:rPr>
              <w:t>ūkio</w:t>
            </w:r>
            <w:r>
              <w:rPr>
                <w:spacing w:val="33"/>
                <w:sz w:val="20"/>
              </w:rPr>
              <w:t xml:space="preserve"> </w:t>
            </w:r>
            <w:r>
              <w:rPr>
                <w:sz w:val="20"/>
              </w:rPr>
              <w:t>vandentvarkai“</w:t>
            </w:r>
          </w:p>
          <w:p w14:paraId="77A9A131" w14:textId="77777777" w:rsidR="0059773C" w:rsidRDefault="00AA7430">
            <w:pPr>
              <w:widowControl w:val="0"/>
              <w:spacing w:line="215" w:lineRule="exact"/>
              <w:ind w:left="107"/>
              <w:rPr>
                <w:sz w:val="20"/>
              </w:rPr>
            </w:pPr>
            <w:r>
              <w:rPr>
                <w:sz w:val="20"/>
              </w:rPr>
              <w:t>projektų</w:t>
            </w:r>
            <w:r>
              <w:rPr>
                <w:spacing w:val="-5"/>
                <w:sz w:val="20"/>
              </w:rPr>
              <w:t xml:space="preserve"> </w:t>
            </w:r>
            <w:r>
              <w:rPr>
                <w:sz w:val="20"/>
              </w:rPr>
              <w:t>parengimas</w:t>
            </w:r>
          </w:p>
        </w:tc>
        <w:tc>
          <w:tcPr>
            <w:tcW w:w="2551" w:type="dxa"/>
          </w:tcPr>
          <w:p w14:paraId="4199D467" w14:textId="77777777" w:rsidR="0059773C" w:rsidRDefault="0059773C">
            <w:pPr>
              <w:widowControl w:val="0"/>
              <w:rPr>
                <w:sz w:val="20"/>
              </w:rPr>
            </w:pPr>
          </w:p>
          <w:p w14:paraId="45765A25" w14:textId="77777777" w:rsidR="0059773C" w:rsidRDefault="00AA7430">
            <w:pPr>
              <w:widowControl w:val="0"/>
              <w:spacing w:line="215" w:lineRule="exact"/>
              <w:ind w:left="175" w:right="174"/>
              <w:jc w:val="center"/>
              <w:rPr>
                <w:sz w:val="20"/>
              </w:rPr>
            </w:pPr>
            <w:r>
              <w:rPr>
                <w:sz w:val="20"/>
              </w:rPr>
              <w:t>Savivaldybės</w:t>
            </w:r>
          </w:p>
        </w:tc>
        <w:tc>
          <w:tcPr>
            <w:tcW w:w="1699" w:type="dxa"/>
          </w:tcPr>
          <w:p w14:paraId="686D1867" w14:textId="77777777" w:rsidR="0059773C" w:rsidRDefault="0059773C">
            <w:pPr>
              <w:widowControl w:val="0"/>
              <w:rPr>
                <w:sz w:val="20"/>
              </w:rPr>
            </w:pPr>
          </w:p>
          <w:p w14:paraId="3C4E14E4" w14:textId="77777777" w:rsidR="0059773C" w:rsidRDefault="00AA7430">
            <w:pPr>
              <w:widowControl w:val="0"/>
              <w:spacing w:line="215" w:lineRule="exact"/>
              <w:ind w:left="184" w:right="175"/>
              <w:jc w:val="center"/>
              <w:rPr>
                <w:sz w:val="20"/>
              </w:rPr>
            </w:pPr>
            <w:r>
              <w:rPr>
                <w:sz w:val="20"/>
              </w:rPr>
              <w:t>24 090</w:t>
            </w:r>
          </w:p>
        </w:tc>
      </w:tr>
      <w:tr w:rsidR="0059773C" w14:paraId="0EA2A557" w14:textId="77777777">
        <w:trPr>
          <w:trHeight w:val="302"/>
        </w:trPr>
        <w:tc>
          <w:tcPr>
            <w:tcW w:w="5383" w:type="dxa"/>
          </w:tcPr>
          <w:p w14:paraId="5C4FA30C" w14:textId="77777777" w:rsidR="0059773C" w:rsidRDefault="0059773C">
            <w:pPr>
              <w:rPr>
                <w:sz w:val="6"/>
                <w:szCs w:val="6"/>
              </w:rPr>
            </w:pPr>
          </w:p>
          <w:p w14:paraId="762EE703" w14:textId="77777777" w:rsidR="0059773C" w:rsidRDefault="00AA7430">
            <w:pPr>
              <w:widowControl w:val="0"/>
              <w:spacing w:line="217" w:lineRule="exact"/>
              <w:ind w:left="107"/>
              <w:rPr>
                <w:sz w:val="20"/>
              </w:rPr>
            </w:pPr>
            <w:r>
              <w:rPr>
                <w:sz w:val="20"/>
              </w:rPr>
              <w:t>Avarinių</w:t>
            </w:r>
            <w:r>
              <w:rPr>
                <w:spacing w:val="-3"/>
                <w:sz w:val="20"/>
              </w:rPr>
              <w:t xml:space="preserve"> </w:t>
            </w:r>
            <w:r>
              <w:rPr>
                <w:sz w:val="20"/>
              </w:rPr>
              <w:t>gedimų</w:t>
            </w:r>
            <w:r>
              <w:rPr>
                <w:spacing w:val="-4"/>
                <w:sz w:val="20"/>
              </w:rPr>
              <w:t xml:space="preserve"> </w:t>
            </w:r>
            <w:r>
              <w:rPr>
                <w:sz w:val="20"/>
              </w:rPr>
              <w:t>šalinimo</w:t>
            </w:r>
            <w:r>
              <w:rPr>
                <w:spacing w:val="-2"/>
                <w:sz w:val="20"/>
              </w:rPr>
              <w:t xml:space="preserve"> </w:t>
            </w:r>
            <w:r>
              <w:rPr>
                <w:sz w:val="20"/>
              </w:rPr>
              <w:t>darbai</w:t>
            </w:r>
          </w:p>
        </w:tc>
        <w:tc>
          <w:tcPr>
            <w:tcW w:w="2551" w:type="dxa"/>
          </w:tcPr>
          <w:p w14:paraId="00614E43" w14:textId="77777777" w:rsidR="0059773C" w:rsidRDefault="0059773C">
            <w:pPr>
              <w:rPr>
                <w:sz w:val="6"/>
                <w:szCs w:val="6"/>
              </w:rPr>
            </w:pPr>
          </w:p>
          <w:p w14:paraId="300410AB"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27005008" w14:textId="77777777" w:rsidR="0059773C" w:rsidRDefault="0059773C">
            <w:pPr>
              <w:rPr>
                <w:sz w:val="6"/>
                <w:szCs w:val="6"/>
              </w:rPr>
            </w:pPr>
          </w:p>
          <w:p w14:paraId="520B17F3" w14:textId="77777777" w:rsidR="0059773C" w:rsidRDefault="00AA7430">
            <w:pPr>
              <w:widowControl w:val="0"/>
              <w:spacing w:line="217" w:lineRule="exact"/>
              <w:ind w:left="184" w:right="175"/>
              <w:jc w:val="center"/>
              <w:rPr>
                <w:sz w:val="20"/>
              </w:rPr>
            </w:pPr>
            <w:r>
              <w:rPr>
                <w:sz w:val="20"/>
              </w:rPr>
              <w:t>36</w:t>
            </w:r>
            <w:r>
              <w:rPr>
                <w:spacing w:val="-1"/>
                <w:sz w:val="20"/>
              </w:rPr>
              <w:t xml:space="preserve"> </w:t>
            </w:r>
            <w:r>
              <w:rPr>
                <w:sz w:val="20"/>
              </w:rPr>
              <w:t>629,60</w:t>
            </w:r>
          </w:p>
        </w:tc>
      </w:tr>
      <w:tr w:rsidR="0059773C" w14:paraId="72C2DDAF" w14:textId="77777777">
        <w:trPr>
          <w:trHeight w:val="299"/>
        </w:trPr>
        <w:tc>
          <w:tcPr>
            <w:tcW w:w="5383" w:type="dxa"/>
          </w:tcPr>
          <w:p w14:paraId="10ADA8D7" w14:textId="77777777" w:rsidR="0059773C" w:rsidRDefault="0059773C">
            <w:pPr>
              <w:rPr>
                <w:sz w:val="6"/>
                <w:szCs w:val="6"/>
              </w:rPr>
            </w:pPr>
          </w:p>
          <w:p w14:paraId="7132F65A" w14:textId="77777777" w:rsidR="0059773C" w:rsidRDefault="00AA7430">
            <w:pPr>
              <w:widowControl w:val="0"/>
              <w:spacing w:line="217" w:lineRule="exact"/>
              <w:ind w:left="107"/>
              <w:rPr>
                <w:sz w:val="20"/>
              </w:rPr>
            </w:pPr>
            <w:r>
              <w:rPr>
                <w:sz w:val="20"/>
              </w:rPr>
              <w:t>Panevėžio</w:t>
            </w:r>
            <w:r>
              <w:rPr>
                <w:spacing w:val="-4"/>
                <w:sz w:val="20"/>
              </w:rPr>
              <w:t xml:space="preserve"> </w:t>
            </w:r>
            <w:r>
              <w:rPr>
                <w:sz w:val="20"/>
              </w:rPr>
              <w:t>rajon</w:t>
            </w:r>
            <w:r>
              <w:rPr>
                <w:spacing w:val="-4"/>
                <w:sz w:val="20"/>
              </w:rPr>
              <w:t xml:space="preserve"> </w:t>
            </w:r>
            <w:r>
              <w:rPr>
                <w:sz w:val="20"/>
              </w:rPr>
              <w:t>„Švaininkų</w:t>
            </w:r>
            <w:r>
              <w:rPr>
                <w:spacing w:val="-3"/>
                <w:sz w:val="20"/>
              </w:rPr>
              <w:t xml:space="preserve"> </w:t>
            </w:r>
            <w:r>
              <w:rPr>
                <w:sz w:val="20"/>
              </w:rPr>
              <w:t>melioracijos</w:t>
            </w:r>
            <w:r>
              <w:rPr>
                <w:spacing w:val="-5"/>
                <w:sz w:val="20"/>
              </w:rPr>
              <w:t xml:space="preserve"> </w:t>
            </w:r>
            <w:r>
              <w:rPr>
                <w:sz w:val="20"/>
              </w:rPr>
              <w:t>asociacija“</w:t>
            </w:r>
          </w:p>
        </w:tc>
        <w:tc>
          <w:tcPr>
            <w:tcW w:w="2551" w:type="dxa"/>
          </w:tcPr>
          <w:p w14:paraId="4B21C804" w14:textId="77777777" w:rsidR="0059773C" w:rsidRDefault="0059773C">
            <w:pPr>
              <w:rPr>
                <w:sz w:val="6"/>
                <w:szCs w:val="6"/>
              </w:rPr>
            </w:pPr>
          </w:p>
          <w:p w14:paraId="6A031BE4" w14:textId="77777777" w:rsidR="0059773C" w:rsidRDefault="00AA7430">
            <w:pPr>
              <w:widowControl w:val="0"/>
              <w:spacing w:line="217" w:lineRule="exact"/>
              <w:ind w:left="175" w:right="174"/>
              <w:jc w:val="center"/>
              <w:rPr>
                <w:sz w:val="20"/>
              </w:rPr>
            </w:pPr>
            <w:r>
              <w:rPr>
                <w:sz w:val="20"/>
              </w:rPr>
              <w:t>Savivaldybės</w:t>
            </w:r>
          </w:p>
        </w:tc>
        <w:tc>
          <w:tcPr>
            <w:tcW w:w="1699" w:type="dxa"/>
          </w:tcPr>
          <w:p w14:paraId="1451DCE3" w14:textId="77777777" w:rsidR="0059773C" w:rsidRDefault="0059773C">
            <w:pPr>
              <w:rPr>
                <w:sz w:val="6"/>
                <w:szCs w:val="6"/>
              </w:rPr>
            </w:pPr>
          </w:p>
          <w:p w14:paraId="2393A8E3" w14:textId="77777777" w:rsidR="0059773C" w:rsidRDefault="00AA7430">
            <w:pPr>
              <w:widowControl w:val="0"/>
              <w:spacing w:line="217" w:lineRule="exact"/>
              <w:ind w:left="184" w:right="176"/>
              <w:jc w:val="center"/>
              <w:rPr>
                <w:sz w:val="20"/>
              </w:rPr>
            </w:pPr>
            <w:r>
              <w:rPr>
                <w:sz w:val="20"/>
              </w:rPr>
              <w:t>18</w:t>
            </w:r>
            <w:r>
              <w:rPr>
                <w:spacing w:val="-2"/>
                <w:sz w:val="20"/>
              </w:rPr>
              <w:t xml:space="preserve"> </w:t>
            </w:r>
            <w:r>
              <w:rPr>
                <w:sz w:val="20"/>
              </w:rPr>
              <w:t>655,91</w:t>
            </w:r>
          </w:p>
        </w:tc>
      </w:tr>
      <w:tr w:rsidR="0059773C" w14:paraId="70E160D5" w14:textId="77777777">
        <w:trPr>
          <w:trHeight w:val="299"/>
        </w:trPr>
        <w:tc>
          <w:tcPr>
            <w:tcW w:w="7934" w:type="dxa"/>
            <w:gridSpan w:val="2"/>
          </w:tcPr>
          <w:p w14:paraId="38BF7EE2" w14:textId="77777777" w:rsidR="0059773C" w:rsidRDefault="00AA7430">
            <w:pPr>
              <w:widowControl w:val="0"/>
              <w:jc w:val="right"/>
              <w:rPr>
                <w:b/>
                <w:sz w:val="20"/>
              </w:rPr>
            </w:pPr>
            <w:r>
              <w:rPr>
                <w:b/>
                <w:sz w:val="20"/>
              </w:rPr>
              <w:lastRenderedPageBreak/>
              <w:t>Iš viso</w:t>
            </w:r>
          </w:p>
        </w:tc>
        <w:tc>
          <w:tcPr>
            <w:tcW w:w="1699" w:type="dxa"/>
          </w:tcPr>
          <w:p w14:paraId="257364C4" w14:textId="77777777" w:rsidR="0059773C" w:rsidRDefault="0059773C">
            <w:pPr>
              <w:rPr>
                <w:sz w:val="6"/>
                <w:szCs w:val="6"/>
              </w:rPr>
            </w:pPr>
          </w:p>
          <w:p w14:paraId="56ED83AD" w14:textId="77777777" w:rsidR="0059773C" w:rsidRDefault="00AA7430">
            <w:pPr>
              <w:widowControl w:val="0"/>
              <w:spacing w:line="217" w:lineRule="exact"/>
              <w:ind w:left="184" w:right="176"/>
              <w:jc w:val="center"/>
              <w:rPr>
                <w:b/>
                <w:sz w:val="20"/>
              </w:rPr>
            </w:pPr>
            <w:r>
              <w:rPr>
                <w:b/>
                <w:sz w:val="20"/>
              </w:rPr>
              <w:t>2</w:t>
            </w:r>
            <w:r>
              <w:rPr>
                <w:b/>
                <w:spacing w:val="1"/>
                <w:sz w:val="20"/>
              </w:rPr>
              <w:t xml:space="preserve"> </w:t>
            </w:r>
            <w:r>
              <w:rPr>
                <w:b/>
                <w:sz w:val="20"/>
              </w:rPr>
              <w:t>072</w:t>
            </w:r>
            <w:r>
              <w:rPr>
                <w:b/>
                <w:spacing w:val="-1"/>
                <w:sz w:val="20"/>
              </w:rPr>
              <w:t xml:space="preserve"> </w:t>
            </w:r>
            <w:r>
              <w:rPr>
                <w:b/>
                <w:sz w:val="20"/>
              </w:rPr>
              <w:t>721,32</w:t>
            </w:r>
          </w:p>
        </w:tc>
      </w:tr>
    </w:tbl>
    <w:p w14:paraId="114CB52E" w14:textId="77777777" w:rsidR="0059773C" w:rsidRDefault="0059773C"/>
    <w:p w14:paraId="46CF6B78" w14:textId="77777777" w:rsidR="0059773C" w:rsidRDefault="00AA7430">
      <w:pPr>
        <w:spacing w:line="259" w:lineRule="auto"/>
        <w:jc w:val="center"/>
        <w:rPr>
          <w:sz w:val="18"/>
          <w:szCs w:val="18"/>
        </w:rPr>
      </w:pPr>
      <w:r>
        <w:rPr>
          <w:b/>
          <w:i/>
          <w:sz w:val="18"/>
          <w:szCs w:val="18"/>
        </w:rPr>
        <w:t xml:space="preserve">22 lentelė. </w:t>
      </w:r>
      <w:r>
        <w:rPr>
          <w:b/>
          <w:sz w:val="18"/>
          <w:szCs w:val="18"/>
        </w:rPr>
        <w:t xml:space="preserve"> </w:t>
      </w:r>
      <w:r>
        <w:rPr>
          <w:b/>
          <w:i/>
          <w:sz w:val="18"/>
          <w:szCs w:val="18"/>
        </w:rPr>
        <w:t>Lėšų panaudojimas melioracijai rajone</w:t>
      </w:r>
    </w:p>
    <w:p w14:paraId="1E5AB88E" w14:textId="77777777" w:rsidR="0059773C" w:rsidRDefault="0059773C">
      <w:pPr>
        <w:rPr>
          <w:sz w:val="14"/>
          <w:szCs w:val="14"/>
        </w:rPr>
      </w:pPr>
    </w:p>
    <w:p w14:paraId="1966F0E3" w14:textId="77777777" w:rsidR="0059773C" w:rsidRDefault="00AA7430">
      <w:pPr>
        <w:spacing w:line="259" w:lineRule="auto"/>
        <w:jc w:val="center"/>
        <w:rPr>
          <w:i/>
          <w:sz w:val="18"/>
          <w:szCs w:val="18"/>
        </w:rPr>
      </w:pPr>
      <w:r>
        <w:rPr>
          <w:i/>
          <w:sz w:val="18"/>
          <w:szCs w:val="18"/>
        </w:rPr>
        <w:t>Šaltinis: 2021 m. Panevėžio rajono savivaldybės direktoriaus veiklos ataskaita.</w:t>
      </w:r>
    </w:p>
    <w:p w14:paraId="1D33EB04" w14:textId="77777777" w:rsidR="0059773C" w:rsidRDefault="0059773C">
      <w:pPr>
        <w:rPr>
          <w:sz w:val="14"/>
          <w:szCs w:val="14"/>
        </w:rPr>
      </w:pPr>
    </w:p>
    <w:p w14:paraId="6BCBB4EB" w14:textId="77777777" w:rsidR="0059773C" w:rsidRDefault="00AA7430">
      <w:pPr>
        <w:spacing w:line="259" w:lineRule="auto"/>
        <w:rPr>
          <w:b/>
          <w:color w:val="C00000"/>
          <w:sz w:val="22"/>
          <w:szCs w:val="22"/>
        </w:rPr>
      </w:pPr>
      <w:r>
        <w:rPr>
          <w:b/>
          <w:color w:val="C00000"/>
          <w:sz w:val="22"/>
          <w:szCs w:val="22"/>
        </w:rPr>
        <w:t>Įgyvendinami / įgyvendinti projektai</w:t>
      </w:r>
    </w:p>
    <w:p w14:paraId="00E88B9E" w14:textId="77777777" w:rsidR="0059773C" w:rsidRDefault="0059773C">
      <w:pPr>
        <w:rPr>
          <w:sz w:val="14"/>
          <w:szCs w:val="14"/>
        </w:rPr>
      </w:pPr>
    </w:p>
    <w:p w14:paraId="7440E3C5"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2020–2021 m. projektai „Panevėžio rajono Krekenavos seniūnijos</w:t>
      </w:r>
      <w:r>
        <w:rPr>
          <w:spacing w:val="1"/>
          <w:sz w:val="22"/>
          <w:szCs w:val="22"/>
        </w:rPr>
        <w:t xml:space="preserve"> </w:t>
      </w:r>
      <w:r>
        <w:rPr>
          <w:sz w:val="22"/>
          <w:szCs w:val="22"/>
        </w:rPr>
        <w:t>Mitriūnų ir Žibartonių k. v. Žibartonių II tvenkinio hidrotechnikos statinių, tilto per Lokaušos upę,</w:t>
      </w:r>
      <w:r>
        <w:rPr>
          <w:spacing w:val="1"/>
          <w:sz w:val="22"/>
          <w:szCs w:val="22"/>
        </w:rPr>
        <w:t xml:space="preserve"> </w:t>
      </w:r>
      <w:r>
        <w:rPr>
          <w:sz w:val="22"/>
          <w:szCs w:val="22"/>
        </w:rPr>
        <w:t>griovių ir pralaidų rekonstravimas“ ir „Panevėžio rajono Upytės seniūnijos Ėriškių k. v. Stepanionių tvenkinio hidrotechnikos statinių, tilto per Upytės upę, griovių ir pralaidų rekonstravimas“ pagal Kaimo</w:t>
      </w:r>
      <w:r>
        <w:rPr>
          <w:spacing w:val="-12"/>
          <w:sz w:val="22"/>
          <w:szCs w:val="22"/>
        </w:rPr>
        <w:t xml:space="preserve"> </w:t>
      </w:r>
      <w:r>
        <w:rPr>
          <w:sz w:val="22"/>
          <w:szCs w:val="22"/>
        </w:rPr>
        <w:t>plėtros</w:t>
      </w:r>
      <w:r>
        <w:rPr>
          <w:spacing w:val="-11"/>
          <w:sz w:val="22"/>
          <w:szCs w:val="22"/>
        </w:rPr>
        <w:t xml:space="preserve"> </w:t>
      </w:r>
      <w:r>
        <w:rPr>
          <w:sz w:val="22"/>
          <w:szCs w:val="22"/>
        </w:rPr>
        <w:t>2014–2020</w:t>
      </w:r>
      <w:r>
        <w:rPr>
          <w:spacing w:val="-11"/>
          <w:sz w:val="22"/>
          <w:szCs w:val="22"/>
        </w:rPr>
        <w:t xml:space="preserve"> </w:t>
      </w:r>
      <w:r>
        <w:rPr>
          <w:sz w:val="22"/>
          <w:szCs w:val="22"/>
        </w:rPr>
        <w:t>metų</w:t>
      </w:r>
      <w:r>
        <w:rPr>
          <w:spacing w:val="-11"/>
          <w:sz w:val="22"/>
          <w:szCs w:val="22"/>
        </w:rPr>
        <w:t xml:space="preserve"> </w:t>
      </w:r>
      <w:r>
        <w:rPr>
          <w:sz w:val="22"/>
          <w:szCs w:val="22"/>
        </w:rPr>
        <w:t>programos</w:t>
      </w:r>
      <w:r>
        <w:rPr>
          <w:spacing w:val="-11"/>
          <w:sz w:val="22"/>
          <w:szCs w:val="22"/>
        </w:rPr>
        <w:t xml:space="preserve"> </w:t>
      </w:r>
      <w:r>
        <w:rPr>
          <w:sz w:val="22"/>
          <w:szCs w:val="22"/>
        </w:rPr>
        <w:t>priemonę</w:t>
      </w:r>
      <w:r>
        <w:rPr>
          <w:spacing w:val="-13"/>
          <w:sz w:val="22"/>
          <w:szCs w:val="22"/>
        </w:rPr>
        <w:t xml:space="preserve"> </w:t>
      </w:r>
      <w:r>
        <w:rPr>
          <w:sz w:val="22"/>
          <w:szCs w:val="22"/>
        </w:rPr>
        <w:t>„Investicijos</w:t>
      </w:r>
      <w:r>
        <w:rPr>
          <w:spacing w:val="-11"/>
          <w:sz w:val="22"/>
          <w:szCs w:val="22"/>
        </w:rPr>
        <w:t xml:space="preserve"> </w:t>
      </w:r>
      <w:r>
        <w:rPr>
          <w:sz w:val="22"/>
          <w:szCs w:val="22"/>
        </w:rPr>
        <w:t>į</w:t>
      </w:r>
      <w:r>
        <w:rPr>
          <w:spacing w:val="-11"/>
          <w:sz w:val="22"/>
          <w:szCs w:val="22"/>
        </w:rPr>
        <w:t xml:space="preserve"> </w:t>
      </w:r>
      <w:r>
        <w:rPr>
          <w:sz w:val="22"/>
          <w:szCs w:val="22"/>
        </w:rPr>
        <w:t>materialųjį</w:t>
      </w:r>
      <w:r>
        <w:rPr>
          <w:spacing w:val="-11"/>
          <w:sz w:val="22"/>
          <w:szCs w:val="22"/>
        </w:rPr>
        <w:t xml:space="preserve"> </w:t>
      </w:r>
      <w:r>
        <w:rPr>
          <w:sz w:val="22"/>
          <w:szCs w:val="22"/>
        </w:rPr>
        <w:t>turtą“</w:t>
      </w:r>
      <w:r>
        <w:rPr>
          <w:spacing w:val="-12"/>
          <w:sz w:val="22"/>
          <w:szCs w:val="22"/>
        </w:rPr>
        <w:t xml:space="preserve"> </w:t>
      </w:r>
      <w:r>
        <w:rPr>
          <w:sz w:val="22"/>
          <w:szCs w:val="22"/>
        </w:rPr>
        <w:t>veiklą</w:t>
      </w:r>
      <w:r>
        <w:rPr>
          <w:spacing w:val="-13"/>
          <w:sz w:val="22"/>
          <w:szCs w:val="22"/>
        </w:rPr>
        <w:t xml:space="preserve"> </w:t>
      </w:r>
      <w:r>
        <w:rPr>
          <w:sz w:val="22"/>
          <w:szCs w:val="22"/>
        </w:rPr>
        <w:t>„Parama</w:t>
      </w:r>
      <w:r>
        <w:rPr>
          <w:spacing w:val="-57"/>
          <w:sz w:val="22"/>
          <w:szCs w:val="22"/>
        </w:rPr>
        <w:t xml:space="preserve"> </w:t>
      </w:r>
      <w:r>
        <w:rPr>
          <w:sz w:val="22"/>
          <w:szCs w:val="22"/>
        </w:rPr>
        <w:t xml:space="preserve">žemės ūkio vandentvarkai“. </w:t>
      </w:r>
    </w:p>
    <w:p w14:paraId="786EDF52" w14:textId="77777777" w:rsidR="0059773C" w:rsidRDefault="0059773C">
      <w:pPr>
        <w:rPr>
          <w:sz w:val="14"/>
          <w:szCs w:val="14"/>
        </w:rPr>
      </w:pPr>
    </w:p>
    <w:p w14:paraId="507A419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sz w:val="22"/>
          <w:szCs w:val="22"/>
          <w:lang w:val="en-US"/>
        </w:rPr>
        <w:t>2021–2022 m. projektai „Panevėžio rajono Paįstrio ir</w:t>
      </w:r>
      <w:r>
        <w:rPr>
          <w:spacing w:val="1"/>
          <w:sz w:val="22"/>
          <w:szCs w:val="22"/>
          <w:lang w:val="en-US"/>
        </w:rPr>
        <w:t xml:space="preserve"> </w:t>
      </w:r>
      <w:r>
        <w:rPr>
          <w:sz w:val="22"/>
          <w:szCs w:val="22"/>
          <w:lang w:val="en-US"/>
        </w:rPr>
        <w:t>Panevėžio sen. Bernatonių k. v. Bernatonių ir Šiaudinės polderių sausinimo siurblinių griovių ir</w:t>
      </w:r>
      <w:r>
        <w:rPr>
          <w:spacing w:val="1"/>
          <w:sz w:val="22"/>
          <w:szCs w:val="22"/>
          <w:lang w:val="en-US"/>
        </w:rPr>
        <w:t xml:space="preserve"> </w:t>
      </w:r>
      <w:r>
        <w:rPr>
          <w:sz w:val="22"/>
          <w:szCs w:val="22"/>
          <w:lang w:val="en-US"/>
        </w:rPr>
        <w:t>pralaidų</w:t>
      </w:r>
      <w:r>
        <w:rPr>
          <w:spacing w:val="1"/>
          <w:sz w:val="22"/>
          <w:szCs w:val="22"/>
          <w:lang w:val="en-US"/>
        </w:rPr>
        <w:t xml:space="preserve"> </w:t>
      </w:r>
      <w:r>
        <w:rPr>
          <w:sz w:val="22"/>
          <w:szCs w:val="22"/>
          <w:lang w:val="en-US"/>
        </w:rPr>
        <w:t>rekonstravimas“</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„Panevėžio</w:t>
      </w:r>
      <w:r>
        <w:rPr>
          <w:spacing w:val="1"/>
          <w:sz w:val="22"/>
          <w:szCs w:val="22"/>
          <w:lang w:val="en-US"/>
        </w:rPr>
        <w:t xml:space="preserve"> </w:t>
      </w:r>
      <w:r>
        <w:rPr>
          <w:sz w:val="22"/>
          <w:szCs w:val="22"/>
          <w:lang w:val="en-US"/>
        </w:rPr>
        <w:t>rajono</w:t>
      </w:r>
      <w:r>
        <w:rPr>
          <w:spacing w:val="1"/>
          <w:sz w:val="22"/>
          <w:szCs w:val="22"/>
          <w:lang w:val="en-US"/>
        </w:rPr>
        <w:t xml:space="preserve"> </w:t>
      </w:r>
      <w:r>
        <w:rPr>
          <w:sz w:val="22"/>
          <w:szCs w:val="22"/>
          <w:lang w:val="en-US"/>
        </w:rPr>
        <w:t>Naujamiesčio</w:t>
      </w:r>
      <w:r>
        <w:rPr>
          <w:spacing w:val="1"/>
          <w:sz w:val="22"/>
          <w:szCs w:val="22"/>
          <w:lang w:val="en-US"/>
        </w:rPr>
        <w:t xml:space="preserve"> </w:t>
      </w:r>
      <w:r>
        <w:rPr>
          <w:sz w:val="22"/>
          <w:szCs w:val="22"/>
          <w:lang w:val="en-US"/>
        </w:rPr>
        <w:t>ir</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k.</w:t>
      </w:r>
      <w:r>
        <w:rPr>
          <w:spacing w:val="1"/>
          <w:sz w:val="22"/>
          <w:szCs w:val="22"/>
          <w:lang w:val="en-US"/>
        </w:rPr>
        <w:t xml:space="preserve"> </w:t>
      </w:r>
      <w:r>
        <w:rPr>
          <w:sz w:val="22"/>
          <w:szCs w:val="22"/>
          <w:lang w:val="en-US"/>
        </w:rPr>
        <w:t>v.</w:t>
      </w:r>
      <w:r>
        <w:rPr>
          <w:spacing w:val="1"/>
          <w:sz w:val="22"/>
          <w:szCs w:val="22"/>
          <w:lang w:val="en-US"/>
        </w:rPr>
        <w:t xml:space="preserve"> </w:t>
      </w:r>
      <w:r>
        <w:rPr>
          <w:sz w:val="22"/>
          <w:szCs w:val="22"/>
          <w:lang w:val="en-US"/>
        </w:rPr>
        <w:t>Pažibų</w:t>
      </w:r>
      <w:r>
        <w:rPr>
          <w:spacing w:val="1"/>
          <w:sz w:val="22"/>
          <w:szCs w:val="22"/>
          <w:lang w:val="en-US"/>
        </w:rPr>
        <w:t xml:space="preserve"> </w:t>
      </w:r>
      <w:r>
        <w:rPr>
          <w:sz w:val="22"/>
          <w:szCs w:val="22"/>
          <w:lang w:val="en-US"/>
        </w:rPr>
        <w:t>tvenkinio</w:t>
      </w:r>
      <w:r>
        <w:rPr>
          <w:spacing w:val="1"/>
          <w:sz w:val="22"/>
          <w:szCs w:val="22"/>
          <w:lang w:val="en-US"/>
        </w:rPr>
        <w:t xml:space="preserve"> </w:t>
      </w:r>
      <w:r>
        <w:rPr>
          <w:sz w:val="22"/>
          <w:szCs w:val="22"/>
          <w:lang w:val="en-US"/>
        </w:rPr>
        <w:t>hidotechnikos</w:t>
      </w:r>
      <w:r>
        <w:rPr>
          <w:spacing w:val="-1"/>
          <w:sz w:val="22"/>
          <w:szCs w:val="22"/>
          <w:lang w:val="en-US"/>
        </w:rPr>
        <w:t xml:space="preserve"> </w:t>
      </w:r>
      <w:r>
        <w:rPr>
          <w:sz w:val="22"/>
          <w:szCs w:val="22"/>
          <w:lang w:val="en-US"/>
        </w:rPr>
        <w:t>statinių, griovių ir</w:t>
      </w:r>
      <w:r>
        <w:rPr>
          <w:spacing w:val="-1"/>
          <w:sz w:val="22"/>
          <w:szCs w:val="22"/>
          <w:lang w:val="en-US"/>
        </w:rPr>
        <w:t xml:space="preserve"> </w:t>
      </w:r>
      <w:r>
        <w:rPr>
          <w:sz w:val="22"/>
          <w:szCs w:val="22"/>
          <w:lang w:val="en-US"/>
        </w:rPr>
        <w:t>pralaidų rekonstravimas“.</w:t>
      </w:r>
    </w:p>
    <w:p w14:paraId="7D3391AD" w14:textId="77777777" w:rsidR="0059773C" w:rsidRDefault="0059773C">
      <w:pPr>
        <w:rPr>
          <w:sz w:val="14"/>
          <w:szCs w:val="14"/>
        </w:rPr>
      </w:pPr>
    </w:p>
    <w:p w14:paraId="3E6886CB"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2021–2023 m. projektai „Panevėžio rajono Upytės ir Ėriškių k.v. lauko drenažo inžinerinės infrastruktūros atnaujinimas, pritaikymas pagal keliamus aplinkosaugos reikalavimus“ ir „Panevėžio rajono Bernatonių ir Medikonių k.v. polderių ir lauko drenažo iinžinerinės infrastruktūros atnaujinimas“.</w:t>
      </w:r>
    </w:p>
    <w:p w14:paraId="4B07F7C8" w14:textId="77777777" w:rsidR="0059773C" w:rsidRDefault="0059773C">
      <w:pPr>
        <w:rPr>
          <w:sz w:val="14"/>
          <w:szCs w:val="14"/>
        </w:rPr>
      </w:pPr>
    </w:p>
    <w:p w14:paraId="0BB98BED" w14:textId="77777777" w:rsidR="0059773C" w:rsidRDefault="0059773C">
      <w:pPr>
        <w:spacing w:line="276" w:lineRule="auto"/>
        <w:ind w:firstLine="851"/>
        <w:jc w:val="both"/>
        <w:rPr>
          <w:b/>
          <w:color w:val="C00000"/>
          <w:sz w:val="22"/>
          <w:szCs w:val="22"/>
        </w:rPr>
      </w:pPr>
    </w:p>
    <w:p w14:paraId="6839B586" w14:textId="77777777" w:rsidR="0059773C" w:rsidRDefault="00AA7430">
      <w:pPr>
        <w:spacing w:line="276" w:lineRule="auto"/>
        <w:ind w:firstLine="851"/>
        <w:jc w:val="both"/>
        <w:rPr>
          <w:sz w:val="22"/>
          <w:szCs w:val="22"/>
        </w:rPr>
      </w:pPr>
      <w:r>
        <w:rPr>
          <w:b/>
          <w:color w:val="C00000"/>
          <w:sz w:val="22"/>
          <w:szCs w:val="22"/>
        </w:rPr>
        <w:t xml:space="preserve">Šilumos tiekimas. </w:t>
      </w:r>
      <w:r>
        <w:rPr>
          <w:sz w:val="22"/>
          <w:szCs w:val="22"/>
        </w:rPr>
        <w:t>Savivaldybė tvarko šilumos ūkį pagal Savivaldybės tarybos patvirtintą šilumos ūkio specialųjį planą (2011 m. gegužės 18 d. Savivaldybės tarybos sprendimas Nr. T-119). Plane nurodoma, kad plėtojant Panevėžio rajono šilumos ūkį numatoma:</w:t>
      </w:r>
    </w:p>
    <w:p w14:paraId="08F5B8E3"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išlaikyti centralizuoto šilumos tiekimo sistemas, didinti j ų efektyvumą, tuose urbanizacijos centruose arba zonose, kuriose ekonominiu ir aplinkosauginiu požiūriu tai naudinga;</w:t>
      </w:r>
    </w:p>
    <w:p w14:paraId="55C2A2D2" w14:textId="77777777" w:rsidR="0059773C" w:rsidRDefault="0059773C">
      <w:pPr>
        <w:rPr>
          <w:sz w:val="14"/>
          <w:szCs w:val="14"/>
        </w:rPr>
      </w:pPr>
    </w:p>
    <w:p w14:paraId="26ED41A2"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plėtoti vietinių, atsinaujinančių energijos išteklių panaudojimą centralizuotose šilumos tiekimo sistemose;</w:t>
      </w:r>
    </w:p>
    <w:p w14:paraId="76FBBA8A" w14:textId="77777777" w:rsidR="0059773C" w:rsidRDefault="0059773C">
      <w:pPr>
        <w:rPr>
          <w:sz w:val="14"/>
          <w:szCs w:val="14"/>
        </w:rPr>
      </w:pPr>
    </w:p>
    <w:p w14:paraId="32304668"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sudaryti palankesnes sąlygas šilumos gamybai naudoti įvairesnių rūšių kurą, siekti, kad šių rūšių kuras būtų prieinamesnis smulkiesiems šilumos gamintojams.</w:t>
      </w:r>
    </w:p>
    <w:p w14:paraId="0109CA71" w14:textId="77777777" w:rsidR="0059773C" w:rsidRDefault="0059773C">
      <w:pPr>
        <w:rPr>
          <w:sz w:val="14"/>
          <w:szCs w:val="14"/>
        </w:rPr>
      </w:pPr>
    </w:p>
    <w:p w14:paraId="6FA80F8A" w14:textId="77777777" w:rsidR="0059773C" w:rsidRDefault="00AA7430">
      <w:pPr>
        <w:tabs>
          <w:tab w:val="left" w:pos="1134"/>
        </w:tabs>
        <w:spacing w:line="276" w:lineRule="auto"/>
        <w:ind w:firstLine="851"/>
        <w:jc w:val="both"/>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Vadovaujantis Lietuvos Respublikos šilumos ūkio įstatymu, šilumos ūkio specialieji planai turi būti atnaujinami ne rečiau kaip kas 7 metai, atsižvelgiant į šilumos ūkio priemones, taip pat šilumos gamybos ir perdavimo technologijų raidą, konkurencinę aplinką, šilumos gamybos kainų tendencijas, aplinkos užterštumo pokyčius ir kitus reikšmingus veiksnius, </w:t>
      </w:r>
      <w:r>
        <w:rPr>
          <w:bCs/>
          <w:sz w:val="22"/>
          <w:szCs w:val="22"/>
        </w:rPr>
        <w:t>tačiau savivaldybės šilumos ūkio specialusis planas nebuvo atnaujintas.</w:t>
      </w:r>
    </w:p>
    <w:p w14:paraId="1D690DB5" w14:textId="77777777" w:rsidR="0059773C" w:rsidRDefault="00AA7430">
      <w:pPr>
        <w:spacing w:line="276" w:lineRule="auto"/>
        <w:ind w:firstLine="851"/>
        <w:jc w:val="both"/>
        <w:rPr>
          <w:sz w:val="22"/>
          <w:szCs w:val="22"/>
        </w:rPr>
      </w:pPr>
      <w:r>
        <w:rPr>
          <w:bCs/>
          <w:sz w:val="22"/>
          <w:szCs w:val="22"/>
        </w:rPr>
        <w:t>Šilumos ūkio specialiajame plane nurodyta, kad Panevėžio rajono teritorijoje iš viso veikia                         17 centralizuoto šilumos tiekimo sistemų. Kaip nurodoma 2021 m. Panevėžio rajono savivaldybės direktoriaus veiklos ataskaitoje, šilumos ūkis iš esmės yra modernizuotas, tačiau problema išlieka techniškai susidėvėję, didelius nuostolius nešantys šilumos trasų vamzdynai prie Krekenavos, Žibartonių, Miežiškių, Naujamiesčio kvartalinių katilinių ir Ramygalos kultūros namų katilinės.</w:t>
      </w:r>
      <w:r>
        <w:rPr>
          <w:sz w:val="22"/>
          <w:szCs w:val="22"/>
        </w:rPr>
        <w:t xml:space="preserve"> Šiose teritorijose reikėtų rekonstruoti apie 1,7 km tinklų.</w:t>
      </w:r>
    </w:p>
    <w:p w14:paraId="623F9F69" w14:textId="77777777" w:rsidR="0059773C" w:rsidRDefault="00AA7430">
      <w:pPr>
        <w:spacing w:line="276" w:lineRule="auto"/>
        <w:ind w:firstLine="851"/>
        <w:jc w:val="both"/>
        <w:rPr>
          <w:sz w:val="22"/>
          <w:szCs w:val="22"/>
        </w:rPr>
      </w:pPr>
      <w:r>
        <w:rPr>
          <w:sz w:val="22"/>
          <w:szCs w:val="22"/>
        </w:rPr>
        <w:t>Šilumą rajone tiekia 3 tiekėjai:</w:t>
      </w:r>
    </w:p>
    <w:p w14:paraId="3DD36400" w14:textId="77777777" w:rsidR="0059773C" w:rsidRDefault="00AA7430">
      <w:pPr>
        <w:tabs>
          <w:tab w:val="left" w:pos="1134"/>
        </w:tabs>
        <w:spacing w:line="288" w:lineRule="auto"/>
        <w:ind w:firstLine="851"/>
        <w:rPr>
          <w:bCs/>
          <w:sz w:val="22"/>
          <w:szCs w:val="22"/>
        </w:rPr>
      </w:pPr>
      <w:r>
        <w:rPr>
          <w:rFonts w:ascii="Symbol" w:hAnsi="Symbol"/>
          <w:bCs/>
          <w:color w:val="B43412"/>
          <w:sz w:val="22"/>
          <w:szCs w:val="22"/>
        </w:rPr>
        <w:t></w:t>
      </w:r>
      <w:r>
        <w:rPr>
          <w:rFonts w:ascii="Symbol" w:hAnsi="Symbol"/>
          <w:bCs/>
          <w:color w:val="B43412"/>
          <w:sz w:val="22"/>
          <w:szCs w:val="22"/>
        </w:rPr>
        <w:tab/>
      </w:r>
      <w:r>
        <w:rPr>
          <w:sz w:val="22"/>
          <w:szCs w:val="22"/>
        </w:rPr>
        <w:t xml:space="preserve">Didžiąją centrinio šildymo paslaugų dalį Panevėžio rajone teikia Panevėžio rajono savivaldybės tarybos valdoma įmonė VšĮ „Velžio komunalinis ūkis“. Įstaigos viena iš pagrindinių veiklų yra šilumos gamyba ir tiekimas Panevėžio rajone. 2021 m. duomenimis, įstaiga eksploatuoja 21 biokuro katilinę, 4 kieto kuro (malkos) katilines ir 4 katilines, naudojančias šildymo įrangą vanduo-oras. Taip pat šilumos energiją gamina    25-iose gamtinėmis dujomis kūrenamose katilinėse ir 4-iose suskystintų dujų katilinėse. Šilumos </w:t>
      </w:r>
      <w:r>
        <w:rPr>
          <w:sz w:val="22"/>
          <w:szCs w:val="22"/>
        </w:rPr>
        <w:lastRenderedPageBreak/>
        <w:t xml:space="preserve">gamybai naudojamas kuras: gamtinės dujos, suskystintos dujos, medžio granulės, medžio skiedros ir malkos. Įstaiga eksploatuoja 8,3 km šilumos tinklų. Apie 24 proc. įstaigos eksploatuojamose katilinėse sumontuotos įrangos ir patys katilai yra iki 5 m. senumo, 34 proc. – nuo 5 m. iki 10 m., 20 proc. – nuo 11 m. iki 15 m, 22 proc. – virš    15 m. Nors VšĮ „Velžio komunalinis ūkis“ pajamos 2021 m. išaugo apie 13 proc., o sąnaudos mažėjo, palyginti su 2020 m., tačiau </w:t>
      </w:r>
      <w:r>
        <w:rPr>
          <w:bCs/>
          <w:sz w:val="22"/>
          <w:szCs w:val="22"/>
        </w:rPr>
        <w:t>įstaiga dirbo nuostolingai. Nuostolis 2021 m. – 276 299,02 Eur (2020 m. – 85 398,37 Eur).</w:t>
      </w:r>
    </w:p>
    <w:p w14:paraId="71B01A35" w14:textId="77777777" w:rsidR="0059773C" w:rsidRDefault="0059773C">
      <w:pPr>
        <w:rPr>
          <w:sz w:val="14"/>
          <w:szCs w:val="14"/>
        </w:rPr>
      </w:pPr>
    </w:p>
    <w:p w14:paraId="0BEA44AA" w14:textId="77777777" w:rsidR="0059773C" w:rsidRDefault="00AA7430">
      <w:pPr>
        <w:tabs>
          <w:tab w:val="left" w:pos="1134"/>
        </w:tabs>
        <w:spacing w:line="288" w:lineRule="auto"/>
        <w:ind w:firstLine="851"/>
        <w:rPr>
          <w:sz w:val="22"/>
          <w:szCs w:val="22"/>
          <w:lang w:val="en-US"/>
        </w:rPr>
      </w:pPr>
      <w:r>
        <w:rPr>
          <w:rFonts w:ascii="Symbol" w:hAnsi="Symbol"/>
          <w:color w:val="B43412"/>
          <w:sz w:val="22"/>
          <w:szCs w:val="22"/>
        </w:rPr>
        <w:t></w:t>
      </w:r>
      <w:r>
        <w:rPr>
          <w:rFonts w:ascii="Symbol" w:hAnsi="Symbol"/>
          <w:color w:val="B43412"/>
          <w:sz w:val="22"/>
          <w:szCs w:val="22"/>
        </w:rPr>
        <w:tab/>
      </w:r>
      <w:r>
        <w:rPr>
          <w:bCs/>
          <w:sz w:val="22"/>
          <w:szCs w:val="22"/>
        </w:rPr>
        <w:t>AB „Panevėžio energija“, kurioje Panevėžio rajono savivaldybė turi 2,21 proc. akcijų, gamina ir tiekia šilumą, karštą vandenį Panevėžio, Kėdainių, Pasvalio, Kupiškio, Rokiškio, Zarasų miestų ir rajonų</w:t>
      </w:r>
      <w:r>
        <w:rPr>
          <w:sz w:val="22"/>
          <w:szCs w:val="22"/>
        </w:rPr>
        <w:t xml:space="preserve"> vartotojams. Šiluma gaminama bendrovės šilumos šaltiniuose (katilinėse) vandens šildymo ir garo katilais, taip pat perkama iš nepriklausomų šilumos gamintojų ir tiekiama šilumos tinklais iki vartotojų pastatų. Taip pat eksploatuoja 38 katilines ir vieną termofikacinę elektrinę. Bendrovė 2021 m. dirbo pelningai. Didindama energetinį efektyvumą ir plėsdama atsinaujinančių energijos išteklių panaudojimą, Panevėžio rajoninė katilinė Nr. 1 nuo 2021 m. birželio mėnesio pradėjo eksploatuoti 150 kW galios saulės fotovoltinę elektrinę, kuri per ataskaitinį laikotarpį pagamino 104,1 MWh elektros energijos. </w:t>
      </w:r>
      <w:r>
        <w:rPr>
          <w:sz w:val="22"/>
          <w:szCs w:val="22"/>
          <w:lang w:val="en-US"/>
        </w:rPr>
        <w:t>Visa per 2021 m. fotovoltinės elektrinės pagaminta elektros energija kompensavo 1,5 proc. Panevėžio RK-1 šilumos ir elektros energijos gamybai sunaudoto elektros energijos kiekio.</w:t>
      </w:r>
    </w:p>
    <w:p w14:paraId="3558E654" w14:textId="77777777" w:rsidR="0059773C" w:rsidRDefault="0059773C">
      <w:pPr>
        <w:rPr>
          <w:sz w:val="14"/>
          <w:szCs w:val="14"/>
        </w:rPr>
      </w:pPr>
    </w:p>
    <w:p w14:paraId="2E8903AD" w14:textId="77777777" w:rsidR="0059773C" w:rsidRDefault="00AA7430">
      <w:pPr>
        <w:tabs>
          <w:tab w:val="left" w:pos="1134"/>
        </w:tabs>
        <w:spacing w:line="288" w:lineRule="auto"/>
        <w:ind w:firstLine="851"/>
        <w:rPr>
          <w:sz w:val="22"/>
          <w:szCs w:val="22"/>
        </w:rPr>
      </w:pPr>
      <w:r>
        <w:rPr>
          <w:rFonts w:ascii="Symbol" w:hAnsi="Symbol"/>
          <w:color w:val="B43412"/>
          <w:sz w:val="22"/>
          <w:szCs w:val="22"/>
        </w:rPr>
        <w:t></w:t>
      </w:r>
      <w:r>
        <w:rPr>
          <w:rFonts w:ascii="Symbol" w:hAnsi="Symbol"/>
          <w:color w:val="B43412"/>
          <w:sz w:val="22"/>
          <w:szCs w:val="22"/>
        </w:rPr>
        <w:tab/>
      </w:r>
      <w:r>
        <w:rPr>
          <w:sz w:val="22"/>
          <w:szCs w:val="22"/>
        </w:rPr>
        <w:t>UAB „Lenauda“ tiekia šilumą daliai Jotainių k. pastatų pagal savivaldybės išduotą licenciją.</w:t>
      </w:r>
    </w:p>
    <w:p w14:paraId="595ED18C" w14:textId="77777777" w:rsidR="0059773C" w:rsidRDefault="0059773C">
      <w:pPr>
        <w:rPr>
          <w:sz w:val="14"/>
          <w:szCs w:val="14"/>
        </w:rPr>
      </w:pPr>
    </w:p>
    <w:p w14:paraId="2599CF90" w14:textId="77777777" w:rsidR="0059773C" w:rsidRDefault="00AA7430">
      <w:pPr>
        <w:spacing w:line="276" w:lineRule="auto"/>
        <w:ind w:firstLine="851"/>
        <w:jc w:val="both"/>
        <w:rPr>
          <w:sz w:val="22"/>
          <w:szCs w:val="22"/>
        </w:rPr>
      </w:pPr>
      <w:r>
        <w:rPr>
          <w:sz w:val="22"/>
          <w:szCs w:val="22"/>
        </w:rPr>
        <w:t xml:space="preserve">Lietuvos Respublikos atsinaujinančių išteklių energetikos įstatymo pakeitime numatyta savivaldybių kompetencija rengti ir, suderinus su Lietuvos Respublikos Vyriausybe ar jos įgaliota institucija, tvirtinti ir įgyvendinti atsinaujinančių išteklių energijos naudojimo plėtros veiksmų planus. 2021 m. savivaldybės užsakymu buvo parengtas Panevėžio rajono savivaldybės atsinaujinančių išteklių energijos naudojimo plėtros veiksmų planas iki 2030 m. (toliau – AIE veiksmų planas). </w:t>
      </w:r>
    </w:p>
    <w:p w14:paraId="18BC89C7" w14:textId="77777777" w:rsidR="0059773C" w:rsidRDefault="00AA7430">
      <w:pPr>
        <w:spacing w:line="276" w:lineRule="auto"/>
        <w:ind w:firstLine="851"/>
        <w:jc w:val="both"/>
        <w:rPr>
          <w:sz w:val="28"/>
          <w:szCs w:val="28"/>
        </w:rPr>
      </w:pPr>
      <w:r>
        <w:rPr>
          <w:sz w:val="22"/>
          <w:szCs w:val="22"/>
        </w:rPr>
        <w:t>AIE veiksmų plane nurodoma, kad savivaldybėje šilumos energija individualiai apsirūpina                          15 biudžetinių įstaigų ir (arba) jų padalinių. Atkreiptinas dėmesys, kad nedidelė dalis Panevėžio rajono savivaldybės įstaigų ir įmonių šilumos gamybai naudoja elektros energiją.</w:t>
      </w:r>
      <w:r>
        <w:rPr>
          <w:b/>
          <w:color w:val="2F5496"/>
          <w:sz w:val="28"/>
          <w:szCs w:val="28"/>
        </w:rPr>
        <w:t xml:space="preserve"> </w:t>
      </w:r>
      <w:r>
        <w:rPr>
          <w:sz w:val="22"/>
          <w:szCs w:val="22"/>
        </w:rPr>
        <w:t>Prie CŠT tinklo prijungtų savivaldybės daugiabučių šildomas plotas sudaro 76 870,51 m</w:t>
      </w:r>
      <w:r>
        <w:rPr>
          <w:position w:val="6"/>
          <w:sz w:val="16"/>
          <w:szCs w:val="16"/>
        </w:rPr>
        <w:t>2</w:t>
      </w:r>
      <w:r>
        <w:rPr>
          <w:sz w:val="22"/>
          <w:szCs w:val="22"/>
        </w:rPr>
        <w:t>, t. y. apie 31,21 proc. visų daugiabučių. Likusieji daugiabučiai ir visi rajone esantys individualūs namai (daugiabučiai ir 1–2 butų namai) šilumos energija apsirūpina individualiai</w:t>
      </w:r>
      <w:r>
        <w:rPr>
          <w:sz w:val="28"/>
          <w:szCs w:val="28"/>
        </w:rPr>
        <w:t>.</w:t>
      </w:r>
    </w:p>
    <w:p w14:paraId="13FE4F31" w14:textId="77777777" w:rsidR="0059773C" w:rsidRDefault="0059773C">
      <w:pPr>
        <w:spacing w:line="276" w:lineRule="auto"/>
        <w:ind w:firstLine="851"/>
        <w:jc w:val="both"/>
        <w:rPr>
          <w:sz w:val="22"/>
          <w:szCs w:val="22"/>
        </w:rPr>
      </w:pPr>
    </w:p>
    <w:p w14:paraId="1E30D19C" w14:textId="77777777" w:rsidR="0059773C" w:rsidRDefault="00AA7430">
      <w:pPr>
        <w:spacing w:line="259" w:lineRule="auto"/>
        <w:ind w:firstLine="851"/>
        <w:jc w:val="both"/>
        <w:rPr>
          <w:sz w:val="22"/>
          <w:szCs w:val="22"/>
        </w:rPr>
      </w:pPr>
      <w:r>
        <w:rPr>
          <w:b/>
          <w:color w:val="C00000"/>
          <w:sz w:val="22"/>
          <w:szCs w:val="22"/>
        </w:rPr>
        <w:t xml:space="preserve">Elektros tiekimas. </w:t>
      </w:r>
      <w:r>
        <w:rPr>
          <w:sz w:val="22"/>
          <w:szCs w:val="22"/>
        </w:rPr>
        <w:t>Į Panevėžio rajoną elektros energija tiekiama iš bendros Lietuvoje elektros energijos tiekimo sistemos. AIE veiksmų plane nurodoma, kad 2020 m. didžiausioji dalis – 41,49 proc. visos į Panevėžio rajono savivaldybės tinklą patiektos elektros energijos – sunaudojama namų ūkyje. Pramonėje elektros suvartojimas siekia 20,18 proc. viso tinklo elektros energijos, kuomet suvartojimas žemės ūkyje bei paslaugų sektoriuje siekia 38,33 proc. viso Panevėžio rajone suvartojamo elektros energijos kiekio.</w:t>
      </w:r>
    </w:p>
    <w:p w14:paraId="51E61A19" w14:textId="77777777" w:rsidR="0059773C" w:rsidRDefault="00AA7430">
      <w:pPr>
        <w:spacing w:line="276" w:lineRule="auto"/>
        <w:ind w:firstLine="851"/>
        <w:jc w:val="both"/>
        <w:rPr>
          <w:sz w:val="22"/>
          <w:szCs w:val="22"/>
        </w:rPr>
      </w:pPr>
      <w:r>
        <w:rPr>
          <w:sz w:val="22"/>
          <w:szCs w:val="22"/>
        </w:rPr>
        <w:t>VšĮ „Velžio komunalinis ūkis“ eksploatuoja Panevėžio rajono savivaldybės gatvių apšvietimo tinklus: įstaiga prižiūri 103 gyvenviečių, kaimų, miestų ir miestelių gatvių apšvietimo tinklus. Bendras apšvietimo tinkle ilgis – 434,45 km. 2021 m. buvo eksploatuojami 3 164 šviestuvai (2020 m. – 3 116, 2019 m. – 3 066).</w:t>
      </w:r>
    </w:p>
    <w:p w14:paraId="0384156A" w14:textId="77777777" w:rsidR="0059773C" w:rsidRDefault="00AA7430">
      <w:pPr>
        <w:spacing w:line="276" w:lineRule="auto"/>
        <w:ind w:firstLine="851"/>
        <w:jc w:val="both"/>
        <w:rPr>
          <w:sz w:val="22"/>
          <w:szCs w:val="22"/>
        </w:rPr>
      </w:pPr>
      <w:r>
        <w:rPr>
          <w:sz w:val="22"/>
          <w:szCs w:val="22"/>
        </w:rPr>
        <w:t>2021 m. už Panevėžio rajono</w:t>
      </w:r>
      <w:r>
        <w:rPr>
          <w:spacing w:val="1"/>
          <w:sz w:val="22"/>
          <w:szCs w:val="22"/>
        </w:rPr>
        <w:t xml:space="preserve"> </w:t>
      </w:r>
      <w:r>
        <w:rPr>
          <w:sz w:val="22"/>
          <w:szCs w:val="22"/>
        </w:rPr>
        <w:t>gyvenamųjų</w:t>
      </w:r>
      <w:r>
        <w:rPr>
          <w:spacing w:val="-8"/>
          <w:sz w:val="22"/>
          <w:szCs w:val="22"/>
        </w:rPr>
        <w:t xml:space="preserve"> </w:t>
      </w:r>
      <w:r>
        <w:rPr>
          <w:sz w:val="22"/>
          <w:szCs w:val="22"/>
        </w:rPr>
        <w:t>vietovių</w:t>
      </w:r>
      <w:r>
        <w:rPr>
          <w:spacing w:val="-8"/>
          <w:sz w:val="22"/>
          <w:szCs w:val="22"/>
        </w:rPr>
        <w:t xml:space="preserve"> </w:t>
      </w:r>
      <w:r>
        <w:rPr>
          <w:sz w:val="22"/>
          <w:szCs w:val="22"/>
        </w:rPr>
        <w:t>apšvietimui</w:t>
      </w:r>
      <w:r>
        <w:rPr>
          <w:spacing w:val="-8"/>
          <w:sz w:val="22"/>
          <w:szCs w:val="22"/>
        </w:rPr>
        <w:t xml:space="preserve"> </w:t>
      </w:r>
      <w:r>
        <w:rPr>
          <w:sz w:val="22"/>
          <w:szCs w:val="22"/>
        </w:rPr>
        <w:t>sunaudotą</w:t>
      </w:r>
      <w:r>
        <w:rPr>
          <w:spacing w:val="-9"/>
          <w:sz w:val="22"/>
          <w:szCs w:val="22"/>
        </w:rPr>
        <w:t xml:space="preserve"> </w:t>
      </w:r>
      <w:r>
        <w:rPr>
          <w:sz w:val="22"/>
          <w:szCs w:val="22"/>
        </w:rPr>
        <w:t>elektros</w:t>
      </w:r>
      <w:r>
        <w:rPr>
          <w:spacing w:val="-7"/>
          <w:sz w:val="22"/>
          <w:szCs w:val="22"/>
        </w:rPr>
        <w:t xml:space="preserve"> </w:t>
      </w:r>
      <w:r>
        <w:rPr>
          <w:sz w:val="22"/>
          <w:szCs w:val="22"/>
        </w:rPr>
        <w:t>energiją</w:t>
      </w:r>
      <w:r>
        <w:rPr>
          <w:spacing w:val="-9"/>
          <w:sz w:val="22"/>
          <w:szCs w:val="22"/>
        </w:rPr>
        <w:t xml:space="preserve"> </w:t>
      </w:r>
      <w:r>
        <w:rPr>
          <w:sz w:val="22"/>
          <w:szCs w:val="22"/>
        </w:rPr>
        <w:t>sumokėta</w:t>
      </w:r>
      <w:r>
        <w:rPr>
          <w:spacing w:val="-9"/>
          <w:sz w:val="22"/>
          <w:szCs w:val="22"/>
        </w:rPr>
        <w:t xml:space="preserve"> </w:t>
      </w:r>
      <w:r>
        <w:rPr>
          <w:sz w:val="22"/>
          <w:szCs w:val="22"/>
        </w:rPr>
        <w:t>98,7</w:t>
      </w:r>
      <w:r>
        <w:rPr>
          <w:spacing w:val="-8"/>
          <w:sz w:val="22"/>
          <w:szCs w:val="22"/>
        </w:rPr>
        <w:t xml:space="preserve"> </w:t>
      </w:r>
      <w:r>
        <w:rPr>
          <w:sz w:val="22"/>
          <w:szCs w:val="22"/>
        </w:rPr>
        <w:t>tūkst.</w:t>
      </w:r>
      <w:r>
        <w:rPr>
          <w:spacing w:val="-7"/>
          <w:sz w:val="22"/>
          <w:szCs w:val="22"/>
        </w:rPr>
        <w:t xml:space="preserve"> </w:t>
      </w:r>
      <w:r>
        <w:rPr>
          <w:sz w:val="22"/>
          <w:szCs w:val="22"/>
        </w:rPr>
        <w:t>Eur,</w:t>
      </w:r>
      <w:r>
        <w:rPr>
          <w:spacing w:val="-8"/>
          <w:sz w:val="22"/>
          <w:szCs w:val="22"/>
        </w:rPr>
        <w:t xml:space="preserve"> </w:t>
      </w:r>
      <w:r>
        <w:rPr>
          <w:sz w:val="22"/>
          <w:szCs w:val="22"/>
        </w:rPr>
        <w:t>o</w:t>
      </w:r>
      <w:r>
        <w:rPr>
          <w:spacing w:val="-8"/>
          <w:sz w:val="22"/>
          <w:szCs w:val="22"/>
        </w:rPr>
        <w:t xml:space="preserve"> </w:t>
      </w:r>
      <w:r>
        <w:rPr>
          <w:sz w:val="22"/>
          <w:szCs w:val="22"/>
        </w:rPr>
        <w:t xml:space="preserve">apšvietimo </w:t>
      </w:r>
      <w:r>
        <w:rPr>
          <w:spacing w:val="-57"/>
          <w:sz w:val="22"/>
          <w:szCs w:val="22"/>
        </w:rPr>
        <w:t xml:space="preserve"> </w:t>
      </w:r>
      <w:r>
        <w:rPr>
          <w:sz w:val="22"/>
          <w:szCs w:val="22"/>
        </w:rPr>
        <w:t>tinklų</w:t>
      </w:r>
      <w:r>
        <w:rPr>
          <w:spacing w:val="-1"/>
          <w:sz w:val="22"/>
          <w:szCs w:val="22"/>
        </w:rPr>
        <w:t xml:space="preserve"> </w:t>
      </w:r>
      <w:r>
        <w:rPr>
          <w:sz w:val="22"/>
          <w:szCs w:val="22"/>
        </w:rPr>
        <w:t>remontui ir</w:t>
      </w:r>
      <w:r>
        <w:rPr>
          <w:spacing w:val="-1"/>
          <w:sz w:val="22"/>
          <w:szCs w:val="22"/>
        </w:rPr>
        <w:t xml:space="preserve"> </w:t>
      </w:r>
      <w:r>
        <w:rPr>
          <w:sz w:val="22"/>
          <w:szCs w:val="22"/>
        </w:rPr>
        <w:t>priežiūrai</w:t>
      </w:r>
      <w:r>
        <w:rPr>
          <w:spacing w:val="-1"/>
          <w:sz w:val="22"/>
          <w:szCs w:val="22"/>
        </w:rPr>
        <w:t xml:space="preserve"> </w:t>
      </w:r>
      <w:r>
        <w:rPr>
          <w:sz w:val="22"/>
          <w:szCs w:val="22"/>
        </w:rPr>
        <w:t>išleista</w:t>
      </w:r>
      <w:r>
        <w:rPr>
          <w:spacing w:val="-1"/>
          <w:sz w:val="22"/>
          <w:szCs w:val="22"/>
        </w:rPr>
        <w:t xml:space="preserve"> </w:t>
      </w:r>
      <w:r>
        <w:rPr>
          <w:sz w:val="22"/>
          <w:szCs w:val="22"/>
        </w:rPr>
        <w:t>60,0 tūkst.</w:t>
      </w:r>
      <w:r>
        <w:rPr>
          <w:spacing w:val="-1"/>
          <w:sz w:val="22"/>
          <w:szCs w:val="22"/>
        </w:rPr>
        <w:t xml:space="preserve"> </w:t>
      </w:r>
      <w:r>
        <w:rPr>
          <w:sz w:val="22"/>
          <w:szCs w:val="22"/>
        </w:rPr>
        <w:t>Eur</w:t>
      </w:r>
      <w:r>
        <w:rPr>
          <w:spacing w:val="-1"/>
          <w:sz w:val="22"/>
          <w:szCs w:val="22"/>
        </w:rPr>
        <w:t xml:space="preserve"> </w:t>
      </w:r>
      <w:r>
        <w:rPr>
          <w:sz w:val="22"/>
          <w:szCs w:val="22"/>
        </w:rPr>
        <w:t>savivaldybės biudžeto</w:t>
      </w:r>
      <w:r>
        <w:rPr>
          <w:spacing w:val="-1"/>
          <w:sz w:val="22"/>
          <w:szCs w:val="22"/>
        </w:rPr>
        <w:t xml:space="preserve"> </w:t>
      </w:r>
      <w:r>
        <w:rPr>
          <w:sz w:val="22"/>
          <w:szCs w:val="22"/>
        </w:rPr>
        <w:t>lėšų.</w:t>
      </w:r>
    </w:p>
    <w:p w14:paraId="7D363F4C" w14:textId="77777777" w:rsidR="0059773C" w:rsidRDefault="0059773C">
      <w:pPr>
        <w:spacing w:line="259" w:lineRule="auto"/>
        <w:ind w:firstLine="851"/>
        <w:jc w:val="both"/>
        <w:rPr>
          <w:b/>
          <w:color w:val="C00000"/>
          <w:sz w:val="22"/>
          <w:szCs w:val="22"/>
        </w:rPr>
      </w:pPr>
    </w:p>
    <w:p w14:paraId="252744DE" w14:textId="77777777" w:rsidR="0059773C" w:rsidRDefault="00AA7430">
      <w:pPr>
        <w:spacing w:line="259" w:lineRule="auto"/>
        <w:ind w:firstLine="851"/>
        <w:jc w:val="both"/>
        <w:rPr>
          <w:color w:val="000000"/>
          <w:sz w:val="22"/>
          <w:szCs w:val="22"/>
        </w:rPr>
      </w:pPr>
      <w:r>
        <w:rPr>
          <w:b/>
          <w:color w:val="C00000"/>
          <w:sz w:val="22"/>
          <w:szCs w:val="22"/>
        </w:rPr>
        <w:t xml:space="preserve">Elektromobiliai. </w:t>
      </w:r>
      <w:r>
        <w:rPr>
          <w:sz w:val="22"/>
          <w:szCs w:val="22"/>
        </w:rPr>
        <w:t xml:space="preserve">Lietuvos Respublikos Seimo 2021 m. birželio 30 d. nutarimu Nr. XIV-490 buvo patvirtinta </w:t>
      </w:r>
      <w:r>
        <w:rPr>
          <w:color w:val="000000"/>
          <w:sz w:val="22"/>
          <w:szCs w:val="22"/>
        </w:rPr>
        <w:t>Nacionalinė klimato kaitos valdymo darbotvarkė, kurioje nurodoma, kad:</w:t>
      </w:r>
    </w:p>
    <w:p w14:paraId="6E89AEAB"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t></w:t>
      </w:r>
      <w:r>
        <w:rPr>
          <w:rFonts w:ascii="Symbol" w:hAnsi="Symbol"/>
          <w:color w:val="B43412"/>
          <w:sz w:val="22"/>
          <w:szCs w:val="22"/>
          <w:lang w:eastAsia="lt-LT"/>
        </w:rPr>
        <w:tab/>
      </w:r>
      <w:r>
        <w:rPr>
          <w:color w:val="000000"/>
          <w:sz w:val="22"/>
          <w:szCs w:val="22"/>
          <w:lang w:eastAsia="lt-LT"/>
        </w:rPr>
        <w:t xml:space="preserve">iki 2025 metų M1 klasės elektromobilių skaičius turi sudaryti ne mažiau kaip 10 procentų, o             N1 klasės elektromobilių skaičius – ne mažiau kaip 30 procentų metinių pirkimų sandorių; </w:t>
      </w:r>
    </w:p>
    <w:p w14:paraId="32FED4E7" w14:textId="77777777" w:rsidR="0059773C" w:rsidRDefault="00AA7430">
      <w:pPr>
        <w:tabs>
          <w:tab w:val="left" w:pos="1134"/>
        </w:tabs>
        <w:spacing w:line="288" w:lineRule="auto"/>
        <w:ind w:left="142" w:firstLine="709"/>
        <w:jc w:val="both"/>
        <w:rPr>
          <w:sz w:val="22"/>
          <w:szCs w:val="22"/>
          <w:lang w:eastAsia="lt-LT"/>
        </w:rPr>
      </w:pPr>
      <w:r>
        <w:rPr>
          <w:rFonts w:ascii="Symbol" w:hAnsi="Symbol"/>
          <w:color w:val="B43412"/>
          <w:sz w:val="22"/>
          <w:szCs w:val="22"/>
          <w:lang w:eastAsia="lt-LT"/>
        </w:rPr>
        <w:lastRenderedPageBreak/>
        <w:t></w:t>
      </w:r>
      <w:r>
        <w:rPr>
          <w:rFonts w:ascii="Symbol" w:hAnsi="Symbol"/>
          <w:color w:val="B43412"/>
          <w:sz w:val="22"/>
          <w:szCs w:val="22"/>
          <w:lang w:eastAsia="lt-LT"/>
        </w:rPr>
        <w:tab/>
      </w:r>
      <w:r>
        <w:rPr>
          <w:color w:val="000000"/>
          <w:sz w:val="22"/>
          <w:szCs w:val="22"/>
          <w:lang w:eastAsia="lt-LT"/>
        </w:rPr>
        <w:t>iki 2030 metų M1 klasės elektromobilių skaičius turi sudaryti ne mažiau kaip 50 procentų metinių pirkimų sandorių, N1 klasės elektromobilių skaičius – 100 procentų. Nuo 2030 m. sausio 1 d. N1 klasės transporto priemonės su vidaus degimo varikliais, išskyrus alternatyviaisiais degalais varomas N1 klasės transporto priemones, negali būti registruojamos.</w:t>
      </w:r>
    </w:p>
    <w:p w14:paraId="753A6247" w14:textId="77777777" w:rsidR="0059773C" w:rsidRDefault="00AA7430">
      <w:pPr>
        <w:spacing w:line="276" w:lineRule="auto"/>
        <w:ind w:firstLine="851"/>
        <w:jc w:val="both"/>
        <w:rPr>
          <w:sz w:val="22"/>
          <w:szCs w:val="22"/>
        </w:rPr>
      </w:pPr>
      <w:r>
        <w:rPr>
          <w:sz w:val="22"/>
          <w:szCs w:val="22"/>
        </w:rPr>
        <w:t>Susisiekimo ministerijos 2022 m. balandžio 1 d. duomenimis, Panevėžio rajono savivaldybėje yra registruoti 66 elektromobiliai (M1+N1), Šiaulių r. savivaldybėje – 74, Alytaus r. savivaldybėje – 43, Kauno r. savivaldybėje – 458, Vilniaus r. savivaldybėje – 507, Klaipėdos r. savivaldybėje – 273.</w:t>
      </w:r>
    </w:p>
    <w:p w14:paraId="5BD93F1E" w14:textId="77777777" w:rsidR="0059773C" w:rsidRDefault="00AA7430">
      <w:pPr>
        <w:spacing w:line="276" w:lineRule="auto"/>
        <w:ind w:firstLine="851"/>
        <w:jc w:val="both"/>
        <w:rPr>
          <w:sz w:val="22"/>
          <w:szCs w:val="22"/>
        </w:rPr>
      </w:pPr>
      <w:r>
        <w:rPr>
          <w:sz w:val="22"/>
          <w:szCs w:val="22"/>
        </w:rPr>
        <w:t xml:space="preserve">Administracija iš viso turi 39 automobilius, tačiau nė vieno elektromobilio. </w:t>
      </w:r>
    </w:p>
    <w:p w14:paraId="38574F85" w14:textId="77777777" w:rsidR="0059773C" w:rsidRDefault="00AA7430">
      <w:pPr>
        <w:spacing w:line="276" w:lineRule="auto"/>
        <w:ind w:firstLine="851"/>
        <w:jc w:val="both"/>
        <w:rPr>
          <w:sz w:val="22"/>
          <w:szCs w:val="22"/>
        </w:rPr>
      </w:pPr>
      <w:r>
        <w:rPr>
          <w:sz w:val="22"/>
          <w:szCs w:val="22"/>
        </w:rPr>
        <w:t>Rajone yra įrengta viena greitojo elektromobilių įkrovimo stotelė su galimybe</w:t>
      </w:r>
      <w:r>
        <w:rPr>
          <w:sz w:val="22"/>
          <w:szCs w:val="22"/>
        </w:rPr>
        <w:br/>
        <w:t xml:space="preserve">įkrauti po du elektromobilius. </w:t>
      </w:r>
    </w:p>
    <w:p w14:paraId="08927132" w14:textId="77777777" w:rsidR="0059773C" w:rsidRDefault="0059773C">
      <w:pPr>
        <w:spacing w:line="259" w:lineRule="auto"/>
        <w:ind w:firstLine="851"/>
        <w:jc w:val="both"/>
        <w:rPr>
          <w:b/>
          <w:bCs/>
          <w:color w:val="C00000"/>
          <w:sz w:val="22"/>
          <w:szCs w:val="22"/>
        </w:rPr>
      </w:pPr>
    </w:p>
    <w:p w14:paraId="750D3067" w14:textId="77777777" w:rsidR="0059773C" w:rsidRDefault="00AA7430">
      <w:pPr>
        <w:spacing w:line="259" w:lineRule="auto"/>
        <w:ind w:firstLine="851"/>
        <w:jc w:val="both"/>
        <w:rPr>
          <w:bCs/>
          <w:sz w:val="22"/>
          <w:szCs w:val="22"/>
        </w:rPr>
      </w:pPr>
      <w:r>
        <w:rPr>
          <w:b/>
          <w:bCs/>
          <w:color w:val="C00000"/>
          <w:sz w:val="22"/>
          <w:szCs w:val="22"/>
        </w:rPr>
        <w:t xml:space="preserve">Savivaldybių darnios energetikos plėtros pažangos vertinimas. </w:t>
      </w:r>
      <w:r>
        <w:rPr>
          <w:sz w:val="22"/>
          <w:szCs w:val="22"/>
        </w:rPr>
        <w:t>Lietuvos energetikos agentūra rengia savivaldybių darnios energetikos plėtros pažangos vertinimus pagal 2019 m. parengtą Savivaldybių darnios energetikos plėtros pažangos vertinimo aprašą. 2021 m. minėto vertinimo Panevėžio r. savivaldybės apžvalga pateikta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483"/>
        <w:gridCol w:w="2627"/>
      </w:tblGrid>
      <w:tr w:rsidR="0059773C" w14:paraId="1F78967B" w14:textId="77777777">
        <w:tc>
          <w:tcPr>
            <w:tcW w:w="4660" w:type="dxa"/>
            <w:vAlign w:val="center"/>
          </w:tcPr>
          <w:p w14:paraId="1606C3D3" w14:textId="77777777" w:rsidR="0059773C" w:rsidRDefault="00AA7430">
            <w:pPr>
              <w:jc w:val="center"/>
              <w:rPr>
                <w:b/>
                <w:sz w:val="20"/>
              </w:rPr>
            </w:pPr>
            <w:r>
              <w:rPr>
                <w:b/>
                <w:sz w:val="20"/>
              </w:rPr>
              <w:t>Kriterijus</w:t>
            </w:r>
          </w:p>
        </w:tc>
        <w:tc>
          <w:tcPr>
            <w:tcW w:w="2483" w:type="dxa"/>
            <w:vAlign w:val="center"/>
          </w:tcPr>
          <w:p w14:paraId="1C93386A" w14:textId="77777777" w:rsidR="0059773C" w:rsidRDefault="00AA7430">
            <w:pPr>
              <w:jc w:val="center"/>
              <w:rPr>
                <w:b/>
                <w:sz w:val="20"/>
              </w:rPr>
            </w:pPr>
            <w:r>
              <w:rPr>
                <w:b/>
                <w:sz w:val="20"/>
              </w:rPr>
              <w:t>Balai</w:t>
            </w:r>
          </w:p>
        </w:tc>
        <w:tc>
          <w:tcPr>
            <w:tcW w:w="2627" w:type="dxa"/>
          </w:tcPr>
          <w:p w14:paraId="56E80E47" w14:textId="77777777" w:rsidR="0059773C" w:rsidRDefault="00AA7430">
            <w:pPr>
              <w:jc w:val="center"/>
              <w:rPr>
                <w:b/>
                <w:sz w:val="20"/>
              </w:rPr>
            </w:pPr>
            <w:r>
              <w:rPr>
                <w:b/>
                <w:sz w:val="20"/>
              </w:rPr>
              <w:t>Per kiek pozicijų pasikeitė</w:t>
            </w:r>
            <w:r>
              <w:rPr>
                <w:b/>
                <w:sz w:val="20"/>
              </w:rPr>
              <w:br/>
              <w:t>savivaldybės vieta 2021 m., palyginti su 2020 m.</w:t>
            </w:r>
          </w:p>
        </w:tc>
      </w:tr>
      <w:tr w:rsidR="0059773C" w14:paraId="33F7F251" w14:textId="77777777">
        <w:tc>
          <w:tcPr>
            <w:tcW w:w="4660" w:type="dxa"/>
          </w:tcPr>
          <w:p w14:paraId="7031BA9B" w14:textId="77777777" w:rsidR="0059773C" w:rsidRDefault="00AA7430">
            <w:pPr>
              <w:rPr>
                <w:sz w:val="20"/>
              </w:rPr>
            </w:pPr>
            <w:r>
              <w:rPr>
                <w:sz w:val="20"/>
              </w:rPr>
              <w:t>Lietuvos savivaldybių veikla 2021 m. įgyvendinant Europos Sąjungos klimato ir energetikos tikslus pagal Merų paktą</w:t>
            </w:r>
          </w:p>
        </w:tc>
        <w:tc>
          <w:tcPr>
            <w:tcW w:w="2483" w:type="dxa"/>
          </w:tcPr>
          <w:p w14:paraId="3ED0C8EA" w14:textId="77777777" w:rsidR="0059773C" w:rsidRDefault="00AA7430">
            <w:pPr>
              <w:rPr>
                <w:b/>
                <w:sz w:val="20"/>
              </w:rPr>
            </w:pPr>
            <w:r>
              <w:rPr>
                <w:b/>
                <w:sz w:val="20"/>
              </w:rPr>
              <w:t>0</w:t>
            </w:r>
          </w:p>
          <w:p w14:paraId="6AB8958B" w14:textId="77777777" w:rsidR="0059773C" w:rsidRDefault="00AA7430">
            <w:pPr>
              <w:rPr>
                <w:sz w:val="20"/>
              </w:rPr>
            </w:pPr>
            <w:r>
              <w:rPr>
                <w:sz w:val="20"/>
              </w:rPr>
              <w:t>Didžiausias balas –11</w:t>
            </w:r>
          </w:p>
        </w:tc>
        <w:tc>
          <w:tcPr>
            <w:tcW w:w="2627" w:type="dxa"/>
          </w:tcPr>
          <w:p w14:paraId="464DDBD9" w14:textId="77777777" w:rsidR="0059773C" w:rsidRDefault="0059773C">
            <w:pPr>
              <w:rPr>
                <w:sz w:val="20"/>
              </w:rPr>
            </w:pPr>
          </w:p>
        </w:tc>
      </w:tr>
      <w:tr w:rsidR="0059773C" w14:paraId="4C198170" w14:textId="77777777">
        <w:tc>
          <w:tcPr>
            <w:tcW w:w="4660" w:type="dxa"/>
          </w:tcPr>
          <w:p w14:paraId="4A17E923" w14:textId="77777777" w:rsidR="0059773C" w:rsidRDefault="00AA7430">
            <w:pPr>
              <w:rPr>
                <w:sz w:val="20"/>
              </w:rPr>
            </w:pPr>
            <w:r>
              <w:rPr>
                <w:sz w:val="20"/>
              </w:rPr>
              <w:t>Lietuvos savivaldybių veikla 2021 m. rengiant ir įgyvendinant AIE plėtros planus</w:t>
            </w:r>
          </w:p>
        </w:tc>
        <w:tc>
          <w:tcPr>
            <w:tcW w:w="2483" w:type="dxa"/>
          </w:tcPr>
          <w:p w14:paraId="1257CA25" w14:textId="77777777" w:rsidR="0059773C" w:rsidRDefault="00AA7430">
            <w:pPr>
              <w:rPr>
                <w:b/>
                <w:sz w:val="20"/>
              </w:rPr>
            </w:pPr>
            <w:r>
              <w:rPr>
                <w:b/>
                <w:sz w:val="20"/>
              </w:rPr>
              <w:t>4</w:t>
            </w:r>
          </w:p>
          <w:p w14:paraId="4CF2AC88" w14:textId="77777777" w:rsidR="0059773C" w:rsidRDefault="00AA7430">
            <w:pPr>
              <w:rPr>
                <w:sz w:val="20"/>
              </w:rPr>
            </w:pPr>
            <w:r>
              <w:rPr>
                <w:sz w:val="20"/>
              </w:rPr>
              <w:t>Didžiausias balas – 8</w:t>
            </w:r>
          </w:p>
        </w:tc>
        <w:tc>
          <w:tcPr>
            <w:tcW w:w="2627" w:type="dxa"/>
          </w:tcPr>
          <w:p w14:paraId="14D1B500" w14:textId="77777777" w:rsidR="0059773C" w:rsidRDefault="0059773C">
            <w:pPr>
              <w:rPr>
                <w:sz w:val="20"/>
              </w:rPr>
            </w:pPr>
          </w:p>
        </w:tc>
      </w:tr>
      <w:tr w:rsidR="0059773C" w14:paraId="147D98C4" w14:textId="77777777">
        <w:tc>
          <w:tcPr>
            <w:tcW w:w="4660" w:type="dxa"/>
          </w:tcPr>
          <w:p w14:paraId="0987879F" w14:textId="77777777" w:rsidR="0059773C" w:rsidRDefault="00AA7430">
            <w:pPr>
              <w:rPr>
                <w:sz w:val="20"/>
              </w:rPr>
            </w:pPr>
            <w:r>
              <w:rPr>
                <w:sz w:val="20"/>
              </w:rPr>
              <w:t>Daugiabučių gyvenamųjų namų renovavimo veikla Lietuvos savivaldybėse 2013–2021 m. laikotarpiu</w:t>
            </w:r>
          </w:p>
        </w:tc>
        <w:tc>
          <w:tcPr>
            <w:tcW w:w="2483" w:type="dxa"/>
          </w:tcPr>
          <w:p w14:paraId="2F6AA1C0" w14:textId="77777777" w:rsidR="0059773C" w:rsidRDefault="00AA7430">
            <w:pPr>
              <w:rPr>
                <w:b/>
                <w:sz w:val="20"/>
              </w:rPr>
            </w:pPr>
            <w:r>
              <w:rPr>
                <w:b/>
                <w:sz w:val="20"/>
              </w:rPr>
              <w:t>2,5</w:t>
            </w:r>
          </w:p>
          <w:p w14:paraId="28CC0510" w14:textId="77777777" w:rsidR="0059773C" w:rsidRDefault="00AA7430">
            <w:pPr>
              <w:rPr>
                <w:sz w:val="20"/>
              </w:rPr>
            </w:pPr>
            <w:r>
              <w:rPr>
                <w:sz w:val="20"/>
              </w:rPr>
              <w:t>Didžiausias balas –20</w:t>
            </w:r>
          </w:p>
        </w:tc>
        <w:tc>
          <w:tcPr>
            <w:tcW w:w="2627" w:type="dxa"/>
          </w:tcPr>
          <w:p w14:paraId="35EB072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18C70504" w14:textId="77777777">
        <w:tc>
          <w:tcPr>
            <w:tcW w:w="4660" w:type="dxa"/>
          </w:tcPr>
          <w:p w14:paraId="315A62E2" w14:textId="77777777" w:rsidR="0059773C" w:rsidRDefault="00AA7430">
            <w:pPr>
              <w:rPr>
                <w:sz w:val="20"/>
              </w:rPr>
            </w:pPr>
            <w:r>
              <w:rPr>
                <w:sz w:val="20"/>
              </w:rPr>
              <w:t>Vidutinės 2021 m. IV ketvirčio šilumos kainos vertinimas Lietuvos savivaldybėse</w:t>
            </w:r>
          </w:p>
        </w:tc>
        <w:tc>
          <w:tcPr>
            <w:tcW w:w="2483" w:type="dxa"/>
          </w:tcPr>
          <w:p w14:paraId="73903D1C" w14:textId="77777777" w:rsidR="0059773C" w:rsidRDefault="00AA7430">
            <w:pPr>
              <w:rPr>
                <w:b/>
                <w:sz w:val="20"/>
              </w:rPr>
            </w:pPr>
            <w:r>
              <w:rPr>
                <w:b/>
                <w:sz w:val="20"/>
              </w:rPr>
              <w:t>2</w:t>
            </w:r>
          </w:p>
          <w:p w14:paraId="7F85402C" w14:textId="77777777" w:rsidR="0059773C" w:rsidRDefault="00AA7430">
            <w:pPr>
              <w:rPr>
                <w:sz w:val="20"/>
              </w:rPr>
            </w:pPr>
            <w:r>
              <w:rPr>
                <w:sz w:val="20"/>
              </w:rPr>
              <w:t>Didžiausias balas – 8</w:t>
            </w:r>
          </w:p>
        </w:tc>
        <w:tc>
          <w:tcPr>
            <w:tcW w:w="2627" w:type="dxa"/>
          </w:tcPr>
          <w:p w14:paraId="35FBD27E" w14:textId="77777777" w:rsidR="0059773C" w:rsidRDefault="00AA7430">
            <w:pPr>
              <w:rPr>
                <w:color w:val="C00000"/>
                <w:sz w:val="20"/>
              </w:rPr>
            </w:pPr>
            <w:r>
              <w:rPr>
                <w:rFonts w:ascii="Arial" w:hAnsi="Arial" w:cs="Arial"/>
                <w:color w:val="C00000"/>
                <w:sz w:val="20"/>
              </w:rPr>
              <w:t>▼</w:t>
            </w:r>
            <w:r>
              <w:rPr>
                <w:color w:val="C00000"/>
                <w:sz w:val="20"/>
              </w:rPr>
              <w:t>17</w:t>
            </w:r>
          </w:p>
        </w:tc>
      </w:tr>
      <w:tr w:rsidR="0059773C" w14:paraId="603F5C19" w14:textId="77777777">
        <w:tc>
          <w:tcPr>
            <w:tcW w:w="4660" w:type="dxa"/>
          </w:tcPr>
          <w:p w14:paraId="26182ABE" w14:textId="77777777" w:rsidR="0059773C" w:rsidRDefault="00AA7430">
            <w:pPr>
              <w:rPr>
                <w:sz w:val="20"/>
              </w:rPr>
            </w:pPr>
            <w:r>
              <w:rPr>
                <w:sz w:val="20"/>
              </w:rPr>
              <w:t>Biokuro pajėgumų panaudojimo galimybių 2021 m. Lietuvos savivaldybėse vertinimas</w:t>
            </w:r>
          </w:p>
        </w:tc>
        <w:tc>
          <w:tcPr>
            <w:tcW w:w="2483" w:type="dxa"/>
          </w:tcPr>
          <w:p w14:paraId="082C8F06" w14:textId="77777777" w:rsidR="0059773C" w:rsidRDefault="00AA7430">
            <w:pPr>
              <w:rPr>
                <w:b/>
                <w:sz w:val="20"/>
              </w:rPr>
            </w:pPr>
            <w:r>
              <w:rPr>
                <w:b/>
                <w:sz w:val="20"/>
              </w:rPr>
              <w:t>8</w:t>
            </w:r>
          </w:p>
          <w:p w14:paraId="30777E0C" w14:textId="77777777" w:rsidR="0059773C" w:rsidRDefault="00AA7430">
            <w:pPr>
              <w:rPr>
                <w:sz w:val="20"/>
              </w:rPr>
            </w:pPr>
            <w:r>
              <w:rPr>
                <w:sz w:val="20"/>
              </w:rPr>
              <w:t>Didžiausias balas – 13</w:t>
            </w:r>
          </w:p>
        </w:tc>
        <w:tc>
          <w:tcPr>
            <w:tcW w:w="2627" w:type="dxa"/>
          </w:tcPr>
          <w:p w14:paraId="732B53EB" w14:textId="77777777" w:rsidR="0059773C" w:rsidRDefault="00AA7430">
            <w:pPr>
              <w:rPr>
                <w:color w:val="FF0000"/>
                <w:sz w:val="20"/>
              </w:rPr>
            </w:pPr>
            <w:r>
              <w:rPr>
                <w:rFonts w:ascii="Arial" w:hAnsi="Arial" w:cs="Arial"/>
                <w:color w:val="538135"/>
                <w:sz w:val="20"/>
              </w:rPr>
              <w:t>▲</w:t>
            </w:r>
            <w:r>
              <w:rPr>
                <w:color w:val="538135"/>
                <w:sz w:val="20"/>
              </w:rPr>
              <w:t>2</w:t>
            </w:r>
          </w:p>
        </w:tc>
      </w:tr>
      <w:tr w:rsidR="0059773C" w14:paraId="310459B4" w14:textId="77777777">
        <w:tc>
          <w:tcPr>
            <w:tcW w:w="4660" w:type="dxa"/>
          </w:tcPr>
          <w:p w14:paraId="79BD237D" w14:textId="77777777" w:rsidR="0059773C" w:rsidRDefault="00AA7430">
            <w:pPr>
              <w:rPr>
                <w:sz w:val="20"/>
              </w:rPr>
            </w:pPr>
            <w:r>
              <w:rPr>
                <w:sz w:val="20"/>
              </w:rPr>
              <w:t>Dviračių takų ilgis 2021 m. (tūkstančiui savivaldybės gyventojų)</w:t>
            </w:r>
          </w:p>
        </w:tc>
        <w:tc>
          <w:tcPr>
            <w:tcW w:w="2483" w:type="dxa"/>
          </w:tcPr>
          <w:p w14:paraId="68076EA4" w14:textId="77777777" w:rsidR="0059773C" w:rsidRDefault="00AA7430">
            <w:pPr>
              <w:rPr>
                <w:b/>
                <w:sz w:val="20"/>
              </w:rPr>
            </w:pPr>
            <w:r>
              <w:rPr>
                <w:b/>
                <w:sz w:val="20"/>
              </w:rPr>
              <w:t>0,5</w:t>
            </w:r>
          </w:p>
          <w:p w14:paraId="002C69B7" w14:textId="77777777" w:rsidR="0059773C" w:rsidRDefault="00AA7430">
            <w:pPr>
              <w:rPr>
                <w:sz w:val="20"/>
              </w:rPr>
            </w:pPr>
            <w:r>
              <w:rPr>
                <w:sz w:val="20"/>
              </w:rPr>
              <w:t>Didžiausias balas – 6</w:t>
            </w:r>
          </w:p>
        </w:tc>
        <w:tc>
          <w:tcPr>
            <w:tcW w:w="2627" w:type="dxa"/>
          </w:tcPr>
          <w:p w14:paraId="42E046AE" w14:textId="77777777" w:rsidR="0059773C" w:rsidRDefault="00AA7430">
            <w:pPr>
              <w:rPr>
                <w:sz w:val="20"/>
              </w:rPr>
            </w:pPr>
            <w:r>
              <w:rPr>
                <w:rFonts w:ascii="Arial" w:hAnsi="Arial" w:cs="Arial"/>
                <w:color w:val="C00000"/>
                <w:sz w:val="20"/>
              </w:rPr>
              <w:t>▼</w:t>
            </w:r>
            <w:r>
              <w:rPr>
                <w:color w:val="C00000"/>
                <w:sz w:val="20"/>
              </w:rPr>
              <w:t>6</w:t>
            </w:r>
          </w:p>
        </w:tc>
      </w:tr>
      <w:tr w:rsidR="0059773C" w14:paraId="028E5E51" w14:textId="77777777">
        <w:tc>
          <w:tcPr>
            <w:tcW w:w="4660" w:type="dxa"/>
          </w:tcPr>
          <w:p w14:paraId="0EF2241D" w14:textId="77777777" w:rsidR="0059773C" w:rsidRDefault="00AA7430">
            <w:pPr>
              <w:rPr>
                <w:sz w:val="20"/>
              </w:rPr>
            </w:pPr>
            <w:r>
              <w:rPr>
                <w:sz w:val="20"/>
              </w:rPr>
              <w:t>Elektros energiją gaminančių vartotojų įrenginių galios 2021 m. (tūkstančiui savivaldybės gyventojų) vertinimas Lietuvos savivaldybėse</w:t>
            </w:r>
          </w:p>
        </w:tc>
        <w:tc>
          <w:tcPr>
            <w:tcW w:w="2483" w:type="dxa"/>
          </w:tcPr>
          <w:p w14:paraId="7A601837" w14:textId="77777777" w:rsidR="0059773C" w:rsidRDefault="00AA7430">
            <w:pPr>
              <w:rPr>
                <w:b/>
                <w:sz w:val="20"/>
              </w:rPr>
            </w:pPr>
            <w:r>
              <w:rPr>
                <w:b/>
                <w:sz w:val="20"/>
              </w:rPr>
              <w:t xml:space="preserve">3 </w:t>
            </w:r>
          </w:p>
          <w:p w14:paraId="538DF236" w14:textId="77777777" w:rsidR="0059773C" w:rsidRDefault="00AA7430">
            <w:pPr>
              <w:rPr>
                <w:sz w:val="20"/>
              </w:rPr>
            </w:pPr>
            <w:r>
              <w:rPr>
                <w:sz w:val="20"/>
              </w:rPr>
              <w:t>Didžiausias balas – 6</w:t>
            </w:r>
          </w:p>
        </w:tc>
        <w:tc>
          <w:tcPr>
            <w:tcW w:w="2627" w:type="dxa"/>
          </w:tcPr>
          <w:p w14:paraId="0791E1C1" w14:textId="77777777" w:rsidR="0059773C" w:rsidRDefault="00AA7430">
            <w:pPr>
              <w:rPr>
                <w:color w:val="538135"/>
                <w:sz w:val="20"/>
              </w:rPr>
            </w:pPr>
            <w:r>
              <w:rPr>
                <w:rFonts w:ascii="Arial" w:hAnsi="Arial" w:cs="Arial"/>
                <w:color w:val="538135"/>
                <w:sz w:val="20"/>
              </w:rPr>
              <w:t>▲</w:t>
            </w:r>
            <w:r>
              <w:rPr>
                <w:color w:val="538135"/>
                <w:sz w:val="20"/>
              </w:rPr>
              <w:t>6</w:t>
            </w:r>
          </w:p>
        </w:tc>
      </w:tr>
      <w:tr w:rsidR="0059773C" w14:paraId="4C699014" w14:textId="77777777">
        <w:tc>
          <w:tcPr>
            <w:tcW w:w="4660" w:type="dxa"/>
          </w:tcPr>
          <w:p w14:paraId="2AC4FB8E" w14:textId="77777777" w:rsidR="0059773C" w:rsidRDefault="00AA7430">
            <w:pPr>
              <w:rPr>
                <w:sz w:val="20"/>
              </w:rPr>
            </w:pPr>
            <w:r>
              <w:rPr>
                <w:sz w:val="20"/>
              </w:rPr>
              <w:t>Elektromobilių skaičiaus 2021 m. (tūkstančiui savivaldybės gyventojų) vertinimas Lietuvos savivaldybėse</w:t>
            </w:r>
          </w:p>
        </w:tc>
        <w:tc>
          <w:tcPr>
            <w:tcW w:w="2483" w:type="dxa"/>
          </w:tcPr>
          <w:p w14:paraId="61F33DEB" w14:textId="77777777" w:rsidR="0059773C" w:rsidRDefault="00AA7430">
            <w:pPr>
              <w:rPr>
                <w:b/>
                <w:sz w:val="20"/>
              </w:rPr>
            </w:pPr>
            <w:r>
              <w:rPr>
                <w:b/>
                <w:sz w:val="20"/>
              </w:rPr>
              <w:t>1</w:t>
            </w:r>
          </w:p>
          <w:p w14:paraId="4B9B4E37" w14:textId="77777777" w:rsidR="0059773C" w:rsidRDefault="00AA7430">
            <w:pPr>
              <w:rPr>
                <w:sz w:val="20"/>
              </w:rPr>
            </w:pPr>
            <w:r>
              <w:rPr>
                <w:sz w:val="20"/>
              </w:rPr>
              <w:t>Didžiausias balas – 5</w:t>
            </w:r>
          </w:p>
        </w:tc>
        <w:tc>
          <w:tcPr>
            <w:tcW w:w="2627" w:type="dxa"/>
          </w:tcPr>
          <w:p w14:paraId="201478C3" w14:textId="77777777" w:rsidR="0059773C" w:rsidRDefault="00AA7430">
            <w:pPr>
              <w:rPr>
                <w:color w:val="538135"/>
                <w:sz w:val="20"/>
              </w:rPr>
            </w:pPr>
            <w:r>
              <w:rPr>
                <w:rFonts w:ascii="Arial" w:hAnsi="Arial" w:cs="Arial"/>
                <w:color w:val="538135"/>
                <w:sz w:val="20"/>
              </w:rPr>
              <w:t>▲</w:t>
            </w:r>
            <w:r>
              <w:rPr>
                <w:color w:val="538135"/>
                <w:sz w:val="20"/>
              </w:rPr>
              <w:t>7</w:t>
            </w:r>
          </w:p>
        </w:tc>
      </w:tr>
      <w:tr w:rsidR="0059773C" w14:paraId="7EFBF84D" w14:textId="77777777">
        <w:tc>
          <w:tcPr>
            <w:tcW w:w="4660" w:type="dxa"/>
          </w:tcPr>
          <w:p w14:paraId="08C934CC" w14:textId="77777777" w:rsidR="0059773C" w:rsidRDefault="00AA7430">
            <w:pPr>
              <w:rPr>
                <w:sz w:val="20"/>
              </w:rPr>
            </w:pPr>
            <w:r>
              <w:rPr>
                <w:sz w:val="20"/>
              </w:rPr>
              <w:t>Elektromobilių įkrovimo stotelių skaičiaus 2021 m. (tūkstančiui savivaldybės gyventojų) vertinimas savivaldybėse</w:t>
            </w:r>
          </w:p>
        </w:tc>
        <w:tc>
          <w:tcPr>
            <w:tcW w:w="2483" w:type="dxa"/>
          </w:tcPr>
          <w:p w14:paraId="29FB2E4F" w14:textId="77777777" w:rsidR="0059773C" w:rsidRDefault="00AA7430">
            <w:pPr>
              <w:rPr>
                <w:sz w:val="20"/>
              </w:rPr>
            </w:pPr>
            <w:r>
              <w:rPr>
                <w:sz w:val="20"/>
              </w:rPr>
              <w:t>1</w:t>
            </w:r>
          </w:p>
          <w:p w14:paraId="242C4905" w14:textId="77777777" w:rsidR="0059773C" w:rsidRDefault="00AA7430">
            <w:pPr>
              <w:rPr>
                <w:sz w:val="20"/>
              </w:rPr>
            </w:pPr>
            <w:r>
              <w:rPr>
                <w:sz w:val="20"/>
              </w:rPr>
              <w:t>Didžiausias balas – 6</w:t>
            </w:r>
          </w:p>
        </w:tc>
        <w:tc>
          <w:tcPr>
            <w:tcW w:w="2627" w:type="dxa"/>
          </w:tcPr>
          <w:p w14:paraId="51FA00C2" w14:textId="77777777" w:rsidR="0059773C" w:rsidRDefault="00AA7430">
            <w:pPr>
              <w:rPr>
                <w:sz w:val="20"/>
              </w:rPr>
            </w:pPr>
            <w:r>
              <w:rPr>
                <w:rFonts w:ascii="Arial" w:hAnsi="Arial" w:cs="Arial"/>
                <w:color w:val="C00000"/>
                <w:sz w:val="20"/>
              </w:rPr>
              <w:t>▼</w:t>
            </w:r>
            <w:r>
              <w:rPr>
                <w:color w:val="C00000"/>
                <w:sz w:val="20"/>
              </w:rPr>
              <w:t>2</w:t>
            </w:r>
          </w:p>
        </w:tc>
      </w:tr>
      <w:tr w:rsidR="0059773C" w14:paraId="0EBDB39C" w14:textId="77777777">
        <w:tc>
          <w:tcPr>
            <w:tcW w:w="4660" w:type="dxa"/>
          </w:tcPr>
          <w:p w14:paraId="23719C68" w14:textId="77777777" w:rsidR="0059773C" w:rsidRDefault="00AA7430">
            <w:pPr>
              <w:rPr>
                <w:sz w:val="20"/>
              </w:rPr>
            </w:pPr>
            <w:r>
              <w:rPr>
                <w:sz w:val="20"/>
              </w:rPr>
              <w:t>Europos Sąjungos fondų lėšų projektams Lietuvos savivaldybėse finansuoti 2014–2020 m.</w:t>
            </w:r>
            <w:r>
              <w:rPr>
                <w:sz w:val="20"/>
              </w:rPr>
              <w:br/>
              <w:t>laikotarpiu, tekusių tūkstančiui savivaldybės gyventojų 2021 metais, vertinimas</w:t>
            </w:r>
          </w:p>
        </w:tc>
        <w:tc>
          <w:tcPr>
            <w:tcW w:w="2483" w:type="dxa"/>
          </w:tcPr>
          <w:p w14:paraId="588A1420" w14:textId="77777777" w:rsidR="0059773C" w:rsidRDefault="00AA7430">
            <w:pPr>
              <w:rPr>
                <w:b/>
                <w:sz w:val="20"/>
              </w:rPr>
            </w:pPr>
            <w:r>
              <w:rPr>
                <w:b/>
                <w:sz w:val="20"/>
              </w:rPr>
              <w:t>0,5</w:t>
            </w:r>
          </w:p>
          <w:p w14:paraId="4433015E" w14:textId="77777777" w:rsidR="0059773C" w:rsidRDefault="00AA7430">
            <w:pPr>
              <w:rPr>
                <w:sz w:val="20"/>
              </w:rPr>
            </w:pPr>
            <w:r>
              <w:rPr>
                <w:sz w:val="20"/>
              </w:rPr>
              <w:t>Didžiausias balas – 9</w:t>
            </w:r>
          </w:p>
          <w:p w14:paraId="73C842A5" w14:textId="77777777" w:rsidR="0059773C" w:rsidRDefault="0059773C">
            <w:pPr>
              <w:rPr>
                <w:sz w:val="20"/>
              </w:rPr>
            </w:pPr>
          </w:p>
        </w:tc>
        <w:tc>
          <w:tcPr>
            <w:tcW w:w="2627" w:type="dxa"/>
          </w:tcPr>
          <w:p w14:paraId="64B1A96D" w14:textId="77777777" w:rsidR="0059773C" w:rsidRDefault="00AA7430">
            <w:pPr>
              <w:rPr>
                <w:sz w:val="20"/>
              </w:rPr>
            </w:pPr>
            <w:r>
              <w:rPr>
                <w:rFonts w:ascii="Arial" w:hAnsi="Arial" w:cs="Arial"/>
                <w:color w:val="538135"/>
                <w:sz w:val="20"/>
              </w:rPr>
              <w:t>▲</w:t>
            </w:r>
            <w:r>
              <w:rPr>
                <w:color w:val="538135"/>
                <w:sz w:val="20"/>
              </w:rPr>
              <w:t>1</w:t>
            </w:r>
          </w:p>
        </w:tc>
      </w:tr>
      <w:tr w:rsidR="0059773C" w14:paraId="362D6546" w14:textId="77777777">
        <w:tc>
          <w:tcPr>
            <w:tcW w:w="4660" w:type="dxa"/>
          </w:tcPr>
          <w:p w14:paraId="1EA02890" w14:textId="77777777" w:rsidR="0059773C" w:rsidRDefault="00AA7430">
            <w:pPr>
              <w:rPr>
                <w:sz w:val="20"/>
              </w:rPr>
            </w:pPr>
            <w:r>
              <w:rPr>
                <w:sz w:val="20"/>
              </w:rPr>
              <w:t>Nekilnojamojo turto mokesčio, taikomo 2021 m. AEI jėgainėms Lietuvos savivaldybėse, vertinimas</w:t>
            </w:r>
          </w:p>
        </w:tc>
        <w:tc>
          <w:tcPr>
            <w:tcW w:w="2483" w:type="dxa"/>
          </w:tcPr>
          <w:p w14:paraId="0140DB55" w14:textId="77777777" w:rsidR="0059773C" w:rsidRDefault="00AA7430">
            <w:pPr>
              <w:rPr>
                <w:b/>
                <w:sz w:val="20"/>
              </w:rPr>
            </w:pPr>
            <w:r>
              <w:rPr>
                <w:b/>
                <w:sz w:val="20"/>
              </w:rPr>
              <w:t>4</w:t>
            </w:r>
          </w:p>
          <w:p w14:paraId="302AF624" w14:textId="77777777" w:rsidR="0059773C" w:rsidRDefault="00AA7430">
            <w:pPr>
              <w:rPr>
                <w:sz w:val="20"/>
              </w:rPr>
            </w:pPr>
            <w:r>
              <w:rPr>
                <w:sz w:val="20"/>
              </w:rPr>
              <w:t>Didžiausias balas – 4</w:t>
            </w:r>
          </w:p>
        </w:tc>
        <w:tc>
          <w:tcPr>
            <w:tcW w:w="2627" w:type="dxa"/>
          </w:tcPr>
          <w:p w14:paraId="7B3187A3" w14:textId="77777777" w:rsidR="0059773C" w:rsidRDefault="00AA7430">
            <w:pPr>
              <w:rPr>
                <w:color w:val="C00000"/>
                <w:sz w:val="20"/>
              </w:rPr>
            </w:pPr>
            <w:r>
              <w:rPr>
                <w:rFonts w:ascii="Arial" w:hAnsi="Arial" w:cs="Arial"/>
                <w:color w:val="C00000"/>
                <w:sz w:val="20"/>
              </w:rPr>
              <w:t>▼</w:t>
            </w:r>
            <w:r>
              <w:rPr>
                <w:color w:val="C00000"/>
                <w:sz w:val="20"/>
              </w:rPr>
              <w:t>5</w:t>
            </w:r>
          </w:p>
        </w:tc>
      </w:tr>
      <w:tr w:rsidR="0059773C" w14:paraId="2EDDA927" w14:textId="77777777">
        <w:tc>
          <w:tcPr>
            <w:tcW w:w="4660" w:type="dxa"/>
          </w:tcPr>
          <w:p w14:paraId="069303A1" w14:textId="77777777" w:rsidR="0059773C" w:rsidRDefault="00AA7430">
            <w:pPr>
              <w:rPr>
                <w:sz w:val="20"/>
              </w:rPr>
            </w:pPr>
            <w:r>
              <w:rPr>
                <w:sz w:val="20"/>
              </w:rPr>
              <w:t>Gyventojų energijos nepritekliaus (energetinio skurdo) 2021 m. Lietuvos savivaldybėse vertinimas</w:t>
            </w:r>
          </w:p>
        </w:tc>
        <w:tc>
          <w:tcPr>
            <w:tcW w:w="2483" w:type="dxa"/>
          </w:tcPr>
          <w:p w14:paraId="50FED8C1" w14:textId="77777777" w:rsidR="0059773C" w:rsidRDefault="00AA7430">
            <w:pPr>
              <w:rPr>
                <w:sz w:val="20"/>
              </w:rPr>
            </w:pPr>
            <w:r>
              <w:rPr>
                <w:sz w:val="20"/>
              </w:rPr>
              <w:t>4</w:t>
            </w:r>
          </w:p>
          <w:p w14:paraId="5BCE56D4" w14:textId="77777777" w:rsidR="0059773C" w:rsidRDefault="00AA7430">
            <w:pPr>
              <w:rPr>
                <w:sz w:val="20"/>
              </w:rPr>
            </w:pPr>
            <w:r>
              <w:rPr>
                <w:sz w:val="20"/>
              </w:rPr>
              <w:t>Didžiausias balas – 4</w:t>
            </w:r>
          </w:p>
        </w:tc>
        <w:tc>
          <w:tcPr>
            <w:tcW w:w="2627" w:type="dxa"/>
          </w:tcPr>
          <w:p w14:paraId="15E5E061" w14:textId="77777777" w:rsidR="0059773C" w:rsidRDefault="00AA7430">
            <w:pPr>
              <w:rPr>
                <w:color w:val="C00000"/>
                <w:sz w:val="20"/>
              </w:rPr>
            </w:pPr>
            <w:r>
              <w:rPr>
                <w:rFonts w:ascii="Arial" w:hAnsi="Arial" w:cs="Arial"/>
                <w:color w:val="C00000"/>
                <w:sz w:val="20"/>
              </w:rPr>
              <w:t>▼</w:t>
            </w:r>
            <w:r>
              <w:rPr>
                <w:color w:val="C00000"/>
                <w:sz w:val="20"/>
              </w:rPr>
              <w:t>1</w:t>
            </w:r>
          </w:p>
        </w:tc>
      </w:tr>
      <w:tr w:rsidR="0059773C" w14:paraId="6D4DD0E4" w14:textId="77777777">
        <w:tc>
          <w:tcPr>
            <w:tcW w:w="4660" w:type="dxa"/>
          </w:tcPr>
          <w:p w14:paraId="08AF14B0" w14:textId="77777777" w:rsidR="0059773C" w:rsidRDefault="00AA7430">
            <w:pPr>
              <w:rPr>
                <w:b/>
                <w:sz w:val="20"/>
              </w:rPr>
            </w:pPr>
            <w:r>
              <w:rPr>
                <w:b/>
                <w:sz w:val="20"/>
              </w:rPr>
              <w:t>Apibendrinantis Lietuvos savivaldybių darnios energetikos plėtros 2021 m. vertinimas balais pagal jų pasiektą pažangą atsinaujinančių energijos išteklių naudojimo skatinimo ir energijos vartojimo efektyvumo didinimo srityse</w:t>
            </w:r>
          </w:p>
        </w:tc>
        <w:tc>
          <w:tcPr>
            <w:tcW w:w="2483" w:type="dxa"/>
          </w:tcPr>
          <w:p w14:paraId="3FB95D68" w14:textId="77777777" w:rsidR="0059773C" w:rsidRDefault="00AA7430">
            <w:pPr>
              <w:rPr>
                <w:b/>
                <w:sz w:val="20"/>
              </w:rPr>
            </w:pPr>
            <w:r>
              <w:rPr>
                <w:b/>
                <w:sz w:val="20"/>
              </w:rPr>
              <w:t>30,9</w:t>
            </w:r>
          </w:p>
          <w:p w14:paraId="454144D5" w14:textId="77777777" w:rsidR="0059773C" w:rsidRDefault="00AA7430">
            <w:pPr>
              <w:rPr>
                <w:sz w:val="20"/>
              </w:rPr>
            </w:pPr>
            <w:r>
              <w:rPr>
                <w:sz w:val="20"/>
              </w:rPr>
              <w:t>Didžiausias balas – 100</w:t>
            </w:r>
          </w:p>
        </w:tc>
        <w:tc>
          <w:tcPr>
            <w:tcW w:w="2627" w:type="dxa"/>
          </w:tcPr>
          <w:p w14:paraId="73FA885A" w14:textId="77777777" w:rsidR="0059773C" w:rsidRDefault="00AA7430">
            <w:pPr>
              <w:rPr>
                <w:color w:val="538135"/>
                <w:sz w:val="20"/>
              </w:rPr>
            </w:pPr>
            <w:r>
              <w:rPr>
                <w:rFonts w:ascii="Arial" w:hAnsi="Arial" w:cs="Arial"/>
                <w:color w:val="538135"/>
                <w:sz w:val="20"/>
              </w:rPr>
              <w:t>▼</w:t>
            </w:r>
            <w:r>
              <w:rPr>
                <w:color w:val="538135"/>
                <w:sz w:val="20"/>
              </w:rPr>
              <w:t>9</w:t>
            </w:r>
          </w:p>
        </w:tc>
      </w:tr>
    </w:tbl>
    <w:p w14:paraId="5D539FC1" w14:textId="77777777" w:rsidR="0059773C" w:rsidRDefault="0059773C"/>
    <w:p w14:paraId="6C24A2BA" w14:textId="77777777" w:rsidR="0059773C" w:rsidRDefault="00AA7430">
      <w:pPr>
        <w:spacing w:line="259" w:lineRule="auto"/>
        <w:jc w:val="center"/>
        <w:rPr>
          <w:sz w:val="22"/>
          <w:szCs w:val="22"/>
        </w:rPr>
      </w:pPr>
      <w:r>
        <w:rPr>
          <w:b/>
          <w:i/>
          <w:sz w:val="18"/>
          <w:szCs w:val="18"/>
        </w:rPr>
        <w:t>23 lentelė. Sav</w:t>
      </w:r>
      <w:r>
        <w:rPr>
          <w:b/>
          <w:bCs/>
          <w:i/>
          <w:sz w:val="18"/>
          <w:szCs w:val="18"/>
        </w:rPr>
        <w:t>ivaldybių darnios energetikos plėtros pažangos vertinimas</w:t>
      </w:r>
    </w:p>
    <w:p w14:paraId="54839DD3" w14:textId="77777777" w:rsidR="0059773C" w:rsidRDefault="0059773C">
      <w:pPr>
        <w:rPr>
          <w:sz w:val="14"/>
          <w:szCs w:val="14"/>
        </w:rPr>
      </w:pPr>
    </w:p>
    <w:p w14:paraId="584A82FD" w14:textId="77777777" w:rsidR="0059773C" w:rsidRDefault="00AA7430">
      <w:pPr>
        <w:spacing w:line="259" w:lineRule="auto"/>
        <w:jc w:val="center"/>
        <w:rPr>
          <w:i/>
          <w:sz w:val="18"/>
          <w:szCs w:val="18"/>
        </w:rPr>
      </w:pPr>
      <w:r>
        <w:rPr>
          <w:i/>
          <w:sz w:val="18"/>
          <w:szCs w:val="18"/>
        </w:rPr>
        <w:lastRenderedPageBreak/>
        <w:t xml:space="preserve">Šaltinis: Lietuvos energetikos agentūra, </w:t>
      </w:r>
      <w:r>
        <w:rPr>
          <w:i/>
          <w:color w:val="0563C1"/>
          <w:sz w:val="18"/>
          <w:szCs w:val="18"/>
          <w:u w:val="single"/>
        </w:rPr>
        <w:t>https://www.ena.lt/nn2-nens-sav-vert/</w:t>
      </w:r>
      <w:r>
        <w:rPr>
          <w:i/>
          <w:sz w:val="18"/>
          <w:szCs w:val="18"/>
        </w:rPr>
        <w:t>.</w:t>
      </w:r>
    </w:p>
    <w:p w14:paraId="3D900DDC" w14:textId="77777777" w:rsidR="0059773C" w:rsidRDefault="0059773C">
      <w:pPr>
        <w:rPr>
          <w:sz w:val="14"/>
          <w:szCs w:val="14"/>
        </w:rPr>
      </w:pPr>
    </w:p>
    <w:p w14:paraId="5A70849E" w14:textId="77777777" w:rsidR="0059773C" w:rsidRDefault="0059773C">
      <w:pPr>
        <w:spacing w:line="259" w:lineRule="auto"/>
        <w:rPr>
          <w:sz w:val="22"/>
          <w:szCs w:val="22"/>
        </w:rPr>
      </w:pPr>
    </w:p>
    <w:p w14:paraId="299C771E" w14:textId="77777777" w:rsidR="0059773C" w:rsidRDefault="0059773C">
      <w:pPr>
        <w:rPr>
          <w:sz w:val="14"/>
          <w:szCs w:val="14"/>
        </w:rPr>
      </w:pPr>
    </w:p>
    <w:p w14:paraId="72928BF1" w14:textId="77777777" w:rsidR="0059773C" w:rsidRDefault="00AA7430">
      <w:pPr>
        <w:keepNext/>
        <w:keepLines/>
        <w:jc w:val="center"/>
        <w:outlineLvl w:val="2"/>
        <w:rPr>
          <w:b/>
          <w:color w:val="C00000"/>
          <w:szCs w:val="24"/>
        </w:rPr>
      </w:pPr>
      <w:r>
        <w:rPr>
          <w:b/>
          <w:color w:val="C00000"/>
          <w:szCs w:val="24"/>
        </w:rPr>
        <w:t>5.1.12. Teritorijų planavimas ir statyba</w:t>
      </w:r>
    </w:p>
    <w:p w14:paraId="7B0F98C7" w14:textId="77777777" w:rsidR="0059773C" w:rsidRDefault="0059773C">
      <w:pPr>
        <w:spacing w:line="259" w:lineRule="auto"/>
        <w:ind w:firstLine="851"/>
        <w:rPr>
          <w:b/>
          <w:color w:val="C00000"/>
          <w:sz w:val="22"/>
          <w:szCs w:val="22"/>
        </w:rPr>
      </w:pPr>
    </w:p>
    <w:p w14:paraId="206510CB" w14:textId="77777777" w:rsidR="0059773C" w:rsidRDefault="00AA7430">
      <w:pPr>
        <w:spacing w:line="259" w:lineRule="auto"/>
        <w:ind w:firstLine="851"/>
        <w:jc w:val="both"/>
        <w:rPr>
          <w:sz w:val="22"/>
          <w:szCs w:val="22"/>
        </w:rPr>
      </w:pPr>
      <w:r>
        <w:rPr>
          <w:b/>
          <w:color w:val="C00000"/>
          <w:sz w:val="22"/>
          <w:szCs w:val="22"/>
        </w:rPr>
        <w:t xml:space="preserve">Teritorijų planavimas. </w:t>
      </w:r>
      <w:r>
        <w:rPr>
          <w:sz w:val="22"/>
          <w:szCs w:val="22"/>
        </w:rPr>
        <w:t xml:space="preserve">Vadovaujantis Lietuvos Respublikos teritorijų planavimo įstatymo 6 str. 2 d., savivaldybės lygmens ir vietovės lygmens teritorijų planavimo dokumentų (bendrieji, specialieji, detalieji) planų rengimą organizuoja Savivaldybės administracijos direktorius. </w:t>
      </w:r>
    </w:p>
    <w:p w14:paraId="6041F105" w14:textId="77777777" w:rsidR="0059773C" w:rsidRDefault="00AA7430">
      <w:pPr>
        <w:spacing w:line="276" w:lineRule="auto"/>
        <w:ind w:firstLine="851"/>
        <w:jc w:val="both"/>
        <w:rPr>
          <w:sz w:val="22"/>
          <w:szCs w:val="22"/>
        </w:rPr>
      </w:pPr>
      <w:r>
        <w:rPr>
          <w:sz w:val="22"/>
          <w:szCs w:val="22"/>
        </w:rPr>
        <w:t>Savivaldybės taryba yra patvirtinusi 5 bendruosius planus:</w:t>
      </w:r>
    </w:p>
    <w:p w14:paraId="5CC82C46"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(2008 m. liepos 3 d. Savivaldybės tarybos sprendimas Nr.T-154);</w:t>
      </w:r>
    </w:p>
    <w:p w14:paraId="06576302"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Ramygalos miesto (2011 m. gruodžio 13 d. Savivaldybės tarybos sprendimas Nr. T-254);</w:t>
      </w:r>
    </w:p>
    <w:p w14:paraId="617DF49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Krekenavos miestelio (2011 m. gruodžio 13 d. Savivaldybės tarybos sprendimas Nr. T-254);</w:t>
      </w:r>
    </w:p>
    <w:p w14:paraId="381CBC1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Naujamiesčio miestelio (2011 m. gruodžio 13 d. Savivaldybės tarybos sprendimas Nr. T-254);</w:t>
      </w:r>
    </w:p>
    <w:p w14:paraId="41688E87"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Raguvos miestelio (2011 m. gruodžio 13 d. Savivaldybės tarybos sprendimas Nr. T-254);</w:t>
      </w:r>
    </w:p>
    <w:p w14:paraId="6330B884"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Smilgių miestelio, Miežiškių miestelio, Vadoklių miestelio ir Šilų miestelio teritorijų bendrieji planai (2013-08-22 Savivaldybės tarybos sprendimas Nr. T-142);</w:t>
      </w:r>
    </w:p>
    <w:p w14:paraId="5F239A3C" w14:textId="77777777" w:rsidR="0059773C" w:rsidRDefault="00AA7430">
      <w:pPr>
        <w:spacing w:line="276" w:lineRule="auto"/>
        <w:ind w:firstLine="121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Geležių miestelio (2013-12-19 Savivaldybės tarybos sprendimas Nr. T-221).</w:t>
      </w:r>
    </w:p>
    <w:p w14:paraId="73E0DA6B" w14:textId="77777777" w:rsidR="0059773C" w:rsidRDefault="00AA7430">
      <w:pPr>
        <w:spacing w:line="259" w:lineRule="auto"/>
        <w:ind w:firstLine="851"/>
        <w:jc w:val="both"/>
        <w:rPr>
          <w:sz w:val="22"/>
          <w:szCs w:val="22"/>
        </w:rPr>
      </w:pPr>
      <w:r>
        <w:rPr>
          <w:sz w:val="22"/>
          <w:szCs w:val="22"/>
        </w:rPr>
        <w:t xml:space="preserve">Bendrųjų planų sprendinių įgyvendinimui Savivaldybės taryboje yra patvirtintos sprendinių įgyvendinimo programos (2022 m. balandžio 28 d. sprendimas Nr. A-291 „Dėl Panevėžio rajono savivaldybės teritorijos bendrojo plano sprendinių įgyvendinimo programos patvirtinimo“ ir 2022 m. balandžio 28 d. sprendimas Nr. A-292 „Dėl Ramygalos miesto teritorijos bendrojo plano sprendinių įgyvendinimo programos patvirtinimo“), kurių tikslas – sudaryti sisteminį pagrindą Panevėžio rajono savivaldybės bendrųjų planų sprendinių įgyvendinimui. </w:t>
      </w:r>
    </w:p>
    <w:p w14:paraId="142826EC" w14:textId="77777777" w:rsidR="0059773C" w:rsidRDefault="00AA7430">
      <w:pPr>
        <w:spacing w:line="259" w:lineRule="auto"/>
        <w:ind w:firstLine="851"/>
        <w:jc w:val="both"/>
        <w:rPr>
          <w:sz w:val="22"/>
          <w:szCs w:val="22"/>
        </w:rPr>
      </w:pPr>
      <w:r>
        <w:rPr>
          <w:sz w:val="22"/>
          <w:szCs w:val="22"/>
        </w:rPr>
        <w:t>Pagal patvirtintas programas vykdoma Bendrųjų planų sprendinių įgyvendinimo stebėsena. Savivaldybė, vadovaudamasi Programa, nuolat kaupia ir analizuoja informaciją, stebi, analizuoja ir prognozuoja teritorijos raidos tendencijas ir jų įtaką Bendrojo plano sprendinių įgyvendinimui ir rengia Bendrojo plano sprendinių įgyvendinimo stebėsenos ataskaitą.</w:t>
      </w:r>
    </w:p>
    <w:p w14:paraId="6369DC83" w14:textId="77777777" w:rsidR="0059773C" w:rsidRDefault="00AA7430">
      <w:pPr>
        <w:spacing w:line="259" w:lineRule="auto"/>
        <w:ind w:firstLine="851"/>
        <w:jc w:val="both"/>
        <w:rPr>
          <w:sz w:val="22"/>
          <w:szCs w:val="22"/>
        </w:rPr>
      </w:pPr>
      <w:r>
        <w:rPr>
          <w:sz w:val="22"/>
          <w:szCs w:val="22"/>
        </w:rPr>
        <w:t>Savivaldybės taryba yra patvirtinusi specialiuosius planus:</w:t>
      </w:r>
    </w:p>
    <w:p w14:paraId="6F3D70F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Panevėžio rajono rekreacinių teritorijų specialusis planas;</w:t>
      </w:r>
    </w:p>
    <w:p w14:paraId="2322C836"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u w:val="single"/>
        </w:rPr>
        <w:t>Dviračių takų (trasų) Nevėžio regione specialusis planas;</w:t>
      </w:r>
    </w:p>
    <w:p w14:paraId="0867806F"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aplinkkelio intensyvios plėtros teritorijos nuo Panevėžio miesto iki magistralinio kelio (VIA BALTICA) A9/272 specialusis planas;</w:t>
      </w:r>
    </w:p>
    <w:p w14:paraId="05B6DA60" w14:textId="77777777" w:rsidR="0059773C" w:rsidRDefault="00AA7430">
      <w:pPr>
        <w:tabs>
          <w:tab w:val="left" w:pos="1134"/>
        </w:tabs>
        <w:spacing w:line="276" w:lineRule="auto"/>
        <w:ind w:firstLine="851"/>
        <w:jc w:val="both"/>
        <w:rPr>
          <w:sz w:val="22"/>
          <w:szCs w:val="22"/>
          <w:u w:val="single"/>
        </w:rPr>
      </w:pPr>
      <w:r>
        <w:rPr>
          <w:rFonts w:ascii="Symbol" w:hAnsi="Symbol"/>
          <w:color w:val="B43412"/>
          <w:sz w:val="22"/>
          <w:szCs w:val="22"/>
        </w:rPr>
        <w:t></w:t>
      </w:r>
      <w:r>
        <w:rPr>
          <w:rFonts w:ascii="Symbol" w:hAnsi="Symbol"/>
          <w:color w:val="B43412"/>
          <w:sz w:val="22"/>
          <w:szCs w:val="22"/>
        </w:rPr>
        <w:tab/>
      </w:r>
      <w:r>
        <w:rPr>
          <w:sz w:val="22"/>
          <w:szCs w:val="22"/>
        </w:rPr>
        <w:t>P</w:t>
      </w:r>
      <w:r>
        <w:rPr>
          <w:sz w:val="22"/>
          <w:szCs w:val="22"/>
          <w:u w:val="single"/>
        </w:rPr>
        <w:t>anevėžio rajono priemiestinės dalies iki Panevėžio miesto vakarinio aplinkkelio (VIA BALTICA) didžiųjų prekybos įmonių išdėstymo specialusis planas;</w:t>
      </w:r>
    </w:p>
    <w:p w14:paraId="52E44341"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priemiestinių gyvenamųjų teritorijų intensyvios plėtros specialusis planas;</w:t>
      </w:r>
    </w:p>
    <w:p w14:paraId="19F4FF2A"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vandens tiekimo ir nuotekų tvarkymo specialusis planas;</w:t>
      </w:r>
    </w:p>
    <w:p w14:paraId="66EDACF9"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Panevėžio rajono savivaldybės šilumos ūkio specialusis planas;</w:t>
      </w:r>
    </w:p>
    <w:p w14:paraId="4711A792" w14:textId="77777777" w:rsidR="0059773C" w:rsidRDefault="00AA7430">
      <w:pPr>
        <w:tabs>
          <w:tab w:val="left" w:pos="1134"/>
        </w:tabs>
        <w:spacing w:line="276" w:lineRule="auto"/>
        <w:ind w:firstLine="851"/>
        <w:jc w:val="both"/>
        <w:rPr>
          <w:sz w:val="22"/>
          <w:szCs w:val="22"/>
        </w:rPr>
      </w:pPr>
      <w:r>
        <w:rPr>
          <w:rFonts w:ascii="Symbol" w:hAnsi="Symbol"/>
          <w:color w:val="B43412"/>
          <w:sz w:val="22"/>
          <w:szCs w:val="22"/>
        </w:rPr>
        <w:t></w:t>
      </w:r>
      <w:r>
        <w:rPr>
          <w:rFonts w:ascii="Symbol" w:hAnsi="Symbol"/>
          <w:color w:val="B43412"/>
          <w:sz w:val="22"/>
          <w:szCs w:val="22"/>
        </w:rPr>
        <w:tab/>
      </w:r>
      <w:r>
        <w:rPr>
          <w:sz w:val="22"/>
          <w:szCs w:val="22"/>
        </w:rPr>
        <w:t>Naudingųjų iškasenų teritorijų išdėstymo Panevėžio rajono specialusis planas.</w:t>
      </w:r>
    </w:p>
    <w:p w14:paraId="0B566116" w14:textId="77777777" w:rsidR="0059773C" w:rsidRDefault="00AA7430">
      <w:pPr>
        <w:spacing w:line="259" w:lineRule="auto"/>
        <w:ind w:firstLine="851"/>
        <w:jc w:val="both"/>
        <w:rPr>
          <w:b/>
          <w:color w:val="C00000"/>
          <w:sz w:val="22"/>
          <w:szCs w:val="22"/>
        </w:rPr>
      </w:pPr>
      <w:r>
        <w:rPr>
          <w:sz w:val="22"/>
          <w:szCs w:val="22"/>
        </w:rPr>
        <w:t xml:space="preserve">Savivaldybės taryba 2022-06-16 sprendimais Nr. T-154 ir T-155 patvirtino Savivaldybės teritorijos bei Ramygalos miesto teritorijos bendrųjų planų stebėsenų ataskaitas, kuriose nustatyta išvada keisti bendruosius planus. </w:t>
      </w:r>
    </w:p>
    <w:p w14:paraId="0BD742B1" w14:textId="77777777" w:rsidR="0059773C" w:rsidRDefault="0059773C">
      <w:pPr>
        <w:rPr>
          <w:sz w:val="14"/>
          <w:szCs w:val="14"/>
        </w:rPr>
      </w:pPr>
    </w:p>
    <w:p w14:paraId="5C262E88" w14:textId="77777777" w:rsidR="0059773C" w:rsidRDefault="00AA7430">
      <w:pPr>
        <w:spacing w:line="259" w:lineRule="auto"/>
        <w:ind w:firstLine="851"/>
        <w:jc w:val="both"/>
        <w:rPr>
          <w:sz w:val="22"/>
          <w:szCs w:val="22"/>
          <w:highlight w:val="yellow"/>
        </w:rPr>
      </w:pPr>
      <w:r>
        <w:rPr>
          <w:b/>
          <w:color w:val="C00000"/>
          <w:sz w:val="22"/>
          <w:szCs w:val="22"/>
        </w:rPr>
        <w:t xml:space="preserve">Statyba. </w:t>
      </w:r>
      <w:r>
        <w:rPr>
          <w:sz w:val="22"/>
          <w:szCs w:val="22"/>
        </w:rPr>
        <w:t>Per pastaruosius 2019–2021 m. daugėja gautų ir išnagrinėtų prašymų statybą leidžiančiam dokumentui gauti. Per minėtą laikotarpį prašymų skaičius (nuo 403 iki 676) išaugo 40,38 proc. Išduotų statybą leidžiančių dokumentų skaičius (nuo 164 iki 315) taip pat išaugo 47,94 proc.</w:t>
      </w:r>
    </w:p>
    <w:p w14:paraId="3FD3F405" w14:textId="77777777" w:rsidR="0059773C" w:rsidRDefault="0059773C">
      <w:pPr>
        <w:rPr>
          <w:sz w:val="14"/>
          <w:szCs w:val="14"/>
        </w:rPr>
      </w:pPr>
    </w:p>
    <w:p w14:paraId="41452AC6" w14:textId="77777777" w:rsidR="0059773C" w:rsidRDefault="0059773C">
      <w:pPr>
        <w:widowControl w:val="0"/>
        <w:jc w:val="both"/>
        <w:rPr>
          <w:szCs w:val="24"/>
          <w:highlight w:val="yellow"/>
        </w:rPr>
      </w:pPr>
    </w:p>
    <w:p w14:paraId="1586C84C" w14:textId="77777777" w:rsidR="0059773C" w:rsidRDefault="00AA7430">
      <w:pPr>
        <w:spacing w:line="259" w:lineRule="auto"/>
        <w:jc w:val="center"/>
        <w:rPr>
          <w:sz w:val="22"/>
          <w:szCs w:val="22"/>
          <w:highlight w:val="yellow"/>
        </w:rPr>
      </w:pPr>
      <w:r>
        <w:rPr>
          <w:noProof/>
          <w:sz w:val="22"/>
          <w:szCs w:val="22"/>
          <w:lang w:eastAsia="lt-LT"/>
        </w:rPr>
        <w:lastRenderedPageBreak/>
        <w:drawing>
          <wp:inline distT="0" distB="0" distL="0" distR="0" wp14:anchorId="05C71A76" wp14:editId="424ED398">
            <wp:extent cx="4259641" cy="18288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EBEC155" w14:textId="77777777" w:rsidR="0059773C" w:rsidRDefault="0059773C">
      <w:pPr>
        <w:rPr>
          <w:sz w:val="14"/>
          <w:szCs w:val="14"/>
        </w:rPr>
      </w:pPr>
    </w:p>
    <w:p w14:paraId="270BBCC9" w14:textId="77777777" w:rsidR="0059773C" w:rsidRDefault="00AA7430">
      <w:pPr>
        <w:spacing w:line="259" w:lineRule="auto"/>
        <w:jc w:val="center"/>
        <w:rPr>
          <w:b/>
          <w:i/>
          <w:sz w:val="18"/>
          <w:szCs w:val="18"/>
        </w:rPr>
      </w:pPr>
      <w:r>
        <w:rPr>
          <w:b/>
          <w:i/>
          <w:sz w:val="18"/>
          <w:szCs w:val="18"/>
        </w:rPr>
        <w:t>15 pav.  Gauti / išnagrinėti ir išduoti prašymai statybą leidžiančiam dokumentui gauti savivaldybėje</w:t>
      </w:r>
    </w:p>
    <w:p w14:paraId="08563BDF" w14:textId="77777777" w:rsidR="0059773C" w:rsidRDefault="0059773C">
      <w:pPr>
        <w:rPr>
          <w:sz w:val="14"/>
          <w:szCs w:val="14"/>
        </w:rPr>
      </w:pPr>
    </w:p>
    <w:p w14:paraId="6F438D1C" w14:textId="77777777" w:rsidR="0059773C" w:rsidRDefault="00AA7430">
      <w:pPr>
        <w:spacing w:line="259" w:lineRule="auto"/>
        <w:jc w:val="center"/>
        <w:rPr>
          <w:i/>
          <w:sz w:val="18"/>
          <w:szCs w:val="18"/>
        </w:rPr>
      </w:pPr>
      <w:r>
        <w:rPr>
          <w:i/>
          <w:sz w:val="18"/>
          <w:szCs w:val="18"/>
        </w:rPr>
        <w:t>Šaltinis: 2020 m. ir 2021 m. Panevėžio rajono savivaldybės administracijos veiklos ataskaitos.</w:t>
      </w:r>
    </w:p>
    <w:p w14:paraId="0D8966BB" w14:textId="77777777" w:rsidR="0059773C" w:rsidRDefault="0059773C">
      <w:pPr>
        <w:rPr>
          <w:sz w:val="14"/>
          <w:szCs w:val="14"/>
        </w:rPr>
      </w:pPr>
    </w:p>
    <w:p w14:paraId="6B36DBA3" w14:textId="77777777" w:rsidR="0059773C" w:rsidRDefault="00AA7430">
      <w:pPr>
        <w:spacing w:line="259" w:lineRule="auto"/>
        <w:ind w:firstLine="851"/>
        <w:jc w:val="both"/>
        <w:rPr>
          <w:sz w:val="22"/>
          <w:szCs w:val="22"/>
        </w:rPr>
      </w:pPr>
      <w:r>
        <w:rPr>
          <w:b/>
          <w:color w:val="C00000"/>
          <w:sz w:val="22"/>
          <w:szCs w:val="22"/>
        </w:rPr>
        <w:t xml:space="preserve">Gyvenamasis būstų fondas. </w:t>
      </w:r>
      <w:r>
        <w:rPr>
          <w:sz w:val="22"/>
          <w:szCs w:val="22"/>
        </w:rPr>
        <w:t xml:space="preserve">Panevėžio rajono būstų bendras skaičius per 2016–2020 m. išaugo        6,14 proc. Ataskaitiniu laikotarpiu savivaldybių nuosavybė mažėjo: visų tipų namų (miesto ir kaimo) –                6,73 proc., </w:t>
      </w:r>
      <w:r>
        <w:rPr>
          <w:sz w:val="22"/>
          <w:szCs w:val="22"/>
          <w:lang w:eastAsia="lt-LT"/>
        </w:rPr>
        <w:t xml:space="preserve">1–2 butų namų (miesto ir kaimo) – 27,66 proc. Tuo tarpu privati nuosavybė tuo pačiu laikotarpiu didėjo: </w:t>
      </w:r>
      <w:r>
        <w:rPr>
          <w:sz w:val="22"/>
          <w:szCs w:val="22"/>
        </w:rPr>
        <w:t xml:space="preserve">visų tipų namų (miesto ir kaimo) – 6,30 proc., </w:t>
      </w:r>
      <w:r>
        <w:rPr>
          <w:sz w:val="22"/>
          <w:szCs w:val="22"/>
          <w:lang w:eastAsia="lt-LT"/>
        </w:rPr>
        <w:t>1–2 butų namų (miesto ir kaimo) – 7,54 proc.</w:t>
      </w:r>
    </w:p>
    <w:p w14:paraId="3294F5E6" w14:textId="77777777" w:rsidR="0059773C" w:rsidRDefault="0059773C">
      <w:pPr>
        <w:rPr>
          <w:sz w:val="14"/>
          <w:szCs w:val="14"/>
        </w:rPr>
      </w:pPr>
    </w:p>
    <w:tbl>
      <w:tblPr>
        <w:tblW w:w="5000" w:type="pct"/>
        <w:tblLook w:val="04A0" w:firstRow="1" w:lastRow="0" w:firstColumn="1" w:lastColumn="0" w:noHBand="0" w:noVBand="1"/>
      </w:tblPr>
      <w:tblGrid>
        <w:gridCol w:w="918"/>
        <w:gridCol w:w="1487"/>
        <w:gridCol w:w="2075"/>
        <w:gridCol w:w="879"/>
        <w:gridCol w:w="879"/>
        <w:gridCol w:w="879"/>
        <w:gridCol w:w="879"/>
        <w:gridCol w:w="885"/>
        <w:gridCol w:w="889"/>
      </w:tblGrid>
      <w:tr w:rsidR="0059773C" w14:paraId="2B46BB26" w14:textId="77777777">
        <w:trPr>
          <w:trHeight w:val="360"/>
        </w:trPr>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AA51CC" w14:textId="77777777" w:rsidR="0059773C" w:rsidRDefault="00AA7430">
            <w:pPr>
              <w:jc w:val="center"/>
              <w:rPr>
                <w:b/>
                <w:bCs/>
                <w:sz w:val="20"/>
                <w:lang w:eastAsia="lt-LT"/>
              </w:rPr>
            </w:pPr>
            <w:r>
              <w:rPr>
                <w:b/>
                <w:bCs/>
                <w:sz w:val="20"/>
                <w:lang w:eastAsia="lt-LT"/>
              </w:rPr>
              <w:t xml:space="preserve">Tipas </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C10BF65" w14:textId="77777777" w:rsidR="0059773C" w:rsidRDefault="00AA7430">
            <w:pPr>
              <w:jc w:val="center"/>
              <w:rPr>
                <w:b/>
                <w:bCs/>
                <w:sz w:val="20"/>
                <w:lang w:eastAsia="lt-LT"/>
              </w:rPr>
            </w:pPr>
            <w:r>
              <w:rPr>
                <w:b/>
                <w:bCs/>
                <w:sz w:val="20"/>
                <w:lang w:eastAsia="lt-LT"/>
              </w:rPr>
              <w:t>Miestas / kaimas</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98B800D" w14:textId="77777777" w:rsidR="0059773C" w:rsidRDefault="00AA7430">
            <w:pPr>
              <w:jc w:val="center"/>
              <w:rPr>
                <w:b/>
                <w:bCs/>
                <w:sz w:val="20"/>
                <w:lang w:eastAsia="lt-LT"/>
              </w:rPr>
            </w:pPr>
            <w:r>
              <w:rPr>
                <w:b/>
                <w:bCs/>
                <w:sz w:val="20"/>
                <w:lang w:eastAsia="lt-LT"/>
              </w:rPr>
              <w:t>Nuosavybės forma</w:t>
            </w:r>
          </w:p>
        </w:tc>
        <w:tc>
          <w:tcPr>
            <w:tcW w:w="2258" w:type="pct"/>
            <w:gridSpan w:val="5"/>
            <w:tcBorders>
              <w:top w:val="single" w:sz="4" w:space="0" w:color="auto"/>
              <w:left w:val="nil"/>
              <w:bottom w:val="single" w:sz="4" w:space="0" w:color="auto"/>
              <w:right w:val="single" w:sz="4" w:space="0" w:color="auto"/>
            </w:tcBorders>
            <w:shd w:val="clear" w:color="auto" w:fill="auto"/>
            <w:vAlign w:val="center"/>
            <w:hideMark/>
          </w:tcPr>
          <w:p w14:paraId="67BC3E06" w14:textId="77777777" w:rsidR="0059773C" w:rsidRDefault="00AA7430">
            <w:pPr>
              <w:jc w:val="center"/>
              <w:rPr>
                <w:b/>
                <w:sz w:val="20"/>
                <w:lang w:eastAsia="lt-LT"/>
              </w:rPr>
            </w:pPr>
            <w:r>
              <w:rPr>
                <w:b/>
                <w:sz w:val="20"/>
                <w:lang w:eastAsia="lt-LT"/>
              </w:rPr>
              <w:t>Būstų skaičius metų pabaigoje, vnt.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5B13" w14:textId="77777777" w:rsidR="0059773C" w:rsidRDefault="00AA7430">
            <w:pPr>
              <w:jc w:val="center"/>
              <w:rPr>
                <w:b/>
                <w:sz w:val="20"/>
                <w:lang w:eastAsia="lt-LT"/>
              </w:rPr>
            </w:pPr>
            <w:r>
              <w:rPr>
                <w:b/>
                <w:sz w:val="20"/>
                <w:lang w:eastAsia="lt-LT"/>
              </w:rPr>
              <w:t>pokytis, proc.</w:t>
            </w:r>
          </w:p>
        </w:tc>
      </w:tr>
      <w:tr w:rsidR="0059773C" w14:paraId="76B86689" w14:textId="77777777">
        <w:trPr>
          <w:trHeight w:val="360"/>
        </w:trPr>
        <w:tc>
          <w:tcPr>
            <w:tcW w:w="471" w:type="pct"/>
            <w:vMerge/>
            <w:tcBorders>
              <w:top w:val="single" w:sz="4" w:space="0" w:color="auto"/>
              <w:left w:val="single" w:sz="4" w:space="0" w:color="auto"/>
              <w:bottom w:val="single" w:sz="4" w:space="0" w:color="auto"/>
              <w:right w:val="single" w:sz="4" w:space="0" w:color="auto"/>
            </w:tcBorders>
            <w:vAlign w:val="center"/>
            <w:hideMark/>
          </w:tcPr>
          <w:p w14:paraId="53867313" w14:textId="77777777" w:rsidR="0059773C" w:rsidRDefault="0059773C">
            <w:pPr>
              <w:rPr>
                <w:b/>
                <w:bCs/>
                <w:sz w:val="20"/>
                <w:lang w:eastAsia="lt-LT"/>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14:paraId="67F98AAC" w14:textId="77777777" w:rsidR="0059773C" w:rsidRDefault="0059773C">
            <w:pPr>
              <w:rPr>
                <w:b/>
                <w:bCs/>
                <w:sz w:val="20"/>
                <w:lang w:eastAsia="lt-L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6B49E277" w14:textId="77777777" w:rsidR="0059773C" w:rsidRDefault="0059773C">
            <w:pPr>
              <w:rPr>
                <w:b/>
                <w:bCs/>
                <w:sz w:val="20"/>
                <w:lang w:eastAsia="lt-LT"/>
              </w:rPr>
            </w:pPr>
          </w:p>
        </w:tc>
        <w:tc>
          <w:tcPr>
            <w:tcW w:w="451" w:type="pct"/>
            <w:tcBorders>
              <w:top w:val="nil"/>
              <w:left w:val="nil"/>
              <w:bottom w:val="single" w:sz="4" w:space="0" w:color="auto"/>
              <w:right w:val="single" w:sz="4" w:space="0" w:color="auto"/>
            </w:tcBorders>
            <w:shd w:val="clear" w:color="auto" w:fill="auto"/>
            <w:vAlign w:val="center"/>
            <w:hideMark/>
          </w:tcPr>
          <w:p w14:paraId="0C81E459" w14:textId="77777777" w:rsidR="0059773C" w:rsidRDefault="00AA7430">
            <w:pPr>
              <w:jc w:val="center"/>
              <w:rPr>
                <w:b/>
                <w:sz w:val="20"/>
                <w:lang w:eastAsia="lt-LT"/>
              </w:rPr>
            </w:pPr>
            <w:r>
              <w:rPr>
                <w:b/>
                <w:sz w:val="20"/>
                <w:lang w:eastAsia="lt-LT"/>
              </w:rPr>
              <w:t>2016</w:t>
            </w:r>
          </w:p>
        </w:tc>
        <w:tc>
          <w:tcPr>
            <w:tcW w:w="451" w:type="pct"/>
            <w:tcBorders>
              <w:top w:val="nil"/>
              <w:left w:val="nil"/>
              <w:bottom w:val="single" w:sz="4" w:space="0" w:color="auto"/>
              <w:right w:val="single" w:sz="4" w:space="0" w:color="auto"/>
            </w:tcBorders>
            <w:shd w:val="clear" w:color="auto" w:fill="auto"/>
            <w:vAlign w:val="center"/>
            <w:hideMark/>
          </w:tcPr>
          <w:p w14:paraId="6E21DA35" w14:textId="77777777" w:rsidR="0059773C" w:rsidRDefault="00AA7430">
            <w:pPr>
              <w:jc w:val="center"/>
              <w:rPr>
                <w:b/>
                <w:sz w:val="20"/>
                <w:lang w:eastAsia="lt-LT"/>
              </w:rPr>
            </w:pPr>
            <w:r>
              <w:rPr>
                <w:b/>
                <w:sz w:val="20"/>
                <w:lang w:eastAsia="lt-LT"/>
              </w:rPr>
              <w:t>2017</w:t>
            </w:r>
          </w:p>
        </w:tc>
        <w:tc>
          <w:tcPr>
            <w:tcW w:w="451" w:type="pct"/>
            <w:tcBorders>
              <w:top w:val="nil"/>
              <w:left w:val="nil"/>
              <w:bottom w:val="single" w:sz="4" w:space="0" w:color="auto"/>
              <w:right w:val="single" w:sz="4" w:space="0" w:color="auto"/>
            </w:tcBorders>
            <w:shd w:val="clear" w:color="auto" w:fill="auto"/>
            <w:vAlign w:val="center"/>
            <w:hideMark/>
          </w:tcPr>
          <w:p w14:paraId="23BD2615" w14:textId="77777777" w:rsidR="0059773C" w:rsidRDefault="00AA7430">
            <w:pPr>
              <w:jc w:val="center"/>
              <w:rPr>
                <w:b/>
                <w:sz w:val="20"/>
                <w:lang w:eastAsia="lt-LT"/>
              </w:rPr>
            </w:pPr>
            <w:r>
              <w:rPr>
                <w:b/>
                <w:sz w:val="20"/>
                <w:lang w:eastAsia="lt-LT"/>
              </w:rPr>
              <w:t>2018</w:t>
            </w:r>
          </w:p>
        </w:tc>
        <w:tc>
          <w:tcPr>
            <w:tcW w:w="451" w:type="pct"/>
            <w:tcBorders>
              <w:top w:val="nil"/>
              <w:left w:val="nil"/>
              <w:bottom w:val="single" w:sz="4" w:space="0" w:color="auto"/>
              <w:right w:val="single" w:sz="4" w:space="0" w:color="auto"/>
            </w:tcBorders>
            <w:shd w:val="clear" w:color="auto" w:fill="auto"/>
            <w:vAlign w:val="center"/>
            <w:hideMark/>
          </w:tcPr>
          <w:p w14:paraId="2A6AACCD" w14:textId="77777777" w:rsidR="0059773C" w:rsidRDefault="00AA7430">
            <w:pPr>
              <w:jc w:val="center"/>
              <w:rPr>
                <w:b/>
                <w:sz w:val="20"/>
                <w:lang w:eastAsia="lt-LT"/>
              </w:rPr>
            </w:pPr>
            <w:r>
              <w:rPr>
                <w:b/>
                <w:sz w:val="20"/>
                <w:lang w:eastAsia="lt-LT"/>
              </w:rPr>
              <w:t>2019</w:t>
            </w:r>
          </w:p>
        </w:tc>
        <w:tc>
          <w:tcPr>
            <w:tcW w:w="452" w:type="pct"/>
            <w:tcBorders>
              <w:top w:val="nil"/>
              <w:left w:val="nil"/>
              <w:bottom w:val="single" w:sz="4" w:space="0" w:color="auto"/>
              <w:right w:val="single" w:sz="4" w:space="0" w:color="auto"/>
            </w:tcBorders>
            <w:shd w:val="clear" w:color="auto" w:fill="auto"/>
            <w:vAlign w:val="center"/>
            <w:hideMark/>
          </w:tcPr>
          <w:p w14:paraId="5973FEA7" w14:textId="77777777" w:rsidR="0059773C" w:rsidRDefault="00AA7430">
            <w:pPr>
              <w:jc w:val="center"/>
              <w:rPr>
                <w:b/>
                <w:sz w:val="20"/>
                <w:lang w:eastAsia="lt-LT"/>
              </w:rPr>
            </w:pPr>
            <w:r>
              <w:rPr>
                <w:b/>
                <w:sz w:val="20"/>
                <w:lang w:eastAsia="lt-LT"/>
              </w:rPr>
              <w:t>2020</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1FD1FC3" w14:textId="77777777" w:rsidR="0059773C" w:rsidRDefault="0059773C">
            <w:pPr>
              <w:rPr>
                <w:sz w:val="20"/>
                <w:lang w:eastAsia="lt-LT"/>
              </w:rPr>
            </w:pPr>
          </w:p>
        </w:tc>
      </w:tr>
      <w:tr w:rsidR="0059773C" w14:paraId="55639941"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1B4288C9" w14:textId="77777777" w:rsidR="0059773C" w:rsidRDefault="00AA7430">
            <w:pPr>
              <w:rPr>
                <w:sz w:val="20"/>
                <w:lang w:eastAsia="lt-LT"/>
              </w:rPr>
            </w:pPr>
            <w:r>
              <w:rPr>
                <w:sz w:val="20"/>
                <w:lang w:eastAsia="lt-LT"/>
              </w:rPr>
              <w:t>Visų namų tipai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28659F7"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5736357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5AEF7AB" w14:textId="77777777" w:rsidR="0059773C" w:rsidRDefault="00AA7430">
            <w:pPr>
              <w:jc w:val="right"/>
              <w:rPr>
                <w:sz w:val="20"/>
                <w:lang w:eastAsia="lt-LT"/>
              </w:rPr>
            </w:pPr>
            <w:r>
              <w:rPr>
                <w:sz w:val="20"/>
                <w:lang w:eastAsia="lt-LT"/>
              </w:rPr>
              <w:t>20 313</w:t>
            </w:r>
          </w:p>
        </w:tc>
        <w:tc>
          <w:tcPr>
            <w:tcW w:w="451" w:type="pct"/>
            <w:tcBorders>
              <w:top w:val="nil"/>
              <w:left w:val="nil"/>
              <w:bottom w:val="single" w:sz="4" w:space="0" w:color="auto"/>
              <w:right w:val="single" w:sz="4" w:space="0" w:color="auto"/>
            </w:tcBorders>
            <w:shd w:val="clear" w:color="auto" w:fill="auto"/>
            <w:vAlign w:val="center"/>
            <w:hideMark/>
          </w:tcPr>
          <w:p w14:paraId="34602D3E" w14:textId="77777777" w:rsidR="0059773C" w:rsidRDefault="00AA7430">
            <w:pPr>
              <w:jc w:val="right"/>
              <w:rPr>
                <w:sz w:val="20"/>
                <w:lang w:eastAsia="lt-LT"/>
              </w:rPr>
            </w:pPr>
            <w:r>
              <w:rPr>
                <w:sz w:val="20"/>
                <w:lang w:eastAsia="lt-LT"/>
              </w:rPr>
              <w:t>20 962</w:t>
            </w:r>
          </w:p>
        </w:tc>
        <w:tc>
          <w:tcPr>
            <w:tcW w:w="451" w:type="pct"/>
            <w:tcBorders>
              <w:top w:val="nil"/>
              <w:left w:val="nil"/>
              <w:bottom w:val="single" w:sz="4" w:space="0" w:color="auto"/>
              <w:right w:val="single" w:sz="4" w:space="0" w:color="auto"/>
            </w:tcBorders>
            <w:shd w:val="clear" w:color="auto" w:fill="auto"/>
            <w:vAlign w:val="center"/>
            <w:hideMark/>
          </w:tcPr>
          <w:p w14:paraId="68B4805C" w14:textId="77777777" w:rsidR="0059773C" w:rsidRDefault="00AA7430">
            <w:pPr>
              <w:jc w:val="right"/>
              <w:rPr>
                <w:sz w:val="20"/>
                <w:lang w:eastAsia="lt-LT"/>
              </w:rPr>
            </w:pPr>
            <w:r>
              <w:rPr>
                <w:sz w:val="20"/>
                <w:lang w:eastAsia="lt-LT"/>
              </w:rPr>
              <w:t>21 096</w:t>
            </w:r>
          </w:p>
        </w:tc>
        <w:tc>
          <w:tcPr>
            <w:tcW w:w="451" w:type="pct"/>
            <w:tcBorders>
              <w:top w:val="nil"/>
              <w:left w:val="nil"/>
              <w:bottom w:val="single" w:sz="4" w:space="0" w:color="auto"/>
              <w:right w:val="single" w:sz="4" w:space="0" w:color="auto"/>
            </w:tcBorders>
            <w:shd w:val="clear" w:color="auto" w:fill="auto"/>
            <w:vAlign w:val="center"/>
            <w:hideMark/>
          </w:tcPr>
          <w:p w14:paraId="6FAD2548" w14:textId="77777777" w:rsidR="0059773C" w:rsidRDefault="00AA7430">
            <w:pPr>
              <w:jc w:val="right"/>
              <w:rPr>
                <w:sz w:val="20"/>
                <w:lang w:eastAsia="lt-LT"/>
              </w:rPr>
            </w:pPr>
            <w:r>
              <w:rPr>
                <w:sz w:val="20"/>
                <w:lang w:eastAsia="lt-LT"/>
              </w:rPr>
              <w:t>21 507</w:t>
            </w:r>
          </w:p>
        </w:tc>
        <w:tc>
          <w:tcPr>
            <w:tcW w:w="452" w:type="pct"/>
            <w:tcBorders>
              <w:top w:val="nil"/>
              <w:left w:val="nil"/>
              <w:bottom w:val="single" w:sz="4" w:space="0" w:color="auto"/>
              <w:right w:val="single" w:sz="4" w:space="0" w:color="auto"/>
            </w:tcBorders>
            <w:shd w:val="clear" w:color="auto" w:fill="auto"/>
            <w:vAlign w:val="center"/>
            <w:hideMark/>
          </w:tcPr>
          <w:p w14:paraId="607C2F85" w14:textId="77777777" w:rsidR="0059773C" w:rsidRDefault="00AA7430">
            <w:pPr>
              <w:jc w:val="right"/>
              <w:rPr>
                <w:sz w:val="20"/>
                <w:lang w:eastAsia="lt-LT"/>
              </w:rPr>
            </w:pPr>
            <w:r>
              <w:rPr>
                <w:sz w:val="20"/>
                <w:lang w:eastAsia="lt-LT"/>
              </w:rPr>
              <w:t>21 642</w:t>
            </w:r>
          </w:p>
        </w:tc>
        <w:tc>
          <w:tcPr>
            <w:tcW w:w="446" w:type="pct"/>
            <w:tcBorders>
              <w:top w:val="nil"/>
              <w:left w:val="nil"/>
              <w:bottom w:val="single" w:sz="4" w:space="0" w:color="auto"/>
              <w:right w:val="single" w:sz="4" w:space="0" w:color="auto"/>
            </w:tcBorders>
            <w:shd w:val="clear" w:color="auto" w:fill="auto"/>
            <w:noWrap/>
            <w:vAlign w:val="bottom"/>
            <w:hideMark/>
          </w:tcPr>
          <w:p w14:paraId="1737DE9B" w14:textId="77777777" w:rsidR="0059773C" w:rsidRDefault="00AA7430">
            <w:pPr>
              <w:jc w:val="right"/>
              <w:rPr>
                <w:sz w:val="20"/>
                <w:lang w:eastAsia="lt-LT"/>
              </w:rPr>
            </w:pPr>
            <w:r>
              <w:rPr>
                <w:sz w:val="20"/>
                <w:lang w:eastAsia="lt-LT"/>
              </w:rPr>
              <w:t xml:space="preserve">6,14  </w:t>
            </w:r>
          </w:p>
        </w:tc>
      </w:tr>
      <w:tr w:rsidR="0059773C" w14:paraId="636ACAA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8FB2E40"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72A2CB6"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8020553"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00933EBD" w14:textId="77777777" w:rsidR="0059773C" w:rsidRDefault="00AA7430">
            <w:pPr>
              <w:jc w:val="right"/>
              <w:rPr>
                <w:sz w:val="20"/>
                <w:lang w:eastAsia="lt-LT"/>
              </w:rPr>
            </w:pPr>
            <w:r>
              <w:rPr>
                <w:sz w:val="20"/>
                <w:lang w:eastAsia="lt-LT"/>
              </w:rPr>
              <w:t>364</w:t>
            </w:r>
          </w:p>
        </w:tc>
        <w:tc>
          <w:tcPr>
            <w:tcW w:w="451" w:type="pct"/>
            <w:tcBorders>
              <w:top w:val="nil"/>
              <w:left w:val="nil"/>
              <w:bottom w:val="single" w:sz="4" w:space="0" w:color="auto"/>
              <w:right w:val="single" w:sz="4" w:space="0" w:color="auto"/>
            </w:tcBorders>
            <w:shd w:val="clear" w:color="auto" w:fill="auto"/>
            <w:vAlign w:val="center"/>
            <w:hideMark/>
          </w:tcPr>
          <w:p w14:paraId="2BDA7642" w14:textId="77777777" w:rsidR="0059773C" w:rsidRDefault="00AA7430">
            <w:pPr>
              <w:jc w:val="right"/>
              <w:rPr>
                <w:sz w:val="20"/>
                <w:lang w:eastAsia="lt-LT"/>
              </w:rPr>
            </w:pPr>
            <w:r>
              <w:rPr>
                <w:sz w:val="20"/>
                <w:lang w:eastAsia="lt-LT"/>
              </w:rPr>
              <w:t>376</w:t>
            </w:r>
          </w:p>
        </w:tc>
        <w:tc>
          <w:tcPr>
            <w:tcW w:w="451" w:type="pct"/>
            <w:tcBorders>
              <w:top w:val="nil"/>
              <w:left w:val="nil"/>
              <w:bottom w:val="single" w:sz="4" w:space="0" w:color="auto"/>
              <w:right w:val="single" w:sz="4" w:space="0" w:color="auto"/>
            </w:tcBorders>
            <w:shd w:val="clear" w:color="auto" w:fill="auto"/>
            <w:vAlign w:val="center"/>
            <w:hideMark/>
          </w:tcPr>
          <w:p w14:paraId="76F79226" w14:textId="77777777" w:rsidR="0059773C" w:rsidRDefault="00AA7430">
            <w:pPr>
              <w:jc w:val="right"/>
              <w:rPr>
                <w:sz w:val="20"/>
                <w:lang w:eastAsia="lt-LT"/>
              </w:rPr>
            </w:pPr>
            <w:r>
              <w:rPr>
                <w:sz w:val="20"/>
                <w:lang w:eastAsia="lt-LT"/>
              </w:rPr>
              <w:t>377</w:t>
            </w:r>
          </w:p>
        </w:tc>
        <w:tc>
          <w:tcPr>
            <w:tcW w:w="451" w:type="pct"/>
            <w:tcBorders>
              <w:top w:val="nil"/>
              <w:left w:val="nil"/>
              <w:bottom w:val="single" w:sz="4" w:space="0" w:color="auto"/>
              <w:right w:val="single" w:sz="4" w:space="0" w:color="auto"/>
            </w:tcBorders>
            <w:shd w:val="clear" w:color="auto" w:fill="auto"/>
            <w:vAlign w:val="center"/>
            <w:hideMark/>
          </w:tcPr>
          <w:p w14:paraId="12AEAEC9" w14:textId="77777777" w:rsidR="0059773C" w:rsidRDefault="00AA7430">
            <w:pPr>
              <w:jc w:val="right"/>
              <w:rPr>
                <w:sz w:val="20"/>
                <w:lang w:eastAsia="lt-LT"/>
              </w:rPr>
            </w:pPr>
            <w:r>
              <w:rPr>
                <w:sz w:val="20"/>
                <w:lang w:eastAsia="lt-LT"/>
              </w:rPr>
              <w:t>351</w:t>
            </w:r>
          </w:p>
        </w:tc>
        <w:tc>
          <w:tcPr>
            <w:tcW w:w="452" w:type="pct"/>
            <w:tcBorders>
              <w:top w:val="nil"/>
              <w:left w:val="nil"/>
              <w:bottom w:val="single" w:sz="4" w:space="0" w:color="auto"/>
              <w:right w:val="single" w:sz="4" w:space="0" w:color="auto"/>
            </w:tcBorders>
            <w:shd w:val="clear" w:color="auto" w:fill="auto"/>
            <w:vAlign w:val="center"/>
            <w:hideMark/>
          </w:tcPr>
          <w:p w14:paraId="52741156" w14:textId="77777777" w:rsidR="0059773C" w:rsidRDefault="00AA7430">
            <w:pPr>
              <w:jc w:val="right"/>
              <w:rPr>
                <w:sz w:val="20"/>
                <w:lang w:eastAsia="lt-LT"/>
              </w:rPr>
            </w:pPr>
            <w:r>
              <w:rPr>
                <w:sz w:val="20"/>
                <w:lang w:eastAsia="lt-LT"/>
              </w:rPr>
              <w:t>351</w:t>
            </w:r>
          </w:p>
        </w:tc>
        <w:tc>
          <w:tcPr>
            <w:tcW w:w="446" w:type="pct"/>
            <w:tcBorders>
              <w:top w:val="nil"/>
              <w:left w:val="nil"/>
              <w:bottom w:val="single" w:sz="4" w:space="0" w:color="auto"/>
              <w:right w:val="single" w:sz="4" w:space="0" w:color="auto"/>
            </w:tcBorders>
            <w:shd w:val="clear" w:color="auto" w:fill="auto"/>
            <w:noWrap/>
            <w:vAlign w:val="bottom"/>
            <w:hideMark/>
          </w:tcPr>
          <w:p w14:paraId="49C9F28C" w14:textId="77777777" w:rsidR="0059773C" w:rsidRDefault="00AA7430">
            <w:pPr>
              <w:jc w:val="right"/>
              <w:rPr>
                <w:sz w:val="20"/>
                <w:lang w:eastAsia="lt-LT"/>
              </w:rPr>
            </w:pPr>
            <w:r>
              <w:rPr>
                <w:sz w:val="20"/>
                <w:lang w:eastAsia="lt-LT"/>
              </w:rPr>
              <w:t xml:space="preserve">-3,70  </w:t>
            </w:r>
          </w:p>
        </w:tc>
      </w:tr>
      <w:tr w:rsidR="0059773C" w14:paraId="25CF0C3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EE960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65FD9CE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D79ED8A"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599A9EDF" w14:textId="77777777" w:rsidR="0059773C" w:rsidRDefault="00AA7430">
            <w:pPr>
              <w:jc w:val="right"/>
              <w:rPr>
                <w:sz w:val="20"/>
                <w:lang w:eastAsia="lt-LT"/>
              </w:rPr>
            </w:pPr>
            <w:r>
              <w:rPr>
                <w:sz w:val="20"/>
                <w:lang w:eastAsia="lt-LT"/>
              </w:rPr>
              <w:t>317</w:t>
            </w:r>
          </w:p>
        </w:tc>
        <w:tc>
          <w:tcPr>
            <w:tcW w:w="451" w:type="pct"/>
            <w:tcBorders>
              <w:top w:val="nil"/>
              <w:left w:val="nil"/>
              <w:bottom w:val="single" w:sz="4" w:space="0" w:color="auto"/>
              <w:right w:val="single" w:sz="4" w:space="0" w:color="auto"/>
            </w:tcBorders>
            <w:shd w:val="clear" w:color="auto" w:fill="auto"/>
            <w:vAlign w:val="center"/>
            <w:hideMark/>
          </w:tcPr>
          <w:p w14:paraId="1BCDC5C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40283071" w14:textId="77777777" w:rsidR="0059773C" w:rsidRDefault="00AA7430">
            <w:pPr>
              <w:jc w:val="right"/>
              <w:rPr>
                <w:sz w:val="20"/>
                <w:lang w:eastAsia="lt-LT"/>
              </w:rPr>
            </w:pPr>
            <w:r>
              <w:rPr>
                <w:sz w:val="20"/>
                <w:lang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60D722C9" w14:textId="77777777" w:rsidR="0059773C" w:rsidRDefault="00AA7430">
            <w:pPr>
              <w:jc w:val="right"/>
              <w:rPr>
                <w:sz w:val="20"/>
                <w:lang w:eastAsia="lt-LT"/>
              </w:rPr>
            </w:pPr>
            <w:r>
              <w:rPr>
                <w:sz w:val="20"/>
                <w:lang w:eastAsia="lt-LT"/>
              </w:rPr>
              <w:t>297</w:t>
            </w:r>
          </w:p>
        </w:tc>
        <w:tc>
          <w:tcPr>
            <w:tcW w:w="452" w:type="pct"/>
            <w:tcBorders>
              <w:top w:val="nil"/>
              <w:left w:val="nil"/>
              <w:bottom w:val="single" w:sz="4" w:space="0" w:color="auto"/>
              <w:right w:val="single" w:sz="4" w:space="0" w:color="auto"/>
            </w:tcBorders>
            <w:shd w:val="clear" w:color="auto" w:fill="auto"/>
            <w:vAlign w:val="center"/>
            <w:hideMark/>
          </w:tcPr>
          <w:p w14:paraId="385E5AA7" w14:textId="77777777" w:rsidR="0059773C" w:rsidRDefault="00AA7430">
            <w:pPr>
              <w:jc w:val="right"/>
              <w:rPr>
                <w:sz w:val="20"/>
                <w:lang w:eastAsia="lt-LT"/>
              </w:rPr>
            </w:pPr>
            <w:r>
              <w:rPr>
                <w:sz w:val="20"/>
                <w:lang w:eastAsia="lt-LT"/>
              </w:rPr>
              <w:t>297</w:t>
            </w:r>
          </w:p>
        </w:tc>
        <w:tc>
          <w:tcPr>
            <w:tcW w:w="446" w:type="pct"/>
            <w:tcBorders>
              <w:top w:val="nil"/>
              <w:left w:val="nil"/>
              <w:bottom w:val="single" w:sz="4" w:space="0" w:color="auto"/>
              <w:right w:val="single" w:sz="4" w:space="0" w:color="auto"/>
            </w:tcBorders>
            <w:shd w:val="clear" w:color="auto" w:fill="auto"/>
            <w:noWrap/>
            <w:vAlign w:val="bottom"/>
            <w:hideMark/>
          </w:tcPr>
          <w:p w14:paraId="16C88626" w14:textId="77777777" w:rsidR="0059773C" w:rsidRDefault="00AA7430">
            <w:pPr>
              <w:jc w:val="right"/>
              <w:rPr>
                <w:sz w:val="20"/>
                <w:lang w:eastAsia="lt-LT"/>
              </w:rPr>
            </w:pPr>
            <w:r>
              <w:rPr>
                <w:sz w:val="20"/>
                <w:lang w:eastAsia="lt-LT"/>
              </w:rPr>
              <w:t xml:space="preserve">-6,73  </w:t>
            </w:r>
          </w:p>
        </w:tc>
      </w:tr>
      <w:tr w:rsidR="0059773C" w14:paraId="73C7BCA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3154EF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383F6AF"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89B68F2"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D15EFCC" w14:textId="77777777" w:rsidR="0059773C" w:rsidRDefault="00AA7430">
            <w:pPr>
              <w:jc w:val="right"/>
              <w:rPr>
                <w:sz w:val="20"/>
                <w:lang w:eastAsia="lt-LT"/>
              </w:rPr>
            </w:pPr>
            <w:r>
              <w:rPr>
                <w:sz w:val="20"/>
                <w:lang w:eastAsia="lt-LT"/>
              </w:rPr>
              <w:t>19 949</w:t>
            </w:r>
          </w:p>
        </w:tc>
        <w:tc>
          <w:tcPr>
            <w:tcW w:w="451" w:type="pct"/>
            <w:tcBorders>
              <w:top w:val="nil"/>
              <w:left w:val="nil"/>
              <w:bottom w:val="single" w:sz="4" w:space="0" w:color="auto"/>
              <w:right w:val="single" w:sz="4" w:space="0" w:color="auto"/>
            </w:tcBorders>
            <w:shd w:val="clear" w:color="auto" w:fill="auto"/>
            <w:vAlign w:val="center"/>
            <w:hideMark/>
          </w:tcPr>
          <w:p w14:paraId="3D9D1D75" w14:textId="77777777" w:rsidR="0059773C" w:rsidRDefault="00AA7430">
            <w:pPr>
              <w:jc w:val="right"/>
              <w:rPr>
                <w:sz w:val="20"/>
                <w:lang w:eastAsia="lt-LT"/>
              </w:rPr>
            </w:pPr>
            <w:r>
              <w:rPr>
                <w:sz w:val="20"/>
                <w:lang w:eastAsia="lt-LT"/>
              </w:rPr>
              <w:t>20 586</w:t>
            </w:r>
          </w:p>
        </w:tc>
        <w:tc>
          <w:tcPr>
            <w:tcW w:w="451" w:type="pct"/>
            <w:tcBorders>
              <w:top w:val="nil"/>
              <w:left w:val="nil"/>
              <w:bottom w:val="single" w:sz="4" w:space="0" w:color="auto"/>
              <w:right w:val="single" w:sz="4" w:space="0" w:color="auto"/>
            </w:tcBorders>
            <w:shd w:val="clear" w:color="auto" w:fill="auto"/>
            <w:vAlign w:val="center"/>
            <w:hideMark/>
          </w:tcPr>
          <w:p w14:paraId="4F7FDBC2" w14:textId="77777777" w:rsidR="0059773C" w:rsidRDefault="00AA7430">
            <w:pPr>
              <w:jc w:val="right"/>
              <w:rPr>
                <w:sz w:val="20"/>
                <w:lang w:eastAsia="lt-LT"/>
              </w:rPr>
            </w:pPr>
            <w:r>
              <w:rPr>
                <w:sz w:val="20"/>
                <w:lang w:eastAsia="lt-LT"/>
              </w:rPr>
              <w:t>20 719</w:t>
            </w:r>
          </w:p>
        </w:tc>
        <w:tc>
          <w:tcPr>
            <w:tcW w:w="451" w:type="pct"/>
            <w:tcBorders>
              <w:top w:val="nil"/>
              <w:left w:val="nil"/>
              <w:bottom w:val="single" w:sz="4" w:space="0" w:color="auto"/>
              <w:right w:val="single" w:sz="4" w:space="0" w:color="auto"/>
            </w:tcBorders>
            <w:shd w:val="clear" w:color="auto" w:fill="auto"/>
            <w:vAlign w:val="center"/>
            <w:hideMark/>
          </w:tcPr>
          <w:p w14:paraId="771E7B8A" w14:textId="77777777" w:rsidR="0059773C" w:rsidRDefault="00AA7430">
            <w:pPr>
              <w:jc w:val="right"/>
              <w:rPr>
                <w:sz w:val="20"/>
                <w:lang w:eastAsia="lt-LT"/>
              </w:rPr>
            </w:pPr>
            <w:r>
              <w:rPr>
                <w:sz w:val="20"/>
                <w:lang w:eastAsia="lt-LT"/>
              </w:rPr>
              <w:t>21 156</w:t>
            </w:r>
          </w:p>
        </w:tc>
        <w:tc>
          <w:tcPr>
            <w:tcW w:w="452" w:type="pct"/>
            <w:tcBorders>
              <w:top w:val="nil"/>
              <w:left w:val="nil"/>
              <w:bottom w:val="single" w:sz="4" w:space="0" w:color="auto"/>
              <w:right w:val="single" w:sz="4" w:space="0" w:color="auto"/>
            </w:tcBorders>
            <w:shd w:val="clear" w:color="auto" w:fill="auto"/>
            <w:vAlign w:val="center"/>
            <w:hideMark/>
          </w:tcPr>
          <w:p w14:paraId="677643B5" w14:textId="77777777" w:rsidR="0059773C" w:rsidRDefault="00AA7430">
            <w:pPr>
              <w:jc w:val="right"/>
              <w:rPr>
                <w:sz w:val="20"/>
                <w:lang w:eastAsia="lt-LT"/>
              </w:rPr>
            </w:pPr>
            <w:r>
              <w:rPr>
                <w:sz w:val="20"/>
                <w:lang w:eastAsia="lt-LT"/>
              </w:rPr>
              <w:t>21 291</w:t>
            </w:r>
          </w:p>
        </w:tc>
        <w:tc>
          <w:tcPr>
            <w:tcW w:w="446" w:type="pct"/>
            <w:tcBorders>
              <w:top w:val="nil"/>
              <w:left w:val="nil"/>
              <w:bottom w:val="single" w:sz="4" w:space="0" w:color="auto"/>
              <w:right w:val="single" w:sz="4" w:space="0" w:color="auto"/>
            </w:tcBorders>
            <w:shd w:val="clear" w:color="auto" w:fill="auto"/>
            <w:noWrap/>
            <w:vAlign w:val="bottom"/>
            <w:hideMark/>
          </w:tcPr>
          <w:p w14:paraId="3F106A38" w14:textId="77777777" w:rsidR="0059773C" w:rsidRDefault="00AA7430">
            <w:pPr>
              <w:jc w:val="right"/>
              <w:rPr>
                <w:sz w:val="20"/>
                <w:lang w:eastAsia="lt-LT"/>
              </w:rPr>
            </w:pPr>
            <w:r>
              <w:rPr>
                <w:sz w:val="20"/>
                <w:lang w:eastAsia="lt-LT"/>
              </w:rPr>
              <w:t xml:space="preserve">6,30  </w:t>
            </w:r>
          </w:p>
        </w:tc>
      </w:tr>
      <w:tr w:rsidR="0059773C" w14:paraId="118E85B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09D82D3"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45B0B3FD"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26F5DAD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40D9FD9E" w14:textId="77777777" w:rsidR="0059773C" w:rsidRDefault="00AA7430">
            <w:pPr>
              <w:jc w:val="right"/>
              <w:rPr>
                <w:sz w:val="20"/>
                <w:lang w:eastAsia="lt-LT"/>
              </w:rPr>
            </w:pPr>
            <w:r>
              <w:rPr>
                <w:sz w:val="20"/>
                <w:lang w:eastAsia="lt-LT"/>
              </w:rPr>
              <w:t>694</w:t>
            </w:r>
          </w:p>
        </w:tc>
        <w:tc>
          <w:tcPr>
            <w:tcW w:w="451" w:type="pct"/>
            <w:tcBorders>
              <w:top w:val="nil"/>
              <w:left w:val="nil"/>
              <w:bottom w:val="single" w:sz="4" w:space="0" w:color="auto"/>
              <w:right w:val="single" w:sz="4" w:space="0" w:color="auto"/>
            </w:tcBorders>
            <w:shd w:val="clear" w:color="auto" w:fill="auto"/>
            <w:vAlign w:val="center"/>
            <w:hideMark/>
          </w:tcPr>
          <w:p w14:paraId="05E36C1F"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00B78CF3" w14:textId="77777777" w:rsidR="0059773C" w:rsidRDefault="00AA7430">
            <w:pPr>
              <w:jc w:val="right"/>
              <w:rPr>
                <w:sz w:val="20"/>
                <w:lang w:eastAsia="lt-LT"/>
              </w:rPr>
            </w:pPr>
            <w:r>
              <w:rPr>
                <w:sz w:val="20"/>
                <w:lang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1CA6F5C9" w14:textId="77777777" w:rsidR="0059773C" w:rsidRDefault="00AA7430">
            <w:pPr>
              <w:jc w:val="right"/>
              <w:rPr>
                <w:sz w:val="20"/>
                <w:lang w:eastAsia="lt-LT"/>
              </w:rPr>
            </w:pPr>
            <w:r>
              <w:rPr>
                <w:sz w:val="20"/>
                <w:lang w:eastAsia="lt-LT"/>
              </w:rPr>
              <w:t>703</w:t>
            </w:r>
          </w:p>
        </w:tc>
        <w:tc>
          <w:tcPr>
            <w:tcW w:w="452" w:type="pct"/>
            <w:tcBorders>
              <w:top w:val="nil"/>
              <w:left w:val="nil"/>
              <w:bottom w:val="single" w:sz="4" w:space="0" w:color="auto"/>
              <w:right w:val="single" w:sz="4" w:space="0" w:color="auto"/>
            </w:tcBorders>
            <w:shd w:val="clear" w:color="auto" w:fill="auto"/>
            <w:vAlign w:val="center"/>
            <w:hideMark/>
          </w:tcPr>
          <w:p w14:paraId="4C2FD9A4" w14:textId="77777777" w:rsidR="0059773C" w:rsidRDefault="00AA7430">
            <w:pPr>
              <w:jc w:val="right"/>
              <w:rPr>
                <w:sz w:val="20"/>
                <w:lang w:eastAsia="lt-LT"/>
              </w:rPr>
            </w:pPr>
            <w:r>
              <w:rPr>
                <w:sz w:val="20"/>
                <w:lang w:eastAsia="lt-LT"/>
              </w:rPr>
              <w:t>703</w:t>
            </w:r>
          </w:p>
        </w:tc>
        <w:tc>
          <w:tcPr>
            <w:tcW w:w="446" w:type="pct"/>
            <w:tcBorders>
              <w:top w:val="nil"/>
              <w:left w:val="nil"/>
              <w:bottom w:val="single" w:sz="4" w:space="0" w:color="auto"/>
              <w:right w:val="single" w:sz="4" w:space="0" w:color="auto"/>
            </w:tcBorders>
            <w:shd w:val="clear" w:color="auto" w:fill="auto"/>
            <w:noWrap/>
            <w:vAlign w:val="bottom"/>
            <w:hideMark/>
          </w:tcPr>
          <w:p w14:paraId="62BD41B4" w14:textId="77777777" w:rsidR="0059773C" w:rsidRDefault="00AA7430">
            <w:pPr>
              <w:jc w:val="right"/>
              <w:rPr>
                <w:sz w:val="20"/>
                <w:lang w:eastAsia="lt-LT"/>
              </w:rPr>
            </w:pPr>
            <w:r>
              <w:rPr>
                <w:sz w:val="20"/>
                <w:lang w:eastAsia="lt-LT"/>
              </w:rPr>
              <w:t xml:space="preserve">1,28  </w:t>
            </w:r>
          </w:p>
        </w:tc>
      </w:tr>
      <w:tr w:rsidR="0059773C" w14:paraId="06430C8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3AD53F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B7BF0D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CD26EF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FF71EC4"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266431ED"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6CDC1A13"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E147F5" w14:textId="77777777" w:rsidR="0059773C" w:rsidRDefault="00AA7430">
            <w:pPr>
              <w:jc w:val="right"/>
              <w:rPr>
                <w:sz w:val="20"/>
                <w:lang w:eastAsia="lt-LT"/>
              </w:rPr>
            </w:pPr>
            <w:r>
              <w:rPr>
                <w:sz w:val="20"/>
                <w:lang w:eastAsia="lt-LT"/>
              </w:rPr>
              <w:t>22</w:t>
            </w:r>
          </w:p>
        </w:tc>
        <w:tc>
          <w:tcPr>
            <w:tcW w:w="452" w:type="pct"/>
            <w:tcBorders>
              <w:top w:val="nil"/>
              <w:left w:val="nil"/>
              <w:bottom w:val="single" w:sz="4" w:space="0" w:color="auto"/>
              <w:right w:val="single" w:sz="4" w:space="0" w:color="auto"/>
            </w:tcBorders>
            <w:shd w:val="clear" w:color="auto" w:fill="auto"/>
            <w:vAlign w:val="center"/>
            <w:hideMark/>
          </w:tcPr>
          <w:p w14:paraId="279261FD" w14:textId="77777777" w:rsidR="0059773C" w:rsidRDefault="00AA7430">
            <w:pPr>
              <w:jc w:val="right"/>
              <w:rPr>
                <w:sz w:val="20"/>
                <w:lang w:eastAsia="lt-LT"/>
              </w:rPr>
            </w:pPr>
            <w:r>
              <w:rPr>
                <w:sz w:val="20"/>
                <w:lang w:eastAsia="lt-LT"/>
              </w:rPr>
              <w:t>22</w:t>
            </w:r>
          </w:p>
        </w:tc>
        <w:tc>
          <w:tcPr>
            <w:tcW w:w="446" w:type="pct"/>
            <w:tcBorders>
              <w:top w:val="nil"/>
              <w:left w:val="nil"/>
              <w:bottom w:val="single" w:sz="4" w:space="0" w:color="auto"/>
              <w:right w:val="single" w:sz="4" w:space="0" w:color="auto"/>
            </w:tcBorders>
            <w:shd w:val="clear" w:color="auto" w:fill="auto"/>
            <w:noWrap/>
            <w:vAlign w:val="bottom"/>
            <w:hideMark/>
          </w:tcPr>
          <w:p w14:paraId="35C5F489" w14:textId="77777777" w:rsidR="0059773C" w:rsidRDefault="00AA7430">
            <w:pPr>
              <w:jc w:val="right"/>
              <w:rPr>
                <w:sz w:val="20"/>
                <w:lang w:eastAsia="lt-LT"/>
              </w:rPr>
            </w:pPr>
            <w:r>
              <w:rPr>
                <w:sz w:val="20"/>
                <w:lang w:eastAsia="lt-LT"/>
              </w:rPr>
              <w:t xml:space="preserve">0,00  </w:t>
            </w:r>
          </w:p>
        </w:tc>
      </w:tr>
      <w:tr w:rsidR="0059773C" w14:paraId="43EDEB4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437772"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84A2E4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0DF0A4D"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379B0D01" w14:textId="77777777" w:rsidR="0059773C" w:rsidRDefault="00AA7430">
            <w:pPr>
              <w:jc w:val="right"/>
              <w:rPr>
                <w:sz w:val="20"/>
                <w:lang w:eastAsia="lt-LT"/>
              </w:rPr>
            </w:pPr>
            <w:r>
              <w:rPr>
                <w:sz w:val="20"/>
                <w:lang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524EC1E5"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2714290" w14:textId="77777777" w:rsidR="0059773C" w:rsidRDefault="00AA7430">
            <w:pPr>
              <w:jc w:val="right"/>
              <w:rPr>
                <w:sz w:val="20"/>
                <w:lang w:eastAsia="lt-LT"/>
              </w:rPr>
            </w:pPr>
            <w:r>
              <w:rPr>
                <w:sz w:val="20"/>
                <w:lang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3E135605" w14:textId="77777777" w:rsidR="0059773C" w:rsidRDefault="00AA7430">
            <w:pPr>
              <w:jc w:val="right"/>
              <w:rPr>
                <w:sz w:val="20"/>
                <w:lang w:eastAsia="lt-LT"/>
              </w:rPr>
            </w:pPr>
            <w:r>
              <w:rPr>
                <w:sz w:val="20"/>
                <w:lang w:eastAsia="lt-LT"/>
              </w:rPr>
              <w:t>20</w:t>
            </w:r>
          </w:p>
        </w:tc>
        <w:tc>
          <w:tcPr>
            <w:tcW w:w="452" w:type="pct"/>
            <w:tcBorders>
              <w:top w:val="nil"/>
              <w:left w:val="nil"/>
              <w:bottom w:val="single" w:sz="4" w:space="0" w:color="auto"/>
              <w:right w:val="single" w:sz="4" w:space="0" w:color="auto"/>
            </w:tcBorders>
            <w:shd w:val="clear" w:color="auto" w:fill="auto"/>
            <w:vAlign w:val="center"/>
            <w:hideMark/>
          </w:tcPr>
          <w:p w14:paraId="06D7D124" w14:textId="77777777" w:rsidR="0059773C" w:rsidRDefault="00AA7430">
            <w:pPr>
              <w:jc w:val="right"/>
              <w:rPr>
                <w:sz w:val="20"/>
                <w:lang w:eastAsia="lt-LT"/>
              </w:rPr>
            </w:pPr>
            <w:r>
              <w:rPr>
                <w:sz w:val="20"/>
                <w:lang w:eastAsia="lt-LT"/>
              </w:rPr>
              <w:t>20</w:t>
            </w:r>
          </w:p>
        </w:tc>
        <w:tc>
          <w:tcPr>
            <w:tcW w:w="446" w:type="pct"/>
            <w:tcBorders>
              <w:top w:val="nil"/>
              <w:left w:val="nil"/>
              <w:bottom w:val="single" w:sz="4" w:space="0" w:color="auto"/>
              <w:right w:val="single" w:sz="4" w:space="0" w:color="auto"/>
            </w:tcBorders>
            <w:shd w:val="clear" w:color="auto" w:fill="auto"/>
            <w:noWrap/>
            <w:vAlign w:val="bottom"/>
            <w:hideMark/>
          </w:tcPr>
          <w:p w14:paraId="207F04F5" w14:textId="77777777" w:rsidR="0059773C" w:rsidRDefault="00AA7430">
            <w:pPr>
              <w:jc w:val="right"/>
              <w:rPr>
                <w:sz w:val="20"/>
                <w:lang w:eastAsia="lt-LT"/>
              </w:rPr>
            </w:pPr>
            <w:r>
              <w:rPr>
                <w:sz w:val="20"/>
                <w:lang w:eastAsia="lt-LT"/>
              </w:rPr>
              <w:t xml:space="preserve">-10,00  </w:t>
            </w:r>
          </w:p>
        </w:tc>
      </w:tr>
      <w:tr w:rsidR="0059773C" w14:paraId="38B6C056"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968703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6A6C5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6FD3EAD"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4C5A4A37" w14:textId="77777777" w:rsidR="0059773C" w:rsidRDefault="00AA7430">
            <w:pPr>
              <w:jc w:val="right"/>
              <w:rPr>
                <w:sz w:val="20"/>
                <w:lang w:eastAsia="lt-LT"/>
              </w:rPr>
            </w:pPr>
            <w:r>
              <w:rPr>
                <w:sz w:val="20"/>
                <w:lang w:eastAsia="lt-LT"/>
              </w:rPr>
              <w:t>672</w:t>
            </w:r>
          </w:p>
        </w:tc>
        <w:tc>
          <w:tcPr>
            <w:tcW w:w="451" w:type="pct"/>
            <w:tcBorders>
              <w:top w:val="nil"/>
              <w:left w:val="nil"/>
              <w:bottom w:val="single" w:sz="4" w:space="0" w:color="auto"/>
              <w:right w:val="single" w:sz="4" w:space="0" w:color="auto"/>
            </w:tcBorders>
            <w:shd w:val="clear" w:color="auto" w:fill="auto"/>
            <w:vAlign w:val="center"/>
            <w:hideMark/>
          </w:tcPr>
          <w:p w14:paraId="3EDDF1E1"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3950CAB" w14:textId="77777777" w:rsidR="0059773C" w:rsidRDefault="00AA7430">
            <w:pPr>
              <w:jc w:val="right"/>
              <w:rPr>
                <w:sz w:val="20"/>
                <w:lang w:eastAsia="lt-LT"/>
              </w:rPr>
            </w:pPr>
            <w:r>
              <w:rPr>
                <w:sz w:val="20"/>
                <w:lang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813E458" w14:textId="77777777" w:rsidR="0059773C" w:rsidRDefault="00AA7430">
            <w:pPr>
              <w:jc w:val="right"/>
              <w:rPr>
                <w:sz w:val="20"/>
                <w:lang w:eastAsia="lt-LT"/>
              </w:rPr>
            </w:pPr>
            <w:r>
              <w:rPr>
                <w:sz w:val="20"/>
                <w:lang w:eastAsia="lt-LT"/>
              </w:rPr>
              <w:t>681</w:t>
            </w:r>
          </w:p>
        </w:tc>
        <w:tc>
          <w:tcPr>
            <w:tcW w:w="452" w:type="pct"/>
            <w:tcBorders>
              <w:top w:val="nil"/>
              <w:left w:val="nil"/>
              <w:bottom w:val="single" w:sz="4" w:space="0" w:color="auto"/>
              <w:right w:val="single" w:sz="4" w:space="0" w:color="auto"/>
            </w:tcBorders>
            <w:shd w:val="clear" w:color="auto" w:fill="auto"/>
            <w:vAlign w:val="center"/>
            <w:hideMark/>
          </w:tcPr>
          <w:p w14:paraId="5E2BF735" w14:textId="77777777" w:rsidR="0059773C" w:rsidRDefault="00AA7430">
            <w:pPr>
              <w:jc w:val="right"/>
              <w:rPr>
                <w:sz w:val="20"/>
                <w:lang w:eastAsia="lt-LT"/>
              </w:rPr>
            </w:pPr>
            <w:r>
              <w:rPr>
                <w:sz w:val="20"/>
                <w:lang w:eastAsia="lt-LT"/>
              </w:rPr>
              <w:t>681</w:t>
            </w:r>
          </w:p>
        </w:tc>
        <w:tc>
          <w:tcPr>
            <w:tcW w:w="446" w:type="pct"/>
            <w:tcBorders>
              <w:top w:val="nil"/>
              <w:left w:val="nil"/>
              <w:bottom w:val="single" w:sz="4" w:space="0" w:color="auto"/>
              <w:right w:val="single" w:sz="4" w:space="0" w:color="auto"/>
            </w:tcBorders>
            <w:shd w:val="clear" w:color="auto" w:fill="auto"/>
            <w:noWrap/>
            <w:vAlign w:val="bottom"/>
            <w:hideMark/>
          </w:tcPr>
          <w:p w14:paraId="57B79407" w14:textId="77777777" w:rsidR="0059773C" w:rsidRDefault="00AA7430">
            <w:pPr>
              <w:jc w:val="right"/>
              <w:rPr>
                <w:sz w:val="20"/>
                <w:lang w:eastAsia="lt-LT"/>
              </w:rPr>
            </w:pPr>
            <w:r>
              <w:rPr>
                <w:sz w:val="20"/>
                <w:lang w:eastAsia="lt-LT"/>
              </w:rPr>
              <w:t xml:space="preserve">1,32  </w:t>
            </w:r>
          </w:p>
        </w:tc>
      </w:tr>
      <w:tr w:rsidR="0059773C" w14:paraId="5CBA14E4"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5FD7D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8BFDFC8"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73F8EAEC"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2F5955E6" w14:textId="77777777" w:rsidR="0059773C" w:rsidRDefault="00AA7430">
            <w:pPr>
              <w:jc w:val="right"/>
              <w:rPr>
                <w:sz w:val="20"/>
                <w:lang w:eastAsia="lt-LT"/>
              </w:rPr>
            </w:pPr>
            <w:r>
              <w:rPr>
                <w:sz w:val="20"/>
                <w:lang w:eastAsia="lt-LT"/>
              </w:rPr>
              <w:t>19 619</w:t>
            </w:r>
          </w:p>
        </w:tc>
        <w:tc>
          <w:tcPr>
            <w:tcW w:w="451" w:type="pct"/>
            <w:tcBorders>
              <w:top w:val="nil"/>
              <w:left w:val="nil"/>
              <w:bottom w:val="single" w:sz="4" w:space="0" w:color="auto"/>
              <w:right w:val="single" w:sz="4" w:space="0" w:color="auto"/>
            </w:tcBorders>
            <w:shd w:val="clear" w:color="auto" w:fill="auto"/>
            <w:vAlign w:val="center"/>
            <w:hideMark/>
          </w:tcPr>
          <w:p w14:paraId="11411D44" w14:textId="77777777" w:rsidR="0059773C" w:rsidRDefault="00AA7430">
            <w:pPr>
              <w:jc w:val="right"/>
              <w:rPr>
                <w:sz w:val="20"/>
                <w:lang w:eastAsia="lt-LT"/>
              </w:rPr>
            </w:pPr>
            <w:r>
              <w:rPr>
                <w:sz w:val="20"/>
                <w:lang w:eastAsia="lt-LT"/>
              </w:rPr>
              <w:t>20 263</w:t>
            </w:r>
          </w:p>
        </w:tc>
        <w:tc>
          <w:tcPr>
            <w:tcW w:w="451" w:type="pct"/>
            <w:tcBorders>
              <w:top w:val="nil"/>
              <w:left w:val="nil"/>
              <w:bottom w:val="single" w:sz="4" w:space="0" w:color="auto"/>
              <w:right w:val="single" w:sz="4" w:space="0" w:color="auto"/>
            </w:tcBorders>
            <w:shd w:val="clear" w:color="auto" w:fill="auto"/>
            <w:vAlign w:val="center"/>
            <w:hideMark/>
          </w:tcPr>
          <w:p w14:paraId="0A0C82D6" w14:textId="77777777" w:rsidR="0059773C" w:rsidRDefault="00AA7430">
            <w:pPr>
              <w:jc w:val="right"/>
              <w:rPr>
                <w:sz w:val="20"/>
                <w:lang w:eastAsia="lt-LT"/>
              </w:rPr>
            </w:pPr>
            <w:r>
              <w:rPr>
                <w:sz w:val="20"/>
                <w:lang w:eastAsia="lt-LT"/>
              </w:rPr>
              <w:t>20 397</w:t>
            </w:r>
          </w:p>
        </w:tc>
        <w:tc>
          <w:tcPr>
            <w:tcW w:w="451" w:type="pct"/>
            <w:tcBorders>
              <w:top w:val="nil"/>
              <w:left w:val="nil"/>
              <w:bottom w:val="single" w:sz="4" w:space="0" w:color="auto"/>
              <w:right w:val="single" w:sz="4" w:space="0" w:color="auto"/>
            </w:tcBorders>
            <w:shd w:val="clear" w:color="auto" w:fill="auto"/>
            <w:vAlign w:val="center"/>
            <w:hideMark/>
          </w:tcPr>
          <w:p w14:paraId="1D040A03" w14:textId="77777777" w:rsidR="0059773C" w:rsidRDefault="00AA7430">
            <w:pPr>
              <w:jc w:val="right"/>
              <w:rPr>
                <w:sz w:val="20"/>
                <w:lang w:eastAsia="lt-LT"/>
              </w:rPr>
            </w:pPr>
            <w:r>
              <w:rPr>
                <w:sz w:val="20"/>
                <w:lang w:eastAsia="lt-LT"/>
              </w:rPr>
              <w:t>20 804</w:t>
            </w:r>
          </w:p>
        </w:tc>
        <w:tc>
          <w:tcPr>
            <w:tcW w:w="452" w:type="pct"/>
            <w:tcBorders>
              <w:top w:val="nil"/>
              <w:left w:val="nil"/>
              <w:bottom w:val="single" w:sz="4" w:space="0" w:color="auto"/>
              <w:right w:val="single" w:sz="4" w:space="0" w:color="auto"/>
            </w:tcBorders>
            <w:shd w:val="clear" w:color="auto" w:fill="auto"/>
            <w:vAlign w:val="center"/>
            <w:hideMark/>
          </w:tcPr>
          <w:p w14:paraId="3F00C665" w14:textId="77777777" w:rsidR="0059773C" w:rsidRDefault="00AA7430">
            <w:pPr>
              <w:jc w:val="right"/>
              <w:rPr>
                <w:sz w:val="20"/>
                <w:lang w:eastAsia="lt-LT"/>
              </w:rPr>
            </w:pPr>
            <w:r>
              <w:rPr>
                <w:sz w:val="20"/>
                <w:lang w:eastAsia="lt-LT"/>
              </w:rPr>
              <w:t>20 939</w:t>
            </w:r>
          </w:p>
        </w:tc>
        <w:tc>
          <w:tcPr>
            <w:tcW w:w="446" w:type="pct"/>
            <w:tcBorders>
              <w:top w:val="nil"/>
              <w:left w:val="nil"/>
              <w:bottom w:val="single" w:sz="4" w:space="0" w:color="auto"/>
              <w:right w:val="single" w:sz="4" w:space="0" w:color="auto"/>
            </w:tcBorders>
            <w:shd w:val="clear" w:color="auto" w:fill="auto"/>
            <w:noWrap/>
            <w:vAlign w:val="bottom"/>
            <w:hideMark/>
          </w:tcPr>
          <w:p w14:paraId="1BC7D81A" w14:textId="77777777" w:rsidR="0059773C" w:rsidRDefault="00AA7430">
            <w:pPr>
              <w:jc w:val="right"/>
              <w:rPr>
                <w:sz w:val="20"/>
                <w:lang w:eastAsia="lt-LT"/>
              </w:rPr>
            </w:pPr>
            <w:r>
              <w:rPr>
                <w:sz w:val="20"/>
                <w:lang w:eastAsia="lt-LT"/>
              </w:rPr>
              <w:t xml:space="preserve">6,30  </w:t>
            </w:r>
          </w:p>
        </w:tc>
      </w:tr>
      <w:tr w:rsidR="0059773C" w14:paraId="60C5ACF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9C0588D"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311FE61"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4588AF5"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43D7A9ED" w14:textId="77777777" w:rsidR="0059773C" w:rsidRDefault="00AA7430">
            <w:pPr>
              <w:jc w:val="right"/>
              <w:rPr>
                <w:sz w:val="20"/>
                <w:lang w:eastAsia="lt-LT"/>
              </w:rPr>
            </w:pPr>
            <w:r>
              <w:rPr>
                <w:sz w:val="20"/>
                <w:lang w:eastAsia="lt-LT"/>
              </w:rPr>
              <w:t>342</w:t>
            </w:r>
          </w:p>
        </w:tc>
        <w:tc>
          <w:tcPr>
            <w:tcW w:w="451" w:type="pct"/>
            <w:tcBorders>
              <w:top w:val="nil"/>
              <w:left w:val="nil"/>
              <w:bottom w:val="single" w:sz="4" w:space="0" w:color="auto"/>
              <w:right w:val="single" w:sz="4" w:space="0" w:color="auto"/>
            </w:tcBorders>
            <w:shd w:val="clear" w:color="auto" w:fill="auto"/>
            <w:vAlign w:val="center"/>
            <w:hideMark/>
          </w:tcPr>
          <w:p w14:paraId="439EC988" w14:textId="77777777" w:rsidR="0059773C" w:rsidRDefault="00AA7430">
            <w:pPr>
              <w:jc w:val="right"/>
              <w:rPr>
                <w:sz w:val="20"/>
                <w:lang w:eastAsia="lt-LT"/>
              </w:rPr>
            </w:pPr>
            <w:r>
              <w:rPr>
                <w:sz w:val="20"/>
                <w:lang w:eastAsia="lt-LT"/>
              </w:rPr>
              <w:t>354</w:t>
            </w:r>
          </w:p>
        </w:tc>
        <w:tc>
          <w:tcPr>
            <w:tcW w:w="451" w:type="pct"/>
            <w:tcBorders>
              <w:top w:val="nil"/>
              <w:left w:val="nil"/>
              <w:bottom w:val="single" w:sz="4" w:space="0" w:color="auto"/>
              <w:right w:val="single" w:sz="4" w:space="0" w:color="auto"/>
            </w:tcBorders>
            <w:shd w:val="clear" w:color="auto" w:fill="auto"/>
            <w:vAlign w:val="center"/>
            <w:hideMark/>
          </w:tcPr>
          <w:p w14:paraId="3DA6377B" w14:textId="77777777" w:rsidR="0059773C" w:rsidRDefault="00AA7430">
            <w:pPr>
              <w:jc w:val="right"/>
              <w:rPr>
                <w:sz w:val="20"/>
                <w:lang w:eastAsia="lt-LT"/>
              </w:rPr>
            </w:pPr>
            <w:r>
              <w:rPr>
                <w:sz w:val="20"/>
                <w:lang w:eastAsia="lt-LT"/>
              </w:rPr>
              <w:t>355</w:t>
            </w:r>
          </w:p>
        </w:tc>
        <w:tc>
          <w:tcPr>
            <w:tcW w:w="451" w:type="pct"/>
            <w:tcBorders>
              <w:top w:val="nil"/>
              <w:left w:val="nil"/>
              <w:bottom w:val="single" w:sz="4" w:space="0" w:color="auto"/>
              <w:right w:val="single" w:sz="4" w:space="0" w:color="auto"/>
            </w:tcBorders>
            <w:shd w:val="clear" w:color="auto" w:fill="auto"/>
            <w:vAlign w:val="center"/>
            <w:hideMark/>
          </w:tcPr>
          <w:p w14:paraId="2CAB31B1" w14:textId="77777777" w:rsidR="0059773C" w:rsidRDefault="00AA7430">
            <w:pPr>
              <w:jc w:val="right"/>
              <w:rPr>
                <w:sz w:val="20"/>
                <w:lang w:eastAsia="lt-LT"/>
              </w:rPr>
            </w:pPr>
            <w:r>
              <w:rPr>
                <w:sz w:val="20"/>
                <w:lang w:eastAsia="lt-LT"/>
              </w:rPr>
              <w:t>329</w:t>
            </w:r>
          </w:p>
        </w:tc>
        <w:tc>
          <w:tcPr>
            <w:tcW w:w="452" w:type="pct"/>
            <w:tcBorders>
              <w:top w:val="nil"/>
              <w:left w:val="nil"/>
              <w:bottom w:val="single" w:sz="4" w:space="0" w:color="auto"/>
              <w:right w:val="single" w:sz="4" w:space="0" w:color="auto"/>
            </w:tcBorders>
            <w:shd w:val="clear" w:color="auto" w:fill="auto"/>
            <w:vAlign w:val="center"/>
            <w:hideMark/>
          </w:tcPr>
          <w:p w14:paraId="3E9E1C22" w14:textId="77777777" w:rsidR="0059773C" w:rsidRDefault="00AA7430">
            <w:pPr>
              <w:jc w:val="right"/>
              <w:rPr>
                <w:sz w:val="20"/>
                <w:lang w:eastAsia="lt-LT"/>
              </w:rPr>
            </w:pPr>
            <w:r>
              <w:rPr>
                <w:sz w:val="20"/>
                <w:lang w:eastAsia="lt-LT"/>
              </w:rPr>
              <w:t>329</w:t>
            </w:r>
          </w:p>
        </w:tc>
        <w:tc>
          <w:tcPr>
            <w:tcW w:w="446" w:type="pct"/>
            <w:tcBorders>
              <w:top w:val="nil"/>
              <w:left w:val="nil"/>
              <w:bottom w:val="single" w:sz="4" w:space="0" w:color="auto"/>
              <w:right w:val="single" w:sz="4" w:space="0" w:color="auto"/>
            </w:tcBorders>
            <w:shd w:val="clear" w:color="auto" w:fill="auto"/>
            <w:noWrap/>
            <w:vAlign w:val="bottom"/>
            <w:hideMark/>
          </w:tcPr>
          <w:p w14:paraId="52AA0D1B" w14:textId="77777777" w:rsidR="0059773C" w:rsidRDefault="00AA7430">
            <w:pPr>
              <w:jc w:val="right"/>
              <w:rPr>
                <w:sz w:val="20"/>
                <w:lang w:eastAsia="lt-LT"/>
              </w:rPr>
            </w:pPr>
            <w:r>
              <w:rPr>
                <w:sz w:val="20"/>
                <w:lang w:eastAsia="lt-LT"/>
              </w:rPr>
              <w:t xml:space="preserve">-3,95  </w:t>
            </w:r>
          </w:p>
        </w:tc>
      </w:tr>
      <w:tr w:rsidR="0059773C" w14:paraId="3F28572C"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891F4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81AC5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EBCDB93"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E404DB3" w14:textId="77777777" w:rsidR="0059773C" w:rsidRDefault="00AA7430">
            <w:pPr>
              <w:jc w:val="right"/>
              <w:rPr>
                <w:sz w:val="20"/>
                <w:lang w:eastAsia="lt-LT"/>
              </w:rPr>
            </w:pPr>
            <w:r>
              <w:rPr>
                <w:sz w:val="20"/>
                <w:lang w:eastAsia="lt-LT"/>
              </w:rPr>
              <w:t>295</w:t>
            </w:r>
          </w:p>
        </w:tc>
        <w:tc>
          <w:tcPr>
            <w:tcW w:w="451" w:type="pct"/>
            <w:tcBorders>
              <w:top w:val="nil"/>
              <w:left w:val="nil"/>
              <w:bottom w:val="single" w:sz="4" w:space="0" w:color="auto"/>
              <w:right w:val="single" w:sz="4" w:space="0" w:color="auto"/>
            </w:tcBorders>
            <w:shd w:val="clear" w:color="auto" w:fill="auto"/>
            <w:vAlign w:val="center"/>
            <w:hideMark/>
          </w:tcPr>
          <w:p w14:paraId="13F1A7D1"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38BFC3F5" w14:textId="77777777" w:rsidR="0059773C" w:rsidRDefault="00AA7430">
            <w:pPr>
              <w:jc w:val="right"/>
              <w:rPr>
                <w:sz w:val="20"/>
                <w:lang w:eastAsia="lt-LT"/>
              </w:rPr>
            </w:pPr>
            <w:r>
              <w:rPr>
                <w:sz w:val="20"/>
                <w:lang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2FCD6F56" w14:textId="77777777" w:rsidR="0059773C" w:rsidRDefault="00AA7430">
            <w:pPr>
              <w:jc w:val="right"/>
              <w:rPr>
                <w:sz w:val="20"/>
                <w:lang w:eastAsia="lt-LT"/>
              </w:rPr>
            </w:pPr>
            <w:r>
              <w:rPr>
                <w:sz w:val="20"/>
                <w:lang w:eastAsia="lt-LT"/>
              </w:rPr>
              <w:t>277</w:t>
            </w:r>
          </w:p>
        </w:tc>
        <w:tc>
          <w:tcPr>
            <w:tcW w:w="452" w:type="pct"/>
            <w:tcBorders>
              <w:top w:val="nil"/>
              <w:left w:val="nil"/>
              <w:bottom w:val="single" w:sz="4" w:space="0" w:color="auto"/>
              <w:right w:val="single" w:sz="4" w:space="0" w:color="auto"/>
            </w:tcBorders>
            <w:shd w:val="clear" w:color="auto" w:fill="auto"/>
            <w:vAlign w:val="center"/>
            <w:hideMark/>
          </w:tcPr>
          <w:p w14:paraId="77350E34" w14:textId="77777777" w:rsidR="0059773C" w:rsidRDefault="00AA7430">
            <w:pPr>
              <w:jc w:val="right"/>
              <w:rPr>
                <w:sz w:val="20"/>
                <w:lang w:eastAsia="lt-LT"/>
              </w:rPr>
            </w:pPr>
            <w:r>
              <w:rPr>
                <w:sz w:val="20"/>
                <w:lang w:eastAsia="lt-LT"/>
              </w:rPr>
              <w:t>277</w:t>
            </w:r>
          </w:p>
        </w:tc>
        <w:tc>
          <w:tcPr>
            <w:tcW w:w="446" w:type="pct"/>
            <w:tcBorders>
              <w:top w:val="nil"/>
              <w:left w:val="nil"/>
              <w:bottom w:val="single" w:sz="4" w:space="0" w:color="auto"/>
              <w:right w:val="single" w:sz="4" w:space="0" w:color="auto"/>
            </w:tcBorders>
            <w:shd w:val="clear" w:color="auto" w:fill="auto"/>
            <w:noWrap/>
            <w:vAlign w:val="bottom"/>
            <w:hideMark/>
          </w:tcPr>
          <w:p w14:paraId="496EEA89" w14:textId="77777777" w:rsidR="0059773C" w:rsidRDefault="00AA7430">
            <w:pPr>
              <w:jc w:val="right"/>
              <w:rPr>
                <w:sz w:val="20"/>
                <w:lang w:eastAsia="lt-LT"/>
              </w:rPr>
            </w:pPr>
            <w:r>
              <w:rPr>
                <w:sz w:val="20"/>
                <w:lang w:eastAsia="lt-LT"/>
              </w:rPr>
              <w:t xml:space="preserve">-6,50  </w:t>
            </w:r>
          </w:p>
        </w:tc>
      </w:tr>
      <w:tr w:rsidR="0059773C" w14:paraId="581582C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09A4FED1"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19D04483"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65E10BF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0595BDCF" w14:textId="77777777" w:rsidR="0059773C" w:rsidRDefault="00AA7430">
            <w:pPr>
              <w:jc w:val="right"/>
              <w:rPr>
                <w:sz w:val="20"/>
                <w:lang w:eastAsia="lt-LT"/>
              </w:rPr>
            </w:pPr>
            <w:r>
              <w:rPr>
                <w:sz w:val="20"/>
                <w:lang w:eastAsia="lt-LT"/>
              </w:rPr>
              <w:t>19 277</w:t>
            </w:r>
          </w:p>
        </w:tc>
        <w:tc>
          <w:tcPr>
            <w:tcW w:w="451" w:type="pct"/>
            <w:tcBorders>
              <w:top w:val="nil"/>
              <w:left w:val="nil"/>
              <w:bottom w:val="single" w:sz="4" w:space="0" w:color="auto"/>
              <w:right w:val="single" w:sz="4" w:space="0" w:color="auto"/>
            </w:tcBorders>
            <w:shd w:val="clear" w:color="auto" w:fill="auto"/>
            <w:vAlign w:val="center"/>
            <w:hideMark/>
          </w:tcPr>
          <w:p w14:paraId="5C9F59F5" w14:textId="77777777" w:rsidR="0059773C" w:rsidRDefault="00AA7430">
            <w:pPr>
              <w:jc w:val="right"/>
              <w:rPr>
                <w:sz w:val="20"/>
                <w:lang w:eastAsia="lt-LT"/>
              </w:rPr>
            </w:pPr>
            <w:r>
              <w:rPr>
                <w:sz w:val="20"/>
                <w:lang w:eastAsia="lt-LT"/>
              </w:rPr>
              <w:t>19 909</w:t>
            </w:r>
          </w:p>
        </w:tc>
        <w:tc>
          <w:tcPr>
            <w:tcW w:w="451" w:type="pct"/>
            <w:tcBorders>
              <w:top w:val="nil"/>
              <w:left w:val="nil"/>
              <w:bottom w:val="single" w:sz="4" w:space="0" w:color="auto"/>
              <w:right w:val="single" w:sz="4" w:space="0" w:color="auto"/>
            </w:tcBorders>
            <w:shd w:val="clear" w:color="auto" w:fill="auto"/>
            <w:vAlign w:val="center"/>
            <w:hideMark/>
          </w:tcPr>
          <w:p w14:paraId="684AE8D7" w14:textId="77777777" w:rsidR="0059773C" w:rsidRDefault="00AA7430">
            <w:pPr>
              <w:jc w:val="right"/>
              <w:rPr>
                <w:sz w:val="20"/>
                <w:lang w:eastAsia="lt-LT"/>
              </w:rPr>
            </w:pPr>
            <w:r>
              <w:rPr>
                <w:sz w:val="20"/>
                <w:lang w:eastAsia="lt-LT"/>
              </w:rPr>
              <w:t>20 042</w:t>
            </w:r>
          </w:p>
        </w:tc>
        <w:tc>
          <w:tcPr>
            <w:tcW w:w="451" w:type="pct"/>
            <w:tcBorders>
              <w:top w:val="nil"/>
              <w:left w:val="nil"/>
              <w:bottom w:val="single" w:sz="4" w:space="0" w:color="auto"/>
              <w:right w:val="single" w:sz="4" w:space="0" w:color="auto"/>
            </w:tcBorders>
            <w:shd w:val="clear" w:color="auto" w:fill="auto"/>
            <w:vAlign w:val="center"/>
            <w:hideMark/>
          </w:tcPr>
          <w:p w14:paraId="1CD35BF8" w14:textId="77777777" w:rsidR="0059773C" w:rsidRDefault="00AA7430">
            <w:pPr>
              <w:jc w:val="right"/>
              <w:rPr>
                <w:sz w:val="20"/>
                <w:lang w:eastAsia="lt-LT"/>
              </w:rPr>
            </w:pPr>
            <w:r>
              <w:rPr>
                <w:sz w:val="20"/>
                <w:lang w:eastAsia="lt-LT"/>
              </w:rPr>
              <w:t>20 475</w:t>
            </w:r>
          </w:p>
        </w:tc>
        <w:tc>
          <w:tcPr>
            <w:tcW w:w="452" w:type="pct"/>
            <w:tcBorders>
              <w:top w:val="nil"/>
              <w:left w:val="nil"/>
              <w:bottom w:val="single" w:sz="4" w:space="0" w:color="auto"/>
              <w:right w:val="single" w:sz="4" w:space="0" w:color="auto"/>
            </w:tcBorders>
            <w:shd w:val="clear" w:color="auto" w:fill="auto"/>
            <w:vAlign w:val="center"/>
            <w:hideMark/>
          </w:tcPr>
          <w:p w14:paraId="737C0717" w14:textId="77777777" w:rsidR="0059773C" w:rsidRDefault="00AA7430">
            <w:pPr>
              <w:jc w:val="right"/>
              <w:rPr>
                <w:sz w:val="20"/>
                <w:lang w:eastAsia="lt-LT"/>
              </w:rPr>
            </w:pPr>
            <w:r>
              <w:rPr>
                <w:sz w:val="20"/>
                <w:lang w:eastAsia="lt-LT"/>
              </w:rPr>
              <w:t>20 610</w:t>
            </w:r>
          </w:p>
        </w:tc>
        <w:tc>
          <w:tcPr>
            <w:tcW w:w="446" w:type="pct"/>
            <w:tcBorders>
              <w:top w:val="nil"/>
              <w:left w:val="nil"/>
              <w:bottom w:val="single" w:sz="4" w:space="0" w:color="auto"/>
              <w:right w:val="single" w:sz="4" w:space="0" w:color="auto"/>
            </w:tcBorders>
            <w:shd w:val="clear" w:color="auto" w:fill="auto"/>
            <w:noWrap/>
            <w:vAlign w:val="bottom"/>
            <w:hideMark/>
          </w:tcPr>
          <w:p w14:paraId="782900ED" w14:textId="77777777" w:rsidR="0059773C" w:rsidRDefault="00AA7430">
            <w:pPr>
              <w:jc w:val="right"/>
              <w:rPr>
                <w:sz w:val="20"/>
                <w:lang w:eastAsia="lt-LT"/>
              </w:rPr>
            </w:pPr>
            <w:r>
              <w:rPr>
                <w:sz w:val="20"/>
                <w:lang w:eastAsia="lt-LT"/>
              </w:rPr>
              <w:t xml:space="preserve">6,47  </w:t>
            </w:r>
          </w:p>
        </w:tc>
      </w:tr>
      <w:tr w:rsidR="0059773C" w14:paraId="6E3E11B4" w14:textId="77777777">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4C47D24E" w14:textId="77777777" w:rsidR="0059773C" w:rsidRDefault="00AA7430">
            <w:pPr>
              <w:rPr>
                <w:sz w:val="20"/>
                <w:lang w:eastAsia="lt-LT"/>
              </w:rPr>
            </w:pPr>
            <w:r>
              <w:rPr>
                <w:sz w:val="20"/>
                <w:lang w:eastAsia="lt-LT"/>
              </w:rPr>
              <w:t>1–2 butų namai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A5BE063" w14:textId="77777777" w:rsidR="0059773C" w:rsidRDefault="00AA7430">
            <w:pPr>
              <w:rPr>
                <w:sz w:val="20"/>
                <w:lang w:eastAsia="lt-LT"/>
              </w:rPr>
            </w:pPr>
            <w:r>
              <w:rPr>
                <w:sz w:val="20"/>
                <w:lang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31BC1EF1"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18FBC976" w14:textId="77777777" w:rsidR="0059773C" w:rsidRDefault="00AA7430">
            <w:pPr>
              <w:jc w:val="right"/>
              <w:rPr>
                <w:sz w:val="20"/>
                <w:lang w:eastAsia="lt-LT"/>
              </w:rPr>
            </w:pPr>
            <w:r>
              <w:rPr>
                <w:sz w:val="20"/>
                <w:lang w:eastAsia="lt-LT"/>
              </w:rPr>
              <w:t>16 442</w:t>
            </w:r>
          </w:p>
        </w:tc>
        <w:tc>
          <w:tcPr>
            <w:tcW w:w="451" w:type="pct"/>
            <w:tcBorders>
              <w:top w:val="nil"/>
              <w:left w:val="nil"/>
              <w:bottom w:val="single" w:sz="4" w:space="0" w:color="auto"/>
              <w:right w:val="single" w:sz="4" w:space="0" w:color="auto"/>
            </w:tcBorders>
            <w:shd w:val="clear" w:color="auto" w:fill="auto"/>
            <w:vAlign w:val="center"/>
            <w:hideMark/>
          </w:tcPr>
          <w:p w14:paraId="0E6C7967" w14:textId="77777777" w:rsidR="0059773C" w:rsidRDefault="00AA7430">
            <w:pPr>
              <w:jc w:val="right"/>
              <w:rPr>
                <w:sz w:val="20"/>
                <w:lang w:eastAsia="lt-LT"/>
              </w:rPr>
            </w:pPr>
            <w:r>
              <w:rPr>
                <w:sz w:val="20"/>
                <w:lang w:eastAsia="lt-LT"/>
              </w:rPr>
              <w:t>17 080</w:t>
            </w:r>
          </w:p>
        </w:tc>
        <w:tc>
          <w:tcPr>
            <w:tcW w:w="451" w:type="pct"/>
            <w:tcBorders>
              <w:top w:val="nil"/>
              <w:left w:val="nil"/>
              <w:bottom w:val="single" w:sz="4" w:space="0" w:color="auto"/>
              <w:right w:val="single" w:sz="4" w:space="0" w:color="auto"/>
            </w:tcBorders>
            <w:shd w:val="clear" w:color="auto" w:fill="auto"/>
            <w:vAlign w:val="center"/>
            <w:hideMark/>
          </w:tcPr>
          <w:p w14:paraId="727A2D78" w14:textId="77777777" w:rsidR="0059773C" w:rsidRDefault="00AA7430">
            <w:pPr>
              <w:jc w:val="right"/>
              <w:rPr>
                <w:sz w:val="20"/>
                <w:lang w:eastAsia="lt-LT"/>
              </w:rPr>
            </w:pPr>
            <w:r>
              <w:rPr>
                <w:sz w:val="20"/>
                <w:lang w:eastAsia="lt-LT"/>
              </w:rPr>
              <w:t>17 212</w:t>
            </w:r>
          </w:p>
        </w:tc>
        <w:tc>
          <w:tcPr>
            <w:tcW w:w="451" w:type="pct"/>
            <w:tcBorders>
              <w:top w:val="nil"/>
              <w:left w:val="nil"/>
              <w:bottom w:val="single" w:sz="4" w:space="0" w:color="auto"/>
              <w:right w:val="single" w:sz="4" w:space="0" w:color="auto"/>
            </w:tcBorders>
            <w:shd w:val="clear" w:color="auto" w:fill="auto"/>
            <w:vAlign w:val="center"/>
            <w:hideMark/>
          </w:tcPr>
          <w:p w14:paraId="542F589E" w14:textId="77777777" w:rsidR="0059773C" w:rsidRDefault="00AA7430">
            <w:pPr>
              <w:jc w:val="right"/>
              <w:rPr>
                <w:sz w:val="20"/>
                <w:lang w:eastAsia="lt-LT"/>
              </w:rPr>
            </w:pPr>
            <w:r>
              <w:rPr>
                <w:sz w:val="20"/>
                <w:lang w:eastAsia="lt-LT"/>
              </w:rPr>
              <w:t>17 614</w:t>
            </w:r>
          </w:p>
        </w:tc>
        <w:tc>
          <w:tcPr>
            <w:tcW w:w="452" w:type="pct"/>
            <w:tcBorders>
              <w:top w:val="nil"/>
              <w:left w:val="nil"/>
              <w:bottom w:val="single" w:sz="4" w:space="0" w:color="auto"/>
              <w:right w:val="single" w:sz="4" w:space="0" w:color="auto"/>
            </w:tcBorders>
            <w:shd w:val="clear" w:color="auto" w:fill="auto"/>
            <w:vAlign w:val="center"/>
            <w:hideMark/>
          </w:tcPr>
          <w:p w14:paraId="37678156" w14:textId="77777777" w:rsidR="0059773C" w:rsidRDefault="00AA7430">
            <w:pPr>
              <w:jc w:val="right"/>
              <w:rPr>
                <w:sz w:val="20"/>
                <w:lang w:eastAsia="lt-LT"/>
              </w:rPr>
            </w:pPr>
            <w:r>
              <w:rPr>
                <w:sz w:val="20"/>
                <w:lang w:eastAsia="lt-LT"/>
              </w:rPr>
              <w:t>17 748</w:t>
            </w:r>
          </w:p>
        </w:tc>
        <w:tc>
          <w:tcPr>
            <w:tcW w:w="446" w:type="pct"/>
            <w:tcBorders>
              <w:top w:val="nil"/>
              <w:left w:val="nil"/>
              <w:bottom w:val="single" w:sz="4" w:space="0" w:color="auto"/>
              <w:right w:val="single" w:sz="4" w:space="0" w:color="auto"/>
            </w:tcBorders>
            <w:shd w:val="clear" w:color="auto" w:fill="auto"/>
            <w:noWrap/>
            <w:vAlign w:val="bottom"/>
            <w:hideMark/>
          </w:tcPr>
          <w:p w14:paraId="18D99537" w14:textId="77777777" w:rsidR="0059773C" w:rsidRDefault="00AA7430">
            <w:pPr>
              <w:jc w:val="right"/>
              <w:rPr>
                <w:sz w:val="20"/>
                <w:lang w:eastAsia="lt-LT"/>
              </w:rPr>
            </w:pPr>
            <w:r>
              <w:rPr>
                <w:sz w:val="20"/>
                <w:lang w:eastAsia="lt-LT"/>
              </w:rPr>
              <w:t xml:space="preserve">7,36  </w:t>
            </w:r>
          </w:p>
        </w:tc>
      </w:tr>
      <w:tr w:rsidR="0059773C" w14:paraId="098A4247"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E3A2578"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7BC48D4"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D42DDDC"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594609AD" w14:textId="77777777" w:rsidR="0059773C" w:rsidRDefault="00AA7430">
            <w:pPr>
              <w:jc w:val="right"/>
              <w:rPr>
                <w:sz w:val="20"/>
                <w:lang w:eastAsia="lt-LT"/>
              </w:rPr>
            </w:pPr>
            <w:r>
              <w:rPr>
                <w:sz w:val="20"/>
                <w:lang w:eastAsia="lt-LT"/>
              </w:rPr>
              <w:t>142</w:t>
            </w:r>
          </w:p>
        </w:tc>
        <w:tc>
          <w:tcPr>
            <w:tcW w:w="451" w:type="pct"/>
            <w:tcBorders>
              <w:top w:val="nil"/>
              <w:left w:val="nil"/>
              <w:bottom w:val="single" w:sz="4" w:space="0" w:color="auto"/>
              <w:right w:val="single" w:sz="4" w:space="0" w:color="auto"/>
            </w:tcBorders>
            <w:shd w:val="clear" w:color="auto" w:fill="auto"/>
            <w:vAlign w:val="center"/>
            <w:hideMark/>
          </w:tcPr>
          <w:p w14:paraId="6EEE19FF" w14:textId="77777777" w:rsidR="0059773C" w:rsidRDefault="00AA7430">
            <w:pPr>
              <w:jc w:val="right"/>
              <w:rPr>
                <w:sz w:val="20"/>
                <w:lang w:eastAsia="lt-LT"/>
              </w:rPr>
            </w:pPr>
            <w:r>
              <w:rPr>
                <w:sz w:val="20"/>
                <w:lang w:eastAsia="lt-LT"/>
              </w:rPr>
              <w:t>172</w:t>
            </w:r>
          </w:p>
        </w:tc>
        <w:tc>
          <w:tcPr>
            <w:tcW w:w="451" w:type="pct"/>
            <w:tcBorders>
              <w:top w:val="nil"/>
              <w:left w:val="nil"/>
              <w:bottom w:val="single" w:sz="4" w:space="0" w:color="auto"/>
              <w:right w:val="single" w:sz="4" w:space="0" w:color="auto"/>
            </w:tcBorders>
            <w:shd w:val="clear" w:color="auto" w:fill="auto"/>
            <w:vAlign w:val="center"/>
            <w:hideMark/>
          </w:tcPr>
          <w:p w14:paraId="3F6837E9" w14:textId="77777777" w:rsidR="0059773C" w:rsidRDefault="00AA7430">
            <w:pPr>
              <w:jc w:val="right"/>
              <w:rPr>
                <w:sz w:val="20"/>
                <w:lang w:eastAsia="lt-LT"/>
              </w:rPr>
            </w:pPr>
            <w:r>
              <w:rPr>
                <w:sz w:val="20"/>
                <w:lang w:eastAsia="lt-LT"/>
              </w:rPr>
              <w:t>173</w:t>
            </w:r>
          </w:p>
        </w:tc>
        <w:tc>
          <w:tcPr>
            <w:tcW w:w="451" w:type="pct"/>
            <w:tcBorders>
              <w:top w:val="nil"/>
              <w:left w:val="nil"/>
              <w:bottom w:val="single" w:sz="4" w:space="0" w:color="auto"/>
              <w:right w:val="single" w:sz="4" w:space="0" w:color="auto"/>
            </w:tcBorders>
            <w:shd w:val="clear" w:color="auto" w:fill="auto"/>
            <w:vAlign w:val="center"/>
            <w:hideMark/>
          </w:tcPr>
          <w:p w14:paraId="1C35AB41" w14:textId="77777777" w:rsidR="0059773C" w:rsidRDefault="00AA7430">
            <w:pPr>
              <w:jc w:val="right"/>
              <w:rPr>
                <w:sz w:val="20"/>
                <w:lang w:eastAsia="lt-LT"/>
              </w:rPr>
            </w:pPr>
            <w:r>
              <w:rPr>
                <w:sz w:val="20"/>
                <w:lang w:eastAsia="lt-LT"/>
              </w:rPr>
              <w:t>119</w:t>
            </w:r>
          </w:p>
        </w:tc>
        <w:tc>
          <w:tcPr>
            <w:tcW w:w="452" w:type="pct"/>
            <w:tcBorders>
              <w:top w:val="nil"/>
              <w:left w:val="nil"/>
              <w:bottom w:val="single" w:sz="4" w:space="0" w:color="auto"/>
              <w:right w:val="single" w:sz="4" w:space="0" w:color="auto"/>
            </w:tcBorders>
            <w:shd w:val="clear" w:color="auto" w:fill="auto"/>
            <w:vAlign w:val="center"/>
            <w:hideMark/>
          </w:tcPr>
          <w:p w14:paraId="51F7ACA3" w14:textId="77777777" w:rsidR="0059773C" w:rsidRDefault="00AA7430">
            <w:pPr>
              <w:jc w:val="right"/>
              <w:rPr>
                <w:sz w:val="20"/>
                <w:lang w:eastAsia="lt-LT"/>
              </w:rPr>
            </w:pPr>
            <w:r>
              <w:rPr>
                <w:sz w:val="20"/>
                <w:lang w:eastAsia="lt-LT"/>
              </w:rPr>
              <w:t>119</w:t>
            </w:r>
          </w:p>
        </w:tc>
        <w:tc>
          <w:tcPr>
            <w:tcW w:w="446" w:type="pct"/>
            <w:tcBorders>
              <w:top w:val="nil"/>
              <w:left w:val="nil"/>
              <w:bottom w:val="single" w:sz="4" w:space="0" w:color="auto"/>
              <w:right w:val="single" w:sz="4" w:space="0" w:color="auto"/>
            </w:tcBorders>
            <w:shd w:val="clear" w:color="auto" w:fill="auto"/>
            <w:noWrap/>
            <w:vAlign w:val="bottom"/>
            <w:hideMark/>
          </w:tcPr>
          <w:p w14:paraId="25A6C2C2" w14:textId="77777777" w:rsidR="0059773C" w:rsidRDefault="00AA7430">
            <w:pPr>
              <w:jc w:val="right"/>
              <w:rPr>
                <w:sz w:val="20"/>
                <w:lang w:eastAsia="lt-LT"/>
              </w:rPr>
            </w:pPr>
            <w:r>
              <w:rPr>
                <w:sz w:val="20"/>
                <w:lang w:eastAsia="lt-LT"/>
              </w:rPr>
              <w:t xml:space="preserve">-19,33  </w:t>
            </w:r>
          </w:p>
        </w:tc>
      </w:tr>
      <w:tr w:rsidR="0059773C" w14:paraId="136D32DF"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81D614E"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A2ABA1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430D1A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2FE7C557" w14:textId="77777777" w:rsidR="0059773C" w:rsidRDefault="00AA7430">
            <w:pPr>
              <w:jc w:val="right"/>
              <w:rPr>
                <w:sz w:val="20"/>
                <w:lang w:eastAsia="lt-LT"/>
              </w:rPr>
            </w:pPr>
            <w:r>
              <w:rPr>
                <w:sz w:val="20"/>
                <w:lang w:eastAsia="lt-LT"/>
              </w:rPr>
              <w:t>120</w:t>
            </w:r>
          </w:p>
        </w:tc>
        <w:tc>
          <w:tcPr>
            <w:tcW w:w="451" w:type="pct"/>
            <w:tcBorders>
              <w:top w:val="nil"/>
              <w:left w:val="nil"/>
              <w:bottom w:val="single" w:sz="4" w:space="0" w:color="auto"/>
              <w:right w:val="single" w:sz="4" w:space="0" w:color="auto"/>
            </w:tcBorders>
            <w:shd w:val="clear" w:color="auto" w:fill="auto"/>
            <w:vAlign w:val="center"/>
            <w:hideMark/>
          </w:tcPr>
          <w:p w14:paraId="698A73FE"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F90CBDC" w14:textId="77777777" w:rsidR="0059773C" w:rsidRDefault="00AA7430">
            <w:pPr>
              <w:jc w:val="right"/>
              <w:rPr>
                <w:sz w:val="20"/>
                <w:lang w:eastAsia="lt-LT"/>
              </w:rPr>
            </w:pPr>
            <w:r>
              <w:rPr>
                <w:sz w:val="20"/>
                <w:lang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0E9A909" w14:textId="77777777" w:rsidR="0059773C" w:rsidRDefault="00AA7430">
            <w:pPr>
              <w:jc w:val="right"/>
              <w:rPr>
                <w:sz w:val="20"/>
                <w:lang w:eastAsia="lt-LT"/>
              </w:rPr>
            </w:pPr>
            <w:r>
              <w:rPr>
                <w:sz w:val="20"/>
                <w:lang w:eastAsia="lt-LT"/>
              </w:rPr>
              <w:t>94</w:t>
            </w:r>
          </w:p>
        </w:tc>
        <w:tc>
          <w:tcPr>
            <w:tcW w:w="452" w:type="pct"/>
            <w:tcBorders>
              <w:top w:val="nil"/>
              <w:left w:val="nil"/>
              <w:bottom w:val="single" w:sz="4" w:space="0" w:color="auto"/>
              <w:right w:val="single" w:sz="4" w:space="0" w:color="auto"/>
            </w:tcBorders>
            <w:shd w:val="clear" w:color="auto" w:fill="auto"/>
            <w:vAlign w:val="center"/>
            <w:hideMark/>
          </w:tcPr>
          <w:p w14:paraId="4F06B0AF" w14:textId="77777777" w:rsidR="0059773C" w:rsidRDefault="00AA7430">
            <w:pPr>
              <w:jc w:val="right"/>
              <w:rPr>
                <w:sz w:val="20"/>
                <w:lang w:eastAsia="lt-LT"/>
              </w:rPr>
            </w:pPr>
            <w:r>
              <w:rPr>
                <w:sz w:val="20"/>
                <w:lang w:eastAsia="lt-LT"/>
              </w:rPr>
              <w:t>94</w:t>
            </w:r>
          </w:p>
        </w:tc>
        <w:tc>
          <w:tcPr>
            <w:tcW w:w="446" w:type="pct"/>
            <w:tcBorders>
              <w:top w:val="nil"/>
              <w:left w:val="nil"/>
              <w:bottom w:val="single" w:sz="4" w:space="0" w:color="auto"/>
              <w:right w:val="single" w:sz="4" w:space="0" w:color="auto"/>
            </w:tcBorders>
            <w:shd w:val="clear" w:color="auto" w:fill="auto"/>
            <w:noWrap/>
            <w:vAlign w:val="bottom"/>
            <w:hideMark/>
          </w:tcPr>
          <w:p w14:paraId="4EB51180" w14:textId="77777777" w:rsidR="0059773C" w:rsidRDefault="00AA7430">
            <w:pPr>
              <w:jc w:val="right"/>
              <w:rPr>
                <w:sz w:val="20"/>
                <w:lang w:eastAsia="lt-LT"/>
              </w:rPr>
            </w:pPr>
            <w:r>
              <w:rPr>
                <w:sz w:val="20"/>
                <w:lang w:eastAsia="lt-LT"/>
              </w:rPr>
              <w:t xml:space="preserve">-27,66  </w:t>
            </w:r>
          </w:p>
        </w:tc>
      </w:tr>
      <w:tr w:rsidR="0059773C" w14:paraId="482E077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5F45408B"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7ECA02C9"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26D9E79C"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109718A0" w14:textId="77777777" w:rsidR="0059773C" w:rsidRDefault="00AA7430">
            <w:pPr>
              <w:jc w:val="right"/>
              <w:rPr>
                <w:sz w:val="20"/>
                <w:lang w:eastAsia="lt-LT"/>
              </w:rPr>
            </w:pPr>
            <w:r>
              <w:rPr>
                <w:sz w:val="20"/>
                <w:lang w:eastAsia="lt-LT"/>
              </w:rPr>
              <w:t>16 300</w:t>
            </w:r>
          </w:p>
        </w:tc>
        <w:tc>
          <w:tcPr>
            <w:tcW w:w="451" w:type="pct"/>
            <w:tcBorders>
              <w:top w:val="nil"/>
              <w:left w:val="nil"/>
              <w:bottom w:val="single" w:sz="4" w:space="0" w:color="auto"/>
              <w:right w:val="single" w:sz="4" w:space="0" w:color="auto"/>
            </w:tcBorders>
            <w:shd w:val="clear" w:color="auto" w:fill="auto"/>
            <w:vAlign w:val="center"/>
            <w:hideMark/>
          </w:tcPr>
          <w:p w14:paraId="0F987A82" w14:textId="77777777" w:rsidR="0059773C" w:rsidRDefault="00AA7430">
            <w:pPr>
              <w:jc w:val="right"/>
              <w:rPr>
                <w:sz w:val="20"/>
                <w:lang w:eastAsia="lt-LT"/>
              </w:rPr>
            </w:pPr>
            <w:r>
              <w:rPr>
                <w:sz w:val="20"/>
                <w:lang w:eastAsia="lt-LT"/>
              </w:rPr>
              <w:t>16 908</w:t>
            </w:r>
          </w:p>
        </w:tc>
        <w:tc>
          <w:tcPr>
            <w:tcW w:w="451" w:type="pct"/>
            <w:tcBorders>
              <w:top w:val="nil"/>
              <w:left w:val="nil"/>
              <w:bottom w:val="single" w:sz="4" w:space="0" w:color="auto"/>
              <w:right w:val="single" w:sz="4" w:space="0" w:color="auto"/>
            </w:tcBorders>
            <w:shd w:val="clear" w:color="auto" w:fill="auto"/>
            <w:vAlign w:val="center"/>
            <w:hideMark/>
          </w:tcPr>
          <w:p w14:paraId="67A09288" w14:textId="77777777" w:rsidR="0059773C" w:rsidRDefault="00AA7430">
            <w:pPr>
              <w:jc w:val="right"/>
              <w:rPr>
                <w:sz w:val="20"/>
                <w:lang w:eastAsia="lt-LT"/>
              </w:rPr>
            </w:pPr>
            <w:r>
              <w:rPr>
                <w:sz w:val="20"/>
                <w:lang w:eastAsia="lt-LT"/>
              </w:rPr>
              <w:t>17 039</w:t>
            </w:r>
          </w:p>
        </w:tc>
        <w:tc>
          <w:tcPr>
            <w:tcW w:w="451" w:type="pct"/>
            <w:tcBorders>
              <w:top w:val="nil"/>
              <w:left w:val="nil"/>
              <w:bottom w:val="single" w:sz="4" w:space="0" w:color="auto"/>
              <w:right w:val="single" w:sz="4" w:space="0" w:color="auto"/>
            </w:tcBorders>
            <w:shd w:val="clear" w:color="auto" w:fill="auto"/>
            <w:vAlign w:val="center"/>
            <w:hideMark/>
          </w:tcPr>
          <w:p w14:paraId="16226C49" w14:textId="77777777" w:rsidR="0059773C" w:rsidRDefault="00AA7430">
            <w:pPr>
              <w:jc w:val="right"/>
              <w:rPr>
                <w:sz w:val="20"/>
                <w:lang w:eastAsia="lt-LT"/>
              </w:rPr>
            </w:pPr>
            <w:r>
              <w:rPr>
                <w:sz w:val="20"/>
                <w:lang w:eastAsia="lt-LT"/>
              </w:rPr>
              <w:t>17 495</w:t>
            </w:r>
          </w:p>
        </w:tc>
        <w:tc>
          <w:tcPr>
            <w:tcW w:w="452" w:type="pct"/>
            <w:tcBorders>
              <w:top w:val="nil"/>
              <w:left w:val="nil"/>
              <w:bottom w:val="single" w:sz="4" w:space="0" w:color="auto"/>
              <w:right w:val="single" w:sz="4" w:space="0" w:color="auto"/>
            </w:tcBorders>
            <w:shd w:val="clear" w:color="auto" w:fill="auto"/>
            <w:vAlign w:val="center"/>
            <w:hideMark/>
          </w:tcPr>
          <w:p w14:paraId="41A0F02E" w14:textId="77777777" w:rsidR="0059773C" w:rsidRDefault="00AA7430">
            <w:pPr>
              <w:jc w:val="right"/>
              <w:rPr>
                <w:sz w:val="20"/>
                <w:lang w:eastAsia="lt-LT"/>
              </w:rPr>
            </w:pPr>
            <w:r>
              <w:rPr>
                <w:sz w:val="20"/>
                <w:lang w:eastAsia="lt-LT"/>
              </w:rPr>
              <w:t>17 629</w:t>
            </w:r>
          </w:p>
        </w:tc>
        <w:tc>
          <w:tcPr>
            <w:tcW w:w="446" w:type="pct"/>
            <w:tcBorders>
              <w:top w:val="nil"/>
              <w:left w:val="nil"/>
              <w:bottom w:val="single" w:sz="4" w:space="0" w:color="auto"/>
              <w:right w:val="single" w:sz="4" w:space="0" w:color="auto"/>
            </w:tcBorders>
            <w:shd w:val="clear" w:color="auto" w:fill="auto"/>
            <w:noWrap/>
            <w:vAlign w:val="bottom"/>
            <w:hideMark/>
          </w:tcPr>
          <w:p w14:paraId="562AEF60" w14:textId="77777777" w:rsidR="0059773C" w:rsidRDefault="00AA7430">
            <w:pPr>
              <w:jc w:val="right"/>
              <w:rPr>
                <w:sz w:val="20"/>
                <w:lang w:eastAsia="lt-LT"/>
              </w:rPr>
            </w:pPr>
            <w:r>
              <w:rPr>
                <w:sz w:val="20"/>
                <w:lang w:eastAsia="lt-LT"/>
              </w:rPr>
              <w:t xml:space="preserve">7,54  </w:t>
            </w:r>
          </w:p>
        </w:tc>
      </w:tr>
      <w:tr w:rsidR="0059773C" w14:paraId="74369365"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28E17F61"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DE07E95" w14:textId="77777777" w:rsidR="0059773C" w:rsidRDefault="00AA7430">
            <w:pPr>
              <w:rPr>
                <w:sz w:val="20"/>
                <w:lang w:eastAsia="lt-LT"/>
              </w:rPr>
            </w:pPr>
            <w:r>
              <w:rPr>
                <w:sz w:val="20"/>
                <w:lang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58650BDE"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378539A9" w14:textId="77777777" w:rsidR="0059773C" w:rsidRDefault="00AA7430">
            <w:pPr>
              <w:jc w:val="right"/>
              <w:rPr>
                <w:sz w:val="20"/>
                <w:lang w:eastAsia="lt-LT"/>
              </w:rPr>
            </w:pPr>
            <w:r>
              <w:rPr>
                <w:sz w:val="20"/>
                <w:lang w:eastAsia="lt-LT"/>
              </w:rPr>
              <w:t>378</w:t>
            </w:r>
          </w:p>
        </w:tc>
        <w:tc>
          <w:tcPr>
            <w:tcW w:w="451" w:type="pct"/>
            <w:tcBorders>
              <w:top w:val="nil"/>
              <w:left w:val="nil"/>
              <w:bottom w:val="single" w:sz="4" w:space="0" w:color="auto"/>
              <w:right w:val="single" w:sz="4" w:space="0" w:color="auto"/>
            </w:tcBorders>
            <w:shd w:val="clear" w:color="auto" w:fill="auto"/>
            <w:vAlign w:val="center"/>
            <w:hideMark/>
          </w:tcPr>
          <w:p w14:paraId="0D01E575"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1CCC83E9" w14:textId="77777777" w:rsidR="0059773C" w:rsidRDefault="00AA7430">
            <w:pPr>
              <w:jc w:val="right"/>
              <w:rPr>
                <w:sz w:val="20"/>
                <w:lang w:eastAsia="lt-LT"/>
              </w:rPr>
            </w:pPr>
            <w:r>
              <w:rPr>
                <w:sz w:val="20"/>
                <w:lang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6CED4348" w14:textId="77777777" w:rsidR="0059773C" w:rsidRDefault="00AA7430">
            <w:pPr>
              <w:jc w:val="right"/>
              <w:rPr>
                <w:sz w:val="20"/>
                <w:lang w:eastAsia="lt-LT"/>
              </w:rPr>
            </w:pPr>
            <w:r>
              <w:rPr>
                <w:sz w:val="20"/>
                <w:lang w:eastAsia="lt-LT"/>
              </w:rPr>
              <w:t>387</w:t>
            </w:r>
          </w:p>
        </w:tc>
        <w:tc>
          <w:tcPr>
            <w:tcW w:w="452" w:type="pct"/>
            <w:tcBorders>
              <w:top w:val="nil"/>
              <w:left w:val="nil"/>
              <w:bottom w:val="single" w:sz="4" w:space="0" w:color="auto"/>
              <w:right w:val="single" w:sz="4" w:space="0" w:color="auto"/>
            </w:tcBorders>
            <w:shd w:val="clear" w:color="auto" w:fill="auto"/>
            <w:vAlign w:val="center"/>
            <w:hideMark/>
          </w:tcPr>
          <w:p w14:paraId="653AFF7D" w14:textId="77777777" w:rsidR="0059773C" w:rsidRDefault="00AA7430">
            <w:pPr>
              <w:jc w:val="right"/>
              <w:rPr>
                <w:sz w:val="20"/>
                <w:lang w:eastAsia="lt-LT"/>
              </w:rPr>
            </w:pPr>
            <w:r>
              <w:rPr>
                <w:sz w:val="20"/>
                <w:lang w:eastAsia="lt-LT"/>
              </w:rPr>
              <w:t>387</w:t>
            </w:r>
          </w:p>
        </w:tc>
        <w:tc>
          <w:tcPr>
            <w:tcW w:w="446" w:type="pct"/>
            <w:tcBorders>
              <w:top w:val="nil"/>
              <w:left w:val="nil"/>
              <w:bottom w:val="single" w:sz="4" w:space="0" w:color="auto"/>
              <w:right w:val="single" w:sz="4" w:space="0" w:color="auto"/>
            </w:tcBorders>
            <w:shd w:val="clear" w:color="auto" w:fill="auto"/>
            <w:noWrap/>
            <w:vAlign w:val="bottom"/>
            <w:hideMark/>
          </w:tcPr>
          <w:p w14:paraId="236852A0" w14:textId="77777777" w:rsidR="0059773C" w:rsidRDefault="00AA7430">
            <w:pPr>
              <w:jc w:val="right"/>
              <w:rPr>
                <w:sz w:val="20"/>
                <w:lang w:eastAsia="lt-LT"/>
              </w:rPr>
            </w:pPr>
            <w:r>
              <w:rPr>
                <w:sz w:val="20"/>
                <w:lang w:eastAsia="lt-LT"/>
              </w:rPr>
              <w:t xml:space="preserve">2,33  </w:t>
            </w:r>
          </w:p>
        </w:tc>
      </w:tr>
      <w:tr w:rsidR="0059773C" w14:paraId="06C81701"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CC190A3"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8D69C4C"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C36FCC8"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248C5116"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360F76F5"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0A53772A" w14:textId="77777777" w:rsidR="0059773C" w:rsidRDefault="00AA7430">
            <w:pPr>
              <w:jc w:val="right"/>
              <w:rPr>
                <w:sz w:val="20"/>
                <w:lang w:eastAsia="lt-LT"/>
              </w:rPr>
            </w:pPr>
            <w:r>
              <w:rPr>
                <w:sz w:val="20"/>
                <w:lang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3F0F37C9" w14:textId="77777777" w:rsidR="0059773C" w:rsidRDefault="00AA7430">
            <w:pPr>
              <w:jc w:val="right"/>
              <w:rPr>
                <w:sz w:val="20"/>
                <w:lang w:eastAsia="lt-LT"/>
              </w:rPr>
            </w:pPr>
            <w:r>
              <w:rPr>
                <w:sz w:val="20"/>
                <w:lang w:eastAsia="lt-LT"/>
              </w:rPr>
              <w:t>4</w:t>
            </w:r>
          </w:p>
        </w:tc>
        <w:tc>
          <w:tcPr>
            <w:tcW w:w="452" w:type="pct"/>
            <w:tcBorders>
              <w:top w:val="nil"/>
              <w:left w:val="nil"/>
              <w:bottom w:val="single" w:sz="4" w:space="0" w:color="auto"/>
              <w:right w:val="single" w:sz="4" w:space="0" w:color="auto"/>
            </w:tcBorders>
            <w:shd w:val="clear" w:color="auto" w:fill="auto"/>
            <w:vAlign w:val="center"/>
            <w:hideMark/>
          </w:tcPr>
          <w:p w14:paraId="45DBF655" w14:textId="77777777" w:rsidR="0059773C" w:rsidRDefault="00AA7430">
            <w:pPr>
              <w:jc w:val="right"/>
              <w:rPr>
                <w:sz w:val="20"/>
                <w:lang w:eastAsia="lt-LT"/>
              </w:rPr>
            </w:pPr>
            <w:r>
              <w:rPr>
                <w:sz w:val="20"/>
                <w:lang w:eastAsia="lt-LT"/>
              </w:rPr>
              <w:t>4</w:t>
            </w:r>
          </w:p>
        </w:tc>
        <w:tc>
          <w:tcPr>
            <w:tcW w:w="446" w:type="pct"/>
            <w:tcBorders>
              <w:top w:val="nil"/>
              <w:left w:val="nil"/>
              <w:bottom w:val="single" w:sz="4" w:space="0" w:color="auto"/>
              <w:right w:val="single" w:sz="4" w:space="0" w:color="auto"/>
            </w:tcBorders>
            <w:shd w:val="clear" w:color="auto" w:fill="auto"/>
            <w:noWrap/>
            <w:vAlign w:val="bottom"/>
            <w:hideMark/>
          </w:tcPr>
          <w:p w14:paraId="2285EC54" w14:textId="77777777" w:rsidR="0059773C" w:rsidRDefault="00AA7430">
            <w:pPr>
              <w:jc w:val="right"/>
              <w:rPr>
                <w:sz w:val="20"/>
                <w:lang w:eastAsia="lt-LT"/>
              </w:rPr>
            </w:pPr>
            <w:r>
              <w:rPr>
                <w:sz w:val="20"/>
                <w:lang w:eastAsia="lt-LT"/>
              </w:rPr>
              <w:t xml:space="preserve">25,00  </w:t>
            </w:r>
          </w:p>
        </w:tc>
      </w:tr>
      <w:tr w:rsidR="0059773C" w14:paraId="5C0A84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45273597"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C3FAC7D"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C8E798"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13695DD4"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4C415CEB"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0296781E" w14:textId="77777777" w:rsidR="0059773C" w:rsidRDefault="00AA7430">
            <w:pPr>
              <w:jc w:val="right"/>
              <w:rPr>
                <w:sz w:val="20"/>
                <w:lang w:eastAsia="lt-LT"/>
              </w:rPr>
            </w:pPr>
            <w:r>
              <w:rPr>
                <w:sz w:val="20"/>
                <w:lang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618ADB15" w14:textId="77777777" w:rsidR="0059773C" w:rsidRDefault="00AA7430">
            <w:pPr>
              <w:jc w:val="right"/>
              <w:rPr>
                <w:sz w:val="20"/>
                <w:lang w:eastAsia="lt-LT"/>
              </w:rPr>
            </w:pPr>
            <w:r>
              <w:rPr>
                <w:sz w:val="20"/>
                <w:lang w:eastAsia="lt-LT"/>
              </w:rPr>
              <w:t>2</w:t>
            </w:r>
          </w:p>
        </w:tc>
        <w:tc>
          <w:tcPr>
            <w:tcW w:w="452" w:type="pct"/>
            <w:tcBorders>
              <w:top w:val="nil"/>
              <w:left w:val="nil"/>
              <w:bottom w:val="single" w:sz="4" w:space="0" w:color="auto"/>
              <w:right w:val="single" w:sz="4" w:space="0" w:color="auto"/>
            </w:tcBorders>
            <w:shd w:val="clear" w:color="auto" w:fill="auto"/>
            <w:vAlign w:val="center"/>
            <w:hideMark/>
          </w:tcPr>
          <w:p w14:paraId="270399B6" w14:textId="77777777" w:rsidR="0059773C" w:rsidRDefault="00AA7430">
            <w:pPr>
              <w:jc w:val="right"/>
              <w:rPr>
                <w:sz w:val="20"/>
                <w:lang w:eastAsia="lt-LT"/>
              </w:rPr>
            </w:pPr>
            <w:r>
              <w:rPr>
                <w:sz w:val="20"/>
                <w:lang w:eastAsia="lt-LT"/>
              </w:rPr>
              <w:t>2</w:t>
            </w:r>
          </w:p>
        </w:tc>
        <w:tc>
          <w:tcPr>
            <w:tcW w:w="446" w:type="pct"/>
            <w:tcBorders>
              <w:top w:val="nil"/>
              <w:left w:val="nil"/>
              <w:bottom w:val="single" w:sz="4" w:space="0" w:color="auto"/>
              <w:right w:val="single" w:sz="4" w:space="0" w:color="auto"/>
            </w:tcBorders>
            <w:shd w:val="clear" w:color="auto" w:fill="auto"/>
            <w:noWrap/>
            <w:vAlign w:val="bottom"/>
            <w:hideMark/>
          </w:tcPr>
          <w:p w14:paraId="502CA6DE" w14:textId="77777777" w:rsidR="0059773C" w:rsidRDefault="00AA7430">
            <w:pPr>
              <w:jc w:val="right"/>
              <w:rPr>
                <w:sz w:val="20"/>
                <w:lang w:eastAsia="lt-LT"/>
              </w:rPr>
            </w:pPr>
            <w:r>
              <w:rPr>
                <w:sz w:val="20"/>
                <w:lang w:eastAsia="lt-LT"/>
              </w:rPr>
              <w:t xml:space="preserve">-50,00  </w:t>
            </w:r>
          </w:p>
        </w:tc>
      </w:tr>
      <w:tr w:rsidR="0059773C" w14:paraId="6053F97B"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A9CBECC"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0A504645"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4A47459"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04568" w14:textId="77777777" w:rsidR="0059773C" w:rsidRDefault="00AA7430">
            <w:pPr>
              <w:jc w:val="right"/>
              <w:rPr>
                <w:sz w:val="20"/>
                <w:lang w:eastAsia="lt-LT"/>
              </w:rPr>
            </w:pPr>
            <w:r>
              <w:rPr>
                <w:sz w:val="20"/>
                <w:lang w:eastAsia="lt-LT"/>
              </w:rPr>
              <w:t>375</w:t>
            </w:r>
          </w:p>
        </w:tc>
        <w:tc>
          <w:tcPr>
            <w:tcW w:w="451" w:type="pct"/>
            <w:tcBorders>
              <w:top w:val="nil"/>
              <w:left w:val="nil"/>
              <w:bottom w:val="single" w:sz="4" w:space="0" w:color="auto"/>
              <w:right w:val="single" w:sz="4" w:space="0" w:color="auto"/>
            </w:tcBorders>
            <w:shd w:val="clear" w:color="auto" w:fill="auto"/>
            <w:vAlign w:val="center"/>
            <w:hideMark/>
          </w:tcPr>
          <w:p w14:paraId="2F43A722"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516FA309" w14:textId="77777777" w:rsidR="0059773C" w:rsidRDefault="00AA7430">
            <w:pPr>
              <w:jc w:val="right"/>
              <w:rPr>
                <w:sz w:val="20"/>
                <w:lang w:eastAsia="lt-LT"/>
              </w:rPr>
            </w:pPr>
            <w:r>
              <w:rPr>
                <w:sz w:val="20"/>
                <w:lang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42CE6863" w14:textId="77777777" w:rsidR="0059773C" w:rsidRDefault="00AA7430">
            <w:pPr>
              <w:jc w:val="right"/>
              <w:rPr>
                <w:sz w:val="20"/>
                <w:lang w:eastAsia="lt-LT"/>
              </w:rPr>
            </w:pPr>
            <w:r>
              <w:rPr>
                <w:sz w:val="20"/>
                <w:lang w:eastAsia="lt-LT"/>
              </w:rPr>
              <w:t>383</w:t>
            </w:r>
          </w:p>
        </w:tc>
        <w:tc>
          <w:tcPr>
            <w:tcW w:w="452" w:type="pct"/>
            <w:tcBorders>
              <w:top w:val="nil"/>
              <w:left w:val="nil"/>
              <w:bottom w:val="single" w:sz="4" w:space="0" w:color="auto"/>
              <w:right w:val="single" w:sz="4" w:space="0" w:color="auto"/>
            </w:tcBorders>
            <w:shd w:val="clear" w:color="auto" w:fill="auto"/>
            <w:vAlign w:val="center"/>
            <w:hideMark/>
          </w:tcPr>
          <w:p w14:paraId="038768D2" w14:textId="77777777" w:rsidR="0059773C" w:rsidRDefault="00AA7430">
            <w:pPr>
              <w:jc w:val="right"/>
              <w:rPr>
                <w:sz w:val="20"/>
                <w:lang w:eastAsia="lt-LT"/>
              </w:rPr>
            </w:pPr>
            <w:r>
              <w:rPr>
                <w:sz w:val="20"/>
                <w:lang w:eastAsia="lt-LT"/>
              </w:rPr>
              <w:t>383</w:t>
            </w:r>
          </w:p>
        </w:tc>
        <w:tc>
          <w:tcPr>
            <w:tcW w:w="446" w:type="pct"/>
            <w:tcBorders>
              <w:top w:val="nil"/>
              <w:left w:val="nil"/>
              <w:bottom w:val="single" w:sz="4" w:space="0" w:color="auto"/>
              <w:right w:val="single" w:sz="4" w:space="0" w:color="auto"/>
            </w:tcBorders>
            <w:shd w:val="clear" w:color="auto" w:fill="auto"/>
            <w:noWrap/>
            <w:vAlign w:val="bottom"/>
            <w:hideMark/>
          </w:tcPr>
          <w:p w14:paraId="7CCD055F" w14:textId="77777777" w:rsidR="0059773C" w:rsidRDefault="00AA7430">
            <w:pPr>
              <w:jc w:val="right"/>
              <w:rPr>
                <w:sz w:val="20"/>
                <w:lang w:eastAsia="lt-LT"/>
              </w:rPr>
            </w:pPr>
            <w:r>
              <w:rPr>
                <w:sz w:val="20"/>
                <w:lang w:eastAsia="lt-LT"/>
              </w:rPr>
              <w:t xml:space="preserve">2,09  </w:t>
            </w:r>
          </w:p>
        </w:tc>
      </w:tr>
      <w:tr w:rsidR="0059773C" w14:paraId="697D8CC9"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96DA26" w14:textId="77777777" w:rsidR="0059773C" w:rsidRDefault="0059773C">
            <w:pPr>
              <w:rPr>
                <w:sz w:val="20"/>
                <w:lang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063B9DF4" w14:textId="77777777" w:rsidR="0059773C" w:rsidRDefault="00AA7430">
            <w:pPr>
              <w:rPr>
                <w:sz w:val="20"/>
                <w:lang w:eastAsia="lt-LT"/>
              </w:rPr>
            </w:pPr>
            <w:r>
              <w:rPr>
                <w:sz w:val="20"/>
                <w:lang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38274B52" w14:textId="77777777" w:rsidR="0059773C" w:rsidRDefault="00AA7430">
            <w:pPr>
              <w:rPr>
                <w:sz w:val="20"/>
                <w:lang w:eastAsia="lt-LT"/>
              </w:rPr>
            </w:pPr>
            <w:r>
              <w:rPr>
                <w:sz w:val="20"/>
                <w:lang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6814CAC" w14:textId="77777777" w:rsidR="0059773C" w:rsidRDefault="00AA7430">
            <w:pPr>
              <w:jc w:val="right"/>
              <w:rPr>
                <w:sz w:val="20"/>
                <w:lang w:eastAsia="lt-LT"/>
              </w:rPr>
            </w:pPr>
            <w:r>
              <w:rPr>
                <w:sz w:val="20"/>
                <w:lang w:eastAsia="lt-LT"/>
              </w:rPr>
              <w:t>16 064</w:t>
            </w:r>
          </w:p>
        </w:tc>
        <w:tc>
          <w:tcPr>
            <w:tcW w:w="451" w:type="pct"/>
            <w:tcBorders>
              <w:top w:val="nil"/>
              <w:left w:val="nil"/>
              <w:bottom w:val="single" w:sz="4" w:space="0" w:color="auto"/>
              <w:right w:val="single" w:sz="4" w:space="0" w:color="auto"/>
            </w:tcBorders>
            <w:shd w:val="clear" w:color="auto" w:fill="auto"/>
            <w:vAlign w:val="center"/>
            <w:hideMark/>
          </w:tcPr>
          <w:p w14:paraId="3967520E" w14:textId="77777777" w:rsidR="0059773C" w:rsidRDefault="00AA7430">
            <w:pPr>
              <w:jc w:val="right"/>
              <w:rPr>
                <w:sz w:val="20"/>
                <w:lang w:eastAsia="lt-LT"/>
              </w:rPr>
            </w:pPr>
            <w:r>
              <w:rPr>
                <w:sz w:val="20"/>
                <w:lang w:eastAsia="lt-LT"/>
              </w:rPr>
              <w:t>16 697</w:t>
            </w:r>
          </w:p>
        </w:tc>
        <w:tc>
          <w:tcPr>
            <w:tcW w:w="451" w:type="pct"/>
            <w:tcBorders>
              <w:top w:val="nil"/>
              <w:left w:val="nil"/>
              <w:bottom w:val="single" w:sz="4" w:space="0" w:color="auto"/>
              <w:right w:val="single" w:sz="4" w:space="0" w:color="auto"/>
            </w:tcBorders>
            <w:shd w:val="clear" w:color="auto" w:fill="auto"/>
            <w:vAlign w:val="center"/>
            <w:hideMark/>
          </w:tcPr>
          <w:p w14:paraId="4BC3A852" w14:textId="77777777" w:rsidR="0059773C" w:rsidRDefault="00AA7430">
            <w:pPr>
              <w:jc w:val="right"/>
              <w:rPr>
                <w:sz w:val="20"/>
                <w:lang w:eastAsia="lt-LT"/>
              </w:rPr>
            </w:pPr>
            <w:r>
              <w:rPr>
                <w:sz w:val="20"/>
                <w:lang w:eastAsia="lt-LT"/>
              </w:rPr>
              <w:t>16 829</w:t>
            </w:r>
          </w:p>
        </w:tc>
        <w:tc>
          <w:tcPr>
            <w:tcW w:w="451" w:type="pct"/>
            <w:tcBorders>
              <w:top w:val="nil"/>
              <w:left w:val="nil"/>
              <w:bottom w:val="single" w:sz="4" w:space="0" w:color="auto"/>
              <w:right w:val="single" w:sz="4" w:space="0" w:color="auto"/>
            </w:tcBorders>
            <w:shd w:val="clear" w:color="auto" w:fill="auto"/>
            <w:vAlign w:val="center"/>
            <w:hideMark/>
          </w:tcPr>
          <w:p w14:paraId="2C1D2556" w14:textId="77777777" w:rsidR="0059773C" w:rsidRDefault="00AA7430">
            <w:pPr>
              <w:jc w:val="right"/>
              <w:rPr>
                <w:sz w:val="20"/>
                <w:lang w:eastAsia="lt-LT"/>
              </w:rPr>
            </w:pPr>
            <w:r>
              <w:rPr>
                <w:sz w:val="20"/>
                <w:lang w:eastAsia="lt-LT"/>
              </w:rPr>
              <w:t>17 227</w:t>
            </w:r>
          </w:p>
        </w:tc>
        <w:tc>
          <w:tcPr>
            <w:tcW w:w="452" w:type="pct"/>
            <w:tcBorders>
              <w:top w:val="nil"/>
              <w:left w:val="nil"/>
              <w:bottom w:val="single" w:sz="4" w:space="0" w:color="auto"/>
              <w:right w:val="single" w:sz="4" w:space="0" w:color="auto"/>
            </w:tcBorders>
            <w:shd w:val="clear" w:color="auto" w:fill="auto"/>
            <w:vAlign w:val="center"/>
            <w:hideMark/>
          </w:tcPr>
          <w:p w14:paraId="752E1C05" w14:textId="77777777" w:rsidR="0059773C" w:rsidRDefault="00AA7430">
            <w:pPr>
              <w:jc w:val="right"/>
              <w:rPr>
                <w:sz w:val="20"/>
                <w:lang w:eastAsia="lt-LT"/>
              </w:rPr>
            </w:pPr>
            <w:r>
              <w:rPr>
                <w:sz w:val="20"/>
                <w:lang w:eastAsia="lt-LT"/>
              </w:rPr>
              <w:t>17 361</w:t>
            </w:r>
          </w:p>
        </w:tc>
        <w:tc>
          <w:tcPr>
            <w:tcW w:w="446" w:type="pct"/>
            <w:tcBorders>
              <w:top w:val="nil"/>
              <w:left w:val="nil"/>
              <w:bottom w:val="single" w:sz="4" w:space="0" w:color="auto"/>
              <w:right w:val="single" w:sz="4" w:space="0" w:color="auto"/>
            </w:tcBorders>
            <w:shd w:val="clear" w:color="auto" w:fill="auto"/>
            <w:noWrap/>
            <w:vAlign w:val="bottom"/>
            <w:hideMark/>
          </w:tcPr>
          <w:p w14:paraId="04F5EC79" w14:textId="77777777" w:rsidR="0059773C" w:rsidRDefault="00AA7430">
            <w:pPr>
              <w:jc w:val="right"/>
              <w:rPr>
                <w:sz w:val="20"/>
                <w:lang w:eastAsia="lt-LT"/>
              </w:rPr>
            </w:pPr>
            <w:r>
              <w:rPr>
                <w:sz w:val="20"/>
                <w:lang w:eastAsia="lt-LT"/>
              </w:rPr>
              <w:t xml:space="preserve">7,47  </w:t>
            </w:r>
          </w:p>
        </w:tc>
      </w:tr>
      <w:tr w:rsidR="0059773C" w14:paraId="06A8BFFD"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08EE904"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558E0AC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5415E32" w14:textId="77777777" w:rsidR="0059773C" w:rsidRDefault="00AA7430">
            <w:pPr>
              <w:rPr>
                <w:sz w:val="20"/>
                <w:lang w:eastAsia="lt-LT"/>
              </w:rPr>
            </w:pPr>
            <w:r>
              <w:rPr>
                <w:sz w:val="20"/>
                <w:lang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77C78A70" w14:textId="77777777" w:rsidR="0059773C" w:rsidRDefault="00AA7430">
            <w:pPr>
              <w:jc w:val="right"/>
              <w:rPr>
                <w:sz w:val="20"/>
                <w:lang w:eastAsia="lt-LT"/>
              </w:rPr>
            </w:pPr>
            <w:r>
              <w:rPr>
                <w:sz w:val="20"/>
                <w:lang w:eastAsia="lt-LT"/>
              </w:rPr>
              <w:t>139</w:t>
            </w:r>
          </w:p>
        </w:tc>
        <w:tc>
          <w:tcPr>
            <w:tcW w:w="451" w:type="pct"/>
            <w:tcBorders>
              <w:top w:val="nil"/>
              <w:left w:val="nil"/>
              <w:bottom w:val="single" w:sz="4" w:space="0" w:color="auto"/>
              <w:right w:val="single" w:sz="4" w:space="0" w:color="auto"/>
            </w:tcBorders>
            <w:shd w:val="clear" w:color="auto" w:fill="auto"/>
            <w:vAlign w:val="center"/>
            <w:hideMark/>
          </w:tcPr>
          <w:p w14:paraId="3D16E891" w14:textId="77777777" w:rsidR="0059773C" w:rsidRDefault="00AA7430">
            <w:pPr>
              <w:jc w:val="right"/>
              <w:rPr>
                <w:sz w:val="20"/>
                <w:lang w:eastAsia="lt-LT"/>
              </w:rPr>
            </w:pPr>
            <w:r>
              <w:rPr>
                <w:sz w:val="20"/>
                <w:lang w:eastAsia="lt-LT"/>
              </w:rPr>
              <w:t>168</w:t>
            </w:r>
          </w:p>
        </w:tc>
        <w:tc>
          <w:tcPr>
            <w:tcW w:w="451" w:type="pct"/>
            <w:tcBorders>
              <w:top w:val="nil"/>
              <w:left w:val="nil"/>
              <w:bottom w:val="single" w:sz="4" w:space="0" w:color="auto"/>
              <w:right w:val="single" w:sz="4" w:space="0" w:color="auto"/>
            </w:tcBorders>
            <w:shd w:val="clear" w:color="auto" w:fill="auto"/>
            <w:vAlign w:val="center"/>
            <w:hideMark/>
          </w:tcPr>
          <w:p w14:paraId="32E4E283" w14:textId="77777777" w:rsidR="0059773C" w:rsidRDefault="00AA7430">
            <w:pPr>
              <w:jc w:val="right"/>
              <w:rPr>
                <w:sz w:val="20"/>
                <w:lang w:eastAsia="lt-LT"/>
              </w:rPr>
            </w:pPr>
            <w:r>
              <w:rPr>
                <w:sz w:val="20"/>
                <w:lang w:eastAsia="lt-LT"/>
              </w:rPr>
              <w:t>169</w:t>
            </w:r>
          </w:p>
        </w:tc>
        <w:tc>
          <w:tcPr>
            <w:tcW w:w="451" w:type="pct"/>
            <w:tcBorders>
              <w:top w:val="nil"/>
              <w:left w:val="nil"/>
              <w:bottom w:val="single" w:sz="4" w:space="0" w:color="auto"/>
              <w:right w:val="single" w:sz="4" w:space="0" w:color="auto"/>
            </w:tcBorders>
            <w:shd w:val="clear" w:color="auto" w:fill="auto"/>
            <w:vAlign w:val="center"/>
            <w:hideMark/>
          </w:tcPr>
          <w:p w14:paraId="11D27B48" w14:textId="77777777" w:rsidR="0059773C" w:rsidRDefault="00AA7430">
            <w:pPr>
              <w:jc w:val="right"/>
              <w:rPr>
                <w:sz w:val="20"/>
                <w:lang w:eastAsia="lt-LT"/>
              </w:rPr>
            </w:pPr>
            <w:r>
              <w:rPr>
                <w:sz w:val="20"/>
                <w:lang w:eastAsia="lt-LT"/>
              </w:rPr>
              <w:t>115</w:t>
            </w:r>
          </w:p>
        </w:tc>
        <w:tc>
          <w:tcPr>
            <w:tcW w:w="452" w:type="pct"/>
            <w:tcBorders>
              <w:top w:val="nil"/>
              <w:left w:val="nil"/>
              <w:bottom w:val="single" w:sz="4" w:space="0" w:color="auto"/>
              <w:right w:val="single" w:sz="4" w:space="0" w:color="auto"/>
            </w:tcBorders>
            <w:shd w:val="clear" w:color="auto" w:fill="auto"/>
            <w:vAlign w:val="center"/>
            <w:hideMark/>
          </w:tcPr>
          <w:p w14:paraId="52D03BC4" w14:textId="77777777" w:rsidR="0059773C" w:rsidRDefault="00AA7430">
            <w:pPr>
              <w:jc w:val="right"/>
              <w:rPr>
                <w:sz w:val="20"/>
                <w:lang w:eastAsia="lt-LT"/>
              </w:rPr>
            </w:pPr>
            <w:r>
              <w:rPr>
                <w:sz w:val="20"/>
                <w:lang w:eastAsia="lt-LT"/>
              </w:rPr>
              <w:t>115</w:t>
            </w:r>
          </w:p>
        </w:tc>
        <w:tc>
          <w:tcPr>
            <w:tcW w:w="446" w:type="pct"/>
            <w:tcBorders>
              <w:top w:val="nil"/>
              <w:left w:val="nil"/>
              <w:bottom w:val="single" w:sz="4" w:space="0" w:color="auto"/>
              <w:right w:val="single" w:sz="4" w:space="0" w:color="auto"/>
            </w:tcBorders>
            <w:shd w:val="clear" w:color="auto" w:fill="auto"/>
            <w:noWrap/>
            <w:vAlign w:val="bottom"/>
            <w:hideMark/>
          </w:tcPr>
          <w:p w14:paraId="1991BA67" w14:textId="77777777" w:rsidR="0059773C" w:rsidRDefault="00AA7430">
            <w:pPr>
              <w:jc w:val="right"/>
              <w:rPr>
                <w:sz w:val="20"/>
                <w:lang w:eastAsia="lt-LT"/>
              </w:rPr>
            </w:pPr>
            <w:r>
              <w:rPr>
                <w:sz w:val="20"/>
                <w:lang w:eastAsia="lt-LT"/>
              </w:rPr>
              <w:t xml:space="preserve">-20,87  </w:t>
            </w:r>
          </w:p>
        </w:tc>
      </w:tr>
      <w:tr w:rsidR="0059773C" w14:paraId="76530820"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12D9F3BA"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4E67DD7E"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A90A16" w14:textId="77777777" w:rsidR="0059773C" w:rsidRDefault="00AA7430">
            <w:pPr>
              <w:rPr>
                <w:sz w:val="20"/>
                <w:lang w:eastAsia="lt-LT"/>
              </w:rPr>
            </w:pPr>
            <w:r>
              <w:rPr>
                <w:sz w:val="20"/>
                <w:lang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4CF4A344" w14:textId="77777777" w:rsidR="0059773C" w:rsidRDefault="00AA7430">
            <w:pPr>
              <w:jc w:val="right"/>
              <w:rPr>
                <w:sz w:val="20"/>
                <w:lang w:eastAsia="lt-LT"/>
              </w:rPr>
            </w:pPr>
            <w:r>
              <w:rPr>
                <w:sz w:val="20"/>
                <w:lang w:eastAsia="lt-LT"/>
              </w:rPr>
              <w:t>117</w:t>
            </w:r>
          </w:p>
        </w:tc>
        <w:tc>
          <w:tcPr>
            <w:tcW w:w="451" w:type="pct"/>
            <w:tcBorders>
              <w:top w:val="nil"/>
              <w:left w:val="nil"/>
              <w:bottom w:val="single" w:sz="4" w:space="0" w:color="auto"/>
              <w:right w:val="single" w:sz="4" w:space="0" w:color="auto"/>
            </w:tcBorders>
            <w:shd w:val="clear" w:color="auto" w:fill="auto"/>
            <w:vAlign w:val="center"/>
            <w:hideMark/>
          </w:tcPr>
          <w:p w14:paraId="60284729"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043EE4F0" w14:textId="77777777" w:rsidR="0059773C" w:rsidRDefault="00AA7430">
            <w:pPr>
              <w:jc w:val="right"/>
              <w:rPr>
                <w:sz w:val="20"/>
                <w:lang w:eastAsia="lt-LT"/>
              </w:rPr>
            </w:pPr>
            <w:r>
              <w:rPr>
                <w:sz w:val="20"/>
                <w:lang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7BE17405" w14:textId="77777777" w:rsidR="0059773C" w:rsidRDefault="00AA7430">
            <w:pPr>
              <w:jc w:val="right"/>
              <w:rPr>
                <w:sz w:val="20"/>
                <w:lang w:eastAsia="lt-LT"/>
              </w:rPr>
            </w:pPr>
            <w:r>
              <w:rPr>
                <w:sz w:val="20"/>
                <w:lang w:eastAsia="lt-LT"/>
              </w:rPr>
              <w:t>92</w:t>
            </w:r>
          </w:p>
        </w:tc>
        <w:tc>
          <w:tcPr>
            <w:tcW w:w="452" w:type="pct"/>
            <w:tcBorders>
              <w:top w:val="nil"/>
              <w:left w:val="nil"/>
              <w:bottom w:val="single" w:sz="4" w:space="0" w:color="auto"/>
              <w:right w:val="single" w:sz="4" w:space="0" w:color="auto"/>
            </w:tcBorders>
            <w:shd w:val="clear" w:color="auto" w:fill="auto"/>
            <w:vAlign w:val="center"/>
            <w:hideMark/>
          </w:tcPr>
          <w:p w14:paraId="132CE3CC" w14:textId="77777777" w:rsidR="0059773C" w:rsidRDefault="00AA7430">
            <w:pPr>
              <w:jc w:val="right"/>
              <w:rPr>
                <w:sz w:val="20"/>
                <w:lang w:eastAsia="lt-LT"/>
              </w:rPr>
            </w:pPr>
            <w:r>
              <w:rPr>
                <w:sz w:val="20"/>
                <w:lang w:eastAsia="lt-LT"/>
              </w:rPr>
              <w:t>92</w:t>
            </w:r>
          </w:p>
        </w:tc>
        <w:tc>
          <w:tcPr>
            <w:tcW w:w="446" w:type="pct"/>
            <w:tcBorders>
              <w:top w:val="nil"/>
              <w:left w:val="nil"/>
              <w:bottom w:val="single" w:sz="4" w:space="0" w:color="auto"/>
              <w:right w:val="single" w:sz="4" w:space="0" w:color="auto"/>
            </w:tcBorders>
            <w:shd w:val="clear" w:color="auto" w:fill="auto"/>
            <w:noWrap/>
            <w:vAlign w:val="bottom"/>
            <w:hideMark/>
          </w:tcPr>
          <w:p w14:paraId="3C2BC5E0" w14:textId="77777777" w:rsidR="0059773C" w:rsidRDefault="00AA7430">
            <w:pPr>
              <w:jc w:val="right"/>
              <w:rPr>
                <w:sz w:val="20"/>
                <w:lang w:eastAsia="lt-LT"/>
              </w:rPr>
            </w:pPr>
            <w:r>
              <w:rPr>
                <w:sz w:val="20"/>
                <w:lang w:eastAsia="lt-LT"/>
              </w:rPr>
              <w:t xml:space="preserve">-27,17  </w:t>
            </w:r>
          </w:p>
        </w:tc>
      </w:tr>
      <w:tr w:rsidR="0059773C" w14:paraId="58920E3A" w14:textId="77777777">
        <w:trPr>
          <w:trHeight w:val="276"/>
        </w:trPr>
        <w:tc>
          <w:tcPr>
            <w:tcW w:w="471" w:type="pct"/>
            <w:vMerge/>
            <w:tcBorders>
              <w:top w:val="nil"/>
              <w:left w:val="single" w:sz="4" w:space="0" w:color="auto"/>
              <w:bottom w:val="single" w:sz="4" w:space="0" w:color="auto"/>
              <w:right w:val="single" w:sz="4" w:space="0" w:color="auto"/>
            </w:tcBorders>
            <w:vAlign w:val="center"/>
            <w:hideMark/>
          </w:tcPr>
          <w:p w14:paraId="6A6BA716" w14:textId="77777777" w:rsidR="0059773C" w:rsidRDefault="0059773C">
            <w:pPr>
              <w:rPr>
                <w:sz w:val="20"/>
                <w:lang w:eastAsia="lt-LT"/>
              </w:rPr>
            </w:pPr>
          </w:p>
        </w:tc>
        <w:tc>
          <w:tcPr>
            <w:tcW w:w="762" w:type="pct"/>
            <w:vMerge/>
            <w:tcBorders>
              <w:top w:val="nil"/>
              <w:left w:val="single" w:sz="4" w:space="0" w:color="auto"/>
              <w:bottom w:val="single" w:sz="4" w:space="0" w:color="auto"/>
              <w:right w:val="single" w:sz="4" w:space="0" w:color="auto"/>
            </w:tcBorders>
            <w:vAlign w:val="center"/>
            <w:hideMark/>
          </w:tcPr>
          <w:p w14:paraId="3EF5F3C0" w14:textId="77777777" w:rsidR="0059773C" w:rsidRDefault="0059773C">
            <w:pPr>
              <w:rPr>
                <w:sz w:val="20"/>
                <w:lang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C94D0C8" w14:textId="77777777" w:rsidR="0059773C" w:rsidRDefault="00AA7430">
            <w:pPr>
              <w:rPr>
                <w:sz w:val="20"/>
                <w:lang w:eastAsia="lt-LT"/>
              </w:rPr>
            </w:pPr>
            <w:r>
              <w:rPr>
                <w:sz w:val="20"/>
                <w:lang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741A8629" w14:textId="77777777" w:rsidR="0059773C" w:rsidRDefault="00AA7430">
            <w:pPr>
              <w:jc w:val="right"/>
              <w:rPr>
                <w:sz w:val="20"/>
                <w:lang w:eastAsia="lt-LT"/>
              </w:rPr>
            </w:pPr>
            <w:r>
              <w:rPr>
                <w:sz w:val="20"/>
                <w:lang w:eastAsia="lt-LT"/>
              </w:rPr>
              <w:t>15 925</w:t>
            </w:r>
          </w:p>
        </w:tc>
        <w:tc>
          <w:tcPr>
            <w:tcW w:w="451" w:type="pct"/>
            <w:tcBorders>
              <w:top w:val="nil"/>
              <w:left w:val="nil"/>
              <w:bottom w:val="single" w:sz="4" w:space="0" w:color="auto"/>
              <w:right w:val="single" w:sz="4" w:space="0" w:color="auto"/>
            </w:tcBorders>
            <w:shd w:val="clear" w:color="auto" w:fill="auto"/>
            <w:vAlign w:val="center"/>
            <w:hideMark/>
          </w:tcPr>
          <w:p w14:paraId="3899B653" w14:textId="77777777" w:rsidR="0059773C" w:rsidRDefault="00AA7430">
            <w:pPr>
              <w:jc w:val="right"/>
              <w:rPr>
                <w:sz w:val="20"/>
                <w:lang w:eastAsia="lt-LT"/>
              </w:rPr>
            </w:pPr>
            <w:r>
              <w:rPr>
                <w:sz w:val="20"/>
                <w:lang w:eastAsia="lt-LT"/>
              </w:rPr>
              <w:t>16 529</w:t>
            </w:r>
          </w:p>
        </w:tc>
        <w:tc>
          <w:tcPr>
            <w:tcW w:w="451" w:type="pct"/>
            <w:tcBorders>
              <w:top w:val="nil"/>
              <w:left w:val="nil"/>
              <w:bottom w:val="single" w:sz="4" w:space="0" w:color="auto"/>
              <w:right w:val="single" w:sz="4" w:space="0" w:color="auto"/>
            </w:tcBorders>
            <w:shd w:val="clear" w:color="auto" w:fill="auto"/>
            <w:vAlign w:val="center"/>
            <w:hideMark/>
          </w:tcPr>
          <w:p w14:paraId="7BF4697D" w14:textId="77777777" w:rsidR="0059773C" w:rsidRDefault="00AA7430">
            <w:pPr>
              <w:jc w:val="right"/>
              <w:rPr>
                <w:sz w:val="20"/>
                <w:lang w:eastAsia="lt-LT"/>
              </w:rPr>
            </w:pPr>
            <w:r>
              <w:rPr>
                <w:sz w:val="20"/>
                <w:lang w:eastAsia="lt-LT"/>
              </w:rPr>
              <w:t>16 660</w:t>
            </w:r>
          </w:p>
        </w:tc>
        <w:tc>
          <w:tcPr>
            <w:tcW w:w="451" w:type="pct"/>
            <w:tcBorders>
              <w:top w:val="nil"/>
              <w:left w:val="nil"/>
              <w:bottom w:val="single" w:sz="4" w:space="0" w:color="auto"/>
              <w:right w:val="single" w:sz="4" w:space="0" w:color="auto"/>
            </w:tcBorders>
            <w:shd w:val="clear" w:color="auto" w:fill="auto"/>
            <w:vAlign w:val="center"/>
            <w:hideMark/>
          </w:tcPr>
          <w:p w14:paraId="6A7FCA5B" w14:textId="77777777" w:rsidR="0059773C" w:rsidRDefault="00AA7430">
            <w:pPr>
              <w:jc w:val="right"/>
              <w:rPr>
                <w:sz w:val="20"/>
                <w:lang w:eastAsia="lt-LT"/>
              </w:rPr>
            </w:pPr>
            <w:r>
              <w:rPr>
                <w:sz w:val="20"/>
                <w:lang w:eastAsia="lt-LT"/>
              </w:rPr>
              <w:t>17 112</w:t>
            </w:r>
          </w:p>
        </w:tc>
        <w:tc>
          <w:tcPr>
            <w:tcW w:w="452" w:type="pct"/>
            <w:tcBorders>
              <w:top w:val="nil"/>
              <w:left w:val="nil"/>
              <w:bottom w:val="single" w:sz="4" w:space="0" w:color="auto"/>
              <w:right w:val="single" w:sz="4" w:space="0" w:color="auto"/>
            </w:tcBorders>
            <w:shd w:val="clear" w:color="auto" w:fill="auto"/>
            <w:vAlign w:val="center"/>
            <w:hideMark/>
          </w:tcPr>
          <w:p w14:paraId="4382FF44" w14:textId="77777777" w:rsidR="0059773C" w:rsidRDefault="00AA7430">
            <w:pPr>
              <w:jc w:val="right"/>
              <w:rPr>
                <w:sz w:val="20"/>
                <w:lang w:eastAsia="lt-LT"/>
              </w:rPr>
            </w:pPr>
            <w:r>
              <w:rPr>
                <w:sz w:val="20"/>
                <w:lang w:eastAsia="lt-LT"/>
              </w:rPr>
              <w:t>17 246</w:t>
            </w:r>
          </w:p>
        </w:tc>
        <w:tc>
          <w:tcPr>
            <w:tcW w:w="446" w:type="pct"/>
            <w:tcBorders>
              <w:top w:val="nil"/>
              <w:left w:val="nil"/>
              <w:bottom w:val="single" w:sz="4" w:space="0" w:color="auto"/>
              <w:right w:val="single" w:sz="4" w:space="0" w:color="auto"/>
            </w:tcBorders>
            <w:shd w:val="clear" w:color="auto" w:fill="auto"/>
            <w:noWrap/>
            <w:vAlign w:val="bottom"/>
            <w:hideMark/>
          </w:tcPr>
          <w:p w14:paraId="1387B75C" w14:textId="77777777" w:rsidR="0059773C" w:rsidRDefault="00AA7430">
            <w:pPr>
              <w:jc w:val="right"/>
              <w:rPr>
                <w:sz w:val="20"/>
                <w:lang w:eastAsia="lt-LT"/>
              </w:rPr>
            </w:pPr>
            <w:r>
              <w:rPr>
                <w:sz w:val="20"/>
                <w:lang w:eastAsia="lt-LT"/>
              </w:rPr>
              <w:t xml:space="preserve">7,66  </w:t>
            </w:r>
          </w:p>
        </w:tc>
      </w:tr>
    </w:tbl>
    <w:p w14:paraId="76389DAF" w14:textId="77777777" w:rsidR="0059773C" w:rsidRDefault="0059773C"/>
    <w:p w14:paraId="750641E0" w14:textId="77777777" w:rsidR="0059773C" w:rsidRDefault="00AA7430">
      <w:pPr>
        <w:jc w:val="center"/>
        <w:rPr>
          <w:b/>
          <w:i/>
          <w:sz w:val="18"/>
          <w:szCs w:val="18"/>
          <w:highlight w:val="yellow"/>
        </w:rPr>
      </w:pPr>
      <w:r>
        <w:rPr>
          <w:b/>
          <w:i/>
          <w:sz w:val="18"/>
          <w:szCs w:val="18"/>
        </w:rPr>
        <w:t xml:space="preserve">24 lentelė. </w:t>
      </w:r>
      <w:r>
        <w:rPr>
          <w:b/>
          <w:sz w:val="18"/>
          <w:szCs w:val="18"/>
        </w:rPr>
        <w:t xml:space="preserve"> </w:t>
      </w:r>
      <w:r>
        <w:rPr>
          <w:b/>
          <w:i/>
          <w:sz w:val="18"/>
          <w:szCs w:val="18"/>
          <w:lang w:eastAsia="lt-LT"/>
        </w:rPr>
        <w:t>Būstų skaičius metų pabaigoje, vnt.</w:t>
      </w:r>
    </w:p>
    <w:p w14:paraId="0C1A1F98" w14:textId="77777777" w:rsidR="0059773C" w:rsidRDefault="0059773C">
      <w:pPr>
        <w:rPr>
          <w:sz w:val="14"/>
          <w:szCs w:val="14"/>
        </w:rPr>
      </w:pPr>
    </w:p>
    <w:p w14:paraId="613ACF60" w14:textId="77777777" w:rsidR="0059773C" w:rsidRDefault="00AA7430">
      <w:pPr>
        <w:spacing w:line="259" w:lineRule="auto"/>
        <w:jc w:val="center"/>
        <w:rPr>
          <w:i/>
          <w:sz w:val="18"/>
          <w:szCs w:val="18"/>
        </w:rPr>
      </w:pPr>
      <w:r>
        <w:rPr>
          <w:i/>
          <w:sz w:val="18"/>
          <w:szCs w:val="18"/>
        </w:rPr>
        <w:t>Šaltinis: Lietuvos statistikos departamentas.</w:t>
      </w:r>
    </w:p>
    <w:p w14:paraId="283288D1" w14:textId="77777777" w:rsidR="0059773C" w:rsidRDefault="0059773C">
      <w:pPr>
        <w:rPr>
          <w:sz w:val="14"/>
          <w:szCs w:val="14"/>
        </w:rPr>
      </w:pPr>
    </w:p>
    <w:p w14:paraId="35B785D4" w14:textId="77777777" w:rsidR="0059773C" w:rsidRDefault="00AA7430">
      <w:pPr>
        <w:spacing w:line="276" w:lineRule="auto"/>
        <w:ind w:firstLine="851"/>
        <w:jc w:val="both"/>
        <w:rPr>
          <w:sz w:val="22"/>
          <w:szCs w:val="22"/>
        </w:rPr>
      </w:pPr>
      <w:r>
        <w:rPr>
          <w:sz w:val="22"/>
          <w:szCs w:val="22"/>
        </w:rPr>
        <w:t>LSD duomenimis, lyginant 2016–2020 m. duomenis, naudingasis plotas, tenkantis vienam gyventojui savivaldybėje, padidėjo 11,41 proc. Šio rodiklio didėjimas atitinka bendrą šalies naudingojo ploto, tenkančio vienam gyventojui, didėjimą, kuris ataskaitiniu laikotarpiu didėjo 10,05 proc. Vidutinis būsto dydis 2020 m. savivaldybėje buvo kiek didesnis – 76,9 m² nei šalies vidurkis 69,6 m² ir Panevėžio apskrities – 68,8 m².</w:t>
      </w:r>
    </w:p>
    <w:p w14:paraId="5C95EFEE" w14:textId="77777777" w:rsidR="0059773C" w:rsidRDefault="0059773C">
      <w:pPr>
        <w:spacing w:line="276" w:lineRule="auto"/>
        <w:ind w:firstLine="851"/>
        <w:jc w:val="both"/>
        <w:rPr>
          <w:sz w:val="22"/>
          <w:szCs w:val="22"/>
        </w:rPr>
      </w:pPr>
    </w:p>
    <w:p w14:paraId="7F225619" w14:textId="77777777" w:rsidR="0059773C" w:rsidRDefault="00AA7430">
      <w:pPr>
        <w:spacing w:line="259" w:lineRule="auto"/>
        <w:jc w:val="center"/>
        <w:rPr>
          <w:sz w:val="22"/>
          <w:szCs w:val="22"/>
        </w:rPr>
      </w:pPr>
      <w:r>
        <w:rPr>
          <w:noProof/>
          <w:sz w:val="22"/>
          <w:szCs w:val="22"/>
          <w:lang w:eastAsia="lt-LT"/>
        </w:rPr>
        <w:drawing>
          <wp:inline distT="0" distB="0" distL="0" distR="0" wp14:anchorId="651846EF" wp14:editId="6F661B0F">
            <wp:extent cx="4572000" cy="2181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4DF8B6" w14:textId="77777777" w:rsidR="0059773C" w:rsidRDefault="0059773C">
      <w:pPr>
        <w:rPr>
          <w:sz w:val="14"/>
          <w:szCs w:val="14"/>
        </w:rPr>
      </w:pPr>
    </w:p>
    <w:p w14:paraId="414B533B" w14:textId="77777777" w:rsidR="0059773C" w:rsidRDefault="00AA7430">
      <w:pPr>
        <w:spacing w:line="259" w:lineRule="auto"/>
        <w:jc w:val="center"/>
        <w:rPr>
          <w:b/>
          <w:i/>
          <w:sz w:val="18"/>
          <w:szCs w:val="18"/>
        </w:rPr>
      </w:pPr>
      <w:r>
        <w:rPr>
          <w:b/>
          <w:i/>
          <w:sz w:val="18"/>
          <w:szCs w:val="18"/>
        </w:rPr>
        <w:t>16 pav.  Naudingasis plotas, tenkantis vienam gyventojui, m²</w:t>
      </w:r>
    </w:p>
    <w:p w14:paraId="01C4D49B" w14:textId="77777777" w:rsidR="0059773C" w:rsidRDefault="0059773C">
      <w:pPr>
        <w:rPr>
          <w:sz w:val="14"/>
          <w:szCs w:val="14"/>
        </w:rPr>
      </w:pPr>
    </w:p>
    <w:p w14:paraId="771CED6F" w14:textId="77777777" w:rsidR="0059773C" w:rsidRDefault="00AA7430">
      <w:pPr>
        <w:spacing w:line="259" w:lineRule="auto"/>
        <w:jc w:val="center"/>
        <w:rPr>
          <w:i/>
          <w:sz w:val="18"/>
          <w:szCs w:val="18"/>
        </w:rPr>
      </w:pPr>
      <w:r>
        <w:rPr>
          <w:i/>
          <w:sz w:val="18"/>
          <w:szCs w:val="18"/>
        </w:rPr>
        <w:t>Šaltinis: Lietuvos statistikos departamentas.</w:t>
      </w:r>
    </w:p>
    <w:p w14:paraId="2BCDC532" w14:textId="77777777" w:rsidR="0059773C" w:rsidRDefault="0059773C">
      <w:pPr>
        <w:rPr>
          <w:sz w:val="14"/>
          <w:szCs w:val="14"/>
        </w:rPr>
      </w:pPr>
    </w:p>
    <w:p w14:paraId="1012E21D" w14:textId="77777777" w:rsidR="0059773C" w:rsidRDefault="00AA7430">
      <w:pPr>
        <w:spacing w:line="276" w:lineRule="auto"/>
        <w:ind w:firstLine="851"/>
        <w:jc w:val="both"/>
        <w:rPr>
          <w:sz w:val="22"/>
          <w:szCs w:val="24"/>
          <w:lang w:eastAsia="ar-SA"/>
        </w:rPr>
      </w:pPr>
      <w:r>
        <w:rPr>
          <w:b/>
          <w:color w:val="C00000"/>
          <w:sz w:val="22"/>
          <w:szCs w:val="22"/>
        </w:rPr>
        <w:t>Susisiekimas.</w:t>
      </w:r>
      <w:r>
        <w:rPr>
          <w:color w:val="C00000"/>
          <w:sz w:val="22"/>
          <w:szCs w:val="22"/>
        </w:rPr>
        <w:t xml:space="preserve"> </w:t>
      </w:r>
      <w:r>
        <w:rPr>
          <w:sz w:val="22"/>
          <w:szCs w:val="24"/>
          <w:lang w:eastAsia="ar-SA"/>
        </w:rPr>
        <w:t>Panevėžio rajono teritoriją šiaurės–pietų kryptimi kerta I transeuropinis transporto koridorius „Via Baltica“. A2 (E272) automagistralė Vilnius–Panevėžys – geras ir greitas susisiekimas su Vilniumi. A9 (E272) kelias Panevėžys–Šiauliai yra jungtis ne tik su Šiaulių apskritimi, bet ir tiesioginė jungtis su Pajūrio regionu ir Klaipėdos uostu. Panevėžio rajone rytų–vakarų transporto koridorius 122 Daugpilis–Rokiškis–Panevėžys, jungiantis trijų rajonų savivaldybių centrus ir Latvijos miestą Daugpilį, neturi tiesioginio ryšio su Panevėžio aplinkkeliu. Auga tranzitinių krovinių srautas magistraliniuose ir krašto keliuose, tačiau dabartinis transporto priemonių eismas pagrindiniuose apskrities keliuose (automobilių ir geležinkelio) santykinai nėra didelis ir turi didelį pralaidumo rezervą. Panevėžio rajone yra 1 623,798 km vietinės reikšmės kelių ir gatvių, iš jų asfaltuotų – 351,526 km, žvyruotų – 1 078,154 km, gruntkelių – 194,118 km. Jų eksploatacija brangiai kainuoja, be to, tam tikrais metų laikotarpiais jie tampa sunkiai išvažiuojami, nesaugūs, transporto sukeliamos dulkės didina aplinkos oro taršą.</w:t>
      </w:r>
    </w:p>
    <w:p w14:paraId="3F7928EF" w14:textId="77777777" w:rsidR="0059773C" w:rsidRDefault="00AA7430">
      <w:pPr>
        <w:spacing w:line="276" w:lineRule="auto"/>
        <w:ind w:firstLine="851"/>
        <w:jc w:val="both"/>
        <w:rPr>
          <w:sz w:val="22"/>
          <w:szCs w:val="22"/>
        </w:rPr>
      </w:pPr>
      <w:r>
        <w:rPr>
          <w:b/>
          <w:color w:val="C00000"/>
          <w:sz w:val="22"/>
          <w:szCs w:val="22"/>
        </w:rPr>
        <w:t xml:space="preserve">Viešasis transportas. </w:t>
      </w:r>
      <w:r>
        <w:rPr>
          <w:sz w:val="22"/>
          <w:szCs w:val="22"/>
        </w:rPr>
        <w:t>Lietuvos susisiekimo plėtros iki 2050 m. strategijoje (toliau – Susisiekimo plėtros strategija) numatytas vienas iš tikslų (1.2) – darnus, integruotas ir įtraukus susisiekimas. Šiuo tikslu siekiama užtikrinti, kad vartotojams būtų sudaromos sąlygos naudotis aplinkai draugiška, vartotojų poreikius atitinkančia susisiekimo sistema. Šio tikslo įgyvendinimui numatytas uždavinys (1.2.1) – vietinio (miestų ir priemiesčių) susisiekimo punktualumo, dažnumo ir išmanumo skatinimas. Įgyvendinant šį uždavinį siekiama paskatinti gyventojus naudotis viešuoju transportu. Didžiuosiuose miestuose (Vilnius, Kaunas, Klaipėda, Šiauliai, Panevėžys) – 30 proc. kelionių turėtų būti atliekama viešuoju transportu, mažesniuose miestuose ir kurortuose – 14 proc. bei atitikti 2021–2030 m.</w:t>
      </w:r>
      <w:r>
        <w:rPr>
          <w:b/>
          <w:color w:val="2F5496"/>
          <w:sz w:val="26"/>
          <w:szCs w:val="26"/>
        </w:rPr>
        <w:t xml:space="preserve"> </w:t>
      </w:r>
      <w:r>
        <w:rPr>
          <w:sz w:val="22"/>
          <w:szCs w:val="22"/>
        </w:rPr>
        <w:t xml:space="preserve">Nacionaliniame pažangos plane numatytus rodiklius: keleivių, pervežtų vietinio (miesto ar priemiestinio) reguliaraus susisiekimo maršrutais, skaičius, tenkantis vienam </w:t>
      </w:r>
      <w:r>
        <w:rPr>
          <w:sz w:val="22"/>
          <w:szCs w:val="22"/>
        </w:rPr>
        <w:lastRenderedPageBreak/>
        <w:t>regiono gyventojui per metus – 2030 m. 147 vnt.; gyventojų, kuriems sudaryta galimybė naudotis viešuoju transportu tinkamu laiku, dalis – 2030 m. 90 proc.</w:t>
      </w:r>
    </w:p>
    <w:p w14:paraId="26242DB8" w14:textId="77777777" w:rsidR="0059773C" w:rsidRDefault="00AA7430">
      <w:pPr>
        <w:spacing w:line="276" w:lineRule="auto"/>
        <w:ind w:firstLine="851"/>
        <w:jc w:val="both"/>
        <w:rPr>
          <w:sz w:val="22"/>
          <w:szCs w:val="22"/>
        </w:rPr>
      </w:pPr>
      <w:r>
        <w:rPr>
          <w:sz w:val="22"/>
          <w:szCs w:val="22"/>
        </w:rPr>
        <w:t>LSD duomenimis, 2016–2020 m. keleivių vežimas kelių transportu (autobusai ir troleibusai) pagal reiso tipus (tolimojo, vietinio, tarpmiestinio ir kt. susisiekimo) iš viso šalyje sumažėjo net 64,92 proc. Ta pati mažėjimo tendencija, tik didesnė, stebima tiek Panevėžio apskrities, tiek Panevėžio r. savivaldybėje.</w:t>
      </w:r>
    </w:p>
    <w:p w14:paraId="54FABDF7" w14:textId="77777777" w:rsidR="0059773C" w:rsidRDefault="00AA7430">
      <w:pPr>
        <w:spacing w:line="276" w:lineRule="auto"/>
        <w:ind w:firstLine="851"/>
        <w:jc w:val="both"/>
        <w:rPr>
          <w:sz w:val="22"/>
          <w:szCs w:val="22"/>
        </w:rPr>
      </w:pPr>
      <w:r>
        <w:rPr>
          <w:sz w:val="22"/>
          <w:szCs w:val="22"/>
        </w:rPr>
        <w:t>UAB „Panevėžio autobusų parkas“, kurios vienintelis dalininkas yra Panevėžio miesto savivaldybė, teikia keleivių vežimo paslaugas miesto, priemiesčių, tolimojo susiekimo maršrutais. Bendrovė vykdo per           40 vietinio (priemiestinio) susisiekimo maršrutų. Per 2021 m. pervežta 4,9 mln. keleivių, iš jų 4,6 mln. – Panevėžio mieste (2020 m. 5,5 mln. keleivių, iš jų – 5,2 mln. mieste). Keleivių skaičiaus mažėjimui įtaką darė COVID-19 pandemija. Individualių lengvųjų automobilių skaičius, tenkantis 1 000 gyventojų, 2016–2020 m. šalyje didėjo 17,28 proc., kiek daugiau Panevėžio apskrityje – 21,08 proc. ir Panevėžio r. savivaldybėje –         21,69 proc.</w:t>
      </w:r>
    </w:p>
    <w:p w14:paraId="32568991" w14:textId="77777777" w:rsidR="0059773C" w:rsidRDefault="00AA7430">
      <w:pPr>
        <w:spacing w:line="276" w:lineRule="auto"/>
        <w:ind w:firstLine="851"/>
        <w:jc w:val="both"/>
        <w:rPr>
          <w:sz w:val="22"/>
          <w:szCs w:val="22"/>
        </w:rPr>
      </w:pPr>
      <w:r>
        <w:rPr>
          <w:b/>
          <w:color w:val="C00000"/>
          <w:sz w:val="22"/>
          <w:szCs w:val="22"/>
        </w:rPr>
        <w:t xml:space="preserve">Dviračių transportas. </w:t>
      </w:r>
      <w:r>
        <w:rPr>
          <w:sz w:val="22"/>
          <w:szCs w:val="22"/>
        </w:rPr>
        <w:t>Panevėžio mieste ir jo priemiesčiuose išplėtotas dviračių takų tinklas – nenutrūkstamai galima dviračiu važiuoti iš miesto iki pagrindinių sodų bendrijų, poilsio zonų, magistralinių kelių. Rajone įrengti pėsčiųjų ir dviračių takai į Berčiūnų, Bernatonių, Vaivadų, Velžio, Paliūniškio k. Panevėžio miesto ir Panevėžio rajono bendrą dviračių takų infrastruktūrą sudaro daugiau nei aštuoni (Žydroji trasa (Pajuostis–Berčiūnai), Berčiūnai–centras–Venslaviškis, centras – Velžys ir kt.) skirtingai takai, leidžiantys ekologišku būdu susisiekti su apylinkėmis. Panevėžio rajono savivaldybės 2022–2024 m. strateginiame veiklos plane įvardyta silpnybė, kad t</w:t>
      </w:r>
      <w:r>
        <w:rPr>
          <w:sz w:val="22"/>
          <w:szCs w:val="24"/>
          <w:lang w:eastAsia="ar-SA"/>
        </w:rPr>
        <w:t>rūksta dviračių ir pėsčiųjų takų, kai kur nėra jungčių, ne visur nutiesti takai pagal intensyvaus eismo magistralinius kelius.</w:t>
      </w:r>
    </w:p>
    <w:p w14:paraId="3CE85B8A" w14:textId="77777777" w:rsidR="0059773C" w:rsidRDefault="00AA7430">
      <w:pPr>
        <w:spacing w:line="276" w:lineRule="auto"/>
        <w:ind w:firstLine="851"/>
        <w:jc w:val="both"/>
        <w:rPr>
          <w:b/>
          <w:sz w:val="32"/>
          <w:szCs w:val="32"/>
        </w:rPr>
      </w:pPr>
      <w:r>
        <w:rPr>
          <w:sz w:val="22"/>
          <w:szCs w:val="22"/>
        </w:rPr>
        <w:t xml:space="preserve">Savivaldybė siekia didinti ekologinį transportą dviračiais. Savivaldybės taryba 2006 m. balandžio 6 d. sprendimu Nr. T-69 patvirtino dviračių takų (trasų) Nevėžio regione (Panevėžio r.) specialųjį planą, kurio tikslas  – parengti dviračių trasų Nevėžio regione plėtros koncepciją ir sprendinius. 2017–2018 m. įgyvendino projektą „Pėsčiųjų ir dviračių takų plėtra Ramygalos miesto parke ir Parko g., Panevėžio rajone“, kurio tikslas – skatinti pėsčiųjų ir dviratininkų srautus Ramygalos miesto teritorijoje, pagerinti susisiekimą, saugaus eismo sąlygas vietos gyventojams, naudoti aplinkai nekenksmingas transporto priemones bei sumažinti eismo įvykių tikimybę. </w:t>
      </w:r>
      <w:r>
        <w:rPr>
          <w:sz w:val="22"/>
          <w:szCs w:val="22"/>
        </w:rPr>
        <w:br w:type="page"/>
      </w:r>
    </w:p>
    <w:p w14:paraId="390C8B22" w14:textId="77777777" w:rsidR="0059773C" w:rsidRDefault="0059773C">
      <w:pPr>
        <w:rPr>
          <w:sz w:val="20"/>
        </w:rPr>
      </w:pPr>
    </w:p>
    <w:p w14:paraId="31427490" w14:textId="77777777" w:rsidR="0059773C" w:rsidRDefault="00AA7430">
      <w:pPr>
        <w:keepNext/>
        <w:keepLines/>
        <w:jc w:val="center"/>
        <w:rPr>
          <w:b/>
          <w:color w:val="C00000"/>
          <w:sz w:val="28"/>
          <w:szCs w:val="28"/>
        </w:rPr>
      </w:pPr>
      <w:r>
        <w:rPr>
          <w:b/>
          <w:color w:val="C00000"/>
          <w:sz w:val="28"/>
          <w:szCs w:val="28"/>
        </w:rPr>
        <w:t>VI. STIPRYBIŲ, SILPNYBIŲ, GRĖSMIŲ, GALIMYBIŲ (SSGG) ANALIZĖ</w:t>
      </w:r>
    </w:p>
    <w:p w14:paraId="5D7E90A7" w14:textId="77777777" w:rsidR="0059773C" w:rsidRDefault="0059773C">
      <w:pPr>
        <w:rPr>
          <w:sz w:val="20"/>
        </w:rPr>
      </w:pPr>
    </w:p>
    <w:p w14:paraId="5B80366D" w14:textId="77777777" w:rsidR="0059773C" w:rsidRDefault="00AA7430">
      <w:pPr>
        <w:ind w:left="426" w:hanging="426"/>
        <w:outlineLvl w:val="1"/>
        <w:rPr>
          <w:b/>
          <w:bCs/>
          <w:sz w:val="22"/>
          <w:szCs w:val="22"/>
        </w:rPr>
      </w:pPr>
      <w:r>
        <w:rPr>
          <w:b/>
          <w:bCs/>
          <w:sz w:val="22"/>
          <w:szCs w:val="22"/>
        </w:rPr>
        <w:t>6.1. Demografinė situacija</w:t>
      </w:r>
    </w:p>
    <w:p w14:paraId="60B4D2AE" w14:textId="77777777" w:rsidR="0059773C" w:rsidRDefault="0059773C">
      <w:pPr>
        <w:rPr>
          <w:sz w:val="14"/>
          <w:szCs w:val="14"/>
        </w:rPr>
      </w:pPr>
    </w:p>
    <w:tbl>
      <w:tblPr>
        <w:tblW w:w="9957" w:type="dxa"/>
        <w:tblInd w:w="-34" w:type="dxa"/>
        <w:tblCellMar>
          <w:top w:w="15" w:type="dxa"/>
          <w:left w:w="15" w:type="dxa"/>
          <w:bottom w:w="15" w:type="dxa"/>
          <w:right w:w="15" w:type="dxa"/>
        </w:tblCellMar>
        <w:tblLook w:val="04A0" w:firstRow="1" w:lastRow="0" w:firstColumn="1" w:lastColumn="0" w:noHBand="0" w:noVBand="1"/>
      </w:tblPr>
      <w:tblGrid>
        <w:gridCol w:w="5301"/>
        <w:gridCol w:w="4656"/>
      </w:tblGrid>
      <w:tr w:rsidR="0059773C" w14:paraId="7462ACFA" w14:textId="77777777">
        <w:tc>
          <w:tcPr>
            <w:tcW w:w="5301"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4034A4F" w14:textId="77777777" w:rsidR="0059773C" w:rsidRDefault="00AA7430">
            <w:pPr>
              <w:ind w:left="426" w:hanging="284"/>
              <w:rPr>
                <w:sz w:val="22"/>
                <w:szCs w:val="22"/>
              </w:rPr>
            </w:pPr>
            <w:r>
              <w:rPr>
                <w:b/>
                <w:bCs/>
                <w:sz w:val="22"/>
                <w:szCs w:val="22"/>
              </w:rPr>
              <w:t>STIPRYBĖS</w:t>
            </w:r>
          </w:p>
        </w:tc>
        <w:tc>
          <w:tcPr>
            <w:tcW w:w="4656"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D467E28" w14:textId="77777777" w:rsidR="0059773C" w:rsidRDefault="00AA7430">
            <w:pPr>
              <w:ind w:left="426" w:hanging="284"/>
              <w:rPr>
                <w:sz w:val="22"/>
                <w:szCs w:val="22"/>
              </w:rPr>
            </w:pPr>
            <w:r>
              <w:rPr>
                <w:b/>
                <w:bCs/>
                <w:sz w:val="22"/>
                <w:szCs w:val="22"/>
              </w:rPr>
              <w:t>SILPNYBĖS</w:t>
            </w:r>
          </w:p>
        </w:tc>
      </w:tr>
      <w:tr w:rsidR="0059773C" w14:paraId="5668C873" w14:textId="77777777">
        <w:tc>
          <w:tcPr>
            <w:tcW w:w="5301" w:type="dxa"/>
            <w:tcBorders>
              <w:top w:val="single" w:sz="4" w:space="0" w:color="7F7F7F"/>
            </w:tcBorders>
            <w:tcMar>
              <w:top w:w="0" w:type="dxa"/>
              <w:left w:w="108" w:type="dxa"/>
              <w:bottom w:w="0" w:type="dxa"/>
              <w:right w:w="108" w:type="dxa"/>
            </w:tcMar>
            <w:hideMark/>
          </w:tcPr>
          <w:p w14:paraId="0892FAF8" w14:textId="77777777" w:rsidR="0059773C" w:rsidRDefault="00AA7430">
            <w:pPr>
              <w:shd w:val="clear" w:color="auto" w:fill="FFFFFF"/>
              <w:jc w:val="both"/>
              <w:rPr>
                <w:sz w:val="22"/>
                <w:szCs w:val="22"/>
              </w:rPr>
            </w:pPr>
            <w:r>
              <w:rPr>
                <w:sz w:val="22"/>
                <w:szCs w:val="22"/>
              </w:rPr>
              <w:t>1. Panevėžio rajono gyventojų skaičius mažėjo dvigubai mažiau lyginant su Panevėžio apskrities sumažėjimo vidurkiu.</w:t>
            </w:r>
          </w:p>
          <w:p w14:paraId="09B2B139" w14:textId="77777777" w:rsidR="0059773C" w:rsidRDefault="0059773C">
            <w:pPr>
              <w:rPr>
                <w:sz w:val="14"/>
                <w:szCs w:val="14"/>
              </w:rPr>
            </w:pPr>
          </w:p>
          <w:p w14:paraId="274582DE" w14:textId="77777777" w:rsidR="0059773C" w:rsidRDefault="00AA7430">
            <w:pPr>
              <w:shd w:val="clear" w:color="auto" w:fill="FFFFFF"/>
              <w:jc w:val="both"/>
              <w:rPr>
                <w:sz w:val="22"/>
                <w:szCs w:val="22"/>
              </w:rPr>
            </w:pPr>
            <w:r>
              <w:rPr>
                <w:sz w:val="22"/>
                <w:szCs w:val="22"/>
              </w:rPr>
              <w:t>2. Plečiasi individualių namų kvartalai priemiestinėse teritorijose.</w:t>
            </w:r>
          </w:p>
          <w:p w14:paraId="30BA4A1A" w14:textId="77777777" w:rsidR="0059773C" w:rsidRDefault="0059773C">
            <w:pPr>
              <w:rPr>
                <w:sz w:val="14"/>
                <w:szCs w:val="14"/>
              </w:rPr>
            </w:pPr>
          </w:p>
          <w:p w14:paraId="75B99DE9" w14:textId="77777777" w:rsidR="0059773C" w:rsidRDefault="00AA7430">
            <w:pPr>
              <w:jc w:val="both"/>
              <w:rPr>
                <w:sz w:val="22"/>
                <w:szCs w:val="22"/>
              </w:rPr>
            </w:pPr>
            <w:r>
              <w:rPr>
                <w:sz w:val="22"/>
                <w:szCs w:val="22"/>
              </w:rPr>
              <w:t>3. Stiprėja namų ūkiai.</w:t>
            </w:r>
          </w:p>
        </w:tc>
        <w:tc>
          <w:tcPr>
            <w:tcW w:w="4656" w:type="dxa"/>
            <w:tcBorders>
              <w:top w:val="single" w:sz="4" w:space="0" w:color="7F7F7F"/>
            </w:tcBorders>
            <w:tcMar>
              <w:top w:w="0" w:type="dxa"/>
              <w:left w:w="108" w:type="dxa"/>
              <w:bottom w:w="0" w:type="dxa"/>
              <w:right w:w="108" w:type="dxa"/>
            </w:tcMar>
            <w:hideMark/>
          </w:tcPr>
          <w:p w14:paraId="6CEBE502" w14:textId="77777777" w:rsidR="0059773C" w:rsidRDefault="00AA7430">
            <w:pPr>
              <w:ind w:left="12" w:firstLine="11"/>
              <w:jc w:val="both"/>
              <w:rPr>
                <w:sz w:val="22"/>
                <w:szCs w:val="22"/>
              </w:rPr>
            </w:pPr>
            <w:r>
              <w:rPr>
                <w:sz w:val="22"/>
                <w:szCs w:val="22"/>
              </w:rPr>
              <w:t>1. Visuomenė sensta, mažėja gyventojų skaičius Panevėžio rajono gyvenamosiose vietovėse.</w:t>
            </w:r>
          </w:p>
          <w:p w14:paraId="30BD7730" w14:textId="77777777" w:rsidR="0059773C" w:rsidRDefault="0059773C">
            <w:pPr>
              <w:rPr>
                <w:sz w:val="14"/>
                <w:szCs w:val="14"/>
              </w:rPr>
            </w:pPr>
          </w:p>
          <w:p w14:paraId="6F9230D8" w14:textId="77777777" w:rsidR="0059773C" w:rsidRDefault="00AA7430">
            <w:pPr>
              <w:ind w:left="12" w:firstLine="11"/>
              <w:jc w:val="both"/>
              <w:rPr>
                <w:sz w:val="22"/>
                <w:szCs w:val="22"/>
              </w:rPr>
            </w:pPr>
            <w:r>
              <w:rPr>
                <w:sz w:val="22"/>
                <w:szCs w:val="22"/>
              </w:rPr>
              <w:t>2. Netolygus rajono apgyvendinimas stipriai didina viešųjų paslaugų teikimo sąnaudas.</w:t>
            </w:r>
          </w:p>
        </w:tc>
      </w:tr>
      <w:tr w:rsidR="0059773C" w14:paraId="3DB5A421" w14:textId="77777777">
        <w:tc>
          <w:tcPr>
            <w:tcW w:w="5301" w:type="dxa"/>
            <w:shd w:val="clear" w:color="auto" w:fill="A8D08D"/>
            <w:tcMar>
              <w:top w:w="0" w:type="dxa"/>
              <w:left w:w="108" w:type="dxa"/>
              <w:bottom w:w="0" w:type="dxa"/>
              <w:right w:w="108" w:type="dxa"/>
            </w:tcMar>
            <w:hideMark/>
          </w:tcPr>
          <w:p w14:paraId="0CDED8E5" w14:textId="77777777" w:rsidR="0059773C" w:rsidRDefault="00AA7430">
            <w:pPr>
              <w:ind w:left="284" w:hanging="284"/>
              <w:rPr>
                <w:sz w:val="22"/>
                <w:szCs w:val="22"/>
              </w:rPr>
            </w:pPr>
            <w:r>
              <w:rPr>
                <w:b/>
                <w:bCs/>
                <w:sz w:val="22"/>
                <w:szCs w:val="22"/>
              </w:rPr>
              <w:t>GALIMYBĖS</w:t>
            </w:r>
          </w:p>
        </w:tc>
        <w:tc>
          <w:tcPr>
            <w:tcW w:w="4656" w:type="dxa"/>
            <w:shd w:val="clear" w:color="auto" w:fill="9CC3E5"/>
            <w:tcMar>
              <w:top w:w="0" w:type="dxa"/>
              <w:left w:w="108" w:type="dxa"/>
              <w:bottom w:w="0" w:type="dxa"/>
              <w:right w:w="108" w:type="dxa"/>
            </w:tcMar>
            <w:hideMark/>
          </w:tcPr>
          <w:p w14:paraId="5C3378FF" w14:textId="77777777" w:rsidR="0059773C" w:rsidRDefault="00AA7430">
            <w:pPr>
              <w:ind w:left="284" w:hanging="284"/>
              <w:rPr>
                <w:sz w:val="22"/>
                <w:szCs w:val="22"/>
              </w:rPr>
            </w:pPr>
            <w:r>
              <w:rPr>
                <w:b/>
                <w:bCs/>
                <w:sz w:val="22"/>
                <w:szCs w:val="22"/>
              </w:rPr>
              <w:t>GRĖSMĖS</w:t>
            </w:r>
          </w:p>
        </w:tc>
      </w:tr>
      <w:tr w:rsidR="0059773C" w14:paraId="74B5F6D0" w14:textId="77777777">
        <w:tc>
          <w:tcPr>
            <w:tcW w:w="5301" w:type="dxa"/>
            <w:tcBorders>
              <w:bottom w:val="single" w:sz="4" w:space="0" w:color="7F7F7F"/>
            </w:tcBorders>
            <w:tcMar>
              <w:top w:w="0" w:type="dxa"/>
              <w:left w:w="108" w:type="dxa"/>
              <w:bottom w:w="0" w:type="dxa"/>
              <w:right w:w="108" w:type="dxa"/>
            </w:tcMar>
            <w:hideMark/>
          </w:tcPr>
          <w:p w14:paraId="7C66697D" w14:textId="77777777" w:rsidR="0059773C" w:rsidRDefault="00AA7430">
            <w:pPr>
              <w:jc w:val="both"/>
              <w:rPr>
                <w:sz w:val="22"/>
                <w:szCs w:val="22"/>
              </w:rPr>
            </w:pPr>
            <w:r>
              <w:rPr>
                <w:sz w:val="22"/>
                <w:szCs w:val="22"/>
              </w:rPr>
              <w:t>1. Rajono gyventojų gyvenimo kokybės nuoseklaus užtikrinimo įgyvendinimas (plėtra gyvenvietėse).</w:t>
            </w:r>
          </w:p>
          <w:p w14:paraId="7FE9E900" w14:textId="77777777" w:rsidR="0059773C" w:rsidRDefault="0059773C">
            <w:pPr>
              <w:rPr>
                <w:sz w:val="14"/>
                <w:szCs w:val="14"/>
              </w:rPr>
            </w:pPr>
          </w:p>
          <w:p w14:paraId="4B9CAA4C" w14:textId="77777777" w:rsidR="0059773C" w:rsidRDefault="00AA7430">
            <w:pPr>
              <w:jc w:val="both"/>
              <w:rPr>
                <w:sz w:val="22"/>
                <w:szCs w:val="22"/>
              </w:rPr>
            </w:pPr>
            <w:r>
              <w:rPr>
                <w:sz w:val="22"/>
                <w:szCs w:val="22"/>
              </w:rPr>
              <w:t>2. Gyventojų užimtumo skatinimo programų įgyvendinimas.</w:t>
            </w:r>
          </w:p>
          <w:p w14:paraId="543E04D8" w14:textId="77777777" w:rsidR="0059773C" w:rsidRDefault="0059773C">
            <w:pPr>
              <w:rPr>
                <w:sz w:val="14"/>
                <w:szCs w:val="14"/>
              </w:rPr>
            </w:pPr>
          </w:p>
          <w:p w14:paraId="6A4CA723" w14:textId="77777777" w:rsidR="0059773C" w:rsidRDefault="00AA7430">
            <w:pPr>
              <w:jc w:val="both"/>
              <w:rPr>
                <w:sz w:val="22"/>
                <w:szCs w:val="22"/>
              </w:rPr>
            </w:pPr>
            <w:r>
              <w:rPr>
                <w:sz w:val="22"/>
                <w:szCs w:val="22"/>
              </w:rPr>
              <w:t>3. Sidabrinės ekonomikos populiarinimas (50–70 metų gyventojų įtraukimo į darbo rinką programos įgyvendinimas).</w:t>
            </w:r>
          </w:p>
          <w:p w14:paraId="19B4CD4C" w14:textId="77777777" w:rsidR="0059773C" w:rsidRDefault="0059773C">
            <w:pPr>
              <w:rPr>
                <w:sz w:val="14"/>
                <w:szCs w:val="14"/>
              </w:rPr>
            </w:pPr>
          </w:p>
          <w:p w14:paraId="48349F72" w14:textId="77777777" w:rsidR="0059773C" w:rsidRDefault="00AA7430">
            <w:pPr>
              <w:jc w:val="both"/>
              <w:rPr>
                <w:sz w:val="22"/>
                <w:szCs w:val="22"/>
              </w:rPr>
            </w:pPr>
            <w:r>
              <w:rPr>
                <w:sz w:val="22"/>
                <w:szCs w:val="22"/>
              </w:rPr>
              <w:t>4. Emigrantų pritraukimo skatinimo programos sukūrimas.</w:t>
            </w:r>
          </w:p>
        </w:tc>
        <w:tc>
          <w:tcPr>
            <w:tcW w:w="4656" w:type="dxa"/>
            <w:tcBorders>
              <w:bottom w:val="single" w:sz="4" w:space="0" w:color="7F7F7F"/>
            </w:tcBorders>
            <w:tcMar>
              <w:top w:w="0" w:type="dxa"/>
              <w:left w:w="108" w:type="dxa"/>
              <w:bottom w:w="0" w:type="dxa"/>
              <w:right w:w="108" w:type="dxa"/>
            </w:tcMar>
            <w:hideMark/>
          </w:tcPr>
          <w:p w14:paraId="25D5B327" w14:textId="77777777" w:rsidR="0059773C" w:rsidRDefault="00AA7430">
            <w:pPr>
              <w:ind w:left="12" w:firstLine="11"/>
              <w:jc w:val="both"/>
              <w:rPr>
                <w:sz w:val="22"/>
                <w:szCs w:val="22"/>
              </w:rPr>
            </w:pPr>
            <w:r>
              <w:rPr>
                <w:sz w:val="22"/>
                <w:szCs w:val="22"/>
              </w:rPr>
              <w:t>1. Technologijų plėtra žemės ūkyje mažina fizinės darbo jėgos poreikį.</w:t>
            </w:r>
          </w:p>
          <w:p w14:paraId="1246B7BC" w14:textId="77777777" w:rsidR="0059773C" w:rsidRDefault="0059773C">
            <w:pPr>
              <w:rPr>
                <w:sz w:val="14"/>
                <w:szCs w:val="14"/>
              </w:rPr>
            </w:pPr>
          </w:p>
          <w:p w14:paraId="3E037599" w14:textId="77777777" w:rsidR="0059773C" w:rsidRDefault="00AA7430">
            <w:pPr>
              <w:ind w:left="12" w:firstLine="11"/>
              <w:jc w:val="both"/>
              <w:rPr>
                <w:sz w:val="22"/>
                <w:szCs w:val="22"/>
              </w:rPr>
            </w:pPr>
            <w:r>
              <w:rPr>
                <w:sz w:val="22"/>
                <w:szCs w:val="22"/>
              </w:rPr>
              <w:t>2. Daugėja darbingų žmonių, gyvenančių iš pašalpų.</w:t>
            </w:r>
          </w:p>
          <w:p w14:paraId="25C3414E" w14:textId="77777777" w:rsidR="0059773C" w:rsidRDefault="0059773C">
            <w:pPr>
              <w:rPr>
                <w:sz w:val="14"/>
                <w:szCs w:val="14"/>
              </w:rPr>
            </w:pPr>
          </w:p>
          <w:p w14:paraId="4EAD1531" w14:textId="77777777" w:rsidR="0059773C" w:rsidRDefault="00AA7430">
            <w:pPr>
              <w:ind w:left="12" w:firstLine="11"/>
              <w:jc w:val="both"/>
              <w:rPr>
                <w:sz w:val="22"/>
                <w:szCs w:val="22"/>
              </w:rPr>
            </w:pPr>
            <w:r>
              <w:rPr>
                <w:sz w:val="22"/>
                <w:szCs w:val="22"/>
              </w:rPr>
              <w:t>3. Nemažėja kvalifikuotos darbo jėgos nutekėjimas.</w:t>
            </w:r>
          </w:p>
          <w:p w14:paraId="6112DA0E" w14:textId="77777777" w:rsidR="0059773C" w:rsidRDefault="0059773C">
            <w:pPr>
              <w:rPr>
                <w:sz w:val="14"/>
                <w:szCs w:val="14"/>
              </w:rPr>
            </w:pPr>
          </w:p>
          <w:p w14:paraId="2B444273" w14:textId="77777777" w:rsidR="0059773C" w:rsidRDefault="00AA7430">
            <w:pPr>
              <w:ind w:left="12" w:firstLine="11"/>
              <w:jc w:val="both"/>
              <w:rPr>
                <w:sz w:val="22"/>
                <w:szCs w:val="22"/>
              </w:rPr>
            </w:pPr>
            <w:r>
              <w:rPr>
                <w:sz w:val="22"/>
                <w:szCs w:val="22"/>
              </w:rPr>
              <w:t>4. Didėja vyresnio amžiaus gyventojų dalis.</w:t>
            </w:r>
          </w:p>
        </w:tc>
      </w:tr>
    </w:tbl>
    <w:p w14:paraId="03CA7CE2" w14:textId="77777777" w:rsidR="0059773C" w:rsidRDefault="0059773C">
      <w:pPr>
        <w:ind w:left="284" w:hanging="284"/>
        <w:rPr>
          <w:sz w:val="22"/>
          <w:szCs w:val="22"/>
        </w:rPr>
      </w:pPr>
    </w:p>
    <w:p w14:paraId="0A258C33" w14:textId="77777777" w:rsidR="0059773C" w:rsidRDefault="0059773C">
      <w:pPr>
        <w:rPr>
          <w:sz w:val="14"/>
          <w:szCs w:val="14"/>
        </w:rPr>
      </w:pPr>
    </w:p>
    <w:p w14:paraId="5D802671" w14:textId="77777777" w:rsidR="0059773C" w:rsidRDefault="00AA7430">
      <w:pPr>
        <w:ind w:left="284" w:hanging="284"/>
        <w:outlineLvl w:val="1"/>
        <w:rPr>
          <w:b/>
          <w:bCs/>
          <w:sz w:val="22"/>
          <w:szCs w:val="22"/>
        </w:rPr>
      </w:pPr>
      <w:r>
        <w:rPr>
          <w:b/>
          <w:bCs/>
          <w:sz w:val="22"/>
          <w:szCs w:val="22"/>
        </w:rPr>
        <w:t>6.2. Socialinės paslaugos</w:t>
      </w:r>
    </w:p>
    <w:p w14:paraId="184F937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245"/>
        <w:gridCol w:w="4678"/>
      </w:tblGrid>
      <w:tr w:rsidR="0059773C" w14:paraId="73D2E4B9" w14:textId="77777777">
        <w:tc>
          <w:tcPr>
            <w:tcW w:w="5245"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3FD84073" w14:textId="77777777" w:rsidR="0059773C" w:rsidRDefault="00AA7430">
            <w:pPr>
              <w:ind w:left="284" w:hanging="284"/>
              <w:rPr>
                <w:sz w:val="22"/>
                <w:szCs w:val="22"/>
              </w:rPr>
            </w:pPr>
            <w:r>
              <w:rPr>
                <w:b/>
                <w:bCs/>
                <w:sz w:val="22"/>
                <w:szCs w:val="22"/>
              </w:rPr>
              <w:t>STIPRYBĖS</w:t>
            </w:r>
          </w:p>
        </w:tc>
        <w:tc>
          <w:tcPr>
            <w:tcW w:w="4678"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62D52EB" w14:textId="77777777" w:rsidR="0059773C" w:rsidRDefault="00AA7430">
            <w:pPr>
              <w:ind w:left="284" w:hanging="284"/>
              <w:rPr>
                <w:sz w:val="22"/>
                <w:szCs w:val="22"/>
              </w:rPr>
            </w:pPr>
            <w:r>
              <w:rPr>
                <w:b/>
                <w:bCs/>
                <w:sz w:val="22"/>
                <w:szCs w:val="22"/>
              </w:rPr>
              <w:t>SILPNYBĖS</w:t>
            </w:r>
          </w:p>
        </w:tc>
      </w:tr>
      <w:tr w:rsidR="0059773C" w14:paraId="09E0F57C" w14:textId="77777777">
        <w:tc>
          <w:tcPr>
            <w:tcW w:w="5245" w:type="dxa"/>
            <w:tcBorders>
              <w:top w:val="single" w:sz="4" w:space="0" w:color="7F7F7F"/>
            </w:tcBorders>
            <w:tcMar>
              <w:top w:w="0" w:type="dxa"/>
              <w:left w:w="108" w:type="dxa"/>
              <w:bottom w:w="0" w:type="dxa"/>
              <w:right w:w="108" w:type="dxa"/>
            </w:tcMar>
            <w:hideMark/>
          </w:tcPr>
          <w:p w14:paraId="7C9D87DC" w14:textId="77777777" w:rsidR="0059773C" w:rsidRDefault="00AA7430">
            <w:pPr>
              <w:ind w:left="34"/>
              <w:jc w:val="both"/>
              <w:rPr>
                <w:sz w:val="22"/>
                <w:szCs w:val="22"/>
              </w:rPr>
            </w:pPr>
            <w:r>
              <w:rPr>
                <w:sz w:val="22"/>
                <w:szCs w:val="22"/>
              </w:rPr>
              <w:t>1. Socialinių paslaugų tinklas, įskaitant ir ne savivaldybės institucijas, išplėtotas pakankamai.</w:t>
            </w:r>
          </w:p>
          <w:p w14:paraId="42721076" w14:textId="77777777" w:rsidR="0059773C" w:rsidRDefault="0059773C">
            <w:pPr>
              <w:rPr>
                <w:sz w:val="14"/>
                <w:szCs w:val="14"/>
              </w:rPr>
            </w:pPr>
          </w:p>
          <w:p w14:paraId="2CEE5D5A" w14:textId="77777777" w:rsidR="0059773C" w:rsidRDefault="00AA7430">
            <w:pPr>
              <w:ind w:left="34"/>
              <w:jc w:val="both"/>
              <w:rPr>
                <w:sz w:val="22"/>
                <w:szCs w:val="22"/>
              </w:rPr>
            </w:pPr>
            <w:r>
              <w:rPr>
                <w:sz w:val="22"/>
                <w:szCs w:val="22"/>
              </w:rPr>
              <w:t>2. Modernizuota socialinių paslaugų infrastruktūra.</w:t>
            </w:r>
          </w:p>
          <w:p w14:paraId="4F802168" w14:textId="77777777" w:rsidR="0059773C" w:rsidRDefault="0059773C">
            <w:pPr>
              <w:rPr>
                <w:sz w:val="14"/>
                <w:szCs w:val="14"/>
              </w:rPr>
            </w:pPr>
          </w:p>
          <w:p w14:paraId="018E7936" w14:textId="77777777" w:rsidR="0059773C" w:rsidRDefault="00AA7430">
            <w:pPr>
              <w:ind w:left="34"/>
              <w:jc w:val="both"/>
              <w:rPr>
                <w:sz w:val="22"/>
                <w:szCs w:val="22"/>
              </w:rPr>
            </w:pPr>
            <w:r>
              <w:rPr>
                <w:sz w:val="22"/>
                <w:szCs w:val="22"/>
              </w:rPr>
              <w:t>3. Gerai veikianti socialinių išmokų mokėjimo sistema.</w:t>
            </w:r>
          </w:p>
          <w:p w14:paraId="51CCCBB5" w14:textId="77777777" w:rsidR="0059773C" w:rsidRDefault="0059773C">
            <w:pPr>
              <w:rPr>
                <w:sz w:val="14"/>
                <w:szCs w:val="14"/>
              </w:rPr>
            </w:pPr>
          </w:p>
          <w:p w14:paraId="38AFB659" w14:textId="77777777" w:rsidR="0059773C" w:rsidRDefault="00AA7430">
            <w:pPr>
              <w:ind w:left="34"/>
              <w:jc w:val="both"/>
              <w:rPr>
                <w:sz w:val="22"/>
                <w:szCs w:val="22"/>
              </w:rPr>
            </w:pPr>
            <w:r>
              <w:rPr>
                <w:sz w:val="22"/>
                <w:szCs w:val="22"/>
              </w:rPr>
              <w:t>4. Kvalifikuoti socialines paslaugas teikiantys specialistai ir kitas personalas.</w:t>
            </w:r>
          </w:p>
          <w:p w14:paraId="47F3403C" w14:textId="77777777" w:rsidR="0059773C" w:rsidRDefault="0059773C">
            <w:pPr>
              <w:rPr>
                <w:sz w:val="14"/>
                <w:szCs w:val="14"/>
              </w:rPr>
            </w:pPr>
          </w:p>
          <w:p w14:paraId="59F417B6" w14:textId="77777777" w:rsidR="0059773C" w:rsidRDefault="00AA7430">
            <w:pPr>
              <w:ind w:left="34"/>
              <w:jc w:val="both"/>
              <w:rPr>
                <w:sz w:val="22"/>
                <w:szCs w:val="22"/>
              </w:rPr>
            </w:pPr>
            <w:r>
              <w:rPr>
                <w:sz w:val="22"/>
                <w:szCs w:val="22"/>
              </w:rPr>
              <w:t>5. Seniūnijų socialinių paslaugų teikimas yra gerai išvystytas.</w:t>
            </w:r>
          </w:p>
        </w:tc>
        <w:tc>
          <w:tcPr>
            <w:tcW w:w="4678" w:type="dxa"/>
            <w:tcBorders>
              <w:top w:val="single" w:sz="4" w:space="0" w:color="7F7F7F"/>
            </w:tcBorders>
            <w:tcMar>
              <w:top w:w="0" w:type="dxa"/>
              <w:left w:w="108" w:type="dxa"/>
              <w:bottom w:w="0" w:type="dxa"/>
              <w:right w:w="108" w:type="dxa"/>
            </w:tcMar>
            <w:hideMark/>
          </w:tcPr>
          <w:p w14:paraId="043E79C3" w14:textId="77777777" w:rsidR="0059773C" w:rsidRDefault="00AA7430">
            <w:pPr>
              <w:ind w:left="34" w:firstLine="33"/>
              <w:jc w:val="both"/>
              <w:rPr>
                <w:sz w:val="22"/>
                <w:szCs w:val="22"/>
              </w:rPr>
            </w:pPr>
            <w:r>
              <w:rPr>
                <w:sz w:val="22"/>
                <w:szCs w:val="22"/>
              </w:rPr>
              <w:t xml:space="preserve">1. Daug rajono gyventojų yra socialinės paramos gavėjai. </w:t>
            </w:r>
          </w:p>
          <w:p w14:paraId="6BD1DCBE" w14:textId="77777777" w:rsidR="0059773C" w:rsidRDefault="0059773C">
            <w:pPr>
              <w:rPr>
                <w:sz w:val="14"/>
                <w:szCs w:val="14"/>
              </w:rPr>
            </w:pPr>
          </w:p>
          <w:p w14:paraId="6D0E59FC" w14:textId="77777777" w:rsidR="0059773C" w:rsidRDefault="00AA7430">
            <w:pPr>
              <w:ind w:left="34" w:firstLine="33"/>
              <w:jc w:val="both"/>
              <w:rPr>
                <w:sz w:val="22"/>
                <w:szCs w:val="22"/>
              </w:rPr>
            </w:pPr>
            <w:r>
              <w:rPr>
                <w:sz w:val="22"/>
                <w:szCs w:val="22"/>
              </w:rPr>
              <w:t>2. Gyventojams trūksta nestacionarių socialinių paslaugų.</w:t>
            </w:r>
          </w:p>
          <w:p w14:paraId="5A9F0737" w14:textId="77777777" w:rsidR="0059773C" w:rsidRDefault="0059773C">
            <w:pPr>
              <w:rPr>
                <w:sz w:val="14"/>
                <w:szCs w:val="14"/>
              </w:rPr>
            </w:pPr>
          </w:p>
          <w:p w14:paraId="21E4ADC3" w14:textId="77777777" w:rsidR="0059773C" w:rsidRDefault="00AA7430">
            <w:pPr>
              <w:ind w:left="34" w:firstLine="33"/>
              <w:jc w:val="both"/>
              <w:rPr>
                <w:sz w:val="22"/>
                <w:szCs w:val="22"/>
              </w:rPr>
            </w:pPr>
            <w:r>
              <w:rPr>
                <w:sz w:val="22"/>
                <w:szCs w:val="22"/>
              </w:rPr>
              <w:t>3. Nepakankamas socialinio būsto fondas.</w:t>
            </w:r>
          </w:p>
          <w:p w14:paraId="5CEAD114" w14:textId="77777777" w:rsidR="0059773C" w:rsidRDefault="0059773C">
            <w:pPr>
              <w:rPr>
                <w:sz w:val="14"/>
                <w:szCs w:val="14"/>
              </w:rPr>
            </w:pPr>
          </w:p>
          <w:p w14:paraId="3763D1CB" w14:textId="77777777" w:rsidR="0059773C" w:rsidRDefault="00AA7430">
            <w:pPr>
              <w:ind w:left="34" w:firstLine="33"/>
              <w:jc w:val="both"/>
              <w:rPr>
                <w:sz w:val="22"/>
                <w:szCs w:val="22"/>
              </w:rPr>
            </w:pPr>
            <w:r>
              <w:rPr>
                <w:sz w:val="22"/>
                <w:szCs w:val="22"/>
              </w:rPr>
              <w:t>4. Savivaldybė nepilnai užtikrina neįgalių vaikų ir jų šeimos narių paslaugų poreikius.</w:t>
            </w:r>
          </w:p>
          <w:p w14:paraId="0B74374F" w14:textId="77777777" w:rsidR="0059773C" w:rsidRDefault="0059773C">
            <w:pPr>
              <w:rPr>
                <w:sz w:val="14"/>
                <w:szCs w:val="14"/>
              </w:rPr>
            </w:pPr>
          </w:p>
          <w:p w14:paraId="047A8E05" w14:textId="77777777" w:rsidR="0059773C" w:rsidRDefault="00AA7430">
            <w:pPr>
              <w:ind w:left="34" w:firstLine="33"/>
              <w:jc w:val="both"/>
              <w:rPr>
                <w:sz w:val="22"/>
                <w:szCs w:val="22"/>
              </w:rPr>
            </w:pPr>
            <w:r>
              <w:rPr>
                <w:sz w:val="22"/>
                <w:szCs w:val="22"/>
              </w:rPr>
              <w:t>5. Gyventojai nepakankamai informuojami apie socialinių paslaugų gavimo galimybes.</w:t>
            </w:r>
          </w:p>
          <w:p w14:paraId="6CA711C2" w14:textId="77777777" w:rsidR="0059773C" w:rsidRDefault="0059773C">
            <w:pPr>
              <w:rPr>
                <w:sz w:val="14"/>
                <w:szCs w:val="14"/>
              </w:rPr>
            </w:pPr>
          </w:p>
          <w:p w14:paraId="6061254D" w14:textId="77777777" w:rsidR="0059773C" w:rsidRDefault="00AA7430">
            <w:pPr>
              <w:ind w:left="34" w:firstLine="33"/>
              <w:jc w:val="both"/>
              <w:rPr>
                <w:sz w:val="22"/>
                <w:szCs w:val="22"/>
              </w:rPr>
            </w:pPr>
            <w:r>
              <w:rPr>
                <w:sz w:val="22"/>
                <w:szCs w:val="22"/>
              </w:rPr>
              <w:t>6. Menkos savanorystės tradicijos visuomeninėje socialinėje veikloje.</w:t>
            </w:r>
          </w:p>
        </w:tc>
      </w:tr>
      <w:tr w:rsidR="0059773C" w14:paraId="733C7C11" w14:textId="77777777">
        <w:tc>
          <w:tcPr>
            <w:tcW w:w="5245" w:type="dxa"/>
            <w:shd w:val="clear" w:color="auto" w:fill="A8D08D"/>
            <w:tcMar>
              <w:top w:w="0" w:type="dxa"/>
              <w:left w:w="108" w:type="dxa"/>
              <w:bottom w:w="0" w:type="dxa"/>
              <w:right w:w="108" w:type="dxa"/>
            </w:tcMar>
            <w:hideMark/>
          </w:tcPr>
          <w:p w14:paraId="163648DA" w14:textId="77777777" w:rsidR="0059773C" w:rsidRDefault="00AA7430">
            <w:pPr>
              <w:ind w:left="284" w:hanging="284"/>
              <w:rPr>
                <w:sz w:val="22"/>
                <w:szCs w:val="22"/>
              </w:rPr>
            </w:pPr>
            <w:r>
              <w:rPr>
                <w:b/>
                <w:bCs/>
                <w:sz w:val="22"/>
                <w:szCs w:val="22"/>
              </w:rPr>
              <w:t>GALIMYBĖS</w:t>
            </w:r>
          </w:p>
        </w:tc>
        <w:tc>
          <w:tcPr>
            <w:tcW w:w="4678" w:type="dxa"/>
            <w:shd w:val="clear" w:color="auto" w:fill="9CC3E5"/>
            <w:tcMar>
              <w:top w:w="0" w:type="dxa"/>
              <w:left w:w="108" w:type="dxa"/>
              <w:bottom w:w="0" w:type="dxa"/>
              <w:right w:w="108" w:type="dxa"/>
            </w:tcMar>
            <w:hideMark/>
          </w:tcPr>
          <w:p w14:paraId="3B958C84" w14:textId="77777777" w:rsidR="0059773C" w:rsidRDefault="00AA7430">
            <w:pPr>
              <w:ind w:left="284" w:hanging="284"/>
              <w:rPr>
                <w:sz w:val="22"/>
                <w:szCs w:val="22"/>
              </w:rPr>
            </w:pPr>
            <w:r>
              <w:rPr>
                <w:b/>
                <w:bCs/>
                <w:sz w:val="22"/>
                <w:szCs w:val="22"/>
              </w:rPr>
              <w:t>GRĖSMĖS</w:t>
            </w:r>
          </w:p>
        </w:tc>
      </w:tr>
      <w:tr w:rsidR="0059773C" w14:paraId="6EBB9A98" w14:textId="77777777">
        <w:tc>
          <w:tcPr>
            <w:tcW w:w="5245" w:type="dxa"/>
            <w:tcBorders>
              <w:bottom w:val="single" w:sz="4" w:space="0" w:color="7F7F7F"/>
            </w:tcBorders>
            <w:tcMar>
              <w:top w:w="0" w:type="dxa"/>
              <w:left w:w="108" w:type="dxa"/>
              <w:bottom w:w="0" w:type="dxa"/>
              <w:right w:w="108" w:type="dxa"/>
            </w:tcMar>
            <w:hideMark/>
          </w:tcPr>
          <w:p w14:paraId="72708964" w14:textId="77777777" w:rsidR="0059773C" w:rsidRDefault="00AA7430">
            <w:pPr>
              <w:ind w:firstLine="34"/>
              <w:jc w:val="both"/>
              <w:rPr>
                <w:sz w:val="22"/>
                <w:szCs w:val="22"/>
              </w:rPr>
            </w:pPr>
            <w:r>
              <w:rPr>
                <w:sz w:val="22"/>
                <w:szCs w:val="22"/>
              </w:rPr>
              <w:t>1. Individualizuotų socialinių paslaugų paketų plėtra tikslinėms socialinėms gyventojų grupėms.</w:t>
            </w:r>
          </w:p>
          <w:p w14:paraId="6253ACD9" w14:textId="77777777" w:rsidR="0059773C" w:rsidRDefault="0059773C">
            <w:pPr>
              <w:rPr>
                <w:sz w:val="14"/>
                <w:szCs w:val="14"/>
              </w:rPr>
            </w:pPr>
          </w:p>
          <w:p w14:paraId="3F1AF3D9" w14:textId="77777777" w:rsidR="0059773C" w:rsidRDefault="00AA7430">
            <w:pPr>
              <w:ind w:firstLine="34"/>
              <w:jc w:val="both"/>
              <w:rPr>
                <w:sz w:val="22"/>
                <w:szCs w:val="22"/>
              </w:rPr>
            </w:pPr>
            <w:r>
              <w:rPr>
                <w:sz w:val="22"/>
                <w:szCs w:val="22"/>
              </w:rPr>
              <w:t>2. Vaikų, jaunimo, neįgaliųjų, senjorų užimtumo daugiafunkcių dienos centrų sistemos sukūrimas.</w:t>
            </w:r>
          </w:p>
          <w:p w14:paraId="08099EB5" w14:textId="77777777" w:rsidR="0059773C" w:rsidRDefault="0059773C">
            <w:pPr>
              <w:rPr>
                <w:sz w:val="14"/>
                <w:szCs w:val="14"/>
              </w:rPr>
            </w:pPr>
          </w:p>
          <w:p w14:paraId="741A352E" w14:textId="77777777" w:rsidR="0059773C" w:rsidRDefault="00AA7430">
            <w:pPr>
              <w:ind w:firstLine="34"/>
              <w:jc w:val="both"/>
              <w:rPr>
                <w:sz w:val="22"/>
                <w:szCs w:val="22"/>
              </w:rPr>
            </w:pPr>
            <w:r>
              <w:rPr>
                <w:sz w:val="22"/>
                <w:szCs w:val="22"/>
              </w:rPr>
              <w:t>3. Socialinio būsto statyba ir (ar) pritaikymas.</w:t>
            </w:r>
          </w:p>
          <w:p w14:paraId="2C772517" w14:textId="77777777" w:rsidR="0059773C" w:rsidRDefault="0059773C">
            <w:pPr>
              <w:rPr>
                <w:sz w:val="14"/>
                <w:szCs w:val="14"/>
              </w:rPr>
            </w:pPr>
          </w:p>
          <w:p w14:paraId="71D6B519" w14:textId="77777777" w:rsidR="0059773C" w:rsidRDefault="00AA7430">
            <w:pPr>
              <w:ind w:firstLine="34"/>
              <w:jc w:val="both"/>
              <w:rPr>
                <w:sz w:val="22"/>
                <w:szCs w:val="22"/>
              </w:rPr>
            </w:pPr>
            <w:r>
              <w:rPr>
                <w:sz w:val="22"/>
                <w:szCs w:val="22"/>
              </w:rPr>
              <w:t xml:space="preserve">4. Marginalizuotų bendruomenių, mažas pajamas gaunančių namų ūkių, nepalankioje padėtyje esančių grupių, specialiųjų poreikių turinčių asmenų aprūpinimo </w:t>
            </w:r>
            <w:r>
              <w:rPr>
                <w:sz w:val="22"/>
                <w:szCs w:val="22"/>
              </w:rPr>
              <w:lastRenderedPageBreak/>
              <w:t>būstu, gauti kitas socialines paslaugas, finansavimo stiprinimas.</w:t>
            </w:r>
          </w:p>
          <w:p w14:paraId="54EE86CD" w14:textId="77777777" w:rsidR="0059773C" w:rsidRDefault="0059773C">
            <w:pPr>
              <w:rPr>
                <w:sz w:val="14"/>
                <w:szCs w:val="14"/>
              </w:rPr>
            </w:pPr>
          </w:p>
          <w:p w14:paraId="5DB65717" w14:textId="77777777" w:rsidR="0059773C" w:rsidRDefault="00AA7430">
            <w:pPr>
              <w:ind w:firstLine="34"/>
              <w:jc w:val="both"/>
              <w:rPr>
                <w:sz w:val="22"/>
                <w:szCs w:val="22"/>
              </w:rPr>
            </w:pPr>
            <w:r>
              <w:rPr>
                <w:sz w:val="22"/>
                <w:szCs w:val="22"/>
              </w:rPr>
              <w:t>5. Tvarių bendruomeninių paslaugų plėtra.</w:t>
            </w:r>
          </w:p>
          <w:p w14:paraId="3737E76C" w14:textId="77777777" w:rsidR="0059773C" w:rsidRDefault="0059773C">
            <w:pPr>
              <w:rPr>
                <w:sz w:val="14"/>
                <w:szCs w:val="14"/>
              </w:rPr>
            </w:pPr>
          </w:p>
          <w:p w14:paraId="76B5DA72" w14:textId="77777777" w:rsidR="0059773C" w:rsidRDefault="00AA7430">
            <w:pPr>
              <w:ind w:firstLine="34"/>
              <w:jc w:val="both"/>
              <w:rPr>
                <w:sz w:val="22"/>
                <w:szCs w:val="22"/>
              </w:rPr>
            </w:pPr>
            <w:r>
              <w:rPr>
                <w:sz w:val="22"/>
                <w:szCs w:val="22"/>
              </w:rPr>
              <w:t>6. Socialines paslaugas teikiančių darbuotojų motyvacijos ir skatinimo sistemos sukūrimas bei įgyvendinimas.</w:t>
            </w:r>
          </w:p>
          <w:p w14:paraId="398A3ACE" w14:textId="77777777" w:rsidR="0059773C" w:rsidRDefault="0059773C">
            <w:pPr>
              <w:rPr>
                <w:sz w:val="14"/>
                <w:szCs w:val="14"/>
              </w:rPr>
            </w:pPr>
          </w:p>
          <w:p w14:paraId="06FEC030" w14:textId="77777777" w:rsidR="0059773C" w:rsidRDefault="00AA7430">
            <w:pPr>
              <w:ind w:firstLine="34"/>
              <w:jc w:val="both"/>
              <w:rPr>
                <w:sz w:val="22"/>
                <w:szCs w:val="22"/>
              </w:rPr>
            </w:pPr>
            <w:r>
              <w:rPr>
                <w:sz w:val="22"/>
                <w:szCs w:val="22"/>
              </w:rPr>
              <w:t>7. Socialinių dirbtuvių veiklos (paslaugų) plėtra.</w:t>
            </w:r>
          </w:p>
          <w:p w14:paraId="761FB29F" w14:textId="77777777" w:rsidR="0059773C" w:rsidRDefault="0059773C">
            <w:pPr>
              <w:rPr>
                <w:sz w:val="14"/>
                <w:szCs w:val="14"/>
              </w:rPr>
            </w:pPr>
          </w:p>
          <w:p w14:paraId="39147F04" w14:textId="77777777" w:rsidR="0059773C" w:rsidRDefault="00AA7430">
            <w:pPr>
              <w:ind w:firstLine="34"/>
              <w:jc w:val="both"/>
              <w:rPr>
                <w:sz w:val="22"/>
                <w:szCs w:val="22"/>
              </w:rPr>
            </w:pPr>
            <w:r>
              <w:rPr>
                <w:sz w:val="22"/>
                <w:szCs w:val="22"/>
              </w:rPr>
              <w:t>8. Vyresnio amžiaus žmonių įtraukimas į socialinių paslaugų teikimo procesus (socialinė savanorystė).</w:t>
            </w:r>
          </w:p>
        </w:tc>
        <w:tc>
          <w:tcPr>
            <w:tcW w:w="4678" w:type="dxa"/>
            <w:tcBorders>
              <w:bottom w:val="single" w:sz="4" w:space="0" w:color="7F7F7F"/>
            </w:tcBorders>
            <w:tcMar>
              <w:top w:w="0" w:type="dxa"/>
              <w:left w:w="108" w:type="dxa"/>
              <w:bottom w:w="0" w:type="dxa"/>
              <w:right w:w="108" w:type="dxa"/>
            </w:tcMar>
            <w:hideMark/>
          </w:tcPr>
          <w:p w14:paraId="62597CAA" w14:textId="77777777" w:rsidR="0059773C" w:rsidRDefault="00AA7430">
            <w:pPr>
              <w:ind w:left="34" w:firstLine="33"/>
              <w:jc w:val="both"/>
              <w:rPr>
                <w:sz w:val="22"/>
                <w:szCs w:val="22"/>
              </w:rPr>
            </w:pPr>
            <w:r>
              <w:rPr>
                <w:sz w:val="22"/>
                <w:szCs w:val="22"/>
              </w:rPr>
              <w:lastRenderedPageBreak/>
              <w:t>1. Mažėja kvalifikuotų socialines paslaugas teikiančių specialistų ir darbuotojų skaičius.</w:t>
            </w:r>
          </w:p>
          <w:p w14:paraId="1E107926" w14:textId="77777777" w:rsidR="0059773C" w:rsidRDefault="0059773C">
            <w:pPr>
              <w:rPr>
                <w:sz w:val="14"/>
                <w:szCs w:val="14"/>
              </w:rPr>
            </w:pPr>
          </w:p>
          <w:p w14:paraId="79047627" w14:textId="77777777" w:rsidR="0059773C" w:rsidRDefault="00AA7430">
            <w:pPr>
              <w:ind w:left="34" w:firstLine="33"/>
              <w:jc w:val="both"/>
              <w:rPr>
                <w:sz w:val="22"/>
                <w:szCs w:val="22"/>
              </w:rPr>
            </w:pPr>
            <w:r>
              <w:rPr>
                <w:sz w:val="22"/>
                <w:szCs w:val="22"/>
              </w:rPr>
              <w:t>2. Daugėja vyresnio darbingo amžiaus gyventojų, kuriems reikia socialinės pagalbos.</w:t>
            </w:r>
          </w:p>
          <w:p w14:paraId="3B359DB8" w14:textId="77777777" w:rsidR="0059773C" w:rsidRDefault="0059773C">
            <w:pPr>
              <w:rPr>
                <w:sz w:val="14"/>
                <w:szCs w:val="14"/>
              </w:rPr>
            </w:pPr>
          </w:p>
          <w:p w14:paraId="12F076E2" w14:textId="77777777" w:rsidR="0059773C" w:rsidRDefault="00AA7430">
            <w:pPr>
              <w:ind w:left="34" w:firstLine="33"/>
              <w:jc w:val="both"/>
              <w:rPr>
                <w:sz w:val="22"/>
                <w:szCs w:val="22"/>
              </w:rPr>
            </w:pPr>
            <w:r>
              <w:rPr>
                <w:sz w:val="22"/>
                <w:szCs w:val="22"/>
              </w:rPr>
              <w:t>3. Senstant rajono gyventojams didėja brangesnių socialinių paslaugų poreikis.</w:t>
            </w:r>
          </w:p>
          <w:p w14:paraId="2E0D8A2E" w14:textId="77777777" w:rsidR="0059773C" w:rsidRDefault="0059773C">
            <w:pPr>
              <w:rPr>
                <w:sz w:val="14"/>
                <w:szCs w:val="14"/>
              </w:rPr>
            </w:pPr>
          </w:p>
          <w:p w14:paraId="587AC487" w14:textId="77777777" w:rsidR="0059773C" w:rsidRDefault="00AA7430">
            <w:pPr>
              <w:ind w:left="34" w:firstLine="33"/>
              <w:jc w:val="both"/>
              <w:rPr>
                <w:sz w:val="22"/>
                <w:szCs w:val="22"/>
              </w:rPr>
            </w:pPr>
            <w:r>
              <w:rPr>
                <w:sz w:val="22"/>
                <w:szCs w:val="22"/>
              </w:rPr>
              <w:t>4. Nedidėja visuomenės pakantumas socialiai pažeidžiamų asmenų grupėms.</w:t>
            </w:r>
          </w:p>
          <w:p w14:paraId="78D24342" w14:textId="77777777" w:rsidR="0059773C" w:rsidRDefault="0059773C">
            <w:pPr>
              <w:rPr>
                <w:sz w:val="14"/>
                <w:szCs w:val="14"/>
              </w:rPr>
            </w:pPr>
          </w:p>
          <w:p w14:paraId="356B4179" w14:textId="77777777" w:rsidR="0059773C" w:rsidRDefault="00AA7430">
            <w:pPr>
              <w:ind w:left="34" w:firstLine="33"/>
              <w:jc w:val="both"/>
              <w:rPr>
                <w:sz w:val="22"/>
                <w:szCs w:val="22"/>
              </w:rPr>
            </w:pPr>
            <w:r>
              <w:rPr>
                <w:sz w:val="22"/>
                <w:szCs w:val="22"/>
              </w:rPr>
              <w:lastRenderedPageBreak/>
              <w:t>5. Dėl menko vyresnio amžiaus asmenų skaitmeninio raštingumo daug gyventojų nesinaudoja teikiamomis socialinėmis paslaugomis.</w:t>
            </w:r>
          </w:p>
        </w:tc>
      </w:tr>
    </w:tbl>
    <w:p w14:paraId="2E2698AE" w14:textId="77777777" w:rsidR="0059773C" w:rsidRDefault="0059773C">
      <w:pPr>
        <w:ind w:left="426" w:hanging="284"/>
        <w:outlineLvl w:val="1"/>
        <w:rPr>
          <w:b/>
          <w:bCs/>
          <w:sz w:val="22"/>
          <w:szCs w:val="22"/>
        </w:rPr>
      </w:pPr>
    </w:p>
    <w:p w14:paraId="19BC0E93" w14:textId="77777777" w:rsidR="0059773C" w:rsidRDefault="0059773C">
      <w:pPr>
        <w:rPr>
          <w:sz w:val="14"/>
          <w:szCs w:val="14"/>
        </w:rPr>
      </w:pPr>
    </w:p>
    <w:p w14:paraId="5E87DC31" w14:textId="77777777" w:rsidR="0059773C" w:rsidRDefault="00AA7430">
      <w:pPr>
        <w:ind w:left="426" w:hanging="284"/>
        <w:outlineLvl w:val="1"/>
        <w:rPr>
          <w:b/>
          <w:bCs/>
          <w:sz w:val="22"/>
          <w:szCs w:val="22"/>
        </w:rPr>
      </w:pPr>
      <w:r>
        <w:rPr>
          <w:b/>
          <w:bCs/>
          <w:sz w:val="22"/>
          <w:szCs w:val="22"/>
        </w:rPr>
        <w:t>6.3. Sveikatos paslaugos</w:t>
      </w:r>
    </w:p>
    <w:p w14:paraId="1D1725E2"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69"/>
        <w:gridCol w:w="4854"/>
      </w:tblGrid>
      <w:tr w:rsidR="0059773C" w14:paraId="7FBF661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1C152007" w14:textId="77777777" w:rsidR="0059773C" w:rsidRDefault="00AA7430">
            <w:pPr>
              <w:ind w:left="426" w:hanging="284"/>
              <w:rPr>
                <w:sz w:val="22"/>
                <w:szCs w:val="22"/>
              </w:rPr>
            </w:pPr>
            <w:r>
              <w:rPr>
                <w:b/>
                <w:bCs/>
                <w:sz w:val="22"/>
                <w:szCs w:val="22"/>
              </w:rPr>
              <w:t>STIPRYBĖS</w:t>
            </w:r>
          </w:p>
        </w:tc>
        <w:tc>
          <w:tcPr>
            <w:tcW w:w="4854"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717A669C" w14:textId="77777777" w:rsidR="0059773C" w:rsidRDefault="00AA7430">
            <w:pPr>
              <w:ind w:left="426" w:hanging="284"/>
              <w:rPr>
                <w:sz w:val="22"/>
                <w:szCs w:val="22"/>
              </w:rPr>
            </w:pPr>
            <w:r>
              <w:rPr>
                <w:b/>
                <w:bCs/>
                <w:sz w:val="22"/>
                <w:szCs w:val="22"/>
              </w:rPr>
              <w:t>SILPNYBĖS</w:t>
            </w:r>
          </w:p>
        </w:tc>
      </w:tr>
      <w:tr w:rsidR="0059773C" w14:paraId="774FA94D" w14:textId="77777777">
        <w:tc>
          <w:tcPr>
            <w:tcW w:w="0" w:type="auto"/>
            <w:tcBorders>
              <w:top w:val="single" w:sz="4" w:space="0" w:color="7F7F7F"/>
            </w:tcBorders>
            <w:tcMar>
              <w:top w:w="0" w:type="dxa"/>
              <w:left w:w="108" w:type="dxa"/>
              <w:bottom w:w="0" w:type="dxa"/>
              <w:right w:w="108" w:type="dxa"/>
            </w:tcMar>
            <w:hideMark/>
          </w:tcPr>
          <w:p w14:paraId="6CBD0853" w14:textId="77777777" w:rsidR="0059773C" w:rsidRDefault="00AA7430">
            <w:pPr>
              <w:ind w:left="34"/>
              <w:jc w:val="both"/>
              <w:rPr>
                <w:sz w:val="22"/>
                <w:szCs w:val="22"/>
              </w:rPr>
            </w:pPr>
            <w:r>
              <w:rPr>
                <w:sz w:val="22"/>
                <w:szCs w:val="22"/>
              </w:rPr>
              <w:t>1. Sveikatos priežiūros infrastruktūros modernizavimo projektai yra veiksmingi.</w:t>
            </w:r>
          </w:p>
          <w:p w14:paraId="2AF5555C" w14:textId="77777777" w:rsidR="0059773C" w:rsidRDefault="0059773C">
            <w:pPr>
              <w:rPr>
                <w:sz w:val="14"/>
                <w:szCs w:val="14"/>
              </w:rPr>
            </w:pPr>
          </w:p>
          <w:p w14:paraId="20D871FB" w14:textId="77777777" w:rsidR="0059773C" w:rsidRDefault="00AA7430">
            <w:pPr>
              <w:ind w:left="34"/>
              <w:jc w:val="both"/>
              <w:rPr>
                <w:sz w:val="22"/>
                <w:szCs w:val="22"/>
              </w:rPr>
            </w:pPr>
            <w:r>
              <w:rPr>
                <w:sz w:val="22"/>
                <w:szCs w:val="22"/>
              </w:rPr>
              <w:t>2.</w:t>
            </w:r>
            <w:r>
              <w:rPr>
                <w:b/>
                <w:bCs/>
                <w:sz w:val="22"/>
                <w:szCs w:val="22"/>
              </w:rPr>
              <w:t xml:space="preserve"> </w:t>
            </w:r>
            <w:r>
              <w:rPr>
                <w:sz w:val="22"/>
                <w:szCs w:val="22"/>
              </w:rPr>
              <w:t>Didelė sveikatos priežiūros paslaugų įvairovė ir jų prieinamumas.</w:t>
            </w:r>
          </w:p>
          <w:p w14:paraId="2A996F92" w14:textId="77777777" w:rsidR="0059773C" w:rsidRDefault="0059773C">
            <w:pPr>
              <w:rPr>
                <w:sz w:val="14"/>
                <w:szCs w:val="14"/>
              </w:rPr>
            </w:pPr>
          </w:p>
          <w:p w14:paraId="5B59EF28" w14:textId="77777777" w:rsidR="0059773C" w:rsidRDefault="00AA7430">
            <w:pPr>
              <w:ind w:left="34"/>
              <w:jc w:val="both"/>
              <w:rPr>
                <w:sz w:val="22"/>
                <w:szCs w:val="22"/>
              </w:rPr>
            </w:pPr>
            <w:r>
              <w:rPr>
                <w:sz w:val="22"/>
                <w:szCs w:val="22"/>
              </w:rPr>
              <w:t>3. Padidėjęs visuomenės pasitikėjimas sveikatos priežiūros įstaigomis.</w:t>
            </w:r>
          </w:p>
          <w:p w14:paraId="2438B770" w14:textId="77777777" w:rsidR="0059773C" w:rsidRDefault="0059773C">
            <w:pPr>
              <w:rPr>
                <w:sz w:val="14"/>
                <w:szCs w:val="14"/>
              </w:rPr>
            </w:pPr>
          </w:p>
          <w:p w14:paraId="2EE1F85D" w14:textId="77777777" w:rsidR="0059773C" w:rsidRDefault="00AA7430">
            <w:pPr>
              <w:ind w:left="34"/>
              <w:jc w:val="both"/>
              <w:rPr>
                <w:sz w:val="22"/>
                <w:szCs w:val="22"/>
              </w:rPr>
            </w:pPr>
            <w:r>
              <w:rPr>
                <w:sz w:val="22"/>
                <w:szCs w:val="22"/>
              </w:rPr>
              <w:t>4. Visuomenės sveikatos biuras aktyviai vykdo veiklas, susijusias su visuomenės sveikatos priežiūra.</w:t>
            </w:r>
          </w:p>
        </w:tc>
        <w:tc>
          <w:tcPr>
            <w:tcW w:w="4854" w:type="dxa"/>
            <w:tcBorders>
              <w:top w:val="single" w:sz="4" w:space="0" w:color="7F7F7F"/>
            </w:tcBorders>
            <w:tcMar>
              <w:top w:w="0" w:type="dxa"/>
              <w:left w:w="108" w:type="dxa"/>
              <w:bottom w:w="0" w:type="dxa"/>
              <w:right w:w="108" w:type="dxa"/>
            </w:tcMar>
            <w:hideMark/>
          </w:tcPr>
          <w:p w14:paraId="2E01D5DD" w14:textId="77777777" w:rsidR="0059773C" w:rsidRDefault="00AA7430">
            <w:pPr>
              <w:ind w:firstLine="67"/>
              <w:jc w:val="both"/>
              <w:rPr>
                <w:sz w:val="22"/>
                <w:szCs w:val="22"/>
              </w:rPr>
            </w:pPr>
            <w:r>
              <w:rPr>
                <w:sz w:val="22"/>
                <w:szCs w:val="22"/>
              </w:rPr>
              <w:t>1. Trūksta gydytojų specialistų.</w:t>
            </w:r>
          </w:p>
          <w:p w14:paraId="17763D1B" w14:textId="77777777" w:rsidR="0059773C" w:rsidRDefault="0059773C">
            <w:pPr>
              <w:rPr>
                <w:sz w:val="14"/>
                <w:szCs w:val="14"/>
              </w:rPr>
            </w:pPr>
          </w:p>
          <w:p w14:paraId="2E12E2AB" w14:textId="77777777" w:rsidR="0059773C" w:rsidRDefault="00AA7430">
            <w:pPr>
              <w:ind w:firstLine="67"/>
              <w:jc w:val="both"/>
              <w:rPr>
                <w:sz w:val="22"/>
                <w:szCs w:val="22"/>
              </w:rPr>
            </w:pPr>
            <w:r>
              <w:rPr>
                <w:sz w:val="22"/>
                <w:szCs w:val="22"/>
              </w:rPr>
              <w:t>2. Nepakankamai centralizuota sveikatos įstaigų IT sistema.</w:t>
            </w:r>
          </w:p>
          <w:p w14:paraId="258E73E5" w14:textId="77777777" w:rsidR="0059773C" w:rsidRDefault="0059773C">
            <w:pPr>
              <w:rPr>
                <w:sz w:val="14"/>
                <w:szCs w:val="14"/>
              </w:rPr>
            </w:pPr>
          </w:p>
          <w:p w14:paraId="6500CD63" w14:textId="77777777" w:rsidR="0059773C" w:rsidRDefault="00AA7430">
            <w:pPr>
              <w:ind w:firstLine="67"/>
              <w:jc w:val="both"/>
              <w:rPr>
                <w:sz w:val="22"/>
                <w:szCs w:val="22"/>
              </w:rPr>
            </w:pPr>
            <w:r>
              <w:rPr>
                <w:sz w:val="22"/>
                <w:szCs w:val="22"/>
              </w:rPr>
              <w:t>3. Rajone nepakankamas vaistinių tinklas.</w:t>
            </w:r>
          </w:p>
          <w:p w14:paraId="6AD44DD1" w14:textId="77777777" w:rsidR="0059773C" w:rsidRDefault="0059773C">
            <w:pPr>
              <w:rPr>
                <w:sz w:val="14"/>
                <w:szCs w:val="14"/>
              </w:rPr>
            </w:pPr>
          </w:p>
          <w:p w14:paraId="6DBA389E" w14:textId="77777777" w:rsidR="0059773C" w:rsidRDefault="00AA7430">
            <w:pPr>
              <w:ind w:firstLine="67"/>
              <w:jc w:val="both"/>
              <w:rPr>
                <w:sz w:val="22"/>
                <w:szCs w:val="22"/>
              </w:rPr>
            </w:pPr>
            <w:r>
              <w:rPr>
                <w:sz w:val="22"/>
                <w:szCs w:val="22"/>
              </w:rPr>
              <w:t>4. Gyventojų sveikatos prevencijos programos veikia neefektyviai.</w:t>
            </w:r>
          </w:p>
          <w:p w14:paraId="1C1B029B" w14:textId="77777777" w:rsidR="0059773C" w:rsidRDefault="0059773C">
            <w:pPr>
              <w:rPr>
                <w:sz w:val="14"/>
                <w:szCs w:val="14"/>
              </w:rPr>
            </w:pPr>
          </w:p>
          <w:p w14:paraId="533FBBDD" w14:textId="77777777" w:rsidR="0059773C" w:rsidRDefault="00AA7430">
            <w:pPr>
              <w:ind w:firstLine="67"/>
              <w:jc w:val="both"/>
              <w:rPr>
                <w:sz w:val="22"/>
                <w:szCs w:val="22"/>
              </w:rPr>
            </w:pPr>
            <w:r>
              <w:rPr>
                <w:sz w:val="22"/>
                <w:szCs w:val="22"/>
              </w:rPr>
              <w:t>5. Nepakankamai užtikrinama greitosios pagalbos paslaugos, o naudojama spec. technika ir įranga yra fiziškai susidėvėjusi.</w:t>
            </w:r>
          </w:p>
          <w:p w14:paraId="4F16F908" w14:textId="77777777" w:rsidR="0059773C" w:rsidRDefault="0059773C">
            <w:pPr>
              <w:rPr>
                <w:sz w:val="14"/>
                <w:szCs w:val="14"/>
              </w:rPr>
            </w:pPr>
          </w:p>
          <w:p w14:paraId="3F5C8963" w14:textId="77777777" w:rsidR="0059773C" w:rsidRDefault="00AA7430">
            <w:pPr>
              <w:ind w:firstLine="67"/>
              <w:jc w:val="both"/>
              <w:rPr>
                <w:sz w:val="22"/>
                <w:szCs w:val="22"/>
              </w:rPr>
            </w:pPr>
            <w:r>
              <w:rPr>
                <w:sz w:val="22"/>
                <w:szCs w:val="22"/>
              </w:rPr>
              <w:t>6. Pablogėjusi gyventojų sveikata.</w:t>
            </w:r>
          </w:p>
          <w:p w14:paraId="5C0F80DE" w14:textId="77777777" w:rsidR="0059773C" w:rsidRDefault="0059773C">
            <w:pPr>
              <w:rPr>
                <w:sz w:val="14"/>
                <w:szCs w:val="14"/>
              </w:rPr>
            </w:pPr>
          </w:p>
          <w:p w14:paraId="59CF9FAF" w14:textId="77777777" w:rsidR="0059773C" w:rsidRDefault="00AA7430">
            <w:pPr>
              <w:ind w:firstLine="67"/>
              <w:jc w:val="both"/>
              <w:rPr>
                <w:sz w:val="22"/>
                <w:szCs w:val="22"/>
              </w:rPr>
            </w:pPr>
            <w:r>
              <w:rPr>
                <w:sz w:val="22"/>
                <w:szCs w:val="22"/>
              </w:rPr>
              <w:t>7. Daug gyventojų turi žalingų įpročių.</w:t>
            </w:r>
          </w:p>
          <w:p w14:paraId="0D2DF104" w14:textId="77777777" w:rsidR="0059773C" w:rsidRDefault="0059773C">
            <w:pPr>
              <w:rPr>
                <w:sz w:val="14"/>
                <w:szCs w:val="14"/>
              </w:rPr>
            </w:pPr>
          </w:p>
          <w:p w14:paraId="3683E445" w14:textId="77777777" w:rsidR="0059773C" w:rsidRDefault="00AA7430">
            <w:pPr>
              <w:ind w:firstLine="67"/>
              <w:jc w:val="both"/>
              <w:rPr>
                <w:sz w:val="22"/>
                <w:szCs w:val="22"/>
              </w:rPr>
            </w:pPr>
            <w:r>
              <w:rPr>
                <w:sz w:val="22"/>
                <w:szCs w:val="22"/>
              </w:rPr>
              <w:t>8. Menkai vykdomas gyventojų sveikatos priežiūros ir sveikos gyvensenos propagavimas.</w:t>
            </w:r>
          </w:p>
          <w:p w14:paraId="7CD8FF48" w14:textId="77777777" w:rsidR="0059773C" w:rsidRDefault="0059773C">
            <w:pPr>
              <w:rPr>
                <w:sz w:val="14"/>
                <w:szCs w:val="14"/>
              </w:rPr>
            </w:pPr>
          </w:p>
          <w:p w14:paraId="2BC673A7" w14:textId="77777777" w:rsidR="0059773C" w:rsidRDefault="00AA7430">
            <w:pPr>
              <w:ind w:firstLine="67"/>
              <w:jc w:val="both"/>
              <w:rPr>
                <w:sz w:val="22"/>
                <w:szCs w:val="22"/>
              </w:rPr>
            </w:pPr>
            <w:r>
              <w:rPr>
                <w:sz w:val="22"/>
                <w:szCs w:val="22"/>
              </w:rPr>
              <w:t xml:space="preserve">9. Didelis rajono gyventojų mirtingumas dėl priežasčių, susijusių su alkoholio vartojimu. </w:t>
            </w:r>
          </w:p>
        </w:tc>
      </w:tr>
      <w:tr w:rsidR="0059773C" w14:paraId="5CEC55BF" w14:textId="77777777">
        <w:tc>
          <w:tcPr>
            <w:tcW w:w="0" w:type="auto"/>
            <w:shd w:val="clear" w:color="auto" w:fill="A8D08D"/>
            <w:tcMar>
              <w:top w:w="0" w:type="dxa"/>
              <w:left w:w="108" w:type="dxa"/>
              <w:bottom w:w="0" w:type="dxa"/>
              <w:right w:w="108" w:type="dxa"/>
            </w:tcMar>
            <w:hideMark/>
          </w:tcPr>
          <w:p w14:paraId="461EF4CB" w14:textId="77777777" w:rsidR="0059773C" w:rsidRDefault="00AA7430">
            <w:pPr>
              <w:ind w:left="426" w:hanging="284"/>
              <w:rPr>
                <w:sz w:val="22"/>
                <w:szCs w:val="22"/>
              </w:rPr>
            </w:pPr>
            <w:r>
              <w:rPr>
                <w:b/>
                <w:bCs/>
                <w:sz w:val="22"/>
                <w:szCs w:val="22"/>
              </w:rPr>
              <w:t>GALIMYBĖS</w:t>
            </w:r>
          </w:p>
        </w:tc>
        <w:tc>
          <w:tcPr>
            <w:tcW w:w="4854" w:type="dxa"/>
            <w:shd w:val="clear" w:color="auto" w:fill="9CC3E5"/>
            <w:tcMar>
              <w:top w:w="0" w:type="dxa"/>
              <w:left w:w="108" w:type="dxa"/>
              <w:bottom w:w="0" w:type="dxa"/>
              <w:right w:w="108" w:type="dxa"/>
            </w:tcMar>
            <w:hideMark/>
          </w:tcPr>
          <w:p w14:paraId="2CA1F979" w14:textId="77777777" w:rsidR="0059773C" w:rsidRDefault="00AA7430">
            <w:pPr>
              <w:ind w:left="426" w:hanging="284"/>
              <w:rPr>
                <w:sz w:val="22"/>
                <w:szCs w:val="22"/>
              </w:rPr>
            </w:pPr>
            <w:r>
              <w:rPr>
                <w:b/>
                <w:bCs/>
                <w:sz w:val="22"/>
                <w:szCs w:val="22"/>
              </w:rPr>
              <w:t>GRĖSMĖS</w:t>
            </w:r>
          </w:p>
        </w:tc>
      </w:tr>
      <w:tr w:rsidR="0059773C" w14:paraId="56C51B85" w14:textId="77777777">
        <w:tc>
          <w:tcPr>
            <w:tcW w:w="0" w:type="auto"/>
            <w:tcBorders>
              <w:bottom w:val="single" w:sz="4" w:space="0" w:color="7F7F7F"/>
            </w:tcBorders>
            <w:tcMar>
              <w:top w:w="0" w:type="dxa"/>
              <w:left w:w="108" w:type="dxa"/>
              <w:bottom w:w="0" w:type="dxa"/>
              <w:right w:w="108" w:type="dxa"/>
            </w:tcMar>
            <w:hideMark/>
          </w:tcPr>
          <w:p w14:paraId="71A26277" w14:textId="77777777" w:rsidR="0059773C" w:rsidRDefault="00AA7430">
            <w:pPr>
              <w:ind w:left="34" w:firstLine="33"/>
              <w:jc w:val="both"/>
              <w:rPr>
                <w:sz w:val="22"/>
                <w:szCs w:val="22"/>
              </w:rPr>
            </w:pPr>
            <w:r>
              <w:rPr>
                <w:sz w:val="22"/>
                <w:szCs w:val="22"/>
              </w:rPr>
              <w:t>1. Sveikatos priežiūros įstaigų / padalinių optimizavimas, kuriant kaimiškose vietovėse palankias darbo sąlygas su mažesnėmis sąnaudomis.</w:t>
            </w:r>
          </w:p>
          <w:p w14:paraId="7DA86683" w14:textId="77777777" w:rsidR="0059773C" w:rsidRDefault="0059773C">
            <w:pPr>
              <w:rPr>
                <w:sz w:val="14"/>
                <w:szCs w:val="14"/>
              </w:rPr>
            </w:pPr>
          </w:p>
          <w:p w14:paraId="4071B663" w14:textId="77777777" w:rsidR="0059773C" w:rsidRDefault="00AA7430">
            <w:pPr>
              <w:ind w:left="34" w:firstLine="33"/>
              <w:jc w:val="both"/>
              <w:rPr>
                <w:sz w:val="22"/>
                <w:szCs w:val="22"/>
              </w:rPr>
            </w:pPr>
            <w:r>
              <w:rPr>
                <w:sz w:val="22"/>
                <w:szCs w:val="22"/>
              </w:rPr>
              <w:t>2. Sveikatos priežiūros įstaigų modernizavimas, techninės bazės ir kokybiškų paslaugų plėtra.</w:t>
            </w:r>
          </w:p>
          <w:p w14:paraId="656EC51C" w14:textId="77777777" w:rsidR="0059773C" w:rsidRDefault="0059773C">
            <w:pPr>
              <w:rPr>
                <w:sz w:val="14"/>
                <w:szCs w:val="14"/>
              </w:rPr>
            </w:pPr>
          </w:p>
          <w:p w14:paraId="658CB882" w14:textId="77777777" w:rsidR="0059773C" w:rsidRDefault="00AA7430">
            <w:pPr>
              <w:ind w:left="34" w:firstLine="33"/>
              <w:jc w:val="both"/>
              <w:rPr>
                <w:sz w:val="22"/>
                <w:szCs w:val="22"/>
              </w:rPr>
            </w:pPr>
            <w:r>
              <w:rPr>
                <w:sz w:val="22"/>
                <w:szCs w:val="22"/>
              </w:rPr>
              <w:t>3. Sveikos gyvensenos, sveikatinimosi, programos sukūrimas ir diegimas savivaldybės administracijoje bei jos įstaigose / įmonėse.</w:t>
            </w:r>
          </w:p>
          <w:p w14:paraId="628F3E4C" w14:textId="77777777" w:rsidR="0059773C" w:rsidRDefault="0059773C">
            <w:pPr>
              <w:rPr>
                <w:sz w:val="14"/>
                <w:szCs w:val="14"/>
              </w:rPr>
            </w:pPr>
          </w:p>
          <w:p w14:paraId="2C55D91B" w14:textId="77777777" w:rsidR="0059773C" w:rsidRDefault="00AA7430">
            <w:pPr>
              <w:ind w:left="34" w:firstLine="33"/>
              <w:jc w:val="both"/>
              <w:rPr>
                <w:sz w:val="22"/>
                <w:szCs w:val="22"/>
              </w:rPr>
            </w:pPr>
            <w:r>
              <w:rPr>
                <w:sz w:val="22"/>
                <w:szCs w:val="22"/>
              </w:rPr>
              <w:t>4. Infrastruktūros plėtra sveikos gyvensenos puoselėjimui ir pritaikymui žmonėms su specialiais poreikiais.</w:t>
            </w:r>
          </w:p>
          <w:p w14:paraId="74769F12" w14:textId="77777777" w:rsidR="0059773C" w:rsidRDefault="0059773C">
            <w:pPr>
              <w:rPr>
                <w:sz w:val="14"/>
                <w:szCs w:val="14"/>
              </w:rPr>
            </w:pPr>
          </w:p>
          <w:p w14:paraId="05C17393" w14:textId="77777777" w:rsidR="0059773C" w:rsidRDefault="00AA7430">
            <w:pPr>
              <w:ind w:left="34" w:firstLine="33"/>
              <w:jc w:val="both"/>
              <w:rPr>
                <w:sz w:val="22"/>
                <w:szCs w:val="22"/>
              </w:rPr>
            </w:pPr>
            <w:r>
              <w:rPr>
                <w:sz w:val="22"/>
                <w:szCs w:val="22"/>
              </w:rPr>
              <w:t>5. Mobiliosios odontologijos klinikos sukūrimas, įskaitant transportą, įrangą ir personalą.</w:t>
            </w:r>
          </w:p>
        </w:tc>
        <w:tc>
          <w:tcPr>
            <w:tcW w:w="4854" w:type="dxa"/>
            <w:tcBorders>
              <w:bottom w:val="single" w:sz="4" w:space="0" w:color="7F7F7F"/>
            </w:tcBorders>
            <w:tcMar>
              <w:top w:w="0" w:type="dxa"/>
              <w:left w:w="108" w:type="dxa"/>
              <w:bottom w:w="0" w:type="dxa"/>
              <w:right w:w="108" w:type="dxa"/>
            </w:tcMar>
            <w:hideMark/>
          </w:tcPr>
          <w:p w14:paraId="697B6F98" w14:textId="77777777" w:rsidR="0059773C" w:rsidRDefault="00AA7430">
            <w:pPr>
              <w:ind w:firstLine="67"/>
              <w:jc w:val="both"/>
              <w:rPr>
                <w:sz w:val="22"/>
                <w:szCs w:val="22"/>
              </w:rPr>
            </w:pPr>
            <w:r>
              <w:rPr>
                <w:sz w:val="22"/>
                <w:szCs w:val="22"/>
              </w:rPr>
              <w:t>1. Kvalifikuoti sveikatos priežiūros specialistai renkasi geriau apmokamas darbo vietas didesniuose miestuose.</w:t>
            </w:r>
          </w:p>
          <w:p w14:paraId="3F7505F7" w14:textId="77777777" w:rsidR="0059773C" w:rsidRDefault="0059773C">
            <w:pPr>
              <w:rPr>
                <w:sz w:val="14"/>
                <w:szCs w:val="14"/>
              </w:rPr>
            </w:pPr>
          </w:p>
          <w:p w14:paraId="0772B637" w14:textId="77777777" w:rsidR="0059773C" w:rsidRDefault="00AA7430">
            <w:pPr>
              <w:ind w:firstLine="67"/>
              <w:jc w:val="both"/>
              <w:rPr>
                <w:sz w:val="22"/>
                <w:szCs w:val="22"/>
              </w:rPr>
            </w:pPr>
            <w:r>
              <w:rPr>
                <w:sz w:val="22"/>
                <w:szCs w:val="22"/>
              </w:rPr>
              <w:t>2. Gyventojai nenoriai dalyvauja (nepasitiki) sveikatos prevencijos programose.</w:t>
            </w:r>
          </w:p>
        </w:tc>
      </w:tr>
    </w:tbl>
    <w:p w14:paraId="62BD985A" w14:textId="77777777" w:rsidR="0059773C" w:rsidRDefault="0059773C">
      <w:pPr>
        <w:ind w:left="426" w:hanging="284"/>
        <w:jc w:val="both"/>
        <w:rPr>
          <w:sz w:val="22"/>
          <w:szCs w:val="22"/>
        </w:rPr>
      </w:pPr>
    </w:p>
    <w:p w14:paraId="1E8AA923" w14:textId="77777777" w:rsidR="0059773C" w:rsidRDefault="0059773C">
      <w:pPr>
        <w:rPr>
          <w:sz w:val="14"/>
          <w:szCs w:val="14"/>
        </w:rPr>
      </w:pPr>
    </w:p>
    <w:p w14:paraId="48876188" w14:textId="77777777" w:rsidR="0059773C" w:rsidRDefault="00AA7430">
      <w:pPr>
        <w:ind w:left="426" w:hanging="284"/>
        <w:jc w:val="both"/>
        <w:outlineLvl w:val="1"/>
        <w:rPr>
          <w:b/>
          <w:bCs/>
          <w:sz w:val="22"/>
          <w:szCs w:val="22"/>
        </w:rPr>
      </w:pPr>
      <w:r>
        <w:rPr>
          <w:b/>
          <w:bCs/>
          <w:sz w:val="22"/>
          <w:szCs w:val="22"/>
        </w:rPr>
        <w:t>6.4. Švietimas ir mokslas</w:t>
      </w:r>
    </w:p>
    <w:p w14:paraId="0CB572A1"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72"/>
        <w:gridCol w:w="4951"/>
      </w:tblGrid>
      <w:tr w:rsidR="0059773C" w14:paraId="743B4D9F"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27FB4443" w14:textId="77777777" w:rsidR="0059773C" w:rsidRDefault="00AA7430">
            <w:pPr>
              <w:ind w:left="426" w:hanging="284"/>
              <w:jc w:val="both"/>
              <w:rPr>
                <w:sz w:val="22"/>
                <w:szCs w:val="22"/>
              </w:rPr>
            </w:pPr>
            <w:r>
              <w:rPr>
                <w:b/>
                <w:bCs/>
                <w:sz w:val="22"/>
                <w:szCs w:val="22"/>
              </w:rPr>
              <w:t>STIPRYBĖS</w:t>
            </w:r>
          </w:p>
        </w:tc>
        <w:tc>
          <w:tcPr>
            <w:tcW w:w="495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D767389" w14:textId="77777777" w:rsidR="0059773C" w:rsidRDefault="00AA7430">
            <w:pPr>
              <w:ind w:left="426" w:hanging="284"/>
              <w:jc w:val="both"/>
              <w:rPr>
                <w:sz w:val="22"/>
                <w:szCs w:val="22"/>
              </w:rPr>
            </w:pPr>
            <w:r>
              <w:rPr>
                <w:b/>
                <w:bCs/>
                <w:sz w:val="22"/>
                <w:szCs w:val="22"/>
              </w:rPr>
              <w:t>SILPNYBĖS</w:t>
            </w:r>
          </w:p>
        </w:tc>
      </w:tr>
      <w:tr w:rsidR="0059773C" w14:paraId="723D7B2B" w14:textId="77777777">
        <w:tc>
          <w:tcPr>
            <w:tcW w:w="0" w:type="auto"/>
            <w:tcBorders>
              <w:top w:val="single" w:sz="4" w:space="0" w:color="7F7F7F"/>
            </w:tcBorders>
            <w:tcMar>
              <w:top w:w="0" w:type="dxa"/>
              <w:left w:w="108" w:type="dxa"/>
              <w:bottom w:w="0" w:type="dxa"/>
              <w:right w:w="108" w:type="dxa"/>
            </w:tcMar>
            <w:hideMark/>
          </w:tcPr>
          <w:p w14:paraId="221DBA89" w14:textId="77777777" w:rsidR="0059773C" w:rsidRDefault="00AA7430">
            <w:pPr>
              <w:ind w:left="34" w:firstLine="33"/>
              <w:jc w:val="both"/>
              <w:rPr>
                <w:sz w:val="22"/>
                <w:szCs w:val="22"/>
              </w:rPr>
            </w:pPr>
            <w:r>
              <w:rPr>
                <w:sz w:val="22"/>
                <w:szCs w:val="22"/>
              </w:rPr>
              <w:t>1. Pagalbos mokyklai institucijos yra aktyvios (pedagoginė psichologinė tarnyba, socialiniai darbuotojai, kita).</w:t>
            </w:r>
          </w:p>
          <w:p w14:paraId="6989D14A" w14:textId="77777777" w:rsidR="0059773C" w:rsidRDefault="0059773C">
            <w:pPr>
              <w:rPr>
                <w:sz w:val="14"/>
                <w:szCs w:val="14"/>
              </w:rPr>
            </w:pPr>
          </w:p>
          <w:p w14:paraId="672EF493" w14:textId="77777777" w:rsidR="0059773C" w:rsidRDefault="00AA7430">
            <w:pPr>
              <w:ind w:left="34" w:firstLine="33"/>
              <w:jc w:val="both"/>
              <w:rPr>
                <w:sz w:val="22"/>
                <w:szCs w:val="22"/>
              </w:rPr>
            </w:pPr>
            <w:r>
              <w:rPr>
                <w:sz w:val="22"/>
                <w:szCs w:val="22"/>
              </w:rPr>
              <w:t>2. Švietimo infrastruktūros optimizavimas ir modernizavimas yra kryptingas.</w:t>
            </w:r>
          </w:p>
          <w:p w14:paraId="0F698C70" w14:textId="77777777" w:rsidR="0059773C" w:rsidRDefault="0059773C">
            <w:pPr>
              <w:rPr>
                <w:sz w:val="14"/>
                <w:szCs w:val="14"/>
              </w:rPr>
            </w:pPr>
          </w:p>
          <w:p w14:paraId="5F3D60C7" w14:textId="77777777" w:rsidR="0059773C" w:rsidRDefault="00AA7430">
            <w:pPr>
              <w:ind w:left="34" w:firstLine="33"/>
              <w:jc w:val="both"/>
              <w:rPr>
                <w:sz w:val="22"/>
                <w:szCs w:val="22"/>
              </w:rPr>
            </w:pPr>
            <w:r>
              <w:rPr>
                <w:sz w:val="22"/>
                <w:szCs w:val="22"/>
              </w:rPr>
              <w:t>3. Didžioji dauguma vaikų lanko neformaliojo švietimo užsiėmimus.</w:t>
            </w:r>
          </w:p>
          <w:p w14:paraId="50B6A60E" w14:textId="77777777" w:rsidR="0059773C" w:rsidRDefault="0059773C">
            <w:pPr>
              <w:rPr>
                <w:sz w:val="14"/>
                <w:szCs w:val="14"/>
              </w:rPr>
            </w:pPr>
          </w:p>
          <w:p w14:paraId="0A0D5948" w14:textId="77777777" w:rsidR="0059773C" w:rsidRDefault="00AA7430">
            <w:pPr>
              <w:ind w:left="34" w:firstLine="33"/>
              <w:jc w:val="both"/>
              <w:rPr>
                <w:sz w:val="22"/>
                <w:szCs w:val="22"/>
              </w:rPr>
            </w:pPr>
            <w:r>
              <w:rPr>
                <w:sz w:val="22"/>
                <w:szCs w:val="22"/>
              </w:rPr>
              <w:t>4. Nutolusiose seniūnijose švietimo įstaigų materialinė bazė ir infrastruktūra yra gera.</w:t>
            </w:r>
          </w:p>
          <w:p w14:paraId="3D26CBBD" w14:textId="77777777" w:rsidR="0059773C" w:rsidRDefault="0059773C">
            <w:pPr>
              <w:rPr>
                <w:sz w:val="14"/>
                <w:szCs w:val="14"/>
              </w:rPr>
            </w:pPr>
          </w:p>
          <w:p w14:paraId="1462EE6D" w14:textId="77777777" w:rsidR="0059773C" w:rsidRDefault="00AA7430">
            <w:pPr>
              <w:ind w:left="34" w:firstLine="33"/>
              <w:jc w:val="both"/>
              <w:rPr>
                <w:sz w:val="22"/>
                <w:szCs w:val="22"/>
              </w:rPr>
            </w:pPr>
            <w:r>
              <w:rPr>
                <w:sz w:val="22"/>
                <w:szCs w:val="22"/>
              </w:rPr>
              <w:t>5. Optimizuojamas švietimo įstaigų tinklas.</w:t>
            </w:r>
          </w:p>
          <w:p w14:paraId="32617A21" w14:textId="77777777" w:rsidR="0059773C" w:rsidRDefault="0059773C">
            <w:pPr>
              <w:rPr>
                <w:sz w:val="14"/>
                <w:szCs w:val="14"/>
              </w:rPr>
            </w:pPr>
          </w:p>
          <w:p w14:paraId="6097161C" w14:textId="77777777" w:rsidR="0059773C" w:rsidRDefault="00AA7430">
            <w:pPr>
              <w:ind w:left="34" w:firstLine="33"/>
              <w:jc w:val="both"/>
              <w:rPr>
                <w:sz w:val="22"/>
                <w:szCs w:val="22"/>
              </w:rPr>
            </w:pPr>
            <w:r>
              <w:rPr>
                <w:sz w:val="22"/>
                <w:szCs w:val="22"/>
              </w:rPr>
              <w:t>6. Rajone aktyviai veikiantis Trečiojo amžiaus universitetas, taip pat išplėtotas neformalusis suaugusiųjų švietimas.</w:t>
            </w:r>
          </w:p>
        </w:tc>
        <w:tc>
          <w:tcPr>
            <w:tcW w:w="4951" w:type="dxa"/>
            <w:tcBorders>
              <w:top w:val="single" w:sz="4" w:space="0" w:color="7F7F7F"/>
            </w:tcBorders>
            <w:tcMar>
              <w:top w:w="0" w:type="dxa"/>
              <w:left w:w="108" w:type="dxa"/>
              <w:bottom w:w="0" w:type="dxa"/>
              <w:right w:w="108" w:type="dxa"/>
            </w:tcMar>
            <w:hideMark/>
          </w:tcPr>
          <w:p w14:paraId="1F380D03" w14:textId="77777777" w:rsidR="0059773C" w:rsidRDefault="00AA7430">
            <w:pPr>
              <w:ind w:left="23" w:firstLine="23"/>
              <w:jc w:val="both"/>
              <w:rPr>
                <w:sz w:val="22"/>
                <w:szCs w:val="22"/>
              </w:rPr>
            </w:pPr>
            <w:r>
              <w:rPr>
                <w:sz w:val="22"/>
                <w:szCs w:val="22"/>
              </w:rPr>
              <w:t>1. Daug socialiai remtinų ugdomų vaikų. </w:t>
            </w:r>
          </w:p>
          <w:p w14:paraId="4457E197" w14:textId="77777777" w:rsidR="0059773C" w:rsidRDefault="0059773C">
            <w:pPr>
              <w:rPr>
                <w:sz w:val="14"/>
                <w:szCs w:val="14"/>
              </w:rPr>
            </w:pPr>
          </w:p>
          <w:p w14:paraId="7A762BDA" w14:textId="77777777" w:rsidR="0059773C" w:rsidRDefault="00AA7430">
            <w:pPr>
              <w:ind w:left="23" w:firstLine="23"/>
              <w:jc w:val="both"/>
              <w:rPr>
                <w:sz w:val="22"/>
                <w:szCs w:val="22"/>
              </w:rPr>
            </w:pPr>
            <w:r>
              <w:rPr>
                <w:sz w:val="22"/>
                <w:szCs w:val="22"/>
              </w:rPr>
              <w:t>2. Nepakankamai užtikrinamas vaikų neformaliojo ugdymo prieinamumas.</w:t>
            </w:r>
          </w:p>
          <w:p w14:paraId="227D4DC6" w14:textId="77777777" w:rsidR="0059773C" w:rsidRDefault="0059773C">
            <w:pPr>
              <w:rPr>
                <w:sz w:val="14"/>
                <w:szCs w:val="14"/>
              </w:rPr>
            </w:pPr>
          </w:p>
          <w:p w14:paraId="3C1D56E8" w14:textId="77777777" w:rsidR="0059773C" w:rsidRDefault="00AA7430">
            <w:pPr>
              <w:ind w:left="23" w:firstLine="23"/>
              <w:jc w:val="both"/>
              <w:rPr>
                <w:sz w:val="22"/>
                <w:szCs w:val="22"/>
              </w:rPr>
            </w:pPr>
            <w:r>
              <w:rPr>
                <w:sz w:val="22"/>
                <w:szCs w:val="22"/>
              </w:rPr>
              <w:t>3. Mokyklos prastai aprūpintos modernia klasių ir ugdymo erdvių įranga.</w:t>
            </w:r>
          </w:p>
          <w:p w14:paraId="4C9BE20A" w14:textId="77777777" w:rsidR="0059773C" w:rsidRDefault="0059773C">
            <w:pPr>
              <w:rPr>
                <w:sz w:val="14"/>
                <w:szCs w:val="14"/>
              </w:rPr>
            </w:pPr>
          </w:p>
          <w:p w14:paraId="133B78B8" w14:textId="77777777" w:rsidR="0059773C" w:rsidRDefault="00AA7430">
            <w:pPr>
              <w:ind w:left="23" w:firstLine="23"/>
              <w:jc w:val="both"/>
              <w:rPr>
                <w:sz w:val="22"/>
                <w:szCs w:val="22"/>
              </w:rPr>
            </w:pPr>
            <w:r>
              <w:rPr>
                <w:sz w:val="22"/>
                <w:szCs w:val="22"/>
              </w:rPr>
              <w:t>4. Silpnai užtikrinamos vaikų, turinčių specialiųjų poreikių ugdymo(si) sąlygos.</w:t>
            </w:r>
          </w:p>
          <w:p w14:paraId="6B92F193" w14:textId="77777777" w:rsidR="0059773C" w:rsidRDefault="0059773C">
            <w:pPr>
              <w:rPr>
                <w:sz w:val="14"/>
                <w:szCs w:val="14"/>
              </w:rPr>
            </w:pPr>
          </w:p>
          <w:p w14:paraId="7F4A8038" w14:textId="77777777" w:rsidR="0059773C" w:rsidRDefault="00AA7430">
            <w:pPr>
              <w:ind w:left="23" w:firstLine="23"/>
              <w:jc w:val="both"/>
              <w:rPr>
                <w:sz w:val="22"/>
                <w:szCs w:val="22"/>
              </w:rPr>
            </w:pPr>
            <w:r>
              <w:rPr>
                <w:sz w:val="22"/>
                <w:szCs w:val="22"/>
              </w:rPr>
              <w:t>5. Prasti mokinių akademiniai pasiekimai.</w:t>
            </w:r>
          </w:p>
          <w:p w14:paraId="6825F33B" w14:textId="77777777" w:rsidR="0059773C" w:rsidRDefault="0059773C">
            <w:pPr>
              <w:rPr>
                <w:sz w:val="14"/>
                <w:szCs w:val="14"/>
              </w:rPr>
            </w:pPr>
          </w:p>
          <w:p w14:paraId="12F10743" w14:textId="77777777" w:rsidR="0059773C" w:rsidRDefault="00AA7430">
            <w:pPr>
              <w:ind w:left="23" w:firstLine="23"/>
              <w:jc w:val="both"/>
              <w:rPr>
                <w:sz w:val="22"/>
                <w:szCs w:val="22"/>
              </w:rPr>
            </w:pPr>
            <w:r>
              <w:rPr>
                <w:sz w:val="22"/>
                <w:szCs w:val="22"/>
              </w:rPr>
              <w:t>6. Neskatinamas privačių ikimokyklinio, pradinio, pagrindinio ir aukštojo mokslo ugdymo įstaigų steigimas.</w:t>
            </w:r>
          </w:p>
          <w:p w14:paraId="43B04D3D" w14:textId="77777777" w:rsidR="0059773C" w:rsidRDefault="0059773C">
            <w:pPr>
              <w:rPr>
                <w:sz w:val="14"/>
                <w:szCs w:val="14"/>
              </w:rPr>
            </w:pPr>
          </w:p>
          <w:p w14:paraId="5D8FE3F7" w14:textId="77777777" w:rsidR="0059773C" w:rsidRDefault="00AA7430">
            <w:pPr>
              <w:ind w:left="23" w:firstLine="23"/>
              <w:jc w:val="both"/>
              <w:rPr>
                <w:sz w:val="22"/>
                <w:szCs w:val="22"/>
              </w:rPr>
            </w:pPr>
            <w:r>
              <w:rPr>
                <w:sz w:val="22"/>
                <w:szCs w:val="22"/>
              </w:rPr>
              <w:t>7. Trūksta kvalifikuotų psichologų, motyvuotų dirbti švietimo įstaigose.</w:t>
            </w:r>
          </w:p>
          <w:p w14:paraId="74296D85" w14:textId="77777777" w:rsidR="0059773C" w:rsidRDefault="0059773C">
            <w:pPr>
              <w:rPr>
                <w:sz w:val="14"/>
                <w:szCs w:val="14"/>
              </w:rPr>
            </w:pPr>
          </w:p>
          <w:p w14:paraId="745B6BA4" w14:textId="77777777" w:rsidR="0059773C" w:rsidRDefault="00AA7430">
            <w:pPr>
              <w:ind w:left="23" w:firstLine="23"/>
              <w:jc w:val="both"/>
              <w:rPr>
                <w:sz w:val="22"/>
                <w:szCs w:val="22"/>
              </w:rPr>
            </w:pPr>
            <w:r>
              <w:rPr>
                <w:sz w:val="22"/>
                <w:szCs w:val="22"/>
              </w:rPr>
              <w:t>8. Mažėja mokinių skaičius.</w:t>
            </w:r>
          </w:p>
        </w:tc>
      </w:tr>
      <w:tr w:rsidR="0059773C" w14:paraId="6D9119FA" w14:textId="77777777">
        <w:tc>
          <w:tcPr>
            <w:tcW w:w="0" w:type="auto"/>
            <w:shd w:val="clear" w:color="auto" w:fill="A8D08D"/>
            <w:tcMar>
              <w:top w:w="0" w:type="dxa"/>
              <w:left w:w="108" w:type="dxa"/>
              <w:bottom w:w="0" w:type="dxa"/>
              <w:right w:w="108" w:type="dxa"/>
            </w:tcMar>
            <w:hideMark/>
          </w:tcPr>
          <w:p w14:paraId="3BAB25EB" w14:textId="77777777" w:rsidR="0059773C" w:rsidRDefault="00AA7430">
            <w:pPr>
              <w:ind w:left="426" w:hanging="284"/>
              <w:rPr>
                <w:sz w:val="22"/>
                <w:szCs w:val="22"/>
              </w:rPr>
            </w:pPr>
            <w:r>
              <w:rPr>
                <w:b/>
                <w:bCs/>
                <w:sz w:val="22"/>
                <w:szCs w:val="22"/>
              </w:rPr>
              <w:t>GALIMYBĖS</w:t>
            </w:r>
          </w:p>
        </w:tc>
        <w:tc>
          <w:tcPr>
            <w:tcW w:w="4951" w:type="dxa"/>
            <w:shd w:val="clear" w:color="auto" w:fill="9CC3E5"/>
            <w:tcMar>
              <w:top w:w="0" w:type="dxa"/>
              <w:left w:w="108" w:type="dxa"/>
              <w:bottom w:w="0" w:type="dxa"/>
              <w:right w:w="108" w:type="dxa"/>
            </w:tcMar>
            <w:hideMark/>
          </w:tcPr>
          <w:p w14:paraId="2FDA879B" w14:textId="77777777" w:rsidR="0059773C" w:rsidRDefault="00AA7430">
            <w:pPr>
              <w:ind w:left="426" w:hanging="284"/>
              <w:rPr>
                <w:sz w:val="22"/>
                <w:szCs w:val="22"/>
              </w:rPr>
            </w:pPr>
            <w:r>
              <w:rPr>
                <w:b/>
                <w:bCs/>
                <w:sz w:val="22"/>
                <w:szCs w:val="22"/>
              </w:rPr>
              <w:t>GRĖSMĖS</w:t>
            </w:r>
          </w:p>
        </w:tc>
      </w:tr>
      <w:tr w:rsidR="0059773C" w14:paraId="29615EE4" w14:textId="77777777">
        <w:tc>
          <w:tcPr>
            <w:tcW w:w="0" w:type="auto"/>
            <w:tcBorders>
              <w:bottom w:val="single" w:sz="4" w:space="0" w:color="7F7F7F"/>
            </w:tcBorders>
            <w:tcMar>
              <w:top w:w="0" w:type="dxa"/>
              <w:left w:w="108" w:type="dxa"/>
              <w:bottom w:w="0" w:type="dxa"/>
              <w:right w:w="108" w:type="dxa"/>
            </w:tcMar>
            <w:hideMark/>
          </w:tcPr>
          <w:p w14:paraId="729E6F66" w14:textId="77777777" w:rsidR="0059773C" w:rsidRDefault="00AA7430">
            <w:pPr>
              <w:ind w:left="34"/>
              <w:jc w:val="both"/>
              <w:rPr>
                <w:sz w:val="22"/>
                <w:szCs w:val="22"/>
              </w:rPr>
            </w:pPr>
            <w:r>
              <w:rPr>
                <w:sz w:val="22"/>
                <w:szCs w:val="22"/>
              </w:rPr>
              <w:t>1. Švietimo įstaigų modernizavimas, IT priemonių ir techninės bazės atnaujinimas.</w:t>
            </w:r>
          </w:p>
          <w:p w14:paraId="43248554" w14:textId="77777777" w:rsidR="0059773C" w:rsidRDefault="0059773C">
            <w:pPr>
              <w:rPr>
                <w:sz w:val="14"/>
                <w:szCs w:val="14"/>
              </w:rPr>
            </w:pPr>
          </w:p>
          <w:p w14:paraId="6B1BC94B" w14:textId="77777777" w:rsidR="0059773C" w:rsidRDefault="00AA7430">
            <w:pPr>
              <w:ind w:left="34"/>
              <w:jc w:val="both"/>
              <w:rPr>
                <w:sz w:val="22"/>
                <w:szCs w:val="22"/>
              </w:rPr>
            </w:pPr>
            <w:r>
              <w:rPr>
                <w:sz w:val="22"/>
                <w:szCs w:val="22"/>
              </w:rPr>
              <w:t>2. Finansinio raštingumo, IT raštingumo, psichologinio raštingumo ir kito neformaliųjų poreikių ugdymo programų diegimas.</w:t>
            </w:r>
          </w:p>
          <w:p w14:paraId="24064406" w14:textId="77777777" w:rsidR="0059773C" w:rsidRDefault="0059773C">
            <w:pPr>
              <w:rPr>
                <w:sz w:val="14"/>
                <w:szCs w:val="14"/>
              </w:rPr>
            </w:pPr>
          </w:p>
          <w:p w14:paraId="1F6C64BC" w14:textId="77777777" w:rsidR="0059773C" w:rsidRDefault="00AA7430">
            <w:pPr>
              <w:ind w:left="34"/>
              <w:jc w:val="both"/>
              <w:rPr>
                <w:sz w:val="22"/>
                <w:szCs w:val="22"/>
              </w:rPr>
            </w:pPr>
            <w:r>
              <w:rPr>
                <w:sz w:val="22"/>
                <w:szCs w:val="22"/>
              </w:rPr>
              <w:t>3. Suaugusių gyventojų neformaliojo švietimo programos sudarymas ir įgyvendinimas.</w:t>
            </w:r>
          </w:p>
          <w:p w14:paraId="1C614FE0" w14:textId="77777777" w:rsidR="0059773C" w:rsidRDefault="0059773C">
            <w:pPr>
              <w:rPr>
                <w:sz w:val="14"/>
                <w:szCs w:val="14"/>
              </w:rPr>
            </w:pPr>
          </w:p>
          <w:p w14:paraId="5C41F41A" w14:textId="77777777" w:rsidR="0059773C" w:rsidRDefault="00AA7430">
            <w:pPr>
              <w:ind w:left="34"/>
              <w:jc w:val="both"/>
              <w:rPr>
                <w:sz w:val="22"/>
                <w:szCs w:val="22"/>
              </w:rPr>
            </w:pPr>
            <w:r>
              <w:rPr>
                <w:sz w:val="22"/>
                <w:szCs w:val="22"/>
              </w:rPr>
              <w:t>4. Vienodas galimybes naudotis įtraukiomis ir kokybiškomis švietimo, mokymo ir mokymosi visą gyvenimą paslaugomis sudarymas.</w:t>
            </w:r>
          </w:p>
          <w:p w14:paraId="693E7E55" w14:textId="77777777" w:rsidR="0059773C" w:rsidRDefault="0059773C">
            <w:pPr>
              <w:rPr>
                <w:sz w:val="14"/>
                <w:szCs w:val="14"/>
              </w:rPr>
            </w:pPr>
          </w:p>
          <w:p w14:paraId="1D816A82" w14:textId="77777777" w:rsidR="0059773C" w:rsidRDefault="00AA7430">
            <w:pPr>
              <w:ind w:left="34"/>
              <w:jc w:val="both"/>
              <w:rPr>
                <w:sz w:val="22"/>
                <w:szCs w:val="22"/>
              </w:rPr>
            </w:pPr>
            <w:r>
              <w:rPr>
                <w:sz w:val="22"/>
                <w:szCs w:val="22"/>
              </w:rPr>
              <w:t>5. Aktyvus įvairių finansavimo mechanizmų panaudojimas, kuriant savivaldybės švietimo ir ugdymo įstaigų tinklą.</w:t>
            </w:r>
          </w:p>
          <w:p w14:paraId="08DFB8B9" w14:textId="77777777" w:rsidR="0059773C" w:rsidRDefault="0059773C">
            <w:pPr>
              <w:rPr>
                <w:sz w:val="14"/>
                <w:szCs w:val="14"/>
              </w:rPr>
            </w:pPr>
          </w:p>
          <w:p w14:paraId="09BE4D3A" w14:textId="77777777" w:rsidR="0059773C" w:rsidRDefault="00AA7430">
            <w:pPr>
              <w:ind w:left="34"/>
              <w:jc w:val="both"/>
              <w:rPr>
                <w:sz w:val="22"/>
                <w:szCs w:val="22"/>
              </w:rPr>
            </w:pPr>
            <w:r>
              <w:rPr>
                <w:sz w:val="22"/>
                <w:szCs w:val="22"/>
              </w:rPr>
              <w:t>6. Robotikos centrų ir laboratorijų sukūrimas.</w:t>
            </w:r>
          </w:p>
        </w:tc>
        <w:tc>
          <w:tcPr>
            <w:tcW w:w="4951" w:type="dxa"/>
            <w:tcBorders>
              <w:bottom w:val="single" w:sz="4" w:space="0" w:color="7F7F7F"/>
            </w:tcBorders>
            <w:tcMar>
              <w:top w:w="0" w:type="dxa"/>
              <w:left w:w="108" w:type="dxa"/>
              <w:bottom w:w="0" w:type="dxa"/>
              <w:right w:w="108" w:type="dxa"/>
            </w:tcMar>
            <w:hideMark/>
          </w:tcPr>
          <w:p w14:paraId="64A57080" w14:textId="77777777" w:rsidR="0059773C" w:rsidRDefault="00AA7430">
            <w:pPr>
              <w:ind w:left="23" w:firstLine="23"/>
              <w:jc w:val="both"/>
              <w:rPr>
                <w:sz w:val="22"/>
                <w:szCs w:val="22"/>
              </w:rPr>
            </w:pPr>
            <w:r>
              <w:rPr>
                <w:sz w:val="22"/>
                <w:szCs w:val="22"/>
              </w:rPr>
              <w:t>1. Daugėja mokinių iš socialiai remtinų šeimų lyginant su bendru rajono gyventojų skaičiumi.</w:t>
            </w:r>
          </w:p>
          <w:p w14:paraId="39D9D4D0" w14:textId="77777777" w:rsidR="0059773C" w:rsidRDefault="0059773C">
            <w:pPr>
              <w:rPr>
                <w:sz w:val="14"/>
                <w:szCs w:val="14"/>
              </w:rPr>
            </w:pPr>
          </w:p>
          <w:p w14:paraId="74C60221" w14:textId="77777777" w:rsidR="0059773C" w:rsidRDefault="00AA7430">
            <w:pPr>
              <w:ind w:left="23" w:firstLine="23"/>
              <w:jc w:val="both"/>
              <w:rPr>
                <w:sz w:val="22"/>
                <w:szCs w:val="22"/>
              </w:rPr>
            </w:pPr>
            <w:r>
              <w:rPr>
                <w:sz w:val="22"/>
                <w:szCs w:val="22"/>
              </w:rPr>
              <w:t>2. Didėja pedagogų kolektyvo amžiaus vidurkis.</w:t>
            </w:r>
          </w:p>
          <w:p w14:paraId="6B4CB2A2" w14:textId="77777777" w:rsidR="0059773C" w:rsidRDefault="0059773C">
            <w:pPr>
              <w:rPr>
                <w:sz w:val="14"/>
                <w:szCs w:val="14"/>
              </w:rPr>
            </w:pPr>
          </w:p>
          <w:p w14:paraId="786DDA6C" w14:textId="77777777" w:rsidR="0059773C" w:rsidRDefault="0059773C">
            <w:pPr>
              <w:rPr>
                <w:sz w:val="22"/>
                <w:szCs w:val="22"/>
              </w:rPr>
            </w:pPr>
          </w:p>
        </w:tc>
      </w:tr>
    </w:tbl>
    <w:p w14:paraId="17821BD6" w14:textId="77777777" w:rsidR="0059773C" w:rsidRDefault="0059773C">
      <w:pPr>
        <w:ind w:left="426" w:hanging="284"/>
        <w:outlineLvl w:val="1"/>
        <w:rPr>
          <w:b/>
          <w:bCs/>
          <w:sz w:val="22"/>
          <w:szCs w:val="22"/>
        </w:rPr>
      </w:pPr>
    </w:p>
    <w:p w14:paraId="75728D66" w14:textId="77777777" w:rsidR="0059773C" w:rsidRDefault="0059773C">
      <w:pPr>
        <w:rPr>
          <w:sz w:val="14"/>
          <w:szCs w:val="14"/>
        </w:rPr>
      </w:pPr>
    </w:p>
    <w:p w14:paraId="46A765C9" w14:textId="77777777" w:rsidR="0059773C" w:rsidRDefault="00AA7430">
      <w:pPr>
        <w:ind w:firstLine="142"/>
        <w:rPr>
          <w:b/>
          <w:bCs/>
          <w:sz w:val="22"/>
          <w:szCs w:val="22"/>
        </w:rPr>
      </w:pPr>
      <w:r>
        <w:rPr>
          <w:b/>
          <w:bCs/>
          <w:sz w:val="22"/>
          <w:szCs w:val="22"/>
        </w:rPr>
        <w:t>6.5. Kultūra, paveldas ir turizmas</w:t>
      </w:r>
    </w:p>
    <w:p w14:paraId="1EF8A0DF"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4962"/>
        <w:gridCol w:w="4961"/>
      </w:tblGrid>
      <w:tr w:rsidR="0059773C" w14:paraId="7A4AD490" w14:textId="77777777">
        <w:tc>
          <w:tcPr>
            <w:tcW w:w="4962"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3403E1D" w14:textId="77777777" w:rsidR="0059773C" w:rsidRDefault="00AA7430">
            <w:pPr>
              <w:ind w:left="426" w:hanging="284"/>
              <w:rPr>
                <w:sz w:val="22"/>
                <w:szCs w:val="22"/>
              </w:rPr>
            </w:pPr>
            <w:r>
              <w:rPr>
                <w:b/>
                <w:bCs/>
                <w:sz w:val="22"/>
                <w:szCs w:val="22"/>
              </w:rPr>
              <w:t>STIPRYBĖS</w:t>
            </w:r>
          </w:p>
        </w:tc>
        <w:tc>
          <w:tcPr>
            <w:tcW w:w="496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129BB3BB" w14:textId="77777777" w:rsidR="0059773C" w:rsidRDefault="00AA7430">
            <w:pPr>
              <w:ind w:left="426" w:hanging="284"/>
              <w:rPr>
                <w:sz w:val="22"/>
                <w:szCs w:val="22"/>
              </w:rPr>
            </w:pPr>
            <w:r>
              <w:rPr>
                <w:b/>
                <w:bCs/>
                <w:sz w:val="22"/>
                <w:szCs w:val="22"/>
              </w:rPr>
              <w:t>SILPNYBĖS</w:t>
            </w:r>
          </w:p>
        </w:tc>
      </w:tr>
      <w:tr w:rsidR="0059773C" w14:paraId="16A3396C" w14:textId="77777777">
        <w:tc>
          <w:tcPr>
            <w:tcW w:w="4962" w:type="dxa"/>
            <w:tcBorders>
              <w:top w:val="single" w:sz="4" w:space="0" w:color="7F7F7F"/>
            </w:tcBorders>
            <w:tcMar>
              <w:top w:w="0" w:type="dxa"/>
              <w:left w:w="108" w:type="dxa"/>
              <w:bottom w:w="0" w:type="dxa"/>
              <w:right w:w="108" w:type="dxa"/>
            </w:tcMar>
            <w:hideMark/>
          </w:tcPr>
          <w:p w14:paraId="23C98B08" w14:textId="77777777" w:rsidR="0059773C" w:rsidRDefault="00AA7430">
            <w:pPr>
              <w:ind w:left="34" w:firstLine="33"/>
              <w:jc w:val="both"/>
              <w:rPr>
                <w:sz w:val="22"/>
                <w:szCs w:val="22"/>
              </w:rPr>
            </w:pPr>
            <w:r>
              <w:rPr>
                <w:sz w:val="22"/>
                <w:szCs w:val="22"/>
              </w:rPr>
              <w:t>1. Rajono kultūros centrų tinklas yra pakankamai išplėtotas.</w:t>
            </w:r>
          </w:p>
          <w:p w14:paraId="05E768FB" w14:textId="77777777" w:rsidR="0059773C" w:rsidRDefault="0059773C">
            <w:pPr>
              <w:rPr>
                <w:sz w:val="14"/>
                <w:szCs w:val="14"/>
              </w:rPr>
            </w:pPr>
          </w:p>
          <w:p w14:paraId="19B32C12" w14:textId="77777777" w:rsidR="0059773C" w:rsidRDefault="00AA7430">
            <w:pPr>
              <w:ind w:left="34" w:firstLine="33"/>
              <w:jc w:val="both"/>
              <w:rPr>
                <w:sz w:val="22"/>
                <w:szCs w:val="22"/>
              </w:rPr>
            </w:pPr>
            <w:r>
              <w:rPr>
                <w:sz w:val="22"/>
                <w:szCs w:val="22"/>
              </w:rPr>
              <w:t>2. Stiprus viešųjų bibliotekų tinklas, teikiamos paslaugos yra aukštos kokybės.</w:t>
            </w:r>
          </w:p>
          <w:p w14:paraId="09AE5B93" w14:textId="77777777" w:rsidR="0059773C" w:rsidRDefault="0059773C">
            <w:pPr>
              <w:rPr>
                <w:sz w:val="14"/>
                <w:szCs w:val="14"/>
              </w:rPr>
            </w:pPr>
          </w:p>
          <w:p w14:paraId="00FBD040" w14:textId="77777777" w:rsidR="0059773C" w:rsidRDefault="00AA7430">
            <w:pPr>
              <w:ind w:left="34" w:firstLine="33"/>
              <w:jc w:val="both"/>
              <w:rPr>
                <w:sz w:val="22"/>
                <w:szCs w:val="22"/>
              </w:rPr>
            </w:pPr>
            <w:r>
              <w:rPr>
                <w:sz w:val="22"/>
                <w:szCs w:val="22"/>
              </w:rPr>
              <w:t>3. Investicijos į kultūros objektų infrastruktūrą yra veiksmingos.</w:t>
            </w:r>
          </w:p>
          <w:p w14:paraId="5770E36B" w14:textId="77777777" w:rsidR="0059773C" w:rsidRDefault="0059773C">
            <w:pPr>
              <w:rPr>
                <w:sz w:val="14"/>
                <w:szCs w:val="14"/>
              </w:rPr>
            </w:pPr>
          </w:p>
          <w:p w14:paraId="20D1543E" w14:textId="77777777" w:rsidR="0059773C" w:rsidRDefault="00AA7430">
            <w:pPr>
              <w:ind w:left="34" w:firstLine="33"/>
              <w:jc w:val="both"/>
              <w:rPr>
                <w:sz w:val="22"/>
                <w:szCs w:val="22"/>
              </w:rPr>
            </w:pPr>
            <w:r>
              <w:rPr>
                <w:sz w:val="22"/>
                <w:szCs w:val="22"/>
              </w:rPr>
              <w:t>4. Reikšminga lėšų dalis kultūros srityje pritraukiama iš išorinių finansinių šaltinių.</w:t>
            </w:r>
          </w:p>
          <w:p w14:paraId="1999A1B2" w14:textId="77777777" w:rsidR="0059773C" w:rsidRDefault="0059773C">
            <w:pPr>
              <w:rPr>
                <w:sz w:val="14"/>
                <w:szCs w:val="14"/>
              </w:rPr>
            </w:pPr>
          </w:p>
          <w:p w14:paraId="35DCF4F8" w14:textId="77777777" w:rsidR="0059773C" w:rsidRDefault="00AA7430">
            <w:pPr>
              <w:ind w:left="34" w:firstLine="33"/>
              <w:jc w:val="both"/>
              <w:rPr>
                <w:sz w:val="22"/>
                <w:szCs w:val="22"/>
              </w:rPr>
            </w:pPr>
            <w:r>
              <w:rPr>
                <w:sz w:val="22"/>
                <w:szCs w:val="22"/>
              </w:rPr>
              <w:t>5. Parengtas kokybiškas rajono lankytinų vietų žemėlapis.</w:t>
            </w:r>
          </w:p>
          <w:p w14:paraId="78AE969F" w14:textId="77777777" w:rsidR="0059773C" w:rsidRDefault="0059773C">
            <w:pPr>
              <w:rPr>
                <w:sz w:val="14"/>
                <w:szCs w:val="14"/>
              </w:rPr>
            </w:pPr>
          </w:p>
          <w:p w14:paraId="5CD54B5E" w14:textId="77777777" w:rsidR="0059773C" w:rsidRDefault="00AA7430">
            <w:pPr>
              <w:ind w:left="34" w:firstLine="33"/>
              <w:jc w:val="both"/>
              <w:rPr>
                <w:sz w:val="22"/>
                <w:szCs w:val="22"/>
              </w:rPr>
            </w:pPr>
            <w:r>
              <w:rPr>
                <w:sz w:val="22"/>
                <w:szCs w:val="22"/>
              </w:rPr>
              <w:t>6. Per rajoną eina Šv. Jokūbo kelio Vilniaus atšaka.</w:t>
            </w:r>
          </w:p>
        </w:tc>
        <w:tc>
          <w:tcPr>
            <w:tcW w:w="4961" w:type="dxa"/>
            <w:tcBorders>
              <w:top w:val="single" w:sz="4" w:space="0" w:color="7F7F7F"/>
            </w:tcBorders>
            <w:tcMar>
              <w:top w:w="0" w:type="dxa"/>
              <w:left w:w="108" w:type="dxa"/>
              <w:bottom w:w="0" w:type="dxa"/>
              <w:right w:w="108" w:type="dxa"/>
            </w:tcMar>
            <w:hideMark/>
          </w:tcPr>
          <w:p w14:paraId="7DB94DDB" w14:textId="77777777" w:rsidR="0059773C" w:rsidRDefault="00AA7430">
            <w:pPr>
              <w:ind w:left="33" w:firstLine="33"/>
              <w:jc w:val="both"/>
              <w:rPr>
                <w:sz w:val="22"/>
                <w:szCs w:val="22"/>
              </w:rPr>
            </w:pPr>
            <w:r>
              <w:rPr>
                <w:sz w:val="22"/>
                <w:szCs w:val="22"/>
              </w:rPr>
              <w:lastRenderedPageBreak/>
              <w:t>1. Nepakankamas kultūros įstaigų, įskaitant bibliotekas, darbuotojų atlygis už darbą ir jų skatinimas.</w:t>
            </w:r>
          </w:p>
          <w:p w14:paraId="48ECBC4D" w14:textId="77777777" w:rsidR="0059773C" w:rsidRDefault="0059773C">
            <w:pPr>
              <w:rPr>
                <w:sz w:val="14"/>
                <w:szCs w:val="14"/>
              </w:rPr>
            </w:pPr>
          </w:p>
          <w:p w14:paraId="3D00A59F" w14:textId="77777777" w:rsidR="0059773C" w:rsidRDefault="00AA7430">
            <w:pPr>
              <w:ind w:left="33" w:firstLine="33"/>
              <w:jc w:val="both"/>
              <w:rPr>
                <w:sz w:val="22"/>
                <w:szCs w:val="22"/>
              </w:rPr>
            </w:pPr>
            <w:r>
              <w:rPr>
                <w:sz w:val="22"/>
                <w:szCs w:val="22"/>
              </w:rPr>
              <w:t>2. Prastas kultūros įstaigų, įskaitant bibliotekas, aprūpinimas įranga ir naujomis technologijomis.</w:t>
            </w:r>
          </w:p>
          <w:p w14:paraId="5CDEA1D2" w14:textId="77777777" w:rsidR="0059773C" w:rsidRDefault="0059773C">
            <w:pPr>
              <w:rPr>
                <w:sz w:val="14"/>
                <w:szCs w:val="14"/>
              </w:rPr>
            </w:pPr>
          </w:p>
          <w:p w14:paraId="63F2E60E" w14:textId="77777777" w:rsidR="0059773C" w:rsidRDefault="00AA7430">
            <w:pPr>
              <w:ind w:left="33" w:firstLine="33"/>
              <w:jc w:val="both"/>
              <w:rPr>
                <w:sz w:val="22"/>
                <w:szCs w:val="22"/>
              </w:rPr>
            </w:pPr>
            <w:r>
              <w:rPr>
                <w:sz w:val="22"/>
                <w:szCs w:val="22"/>
              </w:rPr>
              <w:t>3. Dalis visuomenės turi silpnus įgūdžius dalyvauti viešame kultūriniame gyvenime.</w:t>
            </w:r>
          </w:p>
          <w:p w14:paraId="78708F15" w14:textId="77777777" w:rsidR="0059773C" w:rsidRDefault="0059773C">
            <w:pPr>
              <w:rPr>
                <w:sz w:val="14"/>
                <w:szCs w:val="14"/>
              </w:rPr>
            </w:pPr>
          </w:p>
          <w:p w14:paraId="112E1D55" w14:textId="77777777" w:rsidR="0059773C" w:rsidRDefault="00AA7430">
            <w:pPr>
              <w:ind w:left="33" w:firstLine="33"/>
              <w:jc w:val="both"/>
              <w:rPr>
                <w:sz w:val="22"/>
                <w:szCs w:val="22"/>
              </w:rPr>
            </w:pPr>
            <w:r>
              <w:rPr>
                <w:sz w:val="22"/>
                <w:szCs w:val="22"/>
              </w:rPr>
              <w:t>4. Neišnaudojamas esamas turizmo infrastruktūros potencialas ir jo plėtra yra menka.</w:t>
            </w:r>
          </w:p>
          <w:p w14:paraId="3127ED5E" w14:textId="77777777" w:rsidR="0059773C" w:rsidRDefault="0059773C">
            <w:pPr>
              <w:rPr>
                <w:sz w:val="14"/>
                <w:szCs w:val="14"/>
              </w:rPr>
            </w:pPr>
          </w:p>
          <w:p w14:paraId="63C9FE6C" w14:textId="77777777" w:rsidR="0059773C" w:rsidRDefault="00AA7430">
            <w:pPr>
              <w:ind w:left="33" w:firstLine="33"/>
              <w:jc w:val="both"/>
              <w:rPr>
                <w:sz w:val="22"/>
                <w:szCs w:val="22"/>
              </w:rPr>
            </w:pPr>
            <w:r>
              <w:rPr>
                <w:sz w:val="22"/>
                <w:szCs w:val="22"/>
              </w:rPr>
              <w:lastRenderedPageBreak/>
              <w:t>5. Pėsčiųjų / dviračių takų tinklas ir judėjimo jungtis apie kultūros, paveldo, turizmo objektus nepakankamai išplėtota.</w:t>
            </w:r>
          </w:p>
          <w:p w14:paraId="573255D1" w14:textId="77777777" w:rsidR="0059773C" w:rsidRDefault="0059773C">
            <w:pPr>
              <w:rPr>
                <w:sz w:val="14"/>
                <w:szCs w:val="14"/>
              </w:rPr>
            </w:pPr>
          </w:p>
          <w:p w14:paraId="411311EF" w14:textId="77777777" w:rsidR="0059773C" w:rsidRDefault="00AA7430">
            <w:pPr>
              <w:ind w:left="33" w:firstLine="33"/>
              <w:jc w:val="both"/>
              <w:rPr>
                <w:sz w:val="22"/>
                <w:szCs w:val="22"/>
              </w:rPr>
            </w:pPr>
            <w:r>
              <w:rPr>
                <w:sz w:val="22"/>
                <w:szCs w:val="22"/>
              </w:rPr>
              <w:t>6. Silpnai išvystyta turizmo paslaugų infrastruktūra keliautojams automobiliu.</w:t>
            </w:r>
          </w:p>
          <w:p w14:paraId="13A3E3F4" w14:textId="77777777" w:rsidR="0059773C" w:rsidRDefault="0059773C">
            <w:pPr>
              <w:rPr>
                <w:sz w:val="14"/>
                <w:szCs w:val="14"/>
              </w:rPr>
            </w:pPr>
          </w:p>
          <w:p w14:paraId="116CD139" w14:textId="77777777" w:rsidR="0059773C" w:rsidRDefault="00AA7430">
            <w:pPr>
              <w:ind w:left="33" w:firstLine="33"/>
              <w:jc w:val="both"/>
              <w:rPr>
                <w:sz w:val="22"/>
                <w:szCs w:val="22"/>
              </w:rPr>
            </w:pPr>
            <w:r>
              <w:rPr>
                <w:sz w:val="22"/>
                <w:szCs w:val="22"/>
              </w:rPr>
              <w:t>7. Paplitęs trumpalaikis turistinių objektų lankymas - vienos dienos ir sezoninių turistų bei lankytojų dominavimas.</w:t>
            </w:r>
          </w:p>
        </w:tc>
      </w:tr>
      <w:tr w:rsidR="0059773C" w14:paraId="7F7A520A" w14:textId="77777777">
        <w:tc>
          <w:tcPr>
            <w:tcW w:w="4962" w:type="dxa"/>
            <w:shd w:val="clear" w:color="auto" w:fill="A8D08D"/>
            <w:tcMar>
              <w:top w:w="0" w:type="dxa"/>
              <w:left w:w="108" w:type="dxa"/>
              <w:bottom w:w="0" w:type="dxa"/>
              <w:right w:w="108" w:type="dxa"/>
            </w:tcMar>
            <w:hideMark/>
          </w:tcPr>
          <w:p w14:paraId="0EDEA32D" w14:textId="77777777" w:rsidR="0059773C" w:rsidRDefault="00AA7430">
            <w:pPr>
              <w:ind w:left="426" w:hanging="284"/>
              <w:rPr>
                <w:sz w:val="22"/>
                <w:szCs w:val="22"/>
              </w:rPr>
            </w:pPr>
            <w:r>
              <w:rPr>
                <w:b/>
                <w:bCs/>
                <w:sz w:val="22"/>
                <w:szCs w:val="22"/>
              </w:rPr>
              <w:lastRenderedPageBreak/>
              <w:t>GALIMYBĖS</w:t>
            </w:r>
          </w:p>
        </w:tc>
        <w:tc>
          <w:tcPr>
            <w:tcW w:w="4961" w:type="dxa"/>
            <w:shd w:val="clear" w:color="auto" w:fill="9CC3E5"/>
            <w:tcMar>
              <w:top w:w="0" w:type="dxa"/>
              <w:left w:w="108" w:type="dxa"/>
              <w:bottom w:w="0" w:type="dxa"/>
              <w:right w:w="108" w:type="dxa"/>
            </w:tcMar>
            <w:hideMark/>
          </w:tcPr>
          <w:p w14:paraId="0E26BF01" w14:textId="77777777" w:rsidR="0059773C" w:rsidRDefault="00AA7430">
            <w:pPr>
              <w:ind w:left="426" w:hanging="284"/>
              <w:rPr>
                <w:sz w:val="22"/>
                <w:szCs w:val="22"/>
              </w:rPr>
            </w:pPr>
            <w:r>
              <w:rPr>
                <w:b/>
                <w:bCs/>
                <w:sz w:val="22"/>
                <w:szCs w:val="22"/>
              </w:rPr>
              <w:t>GRĖSMĖS</w:t>
            </w:r>
          </w:p>
        </w:tc>
      </w:tr>
      <w:tr w:rsidR="0059773C" w14:paraId="5FD55001" w14:textId="77777777">
        <w:tc>
          <w:tcPr>
            <w:tcW w:w="4962" w:type="dxa"/>
            <w:tcBorders>
              <w:bottom w:val="single" w:sz="4" w:space="0" w:color="7F7F7F"/>
            </w:tcBorders>
            <w:tcMar>
              <w:top w:w="0" w:type="dxa"/>
              <w:left w:w="108" w:type="dxa"/>
              <w:bottom w:w="0" w:type="dxa"/>
              <w:right w:w="108" w:type="dxa"/>
            </w:tcMar>
            <w:hideMark/>
          </w:tcPr>
          <w:p w14:paraId="12AA512E" w14:textId="77777777" w:rsidR="0059773C" w:rsidRDefault="00AA7430">
            <w:pPr>
              <w:ind w:firstLine="33"/>
              <w:jc w:val="both"/>
              <w:rPr>
                <w:sz w:val="22"/>
                <w:szCs w:val="22"/>
              </w:rPr>
            </w:pPr>
            <w:r>
              <w:rPr>
                <w:sz w:val="22"/>
                <w:szCs w:val="22"/>
              </w:rPr>
              <w:t>1. Kultūros įstaigų modernizacija, siekiant jų daugiafunkcio įveiklinimo.</w:t>
            </w:r>
          </w:p>
          <w:p w14:paraId="2AF91BD1" w14:textId="77777777" w:rsidR="0059773C" w:rsidRDefault="0059773C">
            <w:pPr>
              <w:rPr>
                <w:sz w:val="14"/>
                <w:szCs w:val="14"/>
              </w:rPr>
            </w:pPr>
          </w:p>
          <w:p w14:paraId="31ACED0E" w14:textId="77777777" w:rsidR="0059773C" w:rsidRDefault="00AA7430">
            <w:pPr>
              <w:ind w:firstLine="33"/>
              <w:jc w:val="both"/>
              <w:rPr>
                <w:sz w:val="22"/>
                <w:szCs w:val="22"/>
              </w:rPr>
            </w:pPr>
            <w:r>
              <w:rPr>
                <w:sz w:val="22"/>
                <w:szCs w:val="22"/>
              </w:rPr>
              <w:t>2. Rajono kultūros politikos suformavimas, priemonių plano sukūrimas ir įgyvendinimas.</w:t>
            </w:r>
          </w:p>
          <w:p w14:paraId="520EFA8A" w14:textId="77777777" w:rsidR="0059773C" w:rsidRDefault="0059773C">
            <w:pPr>
              <w:rPr>
                <w:sz w:val="14"/>
                <w:szCs w:val="14"/>
              </w:rPr>
            </w:pPr>
          </w:p>
          <w:p w14:paraId="23AE72C6" w14:textId="77777777" w:rsidR="0059773C" w:rsidRDefault="00AA7430">
            <w:pPr>
              <w:ind w:firstLine="33"/>
              <w:jc w:val="both"/>
              <w:rPr>
                <w:sz w:val="22"/>
                <w:szCs w:val="22"/>
              </w:rPr>
            </w:pPr>
            <w:r>
              <w:rPr>
                <w:sz w:val="22"/>
                <w:szCs w:val="22"/>
              </w:rPr>
              <w:t>3.</w:t>
            </w:r>
            <w:r>
              <w:rPr>
                <w:b/>
                <w:bCs/>
                <w:sz w:val="22"/>
                <w:szCs w:val="22"/>
              </w:rPr>
              <w:t xml:space="preserve"> </w:t>
            </w:r>
            <w:r>
              <w:rPr>
                <w:sz w:val="22"/>
                <w:szCs w:val="22"/>
              </w:rPr>
              <w:t>Siaurojo geležinkelio plėtros projektų su Anykščių ir kitų rajonų savivaldybėmis vystymas.</w:t>
            </w:r>
          </w:p>
          <w:p w14:paraId="7675EC52" w14:textId="77777777" w:rsidR="0059773C" w:rsidRDefault="0059773C">
            <w:pPr>
              <w:rPr>
                <w:sz w:val="14"/>
                <w:szCs w:val="14"/>
              </w:rPr>
            </w:pPr>
          </w:p>
          <w:p w14:paraId="24F7F030" w14:textId="77777777" w:rsidR="0059773C" w:rsidRDefault="00AA7430">
            <w:pPr>
              <w:ind w:firstLine="33"/>
              <w:jc w:val="both"/>
              <w:rPr>
                <w:sz w:val="22"/>
                <w:szCs w:val="22"/>
              </w:rPr>
            </w:pPr>
            <w:r>
              <w:rPr>
                <w:sz w:val="22"/>
                <w:szCs w:val="22"/>
              </w:rPr>
              <w:t>4. Įtraukios socialinės, ekonominės ir aplinkosaugos plėtros skatinimas, kultūros, gamtos paveldo, darnaus turizmo ir saugumo puoselėjimas miestų teritorijose.</w:t>
            </w:r>
          </w:p>
          <w:p w14:paraId="56C63894" w14:textId="77777777" w:rsidR="0059773C" w:rsidRDefault="0059773C">
            <w:pPr>
              <w:rPr>
                <w:sz w:val="14"/>
                <w:szCs w:val="14"/>
              </w:rPr>
            </w:pPr>
          </w:p>
          <w:p w14:paraId="0D756920" w14:textId="77777777" w:rsidR="0059773C" w:rsidRDefault="00AA7430">
            <w:pPr>
              <w:ind w:firstLine="33"/>
              <w:jc w:val="both"/>
              <w:rPr>
                <w:sz w:val="22"/>
                <w:szCs w:val="22"/>
              </w:rPr>
            </w:pPr>
            <w:r>
              <w:rPr>
                <w:sz w:val="22"/>
                <w:szCs w:val="22"/>
              </w:rPr>
              <w:t>5. Rekreacinių teritorijų panaudojimo intensyvesniam ir efektyvesniam poilsiui bei turizmui skatinimas.</w:t>
            </w:r>
          </w:p>
          <w:p w14:paraId="6C4E9E8E" w14:textId="77777777" w:rsidR="0059773C" w:rsidRDefault="0059773C">
            <w:pPr>
              <w:rPr>
                <w:sz w:val="14"/>
                <w:szCs w:val="14"/>
              </w:rPr>
            </w:pPr>
          </w:p>
          <w:p w14:paraId="1F2594B1" w14:textId="77777777" w:rsidR="0059773C" w:rsidRDefault="00AA7430">
            <w:pPr>
              <w:ind w:firstLine="33"/>
              <w:jc w:val="both"/>
              <w:rPr>
                <w:sz w:val="22"/>
                <w:szCs w:val="22"/>
              </w:rPr>
            </w:pPr>
            <w:r>
              <w:rPr>
                <w:sz w:val="22"/>
                <w:szCs w:val="22"/>
              </w:rPr>
              <w:t>6. Kultūros, paveldo ir kitų lankymo objektų naujų maršrutų sukūrimas ir(ar) atnaujinimas.</w:t>
            </w:r>
          </w:p>
        </w:tc>
        <w:tc>
          <w:tcPr>
            <w:tcW w:w="4961" w:type="dxa"/>
            <w:tcBorders>
              <w:bottom w:val="single" w:sz="4" w:space="0" w:color="7F7F7F"/>
            </w:tcBorders>
            <w:tcMar>
              <w:top w:w="0" w:type="dxa"/>
              <w:left w:w="108" w:type="dxa"/>
              <w:bottom w:w="0" w:type="dxa"/>
              <w:right w:w="108" w:type="dxa"/>
            </w:tcMar>
            <w:hideMark/>
          </w:tcPr>
          <w:p w14:paraId="7FC5FB60" w14:textId="77777777" w:rsidR="0059773C" w:rsidRDefault="00AA7430">
            <w:pPr>
              <w:ind w:left="33" w:firstLine="33"/>
              <w:jc w:val="both"/>
              <w:rPr>
                <w:sz w:val="22"/>
                <w:szCs w:val="22"/>
              </w:rPr>
            </w:pPr>
            <w:r>
              <w:rPr>
                <w:sz w:val="22"/>
                <w:szCs w:val="22"/>
              </w:rPr>
              <w:t>1. Dėl neigiamų demografinių pokyčių mažėja iniciatyvių kūrybiškų gyventojų ir kultūros įstaigų paslaugų poreikis.</w:t>
            </w:r>
          </w:p>
          <w:p w14:paraId="6949911A" w14:textId="77777777" w:rsidR="0059773C" w:rsidRDefault="0059773C">
            <w:pPr>
              <w:rPr>
                <w:sz w:val="14"/>
                <w:szCs w:val="14"/>
              </w:rPr>
            </w:pPr>
          </w:p>
          <w:p w14:paraId="46507CC5" w14:textId="77777777" w:rsidR="0059773C" w:rsidRDefault="00AA7430">
            <w:pPr>
              <w:ind w:left="33" w:firstLine="33"/>
              <w:jc w:val="both"/>
              <w:rPr>
                <w:sz w:val="22"/>
                <w:szCs w:val="22"/>
              </w:rPr>
            </w:pPr>
            <w:r>
              <w:rPr>
                <w:sz w:val="22"/>
                <w:szCs w:val="22"/>
              </w:rPr>
              <w:t>2. Postpandeminis poveikis trukdo pakankamai finansuoti kultūros, paveldo ir turizmo objektų plėtrą.</w:t>
            </w:r>
          </w:p>
          <w:p w14:paraId="18CF61BE" w14:textId="77777777" w:rsidR="0059773C" w:rsidRDefault="0059773C">
            <w:pPr>
              <w:rPr>
                <w:sz w:val="14"/>
                <w:szCs w:val="14"/>
              </w:rPr>
            </w:pPr>
          </w:p>
          <w:p w14:paraId="66E57722" w14:textId="77777777" w:rsidR="0059773C" w:rsidRDefault="00AA7430">
            <w:pPr>
              <w:ind w:left="33" w:firstLine="33"/>
              <w:jc w:val="both"/>
              <w:rPr>
                <w:sz w:val="22"/>
                <w:szCs w:val="22"/>
              </w:rPr>
            </w:pPr>
            <w:r>
              <w:rPr>
                <w:sz w:val="22"/>
                <w:szCs w:val="22"/>
              </w:rPr>
              <w:t>3. Nepakankamas kultūros įstaigų finansavimas stipriai apriboja kultūros įstaigų veiklą ir jų kuriamo produkto patrauklumą.</w:t>
            </w:r>
          </w:p>
          <w:p w14:paraId="0C184DA3" w14:textId="77777777" w:rsidR="0059773C" w:rsidRDefault="0059773C">
            <w:pPr>
              <w:rPr>
                <w:sz w:val="14"/>
                <w:szCs w:val="14"/>
              </w:rPr>
            </w:pPr>
          </w:p>
          <w:p w14:paraId="1B672A7A" w14:textId="77777777" w:rsidR="0059773C" w:rsidRDefault="00AA7430">
            <w:pPr>
              <w:ind w:left="33" w:firstLine="33"/>
              <w:jc w:val="both"/>
              <w:rPr>
                <w:sz w:val="22"/>
                <w:szCs w:val="22"/>
              </w:rPr>
            </w:pPr>
            <w:r>
              <w:rPr>
                <w:sz w:val="22"/>
                <w:szCs w:val="22"/>
              </w:rPr>
              <w:t>4. Mažėja turistų srautai.</w:t>
            </w:r>
          </w:p>
        </w:tc>
      </w:tr>
    </w:tbl>
    <w:p w14:paraId="156B0D5C" w14:textId="77777777" w:rsidR="0059773C" w:rsidRDefault="0059773C">
      <w:pPr>
        <w:ind w:left="426" w:hanging="284"/>
        <w:rPr>
          <w:sz w:val="22"/>
          <w:szCs w:val="22"/>
        </w:rPr>
      </w:pPr>
    </w:p>
    <w:p w14:paraId="46EC317A" w14:textId="77777777" w:rsidR="0059773C" w:rsidRDefault="0059773C">
      <w:pPr>
        <w:rPr>
          <w:sz w:val="14"/>
          <w:szCs w:val="14"/>
        </w:rPr>
      </w:pPr>
    </w:p>
    <w:p w14:paraId="6E32F1DB" w14:textId="77777777" w:rsidR="0059773C" w:rsidRDefault="00AA7430">
      <w:pPr>
        <w:ind w:left="426" w:hanging="284"/>
        <w:outlineLvl w:val="1"/>
        <w:rPr>
          <w:b/>
          <w:bCs/>
          <w:sz w:val="22"/>
          <w:szCs w:val="22"/>
        </w:rPr>
      </w:pPr>
      <w:r>
        <w:rPr>
          <w:b/>
          <w:bCs/>
          <w:sz w:val="22"/>
          <w:szCs w:val="22"/>
        </w:rPr>
        <w:t>6.6. Sportas ir sveikatingumas</w:t>
      </w:r>
    </w:p>
    <w:p w14:paraId="337544E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058"/>
        <w:gridCol w:w="4865"/>
      </w:tblGrid>
      <w:tr w:rsidR="0059773C" w14:paraId="32EE2B3D"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34E17D48" w14:textId="77777777" w:rsidR="0059773C" w:rsidRDefault="00AA7430">
            <w:pPr>
              <w:tabs>
                <w:tab w:val="left" w:pos="3979"/>
              </w:tabs>
              <w:ind w:left="426" w:hanging="284"/>
              <w:rPr>
                <w:sz w:val="22"/>
                <w:szCs w:val="22"/>
              </w:rPr>
            </w:pPr>
            <w:r>
              <w:rPr>
                <w:b/>
                <w:bCs/>
                <w:sz w:val="22"/>
                <w:szCs w:val="22"/>
              </w:rPr>
              <w:t>STIPRYBĖS</w:t>
            </w:r>
            <w:r>
              <w:rPr>
                <w:b/>
                <w:bCs/>
                <w:sz w:val="22"/>
                <w:szCs w:val="22"/>
              </w:rPr>
              <w:tab/>
            </w:r>
          </w:p>
        </w:tc>
        <w:tc>
          <w:tcPr>
            <w:tcW w:w="4865"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498FF671" w14:textId="77777777" w:rsidR="0059773C" w:rsidRDefault="00AA7430">
            <w:pPr>
              <w:ind w:left="426" w:hanging="284"/>
              <w:rPr>
                <w:sz w:val="22"/>
                <w:szCs w:val="22"/>
              </w:rPr>
            </w:pPr>
            <w:r>
              <w:rPr>
                <w:b/>
                <w:bCs/>
                <w:sz w:val="22"/>
                <w:szCs w:val="22"/>
              </w:rPr>
              <w:t>SILPNYBĖS</w:t>
            </w:r>
          </w:p>
        </w:tc>
      </w:tr>
      <w:tr w:rsidR="0059773C" w14:paraId="16BEC375" w14:textId="77777777">
        <w:tc>
          <w:tcPr>
            <w:tcW w:w="0" w:type="auto"/>
            <w:tcBorders>
              <w:top w:val="single" w:sz="4" w:space="0" w:color="7F7F7F"/>
            </w:tcBorders>
            <w:tcMar>
              <w:top w:w="0" w:type="dxa"/>
              <w:left w:w="108" w:type="dxa"/>
              <w:bottom w:w="0" w:type="dxa"/>
              <w:right w:w="108" w:type="dxa"/>
            </w:tcMar>
            <w:hideMark/>
          </w:tcPr>
          <w:p w14:paraId="75FD82FF" w14:textId="77777777" w:rsidR="0059773C" w:rsidRDefault="00AA7430">
            <w:pPr>
              <w:ind w:left="34" w:firstLine="33"/>
              <w:jc w:val="both"/>
              <w:rPr>
                <w:sz w:val="22"/>
                <w:szCs w:val="22"/>
              </w:rPr>
            </w:pPr>
            <w:r>
              <w:rPr>
                <w:sz w:val="22"/>
                <w:szCs w:val="22"/>
              </w:rPr>
              <w:t>1. Investicijos į sporto infrastruktūros objektus yra reikšmingos.</w:t>
            </w:r>
          </w:p>
          <w:p w14:paraId="1997678D" w14:textId="77777777" w:rsidR="0059773C" w:rsidRDefault="0059773C">
            <w:pPr>
              <w:rPr>
                <w:sz w:val="14"/>
                <w:szCs w:val="14"/>
              </w:rPr>
            </w:pPr>
          </w:p>
          <w:p w14:paraId="606C49E3" w14:textId="77777777" w:rsidR="0059773C" w:rsidRDefault="00AA7430">
            <w:pPr>
              <w:ind w:left="34" w:firstLine="33"/>
              <w:jc w:val="both"/>
              <w:rPr>
                <w:sz w:val="22"/>
                <w:szCs w:val="22"/>
              </w:rPr>
            </w:pPr>
            <w:r>
              <w:rPr>
                <w:sz w:val="22"/>
                <w:szCs w:val="22"/>
              </w:rPr>
              <w:t>2. Aktyviai propaguojama sporto šakų įvairovė, sporto kultūra ir sveikatinimasis.</w:t>
            </w:r>
          </w:p>
          <w:p w14:paraId="355B761D" w14:textId="77777777" w:rsidR="0059773C" w:rsidRDefault="0059773C">
            <w:pPr>
              <w:rPr>
                <w:sz w:val="14"/>
                <w:szCs w:val="14"/>
              </w:rPr>
            </w:pPr>
          </w:p>
          <w:p w14:paraId="10CEF88D" w14:textId="77777777" w:rsidR="0059773C" w:rsidRDefault="00AA7430">
            <w:pPr>
              <w:ind w:left="34" w:firstLine="33"/>
              <w:jc w:val="both"/>
              <w:rPr>
                <w:sz w:val="22"/>
                <w:szCs w:val="22"/>
              </w:rPr>
            </w:pPr>
            <w:r>
              <w:rPr>
                <w:sz w:val="22"/>
                <w:szCs w:val="22"/>
              </w:rPr>
              <w:t>3. Mokinių sporto rezultatai ir pasiekimai yra žymūs.</w:t>
            </w:r>
          </w:p>
          <w:p w14:paraId="6F21EDAB" w14:textId="77777777" w:rsidR="0059773C" w:rsidRDefault="0059773C">
            <w:pPr>
              <w:rPr>
                <w:sz w:val="14"/>
                <w:szCs w:val="14"/>
              </w:rPr>
            </w:pPr>
          </w:p>
          <w:p w14:paraId="03A7BF06" w14:textId="77777777" w:rsidR="0059773C" w:rsidRDefault="00AA7430">
            <w:pPr>
              <w:ind w:left="34" w:firstLine="33"/>
              <w:jc w:val="both"/>
              <w:rPr>
                <w:sz w:val="22"/>
                <w:szCs w:val="22"/>
              </w:rPr>
            </w:pPr>
            <w:r>
              <w:rPr>
                <w:sz w:val="22"/>
                <w:szCs w:val="22"/>
              </w:rPr>
              <w:t>4. Pakankamai finansuojama gyventojų sveikatinimosi infrastruktūra.</w:t>
            </w:r>
          </w:p>
        </w:tc>
        <w:tc>
          <w:tcPr>
            <w:tcW w:w="4865" w:type="dxa"/>
            <w:tcBorders>
              <w:top w:val="single" w:sz="4" w:space="0" w:color="7F7F7F"/>
            </w:tcBorders>
            <w:tcMar>
              <w:top w:w="0" w:type="dxa"/>
              <w:left w:w="108" w:type="dxa"/>
              <w:bottom w:w="0" w:type="dxa"/>
              <w:right w:w="108" w:type="dxa"/>
            </w:tcMar>
            <w:hideMark/>
          </w:tcPr>
          <w:p w14:paraId="5557ED12" w14:textId="77777777" w:rsidR="0059773C" w:rsidRDefault="00AA7430">
            <w:pPr>
              <w:ind w:left="79"/>
              <w:jc w:val="both"/>
              <w:rPr>
                <w:sz w:val="22"/>
                <w:szCs w:val="22"/>
              </w:rPr>
            </w:pPr>
            <w:r>
              <w:rPr>
                <w:sz w:val="22"/>
                <w:szCs w:val="22"/>
              </w:rPr>
              <w:t>1. Mėgėjiško sporto infrastruktūra miesteliuose ir gyvenvietėse išvystyta silpnai.</w:t>
            </w:r>
          </w:p>
          <w:p w14:paraId="292EA59B" w14:textId="77777777" w:rsidR="0059773C" w:rsidRDefault="0059773C">
            <w:pPr>
              <w:rPr>
                <w:sz w:val="14"/>
                <w:szCs w:val="14"/>
              </w:rPr>
            </w:pPr>
          </w:p>
          <w:p w14:paraId="7D93EB85" w14:textId="77777777" w:rsidR="0059773C" w:rsidRDefault="00AA7430">
            <w:pPr>
              <w:ind w:left="79"/>
              <w:jc w:val="both"/>
              <w:rPr>
                <w:sz w:val="22"/>
                <w:szCs w:val="22"/>
              </w:rPr>
            </w:pPr>
            <w:r>
              <w:rPr>
                <w:sz w:val="22"/>
                <w:szCs w:val="22"/>
              </w:rPr>
              <w:t>2. Netolygiai pasiskirsčiusios paslaugos ir infrastruktūra, skatinančios sveiką gyvenimo būdą.</w:t>
            </w:r>
          </w:p>
          <w:p w14:paraId="2EBF40B5" w14:textId="77777777" w:rsidR="0059773C" w:rsidRDefault="0059773C">
            <w:pPr>
              <w:rPr>
                <w:sz w:val="14"/>
                <w:szCs w:val="14"/>
              </w:rPr>
            </w:pPr>
          </w:p>
          <w:p w14:paraId="7A222F1A" w14:textId="77777777" w:rsidR="0059773C" w:rsidRDefault="00AA7430">
            <w:pPr>
              <w:ind w:left="79"/>
              <w:jc w:val="both"/>
              <w:rPr>
                <w:sz w:val="22"/>
                <w:szCs w:val="22"/>
              </w:rPr>
            </w:pPr>
            <w:r>
              <w:rPr>
                <w:sz w:val="22"/>
                <w:szCs w:val="22"/>
              </w:rPr>
              <w:t>3. Nedidelis sportuojančių ir sveiką gyvenimo būdą puoselėjančių gyventojų skaičius.</w:t>
            </w:r>
          </w:p>
          <w:p w14:paraId="0C75E000" w14:textId="77777777" w:rsidR="0059773C" w:rsidRDefault="0059773C">
            <w:pPr>
              <w:rPr>
                <w:sz w:val="14"/>
                <w:szCs w:val="14"/>
              </w:rPr>
            </w:pPr>
          </w:p>
          <w:p w14:paraId="211F14AD" w14:textId="77777777" w:rsidR="0059773C" w:rsidRDefault="00AA7430">
            <w:pPr>
              <w:ind w:left="79"/>
              <w:jc w:val="both"/>
              <w:rPr>
                <w:sz w:val="22"/>
                <w:szCs w:val="22"/>
              </w:rPr>
            </w:pPr>
            <w:r>
              <w:rPr>
                <w:sz w:val="22"/>
                <w:szCs w:val="22"/>
              </w:rPr>
              <w:t>4. Nėra sporto ir sveikatingumo plėtros strategijos.</w:t>
            </w:r>
          </w:p>
          <w:p w14:paraId="4068FEEC" w14:textId="77777777" w:rsidR="0059773C" w:rsidRDefault="0059773C">
            <w:pPr>
              <w:rPr>
                <w:sz w:val="14"/>
                <w:szCs w:val="14"/>
              </w:rPr>
            </w:pPr>
          </w:p>
          <w:p w14:paraId="170887EB" w14:textId="77777777" w:rsidR="0059773C" w:rsidRDefault="00AA7430">
            <w:pPr>
              <w:ind w:left="79"/>
              <w:jc w:val="both"/>
              <w:rPr>
                <w:sz w:val="22"/>
                <w:szCs w:val="22"/>
              </w:rPr>
            </w:pPr>
            <w:r>
              <w:rPr>
                <w:sz w:val="22"/>
                <w:szCs w:val="22"/>
              </w:rPr>
              <w:t>5. Nėra sporto centro.</w:t>
            </w:r>
          </w:p>
          <w:p w14:paraId="3D52F03A" w14:textId="77777777" w:rsidR="0059773C" w:rsidRDefault="0059773C">
            <w:pPr>
              <w:rPr>
                <w:sz w:val="14"/>
                <w:szCs w:val="14"/>
              </w:rPr>
            </w:pPr>
          </w:p>
          <w:p w14:paraId="31D6C134" w14:textId="77777777" w:rsidR="0059773C" w:rsidRDefault="00AA7430">
            <w:pPr>
              <w:ind w:left="79"/>
              <w:jc w:val="both"/>
              <w:rPr>
                <w:sz w:val="22"/>
                <w:szCs w:val="22"/>
              </w:rPr>
            </w:pPr>
            <w:r>
              <w:rPr>
                <w:sz w:val="22"/>
                <w:szCs w:val="22"/>
              </w:rPr>
              <w:t>6. Nenuosekliai formuojamas teigiamas visuomenės požiūris į sveiką gyvenseną, sveikatos išsaugojimą ir stiprinimą.</w:t>
            </w:r>
          </w:p>
        </w:tc>
      </w:tr>
      <w:tr w:rsidR="0059773C" w14:paraId="0C3D50EB" w14:textId="77777777">
        <w:tc>
          <w:tcPr>
            <w:tcW w:w="0" w:type="auto"/>
            <w:shd w:val="clear" w:color="auto" w:fill="A8D08D"/>
            <w:tcMar>
              <w:top w:w="0" w:type="dxa"/>
              <w:left w:w="108" w:type="dxa"/>
              <w:bottom w:w="0" w:type="dxa"/>
              <w:right w:w="108" w:type="dxa"/>
            </w:tcMar>
            <w:hideMark/>
          </w:tcPr>
          <w:p w14:paraId="2F5D11A2" w14:textId="77777777" w:rsidR="0059773C" w:rsidRDefault="00AA7430">
            <w:pPr>
              <w:ind w:left="426" w:hanging="284"/>
              <w:rPr>
                <w:sz w:val="22"/>
                <w:szCs w:val="22"/>
              </w:rPr>
            </w:pPr>
            <w:r>
              <w:rPr>
                <w:b/>
                <w:bCs/>
                <w:sz w:val="22"/>
                <w:szCs w:val="22"/>
              </w:rPr>
              <w:t>GALIMYBĖS</w:t>
            </w:r>
          </w:p>
        </w:tc>
        <w:tc>
          <w:tcPr>
            <w:tcW w:w="4865" w:type="dxa"/>
            <w:shd w:val="clear" w:color="auto" w:fill="9CC3E5"/>
            <w:tcMar>
              <w:top w:w="0" w:type="dxa"/>
              <w:left w:w="108" w:type="dxa"/>
              <w:bottom w:w="0" w:type="dxa"/>
              <w:right w:w="108" w:type="dxa"/>
            </w:tcMar>
            <w:hideMark/>
          </w:tcPr>
          <w:p w14:paraId="207A3B30" w14:textId="77777777" w:rsidR="0059773C" w:rsidRDefault="00AA7430">
            <w:pPr>
              <w:ind w:left="426" w:hanging="284"/>
              <w:rPr>
                <w:sz w:val="22"/>
                <w:szCs w:val="22"/>
              </w:rPr>
            </w:pPr>
            <w:r>
              <w:rPr>
                <w:b/>
                <w:bCs/>
                <w:sz w:val="22"/>
                <w:szCs w:val="22"/>
              </w:rPr>
              <w:t>GRĖSMĖS</w:t>
            </w:r>
          </w:p>
        </w:tc>
      </w:tr>
      <w:tr w:rsidR="0059773C" w14:paraId="677CC7AE" w14:textId="77777777">
        <w:tc>
          <w:tcPr>
            <w:tcW w:w="0" w:type="auto"/>
            <w:tcBorders>
              <w:bottom w:val="single" w:sz="4" w:space="0" w:color="7F7F7F"/>
            </w:tcBorders>
            <w:tcMar>
              <w:top w:w="0" w:type="dxa"/>
              <w:left w:w="108" w:type="dxa"/>
              <w:bottom w:w="0" w:type="dxa"/>
              <w:right w:w="108" w:type="dxa"/>
            </w:tcMar>
            <w:hideMark/>
          </w:tcPr>
          <w:p w14:paraId="27560EDB" w14:textId="77777777" w:rsidR="0059773C" w:rsidRDefault="00AA7430">
            <w:pPr>
              <w:ind w:left="34" w:firstLine="33"/>
              <w:jc w:val="both"/>
              <w:rPr>
                <w:sz w:val="22"/>
                <w:szCs w:val="22"/>
              </w:rPr>
            </w:pPr>
            <w:r>
              <w:rPr>
                <w:sz w:val="22"/>
                <w:szCs w:val="22"/>
              </w:rPr>
              <w:t>1. Sporto infrastruktūros objektų plėtra ir Sporto centro sukūrimas.</w:t>
            </w:r>
          </w:p>
          <w:p w14:paraId="2B84A5FA" w14:textId="77777777" w:rsidR="0059773C" w:rsidRDefault="0059773C">
            <w:pPr>
              <w:rPr>
                <w:sz w:val="14"/>
                <w:szCs w:val="14"/>
              </w:rPr>
            </w:pPr>
          </w:p>
          <w:p w14:paraId="1AE02710" w14:textId="77777777" w:rsidR="0059773C" w:rsidRDefault="00AA7430">
            <w:pPr>
              <w:ind w:left="34" w:firstLine="33"/>
              <w:jc w:val="both"/>
              <w:rPr>
                <w:sz w:val="22"/>
                <w:szCs w:val="22"/>
              </w:rPr>
            </w:pPr>
            <w:r>
              <w:rPr>
                <w:sz w:val="22"/>
                <w:szCs w:val="22"/>
              </w:rPr>
              <w:t>2. Rajono dviračių takų sistemos sukūrimas.</w:t>
            </w:r>
          </w:p>
          <w:p w14:paraId="24474FFB" w14:textId="77777777" w:rsidR="0059773C" w:rsidRDefault="0059773C">
            <w:pPr>
              <w:rPr>
                <w:sz w:val="14"/>
                <w:szCs w:val="14"/>
              </w:rPr>
            </w:pPr>
          </w:p>
          <w:p w14:paraId="5ED40861" w14:textId="77777777" w:rsidR="0059773C" w:rsidRDefault="00AA7430">
            <w:pPr>
              <w:ind w:left="34" w:firstLine="33"/>
              <w:jc w:val="both"/>
              <w:rPr>
                <w:sz w:val="22"/>
                <w:szCs w:val="22"/>
              </w:rPr>
            </w:pPr>
            <w:r>
              <w:rPr>
                <w:sz w:val="22"/>
                <w:szCs w:val="22"/>
              </w:rPr>
              <w:t>3. Sporto ir sveikatingumo strategijos, priemonių plano parengimas ir įgyvendinimas.</w:t>
            </w:r>
          </w:p>
          <w:p w14:paraId="075253EC" w14:textId="77777777" w:rsidR="0059773C" w:rsidRDefault="0059773C">
            <w:pPr>
              <w:rPr>
                <w:sz w:val="14"/>
                <w:szCs w:val="14"/>
              </w:rPr>
            </w:pPr>
          </w:p>
          <w:p w14:paraId="7C6A40AC" w14:textId="77777777" w:rsidR="0059773C" w:rsidRDefault="00AA7430">
            <w:pPr>
              <w:ind w:left="34" w:firstLine="33"/>
              <w:jc w:val="both"/>
              <w:rPr>
                <w:sz w:val="22"/>
                <w:szCs w:val="22"/>
              </w:rPr>
            </w:pPr>
            <w:r>
              <w:rPr>
                <w:sz w:val="22"/>
                <w:szCs w:val="22"/>
              </w:rPr>
              <w:t>4. Visuomenės augančio susidomėjimo sveiku gyvenimo būdu skatinimas.</w:t>
            </w:r>
          </w:p>
          <w:p w14:paraId="134012AE" w14:textId="77777777" w:rsidR="0059773C" w:rsidRDefault="0059773C">
            <w:pPr>
              <w:rPr>
                <w:sz w:val="14"/>
                <w:szCs w:val="14"/>
              </w:rPr>
            </w:pPr>
          </w:p>
          <w:p w14:paraId="1C194AFF" w14:textId="77777777" w:rsidR="0059773C" w:rsidRDefault="00AA7430">
            <w:pPr>
              <w:ind w:left="34" w:firstLine="33"/>
              <w:jc w:val="both"/>
              <w:rPr>
                <w:sz w:val="22"/>
                <w:szCs w:val="22"/>
              </w:rPr>
            </w:pPr>
            <w:r>
              <w:rPr>
                <w:sz w:val="22"/>
                <w:szCs w:val="22"/>
              </w:rPr>
              <w:t>5. Išorinių finansavimo šaltinių pritraukimas profesionaliam ir mėgėjiškam sportui plėtoti.</w:t>
            </w:r>
          </w:p>
          <w:p w14:paraId="115ECB71" w14:textId="77777777" w:rsidR="0059773C" w:rsidRDefault="0059773C">
            <w:pPr>
              <w:rPr>
                <w:sz w:val="14"/>
                <w:szCs w:val="14"/>
              </w:rPr>
            </w:pPr>
          </w:p>
          <w:p w14:paraId="7CAF675E" w14:textId="77777777" w:rsidR="0059773C" w:rsidRDefault="00AA7430">
            <w:pPr>
              <w:ind w:left="34" w:firstLine="33"/>
              <w:jc w:val="both"/>
              <w:rPr>
                <w:sz w:val="22"/>
                <w:szCs w:val="22"/>
              </w:rPr>
            </w:pPr>
            <w:r>
              <w:rPr>
                <w:sz w:val="22"/>
                <w:szCs w:val="22"/>
              </w:rPr>
              <w:t>6. Savivaldybės tarybos narių, administracijos ir savivaldybės įstaigų dirbančiųjų sveikos gyvensenos programos įgyvendinimas.</w:t>
            </w:r>
          </w:p>
        </w:tc>
        <w:tc>
          <w:tcPr>
            <w:tcW w:w="4865" w:type="dxa"/>
            <w:tcBorders>
              <w:bottom w:val="single" w:sz="4" w:space="0" w:color="7F7F7F"/>
            </w:tcBorders>
            <w:tcMar>
              <w:top w:w="0" w:type="dxa"/>
              <w:left w:w="108" w:type="dxa"/>
              <w:bottom w:w="0" w:type="dxa"/>
              <w:right w:w="108" w:type="dxa"/>
            </w:tcMar>
            <w:hideMark/>
          </w:tcPr>
          <w:p w14:paraId="701D7FA0" w14:textId="77777777" w:rsidR="0059773C" w:rsidRDefault="00AA7430">
            <w:pPr>
              <w:ind w:left="79"/>
              <w:jc w:val="both"/>
              <w:rPr>
                <w:sz w:val="22"/>
                <w:szCs w:val="22"/>
              </w:rPr>
            </w:pPr>
            <w:r>
              <w:rPr>
                <w:sz w:val="22"/>
                <w:szCs w:val="22"/>
              </w:rPr>
              <w:lastRenderedPageBreak/>
              <w:t>1. Neaktyvi politikų pozicija dėl sveikatingumo plėtros poreikio, mažina sveikos gyvensenos programos efektyvumą.</w:t>
            </w:r>
          </w:p>
          <w:p w14:paraId="36B60E58" w14:textId="77777777" w:rsidR="0059773C" w:rsidRDefault="0059773C">
            <w:pPr>
              <w:rPr>
                <w:sz w:val="14"/>
                <w:szCs w:val="14"/>
              </w:rPr>
            </w:pPr>
          </w:p>
          <w:p w14:paraId="01510B22" w14:textId="77777777" w:rsidR="0059773C" w:rsidRDefault="00AA7430">
            <w:pPr>
              <w:ind w:left="79"/>
              <w:jc w:val="both"/>
              <w:rPr>
                <w:sz w:val="22"/>
                <w:szCs w:val="22"/>
              </w:rPr>
            </w:pPr>
            <w:r>
              <w:rPr>
                <w:sz w:val="22"/>
                <w:szCs w:val="22"/>
              </w:rPr>
              <w:t>2. Dėl didėjančios finansinės naštos kitoms sritims menkai finansuojamas rajono sportinės bazės atnaujinimas ir plėtra.</w:t>
            </w:r>
          </w:p>
          <w:p w14:paraId="1D24BD91" w14:textId="77777777" w:rsidR="0059773C" w:rsidRDefault="0059773C">
            <w:pPr>
              <w:rPr>
                <w:sz w:val="14"/>
                <w:szCs w:val="14"/>
              </w:rPr>
            </w:pPr>
          </w:p>
          <w:p w14:paraId="25892F95" w14:textId="77777777" w:rsidR="0059773C" w:rsidRDefault="00AA7430">
            <w:pPr>
              <w:ind w:left="79"/>
              <w:jc w:val="both"/>
              <w:rPr>
                <w:sz w:val="22"/>
                <w:szCs w:val="22"/>
              </w:rPr>
            </w:pPr>
            <w:r>
              <w:rPr>
                <w:sz w:val="22"/>
                <w:szCs w:val="22"/>
              </w:rPr>
              <w:lastRenderedPageBreak/>
              <w:t>3. Mažėjantis gyventojų fizinis aktyvumas ir blogėjanti jų sveikata didina išlaidas medicininėms paslaugoms.</w:t>
            </w:r>
          </w:p>
          <w:p w14:paraId="1AF3262F" w14:textId="77777777" w:rsidR="0059773C" w:rsidRDefault="0059773C">
            <w:pPr>
              <w:rPr>
                <w:sz w:val="14"/>
                <w:szCs w:val="14"/>
              </w:rPr>
            </w:pPr>
          </w:p>
          <w:p w14:paraId="7D0C99FF" w14:textId="77777777" w:rsidR="0059773C" w:rsidRDefault="00AA7430">
            <w:pPr>
              <w:ind w:left="79"/>
              <w:jc w:val="both"/>
              <w:rPr>
                <w:sz w:val="22"/>
                <w:szCs w:val="22"/>
              </w:rPr>
            </w:pPr>
            <w:r>
              <w:rPr>
                <w:sz w:val="22"/>
                <w:szCs w:val="22"/>
              </w:rPr>
              <w:t>4. Jaunimo mažas susidomėjimas sporto veikla sukuria neigiamus ir žalingus socialinius reiškinius.</w:t>
            </w:r>
          </w:p>
        </w:tc>
      </w:tr>
    </w:tbl>
    <w:p w14:paraId="39053FFE" w14:textId="77777777" w:rsidR="0059773C" w:rsidRDefault="0059773C">
      <w:pPr>
        <w:ind w:left="426" w:hanging="284"/>
        <w:rPr>
          <w:sz w:val="22"/>
          <w:szCs w:val="22"/>
        </w:rPr>
      </w:pPr>
    </w:p>
    <w:p w14:paraId="1974CEB0" w14:textId="77777777" w:rsidR="0059773C" w:rsidRDefault="0059773C">
      <w:pPr>
        <w:rPr>
          <w:sz w:val="14"/>
          <w:szCs w:val="14"/>
        </w:rPr>
      </w:pPr>
    </w:p>
    <w:p w14:paraId="312A007E" w14:textId="77777777" w:rsidR="0059773C" w:rsidRDefault="00AA7430">
      <w:pPr>
        <w:ind w:left="426" w:hanging="284"/>
        <w:outlineLvl w:val="1"/>
        <w:rPr>
          <w:b/>
          <w:bCs/>
          <w:sz w:val="22"/>
          <w:szCs w:val="22"/>
        </w:rPr>
      </w:pPr>
      <w:r>
        <w:rPr>
          <w:b/>
          <w:bCs/>
          <w:sz w:val="22"/>
          <w:szCs w:val="22"/>
        </w:rPr>
        <w:t>6.7. Viešoji tvarka ir saugumas</w:t>
      </w:r>
    </w:p>
    <w:p w14:paraId="3361B159"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6C38A1E3"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5DD796D"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C88191F" w14:textId="77777777" w:rsidR="0059773C" w:rsidRDefault="00AA7430">
            <w:pPr>
              <w:ind w:left="426" w:hanging="284"/>
              <w:rPr>
                <w:sz w:val="22"/>
                <w:szCs w:val="22"/>
              </w:rPr>
            </w:pPr>
            <w:r>
              <w:rPr>
                <w:b/>
                <w:bCs/>
                <w:sz w:val="22"/>
                <w:szCs w:val="22"/>
              </w:rPr>
              <w:t>SILPNYBĖS</w:t>
            </w:r>
          </w:p>
        </w:tc>
      </w:tr>
      <w:tr w:rsidR="0059773C" w14:paraId="58BC7481" w14:textId="77777777">
        <w:tc>
          <w:tcPr>
            <w:tcW w:w="5103" w:type="dxa"/>
            <w:tcBorders>
              <w:top w:val="single" w:sz="4" w:space="0" w:color="7F7F7F"/>
            </w:tcBorders>
            <w:tcMar>
              <w:top w:w="0" w:type="dxa"/>
              <w:left w:w="108" w:type="dxa"/>
              <w:bottom w:w="0" w:type="dxa"/>
              <w:right w:w="108" w:type="dxa"/>
            </w:tcMar>
            <w:hideMark/>
          </w:tcPr>
          <w:p w14:paraId="53A76352" w14:textId="77777777" w:rsidR="0059773C" w:rsidRDefault="00AA7430">
            <w:pPr>
              <w:ind w:left="34" w:firstLine="33"/>
              <w:jc w:val="both"/>
              <w:rPr>
                <w:sz w:val="22"/>
                <w:szCs w:val="22"/>
              </w:rPr>
            </w:pPr>
            <w:r>
              <w:rPr>
                <w:sz w:val="22"/>
                <w:szCs w:val="22"/>
              </w:rPr>
              <w:t>1. Saugi gyvenamoji aplinka, įskaitant nutolusias vietoves.</w:t>
            </w:r>
          </w:p>
          <w:p w14:paraId="579A2352" w14:textId="77777777" w:rsidR="0059773C" w:rsidRDefault="0059773C">
            <w:pPr>
              <w:rPr>
                <w:sz w:val="14"/>
                <w:szCs w:val="14"/>
              </w:rPr>
            </w:pPr>
          </w:p>
          <w:p w14:paraId="4F49D528" w14:textId="77777777" w:rsidR="0059773C" w:rsidRDefault="00AA7430">
            <w:pPr>
              <w:ind w:left="34" w:firstLine="33"/>
              <w:jc w:val="both"/>
              <w:rPr>
                <w:sz w:val="22"/>
                <w:szCs w:val="22"/>
              </w:rPr>
            </w:pPr>
            <w:r>
              <w:rPr>
                <w:sz w:val="22"/>
                <w:szCs w:val="22"/>
              </w:rPr>
              <w:t>2. Stabilus gyventojų saugumo pojūtis.</w:t>
            </w:r>
          </w:p>
          <w:p w14:paraId="5E834D99" w14:textId="77777777" w:rsidR="0059773C" w:rsidRDefault="0059773C">
            <w:pPr>
              <w:rPr>
                <w:sz w:val="14"/>
                <w:szCs w:val="14"/>
              </w:rPr>
            </w:pPr>
          </w:p>
          <w:p w14:paraId="6E44E043" w14:textId="77777777" w:rsidR="0059773C" w:rsidRDefault="00AA7430">
            <w:pPr>
              <w:ind w:left="34" w:firstLine="33"/>
              <w:jc w:val="both"/>
              <w:rPr>
                <w:sz w:val="22"/>
                <w:szCs w:val="22"/>
              </w:rPr>
            </w:pPr>
            <w:r>
              <w:rPr>
                <w:sz w:val="22"/>
                <w:szCs w:val="22"/>
              </w:rPr>
              <w:t>3. Viešosios tvarkos užtikrinimui įdiegti modernūs išmanieji sprendimai.</w:t>
            </w:r>
          </w:p>
          <w:p w14:paraId="635C69F1" w14:textId="77777777" w:rsidR="0059773C" w:rsidRDefault="0059773C">
            <w:pPr>
              <w:rPr>
                <w:sz w:val="14"/>
                <w:szCs w:val="14"/>
              </w:rPr>
            </w:pPr>
          </w:p>
          <w:p w14:paraId="6B592946" w14:textId="77777777" w:rsidR="0059773C" w:rsidRDefault="00AA7430">
            <w:pPr>
              <w:ind w:left="34" w:firstLine="33"/>
              <w:jc w:val="both"/>
              <w:rPr>
                <w:sz w:val="22"/>
                <w:szCs w:val="22"/>
              </w:rPr>
            </w:pPr>
            <w:r>
              <w:rPr>
                <w:sz w:val="22"/>
                <w:szCs w:val="22"/>
              </w:rPr>
              <w:t>4. Žemas aplinkos triukšmo lygis.</w:t>
            </w:r>
          </w:p>
          <w:p w14:paraId="569163C1" w14:textId="77777777" w:rsidR="0059773C" w:rsidRDefault="0059773C">
            <w:pPr>
              <w:rPr>
                <w:sz w:val="14"/>
                <w:szCs w:val="14"/>
              </w:rPr>
            </w:pPr>
          </w:p>
          <w:p w14:paraId="22ACD0BC" w14:textId="77777777" w:rsidR="0059773C" w:rsidRDefault="0059773C">
            <w:pPr>
              <w:jc w:val="both"/>
              <w:rPr>
                <w:sz w:val="22"/>
                <w:szCs w:val="22"/>
              </w:rPr>
            </w:pPr>
          </w:p>
        </w:tc>
        <w:tc>
          <w:tcPr>
            <w:tcW w:w="4820" w:type="dxa"/>
            <w:tcBorders>
              <w:top w:val="single" w:sz="4" w:space="0" w:color="7F7F7F"/>
            </w:tcBorders>
            <w:tcMar>
              <w:top w:w="0" w:type="dxa"/>
              <w:left w:w="108" w:type="dxa"/>
              <w:bottom w:w="0" w:type="dxa"/>
              <w:right w:w="108" w:type="dxa"/>
            </w:tcMar>
            <w:hideMark/>
          </w:tcPr>
          <w:p w14:paraId="5AD08C2B" w14:textId="77777777" w:rsidR="0059773C" w:rsidRDefault="00AA7430">
            <w:pPr>
              <w:ind w:left="34" w:firstLine="33"/>
              <w:jc w:val="both"/>
              <w:rPr>
                <w:sz w:val="22"/>
                <w:szCs w:val="22"/>
              </w:rPr>
            </w:pPr>
            <w:r>
              <w:rPr>
                <w:sz w:val="22"/>
                <w:szCs w:val="22"/>
              </w:rPr>
              <w:t>1. Pirminės grandies policijos pareigūnų skaičius yra nepakankamas gyventojų saugumui užtikrinti.</w:t>
            </w:r>
          </w:p>
          <w:p w14:paraId="0D9E3F97" w14:textId="77777777" w:rsidR="0059773C" w:rsidRDefault="0059773C">
            <w:pPr>
              <w:rPr>
                <w:sz w:val="14"/>
                <w:szCs w:val="14"/>
              </w:rPr>
            </w:pPr>
          </w:p>
          <w:p w14:paraId="0AFA41E6" w14:textId="77777777" w:rsidR="0059773C" w:rsidRDefault="00AA7430">
            <w:pPr>
              <w:ind w:left="34" w:firstLine="33"/>
              <w:jc w:val="both"/>
              <w:rPr>
                <w:sz w:val="22"/>
                <w:szCs w:val="22"/>
              </w:rPr>
            </w:pPr>
            <w:r>
              <w:rPr>
                <w:sz w:val="22"/>
                <w:szCs w:val="22"/>
              </w:rPr>
              <w:t>2. Dalyvaujančiųjų eisme gyventojų saugumas nėra užtikrintas techniniais inžinerinių sistemų sprendimais.</w:t>
            </w:r>
          </w:p>
          <w:p w14:paraId="3DBED751" w14:textId="77777777" w:rsidR="0059773C" w:rsidRDefault="0059773C">
            <w:pPr>
              <w:rPr>
                <w:sz w:val="14"/>
                <w:szCs w:val="14"/>
              </w:rPr>
            </w:pPr>
          </w:p>
          <w:p w14:paraId="5D571232" w14:textId="77777777" w:rsidR="0059773C" w:rsidRDefault="00AA7430">
            <w:pPr>
              <w:ind w:left="34" w:firstLine="33"/>
              <w:jc w:val="both"/>
              <w:rPr>
                <w:sz w:val="22"/>
                <w:szCs w:val="22"/>
              </w:rPr>
            </w:pPr>
            <w:r>
              <w:rPr>
                <w:sz w:val="22"/>
                <w:szCs w:val="22"/>
              </w:rPr>
              <w:t>3. Nepakankamai vykdoma viešųjų erdvių vaizdo stebėjimo kontrolė.</w:t>
            </w:r>
          </w:p>
          <w:p w14:paraId="7061E4D9" w14:textId="77777777" w:rsidR="0059773C" w:rsidRDefault="0059773C">
            <w:pPr>
              <w:rPr>
                <w:sz w:val="14"/>
                <w:szCs w:val="14"/>
              </w:rPr>
            </w:pPr>
          </w:p>
          <w:p w14:paraId="76954D1E" w14:textId="77777777" w:rsidR="0059773C" w:rsidRDefault="00AA7430">
            <w:pPr>
              <w:ind w:left="426" w:hanging="284"/>
              <w:jc w:val="both"/>
              <w:rPr>
                <w:sz w:val="22"/>
                <w:szCs w:val="22"/>
              </w:rPr>
            </w:pPr>
            <w:r>
              <w:rPr>
                <w:sz w:val="22"/>
                <w:szCs w:val="22"/>
              </w:rPr>
              <w:t>4. Silpnai sprendžiama viešųjų tualetų problema.</w:t>
            </w:r>
          </w:p>
        </w:tc>
      </w:tr>
      <w:tr w:rsidR="0059773C" w14:paraId="55154444" w14:textId="77777777">
        <w:tc>
          <w:tcPr>
            <w:tcW w:w="5103" w:type="dxa"/>
            <w:shd w:val="clear" w:color="auto" w:fill="A8D08D"/>
            <w:tcMar>
              <w:top w:w="0" w:type="dxa"/>
              <w:left w:w="108" w:type="dxa"/>
              <w:bottom w:w="0" w:type="dxa"/>
              <w:right w:w="108" w:type="dxa"/>
            </w:tcMar>
            <w:hideMark/>
          </w:tcPr>
          <w:p w14:paraId="50CE5566" w14:textId="77777777" w:rsidR="0059773C" w:rsidRDefault="00AA7430">
            <w:pPr>
              <w:ind w:left="426" w:hanging="284"/>
              <w:jc w:val="both"/>
              <w:rPr>
                <w:sz w:val="22"/>
                <w:szCs w:val="22"/>
              </w:rPr>
            </w:pPr>
            <w:r>
              <w:rPr>
                <w:b/>
                <w:bCs/>
                <w:sz w:val="22"/>
                <w:szCs w:val="22"/>
              </w:rPr>
              <w:t>GALIMYBĖS</w:t>
            </w:r>
          </w:p>
        </w:tc>
        <w:tc>
          <w:tcPr>
            <w:tcW w:w="4820" w:type="dxa"/>
            <w:shd w:val="clear" w:color="auto" w:fill="9CC3E5"/>
            <w:tcMar>
              <w:top w:w="0" w:type="dxa"/>
              <w:left w:w="108" w:type="dxa"/>
              <w:bottom w:w="0" w:type="dxa"/>
              <w:right w:w="108" w:type="dxa"/>
            </w:tcMar>
            <w:hideMark/>
          </w:tcPr>
          <w:p w14:paraId="16AF1069" w14:textId="77777777" w:rsidR="0059773C" w:rsidRDefault="00AA7430">
            <w:pPr>
              <w:ind w:left="426" w:hanging="284"/>
              <w:jc w:val="both"/>
              <w:rPr>
                <w:sz w:val="22"/>
                <w:szCs w:val="22"/>
              </w:rPr>
            </w:pPr>
            <w:r>
              <w:rPr>
                <w:b/>
                <w:bCs/>
                <w:sz w:val="22"/>
                <w:szCs w:val="22"/>
              </w:rPr>
              <w:t>GRĖSMĖS</w:t>
            </w:r>
          </w:p>
        </w:tc>
      </w:tr>
      <w:tr w:rsidR="0059773C" w14:paraId="609552C9" w14:textId="77777777">
        <w:tc>
          <w:tcPr>
            <w:tcW w:w="5103" w:type="dxa"/>
            <w:tcBorders>
              <w:bottom w:val="single" w:sz="4" w:space="0" w:color="7F7F7F"/>
            </w:tcBorders>
            <w:tcMar>
              <w:top w:w="0" w:type="dxa"/>
              <w:left w:w="108" w:type="dxa"/>
              <w:bottom w:w="0" w:type="dxa"/>
              <w:right w:w="108" w:type="dxa"/>
            </w:tcMar>
            <w:hideMark/>
          </w:tcPr>
          <w:p w14:paraId="2BE8C06B" w14:textId="77777777" w:rsidR="0059773C" w:rsidRDefault="00AA7430">
            <w:pPr>
              <w:ind w:left="34" w:right="-108" w:firstLine="33"/>
              <w:jc w:val="both"/>
              <w:rPr>
                <w:sz w:val="22"/>
                <w:szCs w:val="22"/>
              </w:rPr>
            </w:pPr>
            <w:r>
              <w:rPr>
                <w:sz w:val="22"/>
                <w:szCs w:val="22"/>
              </w:rPr>
              <w:t>1. Poilsio, laisvalaikio erdvės sukūrimas su kompleksine sveikatingumo sistema: dviračių takai, žaidimų aikštelės, treniruoklių bazė, kita.</w:t>
            </w:r>
          </w:p>
          <w:p w14:paraId="1B2A88F0" w14:textId="77777777" w:rsidR="0059773C" w:rsidRDefault="0059773C">
            <w:pPr>
              <w:rPr>
                <w:sz w:val="14"/>
                <w:szCs w:val="14"/>
              </w:rPr>
            </w:pPr>
          </w:p>
          <w:p w14:paraId="49D41E47" w14:textId="77777777" w:rsidR="0059773C" w:rsidRDefault="00AA7430">
            <w:pPr>
              <w:ind w:left="34" w:firstLine="33"/>
              <w:jc w:val="both"/>
              <w:rPr>
                <w:sz w:val="22"/>
                <w:szCs w:val="22"/>
              </w:rPr>
            </w:pPr>
            <w:r>
              <w:rPr>
                <w:sz w:val="22"/>
                <w:szCs w:val="22"/>
              </w:rPr>
              <w:t>2. Saugumo jausmo sistemos įdiegimas visose gyvenvietėse: stebėjimo kameros, apšvietimas.</w:t>
            </w:r>
          </w:p>
          <w:p w14:paraId="699A6162" w14:textId="77777777" w:rsidR="0059773C" w:rsidRDefault="0059773C">
            <w:pPr>
              <w:rPr>
                <w:sz w:val="14"/>
                <w:szCs w:val="14"/>
              </w:rPr>
            </w:pPr>
          </w:p>
          <w:p w14:paraId="6296D367" w14:textId="77777777" w:rsidR="0059773C" w:rsidRDefault="00AA7430">
            <w:pPr>
              <w:ind w:left="34" w:firstLine="33"/>
              <w:jc w:val="both"/>
              <w:rPr>
                <w:sz w:val="22"/>
                <w:szCs w:val="22"/>
              </w:rPr>
            </w:pPr>
            <w:r>
              <w:rPr>
                <w:sz w:val="22"/>
                <w:szCs w:val="22"/>
              </w:rPr>
              <w:t>3. Privačių objektų, diegiančių viešosios erdvės apšvietimą, kompensavimo sistemos sukūrimas.</w:t>
            </w:r>
          </w:p>
        </w:tc>
        <w:tc>
          <w:tcPr>
            <w:tcW w:w="4820" w:type="dxa"/>
            <w:tcBorders>
              <w:bottom w:val="single" w:sz="4" w:space="0" w:color="7F7F7F"/>
            </w:tcBorders>
            <w:tcMar>
              <w:top w:w="0" w:type="dxa"/>
              <w:left w:w="108" w:type="dxa"/>
              <w:bottom w:w="0" w:type="dxa"/>
              <w:right w:w="108" w:type="dxa"/>
            </w:tcMar>
            <w:hideMark/>
          </w:tcPr>
          <w:p w14:paraId="4F38F859" w14:textId="77777777" w:rsidR="0059773C" w:rsidRDefault="00AA7430">
            <w:pPr>
              <w:ind w:left="34" w:firstLine="33"/>
              <w:jc w:val="both"/>
              <w:rPr>
                <w:sz w:val="22"/>
                <w:szCs w:val="22"/>
              </w:rPr>
            </w:pPr>
            <w:r>
              <w:rPr>
                <w:sz w:val="22"/>
                <w:szCs w:val="22"/>
              </w:rPr>
              <w:t>1. Nelegali ūkinė veikla sukuria nelegalius atliekų sąvartynus žaliosiose teritorijose.</w:t>
            </w:r>
          </w:p>
          <w:p w14:paraId="579C57AE" w14:textId="77777777" w:rsidR="0059773C" w:rsidRDefault="0059773C">
            <w:pPr>
              <w:rPr>
                <w:sz w:val="14"/>
                <w:szCs w:val="14"/>
              </w:rPr>
            </w:pPr>
          </w:p>
          <w:p w14:paraId="23DC96E3" w14:textId="77777777" w:rsidR="0059773C" w:rsidRDefault="00AA7430">
            <w:pPr>
              <w:ind w:left="34" w:firstLine="33"/>
              <w:jc w:val="both"/>
              <w:rPr>
                <w:sz w:val="22"/>
                <w:szCs w:val="22"/>
              </w:rPr>
            </w:pPr>
            <w:r>
              <w:rPr>
                <w:sz w:val="22"/>
                <w:szCs w:val="22"/>
              </w:rPr>
              <w:t>2. Gražinti (grįžę) nusikaltę emigrantai, jei nebus integruojami į bendruomenės gyvenimą, sukels gyventojų nesaugumo pasekmes.</w:t>
            </w:r>
          </w:p>
        </w:tc>
      </w:tr>
    </w:tbl>
    <w:p w14:paraId="5B95DE6E" w14:textId="77777777" w:rsidR="0059773C" w:rsidRDefault="0059773C">
      <w:pPr>
        <w:ind w:left="426" w:hanging="284"/>
        <w:rPr>
          <w:sz w:val="22"/>
          <w:szCs w:val="22"/>
        </w:rPr>
      </w:pPr>
    </w:p>
    <w:p w14:paraId="1F831401" w14:textId="77777777" w:rsidR="0059773C" w:rsidRDefault="0059773C">
      <w:pPr>
        <w:rPr>
          <w:sz w:val="14"/>
          <w:szCs w:val="14"/>
        </w:rPr>
      </w:pPr>
    </w:p>
    <w:p w14:paraId="02A32F60" w14:textId="77777777" w:rsidR="0059773C" w:rsidRDefault="00AA7430">
      <w:pPr>
        <w:ind w:left="426" w:hanging="284"/>
        <w:outlineLvl w:val="1"/>
        <w:rPr>
          <w:b/>
          <w:bCs/>
          <w:sz w:val="22"/>
          <w:szCs w:val="22"/>
        </w:rPr>
      </w:pPr>
      <w:r>
        <w:rPr>
          <w:b/>
          <w:bCs/>
          <w:sz w:val="22"/>
          <w:szCs w:val="22"/>
        </w:rPr>
        <w:t>6.8. Ekonomika ir verslas</w:t>
      </w:r>
    </w:p>
    <w:p w14:paraId="495D3484" w14:textId="77777777" w:rsidR="0059773C" w:rsidRDefault="0059773C">
      <w:pPr>
        <w:rPr>
          <w:sz w:val="14"/>
          <w:szCs w:val="14"/>
        </w:rPr>
      </w:pPr>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59773C" w14:paraId="495880DE"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7B4801A" w14:textId="77777777" w:rsidR="0059773C" w:rsidRDefault="00AA7430">
            <w:pPr>
              <w:ind w:left="426" w:hanging="284"/>
              <w:rPr>
                <w:sz w:val="22"/>
                <w:szCs w:val="22"/>
              </w:rPr>
            </w:pPr>
            <w:r>
              <w:rPr>
                <w:b/>
                <w:bCs/>
                <w:sz w:val="22"/>
                <w:szCs w:val="22"/>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02A32F41" w14:textId="77777777" w:rsidR="0059773C" w:rsidRDefault="00AA7430">
            <w:pPr>
              <w:ind w:left="426" w:hanging="284"/>
              <w:rPr>
                <w:sz w:val="22"/>
                <w:szCs w:val="22"/>
              </w:rPr>
            </w:pPr>
            <w:r>
              <w:rPr>
                <w:b/>
                <w:bCs/>
                <w:sz w:val="22"/>
                <w:szCs w:val="22"/>
              </w:rPr>
              <w:t>SILPNYBĖS</w:t>
            </w:r>
          </w:p>
        </w:tc>
      </w:tr>
      <w:tr w:rsidR="0059773C" w14:paraId="762DCBF1" w14:textId="77777777">
        <w:tc>
          <w:tcPr>
            <w:tcW w:w="5103" w:type="dxa"/>
            <w:tcBorders>
              <w:top w:val="single" w:sz="4" w:space="0" w:color="7F7F7F"/>
            </w:tcBorders>
            <w:tcMar>
              <w:top w:w="0" w:type="dxa"/>
              <w:left w:w="108" w:type="dxa"/>
              <w:bottom w:w="0" w:type="dxa"/>
              <w:right w:w="108" w:type="dxa"/>
            </w:tcMar>
            <w:hideMark/>
          </w:tcPr>
          <w:p w14:paraId="63549D97" w14:textId="77777777" w:rsidR="0059773C" w:rsidRDefault="00AA7430">
            <w:pPr>
              <w:ind w:left="34" w:firstLine="33"/>
              <w:jc w:val="both"/>
              <w:rPr>
                <w:sz w:val="22"/>
                <w:szCs w:val="22"/>
              </w:rPr>
            </w:pPr>
            <w:r>
              <w:rPr>
                <w:sz w:val="22"/>
                <w:szCs w:val="22"/>
              </w:rPr>
              <w:t>1. Panevėžio rajono teritorija šalyje yra itin palanki logistiniu požiūriu.</w:t>
            </w:r>
          </w:p>
          <w:p w14:paraId="402E8BA3" w14:textId="77777777" w:rsidR="0059773C" w:rsidRDefault="0059773C">
            <w:pPr>
              <w:rPr>
                <w:sz w:val="14"/>
                <w:szCs w:val="14"/>
              </w:rPr>
            </w:pPr>
          </w:p>
          <w:p w14:paraId="54AFC7A0" w14:textId="77777777" w:rsidR="0059773C" w:rsidRDefault="00AA7430">
            <w:pPr>
              <w:ind w:left="34" w:firstLine="33"/>
              <w:jc w:val="both"/>
              <w:rPr>
                <w:sz w:val="22"/>
                <w:szCs w:val="22"/>
              </w:rPr>
            </w:pPr>
            <w:r>
              <w:rPr>
                <w:sz w:val="22"/>
                <w:szCs w:val="22"/>
              </w:rPr>
              <w:t>2. Suformuota Ramygalos „plyno lauko“ investicijų zona su išplėtota infrastruktūra.</w:t>
            </w:r>
          </w:p>
          <w:p w14:paraId="768A360A" w14:textId="77777777" w:rsidR="0059773C" w:rsidRDefault="0059773C">
            <w:pPr>
              <w:rPr>
                <w:sz w:val="14"/>
                <w:szCs w:val="14"/>
              </w:rPr>
            </w:pPr>
          </w:p>
          <w:p w14:paraId="2F481392" w14:textId="77777777" w:rsidR="0059773C" w:rsidRDefault="00AA7430">
            <w:pPr>
              <w:ind w:left="34" w:firstLine="33"/>
              <w:jc w:val="both"/>
              <w:rPr>
                <w:sz w:val="22"/>
                <w:szCs w:val="22"/>
              </w:rPr>
            </w:pPr>
            <w:r>
              <w:rPr>
                <w:sz w:val="22"/>
                <w:szCs w:val="22"/>
              </w:rPr>
              <w:t>3. Išvystytas žemės ūkis sukuria daugiau pridėtinės vertės nei vidutiniškai šalyje.</w:t>
            </w:r>
          </w:p>
          <w:p w14:paraId="7B239E47" w14:textId="77777777" w:rsidR="0059773C" w:rsidRDefault="0059773C">
            <w:pPr>
              <w:rPr>
                <w:sz w:val="14"/>
                <w:szCs w:val="14"/>
              </w:rPr>
            </w:pPr>
          </w:p>
          <w:p w14:paraId="207C0C9F" w14:textId="77777777" w:rsidR="0059773C" w:rsidRDefault="00AA7430">
            <w:pPr>
              <w:ind w:left="34" w:firstLine="33"/>
              <w:jc w:val="both"/>
              <w:rPr>
                <w:sz w:val="22"/>
                <w:szCs w:val="22"/>
              </w:rPr>
            </w:pPr>
            <w:r>
              <w:rPr>
                <w:sz w:val="22"/>
                <w:szCs w:val="22"/>
              </w:rPr>
              <w:t>4. Stabiliai veikia tradicinės augalininkystės ir gyvulininkystės ūkiai.</w:t>
            </w:r>
          </w:p>
          <w:p w14:paraId="51FCE8EE" w14:textId="77777777" w:rsidR="0059773C" w:rsidRDefault="0059773C">
            <w:pPr>
              <w:rPr>
                <w:sz w:val="14"/>
                <w:szCs w:val="14"/>
              </w:rPr>
            </w:pPr>
          </w:p>
          <w:p w14:paraId="6E80E300" w14:textId="77777777" w:rsidR="0059773C" w:rsidRDefault="00AA7430">
            <w:pPr>
              <w:ind w:left="34" w:firstLine="33"/>
              <w:jc w:val="both"/>
              <w:rPr>
                <w:sz w:val="22"/>
                <w:szCs w:val="22"/>
              </w:rPr>
            </w:pPr>
            <w:r>
              <w:rPr>
                <w:sz w:val="22"/>
                <w:szCs w:val="22"/>
              </w:rPr>
              <w:t>5. Stambūs ūkiai naudoja modernią techniką.</w:t>
            </w:r>
          </w:p>
          <w:p w14:paraId="61917075" w14:textId="77777777" w:rsidR="0059773C" w:rsidRDefault="0059773C">
            <w:pPr>
              <w:rPr>
                <w:sz w:val="14"/>
                <w:szCs w:val="14"/>
              </w:rPr>
            </w:pPr>
          </w:p>
          <w:p w14:paraId="23942347" w14:textId="77777777" w:rsidR="0059773C" w:rsidRDefault="00AA7430">
            <w:pPr>
              <w:ind w:left="34" w:firstLine="33"/>
              <w:jc w:val="both"/>
              <w:rPr>
                <w:sz w:val="22"/>
                <w:szCs w:val="22"/>
              </w:rPr>
            </w:pPr>
            <w:r>
              <w:rPr>
                <w:sz w:val="22"/>
                <w:szCs w:val="22"/>
              </w:rPr>
              <w:t>6. Sukurta pakankamai prielaidų plėtoti tvariąją ir žaliąją ekonomiką.</w:t>
            </w:r>
          </w:p>
          <w:p w14:paraId="051A2E6B" w14:textId="77777777" w:rsidR="0059773C" w:rsidRDefault="0059773C">
            <w:pPr>
              <w:rPr>
                <w:sz w:val="14"/>
                <w:szCs w:val="14"/>
              </w:rPr>
            </w:pPr>
          </w:p>
          <w:p w14:paraId="58736742" w14:textId="77777777" w:rsidR="0059773C" w:rsidRDefault="00AA7430">
            <w:pPr>
              <w:ind w:left="34" w:firstLine="33"/>
              <w:jc w:val="both"/>
              <w:rPr>
                <w:sz w:val="22"/>
                <w:szCs w:val="22"/>
              </w:rPr>
            </w:pPr>
            <w:r>
              <w:rPr>
                <w:sz w:val="22"/>
                <w:szCs w:val="22"/>
              </w:rPr>
              <w:t>7. Efektyvi miško sodinukų/sodmenų medelynų ir daigynų verslo plėtra.</w:t>
            </w:r>
          </w:p>
        </w:tc>
        <w:tc>
          <w:tcPr>
            <w:tcW w:w="4820" w:type="dxa"/>
            <w:tcBorders>
              <w:top w:val="single" w:sz="4" w:space="0" w:color="7F7F7F"/>
            </w:tcBorders>
            <w:tcMar>
              <w:top w:w="0" w:type="dxa"/>
              <w:left w:w="108" w:type="dxa"/>
              <w:bottom w:w="0" w:type="dxa"/>
              <w:right w:w="108" w:type="dxa"/>
            </w:tcMar>
            <w:hideMark/>
          </w:tcPr>
          <w:p w14:paraId="5E4D2524" w14:textId="77777777" w:rsidR="0059773C" w:rsidRDefault="00AA7430">
            <w:pPr>
              <w:ind w:firstLine="33"/>
              <w:jc w:val="both"/>
              <w:rPr>
                <w:sz w:val="22"/>
                <w:szCs w:val="22"/>
              </w:rPr>
            </w:pPr>
            <w:r>
              <w:rPr>
                <w:sz w:val="22"/>
                <w:szCs w:val="22"/>
              </w:rPr>
              <w:t>1. Nesuformuota žemės ūkio plėtros strategija dėl intensyvesnio siekio pereiti nuo žaliavos, pirminės žemės ūkio produkcijos prie antrinės, aukštesnės kokybinės vertės, produkcijos gamybos.</w:t>
            </w:r>
          </w:p>
          <w:p w14:paraId="5096D1EF" w14:textId="77777777" w:rsidR="0059773C" w:rsidRDefault="0059773C">
            <w:pPr>
              <w:rPr>
                <w:sz w:val="14"/>
                <w:szCs w:val="14"/>
              </w:rPr>
            </w:pPr>
          </w:p>
          <w:p w14:paraId="4500A154" w14:textId="77777777" w:rsidR="0059773C" w:rsidRDefault="00AA7430">
            <w:pPr>
              <w:ind w:firstLine="33"/>
              <w:jc w:val="both"/>
              <w:rPr>
                <w:sz w:val="22"/>
                <w:szCs w:val="22"/>
              </w:rPr>
            </w:pPr>
            <w:r>
              <w:rPr>
                <w:sz w:val="22"/>
                <w:szCs w:val="22"/>
              </w:rPr>
              <w:t>2. Silpna smulkaus ir vidutinio verslo plėtra.</w:t>
            </w:r>
          </w:p>
          <w:p w14:paraId="4439F5BF" w14:textId="77777777" w:rsidR="0059773C" w:rsidRDefault="0059773C">
            <w:pPr>
              <w:rPr>
                <w:sz w:val="14"/>
                <w:szCs w:val="14"/>
              </w:rPr>
            </w:pPr>
          </w:p>
          <w:p w14:paraId="7E957F3E" w14:textId="77777777" w:rsidR="0059773C" w:rsidRDefault="00AA7430">
            <w:pPr>
              <w:ind w:firstLine="33"/>
              <w:jc w:val="both"/>
              <w:rPr>
                <w:sz w:val="22"/>
                <w:szCs w:val="22"/>
              </w:rPr>
            </w:pPr>
            <w:r>
              <w:rPr>
                <w:sz w:val="22"/>
                <w:szCs w:val="22"/>
              </w:rPr>
              <w:t>3. Nesivysto vietinės kilmės žemės ūkio produkcijos perdirbimo įmonės.</w:t>
            </w:r>
          </w:p>
          <w:p w14:paraId="483F6C14" w14:textId="77777777" w:rsidR="0059773C" w:rsidRDefault="0059773C">
            <w:pPr>
              <w:rPr>
                <w:sz w:val="14"/>
                <w:szCs w:val="14"/>
              </w:rPr>
            </w:pPr>
          </w:p>
          <w:p w14:paraId="44220D2A" w14:textId="77777777" w:rsidR="0059773C" w:rsidRDefault="00AA7430">
            <w:pPr>
              <w:ind w:firstLine="33"/>
              <w:jc w:val="both"/>
              <w:rPr>
                <w:sz w:val="22"/>
                <w:szCs w:val="22"/>
              </w:rPr>
            </w:pPr>
            <w:r>
              <w:rPr>
                <w:sz w:val="22"/>
                <w:szCs w:val="22"/>
              </w:rPr>
              <w:t>4. Ramygalos plyno lauko investicijų zonoje verslas nesikuria.</w:t>
            </w:r>
          </w:p>
          <w:p w14:paraId="695FCC30" w14:textId="77777777" w:rsidR="0059773C" w:rsidRDefault="0059773C">
            <w:pPr>
              <w:rPr>
                <w:sz w:val="14"/>
                <w:szCs w:val="14"/>
              </w:rPr>
            </w:pPr>
          </w:p>
          <w:p w14:paraId="1B2935AA" w14:textId="77777777" w:rsidR="0059773C" w:rsidRDefault="00AA7430">
            <w:pPr>
              <w:ind w:firstLine="33"/>
              <w:jc w:val="both"/>
              <w:rPr>
                <w:sz w:val="22"/>
                <w:szCs w:val="22"/>
              </w:rPr>
            </w:pPr>
            <w:r>
              <w:rPr>
                <w:sz w:val="22"/>
                <w:szCs w:val="22"/>
              </w:rPr>
              <w:t>5. Gyventojų darbo jėgos fondas yra nepakankamas naujoms pramonės investicijoms.</w:t>
            </w:r>
          </w:p>
          <w:p w14:paraId="16FC87A3" w14:textId="77777777" w:rsidR="0059773C" w:rsidRDefault="0059773C">
            <w:pPr>
              <w:rPr>
                <w:sz w:val="14"/>
                <w:szCs w:val="14"/>
              </w:rPr>
            </w:pPr>
          </w:p>
          <w:p w14:paraId="70EC39A0" w14:textId="77777777" w:rsidR="0059773C" w:rsidRDefault="00AA7430">
            <w:pPr>
              <w:ind w:firstLine="33"/>
              <w:jc w:val="both"/>
              <w:rPr>
                <w:sz w:val="22"/>
                <w:szCs w:val="22"/>
              </w:rPr>
            </w:pPr>
            <w:r>
              <w:rPr>
                <w:sz w:val="22"/>
                <w:szCs w:val="22"/>
              </w:rPr>
              <w:t>6. Žemės ūkyje trūksta vidutinės grandies specialistų.</w:t>
            </w:r>
          </w:p>
          <w:p w14:paraId="316B9EEB" w14:textId="77777777" w:rsidR="0059773C" w:rsidRDefault="0059773C">
            <w:pPr>
              <w:rPr>
                <w:sz w:val="14"/>
                <w:szCs w:val="14"/>
              </w:rPr>
            </w:pPr>
          </w:p>
          <w:p w14:paraId="08BC7783" w14:textId="77777777" w:rsidR="0059773C" w:rsidRDefault="00AA7430">
            <w:pPr>
              <w:ind w:firstLine="33"/>
              <w:jc w:val="both"/>
              <w:rPr>
                <w:sz w:val="22"/>
                <w:szCs w:val="22"/>
              </w:rPr>
            </w:pPr>
            <w:r>
              <w:rPr>
                <w:sz w:val="22"/>
                <w:szCs w:val="22"/>
              </w:rPr>
              <w:t>7. Menka veiklos kooperacija tarp ūkininkų ir maitinimo įstaigų.</w:t>
            </w:r>
          </w:p>
          <w:p w14:paraId="4141A3C6" w14:textId="77777777" w:rsidR="0059773C" w:rsidRDefault="0059773C">
            <w:pPr>
              <w:rPr>
                <w:sz w:val="14"/>
                <w:szCs w:val="14"/>
              </w:rPr>
            </w:pPr>
          </w:p>
          <w:p w14:paraId="0E34ABD7" w14:textId="77777777" w:rsidR="0059773C" w:rsidRDefault="00AA7430">
            <w:pPr>
              <w:ind w:firstLine="33"/>
              <w:jc w:val="both"/>
              <w:rPr>
                <w:sz w:val="22"/>
                <w:szCs w:val="22"/>
              </w:rPr>
            </w:pPr>
            <w:r>
              <w:rPr>
                <w:sz w:val="22"/>
                <w:szCs w:val="22"/>
              </w:rPr>
              <w:lastRenderedPageBreak/>
              <w:t>8. Silpnai vystomos alternatyvios žemės ūkiui veiklos.</w:t>
            </w:r>
          </w:p>
          <w:p w14:paraId="15B10078" w14:textId="77777777" w:rsidR="0059773C" w:rsidRDefault="0059773C">
            <w:pPr>
              <w:rPr>
                <w:sz w:val="14"/>
                <w:szCs w:val="14"/>
              </w:rPr>
            </w:pPr>
          </w:p>
          <w:p w14:paraId="426BB943" w14:textId="77777777" w:rsidR="0059773C" w:rsidRDefault="00AA7430">
            <w:pPr>
              <w:ind w:firstLine="33"/>
              <w:jc w:val="both"/>
              <w:rPr>
                <w:sz w:val="22"/>
                <w:szCs w:val="22"/>
              </w:rPr>
            </w:pPr>
            <w:r>
              <w:rPr>
                <w:sz w:val="22"/>
                <w:szCs w:val="22"/>
              </w:rPr>
              <w:t>9. Neišplėtotos logistikos paslaugos ir jų infrastruktūra.</w:t>
            </w:r>
          </w:p>
          <w:p w14:paraId="39AF05A0" w14:textId="77777777" w:rsidR="0059773C" w:rsidRDefault="0059773C">
            <w:pPr>
              <w:rPr>
                <w:sz w:val="14"/>
                <w:szCs w:val="14"/>
              </w:rPr>
            </w:pPr>
          </w:p>
          <w:p w14:paraId="0A778D24" w14:textId="77777777" w:rsidR="0059773C" w:rsidRDefault="00AA7430">
            <w:pPr>
              <w:ind w:firstLine="33"/>
              <w:jc w:val="both"/>
              <w:rPr>
                <w:sz w:val="22"/>
                <w:szCs w:val="22"/>
              </w:rPr>
            </w:pPr>
            <w:r>
              <w:rPr>
                <w:sz w:val="22"/>
                <w:szCs w:val="22"/>
              </w:rPr>
              <w:t>10. Netolygiai pasiskirsčiusios investicijos rajone.</w:t>
            </w:r>
          </w:p>
          <w:p w14:paraId="276E5288" w14:textId="77777777" w:rsidR="0059773C" w:rsidRDefault="0059773C">
            <w:pPr>
              <w:rPr>
                <w:sz w:val="14"/>
                <w:szCs w:val="14"/>
              </w:rPr>
            </w:pPr>
          </w:p>
          <w:p w14:paraId="4E60E493" w14:textId="77777777" w:rsidR="0059773C" w:rsidRDefault="00AA7430">
            <w:pPr>
              <w:ind w:firstLine="33"/>
              <w:jc w:val="both"/>
              <w:rPr>
                <w:sz w:val="22"/>
                <w:szCs w:val="22"/>
              </w:rPr>
            </w:pPr>
            <w:r>
              <w:rPr>
                <w:sz w:val="22"/>
                <w:szCs w:val="22"/>
              </w:rPr>
              <w:t>11. Neišvystytas bankomatų tinklas.</w:t>
            </w:r>
          </w:p>
        </w:tc>
      </w:tr>
      <w:tr w:rsidR="0059773C" w14:paraId="0C1A0320" w14:textId="77777777">
        <w:tc>
          <w:tcPr>
            <w:tcW w:w="5103" w:type="dxa"/>
            <w:shd w:val="clear" w:color="auto" w:fill="A8D08D"/>
            <w:tcMar>
              <w:top w:w="0" w:type="dxa"/>
              <w:left w:w="108" w:type="dxa"/>
              <w:bottom w:w="0" w:type="dxa"/>
              <w:right w:w="108" w:type="dxa"/>
            </w:tcMar>
            <w:hideMark/>
          </w:tcPr>
          <w:p w14:paraId="55F5D602" w14:textId="77777777" w:rsidR="0059773C" w:rsidRDefault="00AA7430">
            <w:pPr>
              <w:ind w:left="426" w:hanging="284"/>
              <w:rPr>
                <w:sz w:val="22"/>
                <w:szCs w:val="22"/>
              </w:rPr>
            </w:pPr>
            <w:r>
              <w:rPr>
                <w:b/>
                <w:bCs/>
                <w:sz w:val="22"/>
                <w:szCs w:val="22"/>
              </w:rPr>
              <w:lastRenderedPageBreak/>
              <w:t>GALIMYBĖS</w:t>
            </w:r>
          </w:p>
        </w:tc>
        <w:tc>
          <w:tcPr>
            <w:tcW w:w="4820" w:type="dxa"/>
            <w:shd w:val="clear" w:color="auto" w:fill="9CC3E5"/>
            <w:tcMar>
              <w:top w:w="0" w:type="dxa"/>
              <w:left w:w="108" w:type="dxa"/>
              <w:bottom w:w="0" w:type="dxa"/>
              <w:right w:w="108" w:type="dxa"/>
            </w:tcMar>
            <w:hideMark/>
          </w:tcPr>
          <w:p w14:paraId="531FF580" w14:textId="77777777" w:rsidR="0059773C" w:rsidRDefault="00AA7430">
            <w:pPr>
              <w:ind w:left="426" w:hanging="284"/>
              <w:rPr>
                <w:sz w:val="22"/>
                <w:szCs w:val="22"/>
              </w:rPr>
            </w:pPr>
            <w:r>
              <w:rPr>
                <w:b/>
                <w:bCs/>
                <w:sz w:val="22"/>
                <w:szCs w:val="22"/>
              </w:rPr>
              <w:t>GRĖSMĖS</w:t>
            </w:r>
          </w:p>
        </w:tc>
      </w:tr>
      <w:tr w:rsidR="0059773C" w14:paraId="6B32CF38" w14:textId="77777777">
        <w:tc>
          <w:tcPr>
            <w:tcW w:w="5103" w:type="dxa"/>
            <w:tcBorders>
              <w:bottom w:val="single" w:sz="4" w:space="0" w:color="7F7F7F"/>
            </w:tcBorders>
            <w:tcMar>
              <w:top w:w="0" w:type="dxa"/>
              <w:left w:w="108" w:type="dxa"/>
              <w:bottom w:w="0" w:type="dxa"/>
              <w:right w:w="108" w:type="dxa"/>
            </w:tcMar>
            <w:hideMark/>
          </w:tcPr>
          <w:p w14:paraId="5CF68B03" w14:textId="77777777" w:rsidR="0059773C" w:rsidRDefault="00AA7430">
            <w:pPr>
              <w:ind w:left="34" w:firstLine="33"/>
              <w:jc w:val="both"/>
              <w:rPr>
                <w:sz w:val="22"/>
                <w:szCs w:val="22"/>
              </w:rPr>
            </w:pPr>
            <w:r>
              <w:rPr>
                <w:sz w:val="22"/>
                <w:szCs w:val="22"/>
              </w:rPr>
              <w:t>1. Bendradarbystės erdvės verslo skatinimui sukūrimas (Technariumas).</w:t>
            </w:r>
          </w:p>
          <w:p w14:paraId="793FC841" w14:textId="77777777" w:rsidR="0059773C" w:rsidRDefault="0059773C">
            <w:pPr>
              <w:rPr>
                <w:sz w:val="14"/>
                <w:szCs w:val="14"/>
              </w:rPr>
            </w:pPr>
          </w:p>
          <w:p w14:paraId="1EF26179" w14:textId="77777777" w:rsidR="0059773C" w:rsidRDefault="00AA7430">
            <w:pPr>
              <w:ind w:left="34" w:firstLine="33"/>
              <w:jc w:val="both"/>
              <w:rPr>
                <w:sz w:val="22"/>
                <w:szCs w:val="22"/>
              </w:rPr>
            </w:pPr>
            <w:r>
              <w:rPr>
                <w:sz w:val="22"/>
                <w:szCs w:val="22"/>
              </w:rPr>
              <w:t>2. Žemės ūkio žaliavos ar produktų modernaus bei ekologinio perdirbimo į produkciją ir pardavimo plėtra.</w:t>
            </w:r>
          </w:p>
          <w:p w14:paraId="53921C2C" w14:textId="77777777" w:rsidR="0059773C" w:rsidRDefault="0059773C">
            <w:pPr>
              <w:rPr>
                <w:sz w:val="14"/>
                <w:szCs w:val="14"/>
              </w:rPr>
            </w:pPr>
          </w:p>
          <w:p w14:paraId="274FAD2F" w14:textId="77777777" w:rsidR="0059773C" w:rsidRDefault="00AA7430">
            <w:pPr>
              <w:ind w:left="34" w:firstLine="33"/>
              <w:jc w:val="both"/>
              <w:rPr>
                <w:sz w:val="22"/>
                <w:szCs w:val="22"/>
              </w:rPr>
            </w:pPr>
            <w:r>
              <w:rPr>
                <w:sz w:val="22"/>
                <w:szCs w:val="22"/>
              </w:rPr>
              <w:t>3. Naujų technologijų diegimo stambių žemės ūkio subjektų veikloje skatinimas.</w:t>
            </w:r>
          </w:p>
          <w:p w14:paraId="36B3BED0" w14:textId="77777777" w:rsidR="0059773C" w:rsidRDefault="0059773C">
            <w:pPr>
              <w:rPr>
                <w:sz w:val="14"/>
                <w:szCs w:val="14"/>
              </w:rPr>
            </w:pPr>
          </w:p>
          <w:p w14:paraId="28AC0A21" w14:textId="77777777" w:rsidR="0059773C" w:rsidRDefault="00AA7430">
            <w:pPr>
              <w:ind w:left="34" w:firstLine="33"/>
              <w:jc w:val="both"/>
              <w:rPr>
                <w:sz w:val="22"/>
                <w:szCs w:val="22"/>
              </w:rPr>
            </w:pPr>
            <w:r>
              <w:rPr>
                <w:sz w:val="22"/>
                <w:szCs w:val="22"/>
              </w:rPr>
              <w:t>4. Perėjimo prie žiedinės ir efektyvaus išteklių naudojimo ekonomikos skatinimas.</w:t>
            </w:r>
          </w:p>
          <w:p w14:paraId="6B0D6249" w14:textId="77777777" w:rsidR="0059773C" w:rsidRDefault="0059773C">
            <w:pPr>
              <w:rPr>
                <w:sz w:val="14"/>
                <w:szCs w:val="14"/>
              </w:rPr>
            </w:pPr>
          </w:p>
          <w:p w14:paraId="7B80839A" w14:textId="77777777" w:rsidR="0059773C" w:rsidRDefault="00AA7430">
            <w:pPr>
              <w:ind w:left="34" w:firstLine="33"/>
              <w:jc w:val="both"/>
              <w:rPr>
                <w:sz w:val="22"/>
                <w:szCs w:val="22"/>
              </w:rPr>
            </w:pPr>
            <w:r>
              <w:rPr>
                <w:sz w:val="22"/>
                <w:szCs w:val="22"/>
              </w:rPr>
              <w:t>5. Smulkaus / vidutinio verslo įmonių skatinimo, ypač amatų ūkinei veiklai, programos plėtra.</w:t>
            </w:r>
          </w:p>
          <w:p w14:paraId="0C45992B" w14:textId="77777777" w:rsidR="0059773C" w:rsidRDefault="0059773C">
            <w:pPr>
              <w:rPr>
                <w:sz w:val="14"/>
                <w:szCs w:val="14"/>
              </w:rPr>
            </w:pPr>
          </w:p>
          <w:p w14:paraId="6511C196" w14:textId="77777777" w:rsidR="0059773C" w:rsidRDefault="00AA7430">
            <w:pPr>
              <w:ind w:left="34" w:firstLine="33"/>
              <w:jc w:val="both"/>
              <w:rPr>
                <w:sz w:val="22"/>
                <w:szCs w:val="22"/>
              </w:rPr>
            </w:pPr>
            <w:r>
              <w:rPr>
                <w:sz w:val="22"/>
                <w:szCs w:val="22"/>
              </w:rPr>
              <w:t>6. Apleistų rajono teritorijų pritaikymas (infrastruktūros ir inžinerinio techninio aprūpinimo) naujai steigiamų įmonių komercinei veiklai ar verslui.</w:t>
            </w:r>
          </w:p>
          <w:p w14:paraId="753C95D2" w14:textId="77777777" w:rsidR="0059773C" w:rsidRDefault="0059773C">
            <w:pPr>
              <w:rPr>
                <w:sz w:val="14"/>
                <w:szCs w:val="14"/>
              </w:rPr>
            </w:pPr>
          </w:p>
          <w:p w14:paraId="304C7C92" w14:textId="77777777" w:rsidR="0059773C" w:rsidRDefault="00AA7430">
            <w:pPr>
              <w:ind w:left="34" w:firstLine="33"/>
              <w:jc w:val="both"/>
              <w:rPr>
                <w:sz w:val="22"/>
                <w:szCs w:val="22"/>
              </w:rPr>
            </w:pPr>
            <w:r>
              <w:rPr>
                <w:sz w:val="22"/>
                <w:szCs w:val="22"/>
              </w:rPr>
              <w:t>7. Miškų teritorinė inventorizacija.</w:t>
            </w:r>
          </w:p>
          <w:p w14:paraId="0153BA72" w14:textId="77777777" w:rsidR="0059773C" w:rsidRDefault="0059773C">
            <w:pPr>
              <w:rPr>
                <w:sz w:val="14"/>
                <w:szCs w:val="14"/>
              </w:rPr>
            </w:pPr>
          </w:p>
          <w:p w14:paraId="04244CE2" w14:textId="77777777" w:rsidR="0059773C" w:rsidRDefault="00AA7430">
            <w:pPr>
              <w:ind w:left="34" w:firstLine="33"/>
              <w:jc w:val="both"/>
              <w:rPr>
                <w:sz w:val="22"/>
                <w:szCs w:val="22"/>
              </w:rPr>
            </w:pPr>
            <w:r>
              <w:rPr>
                <w:sz w:val="22"/>
                <w:szCs w:val="22"/>
              </w:rPr>
              <w:t>8. Informacinės sistemos rajono verslo plėtrai sukūrimas.</w:t>
            </w:r>
          </w:p>
          <w:p w14:paraId="7FA626AE" w14:textId="77777777" w:rsidR="0059773C" w:rsidRDefault="0059773C">
            <w:pPr>
              <w:rPr>
                <w:sz w:val="14"/>
                <w:szCs w:val="14"/>
              </w:rPr>
            </w:pPr>
          </w:p>
          <w:p w14:paraId="2426EFD6" w14:textId="77777777" w:rsidR="0059773C" w:rsidRDefault="00AA7430">
            <w:pPr>
              <w:ind w:left="34" w:firstLine="33"/>
              <w:jc w:val="both"/>
              <w:rPr>
                <w:sz w:val="22"/>
                <w:szCs w:val="22"/>
              </w:rPr>
            </w:pPr>
            <w:r>
              <w:rPr>
                <w:sz w:val="22"/>
                <w:szCs w:val="22"/>
              </w:rPr>
              <w:t>9. Viešojo ir privataus sektoriaus partnerystės iniciatyvų skatinimas.</w:t>
            </w:r>
          </w:p>
        </w:tc>
        <w:tc>
          <w:tcPr>
            <w:tcW w:w="4820" w:type="dxa"/>
            <w:tcBorders>
              <w:bottom w:val="single" w:sz="4" w:space="0" w:color="7F7F7F"/>
            </w:tcBorders>
            <w:tcMar>
              <w:top w:w="0" w:type="dxa"/>
              <w:left w:w="108" w:type="dxa"/>
              <w:bottom w:w="0" w:type="dxa"/>
              <w:right w:w="108" w:type="dxa"/>
            </w:tcMar>
            <w:hideMark/>
          </w:tcPr>
          <w:p w14:paraId="04CB9A52" w14:textId="77777777" w:rsidR="0059773C" w:rsidRDefault="00AA7430">
            <w:pPr>
              <w:ind w:left="34" w:firstLine="33"/>
              <w:jc w:val="both"/>
              <w:rPr>
                <w:sz w:val="22"/>
                <w:szCs w:val="22"/>
              </w:rPr>
            </w:pPr>
            <w:r>
              <w:rPr>
                <w:sz w:val="22"/>
                <w:szCs w:val="22"/>
              </w:rPr>
              <w:t>1. Energetinių išteklių kainų augimas ir neperdirbtų žaliavų kainų kritimas mažina gaunamas savivaldybės biudžeto lėšas.</w:t>
            </w:r>
          </w:p>
          <w:p w14:paraId="11EBEA66" w14:textId="77777777" w:rsidR="0059773C" w:rsidRDefault="0059773C">
            <w:pPr>
              <w:rPr>
                <w:sz w:val="14"/>
                <w:szCs w:val="14"/>
              </w:rPr>
            </w:pPr>
          </w:p>
          <w:p w14:paraId="228BFDC9" w14:textId="77777777" w:rsidR="0059773C" w:rsidRDefault="00AA7430">
            <w:pPr>
              <w:ind w:left="34" w:firstLine="33"/>
              <w:jc w:val="both"/>
              <w:rPr>
                <w:sz w:val="22"/>
                <w:szCs w:val="22"/>
              </w:rPr>
            </w:pPr>
            <w:r>
              <w:rPr>
                <w:sz w:val="22"/>
                <w:szCs w:val="22"/>
              </w:rPr>
              <w:t>2. Rajono nemodernus technologinis vystymas ir lėtas darbo užmokesčio augimas mažina investicijų pritraukimą.</w:t>
            </w:r>
          </w:p>
          <w:p w14:paraId="6F93BA5E" w14:textId="77777777" w:rsidR="0059773C" w:rsidRDefault="0059773C">
            <w:pPr>
              <w:rPr>
                <w:sz w:val="14"/>
                <w:szCs w:val="14"/>
              </w:rPr>
            </w:pPr>
          </w:p>
          <w:p w14:paraId="1161AAC0" w14:textId="77777777" w:rsidR="0059773C" w:rsidRDefault="00AA7430">
            <w:pPr>
              <w:ind w:left="34" w:firstLine="33"/>
              <w:jc w:val="both"/>
              <w:rPr>
                <w:sz w:val="22"/>
                <w:szCs w:val="22"/>
              </w:rPr>
            </w:pPr>
            <w:r>
              <w:rPr>
                <w:sz w:val="22"/>
                <w:szCs w:val="22"/>
              </w:rPr>
              <w:t>3. Didėjant apdirbamos žemės intensyvumui mažėja jos našumas.</w:t>
            </w:r>
          </w:p>
          <w:p w14:paraId="6AE0524D" w14:textId="77777777" w:rsidR="0059773C" w:rsidRDefault="0059773C">
            <w:pPr>
              <w:rPr>
                <w:sz w:val="14"/>
                <w:szCs w:val="14"/>
              </w:rPr>
            </w:pPr>
          </w:p>
          <w:p w14:paraId="3AC249E9" w14:textId="77777777" w:rsidR="0059773C" w:rsidRDefault="00AA7430">
            <w:pPr>
              <w:ind w:left="34" w:firstLine="33"/>
              <w:jc w:val="both"/>
              <w:rPr>
                <w:sz w:val="22"/>
                <w:szCs w:val="22"/>
              </w:rPr>
            </w:pPr>
            <w:r>
              <w:rPr>
                <w:sz w:val="22"/>
                <w:szCs w:val="22"/>
              </w:rPr>
              <w:t>4. Neefektyvus darbo rinkos profesinis pasirengimas yra kliūtimi naujiems smulkiesiems / vidutiniams ūkio subjektams įsikurti.</w:t>
            </w:r>
          </w:p>
          <w:p w14:paraId="4A9A45E3" w14:textId="77777777" w:rsidR="0059773C" w:rsidRDefault="0059773C">
            <w:pPr>
              <w:rPr>
                <w:sz w:val="14"/>
                <w:szCs w:val="14"/>
              </w:rPr>
            </w:pPr>
          </w:p>
          <w:p w14:paraId="1B77F1EE" w14:textId="77777777" w:rsidR="0059773C" w:rsidRDefault="00AA7430">
            <w:pPr>
              <w:ind w:left="34" w:firstLine="33"/>
              <w:jc w:val="both"/>
              <w:rPr>
                <w:sz w:val="22"/>
                <w:szCs w:val="22"/>
              </w:rPr>
            </w:pPr>
            <w:r>
              <w:rPr>
                <w:sz w:val="22"/>
                <w:szCs w:val="22"/>
              </w:rPr>
              <w:t>5. Įvežtinė pigi žemės ūkio produkcija išstumia vietinius smulkiuosius ūkius iš produkcijos tiekimo sistemos.</w:t>
            </w:r>
          </w:p>
          <w:p w14:paraId="6388F07B" w14:textId="77777777" w:rsidR="0059773C" w:rsidRDefault="0059773C">
            <w:pPr>
              <w:rPr>
                <w:sz w:val="14"/>
                <w:szCs w:val="14"/>
              </w:rPr>
            </w:pPr>
          </w:p>
          <w:p w14:paraId="177E814B" w14:textId="77777777" w:rsidR="0059773C" w:rsidRDefault="0059773C">
            <w:pPr>
              <w:ind w:left="426" w:hanging="284"/>
              <w:jc w:val="both"/>
              <w:rPr>
                <w:sz w:val="22"/>
                <w:szCs w:val="22"/>
              </w:rPr>
            </w:pPr>
          </w:p>
        </w:tc>
      </w:tr>
    </w:tbl>
    <w:p w14:paraId="1744814C" w14:textId="77777777" w:rsidR="0059773C" w:rsidRDefault="0059773C">
      <w:pPr>
        <w:ind w:left="426" w:hanging="284"/>
        <w:outlineLvl w:val="1"/>
        <w:rPr>
          <w:b/>
          <w:bCs/>
          <w:sz w:val="22"/>
          <w:szCs w:val="22"/>
        </w:rPr>
      </w:pPr>
    </w:p>
    <w:p w14:paraId="3A20EE17" w14:textId="77777777" w:rsidR="0059773C" w:rsidRDefault="0059773C">
      <w:pPr>
        <w:rPr>
          <w:sz w:val="14"/>
          <w:szCs w:val="14"/>
        </w:rPr>
      </w:pPr>
    </w:p>
    <w:p w14:paraId="1C5ACC03" w14:textId="77777777" w:rsidR="0059773C" w:rsidRDefault="00AA7430">
      <w:pPr>
        <w:ind w:left="426" w:hanging="284"/>
        <w:outlineLvl w:val="1"/>
        <w:rPr>
          <w:b/>
          <w:bCs/>
          <w:sz w:val="22"/>
          <w:szCs w:val="22"/>
        </w:rPr>
      </w:pPr>
      <w:r>
        <w:rPr>
          <w:b/>
          <w:bCs/>
          <w:sz w:val="22"/>
          <w:szCs w:val="22"/>
        </w:rPr>
        <w:t>6.9. Infrastruktūra ir gamtinė aplinka</w:t>
      </w:r>
    </w:p>
    <w:p w14:paraId="625158E4" w14:textId="77777777" w:rsidR="0059773C" w:rsidRDefault="0059773C">
      <w:pPr>
        <w:rPr>
          <w:sz w:val="14"/>
          <w:szCs w:val="14"/>
        </w:rPr>
      </w:pPr>
    </w:p>
    <w:tbl>
      <w:tblPr>
        <w:tblW w:w="9781" w:type="dxa"/>
        <w:tblCellMar>
          <w:top w:w="15" w:type="dxa"/>
          <w:left w:w="15" w:type="dxa"/>
          <w:bottom w:w="15" w:type="dxa"/>
          <w:right w:w="15" w:type="dxa"/>
        </w:tblCellMar>
        <w:tblLook w:val="04A0" w:firstRow="1" w:lastRow="0" w:firstColumn="1" w:lastColumn="0" w:noHBand="0" w:noVBand="1"/>
      </w:tblPr>
      <w:tblGrid>
        <w:gridCol w:w="5094"/>
        <w:gridCol w:w="4687"/>
      </w:tblGrid>
      <w:tr w:rsidR="0059773C" w14:paraId="3E1D2CDB" w14:textId="77777777">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65CC1FCE" w14:textId="77777777" w:rsidR="0059773C" w:rsidRDefault="00AA7430">
            <w:pPr>
              <w:ind w:left="426" w:hanging="284"/>
              <w:rPr>
                <w:sz w:val="22"/>
                <w:szCs w:val="22"/>
              </w:rPr>
            </w:pPr>
            <w:r>
              <w:rPr>
                <w:b/>
                <w:bCs/>
                <w:sz w:val="22"/>
                <w:szCs w:val="22"/>
              </w:rPr>
              <w:t>STIPRYBĖS</w:t>
            </w:r>
          </w:p>
        </w:tc>
        <w:tc>
          <w:tcPr>
            <w:tcW w:w="4687"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62ED2123" w14:textId="77777777" w:rsidR="0059773C" w:rsidRDefault="00AA7430">
            <w:pPr>
              <w:ind w:left="426" w:hanging="284"/>
              <w:rPr>
                <w:sz w:val="22"/>
                <w:szCs w:val="22"/>
              </w:rPr>
            </w:pPr>
            <w:r>
              <w:rPr>
                <w:b/>
                <w:bCs/>
                <w:sz w:val="22"/>
                <w:szCs w:val="22"/>
              </w:rPr>
              <w:t>SILPNYBĖS</w:t>
            </w:r>
          </w:p>
        </w:tc>
      </w:tr>
      <w:tr w:rsidR="0059773C" w14:paraId="2ADA71C6" w14:textId="77777777">
        <w:tc>
          <w:tcPr>
            <w:tcW w:w="0" w:type="auto"/>
            <w:tcBorders>
              <w:top w:val="single" w:sz="4" w:space="0" w:color="7F7F7F"/>
            </w:tcBorders>
            <w:tcMar>
              <w:top w:w="0" w:type="dxa"/>
              <w:left w:w="108" w:type="dxa"/>
              <w:bottom w:w="0" w:type="dxa"/>
              <w:right w:w="108" w:type="dxa"/>
            </w:tcMar>
            <w:hideMark/>
          </w:tcPr>
          <w:p w14:paraId="004EB20B" w14:textId="77777777" w:rsidR="0059773C" w:rsidRDefault="00AA7430">
            <w:pPr>
              <w:ind w:left="34" w:firstLine="33"/>
              <w:jc w:val="both"/>
              <w:rPr>
                <w:sz w:val="22"/>
                <w:szCs w:val="22"/>
              </w:rPr>
            </w:pPr>
            <w:r>
              <w:rPr>
                <w:sz w:val="22"/>
                <w:szCs w:val="22"/>
              </w:rPr>
              <w:t>1. Nuosekliai plėtojamos vandentiekio, nuotekų ir šilumos ūkio sistemos.</w:t>
            </w:r>
          </w:p>
          <w:p w14:paraId="6610F35C" w14:textId="77777777" w:rsidR="0059773C" w:rsidRDefault="0059773C">
            <w:pPr>
              <w:rPr>
                <w:sz w:val="14"/>
                <w:szCs w:val="14"/>
              </w:rPr>
            </w:pPr>
          </w:p>
          <w:p w14:paraId="33550670" w14:textId="77777777" w:rsidR="0059773C" w:rsidRDefault="00AA7430">
            <w:pPr>
              <w:ind w:left="34" w:firstLine="33"/>
              <w:jc w:val="both"/>
              <w:rPr>
                <w:sz w:val="22"/>
                <w:szCs w:val="22"/>
              </w:rPr>
            </w:pPr>
            <w:r>
              <w:rPr>
                <w:sz w:val="22"/>
                <w:szCs w:val="22"/>
              </w:rPr>
              <w:t>2. Skiriamas pakankamas dėmesys valstybinės ir rajoninės reikšmės kelių priežiūrai ir eismo saugumo priemonių diegimui pavojinguose ruožuose.</w:t>
            </w:r>
          </w:p>
          <w:p w14:paraId="5FE4BBC5" w14:textId="77777777" w:rsidR="0059773C" w:rsidRDefault="0059773C">
            <w:pPr>
              <w:rPr>
                <w:sz w:val="14"/>
                <w:szCs w:val="14"/>
              </w:rPr>
            </w:pPr>
          </w:p>
          <w:p w14:paraId="65046089" w14:textId="77777777" w:rsidR="0059773C" w:rsidRDefault="00AA7430">
            <w:pPr>
              <w:ind w:left="34" w:firstLine="33"/>
              <w:jc w:val="both"/>
              <w:rPr>
                <w:sz w:val="22"/>
                <w:szCs w:val="22"/>
              </w:rPr>
            </w:pPr>
            <w:r>
              <w:rPr>
                <w:sz w:val="22"/>
                <w:szCs w:val="22"/>
              </w:rPr>
              <w:t>3. Daromos reikšmingos investicijos ir struktūriniai pokyčiai atliekų tvarkymo ir aplinkos taršos mažinimo srityse.</w:t>
            </w:r>
          </w:p>
          <w:p w14:paraId="73F85E27" w14:textId="77777777" w:rsidR="0059773C" w:rsidRDefault="0059773C">
            <w:pPr>
              <w:rPr>
                <w:sz w:val="14"/>
                <w:szCs w:val="14"/>
              </w:rPr>
            </w:pPr>
          </w:p>
          <w:p w14:paraId="1A40FE13" w14:textId="77777777" w:rsidR="0059773C" w:rsidRDefault="00AA7430">
            <w:pPr>
              <w:ind w:left="34" w:firstLine="33"/>
              <w:jc w:val="both"/>
              <w:rPr>
                <w:sz w:val="22"/>
                <w:szCs w:val="22"/>
              </w:rPr>
            </w:pPr>
            <w:r>
              <w:rPr>
                <w:sz w:val="22"/>
                <w:szCs w:val="22"/>
              </w:rPr>
              <w:t>4. Vykdomi kraštovaizdžio tvarkymo, vandens telkinių valymo darbai.</w:t>
            </w:r>
          </w:p>
          <w:p w14:paraId="4A5FD4C7" w14:textId="77777777" w:rsidR="0059773C" w:rsidRDefault="0059773C">
            <w:pPr>
              <w:rPr>
                <w:sz w:val="14"/>
                <w:szCs w:val="14"/>
              </w:rPr>
            </w:pPr>
          </w:p>
          <w:p w14:paraId="5972A0C5" w14:textId="77777777" w:rsidR="0059773C" w:rsidRDefault="00AA7430">
            <w:pPr>
              <w:ind w:left="34" w:firstLine="33"/>
              <w:jc w:val="both"/>
              <w:rPr>
                <w:sz w:val="22"/>
                <w:szCs w:val="22"/>
              </w:rPr>
            </w:pPr>
            <w:r>
              <w:rPr>
                <w:sz w:val="22"/>
                <w:szCs w:val="22"/>
              </w:rPr>
              <w:t>5. Užtikrinamos palankios sąlygos vėjo, kitų atsinaujinančių šaltinių energetikos plėtrai.</w:t>
            </w:r>
          </w:p>
          <w:p w14:paraId="1D8E948A" w14:textId="77777777" w:rsidR="0059773C" w:rsidRDefault="0059773C">
            <w:pPr>
              <w:rPr>
                <w:sz w:val="14"/>
                <w:szCs w:val="14"/>
              </w:rPr>
            </w:pPr>
          </w:p>
          <w:p w14:paraId="01E525FD" w14:textId="77777777" w:rsidR="0059773C" w:rsidRDefault="00AA7430">
            <w:pPr>
              <w:ind w:left="34" w:firstLine="33"/>
              <w:jc w:val="both"/>
              <w:rPr>
                <w:sz w:val="22"/>
                <w:szCs w:val="22"/>
              </w:rPr>
            </w:pPr>
            <w:r>
              <w:rPr>
                <w:sz w:val="22"/>
                <w:szCs w:val="22"/>
              </w:rPr>
              <w:t>6. Sparčiai vystomos privačių namų/ūkių valdose estetinės tvarkybos iniciatyvos.</w:t>
            </w:r>
          </w:p>
          <w:p w14:paraId="4EEF02B2" w14:textId="77777777" w:rsidR="0059773C" w:rsidRDefault="0059773C">
            <w:pPr>
              <w:rPr>
                <w:sz w:val="14"/>
                <w:szCs w:val="14"/>
              </w:rPr>
            </w:pPr>
          </w:p>
          <w:p w14:paraId="424751D0" w14:textId="77777777" w:rsidR="0059773C" w:rsidRDefault="00AA7430">
            <w:pPr>
              <w:ind w:left="34" w:firstLine="33"/>
              <w:jc w:val="both"/>
              <w:rPr>
                <w:sz w:val="22"/>
                <w:szCs w:val="22"/>
              </w:rPr>
            </w:pPr>
            <w:r>
              <w:rPr>
                <w:sz w:val="22"/>
                <w:szCs w:val="22"/>
              </w:rPr>
              <w:lastRenderedPageBreak/>
              <w:t>7. Parengtas A</w:t>
            </w:r>
            <w:r>
              <w:rPr>
                <w:sz w:val="22"/>
                <w:szCs w:val="22"/>
                <w:shd w:val="clear" w:color="auto" w:fill="FFFFFF"/>
              </w:rPr>
              <w:t>tsinaujinančių išteklių energijos naudojimo plėtros planas.</w:t>
            </w:r>
          </w:p>
        </w:tc>
        <w:tc>
          <w:tcPr>
            <w:tcW w:w="4687" w:type="dxa"/>
            <w:tcBorders>
              <w:top w:val="single" w:sz="4" w:space="0" w:color="7F7F7F"/>
            </w:tcBorders>
            <w:tcMar>
              <w:top w:w="0" w:type="dxa"/>
              <w:left w:w="108" w:type="dxa"/>
              <w:bottom w:w="0" w:type="dxa"/>
              <w:right w:w="108" w:type="dxa"/>
            </w:tcMar>
            <w:hideMark/>
          </w:tcPr>
          <w:p w14:paraId="451A7FAA" w14:textId="77777777" w:rsidR="0059773C" w:rsidRDefault="00AA7430">
            <w:pPr>
              <w:ind w:left="43" w:firstLine="42"/>
              <w:jc w:val="both"/>
              <w:rPr>
                <w:sz w:val="22"/>
                <w:szCs w:val="22"/>
              </w:rPr>
            </w:pPr>
            <w:r>
              <w:rPr>
                <w:sz w:val="22"/>
                <w:szCs w:val="22"/>
              </w:rPr>
              <w:lastRenderedPageBreak/>
              <w:t>1. Rajone daug neasfaltuotų vietinės reikšmės svarbių gyventojams ir verslui kelių.</w:t>
            </w:r>
          </w:p>
          <w:p w14:paraId="24A07433" w14:textId="77777777" w:rsidR="0059773C" w:rsidRDefault="0059773C">
            <w:pPr>
              <w:rPr>
                <w:sz w:val="14"/>
                <w:szCs w:val="14"/>
              </w:rPr>
            </w:pPr>
          </w:p>
          <w:p w14:paraId="3A96A165" w14:textId="77777777" w:rsidR="0059773C" w:rsidRDefault="00AA7430">
            <w:pPr>
              <w:ind w:left="43" w:firstLine="42"/>
              <w:jc w:val="both"/>
              <w:rPr>
                <w:sz w:val="22"/>
                <w:szCs w:val="22"/>
              </w:rPr>
            </w:pPr>
            <w:r>
              <w:rPr>
                <w:sz w:val="22"/>
                <w:szCs w:val="22"/>
              </w:rPr>
              <w:t>2. Trūksta dviračių ir pėsčiųjų takų, jų tarpteritorinio judumo sprendimų.</w:t>
            </w:r>
          </w:p>
          <w:p w14:paraId="3FBA6380" w14:textId="77777777" w:rsidR="0059773C" w:rsidRDefault="0059773C">
            <w:pPr>
              <w:rPr>
                <w:sz w:val="14"/>
                <w:szCs w:val="14"/>
              </w:rPr>
            </w:pPr>
          </w:p>
          <w:p w14:paraId="6C880E19" w14:textId="77777777" w:rsidR="0059773C" w:rsidRDefault="00AA7430">
            <w:pPr>
              <w:ind w:left="43" w:firstLine="42"/>
              <w:jc w:val="both"/>
              <w:rPr>
                <w:sz w:val="22"/>
                <w:szCs w:val="22"/>
              </w:rPr>
            </w:pPr>
            <w:r>
              <w:rPr>
                <w:sz w:val="22"/>
                <w:szCs w:val="22"/>
              </w:rPr>
              <w:t>3. Santykinai maža ekologiško viešojo transporto dalis, viešasis transportas neefektyvus.</w:t>
            </w:r>
          </w:p>
          <w:p w14:paraId="3A91C4CD" w14:textId="77777777" w:rsidR="0059773C" w:rsidRDefault="0059773C">
            <w:pPr>
              <w:rPr>
                <w:sz w:val="14"/>
                <w:szCs w:val="14"/>
              </w:rPr>
            </w:pPr>
          </w:p>
          <w:p w14:paraId="0537BFB9" w14:textId="77777777" w:rsidR="0059773C" w:rsidRDefault="00AA7430">
            <w:pPr>
              <w:ind w:left="43" w:firstLine="42"/>
              <w:jc w:val="both"/>
              <w:rPr>
                <w:sz w:val="22"/>
                <w:szCs w:val="22"/>
              </w:rPr>
            </w:pPr>
            <w:r>
              <w:rPr>
                <w:sz w:val="22"/>
                <w:szCs w:val="22"/>
              </w:rPr>
              <w:t>4. Nėra užtikrinamos ekonomiškos viešojo transporto paslaugos.</w:t>
            </w:r>
          </w:p>
          <w:p w14:paraId="46C2C81D" w14:textId="77777777" w:rsidR="0059773C" w:rsidRDefault="0059773C">
            <w:pPr>
              <w:rPr>
                <w:sz w:val="14"/>
                <w:szCs w:val="14"/>
              </w:rPr>
            </w:pPr>
          </w:p>
          <w:p w14:paraId="3983EB4F" w14:textId="77777777" w:rsidR="0059773C" w:rsidRDefault="00AA7430">
            <w:pPr>
              <w:ind w:left="43" w:firstLine="42"/>
              <w:jc w:val="both"/>
              <w:rPr>
                <w:sz w:val="22"/>
                <w:szCs w:val="22"/>
              </w:rPr>
            </w:pPr>
            <w:r>
              <w:rPr>
                <w:sz w:val="22"/>
                <w:szCs w:val="22"/>
              </w:rPr>
              <w:t>5. Neužtikrintas daugumos gyvenamųjų vietovių viešųjų erdvių, įskaitant ir gatves, apšvietimas.</w:t>
            </w:r>
          </w:p>
          <w:p w14:paraId="14E70952" w14:textId="77777777" w:rsidR="0059773C" w:rsidRDefault="0059773C">
            <w:pPr>
              <w:rPr>
                <w:sz w:val="14"/>
                <w:szCs w:val="14"/>
              </w:rPr>
            </w:pPr>
          </w:p>
          <w:p w14:paraId="7E5D5D89" w14:textId="77777777" w:rsidR="0059773C" w:rsidRDefault="00AA7430">
            <w:pPr>
              <w:ind w:left="43" w:firstLine="42"/>
              <w:jc w:val="both"/>
              <w:rPr>
                <w:sz w:val="22"/>
                <w:szCs w:val="22"/>
              </w:rPr>
            </w:pPr>
            <w:r>
              <w:rPr>
                <w:sz w:val="22"/>
                <w:szCs w:val="22"/>
              </w:rPr>
              <w:t>6. Rajone yra gyvenamųjų vietovių, kuriose nėra inventorizuota ir (ar) įrengta centralizuota vandentiekio, buitinių ir lietaus nuotekų infrastruktūra.</w:t>
            </w:r>
          </w:p>
          <w:p w14:paraId="5EDA4D4C" w14:textId="77777777" w:rsidR="0059773C" w:rsidRDefault="0059773C">
            <w:pPr>
              <w:rPr>
                <w:sz w:val="14"/>
                <w:szCs w:val="14"/>
              </w:rPr>
            </w:pPr>
          </w:p>
          <w:p w14:paraId="77D4589D" w14:textId="77777777" w:rsidR="0059773C" w:rsidRDefault="00AA7430">
            <w:pPr>
              <w:ind w:left="43" w:firstLine="42"/>
              <w:jc w:val="both"/>
              <w:rPr>
                <w:sz w:val="22"/>
                <w:szCs w:val="22"/>
              </w:rPr>
            </w:pPr>
            <w:r>
              <w:rPr>
                <w:sz w:val="22"/>
                <w:szCs w:val="22"/>
              </w:rPr>
              <w:lastRenderedPageBreak/>
              <w:t>7. Reikalinga didelės dalies šilumos tiekimo tinklų ir sistemų modernizacija.</w:t>
            </w:r>
          </w:p>
          <w:p w14:paraId="2858707A" w14:textId="77777777" w:rsidR="0059773C" w:rsidRDefault="0059773C">
            <w:pPr>
              <w:rPr>
                <w:sz w:val="14"/>
                <w:szCs w:val="14"/>
              </w:rPr>
            </w:pPr>
          </w:p>
          <w:p w14:paraId="63DFD275" w14:textId="77777777" w:rsidR="0059773C" w:rsidRDefault="00AA7430">
            <w:pPr>
              <w:ind w:left="43" w:firstLine="42"/>
              <w:jc w:val="both"/>
              <w:rPr>
                <w:sz w:val="22"/>
                <w:szCs w:val="22"/>
              </w:rPr>
            </w:pPr>
            <w:r>
              <w:rPr>
                <w:sz w:val="22"/>
                <w:szCs w:val="22"/>
              </w:rPr>
              <w:t>8. Reikalinga didelės apimties melioracijos sistemos ir jos įrenginių modernizacija.</w:t>
            </w:r>
          </w:p>
          <w:p w14:paraId="1C99C00D" w14:textId="77777777" w:rsidR="0059773C" w:rsidRDefault="0059773C">
            <w:pPr>
              <w:rPr>
                <w:sz w:val="14"/>
                <w:szCs w:val="14"/>
              </w:rPr>
            </w:pPr>
          </w:p>
          <w:p w14:paraId="51697BA1" w14:textId="77777777" w:rsidR="0059773C" w:rsidRDefault="00AA7430">
            <w:pPr>
              <w:ind w:left="43" w:firstLine="42"/>
              <w:jc w:val="both"/>
              <w:rPr>
                <w:sz w:val="22"/>
                <w:szCs w:val="22"/>
              </w:rPr>
            </w:pPr>
            <w:r>
              <w:rPr>
                <w:sz w:val="22"/>
                <w:szCs w:val="22"/>
              </w:rPr>
              <w:t>9. Nusidėvėję inžineriniai tinklai ir įrenginiai.</w:t>
            </w:r>
          </w:p>
          <w:p w14:paraId="56B89F36" w14:textId="77777777" w:rsidR="0059773C" w:rsidRDefault="0059773C">
            <w:pPr>
              <w:rPr>
                <w:sz w:val="14"/>
                <w:szCs w:val="14"/>
              </w:rPr>
            </w:pPr>
          </w:p>
          <w:p w14:paraId="03C0BEA7" w14:textId="77777777" w:rsidR="0059773C" w:rsidRDefault="00AA7430">
            <w:pPr>
              <w:ind w:left="43" w:firstLine="42"/>
              <w:jc w:val="both"/>
              <w:rPr>
                <w:sz w:val="22"/>
                <w:szCs w:val="22"/>
              </w:rPr>
            </w:pPr>
            <w:r>
              <w:rPr>
                <w:sz w:val="22"/>
                <w:szCs w:val="22"/>
              </w:rPr>
              <w:t>10. Menkas mažosios infrastruktūros objektų priežiūros finansavimas.</w:t>
            </w:r>
          </w:p>
          <w:p w14:paraId="145EAC97" w14:textId="77777777" w:rsidR="0059773C" w:rsidRDefault="0059773C">
            <w:pPr>
              <w:rPr>
                <w:sz w:val="14"/>
                <w:szCs w:val="14"/>
              </w:rPr>
            </w:pPr>
          </w:p>
          <w:p w14:paraId="0F0FDEDF" w14:textId="77777777" w:rsidR="0059773C" w:rsidRDefault="00AA7430">
            <w:pPr>
              <w:ind w:left="43" w:firstLine="42"/>
              <w:jc w:val="both"/>
              <w:rPr>
                <w:sz w:val="22"/>
                <w:szCs w:val="22"/>
              </w:rPr>
            </w:pPr>
            <w:r>
              <w:rPr>
                <w:sz w:val="22"/>
                <w:szCs w:val="22"/>
              </w:rPr>
              <w:t>11. Netaikomas universalaus dizaino principas viešųjų erdvių tvarkymui.</w:t>
            </w:r>
          </w:p>
          <w:p w14:paraId="6EE5C576" w14:textId="77777777" w:rsidR="0059773C" w:rsidRDefault="0059773C">
            <w:pPr>
              <w:rPr>
                <w:sz w:val="14"/>
                <w:szCs w:val="14"/>
              </w:rPr>
            </w:pPr>
          </w:p>
          <w:p w14:paraId="7FD51F66" w14:textId="77777777" w:rsidR="0059773C" w:rsidRDefault="00AA7430">
            <w:pPr>
              <w:ind w:left="43" w:firstLine="42"/>
              <w:jc w:val="both"/>
              <w:rPr>
                <w:sz w:val="22"/>
                <w:szCs w:val="22"/>
              </w:rPr>
            </w:pPr>
            <w:r>
              <w:rPr>
                <w:sz w:val="22"/>
                <w:szCs w:val="22"/>
              </w:rPr>
              <w:t>12. Lėtai vykdoma daugiabučių namų renovacija.</w:t>
            </w:r>
          </w:p>
          <w:p w14:paraId="2E227CAC" w14:textId="77777777" w:rsidR="0059773C" w:rsidRDefault="0059773C">
            <w:pPr>
              <w:rPr>
                <w:sz w:val="14"/>
                <w:szCs w:val="14"/>
              </w:rPr>
            </w:pPr>
          </w:p>
          <w:p w14:paraId="7C15AC9F" w14:textId="77777777" w:rsidR="0059773C" w:rsidRDefault="00AA7430">
            <w:pPr>
              <w:ind w:left="43" w:firstLine="42"/>
              <w:jc w:val="both"/>
              <w:rPr>
                <w:sz w:val="22"/>
                <w:szCs w:val="22"/>
              </w:rPr>
            </w:pPr>
            <w:r>
              <w:rPr>
                <w:sz w:val="22"/>
                <w:szCs w:val="22"/>
              </w:rPr>
              <w:t>13. Dalis savivaldybės ir jos įmonių valdomo turto yra nenaudojamas.</w:t>
            </w:r>
          </w:p>
          <w:p w14:paraId="668C3D4E" w14:textId="77777777" w:rsidR="0059773C" w:rsidRDefault="0059773C">
            <w:pPr>
              <w:rPr>
                <w:sz w:val="14"/>
                <w:szCs w:val="14"/>
              </w:rPr>
            </w:pPr>
          </w:p>
          <w:p w14:paraId="2D18C8C1" w14:textId="77777777" w:rsidR="0059773C" w:rsidRDefault="00AA7430">
            <w:pPr>
              <w:ind w:left="43" w:firstLine="42"/>
              <w:jc w:val="both"/>
              <w:rPr>
                <w:sz w:val="22"/>
                <w:szCs w:val="22"/>
              </w:rPr>
            </w:pPr>
            <w:r>
              <w:rPr>
                <w:sz w:val="22"/>
                <w:szCs w:val="22"/>
              </w:rPr>
              <w:t>14. Daug privačių apleistų ir pavojingų pastatų.</w:t>
            </w:r>
          </w:p>
        </w:tc>
      </w:tr>
      <w:tr w:rsidR="0059773C" w14:paraId="0AA7FBB6" w14:textId="77777777">
        <w:tc>
          <w:tcPr>
            <w:tcW w:w="0" w:type="auto"/>
            <w:shd w:val="clear" w:color="auto" w:fill="A8D08D"/>
            <w:tcMar>
              <w:top w:w="0" w:type="dxa"/>
              <w:left w:w="108" w:type="dxa"/>
              <w:bottom w:w="0" w:type="dxa"/>
              <w:right w:w="108" w:type="dxa"/>
            </w:tcMar>
            <w:hideMark/>
          </w:tcPr>
          <w:p w14:paraId="194B94B8" w14:textId="77777777" w:rsidR="0059773C" w:rsidRDefault="00AA7430">
            <w:pPr>
              <w:ind w:left="426" w:hanging="284"/>
              <w:rPr>
                <w:sz w:val="22"/>
                <w:szCs w:val="22"/>
              </w:rPr>
            </w:pPr>
            <w:r>
              <w:rPr>
                <w:b/>
                <w:bCs/>
                <w:sz w:val="22"/>
                <w:szCs w:val="22"/>
              </w:rPr>
              <w:lastRenderedPageBreak/>
              <w:t>GALIMYBĖS</w:t>
            </w:r>
          </w:p>
        </w:tc>
        <w:tc>
          <w:tcPr>
            <w:tcW w:w="4687" w:type="dxa"/>
            <w:shd w:val="clear" w:color="auto" w:fill="9CC3E5"/>
            <w:tcMar>
              <w:top w:w="0" w:type="dxa"/>
              <w:left w:w="108" w:type="dxa"/>
              <w:bottom w:w="0" w:type="dxa"/>
              <w:right w:w="108" w:type="dxa"/>
            </w:tcMar>
            <w:hideMark/>
          </w:tcPr>
          <w:p w14:paraId="03951DE1" w14:textId="77777777" w:rsidR="0059773C" w:rsidRDefault="00AA7430">
            <w:pPr>
              <w:ind w:left="426" w:hanging="284"/>
              <w:rPr>
                <w:sz w:val="22"/>
                <w:szCs w:val="22"/>
              </w:rPr>
            </w:pPr>
            <w:r>
              <w:rPr>
                <w:b/>
                <w:bCs/>
                <w:sz w:val="22"/>
                <w:szCs w:val="22"/>
              </w:rPr>
              <w:t>GRĖSMĖS</w:t>
            </w:r>
          </w:p>
        </w:tc>
      </w:tr>
      <w:tr w:rsidR="0059773C" w14:paraId="06962D26" w14:textId="77777777">
        <w:tc>
          <w:tcPr>
            <w:tcW w:w="0" w:type="auto"/>
            <w:tcBorders>
              <w:bottom w:val="single" w:sz="4" w:space="0" w:color="7F7F7F"/>
            </w:tcBorders>
            <w:tcMar>
              <w:top w:w="0" w:type="dxa"/>
              <w:left w:w="108" w:type="dxa"/>
              <w:bottom w:w="0" w:type="dxa"/>
              <w:right w:w="108" w:type="dxa"/>
            </w:tcMar>
            <w:hideMark/>
          </w:tcPr>
          <w:p w14:paraId="697026B8" w14:textId="77777777" w:rsidR="0059773C" w:rsidRDefault="00AA7430">
            <w:pPr>
              <w:ind w:left="34" w:firstLine="33"/>
              <w:jc w:val="both"/>
              <w:rPr>
                <w:sz w:val="22"/>
                <w:szCs w:val="22"/>
              </w:rPr>
            </w:pPr>
            <w:r>
              <w:rPr>
                <w:sz w:val="22"/>
                <w:szCs w:val="22"/>
              </w:rPr>
              <w:t>1. Pavėžėjimo infrastruktūros atnaujinimas ir maršrutų optimizavimas vietos gyventojams bei lankytojams.</w:t>
            </w:r>
          </w:p>
          <w:p w14:paraId="0E8A4421" w14:textId="77777777" w:rsidR="0059773C" w:rsidRDefault="0059773C">
            <w:pPr>
              <w:rPr>
                <w:sz w:val="14"/>
                <w:szCs w:val="14"/>
              </w:rPr>
            </w:pPr>
          </w:p>
          <w:p w14:paraId="69644CF3" w14:textId="77777777" w:rsidR="0059773C" w:rsidRDefault="00AA7430">
            <w:pPr>
              <w:ind w:left="34" w:firstLine="33"/>
              <w:jc w:val="both"/>
              <w:rPr>
                <w:sz w:val="22"/>
                <w:szCs w:val="22"/>
              </w:rPr>
            </w:pPr>
            <w:r>
              <w:rPr>
                <w:sz w:val="22"/>
                <w:szCs w:val="22"/>
              </w:rPr>
              <w:t>2. Geriamojo vandens kokybės gerinimas ir vandentvarkos bei nuotekų tvarkymo paslaugų plėtra.</w:t>
            </w:r>
          </w:p>
          <w:p w14:paraId="47E8F180" w14:textId="77777777" w:rsidR="0059773C" w:rsidRDefault="0059773C">
            <w:pPr>
              <w:rPr>
                <w:sz w:val="14"/>
                <w:szCs w:val="14"/>
              </w:rPr>
            </w:pPr>
          </w:p>
          <w:p w14:paraId="4E859291" w14:textId="77777777" w:rsidR="0059773C" w:rsidRDefault="00AA7430">
            <w:pPr>
              <w:ind w:left="34" w:firstLine="33"/>
              <w:jc w:val="both"/>
              <w:rPr>
                <w:sz w:val="22"/>
                <w:szCs w:val="22"/>
              </w:rPr>
            </w:pPr>
            <w:r>
              <w:rPr>
                <w:sz w:val="22"/>
                <w:szCs w:val="22"/>
              </w:rPr>
              <w:t>3. Centralizuoto ir autonominio dujų tiekimo tinklo plėtra miesteliuose ir gyvenvietėse.</w:t>
            </w:r>
          </w:p>
          <w:p w14:paraId="7554A10F" w14:textId="77777777" w:rsidR="0059773C" w:rsidRDefault="0059773C">
            <w:pPr>
              <w:rPr>
                <w:sz w:val="14"/>
                <w:szCs w:val="14"/>
              </w:rPr>
            </w:pPr>
          </w:p>
          <w:p w14:paraId="4AB3BB3A" w14:textId="77777777" w:rsidR="0059773C" w:rsidRDefault="00AA7430">
            <w:pPr>
              <w:ind w:left="34" w:firstLine="33"/>
              <w:jc w:val="both"/>
              <w:rPr>
                <w:sz w:val="22"/>
                <w:szCs w:val="22"/>
              </w:rPr>
            </w:pPr>
            <w:r>
              <w:rPr>
                <w:sz w:val="22"/>
                <w:szCs w:val="22"/>
              </w:rPr>
              <w:t>4. Prieigų prie vandens ir tvarios vandentvarkos projektų įgyvendinimas.</w:t>
            </w:r>
          </w:p>
          <w:p w14:paraId="6C2286CB" w14:textId="77777777" w:rsidR="0059773C" w:rsidRDefault="0059773C">
            <w:pPr>
              <w:rPr>
                <w:sz w:val="14"/>
                <w:szCs w:val="14"/>
              </w:rPr>
            </w:pPr>
          </w:p>
          <w:p w14:paraId="039A1B14" w14:textId="77777777" w:rsidR="0059773C" w:rsidRDefault="00AA7430">
            <w:pPr>
              <w:ind w:left="34" w:firstLine="33"/>
              <w:jc w:val="both"/>
              <w:rPr>
                <w:sz w:val="22"/>
                <w:szCs w:val="22"/>
              </w:rPr>
            </w:pPr>
            <w:r>
              <w:rPr>
                <w:sz w:val="22"/>
                <w:szCs w:val="22"/>
              </w:rPr>
              <w:t>5. Tvaraus daugiarūšio judumo miestuose ir gyvenamosiose vietovėse, kaip vieno iš perėjimo prie nulinio anglies dioksido kiekio technologijų ekonomikos dalių, projekto įgyvendinimas.</w:t>
            </w:r>
          </w:p>
          <w:p w14:paraId="4A0D6F29" w14:textId="77777777" w:rsidR="0059773C" w:rsidRDefault="0059773C">
            <w:pPr>
              <w:rPr>
                <w:sz w:val="14"/>
                <w:szCs w:val="14"/>
              </w:rPr>
            </w:pPr>
          </w:p>
          <w:p w14:paraId="006E47C6" w14:textId="77777777" w:rsidR="0059773C" w:rsidRDefault="00AA7430">
            <w:pPr>
              <w:ind w:left="34" w:firstLine="33"/>
              <w:jc w:val="both"/>
              <w:rPr>
                <w:sz w:val="22"/>
                <w:szCs w:val="22"/>
              </w:rPr>
            </w:pPr>
            <w:r>
              <w:rPr>
                <w:sz w:val="22"/>
                <w:szCs w:val="22"/>
              </w:rPr>
              <w:t>6. Tvaraus, klimato kaitai atsparaus ir įvairiarūšio nacionalinio, regioninio ir vietos judumo skatinimas bei plėtra (įskaitant geresnes galimybes naudotis TEN-T ir tarpvalstybinį judumą).</w:t>
            </w:r>
          </w:p>
          <w:p w14:paraId="21C41C2C" w14:textId="77777777" w:rsidR="0059773C" w:rsidRDefault="0059773C">
            <w:pPr>
              <w:rPr>
                <w:sz w:val="14"/>
                <w:szCs w:val="14"/>
              </w:rPr>
            </w:pPr>
          </w:p>
          <w:p w14:paraId="7B798206" w14:textId="77777777" w:rsidR="0059773C" w:rsidRDefault="00AA7430">
            <w:pPr>
              <w:ind w:left="34" w:right="-81" w:firstLine="33"/>
              <w:jc w:val="both"/>
              <w:rPr>
                <w:sz w:val="22"/>
                <w:szCs w:val="22"/>
              </w:rPr>
            </w:pPr>
            <w:r>
              <w:rPr>
                <w:sz w:val="22"/>
                <w:szCs w:val="22"/>
              </w:rPr>
              <w:t>7. Gamtos, biologinės įvairovės ir žaliosios infrastruktūros apsaugos ir išsaugojimo stiprinimas.</w:t>
            </w:r>
          </w:p>
          <w:p w14:paraId="7F7E14CD" w14:textId="77777777" w:rsidR="0059773C" w:rsidRDefault="0059773C">
            <w:pPr>
              <w:rPr>
                <w:sz w:val="14"/>
                <w:szCs w:val="14"/>
              </w:rPr>
            </w:pPr>
          </w:p>
          <w:p w14:paraId="22F1055E" w14:textId="77777777" w:rsidR="0059773C" w:rsidRDefault="00AA7430">
            <w:pPr>
              <w:ind w:left="34" w:firstLine="33"/>
              <w:jc w:val="both"/>
              <w:rPr>
                <w:sz w:val="22"/>
                <w:szCs w:val="22"/>
              </w:rPr>
            </w:pPr>
            <w:r>
              <w:rPr>
                <w:sz w:val="22"/>
                <w:szCs w:val="22"/>
              </w:rPr>
              <w:t>8. Daugiabučių namų renovacijos papildomų aktyvinimo priemonių taikymas.</w:t>
            </w:r>
          </w:p>
          <w:p w14:paraId="1367BB98" w14:textId="77777777" w:rsidR="0059773C" w:rsidRDefault="0059773C">
            <w:pPr>
              <w:rPr>
                <w:sz w:val="14"/>
                <w:szCs w:val="14"/>
              </w:rPr>
            </w:pPr>
          </w:p>
          <w:p w14:paraId="0D9484E6" w14:textId="77777777" w:rsidR="0059773C" w:rsidRDefault="00AA7430">
            <w:pPr>
              <w:ind w:left="34" w:firstLine="33"/>
              <w:jc w:val="both"/>
              <w:rPr>
                <w:sz w:val="22"/>
                <w:szCs w:val="22"/>
              </w:rPr>
            </w:pPr>
            <w:r>
              <w:rPr>
                <w:sz w:val="22"/>
                <w:szCs w:val="22"/>
              </w:rPr>
              <w:t>9. Atsinaujinančių išteklių energijos naudojimo skatinimas ūkinėje veikloje.</w:t>
            </w:r>
          </w:p>
          <w:p w14:paraId="15BB1465" w14:textId="77777777" w:rsidR="0059773C" w:rsidRDefault="0059773C">
            <w:pPr>
              <w:rPr>
                <w:sz w:val="14"/>
                <w:szCs w:val="14"/>
              </w:rPr>
            </w:pPr>
          </w:p>
          <w:p w14:paraId="450A19F1" w14:textId="77777777" w:rsidR="0059773C" w:rsidRDefault="00AA7430">
            <w:pPr>
              <w:ind w:left="34" w:firstLine="33"/>
              <w:jc w:val="both"/>
              <w:rPr>
                <w:sz w:val="22"/>
                <w:szCs w:val="22"/>
              </w:rPr>
            </w:pPr>
            <w:r>
              <w:rPr>
                <w:sz w:val="22"/>
                <w:szCs w:val="22"/>
              </w:rPr>
              <w:t>10. Žaliojo plano parengimas bei jo įgyvendinimas gyvenvietėse.</w:t>
            </w:r>
          </w:p>
          <w:p w14:paraId="2F9215AF" w14:textId="77777777" w:rsidR="0059773C" w:rsidRDefault="0059773C">
            <w:pPr>
              <w:rPr>
                <w:sz w:val="14"/>
                <w:szCs w:val="14"/>
              </w:rPr>
            </w:pPr>
          </w:p>
          <w:p w14:paraId="125699F7" w14:textId="77777777" w:rsidR="0059773C" w:rsidRDefault="00AA7430">
            <w:pPr>
              <w:ind w:left="34" w:firstLine="33"/>
              <w:jc w:val="both"/>
              <w:rPr>
                <w:sz w:val="22"/>
                <w:szCs w:val="22"/>
              </w:rPr>
            </w:pPr>
            <w:r>
              <w:rPr>
                <w:sz w:val="22"/>
                <w:szCs w:val="22"/>
              </w:rPr>
              <w:t>11. Didėjančio visuomenės ekologinio sąmoningumo skatinimas.</w:t>
            </w:r>
          </w:p>
          <w:p w14:paraId="1F5D65D6" w14:textId="77777777" w:rsidR="0059773C" w:rsidRDefault="0059773C">
            <w:pPr>
              <w:rPr>
                <w:sz w:val="14"/>
                <w:szCs w:val="14"/>
              </w:rPr>
            </w:pPr>
          </w:p>
          <w:p w14:paraId="5D1872B2" w14:textId="77777777" w:rsidR="0059773C" w:rsidRDefault="00AA7430">
            <w:pPr>
              <w:ind w:left="34" w:firstLine="33"/>
              <w:jc w:val="both"/>
              <w:rPr>
                <w:sz w:val="22"/>
                <w:szCs w:val="22"/>
              </w:rPr>
            </w:pPr>
            <w:r>
              <w:rPr>
                <w:sz w:val="22"/>
                <w:szCs w:val="22"/>
              </w:rPr>
              <w:t>12. Darnių viešojo susisiekimo sistemų ir netaršių transporto priemonių plėtros skatinimas.</w:t>
            </w:r>
          </w:p>
        </w:tc>
        <w:tc>
          <w:tcPr>
            <w:tcW w:w="4687" w:type="dxa"/>
            <w:tcBorders>
              <w:bottom w:val="single" w:sz="4" w:space="0" w:color="7F7F7F"/>
            </w:tcBorders>
            <w:tcMar>
              <w:top w:w="0" w:type="dxa"/>
              <w:left w:w="108" w:type="dxa"/>
              <w:bottom w:w="0" w:type="dxa"/>
              <w:right w:w="108" w:type="dxa"/>
            </w:tcMar>
            <w:hideMark/>
          </w:tcPr>
          <w:p w14:paraId="0DF4FA19" w14:textId="77777777" w:rsidR="0059773C" w:rsidRDefault="00AA7430">
            <w:pPr>
              <w:ind w:firstLine="42"/>
              <w:jc w:val="both"/>
              <w:rPr>
                <w:sz w:val="22"/>
                <w:szCs w:val="22"/>
              </w:rPr>
            </w:pPr>
            <w:r>
              <w:rPr>
                <w:sz w:val="22"/>
                <w:szCs w:val="22"/>
              </w:rPr>
              <w:t>1. Didėja vietinės reikšmės grunto kelių (keliai be dangos) ilgis.</w:t>
            </w:r>
          </w:p>
          <w:p w14:paraId="0A2B45FC" w14:textId="77777777" w:rsidR="0059773C" w:rsidRDefault="0059773C">
            <w:pPr>
              <w:rPr>
                <w:sz w:val="14"/>
                <w:szCs w:val="14"/>
              </w:rPr>
            </w:pPr>
          </w:p>
          <w:p w14:paraId="3928912A" w14:textId="77777777" w:rsidR="0059773C" w:rsidRDefault="00AA7430">
            <w:pPr>
              <w:ind w:firstLine="42"/>
              <w:jc w:val="both"/>
              <w:rPr>
                <w:sz w:val="22"/>
                <w:szCs w:val="22"/>
              </w:rPr>
            </w:pPr>
            <w:r>
              <w:rPr>
                <w:sz w:val="22"/>
                <w:szCs w:val="22"/>
              </w:rPr>
              <w:t>2. Didėjančios nerenovuotų daugiabučių eksploatacinės išlaidos yra nepatrauklios naujiems gyventojams.</w:t>
            </w:r>
          </w:p>
          <w:p w14:paraId="6455D012" w14:textId="77777777" w:rsidR="0059773C" w:rsidRDefault="0059773C">
            <w:pPr>
              <w:rPr>
                <w:sz w:val="14"/>
                <w:szCs w:val="14"/>
              </w:rPr>
            </w:pPr>
          </w:p>
          <w:p w14:paraId="4B1C3E3F" w14:textId="77777777" w:rsidR="0059773C" w:rsidRDefault="00AA7430">
            <w:pPr>
              <w:ind w:firstLine="42"/>
              <w:jc w:val="both"/>
              <w:rPr>
                <w:sz w:val="22"/>
                <w:szCs w:val="22"/>
              </w:rPr>
            </w:pPr>
            <w:r>
              <w:rPr>
                <w:sz w:val="22"/>
                <w:szCs w:val="22"/>
              </w:rPr>
              <w:t>3. Intensyviai vystant žemės ūkį blogėja gyvenamosios aplinkos kokybė dėl dirvožemio, paviršinių, gruntinių ir požeminių vandenų užteršimo.</w:t>
            </w:r>
          </w:p>
          <w:p w14:paraId="158CCC75" w14:textId="77777777" w:rsidR="0059773C" w:rsidRDefault="0059773C">
            <w:pPr>
              <w:rPr>
                <w:sz w:val="14"/>
                <w:szCs w:val="14"/>
              </w:rPr>
            </w:pPr>
          </w:p>
          <w:p w14:paraId="558C689D" w14:textId="77777777" w:rsidR="0059773C" w:rsidRDefault="00AA7430">
            <w:pPr>
              <w:ind w:firstLine="42"/>
              <w:jc w:val="both"/>
              <w:rPr>
                <w:sz w:val="22"/>
                <w:szCs w:val="22"/>
              </w:rPr>
            </w:pPr>
            <w:r>
              <w:rPr>
                <w:sz w:val="22"/>
                <w:szCs w:val="22"/>
              </w:rPr>
              <w:t>4. Kietosios dangos infrastruktūros kūrimas gyvenvietėse mažina želdinių kiekį.</w:t>
            </w:r>
          </w:p>
        </w:tc>
      </w:tr>
    </w:tbl>
    <w:p w14:paraId="4A4EC3AD" w14:textId="77777777" w:rsidR="0059773C" w:rsidRDefault="0059773C">
      <w:pPr>
        <w:ind w:left="426" w:hanging="284"/>
        <w:rPr>
          <w:sz w:val="22"/>
          <w:szCs w:val="22"/>
        </w:rPr>
      </w:pPr>
    </w:p>
    <w:p w14:paraId="4AB59884" w14:textId="77777777" w:rsidR="0059773C" w:rsidRDefault="0059773C">
      <w:pPr>
        <w:rPr>
          <w:sz w:val="14"/>
          <w:szCs w:val="14"/>
        </w:rPr>
      </w:pPr>
    </w:p>
    <w:p w14:paraId="33A8E389" w14:textId="77777777" w:rsidR="0059773C" w:rsidRDefault="00AA7430">
      <w:pPr>
        <w:spacing w:line="259" w:lineRule="auto"/>
        <w:rPr>
          <w:sz w:val="22"/>
          <w:szCs w:val="22"/>
        </w:rPr>
      </w:pPr>
      <w:r>
        <w:rPr>
          <w:sz w:val="22"/>
          <w:szCs w:val="22"/>
        </w:rPr>
        <w:lastRenderedPageBreak/>
        <w:br w:type="page"/>
      </w:r>
    </w:p>
    <w:p w14:paraId="712DC19A" w14:textId="77777777" w:rsidR="0059773C" w:rsidRDefault="0059773C">
      <w:pPr>
        <w:rPr>
          <w:sz w:val="14"/>
          <w:szCs w:val="14"/>
        </w:rPr>
      </w:pPr>
    </w:p>
    <w:p w14:paraId="0369320D" w14:textId="77777777" w:rsidR="0059773C" w:rsidRDefault="0059773C">
      <w:pPr>
        <w:ind w:left="426" w:hanging="284"/>
        <w:rPr>
          <w:sz w:val="22"/>
          <w:szCs w:val="22"/>
        </w:rPr>
      </w:pPr>
    </w:p>
    <w:p w14:paraId="75B1CEFF" w14:textId="77777777" w:rsidR="0059773C" w:rsidRDefault="0059773C">
      <w:pPr>
        <w:rPr>
          <w:sz w:val="14"/>
          <w:szCs w:val="14"/>
        </w:rPr>
      </w:pPr>
    </w:p>
    <w:p w14:paraId="415F0845" w14:textId="77777777" w:rsidR="0059773C" w:rsidRDefault="00AA7430">
      <w:pPr>
        <w:ind w:left="426" w:hanging="284"/>
        <w:outlineLvl w:val="1"/>
        <w:rPr>
          <w:b/>
          <w:bCs/>
          <w:sz w:val="22"/>
          <w:szCs w:val="22"/>
        </w:rPr>
      </w:pPr>
      <w:r>
        <w:rPr>
          <w:b/>
          <w:bCs/>
          <w:sz w:val="22"/>
          <w:szCs w:val="22"/>
        </w:rPr>
        <w:t>6.10. Valdymas, bendruomenės ir jaunimas</w:t>
      </w:r>
    </w:p>
    <w:p w14:paraId="75CD0DD0" w14:textId="77777777" w:rsidR="0059773C" w:rsidRDefault="0059773C">
      <w:pPr>
        <w:rPr>
          <w:sz w:val="14"/>
          <w:szCs w:val="14"/>
        </w:rPr>
      </w:pPr>
    </w:p>
    <w:tbl>
      <w:tblPr>
        <w:tblW w:w="9703" w:type="dxa"/>
        <w:tblCellMar>
          <w:top w:w="15" w:type="dxa"/>
          <w:left w:w="15" w:type="dxa"/>
          <w:bottom w:w="15" w:type="dxa"/>
          <w:right w:w="15" w:type="dxa"/>
        </w:tblCellMar>
        <w:tblLook w:val="04A0" w:firstRow="1" w:lastRow="0" w:firstColumn="1" w:lastColumn="0" w:noHBand="0" w:noVBand="1"/>
      </w:tblPr>
      <w:tblGrid>
        <w:gridCol w:w="5103"/>
        <w:gridCol w:w="4600"/>
      </w:tblGrid>
      <w:tr w:rsidR="0059773C" w14:paraId="5DC359DD" w14:textId="77777777">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5697E118" w14:textId="77777777" w:rsidR="0059773C" w:rsidRDefault="00AA7430">
            <w:pPr>
              <w:ind w:left="426" w:hanging="284"/>
              <w:rPr>
                <w:sz w:val="22"/>
                <w:szCs w:val="22"/>
              </w:rPr>
            </w:pPr>
            <w:r>
              <w:rPr>
                <w:b/>
                <w:bCs/>
                <w:sz w:val="22"/>
                <w:szCs w:val="22"/>
              </w:rPr>
              <w:t>STIPRYBĖS</w:t>
            </w:r>
          </w:p>
        </w:tc>
        <w:tc>
          <w:tcPr>
            <w:tcW w:w="0" w:type="auto"/>
            <w:tcBorders>
              <w:top w:val="single" w:sz="4" w:space="0" w:color="7F7F7F"/>
              <w:bottom w:val="single" w:sz="4" w:space="0" w:color="7F7F7F"/>
            </w:tcBorders>
            <w:shd w:val="clear" w:color="auto" w:fill="BDD7EE"/>
            <w:tcMar>
              <w:top w:w="0" w:type="dxa"/>
              <w:left w:w="108" w:type="dxa"/>
              <w:bottom w:w="0" w:type="dxa"/>
              <w:right w:w="108" w:type="dxa"/>
            </w:tcMar>
            <w:hideMark/>
          </w:tcPr>
          <w:p w14:paraId="1BA32B5D" w14:textId="77777777" w:rsidR="0059773C" w:rsidRDefault="00AA7430">
            <w:pPr>
              <w:ind w:left="426" w:hanging="284"/>
              <w:rPr>
                <w:sz w:val="22"/>
                <w:szCs w:val="22"/>
              </w:rPr>
            </w:pPr>
            <w:r>
              <w:rPr>
                <w:b/>
                <w:bCs/>
                <w:sz w:val="22"/>
                <w:szCs w:val="22"/>
              </w:rPr>
              <w:t>SILPNYBĖS</w:t>
            </w:r>
          </w:p>
        </w:tc>
      </w:tr>
      <w:tr w:rsidR="0059773C" w14:paraId="23E9F62E" w14:textId="77777777">
        <w:tc>
          <w:tcPr>
            <w:tcW w:w="5103" w:type="dxa"/>
            <w:tcBorders>
              <w:top w:val="single" w:sz="4" w:space="0" w:color="7F7F7F"/>
            </w:tcBorders>
            <w:tcMar>
              <w:top w:w="0" w:type="dxa"/>
              <w:left w:w="108" w:type="dxa"/>
              <w:bottom w:w="0" w:type="dxa"/>
              <w:right w:w="108" w:type="dxa"/>
            </w:tcMar>
            <w:hideMark/>
          </w:tcPr>
          <w:p w14:paraId="2A5B4D47" w14:textId="77777777" w:rsidR="0059773C" w:rsidRDefault="00AA7430">
            <w:pPr>
              <w:ind w:left="34" w:firstLine="33"/>
              <w:jc w:val="both"/>
              <w:rPr>
                <w:sz w:val="22"/>
                <w:szCs w:val="22"/>
              </w:rPr>
            </w:pPr>
            <w:r>
              <w:rPr>
                <w:sz w:val="22"/>
                <w:szCs w:val="22"/>
              </w:rPr>
              <w:t>1. Savivaldybės vadovybė yra kompetentinga įgyvendinti strateginius tikslus.</w:t>
            </w:r>
          </w:p>
          <w:p w14:paraId="0BB0560B" w14:textId="77777777" w:rsidR="0059773C" w:rsidRDefault="0059773C">
            <w:pPr>
              <w:rPr>
                <w:sz w:val="14"/>
                <w:szCs w:val="14"/>
              </w:rPr>
            </w:pPr>
          </w:p>
          <w:p w14:paraId="06E18EC9" w14:textId="77777777" w:rsidR="0059773C" w:rsidRDefault="00AA7430">
            <w:pPr>
              <w:ind w:left="34" w:firstLine="33"/>
              <w:jc w:val="both"/>
              <w:rPr>
                <w:sz w:val="22"/>
                <w:szCs w:val="22"/>
              </w:rPr>
            </w:pPr>
            <w:r>
              <w:rPr>
                <w:sz w:val="22"/>
                <w:szCs w:val="22"/>
              </w:rPr>
              <w:t>2. Seniūnai turi gerus komunikavimo su gyventojais įgūdžius ir suformuotas jų poreikių užtikrinimo tradicijas.</w:t>
            </w:r>
          </w:p>
          <w:p w14:paraId="162F5DA2" w14:textId="77777777" w:rsidR="0059773C" w:rsidRDefault="0059773C">
            <w:pPr>
              <w:rPr>
                <w:sz w:val="14"/>
                <w:szCs w:val="14"/>
              </w:rPr>
            </w:pPr>
          </w:p>
          <w:p w14:paraId="3227D490" w14:textId="77777777" w:rsidR="0059773C" w:rsidRDefault="00AA7430">
            <w:pPr>
              <w:ind w:left="34" w:firstLine="33"/>
              <w:jc w:val="both"/>
              <w:rPr>
                <w:sz w:val="22"/>
                <w:szCs w:val="22"/>
              </w:rPr>
            </w:pPr>
            <w:r>
              <w:rPr>
                <w:sz w:val="22"/>
                <w:szCs w:val="22"/>
              </w:rPr>
              <w:t>3. Rajone veikia daug ir aktyvių bendruomenių bei nevyriausybinių organizacijų, dalis jų turi gerus administracinius gebėjimus rengti ir įgyvendinti projektus, teikti paslaugas.</w:t>
            </w:r>
          </w:p>
          <w:p w14:paraId="3D126171" w14:textId="77777777" w:rsidR="0059773C" w:rsidRDefault="0059773C">
            <w:pPr>
              <w:rPr>
                <w:sz w:val="14"/>
                <w:szCs w:val="14"/>
              </w:rPr>
            </w:pPr>
          </w:p>
          <w:p w14:paraId="053110AF" w14:textId="77777777" w:rsidR="0059773C" w:rsidRDefault="00AA7430">
            <w:pPr>
              <w:ind w:left="34" w:firstLine="33"/>
              <w:jc w:val="both"/>
              <w:rPr>
                <w:sz w:val="22"/>
                <w:szCs w:val="22"/>
              </w:rPr>
            </w:pPr>
            <w:r>
              <w:rPr>
                <w:sz w:val="22"/>
                <w:szCs w:val="22"/>
              </w:rPr>
              <w:t>4. Nuolat keliama savivaldybės administracijos, jos įstaigų ir įmonių darbuotojų kvalifikacija.</w:t>
            </w:r>
          </w:p>
          <w:p w14:paraId="4659BAE1" w14:textId="77777777" w:rsidR="0059773C" w:rsidRDefault="0059773C">
            <w:pPr>
              <w:rPr>
                <w:sz w:val="14"/>
                <w:szCs w:val="14"/>
              </w:rPr>
            </w:pPr>
          </w:p>
          <w:p w14:paraId="7B631124" w14:textId="77777777" w:rsidR="0059773C" w:rsidRDefault="00AA7430">
            <w:pPr>
              <w:ind w:left="34" w:firstLine="33"/>
              <w:jc w:val="both"/>
              <w:rPr>
                <w:sz w:val="22"/>
                <w:szCs w:val="22"/>
              </w:rPr>
            </w:pPr>
            <w:r>
              <w:rPr>
                <w:sz w:val="22"/>
                <w:szCs w:val="22"/>
              </w:rPr>
              <w:t>5. Įstaigos darbui su jaunimu veikia efektyviai, Jaunimo reikalų taryba yra veikli.</w:t>
            </w:r>
          </w:p>
          <w:p w14:paraId="22959641" w14:textId="77777777" w:rsidR="0059773C" w:rsidRDefault="0059773C">
            <w:pPr>
              <w:rPr>
                <w:sz w:val="14"/>
                <w:szCs w:val="14"/>
              </w:rPr>
            </w:pPr>
          </w:p>
          <w:p w14:paraId="5FB1FEF9" w14:textId="77777777" w:rsidR="0059773C" w:rsidRDefault="00AA7430">
            <w:pPr>
              <w:ind w:left="34" w:firstLine="33"/>
              <w:jc w:val="both"/>
              <w:rPr>
                <w:sz w:val="22"/>
                <w:szCs w:val="22"/>
              </w:rPr>
            </w:pPr>
            <w:r>
              <w:rPr>
                <w:sz w:val="22"/>
                <w:szCs w:val="22"/>
              </w:rPr>
              <w:t>6. Vystoma bendra veikla su Panevėžio miesto savivaldybe transporto paslaugų sektoriuje: geležinkelis Rail Baltica ir viešasis transportas.</w:t>
            </w:r>
          </w:p>
          <w:p w14:paraId="4A8F7B9C" w14:textId="77777777" w:rsidR="0059773C" w:rsidRDefault="0059773C">
            <w:pPr>
              <w:rPr>
                <w:sz w:val="14"/>
                <w:szCs w:val="14"/>
              </w:rPr>
            </w:pPr>
          </w:p>
          <w:p w14:paraId="7D85F1C0" w14:textId="77777777" w:rsidR="0059773C" w:rsidRDefault="0059773C">
            <w:pPr>
              <w:ind w:left="426" w:hanging="284"/>
              <w:jc w:val="both"/>
              <w:rPr>
                <w:sz w:val="22"/>
                <w:szCs w:val="22"/>
              </w:rPr>
            </w:pPr>
          </w:p>
        </w:tc>
        <w:tc>
          <w:tcPr>
            <w:tcW w:w="0" w:type="auto"/>
            <w:tcBorders>
              <w:top w:val="single" w:sz="4" w:space="0" w:color="7F7F7F"/>
            </w:tcBorders>
            <w:tcMar>
              <w:top w:w="0" w:type="dxa"/>
              <w:left w:w="108" w:type="dxa"/>
              <w:bottom w:w="0" w:type="dxa"/>
              <w:right w:w="108" w:type="dxa"/>
            </w:tcMar>
            <w:hideMark/>
          </w:tcPr>
          <w:p w14:paraId="16984A0A" w14:textId="77777777" w:rsidR="0059773C" w:rsidRDefault="00AA7430">
            <w:pPr>
              <w:ind w:firstLine="33"/>
              <w:jc w:val="both"/>
              <w:rPr>
                <w:sz w:val="22"/>
                <w:szCs w:val="22"/>
              </w:rPr>
            </w:pPr>
            <w:r>
              <w:rPr>
                <w:sz w:val="22"/>
                <w:szCs w:val="22"/>
              </w:rPr>
              <w:t>1. Nepakankamas lyderystės ugdymas savivaldybėje ir jos įstaigose.</w:t>
            </w:r>
          </w:p>
          <w:p w14:paraId="6B5D1BB3" w14:textId="77777777" w:rsidR="0059773C" w:rsidRDefault="0059773C">
            <w:pPr>
              <w:rPr>
                <w:sz w:val="14"/>
                <w:szCs w:val="14"/>
              </w:rPr>
            </w:pPr>
          </w:p>
          <w:p w14:paraId="6DFC9976" w14:textId="77777777" w:rsidR="0059773C" w:rsidRDefault="00AA7430">
            <w:pPr>
              <w:ind w:firstLine="33"/>
              <w:jc w:val="both"/>
              <w:rPr>
                <w:sz w:val="22"/>
                <w:szCs w:val="22"/>
              </w:rPr>
            </w:pPr>
            <w:r>
              <w:rPr>
                <w:sz w:val="22"/>
                <w:szCs w:val="22"/>
              </w:rPr>
              <w:t>2. Mažai bendruomenių veikloje dalyvaujančio jaunimo.</w:t>
            </w:r>
          </w:p>
          <w:p w14:paraId="0E983264" w14:textId="77777777" w:rsidR="0059773C" w:rsidRDefault="0059773C">
            <w:pPr>
              <w:rPr>
                <w:sz w:val="14"/>
                <w:szCs w:val="14"/>
              </w:rPr>
            </w:pPr>
          </w:p>
          <w:p w14:paraId="7FD1D6CE" w14:textId="77777777" w:rsidR="0059773C" w:rsidRDefault="00AA7430">
            <w:pPr>
              <w:ind w:firstLine="33"/>
              <w:jc w:val="both"/>
              <w:rPr>
                <w:sz w:val="22"/>
                <w:szCs w:val="22"/>
              </w:rPr>
            </w:pPr>
            <w:r>
              <w:rPr>
                <w:sz w:val="22"/>
                <w:szCs w:val="22"/>
              </w:rPr>
              <w:t>3. Didelė bendruomenių ir nevyriausybinių organizacijų priklausomybė nuo projektinio finansavimo.</w:t>
            </w:r>
          </w:p>
          <w:p w14:paraId="302A8AAF" w14:textId="77777777" w:rsidR="0059773C" w:rsidRDefault="0059773C">
            <w:pPr>
              <w:rPr>
                <w:sz w:val="14"/>
                <w:szCs w:val="14"/>
              </w:rPr>
            </w:pPr>
          </w:p>
          <w:p w14:paraId="6B171A23" w14:textId="77777777" w:rsidR="0059773C" w:rsidRDefault="00AA7430">
            <w:pPr>
              <w:ind w:firstLine="33"/>
              <w:jc w:val="both"/>
              <w:rPr>
                <w:sz w:val="22"/>
                <w:szCs w:val="22"/>
              </w:rPr>
            </w:pPr>
            <w:r>
              <w:rPr>
                <w:sz w:val="22"/>
                <w:szCs w:val="22"/>
              </w:rPr>
              <w:t>4. Menka savivaldybės administracijos ir įstaigų darbuotojų motyvacija ir lojalumas.</w:t>
            </w:r>
          </w:p>
          <w:p w14:paraId="7052A440" w14:textId="77777777" w:rsidR="0059773C" w:rsidRDefault="0059773C">
            <w:pPr>
              <w:rPr>
                <w:sz w:val="14"/>
                <w:szCs w:val="14"/>
              </w:rPr>
            </w:pPr>
          </w:p>
          <w:p w14:paraId="2D742F0D" w14:textId="77777777" w:rsidR="0059773C" w:rsidRDefault="00AA7430">
            <w:pPr>
              <w:ind w:firstLine="33"/>
              <w:jc w:val="both"/>
              <w:rPr>
                <w:sz w:val="22"/>
                <w:szCs w:val="22"/>
              </w:rPr>
            </w:pPr>
            <w:r>
              <w:rPr>
                <w:sz w:val="22"/>
                <w:szCs w:val="22"/>
              </w:rPr>
              <w:t>5. Nėra rajono gyvenamųjų vietovių optimalios plėtros strategijos ir gyvenimo kokybės lygio vertinimo (standartų) sistemos.</w:t>
            </w:r>
          </w:p>
          <w:p w14:paraId="5D3DCCAE" w14:textId="77777777" w:rsidR="0059773C" w:rsidRDefault="0059773C">
            <w:pPr>
              <w:rPr>
                <w:sz w:val="14"/>
                <w:szCs w:val="14"/>
              </w:rPr>
            </w:pPr>
          </w:p>
          <w:p w14:paraId="26E20994" w14:textId="77777777" w:rsidR="0059773C" w:rsidRDefault="00AA7430">
            <w:pPr>
              <w:ind w:firstLine="33"/>
              <w:jc w:val="both"/>
              <w:rPr>
                <w:sz w:val="22"/>
                <w:szCs w:val="22"/>
              </w:rPr>
            </w:pPr>
            <w:r>
              <w:rPr>
                <w:sz w:val="22"/>
                <w:szCs w:val="22"/>
              </w:rPr>
              <w:t>6. Silpnai diegiamos ir naudojamos elektroninės paslaugos gyventojams, didžioji dalis paslaugų pasiekiamos jiems tiesiogiai dalyvaujant.</w:t>
            </w:r>
          </w:p>
          <w:p w14:paraId="4896287D" w14:textId="77777777" w:rsidR="0059773C" w:rsidRDefault="0059773C">
            <w:pPr>
              <w:rPr>
                <w:sz w:val="14"/>
                <w:szCs w:val="14"/>
              </w:rPr>
            </w:pPr>
          </w:p>
          <w:p w14:paraId="439C2651" w14:textId="77777777" w:rsidR="0059773C" w:rsidRDefault="00AA7430">
            <w:pPr>
              <w:ind w:firstLine="33"/>
              <w:jc w:val="both"/>
              <w:rPr>
                <w:sz w:val="22"/>
                <w:szCs w:val="22"/>
              </w:rPr>
            </w:pPr>
            <w:r>
              <w:rPr>
                <w:sz w:val="22"/>
                <w:szCs w:val="22"/>
              </w:rPr>
              <w:t>7. Žemas skaitmenizacijos lygis rajone.</w:t>
            </w:r>
          </w:p>
          <w:p w14:paraId="5876C246" w14:textId="77777777" w:rsidR="0059773C" w:rsidRDefault="0059773C">
            <w:pPr>
              <w:rPr>
                <w:sz w:val="14"/>
                <w:szCs w:val="14"/>
              </w:rPr>
            </w:pPr>
          </w:p>
          <w:p w14:paraId="5F07D0E4" w14:textId="77777777" w:rsidR="0059773C" w:rsidRDefault="00AA7430">
            <w:pPr>
              <w:ind w:firstLine="33"/>
              <w:jc w:val="both"/>
              <w:rPr>
                <w:sz w:val="22"/>
                <w:szCs w:val="22"/>
              </w:rPr>
            </w:pPr>
            <w:r>
              <w:rPr>
                <w:sz w:val="22"/>
                <w:szCs w:val="22"/>
              </w:rPr>
              <w:t>8. Strateginio planavimo ir monitoringo sistema nėra suskaitmeninta ir automatizuota.</w:t>
            </w:r>
          </w:p>
          <w:p w14:paraId="49E5B662" w14:textId="77777777" w:rsidR="0059773C" w:rsidRDefault="0059773C">
            <w:pPr>
              <w:rPr>
                <w:sz w:val="14"/>
                <w:szCs w:val="14"/>
              </w:rPr>
            </w:pPr>
          </w:p>
          <w:p w14:paraId="0C92BB9A" w14:textId="77777777" w:rsidR="0059773C" w:rsidRDefault="00AA7430">
            <w:pPr>
              <w:ind w:firstLine="33"/>
              <w:jc w:val="both"/>
              <w:rPr>
                <w:sz w:val="22"/>
                <w:szCs w:val="22"/>
              </w:rPr>
            </w:pPr>
            <w:r>
              <w:rPr>
                <w:sz w:val="22"/>
                <w:szCs w:val="22"/>
              </w:rPr>
              <w:t>9. Trūksta pašto logistikos paslaugų seniūnijose.</w:t>
            </w:r>
          </w:p>
          <w:p w14:paraId="7433A8EE" w14:textId="77777777" w:rsidR="0059773C" w:rsidRDefault="0059773C">
            <w:pPr>
              <w:rPr>
                <w:sz w:val="14"/>
                <w:szCs w:val="14"/>
              </w:rPr>
            </w:pPr>
          </w:p>
          <w:p w14:paraId="7CE4B62E" w14:textId="77777777" w:rsidR="0059773C" w:rsidRDefault="00AA7430">
            <w:pPr>
              <w:ind w:firstLine="33"/>
              <w:jc w:val="both"/>
              <w:rPr>
                <w:sz w:val="22"/>
                <w:szCs w:val="22"/>
              </w:rPr>
            </w:pPr>
            <w:r>
              <w:rPr>
                <w:sz w:val="22"/>
                <w:szCs w:val="22"/>
              </w:rPr>
              <w:t>10. Seniūnijų aprūpinimas komunalinių paslaugų teikimo technika yra prastas.</w:t>
            </w:r>
          </w:p>
          <w:p w14:paraId="6D2E0F80" w14:textId="77777777" w:rsidR="0059773C" w:rsidRDefault="0059773C">
            <w:pPr>
              <w:rPr>
                <w:sz w:val="14"/>
                <w:szCs w:val="14"/>
              </w:rPr>
            </w:pPr>
          </w:p>
          <w:p w14:paraId="1B158708" w14:textId="77777777" w:rsidR="0059773C" w:rsidRDefault="00AA7430">
            <w:pPr>
              <w:ind w:firstLine="33"/>
              <w:jc w:val="both"/>
              <w:rPr>
                <w:sz w:val="22"/>
                <w:szCs w:val="22"/>
              </w:rPr>
            </w:pPr>
            <w:r>
              <w:rPr>
                <w:sz w:val="22"/>
                <w:szCs w:val="22"/>
              </w:rPr>
              <w:t>11. Savivaldybės administracijos ir seniūnijų pastatų infrastruktūra nemoderni ir nemotyvuojanti.</w:t>
            </w:r>
          </w:p>
        </w:tc>
      </w:tr>
      <w:tr w:rsidR="0059773C" w14:paraId="2D2D8F7E" w14:textId="77777777">
        <w:tc>
          <w:tcPr>
            <w:tcW w:w="5103" w:type="dxa"/>
            <w:shd w:val="clear" w:color="auto" w:fill="A8D08D"/>
            <w:tcMar>
              <w:top w:w="0" w:type="dxa"/>
              <w:left w:w="108" w:type="dxa"/>
              <w:bottom w:w="0" w:type="dxa"/>
              <w:right w:w="108" w:type="dxa"/>
            </w:tcMar>
            <w:hideMark/>
          </w:tcPr>
          <w:p w14:paraId="619605FF" w14:textId="77777777" w:rsidR="0059773C" w:rsidRDefault="00AA7430">
            <w:pPr>
              <w:ind w:left="426" w:hanging="284"/>
              <w:rPr>
                <w:sz w:val="22"/>
                <w:szCs w:val="22"/>
              </w:rPr>
            </w:pPr>
            <w:r>
              <w:rPr>
                <w:b/>
                <w:bCs/>
                <w:sz w:val="22"/>
                <w:szCs w:val="22"/>
              </w:rPr>
              <w:t>GALIMYBĖS</w:t>
            </w:r>
          </w:p>
        </w:tc>
        <w:tc>
          <w:tcPr>
            <w:tcW w:w="0" w:type="auto"/>
            <w:shd w:val="clear" w:color="auto" w:fill="9CC3E5"/>
            <w:tcMar>
              <w:top w:w="0" w:type="dxa"/>
              <w:left w:w="108" w:type="dxa"/>
              <w:bottom w:w="0" w:type="dxa"/>
              <w:right w:w="108" w:type="dxa"/>
            </w:tcMar>
            <w:hideMark/>
          </w:tcPr>
          <w:p w14:paraId="5370E5D2" w14:textId="77777777" w:rsidR="0059773C" w:rsidRDefault="00AA7430">
            <w:pPr>
              <w:ind w:left="426" w:hanging="284"/>
              <w:rPr>
                <w:sz w:val="22"/>
                <w:szCs w:val="22"/>
              </w:rPr>
            </w:pPr>
            <w:r>
              <w:rPr>
                <w:b/>
                <w:bCs/>
                <w:sz w:val="22"/>
                <w:szCs w:val="22"/>
              </w:rPr>
              <w:t>GRĖSMĖS</w:t>
            </w:r>
          </w:p>
        </w:tc>
      </w:tr>
      <w:tr w:rsidR="0059773C" w14:paraId="75CDD6F5" w14:textId="77777777">
        <w:tc>
          <w:tcPr>
            <w:tcW w:w="5103" w:type="dxa"/>
            <w:tcBorders>
              <w:bottom w:val="single" w:sz="4" w:space="0" w:color="7F7F7F"/>
            </w:tcBorders>
            <w:tcMar>
              <w:top w:w="0" w:type="dxa"/>
              <w:left w:w="108" w:type="dxa"/>
              <w:bottom w:w="0" w:type="dxa"/>
              <w:right w:w="108" w:type="dxa"/>
            </w:tcMar>
            <w:hideMark/>
          </w:tcPr>
          <w:p w14:paraId="47E6A552" w14:textId="77777777" w:rsidR="0059773C" w:rsidRDefault="00AA7430">
            <w:pPr>
              <w:ind w:firstLine="33"/>
              <w:jc w:val="both"/>
              <w:rPr>
                <w:sz w:val="22"/>
                <w:szCs w:val="22"/>
              </w:rPr>
            </w:pPr>
            <w:r>
              <w:rPr>
                <w:sz w:val="22"/>
                <w:szCs w:val="22"/>
              </w:rPr>
              <w:t>1. Savivaldybės administracijos ir jos įstaigų bei įmonių funkcijų auditas, darbo krūvio analizė ir procesų valdymo žemėlapio sukūrimas.</w:t>
            </w:r>
          </w:p>
          <w:p w14:paraId="76611EBE" w14:textId="77777777" w:rsidR="0059773C" w:rsidRDefault="0059773C">
            <w:pPr>
              <w:rPr>
                <w:sz w:val="14"/>
                <w:szCs w:val="14"/>
              </w:rPr>
            </w:pPr>
          </w:p>
          <w:p w14:paraId="06E544B4" w14:textId="77777777" w:rsidR="0059773C" w:rsidRDefault="00AA7430">
            <w:pPr>
              <w:ind w:firstLine="33"/>
              <w:jc w:val="both"/>
              <w:rPr>
                <w:sz w:val="22"/>
                <w:szCs w:val="22"/>
              </w:rPr>
            </w:pPr>
            <w:r>
              <w:rPr>
                <w:sz w:val="22"/>
                <w:szCs w:val="22"/>
              </w:rPr>
              <w:t>2. Modernios lyderystės vystymo savivaldybės administracijoje, seniūnijose ir įstaigose programos sukūrimas ir įgyvendinimas.</w:t>
            </w:r>
          </w:p>
          <w:p w14:paraId="2489739A" w14:textId="77777777" w:rsidR="0059773C" w:rsidRDefault="0059773C">
            <w:pPr>
              <w:rPr>
                <w:sz w:val="14"/>
                <w:szCs w:val="14"/>
              </w:rPr>
            </w:pPr>
          </w:p>
          <w:p w14:paraId="482495FD" w14:textId="77777777" w:rsidR="0059773C" w:rsidRDefault="00AA7430">
            <w:pPr>
              <w:ind w:firstLine="33"/>
              <w:jc w:val="both"/>
              <w:rPr>
                <w:sz w:val="22"/>
                <w:szCs w:val="22"/>
              </w:rPr>
            </w:pPr>
            <w:r>
              <w:rPr>
                <w:sz w:val="22"/>
                <w:szCs w:val="22"/>
              </w:rPr>
              <w:t>3. Strateginio planavimo ir monitoringo sistemos sukūrimas ir automatizuoto valdymo IT programos įdiegimas.</w:t>
            </w:r>
          </w:p>
          <w:p w14:paraId="3E9AE9D8" w14:textId="77777777" w:rsidR="0059773C" w:rsidRDefault="0059773C">
            <w:pPr>
              <w:rPr>
                <w:sz w:val="14"/>
                <w:szCs w:val="14"/>
              </w:rPr>
            </w:pPr>
          </w:p>
          <w:p w14:paraId="5809E2A0" w14:textId="77777777" w:rsidR="0059773C" w:rsidRDefault="00AA7430">
            <w:pPr>
              <w:ind w:firstLine="33"/>
              <w:jc w:val="both"/>
              <w:rPr>
                <w:sz w:val="22"/>
                <w:szCs w:val="22"/>
              </w:rPr>
            </w:pPr>
            <w:r>
              <w:rPr>
                <w:sz w:val="22"/>
                <w:szCs w:val="22"/>
              </w:rPr>
              <w:t>4. Savivaldybės darbuotojų skatinimo sistemos sukūrimas.</w:t>
            </w:r>
          </w:p>
          <w:p w14:paraId="0E480831" w14:textId="77777777" w:rsidR="0059773C" w:rsidRDefault="0059773C">
            <w:pPr>
              <w:rPr>
                <w:sz w:val="14"/>
                <w:szCs w:val="14"/>
              </w:rPr>
            </w:pPr>
          </w:p>
          <w:p w14:paraId="7C6F0123" w14:textId="77777777" w:rsidR="0059773C" w:rsidRDefault="00AA7430">
            <w:pPr>
              <w:ind w:firstLine="33"/>
              <w:jc w:val="both"/>
              <w:rPr>
                <w:sz w:val="22"/>
                <w:szCs w:val="22"/>
              </w:rPr>
            </w:pPr>
            <w:r>
              <w:rPr>
                <w:sz w:val="22"/>
                <w:szCs w:val="22"/>
              </w:rPr>
              <w:t>5. Tarybos narių, savivaldybės administracijos, seniūnaičių, savivaldybės įstaigų ir įmonių darbuotojų profesinių ir asmeninių kompetencijų tobulinimas.</w:t>
            </w:r>
          </w:p>
          <w:p w14:paraId="498B848A" w14:textId="77777777" w:rsidR="0059773C" w:rsidRDefault="0059773C">
            <w:pPr>
              <w:rPr>
                <w:sz w:val="14"/>
                <w:szCs w:val="14"/>
              </w:rPr>
            </w:pPr>
          </w:p>
          <w:p w14:paraId="08688079" w14:textId="77777777" w:rsidR="0059773C" w:rsidRDefault="00AA7430">
            <w:pPr>
              <w:ind w:firstLine="33"/>
              <w:jc w:val="both"/>
              <w:rPr>
                <w:sz w:val="22"/>
                <w:szCs w:val="22"/>
              </w:rPr>
            </w:pPr>
            <w:r>
              <w:rPr>
                <w:sz w:val="22"/>
                <w:szCs w:val="22"/>
              </w:rPr>
              <w:lastRenderedPageBreak/>
              <w:t>6. NVO, VVG ir bendruomenių vadovų ir (ar) darbuotojų profesinės ir asmeninės kompetencijos ugdymo plėtra.</w:t>
            </w:r>
          </w:p>
          <w:p w14:paraId="2C15495F" w14:textId="77777777" w:rsidR="0059773C" w:rsidRDefault="0059773C">
            <w:pPr>
              <w:rPr>
                <w:sz w:val="14"/>
                <w:szCs w:val="14"/>
              </w:rPr>
            </w:pPr>
          </w:p>
          <w:p w14:paraId="47AC89D1" w14:textId="77777777" w:rsidR="0059773C" w:rsidRDefault="00AA7430">
            <w:pPr>
              <w:ind w:firstLine="33"/>
              <w:jc w:val="both"/>
              <w:rPr>
                <w:sz w:val="22"/>
                <w:szCs w:val="22"/>
              </w:rPr>
            </w:pPr>
            <w:r>
              <w:rPr>
                <w:sz w:val="22"/>
                <w:szCs w:val="22"/>
              </w:rPr>
              <w:t>7. Krekenavos funkcinės zonos sukūrimas.</w:t>
            </w:r>
          </w:p>
          <w:p w14:paraId="412FFBA1" w14:textId="77777777" w:rsidR="0059773C" w:rsidRDefault="0059773C">
            <w:pPr>
              <w:rPr>
                <w:sz w:val="14"/>
                <w:szCs w:val="14"/>
              </w:rPr>
            </w:pPr>
          </w:p>
          <w:p w14:paraId="68D52E1F" w14:textId="77777777" w:rsidR="0059773C" w:rsidRDefault="00AA7430">
            <w:pPr>
              <w:ind w:firstLine="33"/>
              <w:jc w:val="both"/>
              <w:rPr>
                <w:sz w:val="22"/>
                <w:szCs w:val="22"/>
              </w:rPr>
            </w:pPr>
            <w:r>
              <w:rPr>
                <w:sz w:val="22"/>
                <w:szCs w:val="22"/>
              </w:rPr>
              <w:t>8. Bendradarbiavimo gerosios patirties sklaidos skatinimas tarp šalies kaimo bendruomenių.</w:t>
            </w:r>
          </w:p>
          <w:p w14:paraId="555744E9" w14:textId="77777777" w:rsidR="0059773C" w:rsidRDefault="0059773C">
            <w:pPr>
              <w:rPr>
                <w:sz w:val="14"/>
                <w:szCs w:val="14"/>
              </w:rPr>
            </w:pPr>
          </w:p>
          <w:p w14:paraId="0FFB7CD5" w14:textId="77777777" w:rsidR="0059773C" w:rsidRDefault="00AA7430">
            <w:pPr>
              <w:ind w:firstLine="33"/>
              <w:jc w:val="both"/>
              <w:rPr>
                <w:sz w:val="22"/>
                <w:szCs w:val="22"/>
              </w:rPr>
            </w:pPr>
            <w:r>
              <w:rPr>
                <w:sz w:val="22"/>
                <w:szCs w:val="22"/>
              </w:rPr>
              <w:t>9. Jaunimo įsitraukimo į kaimo bendruomenių veiklą ir iniciatyvų skatinimas bei rėmimas.</w:t>
            </w:r>
          </w:p>
        </w:tc>
        <w:tc>
          <w:tcPr>
            <w:tcW w:w="0" w:type="auto"/>
            <w:tcBorders>
              <w:bottom w:val="single" w:sz="4" w:space="0" w:color="7F7F7F"/>
            </w:tcBorders>
            <w:tcMar>
              <w:top w:w="0" w:type="dxa"/>
              <w:left w:w="108" w:type="dxa"/>
              <w:bottom w:w="0" w:type="dxa"/>
              <w:right w:w="108" w:type="dxa"/>
            </w:tcMar>
            <w:hideMark/>
          </w:tcPr>
          <w:p w14:paraId="3DF0B738" w14:textId="77777777" w:rsidR="0059773C" w:rsidRDefault="00AA7430">
            <w:pPr>
              <w:ind w:left="34" w:firstLine="33"/>
              <w:jc w:val="both"/>
              <w:rPr>
                <w:sz w:val="22"/>
                <w:szCs w:val="22"/>
              </w:rPr>
            </w:pPr>
            <w:r>
              <w:rPr>
                <w:sz w:val="22"/>
                <w:szCs w:val="22"/>
              </w:rPr>
              <w:lastRenderedPageBreak/>
              <w:t>1. Netvarkomas ir (ar) nenaudojamas nekilnojamasis turtas sukelia materialinę žalą ir atsakomybę.</w:t>
            </w:r>
          </w:p>
          <w:p w14:paraId="56B1AFE4" w14:textId="77777777" w:rsidR="0059773C" w:rsidRDefault="0059773C">
            <w:pPr>
              <w:rPr>
                <w:sz w:val="14"/>
                <w:szCs w:val="14"/>
              </w:rPr>
            </w:pPr>
          </w:p>
          <w:p w14:paraId="79B5A1C7" w14:textId="77777777" w:rsidR="0059773C" w:rsidRDefault="00AA7430">
            <w:pPr>
              <w:ind w:left="34" w:firstLine="33"/>
              <w:jc w:val="both"/>
              <w:rPr>
                <w:sz w:val="22"/>
                <w:szCs w:val="22"/>
              </w:rPr>
            </w:pPr>
            <w:r>
              <w:rPr>
                <w:sz w:val="22"/>
                <w:szCs w:val="22"/>
              </w:rPr>
              <w:t>2. Nepakankamas gyventojų skaitmeninis raštingumas mažina galimybes naudotis savivaldybės teikiamomis e. paslaugomis.</w:t>
            </w:r>
          </w:p>
          <w:p w14:paraId="480C5B55" w14:textId="77777777" w:rsidR="0059773C" w:rsidRDefault="0059773C">
            <w:pPr>
              <w:rPr>
                <w:sz w:val="14"/>
                <w:szCs w:val="14"/>
              </w:rPr>
            </w:pPr>
          </w:p>
          <w:p w14:paraId="1D18B874" w14:textId="77777777" w:rsidR="0059773C" w:rsidRDefault="00AA7430">
            <w:pPr>
              <w:ind w:left="34" w:firstLine="33"/>
              <w:jc w:val="both"/>
              <w:rPr>
                <w:sz w:val="22"/>
                <w:szCs w:val="22"/>
              </w:rPr>
            </w:pPr>
            <w:r>
              <w:rPr>
                <w:sz w:val="22"/>
                <w:szCs w:val="22"/>
              </w:rPr>
              <w:t>3. Pandemijos poveikis turi neigiamos įtakos gerojo valdymo standartų įgyvendinimui.</w:t>
            </w:r>
          </w:p>
          <w:p w14:paraId="5868F52F" w14:textId="77777777" w:rsidR="0059773C" w:rsidRDefault="0059773C">
            <w:pPr>
              <w:rPr>
                <w:sz w:val="14"/>
                <w:szCs w:val="14"/>
              </w:rPr>
            </w:pPr>
          </w:p>
          <w:p w14:paraId="4D92EB02" w14:textId="77777777" w:rsidR="0059773C" w:rsidRDefault="00AA7430">
            <w:pPr>
              <w:ind w:left="34" w:firstLine="33"/>
              <w:jc w:val="both"/>
              <w:rPr>
                <w:sz w:val="22"/>
                <w:szCs w:val="22"/>
              </w:rPr>
            </w:pPr>
            <w:r>
              <w:rPr>
                <w:sz w:val="22"/>
                <w:szCs w:val="22"/>
              </w:rPr>
              <w:t>4. Mažėjant jaunų žmonių, jaunimo erdvės tampa neveiklios ir neprižiūrimos.</w:t>
            </w:r>
          </w:p>
          <w:p w14:paraId="184E8AE3" w14:textId="77777777" w:rsidR="0059773C" w:rsidRDefault="0059773C">
            <w:pPr>
              <w:rPr>
                <w:sz w:val="14"/>
                <w:szCs w:val="14"/>
              </w:rPr>
            </w:pPr>
          </w:p>
          <w:p w14:paraId="1832F42B" w14:textId="77777777" w:rsidR="0059773C" w:rsidRDefault="00AA7430">
            <w:pPr>
              <w:ind w:left="34" w:right="-154" w:firstLine="33"/>
              <w:jc w:val="both"/>
              <w:rPr>
                <w:sz w:val="22"/>
                <w:szCs w:val="22"/>
              </w:rPr>
            </w:pPr>
            <w:r>
              <w:rPr>
                <w:sz w:val="22"/>
                <w:szCs w:val="22"/>
              </w:rPr>
              <w:t>5. Mažėjanti NVO, VVG, bendruomenių veikla ir įtaka rajono valdymui labiau atitolina politinę valdžią nuo tikrųjų gyventojų poreikių ir sukuria prielaidas jos dažnai kaitai.</w:t>
            </w:r>
          </w:p>
        </w:tc>
      </w:tr>
    </w:tbl>
    <w:p w14:paraId="74BC5DD3" w14:textId="77777777" w:rsidR="0059773C" w:rsidRDefault="0059773C">
      <w:pPr>
        <w:ind w:firstLine="720"/>
        <w:jc w:val="center"/>
        <w:rPr>
          <w:sz w:val="22"/>
          <w:szCs w:val="22"/>
        </w:rPr>
      </w:pPr>
    </w:p>
    <w:p w14:paraId="79686C59" w14:textId="77777777" w:rsidR="0059773C" w:rsidRDefault="00AA7430">
      <w:pPr>
        <w:spacing w:line="259" w:lineRule="auto"/>
        <w:rPr>
          <w:sz w:val="22"/>
          <w:szCs w:val="22"/>
        </w:rPr>
      </w:pPr>
      <w:r>
        <w:rPr>
          <w:sz w:val="22"/>
          <w:szCs w:val="22"/>
        </w:rPr>
        <w:br w:type="page"/>
      </w:r>
    </w:p>
    <w:p w14:paraId="3611868C" w14:textId="77777777" w:rsidR="0059773C" w:rsidRDefault="0059773C">
      <w:pPr>
        <w:rPr>
          <w:sz w:val="14"/>
          <w:szCs w:val="14"/>
        </w:rPr>
      </w:pPr>
    </w:p>
    <w:p w14:paraId="59637835" w14:textId="77777777" w:rsidR="0059773C" w:rsidRDefault="0059773C">
      <w:pPr>
        <w:ind w:firstLine="720"/>
        <w:jc w:val="center"/>
        <w:rPr>
          <w:sz w:val="22"/>
          <w:szCs w:val="22"/>
        </w:rPr>
      </w:pPr>
    </w:p>
    <w:p w14:paraId="580770CE" w14:textId="77777777" w:rsidR="0059773C" w:rsidRDefault="0059773C">
      <w:pPr>
        <w:ind w:firstLine="720"/>
        <w:jc w:val="center"/>
        <w:rPr>
          <w:sz w:val="22"/>
          <w:szCs w:val="22"/>
        </w:rPr>
      </w:pPr>
    </w:p>
    <w:p w14:paraId="307F69BA" w14:textId="77777777" w:rsidR="0059773C" w:rsidRDefault="00AA7430">
      <w:pPr>
        <w:ind w:firstLine="720"/>
        <w:jc w:val="center"/>
        <w:rPr>
          <w:sz w:val="22"/>
          <w:szCs w:val="22"/>
        </w:rPr>
      </w:pPr>
      <w:r>
        <w:rPr>
          <w:noProof/>
          <w:sz w:val="22"/>
          <w:szCs w:val="22"/>
          <w:lang w:eastAsia="lt-LT"/>
        </w:rPr>
        <w:drawing>
          <wp:inline distT="0" distB="0" distL="0" distR="0" wp14:anchorId="3B28FF4B" wp14:editId="2ED6A901">
            <wp:extent cx="457350" cy="550985"/>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710" cy="574309"/>
                    </a:xfrm>
                    <a:prstGeom prst="rect">
                      <a:avLst/>
                    </a:prstGeom>
                    <a:noFill/>
                    <a:ln>
                      <a:noFill/>
                    </a:ln>
                  </pic:spPr>
                </pic:pic>
              </a:graphicData>
            </a:graphic>
          </wp:inline>
        </w:drawing>
      </w:r>
    </w:p>
    <w:p w14:paraId="2307C4B6" w14:textId="77777777" w:rsidR="0059773C" w:rsidRDefault="0059773C">
      <w:pPr>
        <w:ind w:firstLine="720"/>
        <w:jc w:val="center"/>
        <w:rPr>
          <w:b/>
          <w:bCs/>
          <w:sz w:val="28"/>
          <w:szCs w:val="28"/>
        </w:rPr>
      </w:pPr>
    </w:p>
    <w:p w14:paraId="7C12402C" w14:textId="77777777" w:rsidR="0059773C" w:rsidRDefault="0059773C">
      <w:pPr>
        <w:rPr>
          <w:sz w:val="20"/>
        </w:rPr>
      </w:pPr>
    </w:p>
    <w:p w14:paraId="6334D1D1" w14:textId="77777777" w:rsidR="0059773C" w:rsidRDefault="00AA7430">
      <w:pPr>
        <w:keepNext/>
        <w:keepLines/>
        <w:jc w:val="center"/>
        <w:rPr>
          <w:b/>
          <w:color w:val="C00000"/>
          <w:sz w:val="28"/>
          <w:szCs w:val="28"/>
        </w:rPr>
      </w:pPr>
      <w:r>
        <w:rPr>
          <w:b/>
          <w:color w:val="C00000"/>
          <w:sz w:val="28"/>
          <w:szCs w:val="28"/>
        </w:rPr>
        <w:t xml:space="preserve">VII. PANEVĖŽIO RAJONO SAVIVALDYBĖS 2023–2030 METŲ </w:t>
      </w:r>
    </w:p>
    <w:p w14:paraId="7C622640" w14:textId="77777777" w:rsidR="0059773C" w:rsidRDefault="0059773C">
      <w:pPr>
        <w:rPr>
          <w:sz w:val="20"/>
        </w:rPr>
      </w:pPr>
    </w:p>
    <w:p w14:paraId="5C625198" w14:textId="77777777" w:rsidR="0059773C" w:rsidRDefault="00AA7430">
      <w:pPr>
        <w:keepNext/>
        <w:keepLines/>
        <w:jc w:val="center"/>
        <w:rPr>
          <w:bCs/>
          <w:color w:val="C00000"/>
          <w:sz w:val="28"/>
          <w:szCs w:val="28"/>
        </w:rPr>
      </w:pPr>
      <w:r>
        <w:rPr>
          <w:b/>
          <w:color w:val="C00000"/>
          <w:sz w:val="28"/>
          <w:szCs w:val="28"/>
        </w:rPr>
        <w:t xml:space="preserve">STRATEGINIO PLĖTROS PLANO </w:t>
      </w:r>
      <w:r>
        <w:rPr>
          <w:b/>
          <w:bCs/>
          <w:color w:val="C00000"/>
          <w:sz w:val="28"/>
          <w:szCs w:val="28"/>
        </w:rPr>
        <w:t>VIZIJA</w:t>
      </w:r>
    </w:p>
    <w:p w14:paraId="42E1273C" w14:textId="77777777" w:rsidR="0059773C" w:rsidRDefault="0059773C">
      <w:pPr>
        <w:rPr>
          <w:sz w:val="20"/>
        </w:rPr>
      </w:pPr>
    </w:p>
    <w:p w14:paraId="52AAFBAB" w14:textId="77777777" w:rsidR="0059773C" w:rsidRDefault="0059773C">
      <w:pPr>
        <w:spacing w:line="276" w:lineRule="auto"/>
        <w:ind w:firstLine="567"/>
        <w:jc w:val="center"/>
        <w:rPr>
          <w:b/>
          <w:bCs/>
          <w:szCs w:val="24"/>
        </w:rPr>
      </w:pPr>
    </w:p>
    <w:p w14:paraId="0485A4EB" w14:textId="77777777" w:rsidR="0059773C" w:rsidRDefault="00AA7430">
      <w:pPr>
        <w:spacing w:line="276" w:lineRule="auto"/>
        <w:ind w:firstLine="567"/>
        <w:jc w:val="both"/>
        <w:rPr>
          <w:szCs w:val="24"/>
        </w:rPr>
      </w:pPr>
      <w:r>
        <w:rPr>
          <w:szCs w:val="24"/>
        </w:rPr>
        <w:t>Panevėžio rajonas 2030 metais – sveika, saugi ir išsilavinusi bendruomenė,</w:t>
      </w:r>
    </w:p>
    <w:p w14:paraId="16147E07"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plėtojanti konkurencingą žemės ūkį ir verslą,</w:t>
      </w:r>
    </w:p>
    <w:p w14:paraId="2B337DEE"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įtvirtinanti gyvenimo kokybę,</w:t>
      </w:r>
    </w:p>
    <w:p w14:paraId="7172CD74"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tvariai naudojanti aplinką,</w:t>
      </w:r>
    </w:p>
    <w:p w14:paraId="5C40CB9B" w14:textId="77777777" w:rsidR="0059773C" w:rsidRDefault="00AA7430">
      <w:pPr>
        <w:tabs>
          <w:tab w:val="left" w:pos="1843"/>
        </w:tabs>
        <w:spacing w:line="276" w:lineRule="auto"/>
        <w:ind w:left="993" w:firstLine="567"/>
        <w:jc w:val="both"/>
        <w:rPr>
          <w:szCs w:val="24"/>
        </w:rPr>
      </w:pPr>
      <w:r>
        <w:rPr>
          <w:rFonts w:ascii="Georgia" w:hAnsi="Georgia"/>
          <w:szCs w:val="24"/>
        </w:rPr>
        <w:t>•</w:t>
      </w:r>
      <w:r>
        <w:rPr>
          <w:rFonts w:ascii="Georgia" w:hAnsi="Georgia"/>
          <w:szCs w:val="24"/>
        </w:rPr>
        <w:tab/>
      </w:r>
      <w:r>
        <w:rPr>
          <w:szCs w:val="24"/>
        </w:rPr>
        <w:t>puoselėjanti krašto tradicijas.</w:t>
      </w:r>
    </w:p>
    <w:p w14:paraId="3CCFEBE0" w14:textId="77777777" w:rsidR="0059773C" w:rsidRDefault="0059773C">
      <w:pPr>
        <w:spacing w:line="276" w:lineRule="auto"/>
        <w:ind w:left="1080" w:firstLine="567"/>
        <w:jc w:val="both"/>
        <w:rPr>
          <w:b/>
          <w:bCs/>
          <w:szCs w:val="24"/>
        </w:rPr>
      </w:pPr>
    </w:p>
    <w:p w14:paraId="0F98BFCD" w14:textId="77777777" w:rsidR="0059773C" w:rsidRDefault="00AA7430">
      <w:pPr>
        <w:spacing w:line="276" w:lineRule="auto"/>
        <w:ind w:firstLine="567"/>
        <w:jc w:val="both"/>
        <w:rPr>
          <w:szCs w:val="24"/>
        </w:rPr>
      </w:pPr>
      <w:r>
        <w:rPr>
          <w:szCs w:val="24"/>
        </w:rPr>
        <w:t xml:space="preserve">Rajono vystymasis remiasi šiais </w:t>
      </w:r>
      <w:r>
        <w:rPr>
          <w:b/>
          <w:bCs/>
          <w:szCs w:val="24"/>
        </w:rPr>
        <w:t>esminiais resursais</w:t>
      </w:r>
      <w:r>
        <w:rPr>
          <w:szCs w:val="24"/>
        </w:rPr>
        <w:t xml:space="preserve"> – besivystantis logistikos centras (</w:t>
      </w:r>
      <w:r>
        <w:rPr>
          <w:i/>
          <w:iCs/>
          <w:szCs w:val="24"/>
        </w:rPr>
        <w:t>Via Baltica</w:t>
      </w:r>
      <w:r>
        <w:rPr>
          <w:szCs w:val="24"/>
        </w:rPr>
        <w:t xml:space="preserve"> ir </w:t>
      </w:r>
      <w:r>
        <w:rPr>
          <w:i/>
          <w:iCs/>
          <w:szCs w:val="24"/>
        </w:rPr>
        <w:t>Rail Baltica</w:t>
      </w:r>
      <w:r>
        <w:rPr>
          <w:szCs w:val="24"/>
        </w:rPr>
        <w:t xml:space="preserve"> kelių kryžma); žiedinė teritorija (organizuotos ir urbanizuotos seniūnijos); konsoliduotas žemės ūkis; tvarios bendruomenės (realus bendruomenių ir seniūnijų bendradarbiavimas).</w:t>
      </w:r>
    </w:p>
    <w:p w14:paraId="7202E3A0" w14:textId="77777777" w:rsidR="0059773C" w:rsidRDefault="0059773C">
      <w:pPr>
        <w:spacing w:line="276" w:lineRule="auto"/>
        <w:ind w:left="993" w:hanging="426"/>
        <w:jc w:val="both"/>
        <w:rPr>
          <w:i/>
          <w:iCs/>
          <w:color w:val="404040"/>
          <w:szCs w:val="24"/>
        </w:rPr>
      </w:pPr>
    </w:p>
    <w:p w14:paraId="73E36E41" w14:textId="77777777" w:rsidR="0059773C" w:rsidRDefault="00AA7430">
      <w:pPr>
        <w:spacing w:line="276" w:lineRule="auto"/>
        <w:ind w:left="993" w:hanging="426"/>
        <w:jc w:val="both"/>
        <w:rPr>
          <w:b/>
          <w:bCs/>
          <w:i/>
          <w:iCs/>
          <w:szCs w:val="24"/>
        </w:rPr>
      </w:pPr>
      <w:r>
        <w:rPr>
          <w:b/>
          <w:bCs/>
          <w:i/>
          <w:iCs/>
          <w:szCs w:val="24"/>
        </w:rPr>
        <w:t>Sveika, išsilavinusi ir saugi bendruomenė:</w:t>
      </w:r>
    </w:p>
    <w:p w14:paraId="77099AA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laiminga ir emociškai sveika visuomenė;</w:t>
      </w:r>
    </w:p>
    <w:p w14:paraId="467E562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ekonomiškai stiprūs ir valstybei lojalūs gyventojai;</w:t>
      </w:r>
    </w:p>
    <w:p w14:paraId="77BAEDA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sustiprintos sveikatingumo ir ligų prevencijos programos;</w:t>
      </w:r>
    </w:p>
    <w:p w14:paraId="593C0C50"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gyventojų fizinis aktyvumas plėtojamas įgyvendinant rajono Sporto strategiją; </w:t>
      </w:r>
    </w:p>
    <w:p w14:paraId="6FB1419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visų mokyklų sėkmė projekte</w:t>
      </w:r>
      <w:r>
        <w:rPr>
          <w:i/>
          <w:iCs/>
          <w:szCs w:val="24"/>
        </w:rPr>
        <w:t xml:space="preserve"> Tūkstantmečio mokyklų programa</w:t>
      </w:r>
      <w:r>
        <w:rPr>
          <w:szCs w:val="24"/>
        </w:rPr>
        <w:t>;</w:t>
      </w:r>
    </w:p>
    <w:p w14:paraId="7E2E003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neformalusis ugdymas, prieinamas visiems per nevyriausybines organizacijas, įskaitant pavežėjimo užtikrinimą;</w:t>
      </w:r>
    </w:p>
    <w:p w14:paraId="45CC21F7"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išsilavinę gyventojai, įskaitant išplėtotą Trečiojo amžiaus universitetą;</w:t>
      </w:r>
    </w:p>
    <w:p w14:paraId="433FD9A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daugiafunkcių centrų kūrimas;</w:t>
      </w:r>
    </w:p>
    <w:p w14:paraId="038E664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laikomasi lyčių lygybės ir nediskriminavimo principų; </w:t>
      </w:r>
    </w:p>
    <w:p w14:paraId="08F5FCD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gyventojų saugumas užtikrinamas kuriant saugią aplinką.</w:t>
      </w:r>
    </w:p>
    <w:p w14:paraId="5FF0CE04" w14:textId="77777777" w:rsidR="0059773C" w:rsidRDefault="0059773C">
      <w:pPr>
        <w:spacing w:line="276" w:lineRule="auto"/>
        <w:ind w:left="993" w:hanging="426"/>
        <w:jc w:val="both"/>
        <w:rPr>
          <w:szCs w:val="24"/>
        </w:rPr>
      </w:pPr>
    </w:p>
    <w:p w14:paraId="341C6577" w14:textId="77777777" w:rsidR="0059773C" w:rsidRDefault="00AA7430">
      <w:pPr>
        <w:spacing w:line="276" w:lineRule="auto"/>
        <w:ind w:left="993" w:hanging="426"/>
        <w:jc w:val="both"/>
        <w:rPr>
          <w:b/>
          <w:bCs/>
          <w:i/>
          <w:iCs/>
          <w:szCs w:val="24"/>
        </w:rPr>
      </w:pPr>
      <w:r>
        <w:rPr>
          <w:b/>
          <w:bCs/>
          <w:i/>
          <w:iCs/>
          <w:szCs w:val="24"/>
        </w:rPr>
        <w:t>Plėtoja konkurencingą žemės ūkį ir verslą:</w:t>
      </w:r>
    </w:p>
    <w:p w14:paraId="406D634B"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ūkio produkcijos kokybės augimas yra stabilus;</w:t>
      </w:r>
    </w:p>
    <w:p w14:paraId="3F86FEA6"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žemės ūkis orientuotas į aukštesnės pridėtinės vertės produkcijos perdirbimą;</w:t>
      </w:r>
    </w:p>
    <w:p w14:paraId="38E40E4E"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užtikrinta žemės ūkio naudmenų plotų melioracija;</w:t>
      </w:r>
    </w:p>
    <w:p w14:paraId="2005A4AC"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plėtojamas Žaliasis kursas, įsitvirtinę ekologiniai ūkiai ir jų produkcija (</w:t>
      </w:r>
      <w:r>
        <w:rPr>
          <w:i/>
          <w:iCs/>
          <w:szCs w:val="24"/>
        </w:rPr>
        <w:t>Eko-Bio-Natur)</w:t>
      </w:r>
      <w:r>
        <w:rPr>
          <w:szCs w:val="24"/>
        </w:rPr>
        <w:t>;</w:t>
      </w:r>
    </w:p>
    <w:p w14:paraId="138B284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kuriama žalioji energija;</w:t>
      </w:r>
    </w:p>
    <w:p w14:paraId="5C945A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vystoma baldų, transporto ir maisto pramonė;</w:t>
      </w:r>
    </w:p>
    <w:p w14:paraId="426650A5"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orientuojamasi į vidutinio verslo plėtrą, įskaitant šeimos verslus;</w:t>
      </w:r>
    </w:p>
    <w:p w14:paraId="6A30A893" w14:textId="77777777" w:rsidR="0059773C" w:rsidRDefault="00AA7430">
      <w:pPr>
        <w:tabs>
          <w:tab w:val="left" w:pos="993"/>
        </w:tabs>
        <w:spacing w:line="276" w:lineRule="auto"/>
        <w:ind w:left="993" w:hanging="426"/>
        <w:jc w:val="both"/>
        <w:rPr>
          <w:szCs w:val="24"/>
        </w:rPr>
      </w:pPr>
      <w:r>
        <w:rPr>
          <w:rFonts w:ascii="Georgia" w:hAnsi="Georgia"/>
          <w:szCs w:val="24"/>
        </w:rPr>
        <w:t>•</w:t>
      </w:r>
      <w:r>
        <w:rPr>
          <w:rFonts w:ascii="Georgia" w:hAnsi="Georgia"/>
          <w:szCs w:val="24"/>
        </w:rPr>
        <w:tab/>
      </w:r>
      <w:r>
        <w:rPr>
          <w:szCs w:val="24"/>
        </w:rPr>
        <w:t>diegiama veiksminga verslo kooperacija;</w:t>
      </w:r>
    </w:p>
    <w:p w14:paraId="67BFF90D" w14:textId="77777777" w:rsidR="0059773C" w:rsidRDefault="00AA7430">
      <w:pPr>
        <w:tabs>
          <w:tab w:val="left" w:pos="993"/>
        </w:tabs>
        <w:spacing w:line="276" w:lineRule="auto"/>
        <w:ind w:left="993" w:hanging="426"/>
        <w:jc w:val="both"/>
        <w:rPr>
          <w:szCs w:val="24"/>
        </w:rPr>
      </w:pPr>
      <w:r>
        <w:rPr>
          <w:rFonts w:ascii="Georgia" w:hAnsi="Georgia"/>
          <w:szCs w:val="24"/>
        </w:rPr>
        <w:lastRenderedPageBreak/>
        <w:t>•</w:t>
      </w:r>
      <w:r>
        <w:rPr>
          <w:rFonts w:ascii="Georgia" w:hAnsi="Georgia"/>
          <w:szCs w:val="24"/>
        </w:rPr>
        <w:tab/>
      </w:r>
      <w:r>
        <w:rPr>
          <w:szCs w:val="24"/>
        </w:rPr>
        <w:t>vystoma privataus ir viešojo sektoriaus partnerystė;</w:t>
      </w:r>
    </w:p>
    <w:p w14:paraId="4AC245E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vykdomas regionų savivaldybių bendradarbiavimas, įskaitant projektų plėtrą pagal funkcines zonas.</w:t>
      </w:r>
    </w:p>
    <w:p w14:paraId="1A00BB7C" w14:textId="77777777" w:rsidR="0059773C" w:rsidRDefault="0059773C">
      <w:pPr>
        <w:spacing w:line="276" w:lineRule="auto"/>
        <w:ind w:left="993" w:hanging="426"/>
        <w:jc w:val="both"/>
        <w:rPr>
          <w:szCs w:val="24"/>
        </w:rPr>
      </w:pPr>
    </w:p>
    <w:p w14:paraId="29255499" w14:textId="77777777" w:rsidR="0059773C" w:rsidRDefault="00AA7430">
      <w:pPr>
        <w:spacing w:line="276" w:lineRule="auto"/>
        <w:ind w:left="993" w:hanging="426"/>
        <w:jc w:val="both"/>
        <w:rPr>
          <w:b/>
          <w:bCs/>
          <w:i/>
          <w:iCs/>
          <w:szCs w:val="24"/>
        </w:rPr>
      </w:pPr>
      <w:r>
        <w:rPr>
          <w:b/>
          <w:bCs/>
          <w:i/>
          <w:iCs/>
          <w:szCs w:val="24"/>
        </w:rPr>
        <w:t>Įtvirtina gyvenimo kokybę:</w:t>
      </w:r>
    </w:p>
    <w:p w14:paraId="182B2F2D"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gyvenimo gerovės siekiama visiems gyventojams įgyvendinant augančius gyvenimo kokybės standartus;</w:t>
      </w:r>
    </w:p>
    <w:p w14:paraId="4BBD90A9"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 xml:space="preserve">infrastruktūra užtikrinta visose gyvenvietėse – modernūs vandentiekio ir nuotekų tinklai, apšvietimas, asfaltuotos gatvės gyvenvietėse; </w:t>
      </w:r>
    </w:p>
    <w:p w14:paraId="42638FE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subalansuota urbanistinė plėtra;</w:t>
      </w:r>
    </w:p>
    <w:p w14:paraId="0093F845"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interneto ryšio ir e. paslaugų prieinamumo plėtra;</w:t>
      </w:r>
    </w:p>
    <w:p w14:paraId="47A82BC2"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pašto, banko, pirminės sveikatos priežiūros ir kitų paslaugų tinklo prieinamumas visoje rajono teritorijoje;</w:t>
      </w:r>
    </w:p>
    <w:p w14:paraId="19A39044"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viešųjų objektų įtrauki infrastruktūra pritaikyta įvairių poreikių žmonėms;</w:t>
      </w:r>
    </w:p>
    <w:p w14:paraId="32E2370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savivaldybė ir seniūnijos tarnauja gyventojams, vadovaudamosi gerojo valdymo principais.</w:t>
      </w:r>
    </w:p>
    <w:p w14:paraId="2B65D578" w14:textId="77777777" w:rsidR="0059773C" w:rsidRDefault="0059773C">
      <w:pPr>
        <w:tabs>
          <w:tab w:val="left" w:pos="1276"/>
        </w:tabs>
        <w:spacing w:line="276" w:lineRule="auto"/>
        <w:ind w:left="993" w:hanging="426"/>
        <w:jc w:val="both"/>
        <w:rPr>
          <w:szCs w:val="24"/>
        </w:rPr>
      </w:pPr>
    </w:p>
    <w:p w14:paraId="7CBB32D5" w14:textId="77777777" w:rsidR="0059773C" w:rsidRDefault="00AA7430">
      <w:pPr>
        <w:spacing w:line="276" w:lineRule="auto"/>
        <w:ind w:left="993" w:hanging="426"/>
        <w:jc w:val="both"/>
        <w:rPr>
          <w:b/>
          <w:bCs/>
          <w:i/>
          <w:iCs/>
          <w:szCs w:val="24"/>
        </w:rPr>
      </w:pPr>
      <w:r>
        <w:rPr>
          <w:b/>
          <w:bCs/>
          <w:i/>
          <w:iCs/>
          <w:szCs w:val="24"/>
        </w:rPr>
        <w:t>Tvariai naudoja aplinką:</w:t>
      </w:r>
    </w:p>
    <w:p w14:paraId="349A183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laikomasi taupaus resursų naudojimo standartų;</w:t>
      </w:r>
    </w:p>
    <w:p w14:paraId="169F626D"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nuosekliai ugdomas gyventojų sąmoningumas ir įpročiai tvariai naudotis aplinka;</w:t>
      </w:r>
    </w:p>
    <w:p w14:paraId="7B8FB9C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biomasės panaudojimas energijos gamybai;</w:t>
      </w:r>
    </w:p>
    <w:p w14:paraId="53D6DA63"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racionalus komunalinių ir bešeimininkių atliekų tvarkymas; </w:t>
      </w:r>
    </w:p>
    <w:p w14:paraId="7484F2BC"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išplėtotas antrinis daiktų panaudojimas – dalijimosi ekonomika;</w:t>
      </w:r>
    </w:p>
    <w:p w14:paraId="2B61104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sukurta dviračių, kito bemotorio transporto judumo infrastruktūra;</w:t>
      </w:r>
    </w:p>
    <w:p w14:paraId="45BA68E8"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draugiška aplinka naminiams ir laukiniams gyvūnams;</w:t>
      </w:r>
    </w:p>
    <w:p w14:paraId="1B576274"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mikroparkų, estetinių gojų ir želdinių plotų plėtra visose gyvenvietėse, nenaudojamose žemėse ir gruntinėse pakelėse;</w:t>
      </w:r>
    </w:p>
    <w:p w14:paraId="0268AB46" w14:textId="77777777" w:rsidR="0059773C" w:rsidRDefault="00AA7430">
      <w:pPr>
        <w:tabs>
          <w:tab w:val="left" w:pos="567"/>
        </w:tabs>
        <w:spacing w:line="276" w:lineRule="auto"/>
        <w:ind w:firstLine="567"/>
        <w:jc w:val="both"/>
        <w:rPr>
          <w:szCs w:val="24"/>
        </w:rPr>
      </w:pPr>
      <w:r>
        <w:rPr>
          <w:rFonts w:ascii="Georgia" w:hAnsi="Georgia"/>
          <w:szCs w:val="24"/>
        </w:rPr>
        <w:t>•</w:t>
      </w:r>
      <w:r>
        <w:rPr>
          <w:rFonts w:ascii="Georgia" w:hAnsi="Georgia"/>
          <w:szCs w:val="24"/>
        </w:rPr>
        <w:tab/>
      </w:r>
      <w:r>
        <w:rPr>
          <w:szCs w:val="24"/>
        </w:rPr>
        <w:t xml:space="preserve">veikla derinama laikantis iniciatyvos </w:t>
      </w:r>
      <w:r>
        <w:rPr>
          <w:i/>
          <w:iCs/>
          <w:szCs w:val="24"/>
        </w:rPr>
        <w:t>Natura 2000</w:t>
      </w:r>
      <w:r>
        <w:rPr>
          <w:szCs w:val="24"/>
        </w:rPr>
        <w:t xml:space="preserve"> principų.</w:t>
      </w:r>
    </w:p>
    <w:p w14:paraId="047F5993" w14:textId="77777777" w:rsidR="0059773C" w:rsidRDefault="0059773C">
      <w:pPr>
        <w:spacing w:line="276" w:lineRule="auto"/>
        <w:ind w:left="993" w:hanging="426"/>
        <w:jc w:val="both"/>
        <w:rPr>
          <w:szCs w:val="24"/>
        </w:rPr>
      </w:pPr>
    </w:p>
    <w:p w14:paraId="249C1846" w14:textId="77777777" w:rsidR="0059773C" w:rsidRDefault="00AA7430">
      <w:pPr>
        <w:spacing w:line="276" w:lineRule="auto"/>
        <w:ind w:left="993" w:hanging="426"/>
        <w:jc w:val="both"/>
        <w:rPr>
          <w:b/>
          <w:bCs/>
          <w:i/>
          <w:iCs/>
          <w:szCs w:val="24"/>
        </w:rPr>
      </w:pPr>
      <w:r>
        <w:rPr>
          <w:b/>
          <w:bCs/>
          <w:i/>
          <w:iCs/>
          <w:szCs w:val="24"/>
        </w:rPr>
        <w:t>Puoselėja Panevėžio krašto tradicijas:</w:t>
      </w:r>
    </w:p>
    <w:p w14:paraId="135C04E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puoselėjamas Panevėžio krašto identitetas – aukštaičių daugiatautis paveldas (žydų, karaimų, lenkų ir kt.) ir knygnešių, 1863 m. sukilimo, pokario partizanų atminimas;</w:t>
      </w:r>
    </w:p>
    <w:p w14:paraId="4C35919C"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plėtojamos turizmo, amatininkystės, nematerialiojo paveldo tradicijos;</w:t>
      </w:r>
    </w:p>
    <w:p w14:paraId="3E1FF4E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bendradarbiavimas tarp kultūros įstaigų ir bendruomenių vyksta įgyvendinant rajono Kultūros strategiją;</w:t>
      </w:r>
    </w:p>
    <w:p w14:paraId="6B027723"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vystoma perspektyviausių kultūros ir turizmo traukos centrų plėtra;</w:t>
      </w:r>
    </w:p>
    <w:p w14:paraId="58A16F47" w14:textId="77777777" w:rsidR="0059773C" w:rsidRDefault="00AA7430">
      <w:pPr>
        <w:spacing w:line="276" w:lineRule="auto"/>
        <w:ind w:firstLine="567"/>
        <w:jc w:val="both"/>
        <w:rPr>
          <w:szCs w:val="24"/>
        </w:rPr>
      </w:pPr>
      <w:r>
        <w:rPr>
          <w:rFonts w:ascii="Georgia" w:hAnsi="Georgia"/>
          <w:szCs w:val="24"/>
        </w:rPr>
        <w:t>•</w:t>
      </w:r>
      <w:r>
        <w:rPr>
          <w:rFonts w:ascii="Georgia" w:hAnsi="Georgia"/>
          <w:szCs w:val="24"/>
        </w:rPr>
        <w:tab/>
      </w:r>
      <w:r>
        <w:rPr>
          <w:szCs w:val="24"/>
        </w:rPr>
        <w:t>kultūros įstaigose ir nevyriausybinėse organizacijose diegiamas projektinio finansavimo principas.</w:t>
      </w:r>
    </w:p>
    <w:p w14:paraId="4436D07B" w14:textId="77777777" w:rsidR="0059773C" w:rsidRDefault="00AA7430">
      <w:pPr>
        <w:rPr>
          <w:sz w:val="22"/>
          <w:szCs w:val="22"/>
        </w:rPr>
      </w:pPr>
      <w:r>
        <w:rPr>
          <w:sz w:val="22"/>
          <w:szCs w:val="22"/>
        </w:rPr>
        <w:br w:type="page"/>
      </w:r>
    </w:p>
    <w:p w14:paraId="05E8E8C9" w14:textId="77777777" w:rsidR="0059773C" w:rsidRPr="008E4AD8" w:rsidRDefault="0059773C">
      <w:pPr>
        <w:rPr>
          <w:strike/>
          <w:sz w:val="20"/>
        </w:rPr>
      </w:pPr>
    </w:p>
    <w:p w14:paraId="53372249" w14:textId="77777777" w:rsidR="0059773C" w:rsidRPr="008E4AD8" w:rsidRDefault="00AA7430">
      <w:pPr>
        <w:keepNext/>
        <w:keepLines/>
        <w:jc w:val="center"/>
        <w:rPr>
          <w:bCs/>
          <w:strike/>
          <w:color w:val="C00000"/>
          <w:sz w:val="28"/>
          <w:szCs w:val="28"/>
        </w:rPr>
      </w:pPr>
      <w:r w:rsidRPr="008E4AD8">
        <w:rPr>
          <w:b/>
          <w:strike/>
          <w:color w:val="C00000"/>
          <w:sz w:val="28"/>
          <w:szCs w:val="28"/>
        </w:rPr>
        <w:t xml:space="preserve">VIII. PANEVĖŽIO RAJONO SAVIVALDYBĖS 2023–2030 METŲ STRATEGINIO PLĖTROS PLANO VIZIJOS ĮGYVENDINIMO STEBĖSENOS VERTINIMO KRITERIJAI </w:t>
      </w:r>
    </w:p>
    <w:p w14:paraId="052B3E5D" w14:textId="77777777" w:rsidR="0059773C" w:rsidRPr="008E4AD8" w:rsidRDefault="0059773C">
      <w:pPr>
        <w:rPr>
          <w:strike/>
          <w:sz w:val="20"/>
        </w:rPr>
      </w:pPr>
    </w:p>
    <w:p w14:paraId="67042237" w14:textId="77777777" w:rsidR="0059773C" w:rsidRPr="008E4AD8" w:rsidRDefault="0059773C">
      <w:pPr>
        <w:ind w:firstLine="720"/>
        <w:jc w:val="both"/>
        <w:rPr>
          <w:strike/>
          <w:sz w:val="22"/>
          <w:szCs w:val="22"/>
        </w:rPr>
      </w:pPr>
    </w:p>
    <w:tbl>
      <w:tblPr>
        <w:tblW w:w="100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691"/>
        <w:gridCol w:w="4124"/>
        <w:gridCol w:w="2977"/>
        <w:gridCol w:w="7"/>
        <w:gridCol w:w="2284"/>
        <w:gridCol w:w="7"/>
      </w:tblGrid>
      <w:tr w:rsidR="0059773C" w:rsidRPr="008E4AD8" w14:paraId="4380CAD4" w14:textId="77777777">
        <w:trPr>
          <w:gridAfter w:val="1"/>
          <w:wAfter w:w="7" w:type="dxa"/>
        </w:trPr>
        <w:tc>
          <w:tcPr>
            <w:tcW w:w="691" w:type="dxa"/>
            <w:shd w:val="clear" w:color="auto" w:fill="F2F2F2" w:themeFill="background1" w:themeFillShade="F2"/>
            <w:vAlign w:val="center"/>
          </w:tcPr>
          <w:p w14:paraId="24A18D2C" w14:textId="77777777" w:rsidR="0059773C" w:rsidRPr="008E4AD8" w:rsidRDefault="00AA7430">
            <w:pPr>
              <w:ind w:firstLine="37"/>
              <w:jc w:val="center"/>
              <w:rPr>
                <w:b/>
                <w:strike/>
                <w:szCs w:val="24"/>
              </w:rPr>
            </w:pPr>
            <w:r w:rsidRPr="008E4AD8">
              <w:rPr>
                <w:b/>
                <w:strike/>
                <w:szCs w:val="24"/>
              </w:rPr>
              <w:t>Nr.</w:t>
            </w:r>
          </w:p>
        </w:tc>
        <w:tc>
          <w:tcPr>
            <w:tcW w:w="4124" w:type="dxa"/>
            <w:shd w:val="clear" w:color="auto" w:fill="F2F2F2" w:themeFill="background1" w:themeFillShade="F2"/>
            <w:vAlign w:val="center"/>
          </w:tcPr>
          <w:p w14:paraId="64B187C1" w14:textId="77777777" w:rsidR="0059773C" w:rsidRPr="008E4AD8" w:rsidRDefault="00AA7430">
            <w:pPr>
              <w:ind w:firstLine="34"/>
              <w:jc w:val="both"/>
              <w:rPr>
                <w:b/>
                <w:strike/>
                <w:szCs w:val="24"/>
              </w:rPr>
            </w:pPr>
            <w:r w:rsidRPr="008E4AD8">
              <w:rPr>
                <w:b/>
                <w:strike/>
                <w:szCs w:val="24"/>
              </w:rPr>
              <w:t>Prioritetai ir kriterijai</w:t>
            </w:r>
          </w:p>
        </w:tc>
        <w:tc>
          <w:tcPr>
            <w:tcW w:w="2977" w:type="dxa"/>
            <w:shd w:val="clear" w:color="auto" w:fill="F2F2F2" w:themeFill="background1" w:themeFillShade="F2"/>
            <w:vAlign w:val="center"/>
          </w:tcPr>
          <w:p w14:paraId="09B1EEDA" w14:textId="77777777" w:rsidR="0059773C" w:rsidRPr="008E4AD8" w:rsidRDefault="00AA7430">
            <w:pPr>
              <w:ind w:firstLine="17"/>
              <w:jc w:val="both"/>
              <w:rPr>
                <w:b/>
                <w:strike/>
                <w:szCs w:val="24"/>
              </w:rPr>
            </w:pPr>
            <w:r w:rsidRPr="008E4AD8">
              <w:rPr>
                <w:b/>
                <w:strike/>
                <w:szCs w:val="24"/>
              </w:rPr>
              <w:t>Rodiklis iki 2030 m.</w:t>
            </w:r>
          </w:p>
        </w:tc>
        <w:tc>
          <w:tcPr>
            <w:tcW w:w="2291" w:type="dxa"/>
            <w:gridSpan w:val="2"/>
            <w:shd w:val="clear" w:color="auto" w:fill="F2F2F2" w:themeFill="background1" w:themeFillShade="F2"/>
          </w:tcPr>
          <w:p w14:paraId="0A24DEB7" w14:textId="77777777" w:rsidR="0059773C" w:rsidRPr="008E4AD8" w:rsidRDefault="00AA7430">
            <w:pPr>
              <w:ind w:firstLine="32"/>
              <w:jc w:val="both"/>
              <w:rPr>
                <w:b/>
                <w:strike/>
                <w:szCs w:val="24"/>
              </w:rPr>
            </w:pPr>
            <w:r w:rsidRPr="008E4AD8">
              <w:rPr>
                <w:b/>
                <w:strike/>
                <w:szCs w:val="24"/>
              </w:rPr>
              <w:t>Matavimo šaltinis</w:t>
            </w:r>
          </w:p>
        </w:tc>
      </w:tr>
      <w:tr w:rsidR="0059773C" w:rsidRPr="008E4AD8" w14:paraId="6C122DB3" w14:textId="77777777">
        <w:tc>
          <w:tcPr>
            <w:tcW w:w="691" w:type="dxa"/>
            <w:shd w:val="clear" w:color="auto" w:fill="D9D9D9" w:themeFill="background1" w:themeFillShade="D9"/>
          </w:tcPr>
          <w:p w14:paraId="3EF1F145" w14:textId="77777777" w:rsidR="0059773C" w:rsidRPr="008E4AD8" w:rsidRDefault="00AA7430">
            <w:pPr>
              <w:spacing w:line="276" w:lineRule="auto"/>
              <w:ind w:firstLine="37"/>
              <w:jc w:val="both"/>
              <w:rPr>
                <w:b/>
                <w:strike/>
                <w:szCs w:val="24"/>
              </w:rPr>
            </w:pPr>
            <w:r w:rsidRPr="008E4AD8">
              <w:rPr>
                <w:b/>
                <w:strike/>
                <w:szCs w:val="24"/>
              </w:rPr>
              <w:t>1.</w:t>
            </w:r>
          </w:p>
        </w:tc>
        <w:tc>
          <w:tcPr>
            <w:tcW w:w="7108" w:type="dxa"/>
            <w:gridSpan w:val="3"/>
            <w:shd w:val="clear" w:color="auto" w:fill="D9D9D9" w:themeFill="background1" w:themeFillShade="D9"/>
          </w:tcPr>
          <w:p w14:paraId="62C1BE21" w14:textId="77777777" w:rsidR="0059773C" w:rsidRPr="008E4AD8" w:rsidRDefault="00AA7430">
            <w:pPr>
              <w:spacing w:line="276" w:lineRule="auto"/>
              <w:ind w:firstLine="17"/>
              <w:jc w:val="both"/>
              <w:rPr>
                <w:b/>
                <w:bCs/>
                <w:strike/>
                <w:szCs w:val="24"/>
              </w:rPr>
            </w:pPr>
            <w:r w:rsidRPr="008E4AD8">
              <w:rPr>
                <w:b/>
                <w:bCs/>
                <w:strike/>
                <w:szCs w:val="24"/>
              </w:rPr>
              <w:t>AKTYVI IR IŠSILAVINUSI BENDRUOMENĖ</w:t>
            </w:r>
          </w:p>
        </w:tc>
        <w:tc>
          <w:tcPr>
            <w:tcW w:w="2291" w:type="dxa"/>
            <w:gridSpan w:val="2"/>
            <w:shd w:val="clear" w:color="auto" w:fill="D9D9D9" w:themeFill="background1" w:themeFillShade="D9"/>
          </w:tcPr>
          <w:p w14:paraId="3DA7DE91" w14:textId="77777777" w:rsidR="0059773C" w:rsidRPr="008E4AD8" w:rsidRDefault="0059773C">
            <w:pPr>
              <w:spacing w:line="276" w:lineRule="auto"/>
              <w:ind w:firstLine="32"/>
              <w:jc w:val="both"/>
              <w:rPr>
                <w:b/>
                <w:strike/>
                <w:szCs w:val="24"/>
              </w:rPr>
            </w:pPr>
          </w:p>
        </w:tc>
      </w:tr>
      <w:tr w:rsidR="0059773C" w:rsidRPr="008E4AD8" w14:paraId="3DEAB069" w14:textId="77777777">
        <w:trPr>
          <w:gridAfter w:val="1"/>
          <w:wAfter w:w="7" w:type="dxa"/>
        </w:trPr>
        <w:tc>
          <w:tcPr>
            <w:tcW w:w="691" w:type="dxa"/>
          </w:tcPr>
          <w:p w14:paraId="107021BE" w14:textId="77777777" w:rsidR="0059773C" w:rsidRPr="008E4AD8" w:rsidRDefault="00AA7430">
            <w:pPr>
              <w:spacing w:line="276" w:lineRule="auto"/>
              <w:ind w:firstLine="37"/>
              <w:jc w:val="both"/>
              <w:rPr>
                <w:strike/>
                <w:szCs w:val="24"/>
              </w:rPr>
            </w:pPr>
            <w:r w:rsidRPr="008E4AD8">
              <w:rPr>
                <w:strike/>
                <w:szCs w:val="24"/>
              </w:rPr>
              <w:t>1.1.</w:t>
            </w:r>
          </w:p>
        </w:tc>
        <w:tc>
          <w:tcPr>
            <w:tcW w:w="4124" w:type="dxa"/>
          </w:tcPr>
          <w:p w14:paraId="38CB3749" w14:textId="77777777" w:rsidR="0059773C" w:rsidRPr="008E4AD8" w:rsidRDefault="00AA7430">
            <w:pPr>
              <w:spacing w:line="276" w:lineRule="auto"/>
              <w:ind w:right="-107" w:firstLine="34"/>
              <w:jc w:val="both"/>
              <w:rPr>
                <w:strike/>
                <w:szCs w:val="24"/>
              </w:rPr>
            </w:pPr>
            <w:r w:rsidRPr="008E4AD8">
              <w:rPr>
                <w:strike/>
                <w:szCs w:val="24"/>
              </w:rPr>
              <w:t>Gyventojų kompleksinio pasitikėjimo rajono Savivaldybės administracija reitingo augimas, proc.</w:t>
            </w:r>
          </w:p>
        </w:tc>
        <w:tc>
          <w:tcPr>
            <w:tcW w:w="2977" w:type="dxa"/>
          </w:tcPr>
          <w:p w14:paraId="6714CD60" w14:textId="77777777" w:rsidR="0059773C" w:rsidRPr="008E4AD8" w:rsidRDefault="00AA7430">
            <w:pPr>
              <w:spacing w:line="276" w:lineRule="auto"/>
              <w:ind w:firstLine="17"/>
              <w:jc w:val="both"/>
              <w:rPr>
                <w:strike/>
                <w:szCs w:val="24"/>
              </w:rPr>
            </w:pPr>
            <w:r w:rsidRPr="008E4AD8">
              <w:rPr>
                <w:strike/>
                <w:szCs w:val="24"/>
              </w:rPr>
              <w:t>Ne mažiau kaip 2 proc. kas dvejus metus</w:t>
            </w:r>
          </w:p>
        </w:tc>
        <w:tc>
          <w:tcPr>
            <w:tcW w:w="2291" w:type="dxa"/>
            <w:gridSpan w:val="2"/>
          </w:tcPr>
          <w:p w14:paraId="2417BE42" w14:textId="77777777" w:rsidR="0059773C" w:rsidRPr="008E4AD8" w:rsidRDefault="00AA7430">
            <w:pPr>
              <w:spacing w:line="276" w:lineRule="auto"/>
              <w:ind w:firstLine="32"/>
              <w:rPr>
                <w:strike/>
                <w:szCs w:val="24"/>
              </w:rPr>
            </w:pPr>
            <w:r w:rsidRPr="008E4AD8">
              <w:rPr>
                <w:strike/>
                <w:szCs w:val="24"/>
              </w:rPr>
              <w:t>Gyventojų nuomonės tyrimas</w:t>
            </w:r>
          </w:p>
        </w:tc>
      </w:tr>
      <w:tr w:rsidR="0059773C" w:rsidRPr="008E4AD8" w14:paraId="5DA5DC81" w14:textId="77777777">
        <w:trPr>
          <w:gridAfter w:val="1"/>
          <w:wAfter w:w="7" w:type="dxa"/>
        </w:trPr>
        <w:tc>
          <w:tcPr>
            <w:tcW w:w="691" w:type="dxa"/>
          </w:tcPr>
          <w:p w14:paraId="6F7E7C17" w14:textId="77777777" w:rsidR="0059773C" w:rsidRPr="008E4AD8" w:rsidRDefault="00AA7430">
            <w:pPr>
              <w:spacing w:line="276" w:lineRule="auto"/>
              <w:ind w:firstLine="37"/>
              <w:jc w:val="both"/>
              <w:rPr>
                <w:strike/>
                <w:szCs w:val="24"/>
              </w:rPr>
            </w:pPr>
            <w:r w:rsidRPr="008E4AD8">
              <w:rPr>
                <w:strike/>
                <w:szCs w:val="24"/>
              </w:rPr>
              <w:t>1.2.</w:t>
            </w:r>
          </w:p>
        </w:tc>
        <w:tc>
          <w:tcPr>
            <w:tcW w:w="4124" w:type="dxa"/>
          </w:tcPr>
          <w:p w14:paraId="626B774A" w14:textId="77777777" w:rsidR="0059773C" w:rsidRPr="008E4AD8" w:rsidRDefault="00AA7430">
            <w:pPr>
              <w:spacing w:line="276" w:lineRule="auto"/>
              <w:ind w:right="-107" w:firstLine="34"/>
              <w:jc w:val="both"/>
              <w:rPr>
                <w:strike/>
                <w:szCs w:val="24"/>
              </w:rPr>
            </w:pPr>
            <w:r w:rsidRPr="008E4AD8">
              <w:rPr>
                <w:strike/>
                <w:szCs w:val="24"/>
              </w:rPr>
              <w:t>Gyventojų pasitenkinimo seniūnijų teikiamomis paslaugomis augimas, proc.</w:t>
            </w:r>
          </w:p>
        </w:tc>
        <w:tc>
          <w:tcPr>
            <w:tcW w:w="2977" w:type="dxa"/>
          </w:tcPr>
          <w:p w14:paraId="4FCC3251" w14:textId="77777777" w:rsidR="0059773C" w:rsidRPr="008E4AD8" w:rsidRDefault="00AA7430">
            <w:pPr>
              <w:spacing w:line="276" w:lineRule="auto"/>
              <w:ind w:firstLine="17"/>
              <w:jc w:val="both"/>
              <w:rPr>
                <w:strike/>
                <w:szCs w:val="24"/>
              </w:rPr>
            </w:pPr>
            <w:r w:rsidRPr="008E4AD8">
              <w:rPr>
                <w:strike/>
                <w:szCs w:val="24"/>
              </w:rPr>
              <w:t>Ne mažiau kaip 2 proc. kas dvejus metus</w:t>
            </w:r>
          </w:p>
        </w:tc>
        <w:tc>
          <w:tcPr>
            <w:tcW w:w="2291" w:type="dxa"/>
            <w:gridSpan w:val="2"/>
          </w:tcPr>
          <w:p w14:paraId="67B31E7F" w14:textId="77777777" w:rsidR="0059773C" w:rsidRPr="008E4AD8" w:rsidRDefault="00AA7430">
            <w:pPr>
              <w:spacing w:line="276" w:lineRule="auto"/>
              <w:ind w:firstLine="32"/>
              <w:rPr>
                <w:strike/>
                <w:szCs w:val="24"/>
              </w:rPr>
            </w:pPr>
            <w:r w:rsidRPr="008E4AD8">
              <w:rPr>
                <w:strike/>
                <w:szCs w:val="24"/>
              </w:rPr>
              <w:t>Gyventojų nuomonės tyrimas</w:t>
            </w:r>
          </w:p>
        </w:tc>
      </w:tr>
      <w:tr w:rsidR="0059773C" w:rsidRPr="008E4AD8" w14:paraId="4C88AAE7" w14:textId="77777777">
        <w:tc>
          <w:tcPr>
            <w:tcW w:w="691" w:type="dxa"/>
            <w:shd w:val="clear" w:color="auto" w:fill="D9D9D9" w:themeFill="background1" w:themeFillShade="D9"/>
          </w:tcPr>
          <w:p w14:paraId="3F09300F" w14:textId="77777777" w:rsidR="0059773C" w:rsidRPr="008E4AD8" w:rsidRDefault="00AA7430">
            <w:pPr>
              <w:spacing w:line="276" w:lineRule="auto"/>
              <w:ind w:firstLine="37"/>
              <w:jc w:val="both"/>
              <w:rPr>
                <w:b/>
                <w:strike/>
                <w:szCs w:val="24"/>
              </w:rPr>
            </w:pPr>
            <w:r w:rsidRPr="008E4AD8">
              <w:rPr>
                <w:b/>
                <w:strike/>
                <w:szCs w:val="24"/>
              </w:rPr>
              <w:t>2.</w:t>
            </w:r>
          </w:p>
        </w:tc>
        <w:tc>
          <w:tcPr>
            <w:tcW w:w="7108" w:type="dxa"/>
            <w:gridSpan w:val="3"/>
            <w:shd w:val="clear" w:color="auto" w:fill="D9D9D9" w:themeFill="background1" w:themeFillShade="D9"/>
          </w:tcPr>
          <w:p w14:paraId="5E857834" w14:textId="77777777" w:rsidR="0059773C" w:rsidRPr="008E4AD8" w:rsidRDefault="00AA7430">
            <w:pPr>
              <w:spacing w:line="276" w:lineRule="auto"/>
              <w:ind w:firstLine="17"/>
              <w:rPr>
                <w:b/>
                <w:strike/>
                <w:szCs w:val="24"/>
              </w:rPr>
            </w:pPr>
            <w:r w:rsidRPr="008E4AD8">
              <w:rPr>
                <w:b/>
                <w:bCs/>
                <w:strike/>
                <w:szCs w:val="24"/>
              </w:rPr>
              <w:t>GYVENIMO KOKYBĖ</w:t>
            </w:r>
          </w:p>
        </w:tc>
        <w:tc>
          <w:tcPr>
            <w:tcW w:w="2291" w:type="dxa"/>
            <w:gridSpan w:val="2"/>
            <w:shd w:val="clear" w:color="auto" w:fill="D9D9D9" w:themeFill="background1" w:themeFillShade="D9"/>
          </w:tcPr>
          <w:p w14:paraId="41614B0B" w14:textId="77777777" w:rsidR="0059773C" w:rsidRPr="008E4AD8" w:rsidRDefault="0059773C">
            <w:pPr>
              <w:spacing w:line="276" w:lineRule="auto"/>
              <w:ind w:firstLine="32"/>
              <w:rPr>
                <w:b/>
                <w:strike/>
                <w:szCs w:val="24"/>
              </w:rPr>
            </w:pPr>
          </w:p>
        </w:tc>
      </w:tr>
      <w:tr w:rsidR="0059773C" w:rsidRPr="008E4AD8" w14:paraId="09D9E210" w14:textId="77777777">
        <w:trPr>
          <w:gridAfter w:val="1"/>
          <w:wAfter w:w="7" w:type="dxa"/>
        </w:trPr>
        <w:tc>
          <w:tcPr>
            <w:tcW w:w="691" w:type="dxa"/>
          </w:tcPr>
          <w:p w14:paraId="32114BD1" w14:textId="77777777" w:rsidR="0059773C" w:rsidRPr="008E4AD8" w:rsidRDefault="00AA7430">
            <w:pPr>
              <w:spacing w:line="276" w:lineRule="auto"/>
              <w:ind w:firstLine="37"/>
              <w:jc w:val="both"/>
              <w:rPr>
                <w:strike/>
                <w:szCs w:val="24"/>
              </w:rPr>
            </w:pPr>
            <w:r w:rsidRPr="008E4AD8">
              <w:rPr>
                <w:strike/>
                <w:szCs w:val="24"/>
              </w:rPr>
              <w:t>2.1.</w:t>
            </w:r>
          </w:p>
        </w:tc>
        <w:tc>
          <w:tcPr>
            <w:tcW w:w="4124" w:type="dxa"/>
          </w:tcPr>
          <w:p w14:paraId="5C9659FB" w14:textId="77777777" w:rsidR="0059773C" w:rsidRPr="008E4AD8" w:rsidRDefault="00AA7430">
            <w:pPr>
              <w:spacing w:line="276" w:lineRule="auto"/>
              <w:ind w:firstLine="34"/>
              <w:jc w:val="both"/>
              <w:rPr>
                <w:strike/>
                <w:szCs w:val="24"/>
              </w:rPr>
            </w:pPr>
            <w:r w:rsidRPr="008E4AD8">
              <w:rPr>
                <w:strike/>
                <w:szCs w:val="24"/>
              </w:rPr>
              <w:t>Savivaldybės gerovės indekso augimas, proc.</w:t>
            </w:r>
          </w:p>
          <w:p w14:paraId="0F06CFD9" w14:textId="77777777" w:rsidR="0059773C" w:rsidRPr="008E4AD8" w:rsidRDefault="00AA7430">
            <w:pPr>
              <w:spacing w:line="276" w:lineRule="auto"/>
              <w:ind w:firstLine="34"/>
              <w:jc w:val="both"/>
              <w:rPr>
                <w:strike/>
                <w:sz w:val="20"/>
              </w:rPr>
            </w:pPr>
            <w:r w:rsidRPr="008E4AD8">
              <w:rPr>
                <w:strike/>
                <w:sz w:val="20"/>
              </w:rPr>
              <w:t>(</w:t>
            </w:r>
            <w:r w:rsidRPr="008E4AD8">
              <w:rPr>
                <w:strike/>
                <w:color w:val="0563C1"/>
                <w:sz w:val="20"/>
                <w:u w:val="single"/>
              </w:rPr>
              <w:t>https://bit.ly/3qJGGdK</w:t>
            </w:r>
            <w:r w:rsidRPr="008E4AD8">
              <w:rPr>
                <w:strike/>
                <w:sz w:val="20"/>
              </w:rPr>
              <w:t>)</w:t>
            </w:r>
          </w:p>
        </w:tc>
        <w:tc>
          <w:tcPr>
            <w:tcW w:w="2977" w:type="dxa"/>
          </w:tcPr>
          <w:p w14:paraId="13606D42" w14:textId="77777777" w:rsidR="0059773C" w:rsidRPr="008E4AD8" w:rsidRDefault="00AA7430">
            <w:pPr>
              <w:spacing w:line="276" w:lineRule="auto"/>
              <w:ind w:firstLine="17"/>
              <w:jc w:val="both"/>
              <w:rPr>
                <w:strike/>
                <w:szCs w:val="24"/>
              </w:rPr>
            </w:pPr>
            <w:r w:rsidRPr="008E4AD8">
              <w:rPr>
                <w:strike/>
                <w:szCs w:val="24"/>
              </w:rPr>
              <w:t>Ne mažiau kaip 4 proc. kas dvejus metus</w:t>
            </w:r>
          </w:p>
        </w:tc>
        <w:tc>
          <w:tcPr>
            <w:tcW w:w="2291" w:type="dxa"/>
            <w:gridSpan w:val="2"/>
          </w:tcPr>
          <w:p w14:paraId="754C4401" w14:textId="77777777" w:rsidR="0059773C" w:rsidRPr="008E4AD8" w:rsidRDefault="00AA7430">
            <w:pPr>
              <w:spacing w:line="276" w:lineRule="auto"/>
              <w:ind w:firstLine="32"/>
              <w:rPr>
                <w:strike/>
                <w:szCs w:val="24"/>
              </w:rPr>
            </w:pPr>
            <w:r w:rsidRPr="008E4AD8">
              <w:rPr>
                <w:strike/>
                <w:szCs w:val="24"/>
              </w:rPr>
              <w:t>Vilniaus politikos analizės institutas</w:t>
            </w:r>
          </w:p>
        </w:tc>
      </w:tr>
      <w:tr w:rsidR="0059773C" w:rsidRPr="008E4AD8" w14:paraId="198582C3" w14:textId="77777777">
        <w:trPr>
          <w:gridAfter w:val="1"/>
          <w:wAfter w:w="7" w:type="dxa"/>
        </w:trPr>
        <w:tc>
          <w:tcPr>
            <w:tcW w:w="691" w:type="dxa"/>
          </w:tcPr>
          <w:p w14:paraId="06C2317E" w14:textId="77777777" w:rsidR="0059773C" w:rsidRPr="008E4AD8" w:rsidRDefault="00AA7430">
            <w:pPr>
              <w:spacing w:line="276" w:lineRule="auto"/>
              <w:ind w:firstLine="37"/>
              <w:jc w:val="both"/>
              <w:rPr>
                <w:strike/>
                <w:szCs w:val="24"/>
              </w:rPr>
            </w:pPr>
            <w:r w:rsidRPr="008E4AD8">
              <w:rPr>
                <w:strike/>
                <w:szCs w:val="24"/>
              </w:rPr>
              <w:t>2.2.</w:t>
            </w:r>
          </w:p>
        </w:tc>
        <w:tc>
          <w:tcPr>
            <w:tcW w:w="4124" w:type="dxa"/>
          </w:tcPr>
          <w:p w14:paraId="62F172A8" w14:textId="77777777" w:rsidR="0059773C" w:rsidRPr="008E4AD8" w:rsidRDefault="00AA7430">
            <w:pPr>
              <w:spacing w:line="276" w:lineRule="auto"/>
              <w:ind w:firstLine="34"/>
              <w:jc w:val="both"/>
              <w:rPr>
                <w:strike/>
                <w:szCs w:val="24"/>
              </w:rPr>
            </w:pPr>
            <w:r w:rsidRPr="008E4AD8">
              <w:rPr>
                <w:strike/>
                <w:szCs w:val="24"/>
              </w:rPr>
              <w:t>Savivaldybės aplinkosaugos reitingo augimas, vieta</w:t>
            </w:r>
          </w:p>
          <w:p w14:paraId="63C88699" w14:textId="77777777" w:rsidR="0059773C" w:rsidRPr="008E4AD8" w:rsidRDefault="00AA7430">
            <w:pPr>
              <w:spacing w:line="276" w:lineRule="auto"/>
              <w:ind w:right="-107" w:firstLine="34"/>
              <w:jc w:val="both"/>
              <w:rPr>
                <w:strike/>
                <w:sz w:val="20"/>
              </w:rPr>
            </w:pPr>
            <w:r w:rsidRPr="008E4AD8">
              <w:rPr>
                <w:strike/>
                <w:color w:val="2F5496"/>
                <w:sz w:val="20"/>
              </w:rPr>
              <w:t>(https://am.lrv.lt/uploads/am/documents/files/SAVIVALDYBIU%CC%A8%20APLINKOSAUGOS%20REITINGAS%202022.pdf)</w:t>
            </w:r>
          </w:p>
        </w:tc>
        <w:tc>
          <w:tcPr>
            <w:tcW w:w="2977" w:type="dxa"/>
          </w:tcPr>
          <w:p w14:paraId="1EE0872E" w14:textId="77777777" w:rsidR="0059773C" w:rsidRPr="008E4AD8" w:rsidRDefault="00AA7430">
            <w:pPr>
              <w:spacing w:line="276" w:lineRule="auto"/>
              <w:ind w:firstLine="17"/>
              <w:jc w:val="both"/>
              <w:rPr>
                <w:strike/>
                <w:szCs w:val="24"/>
              </w:rPr>
            </w:pPr>
            <w:r w:rsidRPr="008E4AD8">
              <w:rPr>
                <w:strike/>
                <w:szCs w:val="24"/>
              </w:rPr>
              <w:t>Ne mažiau kaip 4 punktai aukštyn kas dvejus metus</w:t>
            </w:r>
          </w:p>
        </w:tc>
        <w:tc>
          <w:tcPr>
            <w:tcW w:w="2291" w:type="dxa"/>
            <w:gridSpan w:val="2"/>
          </w:tcPr>
          <w:p w14:paraId="26AEC342" w14:textId="77777777" w:rsidR="0059773C" w:rsidRPr="008E4AD8" w:rsidRDefault="00AA7430">
            <w:pPr>
              <w:spacing w:line="276" w:lineRule="auto"/>
              <w:ind w:firstLine="32"/>
              <w:rPr>
                <w:strike/>
                <w:szCs w:val="24"/>
              </w:rPr>
            </w:pPr>
            <w:r w:rsidRPr="008E4AD8">
              <w:rPr>
                <w:strike/>
                <w:szCs w:val="24"/>
              </w:rPr>
              <w:t>LR aplinkos ministerija</w:t>
            </w:r>
          </w:p>
        </w:tc>
      </w:tr>
      <w:tr w:rsidR="0059773C" w:rsidRPr="008E4AD8" w14:paraId="12782467" w14:textId="77777777">
        <w:tc>
          <w:tcPr>
            <w:tcW w:w="691" w:type="dxa"/>
            <w:shd w:val="clear" w:color="auto" w:fill="D9D9D9" w:themeFill="background1" w:themeFillShade="D9"/>
          </w:tcPr>
          <w:p w14:paraId="31F626C4" w14:textId="77777777" w:rsidR="0059773C" w:rsidRPr="008E4AD8" w:rsidRDefault="00AA7430">
            <w:pPr>
              <w:spacing w:line="276" w:lineRule="auto"/>
              <w:ind w:firstLine="37"/>
              <w:jc w:val="both"/>
              <w:rPr>
                <w:b/>
                <w:strike/>
                <w:szCs w:val="24"/>
              </w:rPr>
            </w:pPr>
            <w:r w:rsidRPr="008E4AD8">
              <w:rPr>
                <w:b/>
                <w:strike/>
                <w:szCs w:val="24"/>
              </w:rPr>
              <w:t>3.</w:t>
            </w:r>
          </w:p>
        </w:tc>
        <w:tc>
          <w:tcPr>
            <w:tcW w:w="7108" w:type="dxa"/>
            <w:gridSpan w:val="3"/>
            <w:shd w:val="clear" w:color="auto" w:fill="D9D9D9" w:themeFill="background1" w:themeFillShade="D9"/>
          </w:tcPr>
          <w:p w14:paraId="4B3A0252" w14:textId="77777777" w:rsidR="0059773C" w:rsidRPr="008E4AD8" w:rsidRDefault="00AA7430">
            <w:pPr>
              <w:spacing w:line="276" w:lineRule="auto"/>
              <w:ind w:firstLine="17"/>
              <w:rPr>
                <w:b/>
                <w:bCs/>
                <w:strike/>
                <w:szCs w:val="24"/>
              </w:rPr>
            </w:pPr>
            <w:r w:rsidRPr="008E4AD8">
              <w:rPr>
                <w:b/>
                <w:bCs/>
                <w:strike/>
                <w:szCs w:val="24"/>
              </w:rPr>
              <w:t>KONKURENCINGAS ŪKIS</w:t>
            </w:r>
          </w:p>
        </w:tc>
        <w:tc>
          <w:tcPr>
            <w:tcW w:w="2291" w:type="dxa"/>
            <w:gridSpan w:val="2"/>
            <w:shd w:val="clear" w:color="auto" w:fill="D9D9D9" w:themeFill="background1" w:themeFillShade="D9"/>
          </w:tcPr>
          <w:p w14:paraId="0B77EAD2" w14:textId="77777777" w:rsidR="0059773C" w:rsidRPr="008E4AD8" w:rsidRDefault="0059773C">
            <w:pPr>
              <w:spacing w:line="276" w:lineRule="auto"/>
              <w:ind w:firstLine="32"/>
              <w:rPr>
                <w:b/>
                <w:strike/>
                <w:szCs w:val="24"/>
              </w:rPr>
            </w:pPr>
          </w:p>
        </w:tc>
      </w:tr>
      <w:tr w:rsidR="0059773C" w:rsidRPr="008E4AD8" w14:paraId="3D839827" w14:textId="77777777">
        <w:trPr>
          <w:gridAfter w:val="1"/>
          <w:wAfter w:w="7" w:type="dxa"/>
        </w:trPr>
        <w:tc>
          <w:tcPr>
            <w:tcW w:w="691" w:type="dxa"/>
          </w:tcPr>
          <w:p w14:paraId="26193A0B" w14:textId="77777777" w:rsidR="0059773C" w:rsidRPr="008E4AD8" w:rsidRDefault="00AA7430">
            <w:pPr>
              <w:spacing w:line="276" w:lineRule="auto"/>
              <w:ind w:firstLine="37"/>
              <w:jc w:val="both"/>
              <w:rPr>
                <w:strike/>
                <w:szCs w:val="24"/>
              </w:rPr>
            </w:pPr>
            <w:r w:rsidRPr="008E4AD8">
              <w:rPr>
                <w:strike/>
                <w:szCs w:val="24"/>
              </w:rPr>
              <w:t>3.1.</w:t>
            </w:r>
          </w:p>
        </w:tc>
        <w:tc>
          <w:tcPr>
            <w:tcW w:w="4124" w:type="dxa"/>
          </w:tcPr>
          <w:p w14:paraId="30D47B6F" w14:textId="77777777" w:rsidR="0059773C" w:rsidRPr="008E4AD8" w:rsidRDefault="00AA7430">
            <w:pPr>
              <w:spacing w:line="276" w:lineRule="auto"/>
              <w:ind w:firstLine="34"/>
              <w:jc w:val="both"/>
              <w:rPr>
                <w:strike/>
                <w:szCs w:val="24"/>
              </w:rPr>
            </w:pPr>
            <w:r w:rsidRPr="008E4AD8">
              <w:rPr>
                <w:strike/>
                <w:szCs w:val="24"/>
              </w:rPr>
              <w:t>Rajono gyventojų pajamų vidurkio didėjimas, palyginti su Lietuvos gyventojų pajamų vidurkio didėjimu, proc.</w:t>
            </w:r>
          </w:p>
        </w:tc>
        <w:tc>
          <w:tcPr>
            <w:tcW w:w="2977" w:type="dxa"/>
          </w:tcPr>
          <w:p w14:paraId="62901715" w14:textId="77777777" w:rsidR="0059773C" w:rsidRPr="008E4AD8" w:rsidRDefault="00AA7430">
            <w:pPr>
              <w:spacing w:line="276" w:lineRule="auto"/>
              <w:ind w:firstLine="17"/>
              <w:jc w:val="both"/>
              <w:rPr>
                <w:strike/>
                <w:szCs w:val="24"/>
              </w:rPr>
            </w:pPr>
            <w:r w:rsidRPr="008E4AD8">
              <w:rPr>
                <w:strike/>
                <w:szCs w:val="24"/>
              </w:rPr>
              <w:t>Ne mažiau kaip 4 proc. kas dvejus metus</w:t>
            </w:r>
          </w:p>
        </w:tc>
        <w:tc>
          <w:tcPr>
            <w:tcW w:w="2291" w:type="dxa"/>
            <w:gridSpan w:val="2"/>
          </w:tcPr>
          <w:p w14:paraId="4CD25E97" w14:textId="77777777" w:rsidR="0059773C" w:rsidRPr="008E4AD8" w:rsidRDefault="00AA7430">
            <w:pPr>
              <w:spacing w:line="276" w:lineRule="auto"/>
              <w:ind w:firstLine="32"/>
              <w:rPr>
                <w:strike/>
                <w:szCs w:val="24"/>
              </w:rPr>
            </w:pPr>
            <w:r w:rsidRPr="008E4AD8">
              <w:rPr>
                <w:strike/>
                <w:szCs w:val="24"/>
              </w:rPr>
              <w:t>Lietuvos statistikos departamentas</w:t>
            </w:r>
          </w:p>
        </w:tc>
      </w:tr>
      <w:tr w:rsidR="0059773C" w:rsidRPr="008E4AD8" w14:paraId="15F3105A" w14:textId="77777777">
        <w:trPr>
          <w:gridAfter w:val="1"/>
          <w:wAfter w:w="7" w:type="dxa"/>
        </w:trPr>
        <w:tc>
          <w:tcPr>
            <w:tcW w:w="691" w:type="dxa"/>
          </w:tcPr>
          <w:p w14:paraId="7C70ED13" w14:textId="77777777" w:rsidR="0059773C" w:rsidRPr="008E4AD8" w:rsidRDefault="00AA7430">
            <w:pPr>
              <w:spacing w:line="276" w:lineRule="auto"/>
              <w:ind w:firstLine="37"/>
              <w:jc w:val="both"/>
              <w:rPr>
                <w:strike/>
                <w:szCs w:val="24"/>
              </w:rPr>
            </w:pPr>
            <w:r w:rsidRPr="008E4AD8">
              <w:rPr>
                <w:strike/>
                <w:szCs w:val="24"/>
              </w:rPr>
              <w:t>3.2.</w:t>
            </w:r>
          </w:p>
        </w:tc>
        <w:tc>
          <w:tcPr>
            <w:tcW w:w="4124" w:type="dxa"/>
          </w:tcPr>
          <w:p w14:paraId="1343FB19" w14:textId="77777777" w:rsidR="0059773C" w:rsidRPr="008E4AD8" w:rsidRDefault="00AA7430">
            <w:pPr>
              <w:spacing w:line="276" w:lineRule="auto"/>
              <w:ind w:firstLine="34"/>
              <w:jc w:val="both"/>
              <w:rPr>
                <w:strike/>
                <w:szCs w:val="24"/>
              </w:rPr>
            </w:pPr>
            <w:r w:rsidRPr="008E4AD8">
              <w:rPr>
                <w:strike/>
                <w:szCs w:val="24"/>
              </w:rPr>
              <w:t>Verslumo augimas, proc.</w:t>
            </w:r>
          </w:p>
        </w:tc>
        <w:tc>
          <w:tcPr>
            <w:tcW w:w="2977" w:type="dxa"/>
          </w:tcPr>
          <w:p w14:paraId="3204B80A" w14:textId="77777777" w:rsidR="0059773C" w:rsidRPr="008E4AD8" w:rsidRDefault="00AA7430">
            <w:pPr>
              <w:spacing w:line="276" w:lineRule="auto"/>
              <w:ind w:firstLine="17"/>
              <w:jc w:val="both"/>
              <w:rPr>
                <w:strike/>
                <w:szCs w:val="24"/>
              </w:rPr>
            </w:pPr>
            <w:r w:rsidRPr="008E4AD8">
              <w:rPr>
                <w:strike/>
                <w:szCs w:val="24"/>
              </w:rPr>
              <w:t xml:space="preserve">Verslumo lygio (mažų ir vidutinių įmonių ir ūkių skaičius, tenkantis 1 000 gyventojų) augimas ne mažiau kaip 4 proc. kas dvejus metus </w:t>
            </w:r>
          </w:p>
        </w:tc>
        <w:tc>
          <w:tcPr>
            <w:tcW w:w="2291" w:type="dxa"/>
            <w:gridSpan w:val="2"/>
          </w:tcPr>
          <w:p w14:paraId="7A1515D2" w14:textId="77777777" w:rsidR="0059773C" w:rsidRPr="008E4AD8" w:rsidRDefault="00AA7430">
            <w:pPr>
              <w:spacing w:line="276" w:lineRule="auto"/>
              <w:ind w:firstLine="32"/>
              <w:rPr>
                <w:strike/>
                <w:szCs w:val="24"/>
              </w:rPr>
            </w:pPr>
            <w:r w:rsidRPr="008E4AD8">
              <w:rPr>
                <w:strike/>
                <w:szCs w:val="24"/>
              </w:rPr>
              <w:t>Lietuvos statistikos departamentas, Savivaldybės duomenys</w:t>
            </w:r>
          </w:p>
        </w:tc>
      </w:tr>
      <w:tr w:rsidR="0059773C" w:rsidRPr="008E4AD8" w14:paraId="78FC0003" w14:textId="77777777">
        <w:trPr>
          <w:gridAfter w:val="1"/>
          <w:wAfter w:w="7" w:type="dxa"/>
        </w:trPr>
        <w:tc>
          <w:tcPr>
            <w:tcW w:w="10083" w:type="dxa"/>
            <w:gridSpan w:val="5"/>
          </w:tcPr>
          <w:p w14:paraId="28C7184D" w14:textId="77777777" w:rsidR="0059773C" w:rsidRPr="008E4AD8" w:rsidRDefault="0059773C">
            <w:pPr>
              <w:ind w:firstLine="32"/>
              <w:jc w:val="both"/>
              <w:rPr>
                <w:strike/>
                <w:sz w:val="20"/>
              </w:rPr>
            </w:pPr>
          </w:p>
        </w:tc>
      </w:tr>
    </w:tbl>
    <w:p w14:paraId="76995C36" w14:textId="77777777" w:rsidR="0059773C" w:rsidRPr="008E4AD8" w:rsidRDefault="0059773C">
      <w:pPr>
        <w:ind w:firstLine="720"/>
        <w:jc w:val="both"/>
        <w:rPr>
          <w:strike/>
          <w:sz w:val="22"/>
          <w:szCs w:val="22"/>
        </w:rPr>
      </w:pPr>
    </w:p>
    <w:p w14:paraId="74737DD3" w14:textId="77777777" w:rsidR="0059773C" w:rsidRPr="008E4AD8" w:rsidRDefault="00AA7430">
      <w:pPr>
        <w:ind w:firstLine="720"/>
        <w:jc w:val="both"/>
        <w:rPr>
          <w:strike/>
          <w:sz w:val="22"/>
          <w:szCs w:val="22"/>
        </w:rPr>
      </w:pPr>
      <w:r w:rsidRPr="008E4AD8">
        <w:rPr>
          <w:strike/>
          <w:sz w:val="22"/>
          <w:szCs w:val="22"/>
        </w:rPr>
        <w:br w:type="page"/>
      </w:r>
    </w:p>
    <w:p w14:paraId="0DAEEB63" w14:textId="77777777" w:rsidR="0059773C" w:rsidRDefault="0059773C">
      <w:pPr>
        <w:rPr>
          <w:sz w:val="20"/>
        </w:rPr>
      </w:pPr>
    </w:p>
    <w:p w14:paraId="0A88DF74" w14:textId="73892393" w:rsidR="0059773C" w:rsidRDefault="00AA7430">
      <w:pPr>
        <w:keepNext/>
        <w:keepLines/>
        <w:jc w:val="center"/>
        <w:rPr>
          <w:b/>
          <w:color w:val="C00000"/>
          <w:sz w:val="28"/>
          <w:szCs w:val="28"/>
        </w:rPr>
      </w:pPr>
      <w:r w:rsidRPr="005D26C8">
        <w:rPr>
          <w:b/>
          <w:strike/>
          <w:color w:val="C00000"/>
          <w:sz w:val="28"/>
          <w:szCs w:val="28"/>
        </w:rPr>
        <w:t>IX.</w:t>
      </w:r>
      <w:r w:rsidR="005D26C8">
        <w:rPr>
          <w:b/>
          <w:color w:val="C00000"/>
          <w:sz w:val="28"/>
          <w:szCs w:val="28"/>
        </w:rPr>
        <w:t xml:space="preserve"> VIII.</w:t>
      </w:r>
      <w:r>
        <w:rPr>
          <w:b/>
          <w:color w:val="C00000"/>
          <w:sz w:val="28"/>
          <w:szCs w:val="28"/>
        </w:rPr>
        <w:t xml:space="preserve"> PANEVĖŽIO RAJONO SAVIVALDYBĖS 2023–2030 METŲ STRATEGINIO PLĖTROS PLANO ĮGYVENDINIMO </w:t>
      </w:r>
      <w:r w:rsidR="005D26C8">
        <w:rPr>
          <w:b/>
          <w:color w:val="C00000"/>
          <w:sz w:val="28"/>
          <w:szCs w:val="28"/>
        </w:rPr>
        <w:t xml:space="preserve">PRELIMINARIOS </w:t>
      </w:r>
      <w:r>
        <w:rPr>
          <w:b/>
          <w:color w:val="C00000"/>
          <w:sz w:val="28"/>
          <w:szCs w:val="28"/>
        </w:rPr>
        <w:t>FINANSINĖS LĖŠOS</w:t>
      </w:r>
    </w:p>
    <w:p w14:paraId="3FF1183E" w14:textId="77777777" w:rsidR="0059773C" w:rsidRDefault="0059773C">
      <w:pPr>
        <w:rPr>
          <w:sz w:val="20"/>
        </w:rPr>
      </w:pPr>
    </w:p>
    <w:p w14:paraId="1F3BD7B8" w14:textId="77777777" w:rsidR="0059773C" w:rsidRPr="005D26C8" w:rsidRDefault="0059773C">
      <w:pPr>
        <w:spacing w:line="276" w:lineRule="auto"/>
        <w:ind w:firstLine="567"/>
        <w:jc w:val="both"/>
        <w:rPr>
          <w:strike/>
          <w:color w:val="000000"/>
          <w:szCs w:val="24"/>
          <w:lang w:eastAsia="lt-LT"/>
        </w:rPr>
      </w:pPr>
    </w:p>
    <w:p w14:paraId="55CF7579"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Finansinis lėšų investicijų poreikis</w:t>
      </w:r>
      <w:r w:rsidRPr="005D26C8">
        <w:rPr>
          <w:strike/>
          <w:szCs w:val="24"/>
        </w:rPr>
        <w:t xml:space="preserve"> </w:t>
      </w:r>
      <w:r w:rsidRPr="005D26C8">
        <w:rPr>
          <w:strike/>
          <w:color w:val="000000"/>
          <w:szCs w:val="24"/>
          <w:lang w:eastAsia="lt-LT"/>
        </w:rPr>
        <w:t>Panevėžio rajono savivaldybės 2023–2030 m. strateginiam plėtros planui (toliau – SPP 2023–2030 m.) apskaičiuotas remiantis kitų panašių priemonių įgyvendinimo patirtimi, taip pat vertinant preliminarias veiklas, būtinas priemonėms įgyvendinti.</w:t>
      </w:r>
    </w:p>
    <w:p w14:paraId="12DA95AD"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Šiuo metu numatomi šie plėtros finansavimo šaltiniai:</w:t>
      </w:r>
    </w:p>
    <w:p w14:paraId="66ACC4D8"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w:t>
      </w:r>
      <w:r w:rsidRPr="005D26C8">
        <w:rPr>
          <w:strike/>
          <w:color w:val="000000"/>
          <w:szCs w:val="24"/>
          <w:lang w:eastAsia="lt-LT"/>
        </w:rPr>
        <w:tab/>
        <w:t>savivaldybės biudžetas;</w:t>
      </w:r>
    </w:p>
    <w:p w14:paraId="0D0878C0"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w:t>
      </w:r>
      <w:r w:rsidRPr="005D26C8">
        <w:rPr>
          <w:strike/>
          <w:color w:val="000000"/>
          <w:szCs w:val="24"/>
          <w:lang w:eastAsia="lt-LT"/>
        </w:rPr>
        <w:tab/>
        <w:t>valstybės biudžeto dotacijos;</w:t>
      </w:r>
    </w:p>
    <w:p w14:paraId="190D0EE8"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w:t>
      </w:r>
      <w:r w:rsidRPr="005D26C8">
        <w:rPr>
          <w:strike/>
          <w:color w:val="000000"/>
          <w:szCs w:val="24"/>
          <w:lang w:eastAsia="lt-LT"/>
        </w:rPr>
        <w:tab/>
        <w:t>ES fondų ir programų lėšos;</w:t>
      </w:r>
    </w:p>
    <w:p w14:paraId="250193C1"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w:t>
      </w:r>
      <w:r w:rsidRPr="005D26C8">
        <w:rPr>
          <w:strike/>
          <w:color w:val="000000"/>
          <w:szCs w:val="24"/>
          <w:lang w:eastAsia="lt-LT"/>
        </w:rPr>
        <w:tab/>
        <w:t>investicinės lėšos;</w:t>
      </w:r>
    </w:p>
    <w:p w14:paraId="488E12CD"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w:t>
      </w:r>
      <w:r w:rsidRPr="005D26C8">
        <w:rPr>
          <w:strike/>
          <w:color w:val="000000"/>
          <w:szCs w:val="24"/>
          <w:lang w:eastAsia="lt-LT"/>
        </w:rPr>
        <w:tab/>
        <w:t>kitos lėšos.</w:t>
      </w:r>
    </w:p>
    <w:p w14:paraId="0D742B73" w14:textId="77777777" w:rsidR="0059773C" w:rsidRPr="005D26C8" w:rsidRDefault="00AA7430">
      <w:pPr>
        <w:spacing w:line="276" w:lineRule="auto"/>
        <w:ind w:firstLine="567"/>
        <w:jc w:val="both"/>
        <w:rPr>
          <w:strike/>
          <w:color w:val="000000"/>
          <w:szCs w:val="24"/>
          <w:lang w:eastAsia="lt-LT"/>
        </w:rPr>
      </w:pPr>
      <w:r w:rsidRPr="005D26C8">
        <w:rPr>
          <w:strike/>
          <w:color w:val="000000"/>
          <w:szCs w:val="24"/>
          <w:lang w:eastAsia="lt-LT"/>
        </w:rPr>
        <w:t>Finansinių lėšų pokytis planuojamas pagal SPP 2023–2030 m. ataskaitų rengimo laikotarpius – kas dveji metai. Per pirmą SPP 2023–2030 m. atskaitos laikotarpį (2023–2024 metais) turi būti parengti programos, projektai, planai, studijos, metodikos, aprašai ir kiti svarbūs dokumentai, kuriuose bus aiškiau ir tiksliau apibrėžtos reikiamos priemonės ir investicijos. Remiantis šiai dokumentais, finansinių lėšų poreikio tikslumas bus labiau apibrėžtas techniniais sprendimais ir aiškesniais finansavimo mechanizmais (šaltiniais).</w:t>
      </w:r>
    </w:p>
    <w:p w14:paraId="3CB3A09C" w14:textId="57212505" w:rsidR="0059773C" w:rsidRDefault="00AA7430">
      <w:pPr>
        <w:spacing w:line="276" w:lineRule="auto"/>
        <w:ind w:firstLine="567"/>
        <w:jc w:val="both"/>
        <w:rPr>
          <w:strike/>
          <w:szCs w:val="24"/>
          <w:lang w:eastAsia="lt-LT"/>
        </w:rPr>
      </w:pPr>
      <w:r w:rsidRPr="005D26C8">
        <w:rPr>
          <w:strike/>
          <w:color w:val="000000"/>
          <w:szCs w:val="24"/>
          <w:lang w:eastAsia="lt-LT"/>
        </w:rPr>
        <w:t xml:space="preserve">Atsižvelgiant į SPP 2023–2030 m. atskaitos pirmojo laikotarpio pasiekimo rezultatus, planuojama, kad finansinių lėšų poreikis augs stipriai. Poreikis </w:t>
      </w:r>
      <w:r w:rsidRPr="005D26C8">
        <w:rPr>
          <w:strike/>
          <w:szCs w:val="24"/>
          <w:lang w:eastAsia="lt-LT"/>
        </w:rPr>
        <w:t>apskaičiuotas remiantis kitų panašių priemonių įgyvendinimo patirtimi, taip pat vertinant preliminarias veiklas, būtinas priemonėms įgyvendinti.</w:t>
      </w:r>
    </w:p>
    <w:p w14:paraId="2D9621E2" w14:textId="77777777" w:rsidR="005D26C8" w:rsidRPr="005D26C8" w:rsidRDefault="005D26C8">
      <w:pPr>
        <w:spacing w:line="276" w:lineRule="auto"/>
        <w:ind w:firstLine="567"/>
        <w:jc w:val="both"/>
        <w:rPr>
          <w:strike/>
          <w:szCs w:val="24"/>
          <w:lang w:eastAsia="lt-LT"/>
        </w:rPr>
      </w:pPr>
    </w:p>
    <w:p w14:paraId="52256599" w14:textId="77777777" w:rsidR="0059773C" w:rsidRPr="005D26C8" w:rsidRDefault="0059773C">
      <w:pPr>
        <w:ind w:firstLine="720"/>
        <w:jc w:val="both"/>
        <w:rPr>
          <w:strike/>
          <w:sz w:val="22"/>
          <w:szCs w:val="22"/>
        </w:rPr>
      </w:pPr>
    </w:p>
    <w:tbl>
      <w:tblPr>
        <w:tblW w:w="97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7692"/>
        <w:gridCol w:w="1033"/>
      </w:tblGrid>
      <w:tr w:rsidR="0059773C" w:rsidRPr="005D26C8" w14:paraId="671D4B21" w14:textId="77777777">
        <w:trPr>
          <w:trHeight w:val="560"/>
        </w:trPr>
        <w:tc>
          <w:tcPr>
            <w:tcW w:w="0" w:type="auto"/>
            <w:shd w:val="clear" w:color="auto" w:fill="D0CECE" w:themeFill="background2" w:themeFillShade="E6"/>
            <w:vAlign w:val="center"/>
          </w:tcPr>
          <w:p w14:paraId="7FB7921E" w14:textId="77777777" w:rsidR="0059773C" w:rsidRPr="005D26C8" w:rsidRDefault="00AA7430">
            <w:pPr>
              <w:spacing w:line="276" w:lineRule="auto"/>
              <w:rPr>
                <w:b/>
                <w:iCs/>
                <w:strike/>
                <w:sz w:val="22"/>
                <w:szCs w:val="22"/>
              </w:rPr>
            </w:pPr>
            <w:r w:rsidRPr="005D26C8">
              <w:rPr>
                <w:b/>
                <w:iCs/>
                <w:strike/>
                <w:sz w:val="22"/>
                <w:szCs w:val="22"/>
              </w:rPr>
              <w:t>Nr.</w:t>
            </w:r>
          </w:p>
        </w:tc>
        <w:tc>
          <w:tcPr>
            <w:tcW w:w="7692" w:type="dxa"/>
            <w:shd w:val="clear" w:color="auto" w:fill="D0CECE" w:themeFill="background2" w:themeFillShade="E6"/>
            <w:vAlign w:val="center"/>
          </w:tcPr>
          <w:p w14:paraId="406D8C8C" w14:textId="77777777" w:rsidR="0059773C" w:rsidRPr="005D26C8" w:rsidRDefault="00AA7430">
            <w:pPr>
              <w:spacing w:line="276" w:lineRule="auto"/>
              <w:rPr>
                <w:b/>
                <w:iCs/>
                <w:strike/>
                <w:sz w:val="22"/>
                <w:szCs w:val="22"/>
              </w:rPr>
            </w:pPr>
            <w:r w:rsidRPr="005D26C8">
              <w:rPr>
                <w:b/>
                <w:iCs/>
                <w:strike/>
                <w:sz w:val="22"/>
                <w:szCs w:val="22"/>
              </w:rPr>
              <w:t>Tikslai, uždaviniai, priemonės</w:t>
            </w:r>
          </w:p>
        </w:tc>
        <w:tc>
          <w:tcPr>
            <w:tcW w:w="0" w:type="auto"/>
            <w:shd w:val="clear" w:color="auto" w:fill="D0CECE" w:themeFill="background2" w:themeFillShade="E6"/>
            <w:vAlign w:val="center"/>
          </w:tcPr>
          <w:p w14:paraId="45B5B63E" w14:textId="3B1DA10F" w:rsidR="0059773C" w:rsidRPr="005D26C8" w:rsidRDefault="00AA7430">
            <w:pPr>
              <w:spacing w:line="276" w:lineRule="auto"/>
              <w:rPr>
                <w:b/>
                <w:iCs/>
                <w:strike/>
                <w:sz w:val="22"/>
                <w:szCs w:val="22"/>
              </w:rPr>
            </w:pPr>
            <w:r w:rsidRPr="005D26C8">
              <w:rPr>
                <w:b/>
                <w:iCs/>
                <w:strike/>
                <w:sz w:val="22"/>
                <w:szCs w:val="22"/>
              </w:rPr>
              <w:t>Sumos</w:t>
            </w:r>
          </w:p>
        </w:tc>
      </w:tr>
      <w:tr w:rsidR="0059773C" w:rsidRPr="005D26C8" w14:paraId="4E8D55CC" w14:textId="77777777">
        <w:trPr>
          <w:trHeight w:val="554"/>
        </w:trPr>
        <w:tc>
          <w:tcPr>
            <w:tcW w:w="0" w:type="auto"/>
            <w:shd w:val="clear" w:color="auto" w:fill="FBE4D5" w:themeFill="accent2" w:themeFillTint="33"/>
            <w:vAlign w:val="center"/>
          </w:tcPr>
          <w:p w14:paraId="69D80C53" w14:textId="77777777" w:rsidR="0059773C" w:rsidRPr="005D26C8" w:rsidRDefault="00AA7430">
            <w:pPr>
              <w:spacing w:line="276" w:lineRule="auto"/>
              <w:rPr>
                <w:strike/>
                <w:sz w:val="22"/>
                <w:szCs w:val="22"/>
              </w:rPr>
            </w:pPr>
            <w:r w:rsidRPr="005D26C8">
              <w:rPr>
                <w:b/>
                <w:iCs/>
                <w:strike/>
                <w:sz w:val="22"/>
                <w:szCs w:val="22"/>
              </w:rPr>
              <w:t>I.</w:t>
            </w:r>
          </w:p>
        </w:tc>
        <w:tc>
          <w:tcPr>
            <w:tcW w:w="7692" w:type="dxa"/>
            <w:shd w:val="clear" w:color="auto" w:fill="FBE4D5" w:themeFill="accent2" w:themeFillTint="33"/>
            <w:vAlign w:val="center"/>
          </w:tcPr>
          <w:p w14:paraId="205DB61A" w14:textId="77777777" w:rsidR="0059773C" w:rsidRPr="005D26C8" w:rsidRDefault="00AA7430">
            <w:pPr>
              <w:spacing w:line="276" w:lineRule="auto"/>
              <w:rPr>
                <w:b/>
                <w:bCs/>
                <w:strike/>
                <w:sz w:val="22"/>
                <w:szCs w:val="22"/>
              </w:rPr>
            </w:pPr>
            <w:r w:rsidRPr="005D26C8">
              <w:rPr>
                <w:b/>
                <w:iCs/>
                <w:strike/>
                <w:sz w:val="22"/>
                <w:szCs w:val="22"/>
              </w:rPr>
              <w:t>PRIORITETAS. AKTYVI IŠSILAVINUSI BENDRUOMENĖ</w:t>
            </w:r>
          </w:p>
        </w:tc>
        <w:tc>
          <w:tcPr>
            <w:tcW w:w="0" w:type="auto"/>
            <w:shd w:val="clear" w:color="auto" w:fill="FBE4D5" w:themeFill="accent2" w:themeFillTint="33"/>
            <w:vAlign w:val="center"/>
          </w:tcPr>
          <w:p w14:paraId="461FD724" w14:textId="77777777" w:rsidR="0059773C" w:rsidRPr="005D26C8" w:rsidRDefault="00AA7430">
            <w:pPr>
              <w:spacing w:line="276" w:lineRule="auto"/>
              <w:jc w:val="right"/>
              <w:rPr>
                <w:b/>
                <w:strike/>
                <w:sz w:val="22"/>
                <w:szCs w:val="22"/>
              </w:rPr>
            </w:pPr>
            <w:r w:rsidRPr="005D26C8">
              <w:rPr>
                <w:b/>
                <w:strike/>
                <w:sz w:val="22"/>
                <w:szCs w:val="22"/>
              </w:rPr>
              <w:t>88 932</w:t>
            </w:r>
          </w:p>
        </w:tc>
      </w:tr>
      <w:tr w:rsidR="0059773C" w:rsidRPr="005D26C8" w14:paraId="6F39FF42" w14:textId="77777777">
        <w:trPr>
          <w:trHeight w:val="20"/>
        </w:trPr>
        <w:tc>
          <w:tcPr>
            <w:tcW w:w="0" w:type="auto"/>
            <w:shd w:val="clear" w:color="auto" w:fill="E2EFD9" w:themeFill="accent6" w:themeFillTint="33"/>
            <w:vAlign w:val="center"/>
          </w:tcPr>
          <w:p w14:paraId="1F214528" w14:textId="77777777" w:rsidR="0059773C" w:rsidRPr="005D26C8" w:rsidRDefault="00AA7430">
            <w:pPr>
              <w:spacing w:line="276" w:lineRule="auto"/>
              <w:rPr>
                <w:strike/>
                <w:sz w:val="22"/>
                <w:szCs w:val="22"/>
              </w:rPr>
            </w:pPr>
            <w:r w:rsidRPr="005D26C8">
              <w:rPr>
                <w:b/>
                <w:bCs/>
                <w:strike/>
                <w:sz w:val="22"/>
                <w:szCs w:val="22"/>
              </w:rPr>
              <w:t>1.1.</w:t>
            </w:r>
          </w:p>
        </w:tc>
        <w:tc>
          <w:tcPr>
            <w:tcW w:w="7692" w:type="dxa"/>
            <w:shd w:val="clear" w:color="auto" w:fill="E2EFD9" w:themeFill="accent6" w:themeFillTint="33"/>
            <w:vAlign w:val="center"/>
          </w:tcPr>
          <w:p w14:paraId="5A66E566" w14:textId="77777777" w:rsidR="0059773C" w:rsidRPr="005D26C8" w:rsidRDefault="00AA7430">
            <w:pPr>
              <w:spacing w:line="276" w:lineRule="auto"/>
              <w:rPr>
                <w:b/>
                <w:bCs/>
                <w:strike/>
                <w:sz w:val="22"/>
                <w:szCs w:val="22"/>
              </w:rPr>
            </w:pPr>
            <w:r w:rsidRPr="005D26C8">
              <w:rPr>
                <w:b/>
                <w:bCs/>
                <w:strike/>
                <w:sz w:val="22"/>
                <w:szCs w:val="22"/>
              </w:rPr>
              <w:t>Tikslas. Taikyti efektyvų rajono valdymą</w:t>
            </w:r>
          </w:p>
        </w:tc>
        <w:tc>
          <w:tcPr>
            <w:tcW w:w="0" w:type="auto"/>
            <w:shd w:val="clear" w:color="auto" w:fill="E2EFD9" w:themeFill="accent6" w:themeFillTint="33"/>
            <w:vAlign w:val="center"/>
          </w:tcPr>
          <w:p w14:paraId="387B5A0A" w14:textId="77777777" w:rsidR="0059773C" w:rsidRPr="005D26C8" w:rsidRDefault="00AA7430">
            <w:pPr>
              <w:spacing w:line="276" w:lineRule="auto"/>
              <w:jc w:val="right"/>
              <w:rPr>
                <w:b/>
                <w:strike/>
                <w:sz w:val="22"/>
                <w:szCs w:val="22"/>
              </w:rPr>
            </w:pPr>
            <w:r w:rsidRPr="005D26C8">
              <w:rPr>
                <w:b/>
                <w:strike/>
                <w:sz w:val="22"/>
                <w:szCs w:val="22"/>
              </w:rPr>
              <w:t>6 546</w:t>
            </w:r>
          </w:p>
        </w:tc>
      </w:tr>
      <w:tr w:rsidR="0059773C" w:rsidRPr="005D26C8" w14:paraId="02D2A43B" w14:textId="77777777">
        <w:trPr>
          <w:trHeight w:val="20"/>
        </w:trPr>
        <w:tc>
          <w:tcPr>
            <w:tcW w:w="0" w:type="auto"/>
            <w:shd w:val="clear" w:color="auto" w:fill="DEEAF6" w:themeFill="accent5" w:themeFillTint="33"/>
            <w:vAlign w:val="center"/>
          </w:tcPr>
          <w:p w14:paraId="1F0267B6" w14:textId="77777777" w:rsidR="0059773C" w:rsidRPr="005D26C8" w:rsidRDefault="00AA7430">
            <w:pPr>
              <w:spacing w:line="276" w:lineRule="auto"/>
              <w:rPr>
                <w:b/>
                <w:bCs/>
                <w:strike/>
                <w:sz w:val="22"/>
                <w:szCs w:val="22"/>
              </w:rPr>
            </w:pPr>
            <w:r w:rsidRPr="005D26C8">
              <w:rPr>
                <w:b/>
                <w:bCs/>
                <w:strike/>
                <w:sz w:val="22"/>
                <w:szCs w:val="22"/>
              </w:rPr>
              <w:t>1.1.1.</w:t>
            </w:r>
          </w:p>
        </w:tc>
        <w:tc>
          <w:tcPr>
            <w:tcW w:w="7692" w:type="dxa"/>
            <w:shd w:val="clear" w:color="auto" w:fill="DEEAF6" w:themeFill="accent5" w:themeFillTint="33"/>
            <w:vAlign w:val="center"/>
          </w:tcPr>
          <w:p w14:paraId="3A5177C6" w14:textId="77777777" w:rsidR="0059773C" w:rsidRPr="005D26C8" w:rsidRDefault="00AA7430">
            <w:pPr>
              <w:spacing w:line="276" w:lineRule="auto"/>
              <w:rPr>
                <w:b/>
                <w:bCs/>
                <w:strike/>
                <w:sz w:val="22"/>
                <w:szCs w:val="22"/>
              </w:rPr>
            </w:pPr>
            <w:r w:rsidRPr="005D26C8">
              <w:rPr>
                <w:b/>
                <w:bCs/>
                <w:strike/>
                <w:sz w:val="22"/>
                <w:szCs w:val="22"/>
              </w:rPr>
              <w:t xml:space="preserve">Uždavinys. </w:t>
            </w:r>
            <w:r w:rsidRPr="005D26C8">
              <w:rPr>
                <w:strike/>
                <w:sz w:val="22"/>
                <w:szCs w:val="22"/>
              </w:rPr>
              <w:t>Efektyvinti Savivaldybės administracijos ir jos įstaigų veiklą</w:t>
            </w:r>
          </w:p>
        </w:tc>
        <w:tc>
          <w:tcPr>
            <w:tcW w:w="0" w:type="auto"/>
            <w:shd w:val="clear" w:color="auto" w:fill="DEEAF6" w:themeFill="accent5" w:themeFillTint="33"/>
            <w:vAlign w:val="center"/>
          </w:tcPr>
          <w:p w14:paraId="626CCBC8" w14:textId="77777777" w:rsidR="0059773C" w:rsidRPr="005D26C8" w:rsidRDefault="00AA7430">
            <w:pPr>
              <w:spacing w:line="276" w:lineRule="auto"/>
              <w:jc w:val="right"/>
              <w:rPr>
                <w:b/>
                <w:strike/>
                <w:sz w:val="22"/>
                <w:szCs w:val="22"/>
              </w:rPr>
            </w:pPr>
            <w:r w:rsidRPr="005D26C8">
              <w:rPr>
                <w:b/>
                <w:strike/>
                <w:sz w:val="22"/>
                <w:szCs w:val="22"/>
              </w:rPr>
              <w:t>5 719</w:t>
            </w:r>
          </w:p>
        </w:tc>
      </w:tr>
      <w:tr w:rsidR="0059773C" w:rsidRPr="005D26C8" w14:paraId="7AABFAED" w14:textId="77777777">
        <w:trPr>
          <w:trHeight w:val="20"/>
        </w:trPr>
        <w:tc>
          <w:tcPr>
            <w:tcW w:w="0" w:type="auto"/>
            <w:shd w:val="clear" w:color="auto" w:fill="auto"/>
            <w:vAlign w:val="center"/>
          </w:tcPr>
          <w:p w14:paraId="65F3267A" w14:textId="77777777" w:rsidR="0059773C" w:rsidRPr="005D26C8" w:rsidRDefault="00AA7430">
            <w:pPr>
              <w:spacing w:line="276" w:lineRule="auto"/>
              <w:rPr>
                <w:strike/>
                <w:sz w:val="22"/>
                <w:szCs w:val="22"/>
              </w:rPr>
            </w:pPr>
            <w:r w:rsidRPr="005D26C8">
              <w:rPr>
                <w:strike/>
                <w:sz w:val="22"/>
                <w:szCs w:val="22"/>
              </w:rPr>
              <w:t>1.1.1.1.</w:t>
            </w:r>
          </w:p>
        </w:tc>
        <w:tc>
          <w:tcPr>
            <w:tcW w:w="7692" w:type="dxa"/>
            <w:shd w:val="clear" w:color="auto" w:fill="auto"/>
            <w:vAlign w:val="center"/>
          </w:tcPr>
          <w:p w14:paraId="3C17F542" w14:textId="77777777" w:rsidR="0059773C" w:rsidRPr="005D26C8" w:rsidRDefault="00AA7430">
            <w:pPr>
              <w:spacing w:line="276" w:lineRule="auto"/>
              <w:rPr>
                <w:strike/>
                <w:sz w:val="22"/>
                <w:szCs w:val="22"/>
              </w:rPr>
            </w:pPr>
            <w:r w:rsidRPr="005D26C8">
              <w:rPr>
                <w:strike/>
                <w:sz w:val="22"/>
                <w:szCs w:val="22"/>
              </w:rPr>
              <w:t>Priemonė. Tarybos, savivaldybės administracijos ir jos įstaigų veiklos efektyvumo didinimas</w:t>
            </w:r>
          </w:p>
        </w:tc>
        <w:tc>
          <w:tcPr>
            <w:tcW w:w="0" w:type="auto"/>
            <w:shd w:val="clear" w:color="auto" w:fill="auto"/>
            <w:vAlign w:val="center"/>
          </w:tcPr>
          <w:p w14:paraId="7E28B4C6" w14:textId="77777777" w:rsidR="0059773C" w:rsidRPr="005D26C8" w:rsidRDefault="00AA7430">
            <w:pPr>
              <w:spacing w:line="276" w:lineRule="auto"/>
              <w:jc w:val="right"/>
              <w:rPr>
                <w:bCs/>
                <w:strike/>
                <w:sz w:val="22"/>
                <w:szCs w:val="22"/>
              </w:rPr>
            </w:pPr>
            <w:r w:rsidRPr="005D26C8">
              <w:rPr>
                <w:bCs/>
                <w:strike/>
                <w:sz w:val="22"/>
                <w:szCs w:val="22"/>
              </w:rPr>
              <w:t>1 037</w:t>
            </w:r>
          </w:p>
        </w:tc>
      </w:tr>
      <w:tr w:rsidR="0059773C" w:rsidRPr="005D26C8" w14:paraId="61037D12" w14:textId="77777777">
        <w:trPr>
          <w:trHeight w:val="20"/>
        </w:trPr>
        <w:tc>
          <w:tcPr>
            <w:tcW w:w="0" w:type="auto"/>
            <w:shd w:val="clear" w:color="auto" w:fill="auto"/>
            <w:vAlign w:val="center"/>
          </w:tcPr>
          <w:p w14:paraId="32C63EA0" w14:textId="77777777" w:rsidR="0059773C" w:rsidRPr="005D26C8" w:rsidRDefault="00AA7430">
            <w:pPr>
              <w:spacing w:line="276" w:lineRule="auto"/>
              <w:rPr>
                <w:strike/>
                <w:sz w:val="22"/>
                <w:szCs w:val="22"/>
              </w:rPr>
            </w:pPr>
            <w:r w:rsidRPr="005D26C8">
              <w:rPr>
                <w:strike/>
                <w:sz w:val="22"/>
                <w:szCs w:val="22"/>
              </w:rPr>
              <w:t>1.1.1.2.</w:t>
            </w:r>
          </w:p>
        </w:tc>
        <w:tc>
          <w:tcPr>
            <w:tcW w:w="7692" w:type="dxa"/>
            <w:shd w:val="clear" w:color="auto" w:fill="auto"/>
            <w:vAlign w:val="center"/>
          </w:tcPr>
          <w:p w14:paraId="7A5D4295" w14:textId="77777777" w:rsidR="0059773C" w:rsidRPr="005D26C8" w:rsidRDefault="00AA7430">
            <w:pPr>
              <w:spacing w:line="276" w:lineRule="auto"/>
              <w:rPr>
                <w:strike/>
                <w:sz w:val="22"/>
                <w:szCs w:val="22"/>
              </w:rPr>
            </w:pPr>
            <w:r w:rsidRPr="005D26C8">
              <w:rPr>
                <w:strike/>
                <w:sz w:val="22"/>
                <w:szCs w:val="22"/>
              </w:rPr>
              <w:t>Priemonė. Stiprinti rajono seniūnijas</w:t>
            </w:r>
          </w:p>
        </w:tc>
        <w:tc>
          <w:tcPr>
            <w:tcW w:w="0" w:type="auto"/>
            <w:shd w:val="clear" w:color="auto" w:fill="auto"/>
            <w:vAlign w:val="center"/>
          </w:tcPr>
          <w:p w14:paraId="66D052C0" w14:textId="77777777" w:rsidR="0059773C" w:rsidRPr="005D26C8" w:rsidRDefault="00AA7430">
            <w:pPr>
              <w:spacing w:line="276" w:lineRule="auto"/>
              <w:jc w:val="right"/>
              <w:rPr>
                <w:bCs/>
                <w:strike/>
                <w:sz w:val="22"/>
                <w:szCs w:val="22"/>
              </w:rPr>
            </w:pPr>
            <w:r w:rsidRPr="005D26C8">
              <w:rPr>
                <w:bCs/>
                <w:strike/>
                <w:sz w:val="22"/>
                <w:szCs w:val="22"/>
              </w:rPr>
              <w:t>4 518</w:t>
            </w:r>
          </w:p>
        </w:tc>
      </w:tr>
      <w:tr w:rsidR="0059773C" w:rsidRPr="005D26C8" w14:paraId="1553FFEB" w14:textId="77777777">
        <w:trPr>
          <w:trHeight w:val="20"/>
        </w:trPr>
        <w:tc>
          <w:tcPr>
            <w:tcW w:w="0" w:type="auto"/>
            <w:shd w:val="clear" w:color="auto" w:fill="auto"/>
            <w:vAlign w:val="center"/>
          </w:tcPr>
          <w:p w14:paraId="5DE1F5E7" w14:textId="77777777" w:rsidR="0059773C" w:rsidRPr="005D26C8" w:rsidRDefault="00AA7430">
            <w:pPr>
              <w:spacing w:line="276" w:lineRule="auto"/>
              <w:rPr>
                <w:bCs/>
                <w:strike/>
                <w:sz w:val="22"/>
                <w:szCs w:val="22"/>
              </w:rPr>
            </w:pPr>
            <w:r w:rsidRPr="005D26C8">
              <w:rPr>
                <w:bCs/>
                <w:strike/>
                <w:sz w:val="22"/>
                <w:szCs w:val="22"/>
              </w:rPr>
              <w:t>1.1.1.3.</w:t>
            </w:r>
          </w:p>
        </w:tc>
        <w:tc>
          <w:tcPr>
            <w:tcW w:w="7692" w:type="dxa"/>
            <w:shd w:val="clear" w:color="auto" w:fill="auto"/>
            <w:vAlign w:val="center"/>
          </w:tcPr>
          <w:p w14:paraId="40A37B01" w14:textId="77777777" w:rsidR="0059773C" w:rsidRPr="005D26C8" w:rsidRDefault="00AA7430">
            <w:pPr>
              <w:spacing w:line="276" w:lineRule="auto"/>
              <w:rPr>
                <w:strike/>
                <w:sz w:val="22"/>
                <w:szCs w:val="22"/>
              </w:rPr>
            </w:pPr>
            <w:r w:rsidRPr="005D26C8">
              <w:rPr>
                <w:strike/>
                <w:sz w:val="22"/>
                <w:szCs w:val="22"/>
              </w:rPr>
              <w:t>Priemonė. Formuoti Panevėžio rajono savivaldybės įvaizdį</w:t>
            </w:r>
          </w:p>
        </w:tc>
        <w:tc>
          <w:tcPr>
            <w:tcW w:w="0" w:type="auto"/>
            <w:shd w:val="clear" w:color="auto" w:fill="auto"/>
            <w:vAlign w:val="center"/>
          </w:tcPr>
          <w:p w14:paraId="5AB2B844" w14:textId="77777777" w:rsidR="0059773C" w:rsidRPr="005D26C8" w:rsidRDefault="00AA7430">
            <w:pPr>
              <w:spacing w:line="276" w:lineRule="auto"/>
              <w:jc w:val="right"/>
              <w:rPr>
                <w:bCs/>
                <w:strike/>
                <w:sz w:val="22"/>
                <w:szCs w:val="22"/>
              </w:rPr>
            </w:pPr>
            <w:r w:rsidRPr="005D26C8">
              <w:rPr>
                <w:bCs/>
                <w:strike/>
                <w:sz w:val="22"/>
                <w:szCs w:val="22"/>
              </w:rPr>
              <w:t>164</w:t>
            </w:r>
          </w:p>
        </w:tc>
      </w:tr>
      <w:tr w:rsidR="0059773C" w:rsidRPr="005D26C8" w14:paraId="0F1FF7D4" w14:textId="77777777">
        <w:trPr>
          <w:trHeight w:val="20"/>
        </w:trPr>
        <w:tc>
          <w:tcPr>
            <w:tcW w:w="0" w:type="auto"/>
            <w:shd w:val="clear" w:color="auto" w:fill="DEEAF6" w:themeFill="accent5" w:themeFillTint="33"/>
            <w:vAlign w:val="center"/>
          </w:tcPr>
          <w:p w14:paraId="528D8D79" w14:textId="77777777" w:rsidR="0059773C" w:rsidRPr="005D26C8" w:rsidRDefault="00AA7430">
            <w:pPr>
              <w:spacing w:line="276" w:lineRule="auto"/>
              <w:rPr>
                <w:b/>
                <w:bCs/>
                <w:strike/>
                <w:sz w:val="22"/>
                <w:szCs w:val="22"/>
              </w:rPr>
            </w:pPr>
            <w:r w:rsidRPr="005D26C8">
              <w:rPr>
                <w:b/>
                <w:bCs/>
                <w:strike/>
                <w:sz w:val="22"/>
                <w:szCs w:val="22"/>
              </w:rPr>
              <w:t>1.1.2.</w:t>
            </w:r>
          </w:p>
        </w:tc>
        <w:tc>
          <w:tcPr>
            <w:tcW w:w="7692" w:type="dxa"/>
            <w:shd w:val="clear" w:color="auto" w:fill="DEEAF6" w:themeFill="accent5" w:themeFillTint="33"/>
            <w:vAlign w:val="center"/>
          </w:tcPr>
          <w:p w14:paraId="1B793027" w14:textId="77777777" w:rsidR="0059773C" w:rsidRPr="005D26C8" w:rsidRDefault="00AA7430">
            <w:pPr>
              <w:spacing w:line="276" w:lineRule="auto"/>
              <w:rPr>
                <w:b/>
                <w:bCs/>
                <w:strike/>
                <w:sz w:val="22"/>
                <w:szCs w:val="22"/>
              </w:rPr>
            </w:pPr>
            <w:r w:rsidRPr="005D26C8">
              <w:rPr>
                <w:b/>
                <w:bCs/>
                <w:strike/>
                <w:sz w:val="22"/>
                <w:szCs w:val="22"/>
              </w:rPr>
              <w:t xml:space="preserve">Uždavinys. </w:t>
            </w:r>
            <w:r w:rsidRPr="005D26C8">
              <w:rPr>
                <w:strike/>
                <w:sz w:val="22"/>
                <w:szCs w:val="22"/>
              </w:rPr>
              <w:t>Gerinti viešųjų paslaugų teikimą ir prieinamumą gyventojams</w:t>
            </w:r>
          </w:p>
        </w:tc>
        <w:tc>
          <w:tcPr>
            <w:tcW w:w="0" w:type="auto"/>
            <w:shd w:val="clear" w:color="auto" w:fill="DEEAF6" w:themeFill="accent5" w:themeFillTint="33"/>
            <w:vAlign w:val="center"/>
          </w:tcPr>
          <w:p w14:paraId="13390FCD" w14:textId="77777777" w:rsidR="0059773C" w:rsidRPr="005D26C8" w:rsidRDefault="00AA7430">
            <w:pPr>
              <w:spacing w:line="276" w:lineRule="auto"/>
              <w:jc w:val="right"/>
              <w:rPr>
                <w:b/>
                <w:strike/>
                <w:sz w:val="22"/>
                <w:szCs w:val="22"/>
              </w:rPr>
            </w:pPr>
            <w:r w:rsidRPr="005D26C8">
              <w:rPr>
                <w:b/>
                <w:strike/>
                <w:sz w:val="22"/>
                <w:szCs w:val="22"/>
              </w:rPr>
              <w:t>748</w:t>
            </w:r>
          </w:p>
        </w:tc>
      </w:tr>
      <w:tr w:rsidR="0059773C" w:rsidRPr="005D26C8" w14:paraId="04846698" w14:textId="77777777">
        <w:trPr>
          <w:trHeight w:val="20"/>
        </w:trPr>
        <w:tc>
          <w:tcPr>
            <w:tcW w:w="0" w:type="auto"/>
            <w:shd w:val="clear" w:color="auto" w:fill="auto"/>
            <w:vAlign w:val="center"/>
          </w:tcPr>
          <w:p w14:paraId="58733703" w14:textId="77777777" w:rsidR="0059773C" w:rsidRPr="005D26C8" w:rsidRDefault="00AA7430">
            <w:pPr>
              <w:spacing w:line="276" w:lineRule="auto"/>
              <w:rPr>
                <w:strike/>
                <w:sz w:val="22"/>
                <w:szCs w:val="22"/>
              </w:rPr>
            </w:pPr>
            <w:r w:rsidRPr="005D26C8">
              <w:rPr>
                <w:strike/>
                <w:sz w:val="22"/>
                <w:szCs w:val="22"/>
              </w:rPr>
              <w:t>1.1.2.1.</w:t>
            </w:r>
          </w:p>
        </w:tc>
        <w:tc>
          <w:tcPr>
            <w:tcW w:w="7692" w:type="dxa"/>
            <w:shd w:val="clear" w:color="auto" w:fill="auto"/>
            <w:vAlign w:val="center"/>
          </w:tcPr>
          <w:p w14:paraId="5712545E" w14:textId="77777777" w:rsidR="0059773C" w:rsidRPr="005D26C8" w:rsidRDefault="00AA7430">
            <w:pPr>
              <w:spacing w:line="276" w:lineRule="auto"/>
              <w:rPr>
                <w:strike/>
                <w:sz w:val="22"/>
                <w:szCs w:val="22"/>
              </w:rPr>
            </w:pPr>
            <w:r w:rsidRPr="005D26C8">
              <w:rPr>
                <w:strike/>
                <w:sz w:val="22"/>
                <w:szCs w:val="22"/>
              </w:rPr>
              <w:t>Priemonė. Elektroninių paslaugų prieinamumo plėtra</w:t>
            </w:r>
          </w:p>
        </w:tc>
        <w:tc>
          <w:tcPr>
            <w:tcW w:w="0" w:type="auto"/>
            <w:shd w:val="clear" w:color="auto" w:fill="auto"/>
            <w:vAlign w:val="center"/>
          </w:tcPr>
          <w:p w14:paraId="753B71A9" w14:textId="77777777" w:rsidR="0059773C" w:rsidRPr="005D26C8" w:rsidRDefault="00AA7430">
            <w:pPr>
              <w:spacing w:line="276" w:lineRule="auto"/>
              <w:jc w:val="right"/>
              <w:rPr>
                <w:bCs/>
                <w:strike/>
                <w:sz w:val="22"/>
                <w:szCs w:val="22"/>
              </w:rPr>
            </w:pPr>
            <w:r w:rsidRPr="005D26C8">
              <w:rPr>
                <w:bCs/>
                <w:strike/>
                <w:color w:val="000000"/>
                <w:sz w:val="22"/>
                <w:szCs w:val="22"/>
                <w:lang w:eastAsia="lt-LT"/>
              </w:rPr>
              <w:t>748</w:t>
            </w:r>
          </w:p>
        </w:tc>
      </w:tr>
      <w:tr w:rsidR="0059773C" w:rsidRPr="005D26C8" w14:paraId="60745854" w14:textId="77777777">
        <w:trPr>
          <w:trHeight w:val="330"/>
        </w:trPr>
        <w:tc>
          <w:tcPr>
            <w:tcW w:w="0" w:type="auto"/>
            <w:shd w:val="clear" w:color="auto" w:fill="DEEAF6" w:themeFill="accent5" w:themeFillTint="33"/>
            <w:vAlign w:val="center"/>
          </w:tcPr>
          <w:p w14:paraId="666094FB" w14:textId="77777777" w:rsidR="0059773C" w:rsidRPr="005D26C8" w:rsidRDefault="00AA7430">
            <w:pPr>
              <w:spacing w:line="276" w:lineRule="auto"/>
              <w:rPr>
                <w:b/>
                <w:bCs/>
                <w:iCs/>
                <w:strike/>
                <w:sz w:val="22"/>
                <w:szCs w:val="22"/>
              </w:rPr>
            </w:pPr>
            <w:r w:rsidRPr="005D26C8">
              <w:rPr>
                <w:b/>
                <w:bCs/>
                <w:iCs/>
                <w:strike/>
                <w:sz w:val="22"/>
                <w:szCs w:val="22"/>
              </w:rPr>
              <w:t>1.1.3.</w:t>
            </w:r>
          </w:p>
        </w:tc>
        <w:tc>
          <w:tcPr>
            <w:tcW w:w="7692" w:type="dxa"/>
            <w:shd w:val="clear" w:color="auto" w:fill="DEEAF6" w:themeFill="accent5" w:themeFillTint="33"/>
            <w:vAlign w:val="center"/>
          </w:tcPr>
          <w:p w14:paraId="22405121" w14:textId="77777777" w:rsidR="0059773C" w:rsidRPr="005D26C8" w:rsidRDefault="00AA7430">
            <w:pPr>
              <w:spacing w:line="276" w:lineRule="auto"/>
              <w:rPr>
                <w:b/>
                <w:bCs/>
                <w:iCs/>
                <w:strike/>
                <w:sz w:val="22"/>
                <w:szCs w:val="22"/>
              </w:rPr>
            </w:pPr>
            <w:r w:rsidRPr="005D26C8">
              <w:rPr>
                <w:b/>
                <w:bCs/>
                <w:iCs/>
                <w:strike/>
                <w:sz w:val="22"/>
                <w:szCs w:val="22"/>
              </w:rPr>
              <w:t>Uždavinys</w:t>
            </w:r>
            <w:r w:rsidRPr="005D26C8">
              <w:rPr>
                <w:iCs/>
                <w:strike/>
                <w:sz w:val="22"/>
                <w:szCs w:val="22"/>
              </w:rPr>
              <w:t>. Didinti lyčių lygybę ekonominiame ir socialiniame gyvenime</w:t>
            </w:r>
          </w:p>
        </w:tc>
        <w:tc>
          <w:tcPr>
            <w:tcW w:w="0" w:type="auto"/>
            <w:shd w:val="clear" w:color="auto" w:fill="DEEAF6" w:themeFill="accent5" w:themeFillTint="33"/>
            <w:vAlign w:val="center"/>
          </w:tcPr>
          <w:p w14:paraId="187520B4" w14:textId="77777777" w:rsidR="0059773C" w:rsidRPr="005D26C8" w:rsidRDefault="00AA7430">
            <w:pPr>
              <w:spacing w:line="276" w:lineRule="auto"/>
              <w:jc w:val="right"/>
              <w:rPr>
                <w:b/>
                <w:iCs/>
                <w:strike/>
                <w:sz w:val="22"/>
                <w:szCs w:val="22"/>
              </w:rPr>
            </w:pPr>
            <w:r w:rsidRPr="005D26C8">
              <w:rPr>
                <w:b/>
                <w:iCs/>
                <w:strike/>
                <w:sz w:val="22"/>
                <w:szCs w:val="22"/>
              </w:rPr>
              <w:t>79</w:t>
            </w:r>
          </w:p>
        </w:tc>
      </w:tr>
      <w:tr w:rsidR="0059773C" w:rsidRPr="005D26C8" w14:paraId="7B151965" w14:textId="77777777">
        <w:trPr>
          <w:trHeight w:val="330"/>
        </w:trPr>
        <w:tc>
          <w:tcPr>
            <w:tcW w:w="0" w:type="auto"/>
            <w:shd w:val="clear" w:color="auto" w:fill="auto"/>
            <w:vAlign w:val="center"/>
          </w:tcPr>
          <w:p w14:paraId="6A6D7E88" w14:textId="77777777" w:rsidR="0059773C" w:rsidRPr="005D26C8" w:rsidRDefault="00AA7430">
            <w:pPr>
              <w:spacing w:line="276" w:lineRule="auto"/>
              <w:rPr>
                <w:iCs/>
                <w:strike/>
                <w:sz w:val="22"/>
                <w:szCs w:val="22"/>
              </w:rPr>
            </w:pPr>
            <w:r w:rsidRPr="005D26C8">
              <w:rPr>
                <w:iCs/>
                <w:strike/>
                <w:sz w:val="22"/>
                <w:szCs w:val="22"/>
              </w:rPr>
              <w:t>1.1.3.1.</w:t>
            </w:r>
          </w:p>
        </w:tc>
        <w:tc>
          <w:tcPr>
            <w:tcW w:w="7692" w:type="dxa"/>
            <w:shd w:val="clear" w:color="auto" w:fill="auto"/>
            <w:vAlign w:val="center"/>
          </w:tcPr>
          <w:p w14:paraId="059C1674" w14:textId="77777777" w:rsidR="0059773C" w:rsidRPr="005D26C8" w:rsidRDefault="00AA7430">
            <w:pPr>
              <w:tabs>
                <w:tab w:val="left" w:pos="776"/>
              </w:tabs>
              <w:spacing w:line="276" w:lineRule="auto"/>
              <w:rPr>
                <w:iCs/>
                <w:strike/>
                <w:sz w:val="22"/>
                <w:szCs w:val="22"/>
              </w:rPr>
            </w:pPr>
            <w:r w:rsidRPr="005D26C8">
              <w:rPr>
                <w:strike/>
                <w:sz w:val="22"/>
                <w:szCs w:val="22"/>
              </w:rPr>
              <w:t xml:space="preserve">Priemonė. </w:t>
            </w:r>
            <w:r w:rsidRPr="005D26C8">
              <w:rPr>
                <w:iCs/>
                <w:strike/>
                <w:sz w:val="22"/>
                <w:szCs w:val="22"/>
              </w:rPr>
              <w:t>Lygių galimybių politikos įgyvendinimas</w:t>
            </w:r>
          </w:p>
        </w:tc>
        <w:tc>
          <w:tcPr>
            <w:tcW w:w="0" w:type="auto"/>
            <w:shd w:val="clear" w:color="auto" w:fill="auto"/>
            <w:vAlign w:val="center"/>
          </w:tcPr>
          <w:p w14:paraId="50161AF5" w14:textId="77777777" w:rsidR="0059773C" w:rsidRPr="005D26C8" w:rsidRDefault="00AA7430">
            <w:pPr>
              <w:spacing w:line="276" w:lineRule="auto"/>
              <w:jc w:val="right"/>
              <w:rPr>
                <w:bCs/>
                <w:iCs/>
                <w:strike/>
                <w:sz w:val="22"/>
                <w:szCs w:val="22"/>
              </w:rPr>
            </w:pPr>
            <w:r w:rsidRPr="005D26C8">
              <w:rPr>
                <w:bCs/>
                <w:iCs/>
                <w:strike/>
                <w:sz w:val="22"/>
                <w:szCs w:val="22"/>
              </w:rPr>
              <w:t>79</w:t>
            </w:r>
          </w:p>
        </w:tc>
      </w:tr>
      <w:tr w:rsidR="0059773C" w:rsidRPr="005D26C8" w14:paraId="51070CF2" w14:textId="77777777">
        <w:trPr>
          <w:trHeight w:val="330"/>
        </w:trPr>
        <w:tc>
          <w:tcPr>
            <w:tcW w:w="0" w:type="auto"/>
            <w:shd w:val="clear" w:color="auto" w:fill="E2EFD9" w:themeFill="accent6" w:themeFillTint="33"/>
            <w:vAlign w:val="center"/>
          </w:tcPr>
          <w:p w14:paraId="737C2336" w14:textId="77777777" w:rsidR="0059773C" w:rsidRPr="005D26C8" w:rsidRDefault="00AA7430">
            <w:pPr>
              <w:spacing w:line="276" w:lineRule="auto"/>
              <w:rPr>
                <w:iCs/>
                <w:strike/>
                <w:sz w:val="22"/>
                <w:szCs w:val="22"/>
              </w:rPr>
            </w:pPr>
            <w:r w:rsidRPr="005D26C8">
              <w:rPr>
                <w:iCs/>
                <w:strike/>
                <w:sz w:val="22"/>
                <w:szCs w:val="22"/>
              </w:rPr>
              <w:br w:type="page"/>
            </w:r>
            <w:r w:rsidRPr="005D26C8">
              <w:rPr>
                <w:b/>
                <w:bCs/>
                <w:iCs/>
                <w:strike/>
                <w:sz w:val="22"/>
                <w:szCs w:val="22"/>
              </w:rPr>
              <w:t>1.2.</w:t>
            </w:r>
          </w:p>
        </w:tc>
        <w:tc>
          <w:tcPr>
            <w:tcW w:w="7692" w:type="dxa"/>
            <w:shd w:val="clear" w:color="auto" w:fill="E2EFD9" w:themeFill="accent6" w:themeFillTint="33"/>
            <w:vAlign w:val="center"/>
          </w:tcPr>
          <w:p w14:paraId="7C5FC1A1" w14:textId="77777777" w:rsidR="0059773C" w:rsidRPr="005D26C8" w:rsidRDefault="00AA7430">
            <w:pPr>
              <w:spacing w:line="276" w:lineRule="auto"/>
              <w:rPr>
                <w:b/>
                <w:bCs/>
                <w:iCs/>
                <w:strike/>
                <w:sz w:val="22"/>
                <w:szCs w:val="22"/>
              </w:rPr>
            </w:pPr>
            <w:r w:rsidRPr="005D26C8">
              <w:rPr>
                <w:b/>
                <w:bCs/>
                <w:iCs/>
                <w:strike/>
                <w:sz w:val="22"/>
                <w:szCs w:val="22"/>
              </w:rPr>
              <w:t>Tikslas. Sudaryti palankias sąlygas ugdytis visą gyvenimą</w:t>
            </w:r>
          </w:p>
        </w:tc>
        <w:tc>
          <w:tcPr>
            <w:tcW w:w="0" w:type="auto"/>
            <w:shd w:val="clear" w:color="auto" w:fill="E2EFD9" w:themeFill="accent6" w:themeFillTint="33"/>
            <w:vAlign w:val="center"/>
          </w:tcPr>
          <w:p w14:paraId="009436CD" w14:textId="77777777" w:rsidR="0059773C" w:rsidRPr="005D26C8" w:rsidRDefault="00AA7430">
            <w:pPr>
              <w:spacing w:line="276" w:lineRule="auto"/>
              <w:jc w:val="right"/>
              <w:rPr>
                <w:b/>
                <w:iCs/>
                <w:strike/>
                <w:sz w:val="22"/>
                <w:szCs w:val="22"/>
              </w:rPr>
            </w:pPr>
            <w:r w:rsidRPr="005D26C8">
              <w:rPr>
                <w:b/>
                <w:iCs/>
                <w:strike/>
                <w:sz w:val="22"/>
                <w:szCs w:val="22"/>
              </w:rPr>
              <w:t>44 455</w:t>
            </w:r>
          </w:p>
        </w:tc>
      </w:tr>
      <w:tr w:rsidR="0059773C" w:rsidRPr="005D26C8" w14:paraId="0D2B231F" w14:textId="77777777">
        <w:trPr>
          <w:trHeight w:val="270"/>
        </w:trPr>
        <w:tc>
          <w:tcPr>
            <w:tcW w:w="0" w:type="auto"/>
            <w:shd w:val="clear" w:color="auto" w:fill="DEEAF6" w:themeFill="accent5" w:themeFillTint="33"/>
            <w:vAlign w:val="center"/>
          </w:tcPr>
          <w:p w14:paraId="16887BC8" w14:textId="77777777" w:rsidR="0059773C" w:rsidRPr="005D26C8" w:rsidRDefault="00AA7430">
            <w:pPr>
              <w:spacing w:line="276" w:lineRule="auto"/>
              <w:rPr>
                <w:b/>
                <w:bCs/>
                <w:iCs/>
                <w:strike/>
                <w:sz w:val="22"/>
                <w:szCs w:val="22"/>
              </w:rPr>
            </w:pPr>
            <w:r w:rsidRPr="005D26C8">
              <w:rPr>
                <w:b/>
                <w:bCs/>
                <w:iCs/>
                <w:strike/>
                <w:sz w:val="22"/>
                <w:szCs w:val="22"/>
              </w:rPr>
              <w:t>1.2.1.</w:t>
            </w:r>
          </w:p>
        </w:tc>
        <w:tc>
          <w:tcPr>
            <w:tcW w:w="7692" w:type="dxa"/>
            <w:shd w:val="clear" w:color="auto" w:fill="DEEAF6" w:themeFill="accent5" w:themeFillTint="33"/>
            <w:vAlign w:val="center"/>
          </w:tcPr>
          <w:p w14:paraId="0D015AC3" w14:textId="77777777" w:rsidR="0059773C" w:rsidRPr="005D26C8" w:rsidRDefault="00AA7430">
            <w:pPr>
              <w:spacing w:line="276" w:lineRule="auto"/>
              <w:rPr>
                <w:iCs/>
                <w:strike/>
                <w:sz w:val="22"/>
                <w:szCs w:val="22"/>
              </w:rPr>
            </w:pPr>
            <w:r w:rsidRPr="005D26C8">
              <w:rPr>
                <w:b/>
                <w:bCs/>
                <w:iCs/>
                <w:strike/>
                <w:sz w:val="22"/>
                <w:szCs w:val="22"/>
              </w:rPr>
              <w:t xml:space="preserve">Uždavinys. </w:t>
            </w:r>
            <w:r w:rsidRPr="005D26C8">
              <w:rPr>
                <w:iCs/>
                <w:strike/>
                <w:sz w:val="22"/>
                <w:szCs w:val="22"/>
              </w:rPr>
              <w:t>Gerinti ugdymo paslaugų kokybę ir didinti prieinamumą</w:t>
            </w:r>
          </w:p>
        </w:tc>
        <w:tc>
          <w:tcPr>
            <w:tcW w:w="0" w:type="auto"/>
            <w:shd w:val="clear" w:color="auto" w:fill="DEEAF6" w:themeFill="accent5" w:themeFillTint="33"/>
            <w:vAlign w:val="center"/>
          </w:tcPr>
          <w:p w14:paraId="080399AC" w14:textId="77777777" w:rsidR="0059773C" w:rsidRPr="005D26C8" w:rsidRDefault="00AA7430">
            <w:pPr>
              <w:spacing w:line="276" w:lineRule="auto"/>
              <w:jc w:val="right"/>
              <w:rPr>
                <w:b/>
                <w:iCs/>
                <w:strike/>
                <w:sz w:val="22"/>
                <w:szCs w:val="22"/>
                <w:lang w:eastAsia="lt-LT"/>
              </w:rPr>
            </w:pPr>
            <w:r w:rsidRPr="005D26C8">
              <w:rPr>
                <w:b/>
                <w:iCs/>
                <w:strike/>
                <w:sz w:val="22"/>
                <w:szCs w:val="22"/>
                <w:lang w:eastAsia="lt-LT"/>
              </w:rPr>
              <w:t>37 882</w:t>
            </w:r>
          </w:p>
        </w:tc>
      </w:tr>
      <w:tr w:rsidR="0059773C" w:rsidRPr="005D26C8" w14:paraId="1442CDCC" w14:textId="77777777">
        <w:trPr>
          <w:trHeight w:val="52"/>
        </w:trPr>
        <w:tc>
          <w:tcPr>
            <w:tcW w:w="0" w:type="auto"/>
            <w:shd w:val="clear" w:color="auto" w:fill="auto"/>
            <w:vAlign w:val="center"/>
          </w:tcPr>
          <w:p w14:paraId="4AEF0240" w14:textId="77777777" w:rsidR="0059773C" w:rsidRPr="005D26C8" w:rsidRDefault="00AA7430">
            <w:pPr>
              <w:spacing w:line="276" w:lineRule="auto"/>
              <w:rPr>
                <w:iCs/>
                <w:strike/>
                <w:sz w:val="22"/>
                <w:szCs w:val="22"/>
              </w:rPr>
            </w:pPr>
            <w:r w:rsidRPr="005D26C8">
              <w:rPr>
                <w:iCs/>
                <w:strike/>
                <w:sz w:val="22"/>
                <w:szCs w:val="22"/>
              </w:rPr>
              <w:t>1.2.1.1.</w:t>
            </w:r>
          </w:p>
        </w:tc>
        <w:tc>
          <w:tcPr>
            <w:tcW w:w="7692" w:type="dxa"/>
            <w:shd w:val="clear" w:color="auto" w:fill="auto"/>
            <w:vAlign w:val="center"/>
          </w:tcPr>
          <w:p w14:paraId="4E362E9C" w14:textId="77777777" w:rsidR="0059773C" w:rsidRPr="005D26C8" w:rsidRDefault="00AA7430">
            <w:pPr>
              <w:spacing w:line="276" w:lineRule="auto"/>
              <w:rPr>
                <w:b/>
                <w:iCs/>
                <w:strike/>
                <w:sz w:val="22"/>
                <w:szCs w:val="22"/>
              </w:rPr>
            </w:pPr>
            <w:r w:rsidRPr="005D26C8">
              <w:rPr>
                <w:strike/>
                <w:sz w:val="22"/>
                <w:szCs w:val="22"/>
              </w:rPr>
              <w:t xml:space="preserve">Priemonė. </w:t>
            </w:r>
            <w:r w:rsidRPr="005D26C8">
              <w:rPr>
                <w:iCs/>
                <w:strike/>
                <w:sz w:val="22"/>
                <w:szCs w:val="22"/>
              </w:rPr>
              <w:t>Mokymosi pažangos užtikrinimas</w:t>
            </w:r>
          </w:p>
        </w:tc>
        <w:tc>
          <w:tcPr>
            <w:tcW w:w="0" w:type="auto"/>
            <w:shd w:val="clear" w:color="auto" w:fill="auto"/>
            <w:vAlign w:val="center"/>
          </w:tcPr>
          <w:p w14:paraId="0FA6FCF4" w14:textId="77777777" w:rsidR="0059773C" w:rsidRPr="005D26C8" w:rsidRDefault="00AA7430">
            <w:pPr>
              <w:spacing w:line="276" w:lineRule="auto"/>
              <w:jc w:val="right"/>
              <w:rPr>
                <w:bCs/>
                <w:iCs/>
                <w:strike/>
                <w:sz w:val="22"/>
                <w:szCs w:val="22"/>
                <w:lang w:eastAsia="lt-LT"/>
              </w:rPr>
            </w:pPr>
            <w:r w:rsidRPr="005D26C8">
              <w:rPr>
                <w:bCs/>
                <w:iCs/>
                <w:strike/>
                <w:sz w:val="22"/>
                <w:szCs w:val="22"/>
                <w:lang w:eastAsia="lt-LT"/>
              </w:rPr>
              <w:t>8 200</w:t>
            </w:r>
          </w:p>
        </w:tc>
      </w:tr>
      <w:tr w:rsidR="0059773C" w:rsidRPr="005D26C8" w14:paraId="21E234C1" w14:textId="77777777">
        <w:trPr>
          <w:trHeight w:val="41"/>
        </w:trPr>
        <w:tc>
          <w:tcPr>
            <w:tcW w:w="0" w:type="auto"/>
            <w:shd w:val="clear" w:color="auto" w:fill="auto"/>
            <w:vAlign w:val="center"/>
          </w:tcPr>
          <w:p w14:paraId="61DDC494" w14:textId="77777777" w:rsidR="0059773C" w:rsidRPr="005D26C8" w:rsidRDefault="00AA7430">
            <w:pPr>
              <w:spacing w:line="276" w:lineRule="auto"/>
              <w:rPr>
                <w:iCs/>
                <w:strike/>
                <w:sz w:val="22"/>
                <w:szCs w:val="22"/>
              </w:rPr>
            </w:pPr>
            <w:r w:rsidRPr="005D26C8">
              <w:rPr>
                <w:iCs/>
                <w:strike/>
                <w:sz w:val="22"/>
                <w:szCs w:val="22"/>
              </w:rPr>
              <w:t>1.2.1.2.</w:t>
            </w:r>
          </w:p>
        </w:tc>
        <w:tc>
          <w:tcPr>
            <w:tcW w:w="7692" w:type="dxa"/>
            <w:shd w:val="clear" w:color="auto" w:fill="auto"/>
            <w:vAlign w:val="center"/>
          </w:tcPr>
          <w:p w14:paraId="13CB47D2"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Neformaliojo vaikų švietimo paslaugų plėtra</w:t>
            </w:r>
          </w:p>
        </w:tc>
        <w:tc>
          <w:tcPr>
            <w:tcW w:w="0" w:type="auto"/>
            <w:shd w:val="clear" w:color="auto" w:fill="auto"/>
            <w:vAlign w:val="center"/>
          </w:tcPr>
          <w:p w14:paraId="788F05E6" w14:textId="77777777" w:rsidR="0059773C" w:rsidRPr="005D26C8" w:rsidRDefault="00AA7430">
            <w:pPr>
              <w:spacing w:line="276" w:lineRule="auto"/>
              <w:jc w:val="right"/>
              <w:rPr>
                <w:bCs/>
                <w:iCs/>
                <w:strike/>
                <w:sz w:val="22"/>
                <w:szCs w:val="22"/>
                <w:lang w:eastAsia="lt-LT"/>
              </w:rPr>
            </w:pPr>
            <w:r w:rsidRPr="005D26C8">
              <w:rPr>
                <w:bCs/>
                <w:iCs/>
                <w:strike/>
                <w:sz w:val="22"/>
                <w:szCs w:val="22"/>
              </w:rPr>
              <w:t>6 220</w:t>
            </w:r>
          </w:p>
        </w:tc>
      </w:tr>
      <w:tr w:rsidR="0059773C" w:rsidRPr="005D26C8" w14:paraId="14DCE34E" w14:textId="77777777">
        <w:trPr>
          <w:trHeight w:val="37"/>
        </w:trPr>
        <w:tc>
          <w:tcPr>
            <w:tcW w:w="0" w:type="auto"/>
            <w:shd w:val="clear" w:color="auto" w:fill="auto"/>
            <w:vAlign w:val="center"/>
          </w:tcPr>
          <w:p w14:paraId="7E0E8EAD" w14:textId="77777777" w:rsidR="0059773C" w:rsidRPr="005D26C8" w:rsidRDefault="00AA7430">
            <w:pPr>
              <w:spacing w:line="276" w:lineRule="auto"/>
              <w:rPr>
                <w:iCs/>
                <w:strike/>
                <w:sz w:val="22"/>
                <w:szCs w:val="22"/>
              </w:rPr>
            </w:pPr>
            <w:r w:rsidRPr="005D26C8">
              <w:rPr>
                <w:iCs/>
                <w:strike/>
                <w:sz w:val="22"/>
                <w:szCs w:val="22"/>
              </w:rPr>
              <w:lastRenderedPageBreak/>
              <w:t>1.2.1.3.</w:t>
            </w:r>
          </w:p>
        </w:tc>
        <w:tc>
          <w:tcPr>
            <w:tcW w:w="7692" w:type="dxa"/>
            <w:shd w:val="clear" w:color="auto" w:fill="auto"/>
            <w:vAlign w:val="center"/>
          </w:tcPr>
          <w:p w14:paraId="0F847664"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Mokinių karjeros ir konkurencingumo ugdymas</w:t>
            </w:r>
          </w:p>
        </w:tc>
        <w:tc>
          <w:tcPr>
            <w:tcW w:w="0" w:type="auto"/>
            <w:shd w:val="clear" w:color="auto" w:fill="auto"/>
            <w:vAlign w:val="center"/>
          </w:tcPr>
          <w:p w14:paraId="67BE9166" w14:textId="77777777" w:rsidR="0059773C" w:rsidRPr="005D26C8" w:rsidRDefault="00AA7430">
            <w:pPr>
              <w:spacing w:line="276" w:lineRule="auto"/>
              <w:jc w:val="right"/>
              <w:rPr>
                <w:bCs/>
                <w:iCs/>
                <w:strike/>
                <w:sz w:val="22"/>
                <w:szCs w:val="22"/>
              </w:rPr>
            </w:pPr>
            <w:r w:rsidRPr="005D26C8">
              <w:rPr>
                <w:bCs/>
                <w:iCs/>
                <w:strike/>
                <w:sz w:val="22"/>
                <w:szCs w:val="22"/>
                <w:lang w:eastAsia="lt-LT"/>
              </w:rPr>
              <w:t>1 762</w:t>
            </w:r>
          </w:p>
        </w:tc>
      </w:tr>
      <w:tr w:rsidR="0059773C" w:rsidRPr="005D26C8" w14:paraId="1C19103A" w14:textId="77777777">
        <w:trPr>
          <w:trHeight w:val="163"/>
        </w:trPr>
        <w:tc>
          <w:tcPr>
            <w:tcW w:w="0" w:type="auto"/>
            <w:shd w:val="clear" w:color="auto" w:fill="auto"/>
            <w:vAlign w:val="center"/>
          </w:tcPr>
          <w:p w14:paraId="7908D45D" w14:textId="77777777" w:rsidR="0059773C" w:rsidRPr="005D26C8" w:rsidRDefault="00AA7430">
            <w:pPr>
              <w:spacing w:line="276" w:lineRule="auto"/>
              <w:rPr>
                <w:iCs/>
                <w:strike/>
                <w:sz w:val="22"/>
                <w:szCs w:val="22"/>
              </w:rPr>
            </w:pPr>
            <w:r w:rsidRPr="005D26C8">
              <w:rPr>
                <w:iCs/>
                <w:strike/>
                <w:sz w:val="22"/>
                <w:szCs w:val="22"/>
              </w:rPr>
              <w:t>1.2.1.4</w:t>
            </w:r>
          </w:p>
        </w:tc>
        <w:tc>
          <w:tcPr>
            <w:tcW w:w="7692" w:type="dxa"/>
            <w:shd w:val="clear" w:color="auto" w:fill="auto"/>
            <w:vAlign w:val="center"/>
          </w:tcPr>
          <w:p w14:paraId="62C7FA5B"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Švietimo Žmogiškųjų išteklių, infrastruktūros modernizavimas ir inovatyvumo skatinimas</w:t>
            </w:r>
          </w:p>
        </w:tc>
        <w:tc>
          <w:tcPr>
            <w:tcW w:w="0" w:type="auto"/>
            <w:shd w:val="clear" w:color="auto" w:fill="auto"/>
            <w:vAlign w:val="center"/>
          </w:tcPr>
          <w:p w14:paraId="2CDC5797" w14:textId="77777777" w:rsidR="0059773C" w:rsidRPr="005D26C8" w:rsidRDefault="00AA7430">
            <w:pPr>
              <w:spacing w:line="276" w:lineRule="auto"/>
              <w:jc w:val="right"/>
              <w:rPr>
                <w:bCs/>
                <w:iCs/>
                <w:strike/>
                <w:sz w:val="22"/>
                <w:szCs w:val="22"/>
                <w:lang w:eastAsia="lt-LT"/>
              </w:rPr>
            </w:pPr>
            <w:r w:rsidRPr="005D26C8">
              <w:rPr>
                <w:bCs/>
                <w:iCs/>
                <w:strike/>
                <w:sz w:val="22"/>
                <w:szCs w:val="22"/>
              </w:rPr>
              <w:t>21 700</w:t>
            </w:r>
          </w:p>
        </w:tc>
      </w:tr>
      <w:tr w:rsidR="0059773C" w:rsidRPr="005D26C8" w14:paraId="03EC3916" w14:textId="77777777">
        <w:trPr>
          <w:trHeight w:val="467"/>
        </w:trPr>
        <w:tc>
          <w:tcPr>
            <w:tcW w:w="0" w:type="auto"/>
            <w:shd w:val="clear" w:color="auto" w:fill="DEEAF6" w:themeFill="accent5" w:themeFillTint="33"/>
            <w:vAlign w:val="center"/>
          </w:tcPr>
          <w:p w14:paraId="089048C8" w14:textId="77777777" w:rsidR="0059773C" w:rsidRPr="005D26C8" w:rsidRDefault="00AA7430">
            <w:pPr>
              <w:spacing w:line="276" w:lineRule="auto"/>
              <w:rPr>
                <w:b/>
                <w:bCs/>
                <w:iCs/>
                <w:strike/>
                <w:sz w:val="22"/>
                <w:szCs w:val="22"/>
              </w:rPr>
            </w:pPr>
            <w:r w:rsidRPr="005D26C8">
              <w:rPr>
                <w:b/>
                <w:bCs/>
                <w:iCs/>
                <w:strike/>
                <w:sz w:val="22"/>
                <w:szCs w:val="22"/>
              </w:rPr>
              <w:t>1.2.2.</w:t>
            </w:r>
          </w:p>
        </w:tc>
        <w:tc>
          <w:tcPr>
            <w:tcW w:w="7692" w:type="dxa"/>
            <w:shd w:val="clear" w:color="auto" w:fill="DEEAF6" w:themeFill="accent5" w:themeFillTint="33"/>
            <w:vAlign w:val="center"/>
          </w:tcPr>
          <w:p w14:paraId="2244CD9E" w14:textId="77777777" w:rsidR="0059773C" w:rsidRPr="005D26C8" w:rsidRDefault="00AA7430">
            <w:pPr>
              <w:spacing w:line="276" w:lineRule="auto"/>
              <w:rPr>
                <w:iCs/>
                <w:strike/>
                <w:sz w:val="22"/>
                <w:szCs w:val="22"/>
              </w:rPr>
            </w:pPr>
            <w:r w:rsidRPr="005D26C8">
              <w:rPr>
                <w:b/>
                <w:bCs/>
                <w:iCs/>
                <w:strike/>
                <w:sz w:val="22"/>
                <w:szCs w:val="22"/>
              </w:rPr>
              <w:t xml:space="preserve">Uždavinys. </w:t>
            </w:r>
            <w:r w:rsidRPr="005D26C8">
              <w:rPr>
                <w:iCs/>
                <w:strike/>
                <w:sz w:val="22"/>
                <w:szCs w:val="22"/>
              </w:rPr>
              <w:t>Užtikrinti vaikų, jaunimo ir suaugusiųjų socializacijos bei saviraiškos kokybę ir plėtrą</w:t>
            </w:r>
          </w:p>
        </w:tc>
        <w:tc>
          <w:tcPr>
            <w:tcW w:w="0" w:type="auto"/>
            <w:shd w:val="clear" w:color="auto" w:fill="DEEAF6" w:themeFill="accent5" w:themeFillTint="33"/>
            <w:vAlign w:val="center"/>
          </w:tcPr>
          <w:p w14:paraId="4490D946" w14:textId="77777777" w:rsidR="0059773C" w:rsidRPr="005D26C8" w:rsidRDefault="00AA7430">
            <w:pPr>
              <w:spacing w:line="276" w:lineRule="auto"/>
              <w:jc w:val="right"/>
              <w:rPr>
                <w:b/>
                <w:iCs/>
                <w:strike/>
                <w:sz w:val="22"/>
                <w:szCs w:val="22"/>
                <w:lang w:eastAsia="lt-LT"/>
              </w:rPr>
            </w:pPr>
            <w:r w:rsidRPr="005D26C8">
              <w:rPr>
                <w:b/>
                <w:iCs/>
                <w:strike/>
                <w:sz w:val="22"/>
                <w:szCs w:val="22"/>
                <w:lang w:eastAsia="lt-LT"/>
              </w:rPr>
              <w:t>6 573</w:t>
            </w:r>
          </w:p>
        </w:tc>
      </w:tr>
      <w:tr w:rsidR="0059773C" w:rsidRPr="005D26C8" w14:paraId="6A841220" w14:textId="77777777">
        <w:trPr>
          <w:trHeight w:val="37"/>
        </w:trPr>
        <w:tc>
          <w:tcPr>
            <w:tcW w:w="0" w:type="auto"/>
            <w:shd w:val="clear" w:color="auto" w:fill="auto"/>
            <w:vAlign w:val="center"/>
          </w:tcPr>
          <w:p w14:paraId="1856AEA0" w14:textId="77777777" w:rsidR="0059773C" w:rsidRPr="005D26C8" w:rsidRDefault="00AA7430">
            <w:pPr>
              <w:spacing w:line="276" w:lineRule="auto"/>
              <w:rPr>
                <w:iCs/>
                <w:strike/>
                <w:sz w:val="22"/>
                <w:szCs w:val="22"/>
              </w:rPr>
            </w:pPr>
            <w:r w:rsidRPr="005D26C8">
              <w:rPr>
                <w:iCs/>
                <w:strike/>
                <w:sz w:val="22"/>
                <w:szCs w:val="22"/>
              </w:rPr>
              <w:t>1.2.2.1.</w:t>
            </w:r>
          </w:p>
        </w:tc>
        <w:tc>
          <w:tcPr>
            <w:tcW w:w="7692" w:type="dxa"/>
            <w:shd w:val="clear" w:color="auto" w:fill="auto"/>
            <w:vAlign w:val="center"/>
          </w:tcPr>
          <w:p w14:paraId="5075FB5A"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Švietimo pagalbos prieinamumo užtikrinimas</w:t>
            </w:r>
          </w:p>
        </w:tc>
        <w:tc>
          <w:tcPr>
            <w:tcW w:w="0" w:type="auto"/>
            <w:shd w:val="clear" w:color="auto" w:fill="auto"/>
            <w:vAlign w:val="center"/>
          </w:tcPr>
          <w:p w14:paraId="5938939F" w14:textId="77777777" w:rsidR="0059773C" w:rsidRPr="005D26C8" w:rsidRDefault="00AA7430">
            <w:pPr>
              <w:spacing w:line="276" w:lineRule="auto"/>
              <w:jc w:val="right"/>
              <w:rPr>
                <w:bCs/>
                <w:iCs/>
                <w:strike/>
                <w:sz w:val="22"/>
                <w:szCs w:val="22"/>
                <w:lang w:eastAsia="lt-LT"/>
              </w:rPr>
            </w:pPr>
            <w:r w:rsidRPr="005D26C8">
              <w:rPr>
                <w:bCs/>
                <w:iCs/>
                <w:strike/>
                <w:sz w:val="22"/>
                <w:szCs w:val="22"/>
                <w:lang w:eastAsia="lt-LT"/>
              </w:rPr>
              <w:t>1 800</w:t>
            </w:r>
          </w:p>
        </w:tc>
      </w:tr>
      <w:tr w:rsidR="0059773C" w:rsidRPr="005D26C8" w14:paraId="2FF75340" w14:textId="77777777">
        <w:trPr>
          <w:trHeight w:val="37"/>
        </w:trPr>
        <w:tc>
          <w:tcPr>
            <w:tcW w:w="0" w:type="auto"/>
            <w:shd w:val="clear" w:color="auto" w:fill="auto"/>
            <w:vAlign w:val="center"/>
          </w:tcPr>
          <w:p w14:paraId="67B84DE2" w14:textId="77777777" w:rsidR="0059773C" w:rsidRPr="005D26C8" w:rsidRDefault="00AA7430">
            <w:pPr>
              <w:spacing w:line="276" w:lineRule="auto"/>
              <w:rPr>
                <w:iCs/>
                <w:strike/>
                <w:sz w:val="22"/>
                <w:szCs w:val="22"/>
              </w:rPr>
            </w:pPr>
            <w:r w:rsidRPr="005D26C8">
              <w:rPr>
                <w:iCs/>
                <w:strike/>
                <w:sz w:val="22"/>
                <w:szCs w:val="22"/>
              </w:rPr>
              <w:t>1.2.2.2.</w:t>
            </w:r>
          </w:p>
        </w:tc>
        <w:tc>
          <w:tcPr>
            <w:tcW w:w="7692" w:type="dxa"/>
            <w:shd w:val="clear" w:color="auto" w:fill="auto"/>
            <w:vAlign w:val="center"/>
          </w:tcPr>
          <w:p w14:paraId="2490C566"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Ugdymo įstaigų pritaikymas vaikams, turintiems specialiųjų ugdymosi poreikių</w:t>
            </w:r>
          </w:p>
        </w:tc>
        <w:tc>
          <w:tcPr>
            <w:tcW w:w="0" w:type="auto"/>
            <w:shd w:val="clear" w:color="auto" w:fill="auto"/>
            <w:vAlign w:val="center"/>
          </w:tcPr>
          <w:p w14:paraId="60F19BEA" w14:textId="77777777" w:rsidR="0059773C" w:rsidRPr="005D26C8" w:rsidRDefault="00AA7430">
            <w:pPr>
              <w:spacing w:line="276" w:lineRule="auto"/>
              <w:jc w:val="right"/>
              <w:rPr>
                <w:bCs/>
                <w:iCs/>
                <w:strike/>
                <w:sz w:val="22"/>
                <w:szCs w:val="22"/>
                <w:lang w:eastAsia="lt-LT"/>
              </w:rPr>
            </w:pPr>
            <w:r w:rsidRPr="005D26C8">
              <w:rPr>
                <w:bCs/>
                <w:iCs/>
                <w:strike/>
                <w:sz w:val="22"/>
                <w:szCs w:val="22"/>
                <w:lang w:eastAsia="lt-LT"/>
              </w:rPr>
              <w:t>2 050</w:t>
            </w:r>
          </w:p>
        </w:tc>
      </w:tr>
      <w:tr w:rsidR="0059773C" w:rsidRPr="005D26C8" w14:paraId="080E0A07" w14:textId="77777777">
        <w:trPr>
          <w:trHeight w:val="37"/>
        </w:trPr>
        <w:tc>
          <w:tcPr>
            <w:tcW w:w="0" w:type="auto"/>
            <w:shd w:val="clear" w:color="auto" w:fill="auto"/>
            <w:vAlign w:val="center"/>
          </w:tcPr>
          <w:p w14:paraId="3E417FAA" w14:textId="77777777" w:rsidR="0059773C" w:rsidRPr="005D26C8" w:rsidRDefault="00AA7430">
            <w:pPr>
              <w:spacing w:line="276" w:lineRule="auto"/>
              <w:rPr>
                <w:iCs/>
                <w:strike/>
                <w:sz w:val="22"/>
                <w:szCs w:val="22"/>
              </w:rPr>
            </w:pPr>
            <w:r w:rsidRPr="005D26C8">
              <w:rPr>
                <w:iCs/>
                <w:strike/>
                <w:sz w:val="22"/>
                <w:szCs w:val="22"/>
              </w:rPr>
              <w:t>1.2.2.3.</w:t>
            </w:r>
          </w:p>
        </w:tc>
        <w:tc>
          <w:tcPr>
            <w:tcW w:w="7692" w:type="dxa"/>
            <w:shd w:val="clear" w:color="auto" w:fill="auto"/>
            <w:vAlign w:val="center"/>
          </w:tcPr>
          <w:p w14:paraId="71CB662F"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Neformaliojo suaugusiųjų švietimo prieinamumo didinimas</w:t>
            </w:r>
          </w:p>
        </w:tc>
        <w:tc>
          <w:tcPr>
            <w:tcW w:w="0" w:type="auto"/>
            <w:shd w:val="clear" w:color="auto" w:fill="auto"/>
            <w:vAlign w:val="center"/>
          </w:tcPr>
          <w:p w14:paraId="231C1994" w14:textId="77777777" w:rsidR="0059773C" w:rsidRPr="005D26C8" w:rsidRDefault="00AA7430">
            <w:pPr>
              <w:spacing w:line="276" w:lineRule="auto"/>
              <w:jc w:val="right"/>
              <w:rPr>
                <w:bCs/>
                <w:iCs/>
                <w:strike/>
                <w:sz w:val="22"/>
                <w:szCs w:val="22"/>
                <w:lang w:eastAsia="lt-LT"/>
              </w:rPr>
            </w:pPr>
            <w:r w:rsidRPr="005D26C8">
              <w:rPr>
                <w:bCs/>
                <w:iCs/>
                <w:strike/>
                <w:sz w:val="22"/>
                <w:szCs w:val="22"/>
              </w:rPr>
              <w:t>235</w:t>
            </w:r>
          </w:p>
        </w:tc>
      </w:tr>
      <w:tr w:rsidR="0059773C" w:rsidRPr="005D26C8" w14:paraId="5E6B62BA" w14:textId="77777777">
        <w:trPr>
          <w:trHeight w:val="225"/>
        </w:trPr>
        <w:tc>
          <w:tcPr>
            <w:tcW w:w="0" w:type="auto"/>
            <w:shd w:val="clear" w:color="auto" w:fill="auto"/>
            <w:vAlign w:val="center"/>
          </w:tcPr>
          <w:p w14:paraId="1DA3580E" w14:textId="77777777" w:rsidR="0059773C" w:rsidRPr="005D26C8" w:rsidRDefault="00AA7430">
            <w:pPr>
              <w:spacing w:line="276" w:lineRule="auto"/>
              <w:rPr>
                <w:iCs/>
                <w:strike/>
                <w:sz w:val="22"/>
                <w:szCs w:val="22"/>
              </w:rPr>
            </w:pPr>
            <w:r w:rsidRPr="005D26C8">
              <w:rPr>
                <w:iCs/>
                <w:strike/>
                <w:sz w:val="22"/>
                <w:szCs w:val="22"/>
              </w:rPr>
              <w:t>1.2.2.4.</w:t>
            </w:r>
          </w:p>
        </w:tc>
        <w:tc>
          <w:tcPr>
            <w:tcW w:w="7692" w:type="dxa"/>
            <w:shd w:val="clear" w:color="auto" w:fill="auto"/>
            <w:vAlign w:val="center"/>
          </w:tcPr>
          <w:p w14:paraId="1E75DCB1"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Jaunimo socializacijos ir paslaugų prieinamumo didinimas</w:t>
            </w:r>
          </w:p>
        </w:tc>
        <w:tc>
          <w:tcPr>
            <w:tcW w:w="0" w:type="auto"/>
            <w:shd w:val="clear" w:color="auto" w:fill="auto"/>
            <w:vAlign w:val="center"/>
          </w:tcPr>
          <w:p w14:paraId="2AA03058" w14:textId="77777777" w:rsidR="0059773C" w:rsidRPr="005D26C8" w:rsidRDefault="00AA7430">
            <w:pPr>
              <w:spacing w:line="276" w:lineRule="auto"/>
              <w:jc w:val="right"/>
              <w:rPr>
                <w:bCs/>
                <w:iCs/>
                <w:strike/>
                <w:sz w:val="22"/>
                <w:szCs w:val="22"/>
              </w:rPr>
            </w:pPr>
            <w:r w:rsidRPr="005D26C8">
              <w:rPr>
                <w:bCs/>
                <w:iCs/>
                <w:strike/>
                <w:sz w:val="22"/>
                <w:szCs w:val="22"/>
              </w:rPr>
              <w:t>220</w:t>
            </w:r>
          </w:p>
        </w:tc>
      </w:tr>
      <w:tr w:rsidR="0059773C" w:rsidRPr="005D26C8" w14:paraId="03F1EC0C" w14:textId="77777777">
        <w:trPr>
          <w:trHeight w:val="467"/>
        </w:trPr>
        <w:tc>
          <w:tcPr>
            <w:tcW w:w="0" w:type="auto"/>
            <w:shd w:val="clear" w:color="auto" w:fill="auto"/>
            <w:vAlign w:val="center"/>
          </w:tcPr>
          <w:p w14:paraId="58B773B4" w14:textId="77777777" w:rsidR="0059773C" w:rsidRPr="005D26C8" w:rsidRDefault="00AA7430">
            <w:pPr>
              <w:spacing w:line="276" w:lineRule="auto"/>
              <w:rPr>
                <w:iCs/>
                <w:strike/>
                <w:sz w:val="22"/>
                <w:szCs w:val="22"/>
              </w:rPr>
            </w:pPr>
            <w:r w:rsidRPr="005D26C8">
              <w:rPr>
                <w:iCs/>
                <w:strike/>
                <w:sz w:val="22"/>
                <w:szCs w:val="22"/>
              </w:rPr>
              <w:t>1.2.2.5.</w:t>
            </w:r>
          </w:p>
        </w:tc>
        <w:tc>
          <w:tcPr>
            <w:tcW w:w="7692" w:type="dxa"/>
            <w:shd w:val="clear" w:color="auto" w:fill="auto"/>
            <w:vAlign w:val="center"/>
          </w:tcPr>
          <w:p w14:paraId="10DE9D15" w14:textId="77777777" w:rsidR="0059773C" w:rsidRPr="005D26C8" w:rsidRDefault="00AA7430">
            <w:pPr>
              <w:spacing w:line="276" w:lineRule="auto"/>
              <w:rPr>
                <w:iCs/>
                <w:strike/>
                <w:sz w:val="22"/>
                <w:szCs w:val="22"/>
              </w:rPr>
            </w:pPr>
            <w:r w:rsidRPr="005D26C8">
              <w:rPr>
                <w:strike/>
                <w:sz w:val="22"/>
                <w:szCs w:val="22"/>
              </w:rPr>
              <w:t xml:space="preserve">Priemonė. </w:t>
            </w:r>
            <w:r w:rsidRPr="005D26C8">
              <w:rPr>
                <w:iCs/>
                <w:strike/>
                <w:sz w:val="22"/>
                <w:szCs w:val="22"/>
              </w:rPr>
              <w:t>Jaunimo srities žmogiškųjų išteklių, infrastruktūros modernizavimas ir inovatyvumo skatinimas</w:t>
            </w:r>
          </w:p>
        </w:tc>
        <w:tc>
          <w:tcPr>
            <w:tcW w:w="0" w:type="auto"/>
            <w:shd w:val="clear" w:color="auto" w:fill="auto"/>
            <w:vAlign w:val="center"/>
          </w:tcPr>
          <w:p w14:paraId="473CD631" w14:textId="77777777" w:rsidR="0059773C" w:rsidRPr="005D26C8" w:rsidRDefault="00AA7430">
            <w:pPr>
              <w:spacing w:line="276" w:lineRule="auto"/>
              <w:jc w:val="right"/>
              <w:rPr>
                <w:bCs/>
                <w:iCs/>
                <w:strike/>
                <w:sz w:val="22"/>
                <w:szCs w:val="22"/>
              </w:rPr>
            </w:pPr>
            <w:r w:rsidRPr="005D26C8">
              <w:rPr>
                <w:bCs/>
                <w:iCs/>
                <w:strike/>
                <w:sz w:val="22"/>
                <w:szCs w:val="22"/>
              </w:rPr>
              <w:t>2 268</w:t>
            </w:r>
          </w:p>
        </w:tc>
      </w:tr>
      <w:tr w:rsidR="0059773C" w:rsidRPr="005D26C8" w14:paraId="189E6DC0" w14:textId="77777777">
        <w:trPr>
          <w:trHeight w:val="330"/>
        </w:trPr>
        <w:tc>
          <w:tcPr>
            <w:tcW w:w="0" w:type="auto"/>
            <w:shd w:val="clear" w:color="auto" w:fill="E2EFD9" w:themeFill="accent6" w:themeFillTint="33"/>
            <w:vAlign w:val="center"/>
          </w:tcPr>
          <w:p w14:paraId="72F93E74" w14:textId="77777777" w:rsidR="0059773C" w:rsidRPr="005D26C8" w:rsidRDefault="00AA7430">
            <w:pPr>
              <w:spacing w:line="276" w:lineRule="auto"/>
              <w:rPr>
                <w:b/>
                <w:bCs/>
                <w:strike/>
                <w:sz w:val="22"/>
                <w:szCs w:val="22"/>
              </w:rPr>
            </w:pPr>
            <w:r w:rsidRPr="005D26C8">
              <w:rPr>
                <w:b/>
                <w:bCs/>
                <w:strike/>
                <w:sz w:val="22"/>
                <w:szCs w:val="22"/>
              </w:rPr>
              <w:t>1.3.</w:t>
            </w:r>
          </w:p>
        </w:tc>
        <w:tc>
          <w:tcPr>
            <w:tcW w:w="7692" w:type="dxa"/>
            <w:shd w:val="clear" w:color="auto" w:fill="E2EFD9" w:themeFill="accent6" w:themeFillTint="33"/>
            <w:vAlign w:val="center"/>
          </w:tcPr>
          <w:p w14:paraId="5EDDEDE3" w14:textId="77777777" w:rsidR="0059773C" w:rsidRPr="005D26C8" w:rsidRDefault="00AA7430">
            <w:pPr>
              <w:spacing w:line="276" w:lineRule="auto"/>
              <w:rPr>
                <w:b/>
                <w:bCs/>
                <w:strike/>
                <w:sz w:val="22"/>
                <w:szCs w:val="22"/>
              </w:rPr>
            </w:pPr>
            <w:r w:rsidRPr="005D26C8">
              <w:rPr>
                <w:b/>
                <w:bCs/>
                <w:strike/>
                <w:sz w:val="22"/>
                <w:szCs w:val="22"/>
              </w:rPr>
              <w:t>Tikslas. Kurti kultūros vertę, saugoti ir puoselėti krašto tradicijas</w:t>
            </w:r>
          </w:p>
        </w:tc>
        <w:tc>
          <w:tcPr>
            <w:tcW w:w="0" w:type="auto"/>
            <w:shd w:val="clear" w:color="auto" w:fill="E2EFD9" w:themeFill="accent6" w:themeFillTint="33"/>
            <w:vAlign w:val="center"/>
          </w:tcPr>
          <w:p w14:paraId="02FC0026" w14:textId="77777777" w:rsidR="0059773C" w:rsidRPr="005D26C8" w:rsidRDefault="00AA7430">
            <w:pPr>
              <w:spacing w:line="276" w:lineRule="auto"/>
              <w:jc w:val="right"/>
              <w:rPr>
                <w:b/>
                <w:strike/>
                <w:sz w:val="22"/>
                <w:szCs w:val="22"/>
              </w:rPr>
            </w:pPr>
            <w:r w:rsidRPr="005D26C8">
              <w:rPr>
                <w:b/>
                <w:strike/>
                <w:sz w:val="22"/>
                <w:szCs w:val="22"/>
              </w:rPr>
              <w:t>37 931</w:t>
            </w:r>
          </w:p>
        </w:tc>
      </w:tr>
      <w:tr w:rsidR="0059773C" w:rsidRPr="005D26C8" w14:paraId="2CD5039C" w14:textId="77777777">
        <w:trPr>
          <w:trHeight w:val="175"/>
        </w:trPr>
        <w:tc>
          <w:tcPr>
            <w:tcW w:w="0" w:type="auto"/>
            <w:shd w:val="clear" w:color="auto" w:fill="DEEAF6" w:themeFill="accent5" w:themeFillTint="33"/>
            <w:vAlign w:val="center"/>
          </w:tcPr>
          <w:p w14:paraId="10E51E38" w14:textId="77777777" w:rsidR="0059773C" w:rsidRPr="005D26C8" w:rsidRDefault="00AA7430">
            <w:pPr>
              <w:spacing w:line="276" w:lineRule="auto"/>
              <w:rPr>
                <w:b/>
                <w:bCs/>
                <w:strike/>
                <w:sz w:val="22"/>
                <w:szCs w:val="22"/>
              </w:rPr>
            </w:pPr>
            <w:r w:rsidRPr="005D26C8">
              <w:rPr>
                <w:b/>
                <w:bCs/>
                <w:strike/>
                <w:sz w:val="22"/>
                <w:szCs w:val="22"/>
              </w:rPr>
              <w:t>1.3.1.</w:t>
            </w:r>
          </w:p>
        </w:tc>
        <w:tc>
          <w:tcPr>
            <w:tcW w:w="7692" w:type="dxa"/>
            <w:shd w:val="clear" w:color="auto" w:fill="DEEAF6" w:themeFill="accent5" w:themeFillTint="33"/>
            <w:vAlign w:val="center"/>
          </w:tcPr>
          <w:p w14:paraId="40C50F0E"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Stiprinti rajono kultūrinį identitetą ir tolygiai didinti kokybišką kultūrinę raidą</w:t>
            </w:r>
          </w:p>
        </w:tc>
        <w:tc>
          <w:tcPr>
            <w:tcW w:w="0" w:type="auto"/>
            <w:shd w:val="clear" w:color="auto" w:fill="DEEAF6" w:themeFill="accent5" w:themeFillTint="33"/>
            <w:vAlign w:val="center"/>
          </w:tcPr>
          <w:p w14:paraId="62DF5537" w14:textId="77777777" w:rsidR="0059773C" w:rsidRPr="005D26C8" w:rsidRDefault="00AA7430">
            <w:pPr>
              <w:spacing w:line="276" w:lineRule="auto"/>
              <w:jc w:val="right"/>
              <w:rPr>
                <w:b/>
                <w:strike/>
                <w:sz w:val="22"/>
                <w:szCs w:val="22"/>
              </w:rPr>
            </w:pPr>
            <w:r w:rsidRPr="005D26C8">
              <w:rPr>
                <w:b/>
                <w:strike/>
                <w:sz w:val="22"/>
                <w:szCs w:val="22"/>
              </w:rPr>
              <w:t>32 672</w:t>
            </w:r>
          </w:p>
        </w:tc>
      </w:tr>
      <w:tr w:rsidR="0059773C" w:rsidRPr="005D26C8" w14:paraId="58092C45" w14:textId="77777777">
        <w:trPr>
          <w:trHeight w:val="37"/>
        </w:trPr>
        <w:tc>
          <w:tcPr>
            <w:tcW w:w="0" w:type="auto"/>
            <w:shd w:val="clear" w:color="auto" w:fill="auto"/>
            <w:vAlign w:val="center"/>
          </w:tcPr>
          <w:p w14:paraId="02F84F58" w14:textId="77777777" w:rsidR="0059773C" w:rsidRPr="005D26C8" w:rsidRDefault="00AA7430">
            <w:pPr>
              <w:spacing w:line="276" w:lineRule="auto"/>
              <w:rPr>
                <w:strike/>
                <w:sz w:val="22"/>
                <w:szCs w:val="22"/>
              </w:rPr>
            </w:pPr>
            <w:r w:rsidRPr="005D26C8">
              <w:rPr>
                <w:strike/>
                <w:sz w:val="22"/>
                <w:szCs w:val="22"/>
              </w:rPr>
              <w:t>1.3.1.1.</w:t>
            </w:r>
          </w:p>
        </w:tc>
        <w:tc>
          <w:tcPr>
            <w:tcW w:w="7692" w:type="dxa"/>
            <w:shd w:val="clear" w:color="auto" w:fill="auto"/>
            <w:vAlign w:val="center"/>
          </w:tcPr>
          <w:p w14:paraId="0B088404" w14:textId="77777777" w:rsidR="0059773C" w:rsidRPr="005D26C8" w:rsidRDefault="00AA7430">
            <w:pPr>
              <w:spacing w:line="276" w:lineRule="auto"/>
              <w:rPr>
                <w:strike/>
                <w:sz w:val="22"/>
                <w:szCs w:val="22"/>
              </w:rPr>
            </w:pPr>
            <w:r w:rsidRPr="005D26C8">
              <w:rPr>
                <w:strike/>
                <w:sz w:val="22"/>
                <w:szCs w:val="22"/>
              </w:rPr>
              <w:t>Priemonė. Kultūros įstaigų ir jų veiklos modernizavimas</w:t>
            </w:r>
          </w:p>
        </w:tc>
        <w:tc>
          <w:tcPr>
            <w:tcW w:w="0" w:type="auto"/>
            <w:shd w:val="clear" w:color="auto" w:fill="auto"/>
            <w:vAlign w:val="center"/>
          </w:tcPr>
          <w:p w14:paraId="60BD44E7" w14:textId="77777777" w:rsidR="0059773C" w:rsidRPr="005D26C8" w:rsidRDefault="00AA7430">
            <w:pPr>
              <w:spacing w:line="276" w:lineRule="auto"/>
              <w:jc w:val="right"/>
              <w:rPr>
                <w:bCs/>
                <w:strike/>
                <w:sz w:val="22"/>
                <w:szCs w:val="22"/>
              </w:rPr>
            </w:pPr>
            <w:r w:rsidRPr="005D26C8">
              <w:rPr>
                <w:bCs/>
                <w:strike/>
                <w:sz w:val="22"/>
                <w:szCs w:val="22"/>
              </w:rPr>
              <w:t>11 414</w:t>
            </w:r>
          </w:p>
        </w:tc>
      </w:tr>
      <w:tr w:rsidR="0059773C" w:rsidRPr="005D26C8" w14:paraId="160140AB" w14:textId="77777777">
        <w:trPr>
          <w:trHeight w:val="330"/>
        </w:trPr>
        <w:tc>
          <w:tcPr>
            <w:tcW w:w="0" w:type="auto"/>
            <w:shd w:val="clear" w:color="auto" w:fill="auto"/>
            <w:vAlign w:val="center"/>
          </w:tcPr>
          <w:p w14:paraId="72F4463A" w14:textId="77777777" w:rsidR="0059773C" w:rsidRPr="005D26C8" w:rsidRDefault="00AA7430">
            <w:pPr>
              <w:spacing w:line="276" w:lineRule="auto"/>
              <w:rPr>
                <w:strike/>
                <w:sz w:val="22"/>
                <w:szCs w:val="22"/>
              </w:rPr>
            </w:pPr>
            <w:r w:rsidRPr="005D26C8">
              <w:rPr>
                <w:strike/>
                <w:sz w:val="22"/>
                <w:szCs w:val="22"/>
              </w:rPr>
              <w:t>1.3.1.2.</w:t>
            </w:r>
          </w:p>
        </w:tc>
        <w:tc>
          <w:tcPr>
            <w:tcW w:w="7692" w:type="dxa"/>
            <w:shd w:val="clear" w:color="auto" w:fill="auto"/>
            <w:vAlign w:val="center"/>
          </w:tcPr>
          <w:p w14:paraId="2037263E" w14:textId="77777777" w:rsidR="0059773C" w:rsidRPr="005D26C8" w:rsidRDefault="00AA7430">
            <w:pPr>
              <w:spacing w:line="276" w:lineRule="auto"/>
              <w:rPr>
                <w:strike/>
                <w:sz w:val="22"/>
                <w:szCs w:val="22"/>
              </w:rPr>
            </w:pPr>
            <w:r w:rsidRPr="005D26C8">
              <w:rPr>
                <w:strike/>
                <w:sz w:val="22"/>
                <w:szCs w:val="22"/>
              </w:rPr>
              <w:t>Priemonė. Kultūros ir meno rėmimas bei skatinimas</w:t>
            </w:r>
          </w:p>
        </w:tc>
        <w:tc>
          <w:tcPr>
            <w:tcW w:w="0" w:type="auto"/>
            <w:shd w:val="clear" w:color="auto" w:fill="auto"/>
            <w:vAlign w:val="center"/>
          </w:tcPr>
          <w:p w14:paraId="7EC2E612" w14:textId="77777777" w:rsidR="0059773C" w:rsidRPr="005D26C8" w:rsidRDefault="00AA7430">
            <w:pPr>
              <w:spacing w:line="276" w:lineRule="auto"/>
              <w:jc w:val="right"/>
              <w:rPr>
                <w:bCs/>
                <w:strike/>
                <w:sz w:val="22"/>
                <w:szCs w:val="22"/>
              </w:rPr>
            </w:pPr>
            <w:r w:rsidRPr="005D26C8">
              <w:rPr>
                <w:bCs/>
                <w:strike/>
                <w:sz w:val="22"/>
                <w:szCs w:val="22"/>
                <w:lang w:eastAsia="lt-LT"/>
              </w:rPr>
              <w:t>19 118</w:t>
            </w:r>
          </w:p>
        </w:tc>
      </w:tr>
      <w:tr w:rsidR="0059773C" w:rsidRPr="005D26C8" w14:paraId="5F1E64DA" w14:textId="77777777">
        <w:trPr>
          <w:trHeight w:val="330"/>
        </w:trPr>
        <w:tc>
          <w:tcPr>
            <w:tcW w:w="0" w:type="auto"/>
            <w:shd w:val="clear" w:color="auto" w:fill="auto"/>
            <w:vAlign w:val="center"/>
          </w:tcPr>
          <w:p w14:paraId="491AAAF9" w14:textId="77777777" w:rsidR="0059773C" w:rsidRPr="005D26C8" w:rsidRDefault="00AA7430">
            <w:pPr>
              <w:spacing w:line="276" w:lineRule="auto"/>
              <w:rPr>
                <w:strike/>
                <w:sz w:val="22"/>
                <w:szCs w:val="22"/>
              </w:rPr>
            </w:pPr>
            <w:r w:rsidRPr="005D26C8">
              <w:rPr>
                <w:strike/>
                <w:sz w:val="22"/>
                <w:szCs w:val="22"/>
              </w:rPr>
              <w:t>1.3.1.3.</w:t>
            </w:r>
          </w:p>
        </w:tc>
        <w:tc>
          <w:tcPr>
            <w:tcW w:w="7692" w:type="dxa"/>
            <w:shd w:val="clear" w:color="auto" w:fill="auto"/>
            <w:vAlign w:val="center"/>
          </w:tcPr>
          <w:p w14:paraId="1F1DFDE8" w14:textId="77777777" w:rsidR="0059773C" w:rsidRPr="005D26C8" w:rsidRDefault="00AA7430">
            <w:pPr>
              <w:spacing w:line="276" w:lineRule="auto"/>
              <w:rPr>
                <w:strike/>
                <w:sz w:val="22"/>
                <w:szCs w:val="22"/>
                <w:lang w:eastAsia="lt-LT"/>
              </w:rPr>
            </w:pPr>
            <w:r w:rsidRPr="005D26C8">
              <w:rPr>
                <w:strike/>
                <w:sz w:val="22"/>
                <w:szCs w:val="22"/>
              </w:rPr>
              <w:t>Priemonė. T</w:t>
            </w:r>
            <w:r w:rsidRPr="005D26C8">
              <w:rPr>
                <w:strike/>
                <w:sz w:val="22"/>
                <w:szCs w:val="22"/>
                <w:lang w:eastAsia="lt-LT"/>
              </w:rPr>
              <w:t>olygių sąlygų kultūros paslaugų įvairovei, kokybei ir prieinamumui sudarymas</w:t>
            </w:r>
          </w:p>
        </w:tc>
        <w:tc>
          <w:tcPr>
            <w:tcW w:w="0" w:type="auto"/>
            <w:shd w:val="clear" w:color="auto" w:fill="auto"/>
            <w:vAlign w:val="center"/>
          </w:tcPr>
          <w:p w14:paraId="5CA272E3" w14:textId="77777777" w:rsidR="0059773C" w:rsidRPr="005D26C8" w:rsidRDefault="00AA7430">
            <w:pPr>
              <w:spacing w:line="276" w:lineRule="auto"/>
              <w:jc w:val="right"/>
              <w:rPr>
                <w:bCs/>
                <w:strike/>
                <w:sz w:val="22"/>
                <w:szCs w:val="22"/>
                <w:lang w:eastAsia="lt-LT"/>
              </w:rPr>
            </w:pPr>
            <w:r w:rsidRPr="005D26C8">
              <w:rPr>
                <w:bCs/>
                <w:strike/>
                <w:sz w:val="22"/>
                <w:szCs w:val="22"/>
              </w:rPr>
              <w:t>1 684</w:t>
            </w:r>
          </w:p>
        </w:tc>
      </w:tr>
      <w:tr w:rsidR="0059773C" w:rsidRPr="005D26C8" w14:paraId="5545400A" w14:textId="77777777">
        <w:trPr>
          <w:trHeight w:val="330"/>
        </w:trPr>
        <w:tc>
          <w:tcPr>
            <w:tcW w:w="0" w:type="auto"/>
            <w:shd w:val="clear" w:color="auto" w:fill="auto"/>
            <w:vAlign w:val="center"/>
          </w:tcPr>
          <w:p w14:paraId="2C0FD8BC" w14:textId="77777777" w:rsidR="0059773C" w:rsidRPr="005D26C8" w:rsidRDefault="00AA7430">
            <w:pPr>
              <w:spacing w:line="276" w:lineRule="auto"/>
              <w:rPr>
                <w:strike/>
                <w:sz w:val="22"/>
                <w:szCs w:val="22"/>
              </w:rPr>
            </w:pPr>
            <w:r w:rsidRPr="005D26C8">
              <w:rPr>
                <w:strike/>
                <w:sz w:val="22"/>
                <w:szCs w:val="22"/>
              </w:rPr>
              <w:t>1.3.1.4.</w:t>
            </w:r>
          </w:p>
        </w:tc>
        <w:tc>
          <w:tcPr>
            <w:tcW w:w="7692" w:type="dxa"/>
            <w:shd w:val="clear" w:color="auto" w:fill="auto"/>
            <w:vAlign w:val="center"/>
          </w:tcPr>
          <w:p w14:paraId="76FA8075" w14:textId="77777777" w:rsidR="0059773C" w:rsidRPr="005D26C8" w:rsidRDefault="00AA7430">
            <w:pPr>
              <w:spacing w:line="276" w:lineRule="auto"/>
              <w:rPr>
                <w:strike/>
                <w:sz w:val="22"/>
                <w:szCs w:val="22"/>
              </w:rPr>
            </w:pPr>
            <w:r w:rsidRPr="005D26C8">
              <w:rPr>
                <w:strike/>
                <w:sz w:val="22"/>
                <w:szCs w:val="22"/>
              </w:rPr>
              <w:t>Priemonė. Paveldo objektų viešinimo ir racionalios eksploatacijos stiprinimas</w:t>
            </w:r>
          </w:p>
        </w:tc>
        <w:tc>
          <w:tcPr>
            <w:tcW w:w="0" w:type="auto"/>
            <w:shd w:val="clear" w:color="auto" w:fill="auto"/>
            <w:vAlign w:val="center"/>
          </w:tcPr>
          <w:p w14:paraId="031EF262" w14:textId="77777777" w:rsidR="0059773C" w:rsidRPr="005D26C8" w:rsidRDefault="00AA7430">
            <w:pPr>
              <w:spacing w:line="276" w:lineRule="auto"/>
              <w:jc w:val="right"/>
              <w:rPr>
                <w:bCs/>
                <w:strike/>
                <w:sz w:val="22"/>
                <w:szCs w:val="22"/>
                <w:lang w:eastAsia="lt-LT"/>
              </w:rPr>
            </w:pPr>
            <w:r w:rsidRPr="005D26C8">
              <w:rPr>
                <w:bCs/>
                <w:strike/>
                <w:sz w:val="22"/>
                <w:szCs w:val="22"/>
              </w:rPr>
              <w:t>456</w:t>
            </w:r>
          </w:p>
        </w:tc>
      </w:tr>
      <w:tr w:rsidR="0059773C" w:rsidRPr="005D26C8" w14:paraId="6989E241" w14:textId="77777777">
        <w:trPr>
          <w:trHeight w:val="330"/>
        </w:trPr>
        <w:tc>
          <w:tcPr>
            <w:tcW w:w="0" w:type="auto"/>
            <w:shd w:val="clear" w:color="auto" w:fill="DEEAF6" w:themeFill="accent5" w:themeFillTint="33"/>
            <w:vAlign w:val="center"/>
          </w:tcPr>
          <w:p w14:paraId="5CB6A071" w14:textId="77777777" w:rsidR="0059773C" w:rsidRPr="005D26C8" w:rsidRDefault="00AA7430">
            <w:pPr>
              <w:spacing w:line="276" w:lineRule="auto"/>
              <w:rPr>
                <w:strike/>
                <w:sz w:val="22"/>
                <w:szCs w:val="22"/>
              </w:rPr>
            </w:pPr>
            <w:r w:rsidRPr="005D26C8">
              <w:rPr>
                <w:b/>
                <w:bCs/>
                <w:strike/>
                <w:sz w:val="22"/>
                <w:szCs w:val="22"/>
              </w:rPr>
              <w:t>1.3.2.</w:t>
            </w:r>
          </w:p>
        </w:tc>
        <w:tc>
          <w:tcPr>
            <w:tcW w:w="7692" w:type="dxa"/>
            <w:shd w:val="clear" w:color="auto" w:fill="DEEAF6" w:themeFill="accent5" w:themeFillTint="33"/>
            <w:vAlign w:val="center"/>
          </w:tcPr>
          <w:p w14:paraId="6535F39A"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Vystyti kultūrinius, paveldo ir turizmo traukos objektus, jų paslaugų kokybę ir prieinamumą</w:t>
            </w:r>
          </w:p>
        </w:tc>
        <w:tc>
          <w:tcPr>
            <w:tcW w:w="0" w:type="auto"/>
            <w:shd w:val="clear" w:color="auto" w:fill="DEEAF6" w:themeFill="accent5" w:themeFillTint="33"/>
            <w:vAlign w:val="center"/>
          </w:tcPr>
          <w:p w14:paraId="61CF5201" w14:textId="77777777" w:rsidR="0059773C" w:rsidRPr="005D26C8" w:rsidRDefault="00AA7430">
            <w:pPr>
              <w:spacing w:line="276" w:lineRule="auto"/>
              <w:jc w:val="right"/>
              <w:rPr>
                <w:b/>
                <w:strike/>
                <w:sz w:val="22"/>
                <w:szCs w:val="22"/>
              </w:rPr>
            </w:pPr>
            <w:r w:rsidRPr="005D26C8">
              <w:rPr>
                <w:b/>
                <w:strike/>
                <w:sz w:val="22"/>
                <w:szCs w:val="22"/>
              </w:rPr>
              <w:t>5 259</w:t>
            </w:r>
          </w:p>
        </w:tc>
      </w:tr>
      <w:tr w:rsidR="0059773C" w:rsidRPr="005D26C8" w14:paraId="4A5B5C99" w14:textId="77777777">
        <w:trPr>
          <w:trHeight w:val="330"/>
        </w:trPr>
        <w:tc>
          <w:tcPr>
            <w:tcW w:w="0" w:type="auto"/>
            <w:shd w:val="clear" w:color="auto" w:fill="auto"/>
            <w:vAlign w:val="center"/>
          </w:tcPr>
          <w:p w14:paraId="69B9B50C" w14:textId="77777777" w:rsidR="0059773C" w:rsidRPr="005D26C8" w:rsidRDefault="00AA7430">
            <w:pPr>
              <w:spacing w:line="276" w:lineRule="auto"/>
              <w:rPr>
                <w:strike/>
                <w:sz w:val="22"/>
                <w:szCs w:val="22"/>
              </w:rPr>
            </w:pPr>
            <w:r w:rsidRPr="005D26C8">
              <w:rPr>
                <w:strike/>
                <w:sz w:val="22"/>
                <w:szCs w:val="22"/>
              </w:rPr>
              <w:t>1.3.2.1.</w:t>
            </w:r>
          </w:p>
        </w:tc>
        <w:tc>
          <w:tcPr>
            <w:tcW w:w="7692" w:type="dxa"/>
            <w:shd w:val="clear" w:color="auto" w:fill="auto"/>
            <w:vAlign w:val="center"/>
          </w:tcPr>
          <w:p w14:paraId="14637A9C" w14:textId="77777777" w:rsidR="0059773C" w:rsidRPr="005D26C8" w:rsidRDefault="00AA7430">
            <w:pPr>
              <w:spacing w:line="276" w:lineRule="auto"/>
              <w:rPr>
                <w:strike/>
                <w:sz w:val="22"/>
                <w:szCs w:val="22"/>
              </w:rPr>
            </w:pPr>
            <w:r w:rsidRPr="005D26C8">
              <w:rPr>
                <w:strike/>
                <w:sz w:val="22"/>
                <w:szCs w:val="22"/>
              </w:rPr>
              <w:t>Priemonė. Patrauklių turizmo objektų kūrimas</w:t>
            </w:r>
          </w:p>
        </w:tc>
        <w:tc>
          <w:tcPr>
            <w:tcW w:w="0" w:type="auto"/>
            <w:shd w:val="clear" w:color="auto" w:fill="auto"/>
            <w:vAlign w:val="center"/>
          </w:tcPr>
          <w:p w14:paraId="47635FB4" w14:textId="77777777" w:rsidR="0059773C" w:rsidRPr="005D26C8" w:rsidRDefault="00AA7430">
            <w:pPr>
              <w:spacing w:line="276" w:lineRule="auto"/>
              <w:jc w:val="right"/>
              <w:rPr>
                <w:bCs/>
                <w:strike/>
                <w:sz w:val="22"/>
                <w:szCs w:val="22"/>
              </w:rPr>
            </w:pPr>
            <w:r w:rsidRPr="005D26C8">
              <w:rPr>
                <w:bCs/>
                <w:strike/>
                <w:sz w:val="22"/>
                <w:szCs w:val="22"/>
              </w:rPr>
              <w:t>760</w:t>
            </w:r>
          </w:p>
        </w:tc>
      </w:tr>
      <w:tr w:rsidR="0059773C" w:rsidRPr="005D26C8" w14:paraId="34DEF43B" w14:textId="77777777">
        <w:trPr>
          <w:trHeight w:val="51"/>
        </w:trPr>
        <w:tc>
          <w:tcPr>
            <w:tcW w:w="0" w:type="auto"/>
            <w:shd w:val="clear" w:color="auto" w:fill="auto"/>
            <w:vAlign w:val="center"/>
          </w:tcPr>
          <w:p w14:paraId="2DFC3C1D" w14:textId="77777777" w:rsidR="0059773C" w:rsidRPr="005D26C8" w:rsidRDefault="00AA7430">
            <w:pPr>
              <w:spacing w:line="276" w:lineRule="auto"/>
              <w:rPr>
                <w:strike/>
                <w:sz w:val="22"/>
                <w:szCs w:val="22"/>
              </w:rPr>
            </w:pPr>
            <w:r w:rsidRPr="005D26C8">
              <w:rPr>
                <w:strike/>
                <w:sz w:val="22"/>
                <w:szCs w:val="22"/>
              </w:rPr>
              <w:t>1.3.2.2.</w:t>
            </w:r>
          </w:p>
        </w:tc>
        <w:tc>
          <w:tcPr>
            <w:tcW w:w="7692" w:type="dxa"/>
            <w:shd w:val="clear" w:color="auto" w:fill="auto"/>
            <w:vAlign w:val="center"/>
          </w:tcPr>
          <w:p w14:paraId="409AF8E8" w14:textId="77777777" w:rsidR="0059773C" w:rsidRPr="005D26C8" w:rsidRDefault="00AA7430">
            <w:pPr>
              <w:spacing w:line="276" w:lineRule="auto"/>
              <w:rPr>
                <w:strike/>
                <w:sz w:val="22"/>
                <w:szCs w:val="22"/>
              </w:rPr>
            </w:pPr>
            <w:r w:rsidRPr="005D26C8">
              <w:rPr>
                <w:strike/>
                <w:sz w:val="22"/>
                <w:szCs w:val="22"/>
              </w:rPr>
              <w:t>Priemonė. Palankios aplinkos turizmo paslaugoms plėtra</w:t>
            </w:r>
          </w:p>
        </w:tc>
        <w:tc>
          <w:tcPr>
            <w:tcW w:w="0" w:type="auto"/>
            <w:shd w:val="clear" w:color="auto" w:fill="auto"/>
            <w:vAlign w:val="center"/>
          </w:tcPr>
          <w:p w14:paraId="144BA3FE" w14:textId="77777777" w:rsidR="0059773C" w:rsidRPr="005D26C8" w:rsidRDefault="00AA7430">
            <w:pPr>
              <w:spacing w:line="276" w:lineRule="auto"/>
              <w:jc w:val="right"/>
              <w:rPr>
                <w:bCs/>
                <w:strike/>
                <w:sz w:val="22"/>
                <w:szCs w:val="22"/>
              </w:rPr>
            </w:pPr>
            <w:r w:rsidRPr="005D26C8">
              <w:rPr>
                <w:bCs/>
                <w:strike/>
                <w:sz w:val="22"/>
                <w:szCs w:val="22"/>
              </w:rPr>
              <w:t>3 459</w:t>
            </w:r>
          </w:p>
        </w:tc>
      </w:tr>
      <w:tr w:rsidR="0059773C" w:rsidRPr="005D26C8" w14:paraId="78991458" w14:textId="77777777">
        <w:trPr>
          <w:trHeight w:val="330"/>
        </w:trPr>
        <w:tc>
          <w:tcPr>
            <w:tcW w:w="0" w:type="auto"/>
            <w:shd w:val="clear" w:color="auto" w:fill="auto"/>
            <w:vAlign w:val="center"/>
          </w:tcPr>
          <w:p w14:paraId="684C54AC" w14:textId="77777777" w:rsidR="0059773C" w:rsidRPr="005D26C8" w:rsidRDefault="00AA7430">
            <w:pPr>
              <w:spacing w:line="276" w:lineRule="auto"/>
              <w:rPr>
                <w:strike/>
                <w:sz w:val="22"/>
                <w:szCs w:val="22"/>
              </w:rPr>
            </w:pPr>
            <w:r w:rsidRPr="005D26C8">
              <w:rPr>
                <w:strike/>
                <w:sz w:val="22"/>
                <w:szCs w:val="22"/>
              </w:rPr>
              <w:t>1.3.2.3.</w:t>
            </w:r>
          </w:p>
        </w:tc>
        <w:tc>
          <w:tcPr>
            <w:tcW w:w="7692" w:type="dxa"/>
            <w:shd w:val="clear" w:color="auto" w:fill="auto"/>
            <w:vAlign w:val="center"/>
          </w:tcPr>
          <w:p w14:paraId="53593123" w14:textId="77777777" w:rsidR="0059773C" w:rsidRPr="005D26C8" w:rsidRDefault="00AA7430">
            <w:pPr>
              <w:spacing w:line="276" w:lineRule="auto"/>
              <w:rPr>
                <w:strike/>
                <w:sz w:val="22"/>
                <w:szCs w:val="22"/>
              </w:rPr>
            </w:pPr>
            <w:r w:rsidRPr="005D26C8">
              <w:rPr>
                <w:strike/>
                <w:sz w:val="22"/>
                <w:szCs w:val="22"/>
              </w:rPr>
              <w:t>Priemonė. Verslaus turizmo plėtojimas – ekonominis naudingumas rajonui</w:t>
            </w:r>
          </w:p>
        </w:tc>
        <w:tc>
          <w:tcPr>
            <w:tcW w:w="0" w:type="auto"/>
            <w:shd w:val="clear" w:color="auto" w:fill="auto"/>
            <w:vAlign w:val="center"/>
          </w:tcPr>
          <w:p w14:paraId="1FBEDFB6" w14:textId="77777777" w:rsidR="0059773C" w:rsidRPr="005D26C8" w:rsidRDefault="00AA7430">
            <w:pPr>
              <w:spacing w:line="276" w:lineRule="auto"/>
              <w:jc w:val="right"/>
              <w:rPr>
                <w:bCs/>
                <w:strike/>
                <w:sz w:val="22"/>
                <w:szCs w:val="22"/>
              </w:rPr>
            </w:pPr>
            <w:r w:rsidRPr="005D26C8">
              <w:rPr>
                <w:bCs/>
                <w:strike/>
                <w:sz w:val="22"/>
                <w:szCs w:val="22"/>
                <w:lang w:eastAsia="lt-LT"/>
              </w:rPr>
              <w:t>1 040</w:t>
            </w:r>
          </w:p>
        </w:tc>
      </w:tr>
      <w:tr w:rsidR="0059773C" w:rsidRPr="005D26C8" w14:paraId="654CC8CD" w14:textId="77777777">
        <w:trPr>
          <w:trHeight w:val="499"/>
        </w:trPr>
        <w:tc>
          <w:tcPr>
            <w:tcW w:w="0" w:type="auto"/>
            <w:shd w:val="clear" w:color="auto" w:fill="FBE4D5" w:themeFill="accent2" w:themeFillTint="33"/>
            <w:vAlign w:val="center"/>
          </w:tcPr>
          <w:p w14:paraId="23AE5BE5" w14:textId="77777777" w:rsidR="0059773C" w:rsidRPr="005D26C8" w:rsidRDefault="00AA7430">
            <w:pPr>
              <w:spacing w:line="276" w:lineRule="auto"/>
              <w:rPr>
                <w:b/>
                <w:bCs/>
                <w:strike/>
                <w:sz w:val="22"/>
                <w:szCs w:val="22"/>
              </w:rPr>
            </w:pPr>
            <w:r w:rsidRPr="005D26C8">
              <w:rPr>
                <w:b/>
                <w:bCs/>
                <w:strike/>
                <w:sz w:val="22"/>
                <w:szCs w:val="22"/>
              </w:rPr>
              <w:t>II.</w:t>
            </w:r>
          </w:p>
        </w:tc>
        <w:tc>
          <w:tcPr>
            <w:tcW w:w="7692" w:type="dxa"/>
            <w:shd w:val="clear" w:color="auto" w:fill="FBE4D5" w:themeFill="accent2" w:themeFillTint="33"/>
            <w:vAlign w:val="center"/>
          </w:tcPr>
          <w:p w14:paraId="730837A1" w14:textId="77777777" w:rsidR="0059773C" w:rsidRPr="005D26C8" w:rsidRDefault="00AA7430">
            <w:pPr>
              <w:spacing w:line="276" w:lineRule="auto"/>
              <w:ind w:firstLine="34"/>
              <w:rPr>
                <w:b/>
                <w:bCs/>
                <w:strike/>
                <w:sz w:val="22"/>
                <w:szCs w:val="22"/>
              </w:rPr>
            </w:pPr>
            <w:r w:rsidRPr="005D26C8">
              <w:rPr>
                <w:b/>
                <w:bCs/>
                <w:strike/>
                <w:sz w:val="22"/>
                <w:szCs w:val="22"/>
              </w:rPr>
              <w:t>PRIORITETAS. GYVENIMO KOKYBĖ</w:t>
            </w:r>
          </w:p>
        </w:tc>
        <w:tc>
          <w:tcPr>
            <w:tcW w:w="0" w:type="auto"/>
            <w:shd w:val="clear" w:color="auto" w:fill="FBE4D5" w:themeFill="accent2" w:themeFillTint="33"/>
            <w:vAlign w:val="center"/>
          </w:tcPr>
          <w:p w14:paraId="1D4B1AB8" w14:textId="77777777" w:rsidR="0059773C" w:rsidRPr="005D26C8" w:rsidRDefault="00AA7430">
            <w:pPr>
              <w:spacing w:line="276" w:lineRule="auto"/>
              <w:jc w:val="right"/>
              <w:rPr>
                <w:b/>
                <w:bCs/>
                <w:strike/>
                <w:sz w:val="22"/>
                <w:szCs w:val="22"/>
              </w:rPr>
            </w:pPr>
            <w:r w:rsidRPr="005D26C8">
              <w:rPr>
                <w:b/>
                <w:bCs/>
                <w:strike/>
                <w:sz w:val="22"/>
                <w:szCs w:val="22"/>
              </w:rPr>
              <w:t>255 397</w:t>
            </w:r>
          </w:p>
        </w:tc>
      </w:tr>
      <w:tr w:rsidR="0059773C" w:rsidRPr="005D26C8" w14:paraId="4798DCD2" w14:textId="77777777">
        <w:trPr>
          <w:trHeight w:val="330"/>
        </w:trPr>
        <w:tc>
          <w:tcPr>
            <w:tcW w:w="0" w:type="auto"/>
            <w:shd w:val="clear" w:color="auto" w:fill="E2EFD9" w:themeFill="accent6" w:themeFillTint="33"/>
            <w:vAlign w:val="center"/>
          </w:tcPr>
          <w:p w14:paraId="4DC05702" w14:textId="77777777" w:rsidR="0059773C" w:rsidRPr="005D26C8" w:rsidRDefault="00AA7430">
            <w:pPr>
              <w:spacing w:line="276" w:lineRule="auto"/>
              <w:rPr>
                <w:b/>
                <w:bCs/>
                <w:strike/>
                <w:sz w:val="22"/>
                <w:szCs w:val="22"/>
              </w:rPr>
            </w:pPr>
            <w:r w:rsidRPr="005D26C8">
              <w:rPr>
                <w:b/>
                <w:bCs/>
                <w:strike/>
                <w:sz w:val="22"/>
                <w:szCs w:val="22"/>
              </w:rPr>
              <w:t>2.1.</w:t>
            </w:r>
          </w:p>
        </w:tc>
        <w:tc>
          <w:tcPr>
            <w:tcW w:w="7692" w:type="dxa"/>
            <w:shd w:val="clear" w:color="auto" w:fill="E2EFD9" w:themeFill="accent6" w:themeFillTint="33"/>
            <w:vAlign w:val="center"/>
          </w:tcPr>
          <w:p w14:paraId="66D6CF33" w14:textId="77777777" w:rsidR="0059773C" w:rsidRPr="005D26C8" w:rsidRDefault="00AA7430">
            <w:pPr>
              <w:spacing w:line="276" w:lineRule="auto"/>
              <w:rPr>
                <w:b/>
                <w:bCs/>
                <w:strike/>
                <w:sz w:val="22"/>
                <w:szCs w:val="22"/>
              </w:rPr>
            </w:pPr>
            <w:r w:rsidRPr="005D26C8">
              <w:rPr>
                <w:b/>
                <w:bCs/>
                <w:strike/>
                <w:sz w:val="22"/>
                <w:szCs w:val="22"/>
              </w:rPr>
              <w:t>Tikslas. Kurti gyvenamosios aplinkos kokybę</w:t>
            </w:r>
          </w:p>
        </w:tc>
        <w:tc>
          <w:tcPr>
            <w:tcW w:w="0" w:type="auto"/>
            <w:shd w:val="clear" w:color="auto" w:fill="E2EFD9" w:themeFill="accent6" w:themeFillTint="33"/>
            <w:vAlign w:val="center"/>
          </w:tcPr>
          <w:p w14:paraId="59D7D1CF" w14:textId="77777777" w:rsidR="0059773C" w:rsidRPr="005D26C8" w:rsidRDefault="00AA7430">
            <w:pPr>
              <w:spacing w:line="276" w:lineRule="auto"/>
              <w:jc w:val="right"/>
              <w:rPr>
                <w:b/>
                <w:bCs/>
                <w:strike/>
                <w:sz w:val="22"/>
                <w:szCs w:val="22"/>
              </w:rPr>
            </w:pPr>
            <w:r w:rsidRPr="005D26C8">
              <w:rPr>
                <w:b/>
                <w:bCs/>
                <w:strike/>
                <w:sz w:val="22"/>
                <w:szCs w:val="22"/>
              </w:rPr>
              <w:t>75 615</w:t>
            </w:r>
          </w:p>
        </w:tc>
      </w:tr>
      <w:tr w:rsidR="0059773C" w:rsidRPr="005D26C8" w14:paraId="51275B84" w14:textId="77777777">
        <w:trPr>
          <w:trHeight w:val="330"/>
        </w:trPr>
        <w:tc>
          <w:tcPr>
            <w:tcW w:w="0" w:type="auto"/>
            <w:shd w:val="clear" w:color="auto" w:fill="DEEAF6" w:themeFill="accent5" w:themeFillTint="33"/>
            <w:vAlign w:val="center"/>
          </w:tcPr>
          <w:p w14:paraId="4E5C5056" w14:textId="77777777" w:rsidR="0059773C" w:rsidRPr="005D26C8" w:rsidRDefault="00AA7430">
            <w:pPr>
              <w:spacing w:line="276" w:lineRule="auto"/>
              <w:rPr>
                <w:b/>
                <w:bCs/>
                <w:iCs/>
                <w:strike/>
                <w:sz w:val="22"/>
                <w:szCs w:val="22"/>
              </w:rPr>
            </w:pPr>
            <w:r w:rsidRPr="005D26C8">
              <w:rPr>
                <w:b/>
                <w:bCs/>
                <w:iCs/>
                <w:strike/>
                <w:sz w:val="22"/>
                <w:szCs w:val="22"/>
              </w:rPr>
              <w:t>2.1.1.</w:t>
            </w:r>
          </w:p>
        </w:tc>
        <w:tc>
          <w:tcPr>
            <w:tcW w:w="7692" w:type="dxa"/>
            <w:shd w:val="clear" w:color="auto" w:fill="DEEAF6" w:themeFill="accent5" w:themeFillTint="33"/>
            <w:vAlign w:val="center"/>
          </w:tcPr>
          <w:p w14:paraId="4682CA3C" w14:textId="77777777" w:rsidR="0059773C" w:rsidRPr="005D26C8" w:rsidRDefault="00AA7430">
            <w:pPr>
              <w:spacing w:line="276" w:lineRule="auto"/>
              <w:rPr>
                <w:iCs/>
                <w:strike/>
                <w:sz w:val="22"/>
                <w:szCs w:val="22"/>
              </w:rPr>
            </w:pPr>
            <w:r w:rsidRPr="005D26C8">
              <w:rPr>
                <w:b/>
                <w:bCs/>
                <w:iCs/>
                <w:strike/>
                <w:sz w:val="22"/>
                <w:szCs w:val="22"/>
              </w:rPr>
              <w:t>Uždavinys.</w:t>
            </w:r>
            <w:r w:rsidRPr="005D26C8">
              <w:rPr>
                <w:iCs/>
                <w:strike/>
                <w:sz w:val="22"/>
                <w:szCs w:val="22"/>
              </w:rPr>
              <w:t xml:space="preserve"> Ugdyti sportišką bendruomenę, skatinti gyventojų fizinį aktyvumą</w:t>
            </w:r>
          </w:p>
        </w:tc>
        <w:tc>
          <w:tcPr>
            <w:tcW w:w="0" w:type="auto"/>
            <w:shd w:val="clear" w:color="auto" w:fill="DEEAF6" w:themeFill="accent5" w:themeFillTint="33"/>
            <w:vAlign w:val="center"/>
          </w:tcPr>
          <w:p w14:paraId="22953538" w14:textId="77777777" w:rsidR="0059773C" w:rsidRPr="005D26C8" w:rsidRDefault="00AA7430">
            <w:pPr>
              <w:spacing w:line="276" w:lineRule="auto"/>
              <w:jc w:val="right"/>
              <w:rPr>
                <w:b/>
                <w:bCs/>
                <w:iCs/>
                <w:strike/>
                <w:sz w:val="22"/>
                <w:szCs w:val="22"/>
                <w:lang w:eastAsia="lt-LT"/>
              </w:rPr>
            </w:pPr>
            <w:r w:rsidRPr="005D26C8">
              <w:rPr>
                <w:b/>
                <w:bCs/>
                <w:iCs/>
                <w:strike/>
                <w:sz w:val="22"/>
                <w:szCs w:val="22"/>
                <w:lang w:eastAsia="lt-LT"/>
              </w:rPr>
              <w:t>23 565</w:t>
            </w:r>
          </w:p>
        </w:tc>
      </w:tr>
      <w:tr w:rsidR="0059773C" w:rsidRPr="005D26C8" w14:paraId="5811795F" w14:textId="77777777">
        <w:trPr>
          <w:trHeight w:val="330"/>
        </w:trPr>
        <w:tc>
          <w:tcPr>
            <w:tcW w:w="0" w:type="auto"/>
            <w:shd w:val="clear" w:color="auto" w:fill="auto"/>
            <w:vAlign w:val="center"/>
          </w:tcPr>
          <w:p w14:paraId="6DEEBD4D" w14:textId="77777777" w:rsidR="0059773C" w:rsidRPr="005D26C8" w:rsidRDefault="00AA7430">
            <w:pPr>
              <w:spacing w:line="276" w:lineRule="auto"/>
              <w:rPr>
                <w:iCs/>
                <w:strike/>
                <w:sz w:val="22"/>
                <w:szCs w:val="22"/>
                <w:highlight w:val="cyan"/>
              </w:rPr>
            </w:pPr>
            <w:r w:rsidRPr="005D26C8">
              <w:rPr>
                <w:iCs/>
                <w:strike/>
                <w:sz w:val="22"/>
                <w:szCs w:val="22"/>
              </w:rPr>
              <w:t>2.1.1.1.</w:t>
            </w:r>
          </w:p>
        </w:tc>
        <w:tc>
          <w:tcPr>
            <w:tcW w:w="7692" w:type="dxa"/>
            <w:shd w:val="clear" w:color="auto" w:fill="auto"/>
            <w:vAlign w:val="center"/>
          </w:tcPr>
          <w:p w14:paraId="7AE137D1" w14:textId="77777777" w:rsidR="0059773C" w:rsidRPr="005D26C8" w:rsidRDefault="00AA7430">
            <w:pPr>
              <w:spacing w:line="276" w:lineRule="auto"/>
              <w:rPr>
                <w:iCs/>
                <w:strike/>
                <w:sz w:val="22"/>
                <w:szCs w:val="22"/>
                <w:highlight w:val="cyan"/>
              </w:rPr>
            </w:pPr>
            <w:r w:rsidRPr="005D26C8">
              <w:rPr>
                <w:iCs/>
                <w:strike/>
                <w:sz w:val="22"/>
                <w:szCs w:val="22"/>
              </w:rPr>
              <w:t>Priemonė. Sveikos gyvensenos ir fizinio aktyvumo stiprinimas</w:t>
            </w:r>
          </w:p>
        </w:tc>
        <w:tc>
          <w:tcPr>
            <w:tcW w:w="0" w:type="auto"/>
            <w:shd w:val="clear" w:color="auto" w:fill="auto"/>
            <w:vAlign w:val="center"/>
          </w:tcPr>
          <w:p w14:paraId="2D274F14" w14:textId="77777777" w:rsidR="0059773C" w:rsidRPr="005D26C8" w:rsidRDefault="00AA7430">
            <w:pPr>
              <w:spacing w:line="276" w:lineRule="auto"/>
              <w:jc w:val="right"/>
              <w:rPr>
                <w:iCs/>
                <w:strike/>
                <w:sz w:val="22"/>
                <w:szCs w:val="22"/>
                <w:lang w:eastAsia="lt-LT"/>
              </w:rPr>
            </w:pPr>
            <w:r w:rsidRPr="005D26C8">
              <w:rPr>
                <w:iCs/>
                <w:strike/>
                <w:sz w:val="22"/>
                <w:szCs w:val="22"/>
                <w:lang w:eastAsia="lt-LT"/>
              </w:rPr>
              <w:t>3 200</w:t>
            </w:r>
          </w:p>
        </w:tc>
      </w:tr>
      <w:tr w:rsidR="0059773C" w:rsidRPr="005D26C8" w14:paraId="35D43B7E" w14:textId="77777777">
        <w:trPr>
          <w:trHeight w:val="330"/>
        </w:trPr>
        <w:tc>
          <w:tcPr>
            <w:tcW w:w="0" w:type="auto"/>
            <w:shd w:val="clear" w:color="auto" w:fill="auto"/>
            <w:vAlign w:val="center"/>
          </w:tcPr>
          <w:p w14:paraId="316A19D0" w14:textId="77777777" w:rsidR="0059773C" w:rsidRPr="005D26C8" w:rsidRDefault="00AA7430">
            <w:pPr>
              <w:spacing w:line="276" w:lineRule="auto"/>
              <w:rPr>
                <w:iCs/>
                <w:strike/>
                <w:sz w:val="22"/>
                <w:szCs w:val="22"/>
              </w:rPr>
            </w:pPr>
            <w:r w:rsidRPr="005D26C8">
              <w:rPr>
                <w:iCs/>
                <w:strike/>
                <w:sz w:val="22"/>
                <w:szCs w:val="22"/>
              </w:rPr>
              <w:t>2.1.1.2.</w:t>
            </w:r>
          </w:p>
        </w:tc>
        <w:tc>
          <w:tcPr>
            <w:tcW w:w="7692" w:type="dxa"/>
            <w:shd w:val="clear" w:color="auto" w:fill="auto"/>
            <w:vAlign w:val="center"/>
          </w:tcPr>
          <w:p w14:paraId="4E6D1468" w14:textId="77777777" w:rsidR="0059773C" w:rsidRPr="005D26C8" w:rsidRDefault="00AA7430">
            <w:pPr>
              <w:spacing w:line="276" w:lineRule="auto"/>
              <w:rPr>
                <w:iCs/>
                <w:strike/>
                <w:sz w:val="22"/>
                <w:szCs w:val="22"/>
              </w:rPr>
            </w:pPr>
            <w:r w:rsidRPr="005D26C8">
              <w:rPr>
                <w:iCs/>
                <w:strike/>
                <w:sz w:val="22"/>
                <w:szCs w:val="22"/>
              </w:rPr>
              <w:t>Priemonė. Sportinės veiklos rėmimas</w:t>
            </w:r>
          </w:p>
        </w:tc>
        <w:tc>
          <w:tcPr>
            <w:tcW w:w="0" w:type="auto"/>
            <w:shd w:val="clear" w:color="auto" w:fill="auto"/>
            <w:vAlign w:val="center"/>
          </w:tcPr>
          <w:p w14:paraId="49B4BD70" w14:textId="77777777" w:rsidR="0059773C" w:rsidRPr="005D26C8" w:rsidRDefault="00AA7430">
            <w:pPr>
              <w:spacing w:line="276" w:lineRule="auto"/>
              <w:jc w:val="right"/>
              <w:rPr>
                <w:iCs/>
                <w:strike/>
                <w:sz w:val="22"/>
                <w:szCs w:val="22"/>
                <w:lang w:eastAsia="lt-LT"/>
              </w:rPr>
            </w:pPr>
            <w:r w:rsidRPr="005D26C8">
              <w:rPr>
                <w:iCs/>
                <w:strike/>
                <w:sz w:val="22"/>
                <w:szCs w:val="22"/>
                <w:lang w:eastAsia="lt-LT"/>
              </w:rPr>
              <w:t>20 365</w:t>
            </w:r>
          </w:p>
        </w:tc>
      </w:tr>
      <w:tr w:rsidR="0059773C" w:rsidRPr="005D26C8" w14:paraId="4EF53FF2" w14:textId="77777777">
        <w:trPr>
          <w:trHeight w:val="20"/>
        </w:trPr>
        <w:tc>
          <w:tcPr>
            <w:tcW w:w="0" w:type="auto"/>
            <w:shd w:val="clear" w:color="auto" w:fill="DEEAF6" w:themeFill="accent5" w:themeFillTint="33"/>
            <w:vAlign w:val="center"/>
          </w:tcPr>
          <w:p w14:paraId="29FB2764" w14:textId="77777777" w:rsidR="0059773C" w:rsidRPr="005D26C8" w:rsidRDefault="00AA7430">
            <w:pPr>
              <w:spacing w:line="276" w:lineRule="auto"/>
              <w:rPr>
                <w:b/>
                <w:bCs/>
                <w:strike/>
                <w:sz w:val="22"/>
                <w:szCs w:val="22"/>
              </w:rPr>
            </w:pPr>
            <w:r w:rsidRPr="005D26C8">
              <w:rPr>
                <w:b/>
                <w:bCs/>
                <w:strike/>
                <w:sz w:val="22"/>
                <w:szCs w:val="22"/>
              </w:rPr>
              <w:t>2.1.2.</w:t>
            </w:r>
          </w:p>
        </w:tc>
        <w:tc>
          <w:tcPr>
            <w:tcW w:w="7692" w:type="dxa"/>
            <w:shd w:val="clear" w:color="auto" w:fill="DEEAF6" w:themeFill="accent5" w:themeFillTint="33"/>
            <w:vAlign w:val="center"/>
          </w:tcPr>
          <w:p w14:paraId="23230045" w14:textId="77777777" w:rsidR="0059773C" w:rsidRPr="005D26C8" w:rsidRDefault="00AA7430">
            <w:pPr>
              <w:spacing w:line="276" w:lineRule="auto"/>
              <w:rPr>
                <w:b/>
                <w:bCs/>
                <w:strike/>
                <w:sz w:val="22"/>
                <w:szCs w:val="22"/>
              </w:rPr>
            </w:pPr>
            <w:r w:rsidRPr="005D26C8">
              <w:rPr>
                <w:b/>
                <w:bCs/>
                <w:strike/>
                <w:sz w:val="22"/>
                <w:szCs w:val="22"/>
              </w:rPr>
              <w:t>Uždavinys.</w:t>
            </w:r>
            <w:r w:rsidRPr="005D26C8">
              <w:rPr>
                <w:strike/>
                <w:sz w:val="22"/>
                <w:szCs w:val="22"/>
              </w:rPr>
              <w:t xml:space="preserve"> Uždavinys. Skatinti bendruomenių iniciatyvas ir įsitraukimą į savivaldą</w:t>
            </w:r>
          </w:p>
        </w:tc>
        <w:tc>
          <w:tcPr>
            <w:tcW w:w="0" w:type="auto"/>
            <w:shd w:val="clear" w:color="auto" w:fill="DEEAF6" w:themeFill="accent5" w:themeFillTint="33"/>
            <w:vAlign w:val="center"/>
          </w:tcPr>
          <w:p w14:paraId="10CE21D9" w14:textId="77777777" w:rsidR="0059773C" w:rsidRPr="005D26C8" w:rsidRDefault="00AA7430">
            <w:pPr>
              <w:spacing w:line="276" w:lineRule="auto"/>
              <w:jc w:val="right"/>
              <w:rPr>
                <w:b/>
                <w:bCs/>
                <w:strike/>
                <w:sz w:val="22"/>
                <w:szCs w:val="22"/>
              </w:rPr>
            </w:pPr>
            <w:r w:rsidRPr="005D26C8">
              <w:rPr>
                <w:b/>
                <w:bCs/>
                <w:strike/>
                <w:sz w:val="22"/>
                <w:szCs w:val="22"/>
              </w:rPr>
              <w:t>7 990</w:t>
            </w:r>
          </w:p>
        </w:tc>
      </w:tr>
      <w:tr w:rsidR="0059773C" w:rsidRPr="005D26C8" w14:paraId="258F1398" w14:textId="77777777">
        <w:trPr>
          <w:trHeight w:val="20"/>
        </w:trPr>
        <w:tc>
          <w:tcPr>
            <w:tcW w:w="0" w:type="auto"/>
            <w:shd w:val="clear" w:color="auto" w:fill="auto"/>
            <w:vAlign w:val="center"/>
          </w:tcPr>
          <w:p w14:paraId="31A31702" w14:textId="77777777" w:rsidR="0059773C" w:rsidRPr="005D26C8" w:rsidRDefault="00AA7430">
            <w:pPr>
              <w:spacing w:line="276" w:lineRule="auto"/>
              <w:rPr>
                <w:strike/>
                <w:sz w:val="22"/>
                <w:szCs w:val="22"/>
              </w:rPr>
            </w:pPr>
            <w:r w:rsidRPr="005D26C8">
              <w:rPr>
                <w:strike/>
                <w:sz w:val="22"/>
                <w:szCs w:val="22"/>
              </w:rPr>
              <w:t>2.1.2.1.</w:t>
            </w:r>
          </w:p>
        </w:tc>
        <w:tc>
          <w:tcPr>
            <w:tcW w:w="7692" w:type="dxa"/>
            <w:shd w:val="clear" w:color="auto" w:fill="auto"/>
            <w:vAlign w:val="center"/>
          </w:tcPr>
          <w:p w14:paraId="58B67760" w14:textId="77777777" w:rsidR="0059773C" w:rsidRPr="005D26C8" w:rsidRDefault="00AA7430">
            <w:pPr>
              <w:spacing w:line="276" w:lineRule="auto"/>
              <w:rPr>
                <w:strike/>
                <w:sz w:val="22"/>
                <w:szCs w:val="22"/>
              </w:rPr>
            </w:pPr>
            <w:r w:rsidRPr="005D26C8">
              <w:rPr>
                <w:strike/>
                <w:sz w:val="22"/>
                <w:szCs w:val="22"/>
              </w:rPr>
              <w:t xml:space="preserve">Priemonė. Nevyriausybinių organizacijų ir bendruomenių veiklos skatinimas bei rėmimas </w:t>
            </w:r>
          </w:p>
        </w:tc>
        <w:tc>
          <w:tcPr>
            <w:tcW w:w="0" w:type="auto"/>
            <w:shd w:val="clear" w:color="auto" w:fill="auto"/>
            <w:vAlign w:val="center"/>
          </w:tcPr>
          <w:p w14:paraId="6B0E7AEF" w14:textId="77777777" w:rsidR="0059773C" w:rsidRPr="005D26C8" w:rsidRDefault="00AA7430">
            <w:pPr>
              <w:spacing w:line="276" w:lineRule="auto"/>
              <w:jc w:val="right"/>
              <w:rPr>
                <w:strike/>
                <w:sz w:val="22"/>
                <w:szCs w:val="22"/>
              </w:rPr>
            </w:pPr>
            <w:r w:rsidRPr="005D26C8">
              <w:rPr>
                <w:strike/>
                <w:sz w:val="22"/>
                <w:szCs w:val="22"/>
              </w:rPr>
              <w:t>7 540</w:t>
            </w:r>
          </w:p>
        </w:tc>
      </w:tr>
      <w:tr w:rsidR="0059773C" w:rsidRPr="005D26C8" w14:paraId="1B86BA9B" w14:textId="77777777">
        <w:trPr>
          <w:trHeight w:val="20"/>
        </w:trPr>
        <w:tc>
          <w:tcPr>
            <w:tcW w:w="0" w:type="auto"/>
            <w:shd w:val="clear" w:color="auto" w:fill="auto"/>
            <w:vAlign w:val="center"/>
          </w:tcPr>
          <w:p w14:paraId="7CEF6FED" w14:textId="77777777" w:rsidR="0059773C" w:rsidRPr="005D26C8" w:rsidRDefault="00AA7430">
            <w:pPr>
              <w:spacing w:line="276" w:lineRule="auto"/>
              <w:ind w:firstLine="38"/>
              <w:rPr>
                <w:strike/>
                <w:sz w:val="22"/>
                <w:szCs w:val="22"/>
              </w:rPr>
            </w:pPr>
            <w:r w:rsidRPr="005D26C8">
              <w:rPr>
                <w:strike/>
                <w:sz w:val="22"/>
                <w:szCs w:val="22"/>
              </w:rPr>
              <w:t>2.1.2.2.</w:t>
            </w:r>
          </w:p>
        </w:tc>
        <w:tc>
          <w:tcPr>
            <w:tcW w:w="7692" w:type="dxa"/>
            <w:shd w:val="clear" w:color="auto" w:fill="auto"/>
            <w:vAlign w:val="center"/>
          </w:tcPr>
          <w:p w14:paraId="08A5E2C5" w14:textId="77777777" w:rsidR="0059773C" w:rsidRPr="005D26C8" w:rsidRDefault="00AA7430">
            <w:pPr>
              <w:spacing w:line="276" w:lineRule="auto"/>
              <w:rPr>
                <w:strike/>
                <w:sz w:val="22"/>
                <w:szCs w:val="22"/>
              </w:rPr>
            </w:pPr>
            <w:r w:rsidRPr="005D26C8">
              <w:rPr>
                <w:strike/>
                <w:sz w:val="22"/>
                <w:szCs w:val="22"/>
              </w:rPr>
              <w:t>Priemonė. Gyventojų bendruomenių įsitraukimo į savivaldybės institucijų valdymą s</w:t>
            </w:r>
            <w:r w:rsidRPr="005D26C8">
              <w:rPr>
                <w:strike/>
                <w:sz w:val="22"/>
                <w:szCs w:val="22"/>
                <w:shd w:val="clear" w:color="auto" w:fill="FFFFFF"/>
              </w:rPr>
              <w:t>tiprinimas</w:t>
            </w:r>
          </w:p>
        </w:tc>
        <w:tc>
          <w:tcPr>
            <w:tcW w:w="0" w:type="auto"/>
            <w:shd w:val="clear" w:color="auto" w:fill="auto"/>
            <w:vAlign w:val="center"/>
          </w:tcPr>
          <w:p w14:paraId="5EF942DB" w14:textId="77777777" w:rsidR="0059773C" w:rsidRPr="005D26C8" w:rsidRDefault="00AA7430">
            <w:pPr>
              <w:spacing w:line="276" w:lineRule="auto"/>
              <w:jc w:val="right"/>
              <w:rPr>
                <w:strike/>
                <w:sz w:val="22"/>
                <w:szCs w:val="22"/>
              </w:rPr>
            </w:pPr>
            <w:r w:rsidRPr="005D26C8">
              <w:rPr>
                <w:strike/>
                <w:sz w:val="22"/>
                <w:szCs w:val="22"/>
              </w:rPr>
              <w:t>450</w:t>
            </w:r>
          </w:p>
        </w:tc>
      </w:tr>
      <w:tr w:rsidR="0059773C" w:rsidRPr="005D26C8" w14:paraId="095B7667" w14:textId="77777777">
        <w:trPr>
          <w:trHeight w:val="20"/>
        </w:trPr>
        <w:tc>
          <w:tcPr>
            <w:tcW w:w="0" w:type="auto"/>
            <w:shd w:val="clear" w:color="auto" w:fill="DEEAF6" w:themeFill="accent5" w:themeFillTint="33"/>
            <w:vAlign w:val="center"/>
          </w:tcPr>
          <w:p w14:paraId="1AB18721" w14:textId="77777777" w:rsidR="0059773C" w:rsidRPr="005D26C8" w:rsidRDefault="00AA7430">
            <w:pPr>
              <w:spacing w:line="276" w:lineRule="auto"/>
              <w:ind w:firstLine="38"/>
              <w:rPr>
                <w:b/>
                <w:bCs/>
                <w:strike/>
                <w:sz w:val="22"/>
                <w:szCs w:val="22"/>
              </w:rPr>
            </w:pPr>
            <w:r w:rsidRPr="005D26C8">
              <w:rPr>
                <w:b/>
                <w:bCs/>
                <w:strike/>
                <w:sz w:val="22"/>
                <w:szCs w:val="22"/>
              </w:rPr>
              <w:t>2.1.3.</w:t>
            </w:r>
          </w:p>
        </w:tc>
        <w:tc>
          <w:tcPr>
            <w:tcW w:w="7692" w:type="dxa"/>
            <w:shd w:val="clear" w:color="auto" w:fill="DEEAF6" w:themeFill="accent5" w:themeFillTint="33"/>
            <w:vAlign w:val="center"/>
          </w:tcPr>
          <w:p w14:paraId="2799C705" w14:textId="77777777" w:rsidR="0059773C" w:rsidRPr="005D26C8" w:rsidRDefault="00AA7430">
            <w:pPr>
              <w:spacing w:line="276" w:lineRule="auto"/>
              <w:rPr>
                <w:b/>
                <w:bCs/>
                <w:strike/>
                <w:sz w:val="22"/>
                <w:szCs w:val="22"/>
              </w:rPr>
            </w:pPr>
            <w:r w:rsidRPr="005D26C8">
              <w:rPr>
                <w:b/>
                <w:bCs/>
                <w:strike/>
                <w:sz w:val="22"/>
                <w:szCs w:val="22"/>
              </w:rPr>
              <w:t>Uždavinys.</w:t>
            </w:r>
            <w:r w:rsidRPr="005D26C8">
              <w:rPr>
                <w:strike/>
                <w:sz w:val="22"/>
                <w:szCs w:val="22"/>
              </w:rPr>
              <w:t xml:space="preserve"> Diegti darnios teritorijų plėtros rajone planavimą</w:t>
            </w:r>
          </w:p>
        </w:tc>
        <w:tc>
          <w:tcPr>
            <w:tcW w:w="0" w:type="auto"/>
            <w:shd w:val="clear" w:color="auto" w:fill="DEEAF6" w:themeFill="accent5" w:themeFillTint="33"/>
            <w:vAlign w:val="center"/>
          </w:tcPr>
          <w:p w14:paraId="5174CFF9" w14:textId="77777777" w:rsidR="0059773C" w:rsidRPr="005D26C8" w:rsidRDefault="00AA7430">
            <w:pPr>
              <w:spacing w:line="276" w:lineRule="auto"/>
              <w:jc w:val="right"/>
              <w:rPr>
                <w:b/>
                <w:bCs/>
                <w:strike/>
                <w:sz w:val="22"/>
                <w:szCs w:val="22"/>
              </w:rPr>
            </w:pPr>
            <w:r w:rsidRPr="005D26C8">
              <w:rPr>
                <w:b/>
                <w:bCs/>
                <w:strike/>
                <w:sz w:val="22"/>
                <w:szCs w:val="22"/>
              </w:rPr>
              <w:t>745</w:t>
            </w:r>
          </w:p>
        </w:tc>
      </w:tr>
      <w:tr w:rsidR="0059773C" w:rsidRPr="005D26C8" w14:paraId="12EEB206" w14:textId="77777777">
        <w:trPr>
          <w:trHeight w:val="20"/>
        </w:trPr>
        <w:tc>
          <w:tcPr>
            <w:tcW w:w="0" w:type="auto"/>
            <w:shd w:val="clear" w:color="auto" w:fill="auto"/>
            <w:vAlign w:val="center"/>
          </w:tcPr>
          <w:p w14:paraId="14D9F2F6" w14:textId="77777777" w:rsidR="0059773C" w:rsidRPr="005D26C8" w:rsidRDefault="00AA7430">
            <w:pPr>
              <w:spacing w:line="276" w:lineRule="auto"/>
              <w:rPr>
                <w:strike/>
                <w:sz w:val="22"/>
                <w:szCs w:val="22"/>
              </w:rPr>
            </w:pPr>
            <w:r w:rsidRPr="005D26C8">
              <w:rPr>
                <w:strike/>
                <w:sz w:val="22"/>
                <w:szCs w:val="22"/>
              </w:rPr>
              <w:t>2.1.3.1.</w:t>
            </w:r>
          </w:p>
        </w:tc>
        <w:tc>
          <w:tcPr>
            <w:tcW w:w="7692" w:type="dxa"/>
            <w:shd w:val="clear" w:color="auto" w:fill="auto"/>
            <w:vAlign w:val="center"/>
          </w:tcPr>
          <w:p w14:paraId="084A7AEC" w14:textId="77777777" w:rsidR="0059773C" w:rsidRPr="005D26C8" w:rsidRDefault="00AA7430">
            <w:pPr>
              <w:spacing w:line="276" w:lineRule="auto"/>
              <w:rPr>
                <w:strike/>
                <w:sz w:val="22"/>
                <w:szCs w:val="22"/>
              </w:rPr>
            </w:pPr>
            <w:r w:rsidRPr="005D26C8">
              <w:rPr>
                <w:strike/>
                <w:sz w:val="22"/>
                <w:szCs w:val="22"/>
              </w:rPr>
              <w:t>Priemonė. Rajono plėtros pagal teritorijų subalansuotos plėtros principus skatinimas</w:t>
            </w:r>
          </w:p>
        </w:tc>
        <w:tc>
          <w:tcPr>
            <w:tcW w:w="0" w:type="auto"/>
            <w:shd w:val="clear" w:color="auto" w:fill="auto"/>
            <w:vAlign w:val="center"/>
          </w:tcPr>
          <w:p w14:paraId="2C5A6203" w14:textId="77777777" w:rsidR="0059773C" w:rsidRPr="005D26C8" w:rsidRDefault="00AA7430">
            <w:pPr>
              <w:spacing w:line="276" w:lineRule="auto"/>
              <w:jc w:val="right"/>
              <w:rPr>
                <w:strike/>
                <w:color w:val="000000"/>
                <w:sz w:val="22"/>
                <w:szCs w:val="22"/>
                <w:lang w:eastAsia="lt-LT"/>
              </w:rPr>
            </w:pPr>
            <w:r w:rsidRPr="005D26C8">
              <w:rPr>
                <w:strike/>
                <w:color w:val="000000"/>
                <w:sz w:val="22"/>
                <w:szCs w:val="22"/>
                <w:lang w:eastAsia="lt-LT"/>
              </w:rPr>
              <w:t>745</w:t>
            </w:r>
          </w:p>
          <w:p w14:paraId="226EE25C" w14:textId="77777777" w:rsidR="0059773C" w:rsidRPr="005D26C8" w:rsidRDefault="0059773C">
            <w:pPr>
              <w:spacing w:line="276" w:lineRule="auto"/>
              <w:jc w:val="right"/>
              <w:rPr>
                <w:strike/>
                <w:sz w:val="22"/>
                <w:szCs w:val="22"/>
              </w:rPr>
            </w:pPr>
          </w:p>
        </w:tc>
      </w:tr>
      <w:tr w:rsidR="0059773C" w:rsidRPr="005D26C8" w14:paraId="5304960C" w14:textId="77777777">
        <w:trPr>
          <w:trHeight w:val="330"/>
        </w:trPr>
        <w:tc>
          <w:tcPr>
            <w:tcW w:w="0" w:type="auto"/>
            <w:shd w:val="clear" w:color="auto" w:fill="DEEAF6" w:themeFill="accent5" w:themeFillTint="33"/>
            <w:vAlign w:val="center"/>
          </w:tcPr>
          <w:p w14:paraId="6A305869" w14:textId="77777777" w:rsidR="0059773C" w:rsidRPr="005D26C8" w:rsidRDefault="00AA7430">
            <w:pPr>
              <w:spacing w:line="276" w:lineRule="auto"/>
              <w:rPr>
                <w:strike/>
                <w:sz w:val="22"/>
                <w:szCs w:val="22"/>
              </w:rPr>
            </w:pPr>
            <w:r w:rsidRPr="005D26C8">
              <w:rPr>
                <w:b/>
                <w:bCs/>
                <w:strike/>
                <w:sz w:val="22"/>
                <w:szCs w:val="22"/>
              </w:rPr>
              <w:t>2.1.4.</w:t>
            </w:r>
          </w:p>
        </w:tc>
        <w:tc>
          <w:tcPr>
            <w:tcW w:w="7692" w:type="dxa"/>
            <w:shd w:val="clear" w:color="auto" w:fill="DEEAF6" w:themeFill="accent5" w:themeFillTint="33"/>
            <w:vAlign w:val="center"/>
          </w:tcPr>
          <w:p w14:paraId="5BBC91E1"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Kompleksiškai plėtoti gyvenamąsias vietoves</w:t>
            </w:r>
          </w:p>
        </w:tc>
        <w:tc>
          <w:tcPr>
            <w:tcW w:w="0" w:type="auto"/>
            <w:shd w:val="clear" w:color="auto" w:fill="DEEAF6" w:themeFill="accent5" w:themeFillTint="33"/>
            <w:vAlign w:val="center"/>
          </w:tcPr>
          <w:p w14:paraId="6C35477E"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4 910</w:t>
            </w:r>
          </w:p>
        </w:tc>
      </w:tr>
      <w:tr w:rsidR="0059773C" w:rsidRPr="005D26C8" w14:paraId="6C08FE16" w14:textId="77777777">
        <w:trPr>
          <w:trHeight w:val="330"/>
        </w:trPr>
        <w:tc>
          <w:tcPr>
            <w:tcW w:w="0" w:type="auto"/>
            <w:shd w:val="clear" w:color="auto" w:fill="auto"/>
            <w:vAlign w:val="center"/>
          </w:tcPr>
          <w:p w14:paraId="71FD2C23" w14:textId="77777777" w:rsidR="0059773C" w:rsidRPr="005D26C8" w:rsidRDefault="00AA7430">
            <w:pPr>
              <w:spacing w:line="276" w:lineRule="auto"/>
              <w:rPr>
                <w:strike/>
                <w:sz w:val="22"/>
                <w:szCs w:val="22"/>
              </w:rPr>
            </w:pPr>
            <w:r w:rsidRPr="005D26C8">
              <w:rPr>
                <w:strike/>
                <w:sz w:val="22"/>
                <w:szCs w:val="22"/>
              </w:rPr>
              <w:t>2.1.4.1</w:t>
            </w:r>
          </w:p>
        </w:tc>
        <w:tc>
          <w:tcPr>
            <w:tcW w:w="7692" w:type="dxa"/>
            <w:shd w:val="clear" w:color="auto" w:fill="auto"/>
            <w:vAlign w:val="center"/>
          </w:tcPr>
          <w:p w14:paraId="18933C7E" w14:textId="77777777" w:rsidR="0059773C" w:rsidRPr="005D26C8" w:rsidRDefault="00AA7430">
            <w:pPr>
              <w:spacing w:line="276" w:lineRule="auto"/>
              <w:rPr>
                <w:strike/>
                <w:sz w:val="22"/>
                <w:szCs w:val="22"/>
              </w:rPr>
            </w:pPr>
            <w:r w:rsidRPr="005D26C8">
              <w:rPr>
                <w:strike/>
                <w:sz w:val="22"/>
                <w:szCs w:val="22"/>
              </w:rPr>
              <w:t>Priemonė. Aktyvių miestų ir gyvenamųjų vietovių kūrimas</w:t>
            </w:r>
          </w:p>
        </w:tc>
        <w:tc>
          <w:tcPr>
            <w:tcW w:w="0" w:type="auto"/>
            <w:shd w:val="clear" w:color="auto" w:fill="auto"/>
            <w:vAlign w:val="center"/>
          </w:tcPr>
          <w:p w14:paraId="63847853"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4 730</w:t>
            </w:r>
          </w:p>
        </w:tc>
      </w:tr>
      <w:tr w:rsidR="0059773C" w:rsidRPr="005D26C8" w14:paraId="1923E655" w14:textId="77777777">
        <w:trPr>
          <w:trHeight w:val="330"/>
        </w:trPr>
        <w:tc>
          <w:tcPr>
            <w:tcW w:w="0" w:type="auto"/>
            <w:shd w:val="clear" w:color="auto" w:fill="auto"/>
            <w:vAlign w:val="center"/>
          </w:tcPr>
          <w:p w14:paraId="30088E73" w14:textId="77777777" w:rsidR="0059773C" w:rsidRPr="005D26C8" w:rsidRDefault="00AA7430">
            <w:pPr>
              <w:spacing w:line="276" w:lineRule="auto"/>
              <w:rPr>
                <w:strike/>
                <w:sz w:val="22"/>
                <w:szCs w:val="22"/>
              </w:rPr>
            </w:pPr>
            <w:r w:rsidRPr="005D26C8">
              <w:rPr>
                <w:strike/>
                <w:sz w:val="22"/>
                <w:szCs w:val="22"/>
              </w:rPr>
              <w:t>2.1.4.2.</w:t>
            </w:r>
          </w:p>
        </w:tc>
        <w:tc>
          <w:tcPr>
            <w:tcW w:w="7692" w:type="dxa"/>
            <w:shd w:val="clear" w:color="auto" w:fill="auto"/>
            <w:vAlign w:val="center"/>
          </w:tcPr>
          <w:p w14:paraId="534DA060" w14:textId="77777777" w:rsidR="0059773C" w:rsidRPr="005D26C8" w:rsidRDefault="00AA7430">
            <w:pPr>
              <w:spacing w:line="276" w:lineRule="auto"/>
              <w:rPr>
                <w:strike/>
                <w:sz w:val="22"/>
                <w:szCs w:val="22"/>
              </w:rPr>
            </w:pPr>
            <w:r w:rsidRPr="005D26C8">
              <w:rPr>
                <w:strike/>
                <w:sz w:val="22"/>
                <w:szCs w:val="22"/>
              </w:rPr>
              <w:t>Priemonė. Sumanaus kaimo sukūrimas</w:t>
            </w:r>
          </w:p>
        </w:tc>
        <w:tc>
          <w:tcPr>
            <w:tcW w:w="0" w:type="auto"/>
            <w:shd w:val="clear" w:color="auto" w:fill="auto"/>
            <w:vAlign w:val="center"/>
          </w:tcPr>
          <w:p w14:paraId="640E7178"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180</w:t>
            </w:r>
          </w:p>
        </w:tc>
      </w:tr>
      <w:tr w:rsidR="0059773C" w:rsidRPr="005D26C8" w14:paraId="5CC69381" w14:textId="77777777">
        <w:trPr>
          <w:trHeight w:val="330"/>
        </w:trPr>
        <w:tc>
          <w:tcPr>
            <w:tcW w:w="0" w:type="auto"/>
            <w:shd w:val="clear" w:color="auto" w:fill="DEEAF6" w:themeFill="accent5" w:themeFillTint="33"/>
            <w:vAlign w:val="center"/>
          </w:tcPr>
          <w:p w14:paraId="11480746" w14:textId="77777777" w:rsidR="0059773C" w:rsidRPr="005D26C8" w:rsidRDefault="00AA7430">
            <w:pPr>
              <w:spacing w:line="276" w:lineRule="auto"/>
              <w:rPr>
                <w:strike/>
                <w:sz w:val="22"/>
                <w:szCs w:val="22"/>
              </w:rPr>
            </w:pPr>
            <w:r w:rsidRPr="005D26C8">
              <w:rPr>
                <w:b/>
                <w:bCs/>
                <w:strike/>
                <w:sz w:val="22"/>
                <w:szCs w:val="22"/>
              </w:rPr>
              <w:t>2.1.5.</w:t>
            </w:r>
          </w:p>
        </w:tc>
        <w:tc>
          <w:tcPr>
            <w:tcW w:w="7692" w:type="dxa"/>
            <w:shd w:val="clear" w:color="auto" w:fill="DEEAF6" w:themeFill="accent5" w:themeFillTint="33"/>
            <w:vAlign w:val="center"/>
          </w:tcPr>
          <w:p w14:paraId="134BCB58" w14:textId="77777777" w:rsidR="0059773C" w:rsidRPr="005D26C8" w:rsidRDefault="00AA7430">
            <w:pPr>
              <w:spacing w:line="276" w:lineRule="auto"/>
              <w:rPr>
                <w:strike/>
                <w:sz w:val="22"/>
                <w:szCs w:val="22"/>
              </w:rPr>
            </w:pPr>
            <w:r w:rsidRPr="005D26C8">
              <w:rPr>
                <w:b/>
                <w:bCs/>
                <w:strike/>
                <w:sz w:val="22"/>
                <w:szCs w:val="22"/>
              </w:rPr>
              <w:t>Uždavinys.</w:t>
            </w:r>
            <w:r w:rsidRPr="005D26C8">
              <w:rPr>
                <w:strike/>
                <w:sz w:val="22"/>
                <w:szCs w:val="22"/>
              </w:rPr>
              <w:t xml:space="preserve"> Sukurti ir įgyvendinti „Rail Baltica‘‘ įtraukos strategiją</w:t>
            </w:r>
          </w:p>
        </w:tc>
        <w:tc>
          <w:tcPr>
            <w:tcW w:w="0" w:type="auto"/>
            <w:shd w:val="clear" w:color="auto" w:fill="DEEAF6" w:themeFill="accent5" w:themeFillTint="33"/>
            <w:vAlign w:val="center"/>
          </w:tcPr>
          <w:p w14:paraId="5DC4AA4F"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2 000</w:t>
            </w:r>
          </w:p>
        </w:tc>
      </w:tr>
      <w:tr w:rsidR="0059773C" w:rsidRPr="005D26C8" w14:paraId="211F81B9" w14:textId="77777777">
        <w:trPr>
          <w:trHeight w:val="330"/>
        </w:trPr>
        <w:tc>
          <w:tcPr>
            <w:tcW w:w="0" w:type="auto"/>
            <w:shd w:val="clear" w:color="auto" w:fill="auto"/>
            <w:vAlign w:val="center"/>
          </w:tcPr>
          <w:p w14:paraId="4915B0E7" w14:textId="77777777" w:rsidR="0059773C" w:rsidRPr="005D26C8" w:rsidRDefault="00AA7430">
            <w:pPr>
              <w:spacing w:line="276" w:lineRule="auto"/>
              <w:rPr>
                <w:strike/>
                <w:sz w:val="22"/>
                <w:szCs w:val="22"/>
              </w:rPr>
            </w:pPr>
            <w:r w:rsidRPr="005D26C8">
              <w:rPr>
                <w:strike/>
                <w:sz w:val="22"/>
                <w:szCs w:val="22"/>
              </w:rPr>
              <w:t>2.1.5.1.</w:t>
            </w:r>
          </w:p>
        </w:tc>
        <w:tc>
          <w:tcPr>
            <w:tcW w:w="7692" w:type="dxa"/>
            <w:shd w:val="clear" w:color="auto" w:fill="auto"/>
            <w:vAlign w:val="center"/>
          </w:tcPr>
          <w:p w14:paraId="60305D1E" w14:textId="77777777" w:rsidR="0059773C" w:rsidRPr="005D26C8" w:rsidRDefault="00AA7430">
            <w:pPr>
              <w:spacing w:line="276" w:lineRule="auto"/>
              <w:rPr>
                <w:strike/>
                <w:sz w:val="22"/>
                <w:szCs w:val="22"/>
              </w:rPr>
            </w:pPr>
            <w:r w:rsidRPr="005D26C8">
              <w:rPr>
                <w:strike/>
                <w:sz w:val="22"/>
                <w:szCs w:val="22"/>
              </w:rPr>
              <w:t>Priemonė. „Rail Baltica‘‘ jungties sprendimų pritaikymas rajono urbanistinei plėtrai</w:t>
            </w:r>
          </w:p>
        </w:tc>
        <w:tc>
          <w:tcPr>
            <w:tcW w:w="0" w:type="auto"/>
            <w:shd w:val="clear" w:color="auto" w:fill="auto"/>
            <w:vAlign w:val="center"/>
          </w:tcPr>
          <w:p w14:paraId="3A712183"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2 000</w:t>
            </w:r>
          </w:p>
        </w:tc>
      </w:tr>
      <w:tr w:rsidR="0059773C" w:rsidRPr="005D26C8" w14:paraId="1F223443" w14:textId="77777777">
        <w:trPr>
          <w:trHeight w:val="330"/>
        </w:trPr>
        <w:tc>
          <w:tcPr>
            <w:tcW w:w="0" w:type="auto"/>
            <w:shd w:val="clear" w:color="auto" w:fill="DEEAF6" w:themeFill="accent5" w:themeFillTint="33"/>
            <w:vAlign w:val="center"/>
          </w:tcPr>
          <w:p w14:paraId="50C05598" w14:textId="77777777" w:rsidR="0059773C" w:rsidRPr="005D26C8" w:rsidRDefault="00AA7430">
            <w:pPr>
              <w:spacing w:line="276" w:lineRule="auto"/>
              <w:rPr>
                <w:strike/>
                <w:sz w:val="22"/>
                <w:szCs w:val="22"/>
              </w:rPr>
            </w:pPr>
            <w:r w:rsidRPr="005D26C8">
              <w:rPr>
                <w:b/>
                <w:bCs/>
                <w:strike/>
                <w:sz w:val="22"/>
                <w:szCs w:val="22"/>
              </w:rPr>
              <w:t>2.1.6.</w:t>
            </w:r>
          </w:p>
        </w:tc>
        <w:tc>
          <w:tcPr>
            <w:tcW w:w="7692" w:type="dxa"/>
            <w:shd w:val="clear" w:color="auto" w:fill="DEEAF6" w:themeFill="accent5" w:themeFillTint="33"/>
            <w:vAlign w:val="center"/>
          </w:tcPr>
          <w:p w14:paraId="7DA09BAE" w14:textId="77777777" w:rsidR="0059773C" w:rsidRPr="005D26C8" w:rsidRDefault="00AA7430">
            <w:pPr>
              <w:spacing w:line="276" w:lineRule="auto"/>
              <w:rPr>
                <w:strike/>
                <w:sz w:val="22"/>
                <w:szCs w:val="22"/>
              </w:rPr>
            </w:pPr>
            <w:r w:rsidRPr="005D26C8">
              <w:rPr>
                <w:b/>
                <w:bCs/>
                <w:strike/>
                <w:sz w:val="22"/>
                <w:szCs w:val="22"/>
              </w:rPr>
              <w:t>Uždavinys.</w:t>
            </w:r>
            <w:r w:rsidRPr="005D26C8">
              <w:rPr>
                <w:strike/>
                <w:sz w:val="22"/>
                <w:szCs w:val="22"/>
              </w:rPr>
              <w:t xml:space="preserve"> Vystyti susisiekimo infrastruktūrą</w:t>
            </w:r>
          </w:p>
        </w:tc>
        <w:tc>
          <w:tcPr>
            <w:tcW w:w="0" w:type="auto"/>
            <w:shd w:val="clear" w:color="auto" w:fill="DEEAF6" w:themeFill="accent5" w:themeFillTint="33"/>
            <w:vAlign w:val="center"/>
          </w:tcPr>
          <w:p w14:paraId="15815EE5"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31 860</w:t>
            </w:r>
          </w:p>
        </w:tc>
      </w:tr>
      <w:tr w:rsidR="0059773C" w:rsidRPr="005D26C8" w14:paraId="4DB28068" w14:textId="77777777">
        <w:trPr>
          <w:trHeight w:val="330"/>
        </w:trPr>
        <w:tc>
          <w:tcPr>
            <w:tcW w:w="0" w:type="auto"/>
            <w:shd w:val="clear" w:color="auto" w:fill="auto"/>
            <w:vAlign w:val="center"/>
          </w:tcPr>
          <w:p w14:paraId="7E3BA33C" w14:textId="77777777" w:rsidR="0059773C" w:rsidRPr="005D26C8" w:rsidRDefault="00AA7430">
            <w:pPr>
              <w:spacing w:line="276" w:lineRule="auto"/>
              <w:rPr>
                <w:strike/>
                <w:sz w:val="22"/>
                <w:szCs w:val="22"/>
              </w:rPr>
            </w:pPr>
            <w:r w:rsidRPr="005D26C8">
              <w:rPr>
                <w:strike/>
                <w:sz w:val="22"/>
                <w:szCs w:val="22"/>
              </w:rPr>
              <w:lastRenderedPageBreak/>
              <w:t>2.1.6.1.</w:t>
            </w:r>
          </w:p>
        </w:tc>
        <w:tc>
          <w:tcPr>
            <w:tcW w:w="7692" w:type="dxa"/>
            <w:shd w:val="clear" w:color="auto" w:fill="auto"/>
            <w:vAlign w:val="center"/>
          </w:tcPr>
          <w:p w14:paraId="50F23E24" w14:textId="77777777" w:rsidR="0059773C" w:rsidRPr="005D26C8" w:rsidRDefault="00AA7430">
            <w:pPr>
              <w:spacing w:line="276" w:lineRule="auto"/>
              <w:rPr>
                <w:strike/>
                <w:sz w:val="22"/>
                <w:szCs w:val="22"/>
              </w:rPr>
            </w:pPr>
            <w:r w:rsidRPr="005D26C8">
              <w:rPr>
                <w:strike/>
                <w:sz w:val="22"/>
                <w:szCs w:val="22"/>
              </w:rPr>
              <w:t>Priemonė. Privažiavimų prie ūkinės veiklos kitų objektų įrengimas</w:t>
            </w:r>
          </w:p>
        </w:tc>
        <w:tc>
          <w:tcPr>
            <w:tcW w:w="0" w:type="auto"/>
            <w:shd w:val="clear" w:color="auto" w:fill="auto"/>
            <w:vAlign w:val="center"/>
          </w:tcPr>
          <w:p w14:paraId="7846C2F7"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27 360</w:t>
            </w:r>
          </w:p>
        </w:tc>
      </w:tr>
      <w:tr w:rsidR="0059773C" w:rsidRPr="005D26C8" w14:paraId="57D40B12" w14:textId="77777777">
        <w:trPr>
          <w:trHeight w:val="330"/>
        </w:trPr>
        <w:tc>
          <w:tcPr>
            <w:tcW w:w="0" w:type="auto"/>
            <w:shd w:val="clear" w:color="auto" w:fill="auto"/>
            <w:vAlign w:val="center"/>
          </w:tcPr>
          <w:p w14:paraId="53F4E73A" w14:textId="77777777" w:rsidR="0059773C" w:rsidRPr="005D26C8" w:rsidRDefault="00AA7430">
            <w:pPr>
              <w:spacing w:line="276" w:lineRule="auto"/>
              <w:rPr>
                <w:strike/>
                <w:sz w:val="22"/>
                <w:szCs w:val="22"/>
              </w:rPr>
            </w:pPr>
            <w:r w:rsidRPr="005D26C8">
              <w:rPr>
                <w:strike/>
                <w:sz w:val="22"/>
                <w:szCs w:val="22"/>
              </w:rPr>
              <w:t>2.1.6.2</w:t>
            </w:r>
          </w:p>
        </w:tc>
        <w:tc>
          <w:tcPr>
            <w:tcW w:w="7692" w:type="dxa"/>
            <w:shd w:val="clear" w:color="auto" w:fill="auto"/>
            <w:vAlign w:val="center"/>
          </w:tcPr>
          <w:p w14:paraId="755786EA" w14:textId="77777777" w:rsidR="0059773C" w:rsidRPr="005D26C8" w:rsidRDefault="00AA7430">
            <w:pPr>
              <w:spacing w:line="276" w:lineRule="auto"/>
              <w:rPr>
                <w:strike/>
                <w:sz w:val="22"/>
                <w:szCs w:val="22"/>
              </w:rPr>
            </w:pPr>
            <w:r w:rsidRPr="005D26C8">
              <w:rPr>
                <w:strike/>
                <w:sz w:val="22"/>
                <w:szCs w:val="22"/>
              </w:rPr>
              <w:t>Priemonė. Kelių asfaltavimo, grunto dangos ir kelių infrastruktūros gerinimas susisiekimui užtikrinti</w:t>
            </w:r>
          </w:p>
        </w:tc>
        <w:tc>
          <w:tcPr>
            <w:tcW w:w="0" w:type="auto"/>
            <w:shd w:val="clear" w:color="auto" w:fill="auto"/>
            <w:vAlign w:val="center"/>
          </w:tcPr>
          <w:p w14:paraId="39DFBFF6"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4 500</w:t>
            </w:r>
          </w:p>
        </w:tc>
      </w:tr>
      <w:tr w:rsidR="0059773C" w:rsidRPr="005D26C8" w14:paraId="4941F660" w14:textId="77777777">
        <w:trPr>
          <w:trHeight w:val="330"/>
        </w:trPr>
        <w:tc>
          <w:tcPr>
            <w:tcW w:w="0" w:type="auto"/>
            <w:shd w:val="clear" w:color="auto" w:fill="DEEAF6" w:themeFill="accent5" w:themeFillTint="33"/>
            <w:vAlign w:val="center"/>
          </w:tcPr>
          <w:p w14:paraId="7CB98F0C" w14:textId="77777777" w:rsidR="0059773C" w:rsidRPr="005D26C8" w:rsidRDefault="00AA7430">
            <w:pPr>
              <w:spacing w:line="276" w:lineRule="auto"/>
              <w:rPr>
                <w:strike/>
                <w:sz w:val="22"/>
                <w:szCs w:val="22"/>
              </w:rPr>
            </w:pPr>
            <w:r w:rsidRPr="005D26C8">
              <w:rPr>
                <w:b/>
                <w:bCs/>
                <w:iCs/>
                <w:strike/>
                <w:sz w:val="22"/>
                <w:szCs w:val="22"/>
              </w:rPr>
              <w:t>2.1.7.</w:t>
            </w:r>
          </w:p>
        </w:tc>
        <w:tc>
          <w:tcPr>
            <w:tcW w:w="7692" w:type="dxa"/>
            <w:shd w:val="clear" w:color="auto" w:fill="DEEAF6" w:themeFill="accent5" w:themeFillTint="33"/>
            <w:vAlign w:val="center"/>
          </w:tcPr>
          <w:p w14:paraId="75B1B392" w14:textId="77777777" w:rsidR="0059773C" w:rsidRPr="005D26C8" w:rsidRDefault="00AA7430">
            <w:pPr>
              <w:spacing w:line="276" w:lineRule="auto"/>
              <w:rPr>
                <w:strike/>
                <w:sz w:val="22"/>
                <w:szCs w:val="22"/>
              </w:rPr>
            </w:pPr>
            <w:r w:rsidRPr="005D26C8">
              <w:rPr>
                <w:b/>
                <w:bCs/>
                <w:iCs/>
                <w:strike/>
                <w:sz w:val="22"/>
                <w:szCs w:val="22"/>
              </w:rPr>
              <w:t>Uždavinys</w:t>
            </w:r>
            <w:r w:rsidRPr="005D26C8">
              <w:rPr>
                <w:iCs/>
                <w:strike/>
                <w:sz w:val="22"/>
                <w:szCs w:val="22"/>
              </w:rPr>
              <w:t>. Diegti efektyvias eismo saugumo, nelaimingų atsitikimų ir nusikalstamumo prevencijos priemones</w:t>
            </w:r>
          </w:p>
        </w:tc>
        <w:tc>
          <w:tcPr>
            <w:tcW w:w="0" w:type="auto"/>
            <w:shd w:val="clear" w:color="auto" w:fill="DEEAF6" w:themeFill="accent5" w:themeFillTint="33"/>
            <w:vAlign w:val="center"/>
          </w:tcPr>
          <w:p w14:paraId="3D42DDC0"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4 545</w:t>
            </w:r>
          </w:p>
        </w:tc>
      </w:tr>
      <w:tr w:rsidR="0059773C" w:rsidRPr="005D26C8" w14:paraId="3DB2D5E0" w14:textId="77777777">
        <w:trPr>
          <w:trHeight w:val="330"/>
        </w:trPr>
        <w:tc>
          <w:tcPr>
            <w:tcW w:w="0" w:type="auto"/>
            <w:shd w:val="clear" w:color="auto" w:fill="auto"/>
            <w:vAlign w:val="center"/>
          </w:tcPr>
          <w:p w14:paraId="0295A2BC" w14:textId="77777777" w:rsidR="0059773C" w:rsidRPr="005D26C8" w:rsidRDefault="00AA7430">
            <w:pPr>
              <w:spacing w:line="276" w:lineRule="auto"/>
              <w:rPr>
                <w:strike/>
                <w:sz w:val="22"/>
                <w:szCs w:val="22"/>
              </w:rPr>
            </w:pPr>
            <w:r w:rsidRPr="005D26C8">
              <w:rPr>
                <w:iCs/>
                <w:strike/>
                <w:sz w:val="22"/>
                <w:szCs w:val="22"/>
              </w:rPr>
              <w:t>2.1.7.1.</w:t>
            </w:r>
          </w:p>
        </w:tc>
        <w:tc>
          <w:tcPr>
            <w:tcW w:w="7692" w:type="dxa"/>
            <w:shd w:val="clear" w:color="auto" w:fill="auto"/>
            <w:vAlign w:val="center"/>
          </w:tcPr>
          <w:p w14:paraId="4190C251" w14:textId="77777777" w:rsidR="0059773C" w:rsidRPr="005D26C8" w:rsidRDefault="00AA7430">
            <w:pPr>
              <w:spacing w:line="276" w:lineRule="auto"/>
              <w:rPr>
                <w:strike/>
                <w:sz w:val="22"/>
                <w:szCs w:val="22"/>
              </w:rPr>
            </w:pPr>
            <w:r w:rsidRPr="005D26C8">
              <w:rPr>
                <w:iCs/>
                <w:strike/>
                <w:sz w:val="22"/>
                <w:szCs w:val="22"/>
              </w:rPr>
              <w:t>Priemonė. Gyventojų bei lankytojų saugaus judumo užtikrinimas</w:t>
            </w:r>
          </w:p>
        </w:tc>
        <w:tc>
          <w:tcPr>
            <w:tcW w:w="0" w:type="auto"/>
            <w:shd w:val="clear" w:color="auto" w:fill="auto"/>
            <w:vAlign w:val="center"/>
          </w:tcPr>
          <w:p w14:paraId="697B63DC"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3 010</w:t>
            </w:r>
          </w:p>
        </w:tc>
      </w:tr>
      <w:tr w:rsidR="0059773C" w:rsidRPr="005D26C8" w14:paraId="37E3E479" w14:textId="77777777">
        <w:trPr>
          <w:trHeight w:val="330"/>
        </w:trPr>
        <w:tc>
          <w:tcPr>
            <w:tcW w:w="0" w:type="auto"/>
            <w:shd w:val="clear" w:color="auto" w:fill="auto"/>
            <w:vAlign w:val="center"/>
          </w:tcPr>
          <w:p w14:paraId="10C3BBE2" w14:textId="77777777" w:rsidR="0059773C" w:rsidRPr="005D26C8" w:rsidRDefault="00AA7430">
            <w:pPr>
              <w:spacing w:line="276" w:lineRule="auto"/>
              <w:rPr>
                <w:strike/>
                <w:sz w:val="22"/>
                <w:szCs w:val="22"/>
              </w:rPr>
            </w:pPr>
            <w:r w:rsidRPr="005D26C8">
              <w:rPr>
                <w:iCs/>
                <w:strike/>
                <w:sz w:val="22"/>
                <w:szCs w:val="22"/>
              </w:rPr>
              <w:t>2.1.7.2.</w:t>
            </w:r>
          </w:p>
        </w:tc>
        <w:tc>
          <w:tcPr>
            <w:tcW w:w="7692" w:type="dxa"/>
            <w:shd w:val="clear" w:color="auto" w:fill="auto"/>
            <w:vAlign w:val="center"/>
          </w:tcPr>
          <w:p w14:paraId="400B87D8" w14:textId="77777777" w:rsidR="0059773C" w:rsidRPr="005D26C8" w:rsidRDefault="00AA7430">
            <w:pPr>
              <w:spacing w:line="276" w:lineRule="auto"/>
              <w:rPr>
                <w:strike/>
                <w:sz w:val="22"/>
                <w:szCs w:val="22"/>
              </w:rPr>
            </w:pPr>
            <w:r w:rsidRPr="005D26C8">
              <w:rPr>
                <w:iCs/>
                <w:strike/>
                <w:sz w:val="22"/>
                <w:szCs w:val="22"/>
              </w:rPr>
              <w:t>Priemonė. Didesnio gyventojų saugumo kūrimas</w:t>
            </w:r>
          </w:p>
        </w:tc>
        <w:tc>
          <w:tcPr>
            <w:tcW w:w="0" w:type="auto"/>
            <w:shd w:val="clear" w:color="auto" w:fill="auto"/>
            <w:vAlign w:val="center"/>
          </w:tcPr>
          <w:p w14:paraId="156752E5"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1 535</w:t>
            </w:r>
          </w:p>
        </w:tc>
      </w:tr>
      <w:tr w:rsidR="0059773C" w:rsidRPr="005D26C8" w14:paraId="252BA5AF" w14:textId="77777777">
        <w:trPr>
          <w:trHeight w:val="330"/>
        </w:trPr>
        <w:tc>
          <w:tcPr>
            <w:tcW w:w="0" w:type="auto"/>
            <w:shd w:val="clear" w:color="auto" w:fill="E2EFD9" w:themeFill="accent6" w:themeFillTint="33"/>
            <w:vAlign w:val="center"/>
          </w:tcPr>
          <w:p w14:paraId="3CC0C229" w14:textId="77777777" w:rsidR="0059773C" w:rsidRPr="005D26C8" w:rsidRDefault="00AA7430">
            <w:pPr>
              <w:spacing w:line="276" w:lineRule="auto"/>
              <w:rPr>
                <w:strike/>
                <w:sz w:val="22"/>
                <w:szCs w:val="22"/>
              </w:rPr>
            </w:pPr>
            <w:r w:rsidRPr="005D26C8">
              <w:rPr>
                <w:b/>
                <w:bCs/>
                <w:strike/>
                <w:sz w:val="22"/>
                <w:szCs w:val="22"/>
              </w:rPr>
              <w:t>2.2.</w:t>
            </w:r>
          </w:p>
        </w:tc>
        <w:tc>
          <w:tcPr>
            <w:tcW w:w="7692" w:type="dxa"/>
            <w:shd w:val="clear" w:color="auto" w:fill="E2EFD9" w:themeFill="accent6" w:themeFillTint="33"/>
            <w:vAlign w:val="center"/>
          </w:tcPr>
          <w:p w14:paraId="49E56E51" w14:textId="77777777" w:rsidR="0059773C" w:rsidRPr="005D26C8" w:rsidRDefault="00AA7430">
            <w:pPr>
              <w:spacing w:line="276" w:lineRule="auto"/>
              <w:rPr>
                <w:strike/>
                <w:sz w:val="22"/>
                <w:szCs w:val="22"/>
              </w:rPr>
            </w:pPr>
            <w:r w:rsidRPr="005D26C8">
              <w:rPr>
                <w:b/>
                <w:bCs/>
                <w:strike/>
                <w:sz w:val="22"/>
                <w:szCs w:val="22"/>
              </w:rPr>
              <w:t>Tikslas. Modernizuoti komunalinio ūkio infrastruktūrą ir paslaugų teikimą</w:t>
            </w:r>
          </w:p>
        </w:tc>
        <w:tc>
          <w:tcPr>
            <w:tcW w:w="0" w:type="auto"/>
            <w:shd w:val="clear" w:color="auto" w:fill="E2EFD9" w:themeFill="accent6" w:themeFillTint="33"/>
            <w:vAlign w:val="center"/>
          </w:tcPr>
          <w:p w14:paraId="01C607F3"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131 642</w:t>
            </w:r>
          </w:p>
        </w:tc>
      </w:tr>
      <w:tr w:rsidR="0059773C" w:rsidRPr="005D26C8" w14:paraId="492D3992" w14:textId="77777777">
        <w:trPr>
          <w:trHeight w:val="330"/>
        </w:trPr>
        <w:tc>
          <w:tcPr>
            <w:tcW w:w="0" w:type="auto"/>
            <w:shd w:val="clear" w:color="auto" w:fill="DEEAF6" w:themeFill="accent5" w:themeFillTint="33"/>
            <w:vAlign w:val="center"/>
          </w:tcPr>
          <w:p w14:paraId="167FEB18" w14:textId="77777777" w:rsidR="0059773C" w:rsidRPr="005D26C8" w:rsidRDefault="00AA7430">
            <w:pPr>
              <w:spacing w:line="276" w:lineRule="auto"/>
              <w:rPr>
                <w:strike/>
                <w:sz w:val="22"/>
                <w:szCs w:val="22"/>
              </w:rPr>
            </w:pPr>
            <w:r w:rsidRPr="005D26C8">
              <w:rPr>
                <w:b/>
                <w:bCs/>
                <w:strike/>
                <w:sz w:val="22"/>
                <w:szCs w:val="22"/>
              </w:rPr>
              <w:t>2.2.1.</w:t>
            </w:r>
          </w:p>
        </w:tc>
        <w:tc>
          <w:tcPr>
            <w:tcW w:w="7692" w:type="dxa"/>
            <w:shd w:val="clear" w:color="auto" w:fill="DEEAF6" w:themeFill="accent5" w:themeFillTint="33"/>
            <w:vAlign w:val="center"/>
          </w:tcPr>
          <w:p w14:paraId="446AAAE5"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Užtikrinti vandentiekio ir nuotekų paslaugų teikimą</w:t>
            </w:r>
          </w:p>
        </w:tc>
        <w:tc>
          <w:tcPr>
            <w:tcW w:w="0" w:type="auto"/>
            <w:shd w:val="clear" w:color="auto" w:fill="DEEAF6" w:themeFill="accent5" w:themeFillTint="33"/>
            <w:vAlign w:val="center"/>
          </w:tcPr>
          <w:p w14:paraId="4B2AEF5A"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108 112</w:t>
            </w:r>
          </w:p>
        </w:tc>
      </w:tr>
      <w:tr w:rsidR="0059773C" w:rsidRPr="005D26C8" w14:paraId="61FD5FA9" w14:textId="77777777">
        <w:trPr>
          <w:trHeight w:val="330"/>
        </w:trPr>
        <w:tc>
          <w:tcPr>
            <w:tcW w:w="0" w:type="auto"/>
            <w:shd w:val="clear" w:color="auto" w:fill="auto"/>
            <w:vAlign w:val="center"/>
          </w:tcPr>
          <w:p w14:paraId="670662C3" w14:textId="77777777" w:rsidR="0059773C" w:rsidRPr="005D26C8" w:rsidRDefault="00AA7430">
            <w:pPr>
              <w:spacing w:line="276" w:lineRule="auto"/>
              <w:rPr>
                <w:strike/>
                <w:sz w:val="22"/>
                <w:szCs w:val="22"/>
              </w:rPr>
            </w:pPr>
            <w:r w:rsidRPr="005D26C8">
              <w:rPr>
                <w:strike/>
                <w:sz w:val="22"/>
                <w:szCs w:val="22"/>
              </w:rPr>
              <w:t>2.2.1.1.</w:t>
            </w:r>
          </w:p>
        </w:tc>
        <w:tc>
          <w:tcPr>
            <w:tcW w:w="7692" w:type="dxa"/>
            <w:shd w:val="clear" w:color="auto" w:fill="auto"/>
            <w:vAlign w:val="center"/>
          </w:tcPr>
          <w:p w14:paraId="7B07D30A" w14:textId="77777777" w:rsidR="0059773C" w:rsidRPr="005D26C8" w:rsidRDefault="00AA7430">
            <w:pPr>
              <w:spacing w:line="276" w:lineRule="auto"/>
              <w:rPr>
                <w:strike/>
                <w:sz w:val="22"/>
                <w:szCs w:val="22"/>
              </w:rPr>
            </w:pPr>
            <w:r w:rsidRPr="005D26C8">
              <w:rPr>
                <w:strike/>
                <w:sz w:val="22"/>
                <w:szCs w:val="22"/>
              </w:rPr>
              <w:t>Priemonė. Geriamojo vandens tiekimo paslaugos vartotojams įgyvendinimas</w:t>
            </w:r>
          </w:p>
        </w:tc>
        <w:tc>
          <w:tcPr>
            <w:tcW w:w="0" w:type="auto"/>
            <w:shd w:val="clear" w:color="auto" w:fill="auto"/>
            <w:vAlign w:val="center"/>
          </w:tcPr>
          <w:p w14:paraId="76381EAA" w14:textId="77777777" w:rsidR="0059773C" w:rsidRPr="005D26C8" w:rsidRDefault="00AA7430">
            <w:pPr>
              <w:tabs>
                <w:tab w:val="left" w:pos="284"/>
                <w:tab w:val="left" w:pos="1276"/>
              </w:tabs>
              <w:spacing w:line="276" w:lineRule="auto"/>
              <w:jc w:val="right"/>
              <w:rPr>
                <w:strike/>
                <w:sz w:val="22"/>
                <w:szCs w:val="22"/>
              </w:rPr>
            </w:pPr>
            <w:r w:rsidRPr="005D26C8">
              <w:rPr>
                <w:strike/>
                <w:color w:val="000000"/>
                <w:sz w:val="22"/>
                <w:szCs w:val="22"/>
              </w:rPr>
              <w:t>47 080</w:t>
            </w:r>
          </w:p>
        </w:tc>
      </w:tr>
      <w:tr w:rsidR="0059773C" w:rsidRPr="005D26C8" w14:paraId="04549344" w14:textId="77777777">
        <w:trPr>
          <w:trHeight w:val="330"/>
        </w:trPr>
        <w:tc>
          <w:tcPr>
            <w:tcW w:w="0" w:type="auto"/>
            <w:shd w:val="clear" w:color="auto" w:fill="auto"/>
            <w:vAlign w:val="center"/>
          </w:tcPr>
          <w:p w14:paraId="504BB2A1" w14:textId="77777777" w:rsidR="0059773C" w:rsidRPr="005D26C8" w:rsidRDefault="00AA7430">
            <w:pPr>
              <w:spacing w:line="276" w:lineRule="auto"/>
              <w:rPr>
                <w:strike/>
                <w:sz w:val="22"/>
                <w:szCs w:val="22"/>
              </w:rPr>
            </w:pPr>
            <w:r w:rsidRPr="005D26C8">
              <w:rPr>
                <w:strike/>
                <w:sz w:val="22"/>
                <w:szCs w:val="22"/>
              </w:rPr>
              <w:t>2.2.1.2.</w:t>
            </w:r>
          </w:p>
        </w:tc>
        <w:tc>
          <w:tcPr>
            <w:tcW w:w="7692" w:type="dxa"/>
            <w:shd w:val="clear" w:color="auto" w:fill="auto"/>
            <w:vAlign w:val="center"/>
          </w:tcPr>
          <w:p w14:paraId="0310BB56" w14:textId="77777777" w:rsidR="0059773C" w:rsidRPr="005D26C8" w:rsidRDefault="00AA7430">
            <w:pPr>
              <w:spacing w:line="276" w:lineRule="auto"/>
              <w:rPr>
                <w:strike/>
                <w:sz w:val="22"/>
                <w:szCs w:val="22"/>
              </w:rPr>
            </w:pPr>
            <w:r w:rsidRPr="005D26C8">
              <w:rPr>
                <w:strike/>
                <w:sz w:val="22"/>
                <w:szCs w:val="22"/>
              </w:rPr>
              <w:t>Priemonė. Nuotekų tvarkymo gerinimas</w:t>
            </w:r>
          </w:p>
        </w:tc>
        <w:tc>
          <w:tcPr>
            <w:tcW w:w="0" w:type="auto"/>
            <w:shd w:val="clear" w:color="auto" w:fill="auto"/>
            <w:vAlign w:val="center"/>
          </w:tcPr>
          <w:p w14:paraId="33EF747C" w14:textId="77777777" w:rsidR="0059773C" w:rsidRPr="005D26C8" w:rsidRDefault="00AA7430">
            <w:pPr>
              <w:tabs>
                <w:tab w:val="left" w:pos="284"/>
                <w:tab w:val="left" w:pos="1276"/>
              </w:tabs>
              <w:spacing w:line="276" w:lineRule="auto"/>
              <w:jc w:val="right"/>
              <w:rPr>
                <w:strike/>
                <w:sz w:val="22"/>
                <w:szCs w:val="22"/>
              </w:rPr>
            </w:pPr>
            <w:r w:rsidRPr="005D26C8">
              <w:rPr>
                <w:strike/>
                <w:color w:val="000000"/>
                <w:sz w:val="22"/>
                <w:szCs w:val="22"/>
                <w:lang w:eastAsia="lt-LT"/>
              </w:rPr>
              <w:t>61 032</w:t>
            </w:r>
          </w:p>
        </w:tc>
      </w:tr>
      <w:tr w:rsidR="0059773C" w:rsidRPr="005D26C8" w14:paraId="5C01F21D" w14:textId="77777777">
        <w:trPr>
          <w:trHeight w:val="330"/>
        </w:trPr>
        <w:tc>
          <w:tcPr>
            <w:tcW w:w="0" w:type="auto"/>
            <w:shd w:val="clear" w:color="auto" w:fill="DEEAF6" w:themeFill="accent5" w:themeFillTint="33"/>
            <w:vAlign w:val="center"/>
          </w:tcPr>
          <w:p w14:paraId="3BA2567E" w14:textId="77777777" w:rsidR="0059773C" w:rsidRPr="005D26C8" w:rsidRDefault="00AA7430">
            <w:pPr>
              <w:spacing w:line="276" w:lineRule="auto"/>
              <w:rPr>
                <w:strike/>
                <w:sz w:val="22"/>
                <w:szCs w:val="22"/>
              </w:rPr>
            </w:pPr>
            <w:r w:rsidRPr="005D26C8">
              <w:rPr>
                <w:b/>
                <w:bCs/>
                <w:strike/>
                <w:sz w:val="22"/>
                <w:szCs w:val="22"/>
              </w:rPr>
              <w:t>2.2.2.</w:t>
            </w:r>
          </w:p>
        </w:tc>
        <w:tc>
          <w:tcPr>
            <w:tcW w:w="7692" w:type="dxa"/>
            <w:shd w:val="clear" w:color="auto" w:fill="DEEAF6" w:themeFill="accent5" w:themeFillTint="33"/>
            <w:vAlign w:val="center"/>
          </w:tcPr>
          <w:p w14:paraId="5DDD01DA"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Modernizuoti šilumos ūkį ir diegti energiją taupančias priemones</w:t>
            </w:r>
          </w:p>
        </w:tc>
        <w:tc>
          <w:tcPr>
            <w:tcW w:w="0" w:type="auto"/>
            <w:shd w:val="clear" w:color="auto" w:fill="DEEAF6" w:themeFill="accent5" w:themeFillTint="33"/>
            <w:vAlign w:val="center"/>
          </w:tcPr>
          <w:p w14:paraId="029CFF7C"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23 530</w:t>
            </w:r>
          </w:p>
        </w:tc>
      </w:tr>
      <w:tr w:rsidR="0059773C" w:rsidRPr="005D26C8" w14:paraId="4D238600" w14:textId="77777777">
        <w:trPr>
          <w:trHeight w:val="330"/>
        </w:trPr>
        <w:tc>
          <w:tcPr>
            <w:tcW w:w="0" w:type="auto"/>
            <w:shd w:val="clear" w:color="auto" w:fill="auto"/>
            <w:vAlign w:val="center"/>
          </w:tcPr>
          <w:p w14:paraId="51B239F9" w14:textId="77777777" w:rsidR="0059773C" w:rsidRPr="005D26C8" w:rsidRDefault="00AA7430">
            <w:pPr>
              <w:spacing w:line="276" w:lineRule="auto"/>
              <w:rPr>
                <w:strike/>
                <w:sz w:val="22"/>
                <w:szCs w:val="22"/>
              </w:rPr>
            </w:pPr>
            <w:r w:rsidRPr="005D26C8">
              <w:rPr>
                <w:strike/>
                <w:sz w:val="22"/>
                <w:szCs w:val="22"/>
              </w:rPr>
              <w:t>2.2.2.1.</w:t>
            </w:r>
          </w:p>
        </w:tc>
        <w:tc>
          <w:tcPr>
            <w:tcW w:w="7692" w:type="dxa"/>
            <w:shd w:val="clear" w:color="auto" w:fill="auto"/>
            <w:vAlign w:val="center"/>
          </w:tcPr>
          <w:p w14:paraId="3D66E477" w14:textId="77777777" w:rsidR="0059773C" w:rsidRPr="005D26C8" w:rsidRDefault="00AA7430">
            <w:pPr>
              <w:spacing w:line="276" w:lineRule="auto"/>
              <w:rPr>
                <w:strike/>
                <w:sz w:val="22"/>
                <w:szCs w:val="22"/>
              </w:rPr>
            </w:pPr>
            <w:r w:rsidRPr="005D26C8">
              <w:rPr>
                <w:strike/>
                <w:sz w:val="22"/>
                <w:szCs w:val="22"/>
              </w:rPr>
              <w:t>Priemonė. Šilumos tiekimo paslaugos vartotojams įgyvendinimas</w:t>
            </w:r>
          </w:p>
        </w:tc>
        <w:tc>
          <w:tcPr>
            <w:tcW w:w="0" w:type="auto"/>
            <w:shd w:val="clear" w:color="auto" w:fill="auto"/>
            <w:vAlign w:val="center"/>
          </w:tcPr>
          <w:p w14:paraId="2F578F5C"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17 900</w:t>
            </w:r>
          </w:p>
        </w:tc>
      </w:tr>
      <w:tr w:rsidR="0059773C" w:rsidRPr="005D26C8" w14:paraId="7F606152" w14:textId="77777777">
        <w:trPr>
          <w:trHeight w:val="330"/>
        </w:trPr>
        <w:tc>
          <w:tcPr>
            <w:tcW w:w="0" w:type="auto"/>
            <w:shd w:val="clear" w:color="auto" w:fill="auto"/>
            <w:vAlign w:val="center"/>
          </w:tcPr>
          <w:p w14:paraId="66D89613" w14:textId="77777777" w:rsidR="0059773C" w:rsidRPr="005D26C8" w:rsidRDefault="00AA7430">
            <w:pPr>
              <w:spacing w:line="276" w:lineRule="auto"/>
              <w:rPr>
                <w:strike/>
                <w:sz w:val="22"/>
                <w:szCs w:val="22"/>
              </w:rPr>
            </w:pPr>
            <w:r w:rsidRPr="005D26C8">
              <w:rPr>
                <w:strike/>
                <w:sz w:val="22"/>
                <w:szCs w:val="22"/>
              </w:rPr>
              <w:t>2.2.2.2.</w:t>
            </w:r>
          </w:p>
        </w:tc>
        <w:tc>
          <w:tcPr>
            <w:tcW w:w="7692" w:type="dxa"/>
            <w:shd w:val="clear" w:color="auto" w:fill="auto"/>
            <w:vAlign w:val="center"/>
          </w:tcPr>
          <w:p w14:paraId="1E023C35" w14:textId="77777777" w:rsidR="0059773C" w:rsidRPr="005D26C8" w:rsidRDefault="00AA7430">
            <w:pPr>
              <w:spacing w:line="276" w:lineRule="auto"/>
              <w:rPr>
                <w:strike/>
                <w:sz w:val="22"/>
                <w:szCs w:val="22"/>
              </w:rPr>
            </w:pPr>
            <w:r w:rsidRPr="005D26C8">
              <w:rPr>
                <w:strike/>
                <w:sz w:val="22"/>
                <w:szCs w:val="22"/>
              </w:rPr>
              <w:t>Priemonė. Energijos taupymas priemonių diegimas</w:t>
            </w:r>
          </w:p>
        </w:tc>
        <w:tc>
          <w:tcPr>
            <w:tcW w:w="0" w:type="auto"/>
            <w:shd w:val="clear" w:color="auto" w:fill="auto"/>
            <w:vAlign w:val="center"/>
          </w:tcPr>
          <w:p w14:paraId="56CC86E8"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rPr>
              <w:t>5 630</w:t>
            </w:r>
          </w:p>
        </w:tc>
      </w:tr>
      <w:tr w:rsidR="0059773C" w:rsidRPr="005D26C8" w14:paraId="1A076C53" w14:textId="77777777">
        <w:trPr>
          <w:trHeight w:val="330"/>
        </w:trPr>
        <w:tc>
          <w:tcPr>
            <w:tcW w:w="0" w:type="auto"/>
            <w:shd w:val="clear" w:color="auto" w:fill="E2EFD9" w:themeFill="accent6" w:themeFillTint="33"/>
            <w:vAlign w:val="center"/>
          </w:tcPr>
          <w:p w14:paraId="2F828E56" w14:textId="77777777" w:rsidR="0059773C" w:rsidRPr="005D26C8" w:rsidRDefault="00AA7430">
            <w:pPr>
              <w:spacing w:line="276" w:lineRule="auto"/>
              <w:rPr>
                <w:strike/>
                <w:sz w:val="22"/>
                <w:szCs w:val="22"/>
              </w:rPr>
            </w:pPr>
            <w:r w:rsidRPr="005D26C8">
              <w:rPr>
                <w:iCs/>
                <w:strike/>
                <w:sz w:val="22"/>
                <w:szCs w:val="22"/>
              </w:rPr>
              <w:br w:type="page"/>
            </w:r>
            <w:r w:rsidRPr="005D26C8">
              <w:rPr>
                <w:b/>
                <w:bCs/>
                <w:iCs/>
                <w:strike/>
                <w:sz w:val="22"/>
                <w:szCs w:val="22"/>
              </w:rPr>
              <w:t>2.3.</w:t>
            </w:r>
          </w:p>
        </w:tc>
        <w:tc>
          <w:tcPr>
            <w:tcW w:w="7692" w:type="dxa"/>
            <w:shd w:val="clear" w:color="auto" w:fill="E2EFD9" w:themeFill="accent6" w:themeFillTint="33"/>
            <w:vAlign w:val="center"/>
          </w:tcPr>
          <w:p w14:paraId="3E9B4359" w14:textId="77777777" w:rsidR="0059773C" w:rsidRPr="005D26C8" w:rsidRDefault="00AA7430">
            <w:pPr>
              <w:spacing w:line="276" w:lineRule="auto"/>
              <w:rPr>
                <w:strike/>
                <w:sz w:val="22"/>
                <w:szCs w:val="22"/>
              </w:rPr>
            </w:pPr>
            <w:r w:rsidRPr="005D26C8">
              <w:rPr>
                <w:b/>
                <w:bCs/>
                <w:iCs/>
                <w:strike/>
                <w:sz w:val="22"/>
                <w:szCs w:val="22"/>
              </w:rPr>
              <w:t>Tikslas.</w:t>
            </w:r>
            <w:r w:rsidRPr="005D26C8">
              <w:rPr>
                <w:iCs/>
                <w:strike/>
                <w:sz w:val="22"/>
                <w:szCs w:val="22"/>
              </w:rPr>
              <w:t xml:space="preserve"> </w:t>
            </w:r>
            <w:r w:rsidRPr="005D26C8">
              <w:rPr>
                <w:b/>
                <w:bCs/>
                <w:iCs/>
                <w:strike/>
                <w:sz w:val="22"/>
                <w:szCs w:val="22"/>
              </w:rPr>
              <w:t>Suformuoti socialiai saugią aplinką</w:t>
            </w:r>
          </w:p>
        </w:tc>
        <w:tc>
          <w:tcPr>
            <w:tcW w:w="0" w:type="auto"/>
            <w:shd w:val="clear" w:color="auto" w:fill="E2EFD9" w:themeFill="accent6" w:themeFillTint="33"/>
            <w:vAlign w:val="center"/>
          </w:tcPr>
          <w:p w14:paraId="65737975"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12 458</w:t>
            </w:r>
          </w:p>
        </w:tc>
      </w:tr>
      <w:tr w:rsidR="0059773C" w:rsidRPr="005D26C8" w14:paraId="6B6294DC" w14:textId="77777777">
        <w:trPr>
          <w:trHeight w:val="330"/>
        </w:trPr>
        <w:tc>
          <w:tcPr>
            <w:tcW w:w="0" w:type="auto"/>
            <w:shd w:val="clear" w:color="auto" w:fill="DEEAF6" w:themeFill="accent5" w:themeFillTint="33"/>
            <w:vAlign w:val="center"/>
          </w:tcPr>
          <w:p w14:paraId="29D3786E" w14:textId="77777777" w:rsidR="0059773C" w:rsidRPr="005D26C8" w:rsidRDefault="00AA7430">
            <w:pPr>
              <w:spacing w:line="276" w:lineRule="auto"/>
              <w:rPr>
                <w:strike/>
                <w:sz w:val="22"/>
                <w:szCs w:val="22"/>
              </w:rPr>
            </w:pPr>
            <w:r w:rsidRPr="005D26C8">
              <w:rPr>
                <w:b/>
                <w:bCs/>
                <w:iCs/>
                <w:strike/>
                <w:sz w:val="22"/>
                <w:szCs w:val="22"/>
              </w:rPr>
              <w:t>2.3.1.</w:t>
            </w:r>
          </w:p>
        </w:tc>
        <w:tc>
          <w:tcPr>
            <w:tcW w:w="7692" w:type="dxa"/>
            <w:shd w:val="clear" w:color="auto" w:fill="DEEAF6" w:themeFill="accent5" w:themeFillTint="33"/>
            <w:vAlign w:val="center"/>
          </w:tcPr>
          <w:p w14:paraId="30BFEA5B" w14:textId="77777777" w:rsidR="0059773C" w:rsidRPr="005D26C8" w:rsidRDefault="00AA7430">
            <w:pPr>
              <w:spacing w:line="276" w:lineRule="auto"/>
              <w:rPr>
                <w:strike/>
                <w:sz w:val="22"/>
                <w:szCs w:val="22"/>
              </w:rPr>
            </w:pPr>
            <w:r w:rsidRPr="005D26C8">
              <w:rPr>
                <w:b/>
                <w:bCs/>
                <w:iCs/>
                <w:strike/>
                <w:sz w:val="22"/>
                <w:szCs w:val="22"/>
              </w:rPr>
              <w:t>Uždavinys.</w:t>
            </w:r>
            <w:r w:rsidRPr="005D26C8">
              <w:rPr>
                <w:iCs/>
                <w:strike/>
                <w:sz w:val="22"/>
                <w:szCs w:val="22"/>
              </w:rPr>
              <w:t xml:space="preserve"> Gerinti socialinių paslaugų prieinamumą ir kokybę rajono gyventojams</w:t>
            </w:r>
          </w:p>
        </w:tc>
        <w:tc>
          <w:tcPr>
            <w:tcW w:w="0" w:type="auto"/>
            <w:shd w:val="clear" w:color="auto" w:fill="DEEAF6" w:themeFill="accent5" w:themeFillTint="33"/>
            <w:vAlign w:val="center"/>
          </w:tcPr>
          <w:p w14:paraId="4D8E6918"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4 926</w:t>
            </w:r>
          </w:p>
        </w:tc>
      </w:tr>
      <w:tr w:rsidR="0059773C" w:rsidRPr="005D26C8" w14:paraId="061B1DF2" w14:textId="77777777">
        <w:trPr>
          <w:trHeight w:val="330"/>
        </w:trPr>
        <w:tc>
          <w:tcPr>
            <w:tcW w:w="0" w:type="auto"/>
            <w:shd w:val="clear" w:color="auto" w:fill="auto"/>
            <w:vAlign w:val="center"/>
          </w:tcPr>
          <w:p w14:paraId="3FF59F47" w14:textId="77777777" w:rsidR="0059773C" w:rsidRPr="005D26C8" w:rsidRDefault="00AA7430">
            <w:pPr>
              <w:spacing w:line="276" w:lineRule="auto"/>
              <w:rPr>
                <w:strike/>
                <w:sz w:val="22"/>
                <w:szCs w:val="22"/>
              </w:rPr>
            </w:pPr>
            <w:r w:rsidRPr="005D26C8">
              <w:rPr>
                <w:iCs/>
                <w:strike/>
                <w:sz w:val="22"/>
                <w:szCs w:val="22"/>
              </w:rPr>
              <w:t>2.3.1.1.</w:t>
            </w:r>
          </w:p>
        </w:tc>
        <w:tc>
          <w:tcPr>
            <w:tcW w:w="7692" w:type="dxa"/>
            <w:shd w:val="clear" w:color="auto" w:fill="auto"/>
            <w:vAlign w:val="center"/>
          </w:tcPr>
          <w:p w14:paraId="4CEC3B3D" w14:textId="77777777" w:rsidR="0059773C" w:rsidRPr="005D26C8" w:rsidRDefault="00AA7430">
            <w:pPr>
              <w:spacing w:line="276" w:lineRule="auto"/>
              <w:rPr>
                <w:strike/>
                <w:sz w:val="22"/>
                <w:szCs w:val="22"/>
              </w:rPr>
            </w:pPr>
            <w:r w:rsidRPr="005D26C8">
              <w:rPr>
                <w:iCs/>
                <w:strike/>
                <w:sz w:val="22"/>
                <w:szCs w:val="22"/>
              </w:rPr>
              <w:t>Priemonė. Gyventojų poreikius atitinkančių socialinių paslaugų prieinamumo gerinimas</w:t>
            </w:r>
          </w:p>
        </w:tc>
        <w:tc>
          <w:tcPr>
            <w:tcW w:w="0" w:type="auto"/>
            <w:shd w:val="clear" w:color="auto" w:fill="auto"/>
            <w:vAlign w:val="center"/>
          </w:tcPr>
          <w:p w14:paraId="1DA961D6"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729</w:t>
            </w:r>
          </w:p>
        </w:tc>
      </w:tr>
      <w:tr w:rsidR="0059773C" w:rsidRPr="005D26C8" w14:paraId="31BCECF2" w14:textId="77777777">
        <w:trPr>
          <w:trHeight w:val="330"/>
        </w:trPr>
        <w:tc>
          <w:tcPr>
            <w:tcW w:w="0" w:type="auto"/>
            <w:shd w:val="clear" w:color="auto" w:fill="auto"/>
            <w:vAlign w:val="center"/>
          </w:tcPr>
          <w:p w14:paraId="5958802A" w14:textId="77777777" w:rsidR="0059773C" w:rsidRPr="005D26C8" w:rsidRDefault="00AA7430">
            <w:pPr>
              <w:spacing w:line="276" w:lineRule="auto"/>
              <w:rPr>
                <w:strike/>
                <w:sz w:val="22"/>
                <w:szCs w:val="22"/>
              </w:rPr>
            </w:pPr>
            <w:r w:rsidRPr="005D26C8">
              <w:rPr>
                <w:iCs/>
                <w:strike/>
                <w:sz w:val="22"/>
                <w:szCs w:val="22"/>
              </w:rPr>
              <w:t>2.3.1.2.</w:t>
            </w:r>
          </w:p>
        </w:tc>
        <w:tc>
          <w:tcPr>
            <w:tcW w:w="7692" w:type="dxa"/>
            <w:shd w:val="clear" w:color="auto" w:fill="auto"/>
            <w:vAlign w:val="center"/>
          </w:tcPr>
          <w:p w14:paraId="3339AE64" w14:textId="77777777" w:rsidR="0059773C" w:rsidRPr="005D26C8" w:rsidRDefault="00AA7430">
            <w:pPr>
              <w:spacing w:line="276" w:lineRule="auto"/>
              <w:rPr>
                <w:strike/>
                <w:sz w:val="22"/>
                <w:szCs w:val="22"/>
              </w:rPr>
            </w:pPr>
            <w:r w:rsidRPr="005D26C8">
              <w:rPr>
                <w:iCs/>
                <w:strike/>
                <w:sz w:val="22"/>
                <w:szCs w:val="22"/>
              </w:rPr>
              <w:t>Priemonė. Socialinių paslaugų infrastruktūros plėtra</w:t>
            </w:r>
          </w:p>
        </w:tc>
        <w:tc>
          <w:tcPr>
            <w:tcW w:w="0" w:type="auto"/>
            <w:shd w:val="clear" w:color="auto" w:fill="auto"/>
            <w:vAlign w:val="center"/>
          </w:tcPr>
          <w:p w14:paraId="46E3F1B8"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4 000</w:t>
            </w:r>
          </w:p>
        </w:tc>
      </w:tr>
      <w:tr w:rsidR="0059773C" w:rsidRPr="005D26C8" w14:paraId="52A28AD7" w14:textId="77777777">
        <w:trPr>
          <w:trHeight w:val="330"/>
        </w:trPr>
        <w:tc>
          <w:tcPr>
            <w:tcW w:w="0" w:type="auto"/>
            <w:shd w:val="clear" w:color="auto" w:fill="auto"/>
            <w:vAlign w:val="center"/>
          </w:tcPr>
          <w:p w14:paraId="37DAD63B" w14:textId="77777777" w:rsidR="0059773C" w:rsidRPr="005D26C8" w:rsidRDefault="00AA7430">
            <w:pPr>
              <w:spacing w:line="276" w:lineRule="auto"/>
              <w:rPr>
                <w:strike/>
                <w:sz w:val="22"/>
                <w:szCs w:val="22"/>
              </w:rPr>
            </w:pPr>
            <w:r w:rsidRPr="005D26C8">
              <w:rPr>
                <w:iCs/>
                <w:strike/>
                <w:sz w:val="22"/>
                <w:szCs w:val="22"/>
              </w:rPr>
              <w:t>2.3.1.3.</w:t>
            </w:r>
          </w:p>
        </w:tc>
        <w:tc>
          <w:tcPr>
            <w:tcW w:w="7692" w:type="dxa"/>
            <w:shd w:val="clear" w:color="auto" w:fill="auto"/>
            <w:vAlign w:val="center"/>
          </w:tcPr>
          <w:p w14:paraId="615978DD" w14:textId="77777777" w:rsidR="0059773C" w:rsidRPr="005D26C8" w:rsidRDefault="00AA7430">
            <w:pPr>
              <w:spacing w:line="276" w:lineRule="auto"/>
              <w:rPr>
                <w:strike/>
                <w:sz w:val="22"/>
                <w:szCs w:val="22"/>
              </w:rPr>
            </w:pPr>
            <w:r w:rsidRPr="005D26C8">
              <w:rPr>
                <w:iCs/>
                <w:strike/>
                <w:sz w:val="22"/>
                <w:szCs w:val="22"/>
              </w:rPr>
              <w:t xml:space="preserve">Priemonė. Žmogiškųjų išteklių plėtra </w:t>
            </w:r>
          </w:p>
        </w:tc>
        <w:tc>
          <w:tcPr>
            <w:tcW w:w="0" w:type="auto"/>
            <w:shd w:val="clear" w:color="auto" w:fill="auto"/>
            <w:vAlign w:val="center"/>
          </w:tcPr>
          <w:p w14:paraId="407E918C"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197</w:t>
            </w:r>
          </w:p>
        </w:tc>
      </w:tr>
      <w:tr w:rsidR="0059773C" w:rsidRPr="005D26C8" w14:paraId="79B5D9DA" w14:textId="77777777">
        <w:trPr>
          <w:trHeight w:val="330"/>
        </w:trPr>
        <w:tc>
          <w:tcPr>
            <w:tcW w:w="0" w:type="auto"/>
            <w:shd w:val="clear" w:color="auto" w:fill="DEEAF6" w:themeFill="accent5" w:themeFillTint="33"/>
            <w:vAlign w:val="center"/>
          </w:tcPr>
          <w:p w14:paraId="40B531EC" w14:textId="77777777" w:rsidR="0059773C" w:rsidRPr="005D26C8" w:rsidRDefault="00AA7430">
            <w:pPr>
              <w:spacing w:line="276" w:lineRule="auto"/>
              <w:rPr>
                <w:strike/>
                <w:sz w:val="22"/>
                <w:szCs w:val="22"/>
              </w:rPr>
            </w:pPr>
            <w:r w:rsidRPr="005D26C8">
              <w:rPr>
                <w:b/>
                <w:bCs/>
                <w:iCs/>
                <w:strike/>
                <w:sz w:val="22"/>
                <w:szCs w:val="22"/>
              </w:rPr>
              <w:t>2.3.2.</w:t>
            </w:r>
          </w:p>
        </w:tc>
        <w:tc>
          <w:tcPr>
            <w:tcW w:w="7692" w:type="dxa"/>
            <w:shd w:val="clear" w:color="auto" w:fill="DEEAF6" w:themeFill="accent5" w:themeFillTint="33"/>
            <w:vAlign w:val="center"/>
          </w:tcPr>
          <w:p w14:paraId="02490015" w14:textId="77777777" w:rsidR="0059773C" w:rsidRPr="005D26C8" w:rsidRDefault="00AA7430">
            <w:pPr>
              <w:spacing w:line="276" w:lineRule="auto"/>
              <w:rPr>
                <w:strike/>
                <w:sz w:val="22"/>
                <w:szCs w:val="22"/>
              </w:rPr>
            </w:pPr>
            <w:r w:rsidRPr="005D26C8">
              <w:rPr>
                <w:b/>
                <w:bCs/>
                <w:iCs/>
                <w:strike/>
                <w:sz w:val="22"/>
                <w:szCs w:val="22"/>
              </w:rPr>
              <w:t>Uždavinys.</w:t>
            </w:r>
            <w:r w:rsidRPr="005D26C8">
              <w:rPr>
                <w:iCs/>
                <w:strike/>
                <w:sz w:val="22"/>
                <w:szCs w:val="22"/>
              </w:rPr>
              <w:t xml:space="preserve"> Integruoti socialinę atskirtį patiriančius ir specialiųjų poreikių turinčius asmenis į visavertį gyvenimą</w:t>
            </w:r>
          </w:p>
        </w:tc>
        <w:tc>
          <w:tcPr>
            <w:tcW w:w="0" w:type="auto"/>
            <w:shd w:val="clear" w:color="auto" w:fill="DEEAF6" w:themeFill="accent5" w:themeFillTint="33"/>
            <w:vAlign w:val="center"/>
          </w:tcPr>
          <w:p w14:paraId="4594D4D5"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7 532</w:t>
            </w:r>
          </w:p>
        </w:tc>
      </w:tr>
      <w:tr w:rsidR="0059773C" w:rsidRPr="005D26C8" w14:paraId="46F879A0" w14:textId="77777777">
        <w:trPr>
          <w:trHeight w:val="330"/>
        </w:trPr>
        <w:tc>
          <w:tcPr>
            <w:tcW w:w="0" w:type="auto"/>
            <w:shd w:val="clear" w:color="auto" w:fill="auto"/>
            <w:vAlign w:val="center"/>
          </w:tcPr>
          <w:p w14:paraId="5073754F" w14:textId="77777777" w:rsidR="0059773C" w:rsidRPr="005D26C8" w:rsidRDefault="00AA7430">
            <w:pPr>
              <w:spacing w:line="276" w:lineRule="auto"/>
              <w:rPr>
                <w:strike/>
                <w:sz w:val="22"/>
                <w:szCs w:val="22"/>
              </w:rPr>
            </w:pPr>
            <w:r w:rsidRPr="005D26C8">
              <w:rPr>
                <w:iCs/>
                <w:strike/>
                <w:sz w:val="22"/>
                <w:szCs w:val="22"/>
              </w:rPr>
              <w:t>2.3.2.1.</w:t>
            </w:r>
          </w:p>
        </w:tc>
        <w:tc>
          <w:tcPr>
            <w:tcW w:w="7692" w:type="dxa"/>
            <w:shd w:val="clear" w:color="auto" w:fill="auto"/>
            <w:vAlign w:val="center"/>
          </w:tcPr>
          <w:p w14:paraId="78682DF0" w14:textId="77777777" w:rsidR="0059773C" w:rsidRPr="005D26C8" w:rsidRDefault="00AA7430">
            <w:pPr>
              <w:spacing w:line="276" w:lineRule="auto"/>
              <w:rPr>
                <w:strike/>
                <w:sz w:val="22"/>
                <w:szCs w:val="22"/>
              </w:rPr>
            </w:pPr>
            <w:r w:rsidRPr="005D26C8">
              <w:rPr>
                <w:iCs/>
                <w:strike/>
                <w:sz w:val="22"/>
                <w:szCs w:val="22"/>
              </w:rPr>
              <w:t xml:space="preserve">Priemonė. Socialinės atskirties šeimų ir jos narių integracijos bendruomenėje stiprinimas </w:t>
            </w:r>
          </w:p>
        </w:tc>
        <w:tc>
          <w:tcPr>
            <w:tcW w:w="0" w:type="auto"/>
            <w:shd w:val="clear" w:color="auto" w:fill="auto"/>
            <w:vAlign w:val="center"/>
          </w:tcPr>
          <w:p w14:paraId="4FB75303"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4 320</w:t>
            </w:r>
          </w:p>
        </w:tc>
      </w:tr>
      <w:tr w:rsidR="0059773C" w:rsidRPr="005D26C8" w14:paraId="444FA60C" w14:textId="77777777">
        <w:trPr>
          <w:trHeight w:val="330"/>
        </w:trPr>
        <w:tc>
          <w:tcPr>
            <w:tcW w:w="0" w:type="auto"/>
            <w:shd w:val="clear" w:color="auto" w:fill="auto"/>
            <w:vAlign w:val="center"/>
          </w:tcPr>
          <w:p w14:paraId="455EB94E" w14:textId="77777777" w:rsidR="0059773C" w:rsidRPr="005D26C8" w:rsidRDefault="00AA7430">
            <w:pPr>
              <w:spacing w:line="276" w:lineRule="auto"/>
              <w:rPr>
                <w:strike/>
                <w:sz w:val="22"/>
                <w:szCs w:val="22"/>
              </w:rPr>
            </w:pPr>
            <w:r w:rsidRPr="005D26C8">
              <w:rPr>
                <w:iCs/>
                <w:strike/>
                <w:sz w:val="22"/>
                <w:szCs w:val="22"/>
              </w:rPr>
              <w:t>2.3.2.2.</w:t>
            </w:r>
          </w:p>
        </w:tc>
        <w:tc>
          <w:tcPr>
            <w:tcW w:w="7692" w:type="dxa"/>
            <w:shd w:val="clear" w:color="auto" w:fill="auto"/>
            <w:vAlign w:val="center"/>
          </w:tcPr>
          <w:p w14:paraId="5DF7B86E" w14:textId="77777777" w:rsidR="0059773C" w:rsidRPr="005D26C8" w:rsidRDefault="00AA7430">
            <w:pPr>
              <w:spacing w:line="276" w:lineRule="auto"/>
              <w:rPr>
                <w:strike/>
                <w:sz w:val="22"/>
                <w:szCs w:val="22"/>
              </w:rPr>
            </w:pPr>
            <w:r w:rsidRPr="005D26C8">
              <w:rPr>
                <w:iCs/>
                <w:strike/>
                <w:sz w:val="22"/>
                <w:szCs w:val="22"/>
              </w:rPr>
              <w:t>Priemonė. Gyventojų skurdo ir socialinės atskirties mažinimas</w:t>
            </w:r>
          </w:p>
        </w:tc>
        <w:tc>
          <w:tcPr>
            <w:tcW w:w="0" w:type="auto"/>
            <w:shd w:val="clear" w:color="auto" w:fill="auto"/>
            <w:vAlign w:val="center"/>
          </w:tcPr>
          <w:p w14:paraId="036B3EAA"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3 212</w:t>
            </w:r>
          </w:p>
        </w:tc>
      </w:tr>
      <w:tr w:rsidR="0059773C" w:rsidRPr="005D26C8" w14:paraId="0D6EB5BE" w14:textId="77777777">
        <w:trPr>
          <w:trHeight w:val="330"/>
        </w:trPr>
        <w:tc>
          <w:tcPr>
            <w:tcW w:w="0" w:type="auto"/>
            <w:shd w:val="clear" w:color="auto" w:fill="E2EFD9" w:themeFill="accent6" w:themeFillTint="33"/>
            <w:vAlign w:val="center"/>
          </w:tcPr>
          <w:p w14:paraId="3EA1ED3B" w14:textId="77777777" w:rsidR="0059773C" w:rsidRPr="005D26C8" w:rsidRDefault="00AA7430">
            <w:pPr>
              <w:spacing w:line="276" w:lineRule="auto"/>
              <w:rPr>
                <w:strike/>
                <w:sz w:val="22"/>
                <w:szCs w:val="22"/>
              </w:rPr>
            </w:pPr>
            <w:r w:rsidRPr="005D26C8">
              <w:rPr>
                <w:b/>
                <w:bCs/>
                <w:iCs/>
                <w:strike/>
                <w:sz w:val="22"/>
                <w:szCs w:val="22"/>
              </w:rPr>
              <w:t>2.4.</w:t>
            </w:r>
          </w:p>
        </w:tc>
        <w:tc>
          <w:tcPr>
            <w:tcW w:w="7692" w:type="dxa"/>
            <w:shd w:val="clear" w:color="auto" w:fill="E2EFD9" w:themeFill="accent6" w:themeFillTint="33"/>
            <w:vAlign w:val="center"/>
          </w:tcPr>
          <w:p w14:paraId="6516C639" w14:textId="77777777" w:rsidR="0059773C" w:rsidRPr="005D26C8" w:rsidRDefault="00AA7430">
            <w:pPr>
              <w:spacing w:line="276" w:lineRule="auto"/>
              <w:rPr>
                <w:strike/>
                <w:sz w:val="22"/>
                <w:szCs w:val="22"/>
              </w:rPr>
            </w:pPr>
            <w:r w:rsidRPr="005D26C8">
              <w:rPr>
                <w:b/>
                <w:bCs/>
                <w:iCs/>
                <w:strike/>
                <w:sz w:val="22"/>
                <w:szCs w:val="22"/>
              </w:rPr>
              <w:t>Tikslas. Saugoti ir stiprinti gyventojų sveikatą</w:t>
            </w:r>
          </w:p>
        </w:tc>
        <w:tc>
          <w:tcPr>
            <w:tcW w:w="0" w:type="auto"/>
            <w:shd w:val="clear" w:color="auto" w:fill="E2EFD9" w:themeFill="accent6" w:themeFillTint="33"/>
            <w:vAlign w:val="center"/>
          </w:tcPr>
          <w:p w14:paraId="35BF7816"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19 527</w:t>
            </w:r>
          </w:p>
        </w:tc>
      </w:tr>
      <w:tr w:rsidR="0059773C" w:rsidRPr="005D26C8" w14:paraId="7766009C" w14:textId="77777777">
        <w:trPr>
          <w:trHeight w:val="330"/>
        </w:trPr>
        <w:tc>
          <w:tcPr>
            <w:tcW w:w="0" w:type="auto"/>
            <w:shd w:val="clear" w:color="auto" w:fill="DEEAF6" w:themeFill="accent5" w:themeFillTint="33"/>
            <w:vAlign w:val="center"/>
          </w:tcPr>
          <w:p w14:paraId="6B3EF404" w14:textId="77777777" w:rsidR="0059773C" w:rsidRPr="005D26C8" w:rsidRDefault="00AA7430">
            <w:pPr>
              <w:spacing w:line="276" w:lineRule="auto"/>
              <w:rPr>
                <w:strike/>
                <w:sz w:val="22"/>
                <w:szCs w:val="22"/>
              </w:rPr>
            </w:pPr>
            <w:r w:rsidRPr="005D26C8">
              <w:rPr>
                <w:b/>
                <w:bCs/>
                <w:iCs/>
                <w:strike/>
                <w:sz w:val="22"/>
                <w:szCs w:val="22"/>
              </w:rPr>
              <w:t>2.4.1.</w:t>
            </w:r>
          </w:p>
        </w:tc>
        <w:tc>
          <w:tcPr>
            <w:tcW w:w="7692" w:type="dxa"/>
            <w:shd w:val="clear" w:color="auto" w:fill="DEEAF6" w:themeFill="accent5" w:themeFillTint="33"/>
            <w:vAlign w:val="center"/>
          </w:tcPr>
          <w:p w14:paraId="69242DEB" w14:textId="77777777" w:rsidR="0059773C" w:rsidRPr="005D26C8" w:rsidRDefault="00AA7430">
            <w:pPr>
              <w:spacing w:line="276" w:lineRule="auto"/>
              <w:rPr>
                <w:strike/>
                <w:sz w:val="22"/>
                <w:szCs w:val="22"/>
              </w:rPr>
            </w:pPr>
            <w:r w:rsidRPr="005D26C8">
              <w:rPr>
                <w:b/>
                <w:bCs/>
                <w:iCs/>
                <w:strike/>
                <w:sz w:val="22"/>
                <w:szCs w:val="22"/>
              </w:rPr>
              <w:t>Uždavinys.</w:t>
            </w:r>
            <w:r w:rsidRPr="005D26C8">
              <w:rPr>
                <w:iCs/>
                <w:strike/>
                <w:sz w:val="22"/>
                <w:szCs w:val="22"/>
              </w:rPr>
              <w:t xml:space="preserve"> Užtikrinti kokybiškas ir prieinamas asmens sveikatos priežiūros paslaugas</w:t>
            </w:r>
          </w:p>
        </w:tc>
        <w:tc>
          <w:tcPr>
            <w:tcW w:w="0" w:type="auto"/>
            <w:shd w:val="clear" w:color="auto" w:fill="DEEAF6" w:themeFill="accent5" w:themeFillTint="33"/>
            <w:vAlign w:val="center"/>
          </w:tcPr>
          <w:p w14:paraId="2C0282F0"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16 435</w:t>
            </w:r>
          </w:p>
        </w:tc>
      </w:tr>
      <w:tr w:rsidR="0059773C" w:rsidRPr="005D26C8" w14:paraId="0A649A04" w14:textId="77777777">
        <w:trPr>
          <w:trHeight w:val="330"/>
        </w:trPr>
        <w:tc>
          <w:tcPr>
            <w:tcW w:w="0" w:type="auto"/>
            <w:shd w:val="clear" w:color="auto" w:fill="auto"/>
            <w:vAlign w:val="center"/>
          </w:tcPr>
          <w:p w14:paraId="1F324F32" w14:textId="77777777" w:rsidR="0059773C" w:rsidRPr="005D26C8" w:rsidRDefault="00AA7430">
            <w:pPr>
              <w:spacing w:line="276" w:lineRule="auto"/>
              <w:rPr>
                <w:strike/>
                <w:sz w:val="22"/>
                <w:szCs w:val="22"/>
              </w:rPr>
            </w:pPr>
            <w:r w:rsidRPr="005D26C8">
              <w:rPr>
                <w:iCs/>
                <w:strike/>
                <w:sz w:val="22"/>
                <w:szCs w:val="22"/>
              </w:rPr>
              <w:t>2.4.1.1.</w:t>
            </w:r>
          </w:p>
        </w:tc>
        <w:tc>
          <w:tcPr>
            <w:tcW w:w="7692" w:type="dxa"/>
            <w:shd w:val="clear" w:color="auto" w:fill="auto"/>
            <w:vAlign w:val="center"/>
          </w:tcPr>
          <w:p w14:paraId="6814E1A4" w14:textId="77777777" w:rsidR="0059773C" w:rsidRPr="005D26C8" w:rsidRDefault="00AA7430">
            <w:pPr>
              <w:spacing w:line="276" w:lineRule="auto"/>
              <w:rPr>
                <w:strike/>
                <w:sz w:val="22"/>
                <w:szCs w:val="22"/>
              </w:rPr>
            </w:pPr>
            <w:r w:rsidRPr="005D26C8">
              <w:rPr>
                <w:iCs/>
                <w:strike/>
                <w:sz w:val="22"/>
                <w:szCs w:val="22"/>
                <w:lang w:eastAsia="lt-LT"/>
              </w:rPr>
              <w:t>Priemonė. Kokybiškų ir inovatyvių sveikatos priežiūros paslaugų prieinamumo ir sveikatos atsparumo grėsmėms didinimas</w:t>
            </w:r>
          </w:p>
        </w:tc>
        <w:tc>
          <w:tcPr>
            <w:tcW w:w="0" w:type="auto"/>
            <w:shd w:val="clear" w:color="auto" w:fill="auto"/>
            <w:vAlign w:val="center"/>
          </w:tcPr>
          <w:p w14:paraId="04213E6D"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lang w:eastAsia="lt-LT"/>
              </w:rPr>
              <w:t>14 835</w:t>
            </w:r>
          </w:p>
        </w:tc>
      </w:tr>
      <w:tr w:rsidR="0059773C" w:rsidRPr="005D26C8" w14:paraId="0D989616" w14:textId="77777777">
        <w:trPr>
          <w:trHeight w:val="330"/>
        </w:trPr>
        <w:tc>
          <w:tcPr>
            <w:tcW w:w="0" w:type="auto"/>
            <w:shd w:val="clear" w:color="auto" w:fill="auto"/>
            <w:vAlign w:val="center"/>
          </w:tcPr>
          <w:p w14:paraId="50754AB1" w14:textId="77777777" w:rsidR="0059773C" w:rsidRPr="005D26C8" w:rsidRDefault="00AA7430">
            <w:pPr>
              <w:spacing w:line="276" w:lineRule="auto"/>
              <w:rPr>
                <w:strike/>
                <w:sz w:val="22"/>
                <w:szCs w:val="22"/>
              </w:rPr>
            </w:pPr>
            <w:r w:rsidRPr="005D26C8">
              <w:rPr>
                <w:iCs/>
                <w:strike/>
                <w:sz w:val="22"/>
                <w:szCs w:val="22"/>
              </w:rPr>
              <w:t>2.4.1.2.</w:t>
            </w:r>
          </w:p>
        </w:tc>
        <w:tc>
          <w:tcPr>
            <w:tcW w:w="7692" w:type="dxa"/>
            <w:shd w:val="clear" w:color="auto" w:fill="auto"/>
            <w:vAlign w:val="center"/>
          </w:tcPr>
          <w:p w14:paraId="3EBF4DD4" w14:textId="77777777" w:rsidR="0059773C" w:rsidRPr="005D26C8" w:rsidRDefault="00AA7430">
            <w:pPr>
              <w:spacing w:line="276" w:lineRule="auto"/>
              <w:rPr>
                <w:strike/>
                <w:sz w:val="22"/>
                <w:szCs w:val="22"/>
              </w:rPr>
            </w:pPr>
            <w:r w:rsidRPr="005D26C8">
              <w:rPr>
                <w:iCs/>
                <w:strike/>
                <w:sz w:val="22"/>
                <w:szCs w:val="22"/>
              </w:rPr>
              <w:t>Priemonė. Sveikatos priežiūros įstaigų žmogiškųjų išteklių, materialinės bazės ir infrastruktūros atnaujinimas bei plėtra</w:t>
            </w:r>
          </w:p>
        </w:tc>
        <w:tc>
          <w:tcPr>
            <w:tcW w:w="0" w:type="auto"/>
            <w:shd w:val="clear" w:color="auto" w:fill="auto"/>
            <w:vAlign w:val="center"/>
          </w:tcPr>
          <w:p w14:paraId="4C199C93"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lang w:eastAsia="lt-LT"/>
              </w:rPr>
              <w:t>1 600</w:t>
            </w:r>
          </w:p>
        </w:tc>
      </w:tr>
      <w:tr w:rsidR="0059773C" w:rsidRPr="005D26C8" w14:paraId="3F96D5DB" w14:textId="77777777">
        <w:trPr>
          <w:trHeight w:val="330"/>
        </w:trPr>
        <w:tc>
          <w:tcPr>
            <w:tcW w:w="0" w:type="auto"/>
            <w:shd w:val="clear" w:color="auto" w:fill="DEEAF6" w:themeFill="accent5" w:themeFillTint="33"/>
            <w:vAlign w:val="center"/>
          </w:tcPr>
          <w:p w14:paraId="31C285F0" w14:textId="77777777" w:rsidR="0059773C" w:rsidRPr="005D26C8" w:rsidRDefault="00AA7430">
            <w:pPr>
              <w:spacing w:line="276" w:lineRule="auto"/>
              <w:rPr>
                <w:strike/>
                <w:sz w:val="22"/>
                <w:szCs w:val="22"/>
              </w:rPr>
            </w:pPr>
            <w:r w:rsidRPr="005D26C8">
              <w:rPr>
                <w:b/>
                <w:bCs/>
                <w:iCs/>
                <w:strike/>
                <w:sz w:val="22"/>
                <w:szCs w:val="22"/>
              </w:rPr>
              <w:t>2.4.2.</w:t>
            </w:r>
          </w:p>
        </w:tc>
        <w:tc>
          <w:tcPr>
            <w:tcW w:w="7692" w:type="dxa"/>
            <w:shd w:val="clear" w:color="auto" w:fill="DEEAF6" w:themeFill="accent5" w:themeFillTint="33"/>
            <w:vAlign w:val="center"/>
          </w:tcPr>
          <w:p w14:paraId="0E9907A8" w14:textId="77777777" w:rsidR="0059773C" w:rsidRPr="005D26C8" w:rsidRDefault="00AA7430">
            <w:pPr>
              <w:spacing w:line="276" w:lineRule="auto"/>
              <w:rPr>
                <w:strike/>
                <w:sz w:val="22"/>
                <w:szCs w:val="22"/>
              </w:rPr>
            </w:pPr>
            <w:r w:rsidRPr="005D26C8">
              <w:rPr>
                <w:b/>
                <w:bCs/>
                <w:iCs/>
                <w:strike/>
                <w:sz w:val="22"/>
                <w:szCs w:val="22"/>
              </w:rPr>
              <w:t>Uždavinys.</w:t>
            </w:r>
            <w:r w:rsidRPr="005D26C8">
              <w:rPr>
                <w:iCs/>
                <w:strike/>
                <w:sz w:val="22"/>
                <w:szCs w:val="22"/>
              </w:rPr>
              <w:t xml:space="preserve"> Formuoti gyventojų sveikos gyvensenos įgūdžius ir stiprinti jų sveikatą</w:t>
            </w:r>
          </w:p>
        </w:tc>
        <w:tc>
          <w:tcPr>
            <w:tcW w:w="0" w:type="auto"/>
            <w:shd w:val="clear" w:color="auto" w:fill="DEEAF6" w:themeFill="accent5" w:themeFillTint="33"/>
            <w:vAlign w:val="center"/>
          </w:tcPr>
          <w:p w14:paraId="1FC765BD"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3 092</w:t>
            </w:r>
          </w:p>
        </w:tc>
      </w:tr>
      <w:tr w:rsidR="0059773C" w:rsidRPr="005D26C8" w14:paraId="0987D4B7" w14:textId="77777777">
        <w:trPr>
          <w:trHeight w:val="330"/>
        </w:trPr>
        <w:tc>
          <w:tcPr>
            <w:tcW w:w="0" w:type="auto"/>
            <w:shd w:val="clear" w:color="auto" w:fill="auto"/>
            <w:vAlign w:val="center"/>
          </w:tcPr>
          <w:p w14:paraId="1897165E" w14:textId="77777777" w:rsidR="0059773C" w:rsidRPr="005D26C8" w:rsidRDefault="00AA7430">
            <w:pPr>
              <w:spacing w:line="276" w:lineRule="auto"/>
              <w:rPr>
                <w:strike/>
                <w:sz w:val="22"/>
                <w:szCs w:val="22"/>
              </w:rPr>
            </w:pPr>
            <w:r w:rsidRPr="005D26C8">
              <w:rPr>
                <w:iCs/>
                <w:strike/>
                <w:sz w:val="22"/>
                <w:szCs w:val="22"/>
              </w:rPr>
              <w:t>2.4.2.1.</w:t>
            </w:r>
          </w:p>
        </w:tc>
        <w:tc>
          <w:tcPr>
            <w:tcW w:w="7692" w:type="dxa"/>
            <w:shd w:val="clear" w:color="auto" w:fill="auto"/>
            <w:vAlign w:val="center"/>
          </w:tcPr>
          <w:p w14:paraId="7741C586" w14:textId="77777777" w:rsidR="0059773C" w:rsidRPr="005D26C8" w:rsidRDefault="00AA7430">
            <w:pPr>
              <w:spacing w:line="276" w:lineRule="auto"/>
              <w:rPr>
                <w:strike/>
                <w:sz w:val="22"/>
                <w:szCs w:val="22"/>
              </w:rPr>
            </w:pPr>
            <w:r w:rsidRPr="005D26C8">
              <w:rPr>
                <w:iCs/>
                <w:strike/>
                <w:sz w:val="22"/>
                <w:szCs w:val="22"/>
              </w:rPr>
              <w:t>Priemonė. Sveikatos išsaugojimo skatinimas ir psichologinio (emocinio) visuomenės atsparumo stiprinimas</w:t>
            </w:r>
          </w:p>
        </w:tc>
        <w:tc>
          <w:tcPr>
            <w:tcW w:w="0" w:type="auto"/>
            <w:shd w:val="clear" w:color="auto" w:fill="auto"/>
            <w:vAlign w:val="center"/>
          </w:tcPr>
          <w:p w14:paraId="31439A6B"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rPr>
              <w:t>2 152</w:t>
            </w:r>
          </w:p>
        </w:tc>
      </w:tr>
      <w:tr w:rsidR="0059773C" w:rsidRPr="005D26C8" w14:paraId="108E3149" w14:textId="77777777">
        <w:trPr>
          <w:trHeight w:val="330"/>
        </w:trPr>
        <w:tc>
          <w:tcPr>
            <w:tcW w:w="0" w:type="auto"/>
            <w:shd w:val="clear" w:color="auto" w:fill="auto"/>
            <w:vAlign w:val="center"/>
          </w:tcPr>
          <w:p w14:paraId="3AF81BCA" w14:textId="77777777" w:rsidR="0059773C" w:rsidRPr="005D26C8" w:rsidRDefault="00AA7430">
            <w:pPr>
              <w:spacing w:line="276" w:lineRule="auto"/>
              <w:rPr>
                <w:strike/>
                <w:sz w:val="22"/>
                <w:szCs w:val="22"/>
              </w:rPr>
            </w:pPr>
            <w:r w:rsidRPr="005D26C8">
              <w:rPr>
                <w:iCs/>
                <w:strike/>
                <w:sz w:val="22"/>
                <w:szCs w:val="22"/>
              </w:rPr>
              <w:t>2.4.2.2.</w:t>
            </w:r>
          </w:p>
        </w:tc>
        <w:tc>
          <w:tcPr>
            <w:tcW w:w="7692" w:type="dxa"/>
            <w:shd w:val="clear" w:color="auto" w:fill="auto"/>
            <w:vAlign w:val="center"/>
          </w:tcPr>
          <w:p w14:paraId="5B4EEDC5" w14:textId="77777777" w:rsidR="0059773C" w:rsidRPr="005D26C8" w:rsidRDefault="00AA7430">
            <w:pPr>
              <w:spacing w:line="276" w:lineRule="auto"/>
              <w:rPr>
                <w:strike/>
                <w:sz w:val="22"/>
                <w:szCs w:val="22"/>
              </w:rPr>
            </w:pPr>
            <w:r w:rsidRPr="005D26C8">
              <w:rPr>
                <w:iCs/>
                <w:strike/>
                <w:sz w:val="22"/>
                <w:szCs w:val="22"/>
              </w:rPr>
              <w:t>Priemonė. Visuomenės sveikatos išsaugojimas ir stiprinimas</w:t>
            </w:r>
          </w:p>
        </w:tc>
        <w:tc>
          <w:tcPr>
            <w:tcW w:w="0" w:type="auto"/>
            <w:shd w:val="clear" w:color="auto" w:fill="auto"/>
            <w:vAlign w:val="center"/>
          </w:tcPr>
          <w:p w14:paraId="7E049327" w14:textId="77777777" w:rsidR="0059773C" w:rsidRPr="005D26C8" w:rsidRDefault="00AA7430">
            <w:pPr>
              <w:tabs>
                <w:tab w:val="left" w:pos="284"/>
                <w:tab w:val="left" w:pos="1276"/>
              </w:tabs>
              <w:spacing w:line="276" w:lineRule="auto"/>
              <w:jc w:val="right"/>
              <w:rPr>
                <w:strike/>
                <w:sz w:val="22"/>
                <w:szCs w:val="22"/>
              </w:rPr>
            </w:pPr>
            <w:r w:rsidRPr="005D26C8">
              <w:rPr>
                <w:iCs/>
                <w:strike/>
                <w:sz w:val="22"/>
                <w:szCs w:val="22"/>
                <w:lang w:eastAsia="lt-LT"/>
              </w:rPr>
              <w:t>940</w:t>
            </w:r>
          </w:p>
        </w:tc>
      </w:tr>
      <w:tr w:rsidR="0059773C" w:rsidRPr="005D26C8" w14:paraId="08836B18" w14:textId="77777777">
        <w:trPr>
          <w:trHeight w:val="330"/>
        </w:trPr>
        <w:tc>
          <w:tcPr>
            <w:tcW w:w="0" w:type="auto"/>
            <w:shd w:val="clear" w:color="auto" w:fill="E2EFD9" w:themeFill="accent6" w:themeFillTint="33"/>
            <w:vAlign w:val="center"/>
          </w:tcPr>
          <w:p w14:paraId="3A058993" w14:textId="77777777" w:rsidR="0059773C" w:rsidRPr="005D26C8" w:rsidRDefault="00AA7430">
            <w:pPr>
              <w:spacing w:line="276" w:lineRule="auto"/>
              <w:rPr>
                <w:strike/>
                <w:sz w:val="22"/>
                <w:szCs w:val="22"/>
              </w:rPr>
            </w:pPr>
            <w:r w:rsidRPr="005D26C8">
              <w:rPr>
                <w:b/>
                <w:bCs/>
                <w:strike/>
                <w:sz w:val="22"/>
                <w:szCs w:val="22"/>
              </w:rPr>
              <w:t>2.5.</w:t>
            </w:r>
          </w:p>
        </w:tc>
        <w:tc>
          <w:tcPr>
            <w:tcW w:w="7692" w:type="dxa"/>
            <w:shd w:val="clear" w:color="auto" w:fill="E2EFD9" w:themeFill="accent6" w:themeFillTint="33"/>
            <w:vAlign w:val="center"/>
          </w:tcPr>
          <w:p w14:paraId="017B8DE5" w14:textId="77777777" w:rsidR="0059773C" w:rsidRPr="005D26C8" w:rsidRDefault="00AA7430">
            <w:pPr>
              <w:spacing w:line="276" w:lineRule="auto"/>
              <w:rPr>
                <w:strike/>
                <w:sz w:val="22"/>
                <w:szCs w:val="22"/>
              </w:rPr>
            </w:pPr>
            <w:r w:rsidRPr="005D26C8">
              <w:rPr>
                <w:b/>
                <w:bCs/>
                <w:strike/>
                <w:sz w:val="22"/>
                <w:szCs w:val="22"/>
              </w:rPr>
              <w:t>Tikslas. Siekti ekologiškai švarios aplinkos</w:t>
            </w:r>
          </w:p>
        </w:tc>
        <w:tc>
          <w:tcPr>
            <w:tcW w:w="0" w:type="auto"/>
            <w:shd w:val="clear" w:color="auto" w:fill="E2EFD9" w:themeFill="accent6" w:themeFillTint="33"/>
            <w:vAlign w:val="center"/>
          </w:tcPr>
          <w:p w14:paraId="7BFF3439"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16 155</w:t>
            </w:r>
          </w:p>
        </w:tc>
      </w:tr>
      <w:tr w:rsidR="0059773C" w:rsidRPr="005D26C8" w14:paraId="48BEF154" w14:textId="77777777">
        <w:trPr>
          <w:trHeight w:val="330"/>
        </w:trPr>
        <w:tc>
          <w:tcPr>
            <w:tcW w:w="0" w:type="auto"/>
            <w:shd w:val="clear" w:color="auto" w:fill="DEEAF6" w:themeFill="accent5" w:themeFillTint="33"/>
            <w:vAlign w:val="center"/>
          </w:tcPr>
          <w:p w14:paraId="34B02474" w14:textId="77777777" w:rsidR="0059773C" w:rsidRPr="005D26C8" w:rsidRDefault="00AA7430">
            <w:pPr>
              <w:spacing w:line="276" w:lineRule="auto"/>
              <w:rPr>
                <w:strike/>
                <w:sz w:val="22"/>
                <w:szCs w:val="22"/>
              </w:rPr>
            </w:pPr>
            <w:r w:rsidRPr="005D26C8">
              <w:rPr>
                <w:b/>
                <w:bCs/>
                <w:strike/>
                <w:sz w:val="22"/>
                <w:szCs w:val="22"/>
              </w:rPr>
              <w:t>2.5.1.</w:t>
            </w:r>
          </w:p>
        </w:tc>
        <w:tc>
          <w:tcPr>
            <w:tcW w:w="7692" w:type="dxa"/>
            <w:shd w:val="clear" w:color="auto" w:fill="DEEAF6" w:themeFill="accent5" w:themeFillTint="33"/>
            <w:vAlign w:val="center"/>
          </w:tcPr>
          <w:p w14:paraId="64733A79"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Mažinti gamtinės ir gyvenamosios aplinkos užterštumą</w:t>
            </w:r>
          </w:p>
        </w:tc>
        <w:tc>
          <w:tcPr>
            <w:tcW w:w="0" w:type="auto"/>
            <w:shd w:val="clear" w:color="auto" w:fill="DEEAF6" w:themeFill="accent5" w:themeFillTint="33"/>
            <w:vAlign w:val="center"/>
          </w:tcPr>
          <w:p w14:paraId="339726F9" w14:textId="77777777" w:rsidR="0059773C" w:rsidRPr="005D26C8" w:rsidRDefault="00AA7430">
            <w:pPr>
              <w:tabs>
                <w:tab w:val="left" w:pos="284"/>
                <w:tab w:val="left" w:pos="1276"/>
              </w:tabs>
              <w:spacing w:line="276" w:lineRule="auto"/>
              <w:jc w:val="right"/>
              <w:rPr>
                <w:b/>
                <w:bCs/>
                <w:strike/>
                <w:sz w:val="22"/>
                <w:szCs w:val="22"/>
              </w:rPr>
            </w:pPr>
            <w:r w:rsidRPr="005D26C8">
              <w:rPr>
                <w:b/>
                <w:bCs/>
                <w:strike/>
                <w:sz w:val="22"/>
                <w:szCs w:val="22"/>
              </w:rPr>
              <w:t>15 100</w:t>
            </w:r>
          </w:p>
        </w:tc>
      </w:tr>
      <w:tr w:rsidR="0059773C" w:rsidRPr="005D26C8" w14:paraId="41355B6E" w14:textId="77777777">
        <w:trPr>
          <w:trHeight w:val="330"/>
        </w:trPr>
        <w:tc>
          <w:tcPr>
            <w:tcW w:w="0" w:type="auto"/>
            <w:shd w:val="clear" w:color="auto" w:fill="auto"/>
            <w:vAlign w:val="center"/>
          </w:tcPr>
          <w:p w14:paraId="603CF94F" w14:textId="77777777" w:rsidR="0059773C" w:rsidRPr="005D26C8" w:rsidRDefault="00AA7430">
            <w:pPr>
              <w:spacing w:line="276" w:lineRule="auto"/>
              <w:rPr>
                <w:strike/>
                <w:sz w:val="22"/>
                <w:szCs w:val="22"/>
              </w:rPr>
            </w:pPr>
            <w:r w:rsidRPr="005D26C8">
              <w:rPr>
                <w:strike/>
                <w:sz w:val="22"/>
                <w:szCs w:val="22"/>
              </w:rPr>
              <w:t>2.5.1.1.</w:t>
            </w:r>
          </w:p>
        </w:tc>
        <w:tc>
          <w:tcPr>
            <w:tcW w:w="7692" w:type="dxa"/>
            <w:shd w:val="clear" w:color="auto" w:fill="auto"/>
            <w:vAlign w:val="center"/>
          </w:tcPr>
          <w:p w14:paraId="1E3524B7" w14:textId="77777777" w:rsidR="0059773C" w:rsidRPr="005D26C8" w:rsidRDefault="00AA7430">
            <w:pPr>
              <w:spacing w:line="276" w:lineRule="auto"/>
              <w:rPr>
                <w:strike/>
                <w:sz w:val="22"/>
                <w:szCs w:val="22"/>
              </w:rPr>
            </w:pPr>
            <w:r w:rsidRPr="005D26C8">
              <w:rPr>
                <w:strike/>
                <w:sz w:val="22"/>
                <w:szCs w:val="22"/>
              </w:rPr>
              <w:t>Priemonė. Modernių aplinkosaugos sprendimų priemonių taikymas mažinant poveikį klimato kaitai</w:t>
            </w:r>
          </w:p>
        </w:tc>
        <w:tc>
          <w:tcPr>
            <w:tcW w:w="0" w:type="auto"/>
            <w:shd w:val="clear" w:color="auto" w:fill="auto"/>
            <w:vAlign w:val="center"/>
          </w:tcPr>
          <w:p w14:paraId="77CE5239" w14:textId="77777777" w:rsidR="0059773C" w:rsidRPr="005D26C8" w:rsidRDefault="00AA7430">
            <w:pPr>
              <w:tabs>
                <w:tab w:val="left" w:pos="284"/>
                <w:tab w:val="left" w:pos="1276"/>
              </w:tabs>
              <w:spacing w:line="276" w:lineRule="auto"/>
              <w:jc w:val="right"/>
              <w:rPr>
                <w:strike/>
                <w:sz w:val="22"/>
                <w:szCs w:val="22"/>
              </w:rPr>
            </w:pPr>
            <w:r w:rsidRPr="005D26C8">
              <w:rPr>
                <w:strike/>
                <w:sz w:val="22"/>
                <w:szCs w:val="22"/>
                <w:lang w:eastAsia="lt-LT"/>
              </w:rPr>
              <w:t>4 200</w:t>
            </w:r>
          </w:p>
        </w:tc>
      </w:tr>
      <w:tr w:rsidR="0059773C" w:rsidRPr="005D26C8" w14:paraId="02EA316F" w14:textId="77777777">
        <w:trPr>
          <w:trHeight w:val="330"/>
        </w:trPr>
        <w:tc>
          <w:tcPr>
            <w:tcW w:w="0" w:type="auto"/>
            <w:shd w:val="clear" w:color="auto" w:fill="auto"/>
            <w:vAlign w:val="center"/>
          </w:tcPr>
          <w:p w14:paraId="37015537" w14:textId="77777777" w:rsidR="0059773C" w:rsidRPr="005D26C8" w:rsidRDefault="00AA7430">
            <w:pPr>
              <w:spacing w:line="276" w:lineRule="auto"/>
              <w:rPr>
                <w:strike/>
                <w:sz w:val="22"/>
                <w:szCs w:val="22"/>
              </w:rPr>
            </w:pPr>
            <w:r w:rsidRPr="005D26C8">
              <w:rPr>
                <w:strike/>
                <w:sz w:val="22"/>
                <w:szCs w:val="22"/>
              </w:rPr>
              <w:t>2.5.1.2.</w:t>
            </w:r>
          </w:p>
        </w:tc>
        <w:tc>
          <w:tcPr>
            <w:tcW w:w="7692" w:type="dxa"/>
            <w:shd w:val="clear" w:color="auto" w:fill="auto"/>
            <w:vAlign w:val="center"/>
          </w:tcPr>
          <w:p w14:paraId="492EF90B" w14:textId="77777777" w:rsidR="0059773C" w:rsidRPr="005D26C8" w:rsidRDefault="00AA7430">
            <w:pPr>
              <w:spacing w:line="276" w:lineRule="auto"/>
              <w:rPr>
                <w:strike/>
                <w:sz w:val="22"/>
                <w:szCs w:val="22"/>
              </w:rPr>
            </w:pPr>
            <w:r w:rsidRPr="005D26C8">
              <w:rPr>
                <w:strike/>
                <w:sz w:val="22"/>
                <w:szCs w:val="22"/>
              </w:rPr>
              <w:t>Priemonė. Žiedinės ekonomikos vystymas</w:t>
            </w:r>
          </w:p>
        </w:tc>
        <w:tc>
          <w:tcPr>
            <w:tcW w:w="0" w:type="auto"/>
            <w:shd w:val="clear" w:color="auto" w:fill="auto"/>
            <w:vAlign w:val="center"/>
          </w:tcPr>
          <w:p w14:paraId="2A150193" w14:textId="77777777" w:rsidR="0059773C" w:rsidRPr="005D26C8" w:rsidRDefault="00AA7430">
            <w:pPr>
              <w:tabs>
                <w:tab w:val="left" w:pos="284"/>
                <w:tab w:val="left" w:pos="1276"/>
              </w:tabs>
              <w:spacing w:line="276" w:lineRule="auto"/>
              <w:jc w:val="right"/>
              <w:rPr>
                <w:strike/>
                <w:sz w:val="22"/>
                <w:szCs w:val="22"/>
                <w:lang w:eastAsia="lt-LT"/>
              </w:rPr>
            </w:pPr>
            <w:r w:rsidRPr="005D26C8">
              <w:rPr>
                <w:strike/>
                <w:sz w:val="22"/>
                <w:szCs w:val="22"/>
                <w:lang w:eastAsia="lt-LT"/>
              </w:rPr>
              <w:t>10 900</w:t>
            </w:r>
          </w:p>
        </w:tc>
      </w:tr>
      <w:tr w:rsidR="0059773C" w:rsidRPr="005D26C8" w14:paraId="0D618D63" w14:textId="77777777">
        <w:trPr>
          <w:trHeight w:val="330"/>
        </w:trPr>
        <w:tc>
          <w:tcPr>
            <w:tcW w:w="0" w:type="auto"/>
            <w:shd w:val="clear" w:color="auto" w:fill="DEEAF6" w:themeFill="accent5" w:themeFillTint="33"/>
            <w:vAlign w:val="center"/>
          </w:tcPr>
          <w:p w14:paraId="6D77184F" w14:textId="77777777" w:rsidR="0059773C" w:rsidRPr="005D26C8" w:rsidRDefault="00AA7430">
            <w:pPr>
              <w:spacing w:line="276" w:lineRule="auto"/>
              <w:rPr>
                <w:strike/>
                <w:sz w:val="22"/>
                <w:szCs w:val="22"/>
              </w:rPr>
            </w:pPr>
            <w:r w:rsidRPr="005D26C8">
              <w:rPr>
                <w:b/>
                <w:bCs/>
                <w:strike/>
                <w:sz w:val="22"/>
                <w:szCs w:val="22"/>
              </w:rPr>
              <w:t>2.5.2.</w:t>
            </w:r>
          </w:p>
        </w:tc>
        <w:tc>
          <w:tcPr>
            <w:tcW w:w="7692" w:type="dxa"/>
            <w:shd w:val="clear" w:color="auto" w:fill="DEEAF6" w:themeFill="accent5" w:themeFillTint="33"/>
            <w:vAlign w:val="center"/>
          </w:tcPr>
          <w:p w14:paraId="0CEC7642" w14:textId="77777777" w:rsidR="0059773C" w:rsidRPr="005D26C8" w:rsidRDefault="00AA7430">
            <w:pPr>
              <w:spacing w:line="276" w:lineRule="auto"/>
              <w:rPr>
                <w:strike/>
                <w:sz w:val="22"/>
                <w:szCs w:val="22"/>
              </w:rPr>
            </w:pPr>
            <w:r w:rsidRPr="005D26C8">
              <w:rPr>
                <w:b/>
                <w:bCs/>
                <w:strike/>
                <w:sz w:val="22"/>
                <w:szCs w:val="22"/>
              </w:rPr>
              <w:t xml:space="preserve">Uždavinys. </w:t>
            </w:r>
            <w:r w:rsidRPr="005D26C8">
              <w:rPr>
                <w:strike/>
                <w:sz w:val="22"/>
                <w:szCs w:val="22"/>
              </w:rPr>
              <w:t>Pritaikyti aplinką rekreacijai ir regeneracijai</w:t>
            </w:r>
          </w:p>
        </w:tc>
        <w:tc>
          <w:tcPr>
            <w:tcW w:w="0" w:type="auto"/>
            <w:shd w:val="clear" w:color="auto" w:fill="DEEAF6" w:themeFill="accent5" w:themeFillTint="33"/>
            <w:vAlign w:val="center"/>
          </w:tcPr>
          <w:p w14:paraId="66816737" w14:textId="77777777" w:rsidR="0059773C" w:rsidRPr="005D26C8" w:rsidRDefault="00AA7430">
            <w:pPr>
              <w:tabs>
                <w:tab w:val="left" w:pos="284"/>
                <w:tab w:val="left" w:pos="1276"/>
              </w:tabs>
              <w:spacing w:line="276" w:lineRule="auto"/>
              <w:jc w:val="right"/>
              <w:rPr>
                <w:b/>
                <w:bCs/>
                <w:strike/>
                <w:sz w:val="22"/>
                <w:szCs w:val="22"/>
                <w:lang w:eastAsia="lt-LT"/>
              </w:rPr>
            </w:pPr>
            <w:r w:rsidRPr="005D26C8">
              <w:rPr>
                <w:b/>
                <w:bCs/>
                <w:strike/>
                <w:sz w:val="22"/>
                <w:szCs w:val="22"/>
                <w:lang w:eastAsia="lt-LT"/>
              </w:rPr>
              <w:t>1 055</w:t>
            </w:r>
          </w:p>
        </w:tc>
      </w:tr>
      <w:tr w:rsidR="0059773C" w:rsidRPr="005D26C8" w14:paraId="626EF8E9" w14:textId="77777777">
        <w:trPr>
          <w:trHeight w:val="330"/>
        </w:trPr>
        <w:tc>
          <w:tcPr>
            <w:tcW w:w="0" w:type="auto"/>
            <w:shd w:val="clear" w:color="auto" w:fill="auto"/>
            <w:vAlign w:val="center"/>
          </w:tcPr>
          <w:p w14:paraId="7279D1B9" w14:textId="77777777" w:rsidR="0059773C" w:rsidRPr="005D26C8" w:rsidRDefault="00AA7430">
            <w:pPr>
              <w:spacing w:line="276" w:lineRule="auto"/>
              <w:rPr>
                <w:strike/>
                <w:sz w:val="22"/>
                <w:szCs w:val="22"/>
              </w:rPr>
            </w:pPr>
            <w:r w:rsidRPr="005D26C8">
              <w:rPr>
                <w:strike/>
                <w:sz w:val="22"/>
                <w:szCs w:val="22"/>
              </w:rPr>
              <w:t>2.5.2.1.</w:t>
            </w:r>
          </w:p>
        </w:tc>
        <w:tc>
          <w:tcPr>
            <w:tcW w:w="7692" w:type="dxa"/>
            <w:shd w:val="clear" w:color="auto" w:fill="auto"/>
            <w:vAlign w:val="center"/>
          </w:tcPr>
          <w:p w14:paraId="466FA057" w14:textId="77777777" w:rsidR="0059773C" w:rsidRPr="005D26C8" w:rsidRDefault="00AA7430">
            <w:pPr>
              <w:spacing w:line="276" w:lineRule="auto"/>
              <w:rPr>
                <w:strike/>
                <w:sz w:val="22"/>
                <w:szCs w:val="22"/>
              </w:rPr>
            </w:pPr>
            <w:r w:rsidRPr="005D26C8">
              <w:rPr>
                <w:strike/>
                <w:sz w:val="22"/>
                <w:szCs w:val="22"/>
              </w:rPr>
              <w:t>Priemonė. Rajono aplinkos rekreacinio patrauklumo kūrimas</w:t>
            </w:r>
          </w:p>
        </w:tc>
        <w:tc>
          <w:tcPr>
            <w:tcW w:w="0" w:type="auto"/>
            <w:shd w:val="clear" w:color="auto" w:fill="auto"/>
            <w:vAlign w:val="center"/>
          </w:tcPr>
          <w:p w14:paraId="43670671" w14:textId="77777777" w:rsidR="0059773C" w:rsidRPr="005D26C8" w:rsidRDefault="00AA7430">
            <w:pPr>
              <w:tabs>
                <w:tab w:val="left" w:pos="284"/>
                <w:tab w:val="left" w:pos="1276"/>
              </w:tabs>
              <w:spacing w:line="276" w:lineRule="auto"/>
              <w:jc w:val="right"/>
              <w:rPr>
                <w:strike/>
                <w:sz w:val="22"/>
                <w:szCs w:val="22"/>
                <w:lang w:eastAsia="lt-LT"/>
              </w:rPr>
            </w:pPr>
            <w:r w:rsidRPr="005D26C8">
              <w:rPr>
                <w:strike/>
                <w:sz w:val="22"/>
                <w:szCs w:val="22"/>
                <w:lang w:eastAsia="lt-LT"/>
              </w:rPr>
              <w:t>695</w:t>
            </w:r>
          </w:p>
        </w:tc>
      </w:tr>
      <w:tr w:rsidR="0059773C" w:rsidRPr="005D26C8" w14:paraId="03B851CE" w14:textId="77777777">
        <w:trPr>
          <w:trHeight w:val="330"/>
        </w:trPr>
        <w:tc>
          <w:tcPr>
            <w:tcW w:w="0" w:type="auto"/>
            <w:shd w:val="clear" w:color="auto" w:fill="auto"/>
            <w:vAlign w:val="center"/>
          </w:tcPr>
          <w:p w14:paraId="564FF702" w14:textId="77777777" w:rsidR="0059773C" w:rsidRPr="005D26C8" w:rsidRDefault="00AA7430">
            <w:pPr>
              <w:spacing w:line="276" w:lineRule="auto"/>
              <w:rPr>
                <w:strike/>
                <w:sz w:val="22"/>
                <w:szCs w:val="22"/>
              </w:rPr>
            </w:pPr>
            <w:r w:rsidRPr="005D26C8">
              <w:rPr>
                <w:strike/>
                <w:sz w:val="22"/>
                <w:szCs w:val="22"/>
              </w:rPr>
              <w:lastRenderedPageBreak/>
              <w:t>2.5.2.2.</w:t>
            </w:r>
          </w:p>
        </w:tc>
        <w:tc>
          <w:tcPr>
            <w:tcW w:w="7692" w:type="dxa"/>
            <w:shd w:val="clear" w:color="auto" w:fill="auto"/>
            <w:vAlign w:val="center"/>
          </w:tcPr>
          <w:p w14:paraId="54C3E4F0" w14:textId="77777777" w:rsidR="0059773C" w:rsidRPr="005D26C8" w:rsidRDefault="00AA7430">
            <w:pPr>
              <w:spacing w:line="276" w:lineRule="auto"/>
              <w:rPr>
                <w:strike/>
                <w:sz w:val="22"/>
                <w:szCs w:val="22"/>
              </w:rPr>
            </w:pPr>
            <w:r w:rsidRPr="005D26C8">
              <w:rPr>
                <w:strike/>
                <w:sz w:val="22"/>
                <w:szCs w:val="22"/>
              </w:rPr>
              <w:t xml:space="preserve">Priemonė. Kraštovaizdžio gerinimas </w:t>
            </w:r>
          </w:p>
        </w:tc>
        <w:tc>
          <w:tcPr>
            <w:tcW w:w="0" w:type="auto"/>
            <w:shd w:val="clear" w:color="auto" w:fill="auto"/>
            <w:vAlign w:val="center"/>
          </w:tcPr>
          <w:p w14:paraId="7A32A386" w14:textId="77777777" w:rsidR="0059773C" w:rsidRPr="005D26C8" w:rsidRDefault="00AA7430">
            <w:pPr>
              <w:tabs>
                <w:tab w:val="left" w:pos="284"/>
                <w:tab w:val="left" w:pos="1276"/>
              </w:tabs>
              <w:spacing w:line="276" w:lineRule="auto"/>
              <w:jc w:val="right"/>
              <w:rPr>
                <w:strike/>
                <w:sz w:val="22"/>
                <w:szCs w:val="22"/>
                <w:lang w:eastAsia="lt-LT"/>
              </w:rPr>
            </w:pPr>
            <w:r w:rsidRPr="005D26C8">
              <w:rPr>
                <w:strike/>
                <w:sz w:val="22"/>
                <w:szCs w:val="22"/>
                <w:lang w:eastAsia="lt-LT"/>
              </w:rPr>
              <w:t>360</w:t>
            </w:r>
          </w:p>
        </w:tc>
      </w:tr>
      <w:tr w:rsidR="0059773C" w:rsidRPr="005D26C8" w14:paraId="7FCD46C2" w14:textId="77777777">
        <w:trPr>
          <w:trHeight w:val="556"/>
        </w:trPr>
        <w:tc>
          <w:tcPr>
            <w:tcW w:w="0" w:type="auto"/>
            <w:shd w:val="clear" w:color="auto" w:fill="FBE4D5" w:themeFill="accent2" w:themeFillTint="33"/>
            <w:vAlign w:val="center"/>
          </w:tcPr>
          <w:p w14:paraId="512704B5" w14:textId="77777777" w:rsidR="0059773C" w:rsidRPr="005D26C8" w:rsidRDefault="00AA7430">
            <w:pPr>
              <w:spacing w:line="276" w:lineRule="auto"/>
              <w:rPr>
                <w:b/>
                <w:strike/>
                <w:sz w:val="22"/>
                <w:szCs w:val="22"/>
              </w:rPr>
            </w:pPr>
            <w:r w:rsidRPr="005D26C8">
              <w:rPr>
                <w:b/>
                <w:iCs/>
                <w:strike/>
                <w:sz w:val="22"/>
                <w:szCs w:val="22"/>
              </w:rPr>
              <w:t>III.</w:t>
            </w:r>
          </w:p>
        </w:tc>
        <w:tc>
          <w:tcPr>
            <w:tcW w:w="7692" w:type="dxa"/>
            <w:shd w:val="clear" w:color="auto" w:fill="FBE4D5" w:themeFill="accent2" w:themeFillTint="33"/>
            <w:vAlign w:val="center"/>
          </w:tcPr>
          <w:p w14:paraId="60EC686C" w14:textId="77777777" w:rsidR="0059773C" w:rsidRPr="005D26C8" w:rsidRDefault="00AA7430">
            <w:pPr>
              <w:spacing w:line="276" w:lineRule="auto"/>
              <w:rPr>
                <w:b/>
                <w:iCs/>
                <w:strike/>
                <w:sz w:val="22"/>
                <w:szCs w:val="22"/>
              </w:rPr>
            </w:pPr>
            <w:r w:rsidRPr="005D26C8">
              <w:rPr>
                <w:b/>
                <w:iCs/>
                <w:strike/>
                <w:sz w:val="22"/>
                <w:szCs w:val="22"/>
              </w:rPr>
              <w:t>PRIORITETAS. KONKURENCINGAS ŪKIS</w:t>
            </w:r>
          </w:p>
        </w:tc>
        <w:tc>
          <w:tcPr>
            <w:tcW w:w="0" w:type="auto"/>
            <w:shd w:val="clear" w:color="auto" w:fill="FBE4D5" w:themeFill="accent2" w:themeFillTint="33"/>
            <w:vAlign w:val="center"/>
          </w:tcPr>
          <w:p w14:paraId="686EDAD0" w14:textId="77777777" w:rsidR="0059773C" w:rsidRPr="005D26C8" w:rsidRDefault="00AA7430">
            <w:pPr>
              <w:spacing w:line="276" w:lineRule="auto"/>
              <w:jc w:val="right"/>
              <w:rPr>
                <w:b/>
                <w:strike/>
                <w:sz w:val="22"/>
                <w:szCs w:val="22"/>
              </w:rPr>
            </w:pPr>
            <w:r w:rsidRPr="005D26C8">
              <w:rPr>
                <w:b/>
                <w:strike/>
                <w:sz w:val="22"/>
                <w:szCs w:val="22"/>
              </w:rPr>
              <w:t>25 918</w:t>
            </w:r>
          </w:p>
        </w:tc>
      </w:tr>
      <w:tr w:rsidR="0059773C" w:rsidRPr="005D26C8" w14:paraId="0D9BE6CA" w14:textId="77777777">
        <w:trPr>
          <w:trHeight w:val="330"/>
        </w:trPr>
        <w:tc>
          <w:tcPr>
            <w:tcW w:w="0" w:type="auto"/>
            <w:shd w:val="clear" w:color="auto" w:fill="E2EFD9" w:themeFill="accent6" w:themeFillTint="33"/>
            <w:vAlign w:val="center"/>
          </w:tcPr>
          <w:p w14:paraId="01208195" w14:textId="77777777" w:rsidR="0059773C" w:rsidRPr="005D26C8" w:rsidRDefault="00AA7430">
            <w:pPr>
              <w:spacing w:line="276" w:lineRule="auto"/>
              <w:rPr>
                <w:b/>
                <w:strike/>
                <w:sz w:val="22"/>
                <w:szCs w:val="22"/>
              </w:rPr>
            </w:pPr>
            <w:r w:rsidRPr="005D26C8">
              <w:rPr>
                <w:b/>
                <w:strike/>
                <w:sz w:val="22"/>
                <w:szCs w:val="22"/>
              </w:rPr>
              <w:t>3.1.</w:t>
            </w:r>
          </w:p>
        </w:tc>
        <w:tc>
          <w:tcPr>
            <w:tcW w:w="7692" w:type="dxa"/>
            <w:shd w:val="clear" w:color="auto" w:fill="E2EFD9" w:themeFill="accent6" w:themeFillTint="33"/>
            <w:vAlign w:val="center"/>
          </w:tcPr>
          <w:p w14:paraId="5717E368" w14:textId="77777777" w:rsidR="0059773C" w:rsidRPr="005D26C8" w:rsidRDefault="00AA7430">
            <w:pPr>
              <w:spacing w:line="276" w:lineRule="auto"/>
              <w:rPr>
                <w:b/>
                <w:strike/>
                <w:sz w:val="22"/>
                <w:szCs w:val="22"/>
              </w:rPr>
            </w:pPr>
            <w:r w:rsidRPr="005D26C8">
              <w:rPr>
                <w:b/>
                <w:strike/>
                <w:sz w:val="22"/>
                <w:szCs w:val="22"/>
              </w:rPr>
              <w:t>Tikslas. Užtikrinti tolygią ir darnią ekonominę plėtrą</w:t>
            </w:r>
          </w:p>
        </w:tc>
        <w:tc>
          <w:tcPr>
            <w:tcW w:w="0" w:type="auto"/>
            <w:shd w:val="clear" w:color="auto" w:fill="E2EFD9" w:themeFill="accent6" w:themeFillTint="33"/>
            <w:vAlign w:val="center"/>
          </w:tcPr>
          <w:p w14:paraId="4A7BE20D" w14:textId="77777777" w:rsidR="0059773C" w:rsidRPr="005D26C8" w:rsidRDefault="00AA7430">
            <w:pPr>
              <w:spacing w:line="276" w:lineRule="auto"/>
              <w:jc w:val="right"/>
              <w:rPr>
                <w:b/>
                <w:strike/>
                <w:sz w:val="22"/>
                <w:szCs w:val="22"/>
              </w:rPr>
            </w:pPr>
            <w:r w:rsidRPr="005D26C8">
              <w:rPr>
                <w:b/>
                <w:strike/>
                <w:sz w:val="22"/>
                <w:szCs w:val="22"/>
              </w:rPr>
              <w:t>13 396</w:t>
            </w:r>
          </w:p>
        </w:tc>
      </w:tr>
      <w:tr w:rsidR="0059773C" w:rsidRPr="005D26C8" w14:paraId="2442005F" w14:textId="77777777">
        <w:trPr>
          <w:trHeight w:val="330"/>
        </w:trPr>
        <w:tc>
          <w:tcPr>
            <w:tcW w:w="0" w:type="auto"/>
            <w:tcBorders>
              <w:bottom w:val="single" w:sz="4" w:space="0" w:color="auto"/>
            </w:tcBorders>
            <w:shd w:val="clear" w:color="auto" w:fill="DEEAF6" w:themeFill="accent5" w:themeFillTint="33"/>
            <w:vAlign w:val="center"/>
          </w:tcPr>
          <w:p w14:paraId="30F19399" w14:textId="77777777" w:rsidR="0059773C" w:rsidRPr="005D26C8" w:rsidRDefault="00AA7430">
            <w:pPr>
              <w:spacing w:line="276" w:lineRule="auto"/>
              <w:rPr>
                <w:b/>
                <w:strike/>
                <w:sz w:val="22"/>
                <w:szCs w:val="22"/>
              </w:rPr>
            </w:pPr>
            <w:r w:rsidRPr="005D26C8">
              <w:rPr>
                <w:b/>
                <w:strike/>
                <w:sz w:val="22"/>
                <w:szCs w:val="22"/>
              </w:rPr>
              <w:t>3.1.1.</w:t>
            </w:r>
          </w:p>
        </w:tc>
        <w:tc>
          <w:tcPr>
            <w:tcW w:w="7692" w:type="dxa"/>
            <w:tcBorders>
              <w:bottom w:val="single" w:sz="4" w:space="0" w:color="auto"/>
            </w:tcBorders>
            <w:shd w:val="clear" w:color="auto" w:fill="DEEAF6" w:themeFill="accent5" w:themeFillTint="33"/>
            <w:vAlign w:val="center"/>
          </w:tcPr>
          <w:p w14:paraId="3EB8219C" w14:textId="77777777" w:rsidR="0059773C" w:rsidRPr="005D26C8" w:rsidRDefault="00AA7430">
            <w:pPr>
              <w:spacing w:line="276" w:lineRule="auto"/>
              <w:rPr>
                <w:b/>
                <w:strike/>
                <w:sz w:val="22"/>
                <w:szCs w:val="22"/>
              </w:rPr>
            </w:pPr>
            <w:r w:rsidRPr="005D26C8">
              <w:rPr>
                <w:b/>
                <w:strike/>
                <w:sz w:val="22"/>
                <w:szCs w:val="22"/>
              </w:rPr>
              <w:t xml:space="preserve">Uždavinys. </w:t>
            </w:r>
            <w:r w:rsidRPr="005D26C8">
              <w:rPr>
                <w:bCs/>
                <w:strike/>
                <w:sz w:val="22"/>
                <w:szCs w:val="22"/>
              </w:rPr>
              <w:t>Sudaryti sąlygas konkurencingam žemės ūkiui plėtoti</w:t>
            </w:r>
          </w:p>
        </w:tc>
        <w:tc>
          <w:tcPr>
            <w:tcW w:w="0" w:type="auto"/>
            <w:tcBorders>
              <w:bottom w:val="single" w:sz="4" w:space="0" w:color="auto"/>
            </w:tcBorders>
            <w:shd w:val="clear" w:color="auto" w:fill="DEEAF6" w:themeFill="accent5" w:themeFillTint="33"/>
            <w:vAlign w:val="center"/>
          </w:tcPr>
          <w:p w14:paraId="38EE2D06" w14:textId="77777777" w:rsidR="0059773C" w:rsidRPr="005D26C8" w:rsidRDefault="00AA7430">
            <w:pPr>
              <w:spacing w:line="276" w:lineRule="auto"/>
              <w:jc w:val="right"/>
              <w:rPr>
                <w:b/>
                <w:strike/>
                <w:sz w:val="22"/>
                <w:szCs w:val="22"/>
              </w:rPr>
            </w:pPr>
            <w:r w:rsidRPr="005D26C8">
              <w:rPr>
                <w:b/>
                <w:strike/>
                <w:sz w:val="22"/>
                <w:szCs w:val="22"/>
              </w:rPr>
              <w:t>6 832</w:t>
            </w:r>
          </w:p>
        </w:tc>
      </w:tr>
      <w:tr w:rsidR="0059773C" w:rsidRPr="005D26C8" w14:paraId="68C6F661" w14:textId="77777777">
        <w:trPr>
          <w:trHeight w:val="330"/>
        </w:trPr>
        <w:tc>
          <w:tcPr>
            <w:tcW w:w="0" w:type="auto"/>
            <w:tcBorders>
              <w:bottom w:val="single" w:sz="4" w:space="0" w:color="auto"/>
            </w:tcBorders>
            <w:shd w:val="clear" w:color="auto" w:fill="auto"/>
            <w:vAlign w:val="center"/>
          </w:tcPr>
          <w:p w14:paraId="1314F10A" w14:textId="77777777" w:rsidR="0059773C" w:rsidRPr="005D26C8" w:rsidRDefault="00AA7430">
            <w:pPr>
              <w:spacing w:line="276" w:lineRule="auto"/>
              <w:rPr>
                <w:bCs/>
                <w:strike/>
                <w:sz w:val="22"/>
                <w:szCs w:val="22"/>
              </w:rPr>
            </w:pPr>
            <w:r w:rsidRPr="005D26C8">
              <w:rPr>
                <w:bCs/>
                <w:strike/>
                <w:sz w:val="22"/>
                <w:szCs w:val="22"/>
              </w:rPr>
              <w:t>3.1.1.1.</w:t>
            </w:r>
          </w:p>
        </w:tc>
        <w:tc>
          <w:tcPr>
            <w:tcW w:w="7692" w:type="dxa"/>
            <w:tcBorders>
              <w:bottom w:val="single" w:sz="4" w:space="0" w:color="auto"/>
            </w:tcBorders>
            <w:shd w:val="clear" w:color="auto" w:fill="auto"/>
            <w:vAlign w:val="center"/>
          </w:tcPr>
          <w:p w14:paraId="256FCCC6" w14:textId="77777777" w:rsidR="0059773C" w:rsidRPr="005D26C8" w:rsidRDefault="00AA7430">
            <w:pPr>
              <w:spacing w:line="276" w:lineRule="auto"/>
              <w:rPr>
                <w:bCs/>
                <w:strike/>
                <w:sz w:val="22"/>
                <w:szCs w:val="22"/>
              </w:rPr>
            </w:pPr>
            <w:r w:rsidRPr="005D26C8">
              <w:rPr>
                <w:bCs/>
                <w:strike/>
                <w:sz w:val="22"/>
                <w:szCs w:val="22"/>
              </w:rPr>
              <w:t>Priemonė. Žemės ūkio produkcijos kokybės augimo skatinimas</w:t>
            </w:r>
          </w:p>
        </w:tc>
        <w:tc>
          <w:tcPr>
            <w:tcW w:w="0" w:type="auto"/>
            <w:tcBorders>
              <w:bottom w:val="single" w:sz="4" w:space="0" w:color="auto"/>
            </w:tcBorders>
            <w:shd w:val="clear" w:color="auto" w:fill="auto"/>
            <w:vAlign w:val="center"/>
          </w:tcPr>
          <w:p w14:paraId="4D0F8DFD" w14:textId="77777777" w:rsidR="0059773C" w:rsidRPr="005D26C8" w:rsidRDefault="00AA7430">
            <w:pPr>
              <w:spacing w:line="276" w:lineRule="auto"/>
              <w:jc w:val="right"/>
              <w:rPr>
                <w:bCs/>
                <w:strike/>
                <w:sz w:val="22"/>
                <w:szCs w:val="22"/>
              </w:rPr>
            </w:pPr>
            <w:r w:rsidRPr="005D26C8">
              <w:rPr>
                <w:bCs/>
                <w:strike/>
                <w:sz w:val="22"/>
                <w:szCs w:val="22"/>
              </w:rPr>
              <w:t>109</w:t>
            </w:r>
          </w:p>
        </w:tc>
      </w:tr>
      <w:tr w:rsidR="0059773C" w:rsidRPr="005D26C8" w14:paraId="7F126514" w14:textId="77777777">
        <w:trPr>
          <w:trHeight w:val="330"/>
        </w:trPr>
        <w:tc>
          <w:tcPr>
            <w:tcW w:w="0" w:type="auto"/>
            <w:shd w:val="clear" w:color="auto" w:fill="auto"/>
            <w:vAlign w:val="center"/>
          </w:tcPr>
          <w:p w14:paraId="33E6CE6A" w14:textId="77777777" w:rsidR="0059773C" w:rsidRPr="005D26C8" w:rsidRDefault="00AA7430">
            <w:pPr>
              <w:spacing w:line="276" w:lineRule="auto"/>
              <w:rPr>
                <w:bCs/>
                <w:strike/>
                <w:sz w:val="22"/>
                <w:szCs w:val="22"/>
              </w:rPr>
            </w:pPr>
            <w:r w:rsidRPr="005D26C8">
              <w:rPr>
                <w:bCs/>
                <w:strike/>
                <w:sz w:val="22"/>
                <w:szCs w:val="22"/>
              </w:rPr>
              <w:t>3.1.1.2.</w:t>
            </w:r>
          </w:p>
        </w:tc>
        <w:tc>
          <w:tcPr>
            <w:tcW w:w="7692" w:type="dxa"/>
            <w:shd w:val="clear" w:color="auto" w:fill="auto"/>
            <w:vAlign w:val="center"/>
          </w:tcPr>
          <w:p w14:paraId="388996EB" w14:textId="77777777" w:rsidR="0059773C" w:rsidRPr="005D26C8" w:rsidRDefault="00AA7430">
            <w:pPr>
              <w:spacing w:line="276" w:lineRule="auto"/>
              <w:rPr>
                <w:bCs/>
                <w:strike/>
                <w:sz w:val="22"/>
                <w:szCs w:val="22"/>
              </w:rPr>
            </w:pPr>
            <w:r w:rsidRPr="005D26C8">
              <w:rPr>
                <w:bCs/>
                <w:strike/>
                <w:sz w:val="22"/>
                <w:szCs w:val="22"/>
              </w:rPr>
              <w:t>Priemonė. Parama žemės ūkio subjektams siekiant aukštesnės pridėtinės vertės produkcijos perdirbimo</w:t>
            </w:r>
          </w:p>
        </w:tc>
        <w:tc>
          <w:tcPr>
            <w:tcW w:w="0" w:type="auto"/>
            <w:tcBorders>
              <w:bottom w:val="single" w:sz="4" w:space="0" w:color="auto"/>
            </w:tcBorders>
            <w:shd w:val="clear" w:color="auto" w:fill="auto"/>
            <w:vAlign w:val="center"/>
          </w:tcPr>
          <w:p w14:paraId="116F8A1E" w14:textId="77777777" w:rsidR="0059773C" w:rsidRPr="005D26C8" w:rsidRDefault="00AA7430">
            <w:pPr>
              <w:spacing w:line="276" w:lineRule="auto"/>
              <w:jc w:val="right"/>
              <w:rPr>
                <w:bCs/>
                <w:strike/>
                <w:sz w:val="22"/>
                <w:szCs w:val="22"/>
              </w:rPr>
            </w:pPr>
            <w:r w:rsidRPr="005D26C8">
              <w:rPr>
                <w:bCs/>
                <w:strike/>
                <w:sz w:val="22"/>
                <w:szCs w:val="22"/>
              </w:rPr>
              <w:t>609</w:t>
            </w:r>
          </w:p>
        </w:tc>
      </w:tr>
      <w:tr w:rsidR="0059773C" w:rsidRPr="005D26C8" w14:paraId="2EA2B61F" w14:textId="77777777">
        <w:trPr>
          <w:trHeight w:val="330"/>
        </w:trPr>
        <w:tc>
          <w:tcPr>
            <w:tcW w:w="0" w:type="auto"/>
            <w:shd w:val="clear" w:color="auto" w:fill="auto"/>
            <w:vAlign w:val="center"/>
          </w:tcPr>
          <w:p w14:paraId="7FBCBBB4" w14:textId="77777777" w:rsidR="0059773C" w:rsidRPr="005D26C8" w:rsidRDefault="00AA7430">
            <w:pPr>
              <w:spacing w:line="276" w:lineRule="auto"/>
              <w:rPr>
                <w:bCs/>
                <w:strike/>
                <w:sz w:val="22"/>
                <w:szCs w:val="22"/>
              </w:rPr>
            </w:pPr>
            <w:r w:rsidRPr="005D26C8">
              <w:rPr>
                <w:bCs/>
                <w:strike/>
                <w:sz w:val="22"/>
                <w:szCs w:val="22"/>
              </w:rPr>
              <w:t>3.1.1.3.</w:t>
            </w:r>
          </w:p>
        </w:tc>
        <w:tc>
          <w:tcPr>
            <w:tcW w:w="7692" w:type="dxa"/>
            <w:shd w:val="clear" w:color="auto" w:fill="auto"/>
            <w:vAlign w:val="center"/>
          </w:tcPr>
          <w:p w14:paraId="0679E9F2" w14:textId="77777777" w:rsidR="0059773C" w:rsidRPr="005D26C8" w:rsidRDefault="00AA7430">
            <w:pPr>
              <w:spacing w:line="276" w:lineRule="auto"/>
              <w:rPr>
                <w:bCs/>
                <w:strike/>
                <w:sz w:val="22"/>
                <w:szCs w:val="22"/>
              </w:rPr>
            </w:pPr>
            <w:r w:rsidRPr="005D26C8">
              <w:rPr>
                <w:bCs/>
                <w:strike/>
                <w:sz w:val="22"/>
                <w:szCs w:val="22"/>
              </w:rPr>
              <w:t>Priemonė. Žemės ūkio naudmenų plotų melioracijos plėtra</w:t>
            </w:r>
          </w:p>
        </w:tc>
        <w:tc>
          <w:tcPr>
            <w:tcW w:w="0" w:type="auto"/>
            <w:tcBorders>
              <w:bottom w:val="single" w:sz="4" w:space="0" w:color="auto"/>
            </w:tcBorders>
            <w:shd w:val="clear" w:color="auto" w:fill="auto"/>
            <w:vAlign w:val="center"/>
          </w:tcPr>
          <w:p w14:paraId="0E109EA4" w14:textId="77777777" w:rsidR="0059773C" w:rsidRPr="005D26C8" w:rsidRDefault="00AA7430">
            <w:pPr>
              <w:spacing w:line="276" w:lineRule="auto"/>
              <w:jc w:val="right"/>
              <w:rPr>
                <w:bCs/>
                <w:strike/>
                <w:sz w:val="22"/>
                <w:szCs w:val="22"/>
              </w:rPr>
            </w:pPr>
            <w:r w:rsidRPr="005D26C8">
              <w:rPr>
                <w:bCs/>
                <w:strike/>
                <w:sz w:val="22"/>
                <w:szCs w:val="22"/>
              </w:rPr>
              <w:t>6 114</w:t>
            </w:r>
          </w:p>
        </w:tc>
      </w:tr>
      <w:tr w:rsidR="0059773C" w:rsidRPr="005D26C8" w14:paraId="418A04C7" w14:textId="77777777">
        <w:trPr>
          <w:trHeight w:val="330"/>
        </w:trPr>
        <w:tc>
          <w:tcPr>
            <w:tcW w:w="0" w:type="auto"/>
            <w:shd w:val="clear" w:color="auto" w:fill="DEEAF6" w:themeFill="accent5" w:themeFillTint="33"/>
            <w:vAlign w:val="center"/>
          </w:tcPr>
          <w:p w14:paraId="3331941C" w14:textId="77777777" w:rsidR="0059773C" w:rsidRPr="005D26C8" w:rsidRDefault="00AA7430">
            <w:pPr>
              <w:spacing w:line="276" w:lineRule="auto"/>
              <w:rPr>
                <w:b/>
                <w:strike/>
                <w:sz w:val="22"/>
                <w:szCs w:val="22"/>
              </w:rPr>
            </w:pPr>
            <w:r w:rsidRPr="005D26C8">
              <w:rPr>
                <w:b/>
                <w:strike/>
                <w:sz w:val="22"/>
                <w:szCs w:val="22"/>
              </w:rPr>
              <w:t>3.1.2</w:t>
            </w:r>
          </w:p>
        </w:tc>
        <w:tc>
          <w:tcPr>
            <w:tcW w:w="7692" w:type="dxa"/>
            <w:shd w:val="clear" w:color="auto" w:fill="DEEAF6" w:themeFill="accent5" w:themeFillTint="33"/>
            <w:vAlign w:val="center"/>
          </w:tcPr>
          <w:p w14:paraId="100BCFA4" w14:textId="77777777" w:rsidR="0059773C" w:rsidRPr="005D26C8" w:rsidRDefault="00AA7430">
            <w:pPr>
              <w:spacing w:line="276" w:lineRule="auto"/>
              <w:rPr>
                <w:b/>
                <w:strike/>
                <w:sz w:val="22"/>
                <w:szCs w:val="22"/>
              </w:rPr>
            </w:pPr>
            <w:r w:rsidRPr="005D26C8">
              <w:rPr>
                <w:b/>
                <w:strike/>
                <w:sz w:val="22"/>
                <w:szCs w:val="22"/>
              </w:rPr>
              <w:t xml:space="preserve">Uždavinys. </w:t>
            </w:r>
            <w:r w:rsidRPr="005D26C8">
              <w:rPr>
                <w:bCs/>
                <w:strike/>
                <w:sz w:val="22"/>
                <w:szCs w:val="22"/>
              </w:rPr>
              <w:t>Remti Žaliosios energijos pritaikymą ūkinei veiklai</w:t>
            </w:r>
          </w:p>
        </w:tc>
        <w:tc>
          <w:tcPr>
            <w:tcW w:w="0" w:type="auto"/>
            <w:shd w:val="clear" w:color="auto" w:fill="DEEAF6" w:themeFill="accent5" w:themeFillTint="33"/>
            <w:vAlign w:val="center"/>
          </w:tcPr>
          <w:p w14:paraId="30297569" w14:textId="77777777" w:rsidR="0059773C" w:rsidRPr="005D26C8" w:rsidRDefault="00AA7430">
            <w:pPr>
              <w:spacing w:line="276" w:lineRule="auto"/>
              <w:jc w:val="right"/>
              <w:rPr>
                <w:b/>
                <w:strike/>
                <w:sz w:val="22"/>
                <w:szCs w:val="22"/>
              </w:rPr>
            </w:pPr>
            <w:r w:rsidRPr="005D26C8">
              <w:rPr>
                <w:b/>
                <w:strike/>
                <w:sz w:val="22"/>
                <w:szCs w:val="22"/>
              </w:rPr>
              <w:t>6 328</w:t>
            </w:r>
          </w:p>
        </w:tc>
      </w:tr>
      <w:tr w:rsidR="0059773C" w:rsidRPr="005D26C8" w14:paraId="642407C4" w14:textId="77777777">
        <w:trPr>
          <w:trHeight w:val="330"/>
        </w:trPr>
        <w:tc>
          <w:tcPr>
            <w:tcW w:w="0" w:type="auto"/>
            <w:shd w:val="clear" w:color="auto" w:fill="auto"/>
            <w:vAlign w:val="center"/>
          </w:tcPr>
          <w:p w14:paraId="66E612A5" w14:textId="77777777" w:rsidR="0059773C" w:rsidRPr="005D26C8" w:rsidRDefault="00AA7430">
            <w:pPr>
              <w:spacing w:line="276" w:lineRule="auto"/>
              <w:rPr>
                <w:bCs/>
                <w:strike/>
                <w:sz w:val="22"/>
                <w:szCs w:val="22"/>
              </w:rPr>
            </w:pPr>
            <w:r w:rsidRPr="005D26C8">
              <w:rPr>
                <w:bCs/>
                <w:strike/>
                <w:sz w:val="22"/>
                <w:szCs w:val="22"/>
              </w:rPr>
              <w:t>3.1.2.1.</w:t>
            </w:r>
          </w:p>
        </w:tc>
        <w:tc>
          <w:tcPr>
            <w:tcW w:w="7692" w:type="dxa"/>
            <w:shd w:val="clear" w:color="auto" w:fill="auto"/>
            <w:vAlign w:val="center"/>
          </w:tcPr>
          <w:p w14:paraId="2366214E" w14:textId="77777777" w:rsidR="0059773C" w:rsidRPr="005D26C8" w:rsidRDefault="00AA7430">
            <w:pPr>
              <w:spacing w:line="276" w:lineRule="auto"/>
              <w:rPr>
                <w:bCs/>
                <w:strike/>
                <w:sz w:val="22"/>
                <w:szCs w:val="22"/>
              </w:rPr>
            </w:pPr>
            <w:r w:rsidRPr="005D26C8">
              <w:rPr>
                <w:bCs/>
                <w:strike/>
                <w:sz w:val="22"/>
                <w:szCs w:val="22"/>
              </w:rPr>
              <w:t>Priemonė. Žaliosios energijos panaudojimo skatinimas</w:t>
            </w:r>
          </w:p>
        </w:tc>
        <w:tc>
          <w:tcPr>
            <w:tcW w:w="0" w:type="auto"/>
            <w:shd w:val="clear" w:color="auto" w:fill="auto"/>
            <w:vAlign w:val="center"/>
          </w:tcPr>
          <w:p w14:paraId="20186D41" w14:textId="77777777" w:rsidR="0059773C" w:rsidRPr="005D26C8" w:rsidRDefault="00AA7430">
            <w:pPr>
              <w:spacing w:line="276" w:lineRule="auto"/>
              <w:jc w:val="right"/>
              <w:rPr>
                <w:bCs/>
                <w:strike/>
                <w:sz w:val="22"/>
                <w:szCs w:val="22"/>
              </w:rPr>
            </w:pPr>
            <w:r w:rsidRPr="005D26C8">
              <w:rPr>
                <w:bCs/>
                <w:strike/>
                <w:sz w:val="22"/>
                <w:szCs w:val="22"/>
              </w:rPr>
              <w:t>6 200</w:t>
            </w:r>
          </w:p>
        </w:tc>
      </w:tr>
      <w:tr w:rsidR="0059773C" w:rsidRPr="005D26C8" w14:paraId="0AB5B80A" w14:textId="77777777">
        <w:trPr>
          <w:trHeight w:val="211"/>
        </w:trPr>
        <w:tc>
          <w:tcPr>
            <w:tcW w:w="0" w:type="auto"/>
            <w:shd w:val="clear" w:color="auto" w:fill="auto"/>
            <w:vAlign w:val="center"/>
          </w:tcPr>
          <w:p w14:paraId="554ACA09" w14:textId="77777777" w:rsidR="0059773C" w:rsidRPr="005D26C8" w:rsidRDefault="00AA7430">
            <w:pPr>
              <w:spacing w:line="276" w:lineRule="auto"/>
              <w:rPr>
                <w:bCs/>
                <w:strike/>
                <w:sz w:val="22"/>
                <w:szCs w:val="22"/>
              </w:rPr>
            </w:pPr>
            <w:r w:rsidRPr="005D26C8">
              <w:rPr>
                <w:bCs/>
                <w:strike/>
                <w:sz w:val="22"/>
                <w:szCs w:val="22"/>
              </w:rPr>
              <w:t>3.1.2.2.</w:t>
            </w:r>
          </w:p>
        </w:tc>
        <w:tc>
          <w:tcPr>
            <w:tcW w:w="7692" w:type="dxa"/>
            <w:shd w:val="clear" w:color="auto" w:fill="auto"/>
            <w:vAlign w:val="center"/>
          </w:tcPr>
          <w:p w14:paraId="3135A153" w14:textId="77777777" w:rsidR="0059773C" w:rsidRPr="005D26C8" w:rsidRDefault="00AA7430">
            <w:pPr>
              <w:spacing w:line="276" w:lineRule="auto"/>
              <w:rPr>
                <w:bCs/>
                <w:strike/>
                <w:sz w:val="22"/>
                <w:szCs w:val="22"/>
              </w:rPr>
            </w:pPr>
            <w:r w:rsidRPr="005D26C8">
              <w:rPr>
                <w:bCs/>
                <w:strike/>
                <w:sz w:val="22"/>
                <w:szCs w:val="22"/>
              </w:rPr>
              <w:t>Priemonė. Žaliosios energijos naudingumo švietėjiška ir rėmimo veikla</w:t>
            </w:r>
          </w:p>
        </w:tc>
        <w:tc>
          <w:tcPr>
            <w:tcW w:w="0" w:type="auto"/>
            <w:shd w:val="clear" w:color="auto" w:fill="auto"/>
            <w:vAlign w:val="center"/>
          </w:tcPr>
          <w:p w14:paraId="717AAFC3" w14:textId="77777777" w:rsidR="0059773C" w:rsidRPr="005D26C8" w:rsidRDefault="00AA7430">
            <w:pPr>
              <w:spacing w:line="276" w:lineRule="auto"/>
              <w:jc w:val="right"/>
              <w:rPr>
                <w:bCs/>
                <w:strike/>
                <w:sz w:val="22"/>
                <w:szCs w:val="22"/>
              </w:rPr>
            </w:pPr>
            <w:r w:rsidRPr="005D26C8">
              <w:rPr>
                <w:bCs/>
                <w:strike/>
                <w:sz w:val="22"/>
                <w:szCs w:val="22"/>
              </w:rPr>
              <w:t>128</w:t>
            </w:r>
          </w:p>
        </w:tc>
      </w:tr>
      <w:tr w:rsidR="0059773C" w:rsidRPr="005D26C8" w14:paraId="28FD70E6" w14:textId="77777777">
        <w:trPr>
          <w:trHeight w:val="330"/>
        </w:trPr>
        <w:tc>
          <w:tcPr>
            <w:tcW w:w="0" w:type="auto"/>
            <w:shd w:val="clear" w:color="auto" w:fill="DEEAF6" w:themeFill="accent5" w:themeFillTint="33"/>
            <w:vAlign w:val="center"/>
          </w:tcPr>
          <w:p w14:paraId="78621632" w14:textId="77777777" w:rsidR="0059773C" w:rsidRPr="005D26C8" w:rsidRDefault="00AA7430">
            <w:pPr>
              <w:spacing w:line="276" w:lineRule="auto"/>
              <w:rPr>
                <w:b/>
                <w:strike/>
                <w:sz w:val="22"/>
                <w:szCs w:val="22"/>
              </w:rPr>
            </w:pPr>
            <w:r w:rsidRPr="005D26C8">
              <w:rPr>
                <w:b/>
                <w:strike/>
                <w:sz w:val="22"/>
                <w:szCs w:val="22"/>
              </w:rPr>
              <w:t>3.1.3.</w:t>
            </w:r>
          </w:p>
        </w:tc>
        <w:tc>
          <w:tcPr>
            <w:tcW w:w="7692" w:type="dxa"/>
            <w:shd w:val="clear" w:color="auto" w:fill="DEEAF6" w:themeFill="accent5" w:themeFillTint="33"/>
            <w:vAlign w:val="center"/>
          </w:tcPr>
          <w:p w14:paraId="65FA6FB4" w14:textId="77777777" w:rsidR="0059773C" w:rsidRPr="005D26C8" w:rsidRDefault="00AA7430">
            <w:pPr>
              <w:spacing w:line="276" w:lineRule="auto"/>
              <w:rPr>
                <w:b/>
                <w:strike/>
                <w:sz w:val="22"/>
                <w:szCs w:val="22"/>
              </w:rPr>
            </w:pPr>
            <w:r w:rsidRPr="005D26C8">
              <w:rPr>
                <w:b/>
                <w:strike/>
                <w:sz w:val="22"/>
                <w:szCs w:val="22"/>
              </w:rPr>
              <w:t xml:space="preserve">Uždavinys. </w:t>
            </w:r>
            <w:r w:rsidRPr="005D26C8">
              <w:rPr>
                <w:bCs/>
                <w:strike/>
                <w:sz w:val="22"/>
                <w:szCs w:val="22"/>
              </w:rPr>
              <w:t>Stiprinti Žaliojo kurso plėtrą</w:t>
            </w:r>
          </w:p>
        </w:tc>
        <w:tc>
          <w:tcPr>
            <w:tcW w:w="0" w:type="auto"/>
            <w:shd w:val="clear" w:color="auto" w:fill="DEEAF6" w:themeFill="accent5" w:themeFillTint="33"/>
            <w:vAlign w:val="center"/>
          </w:tcPr>
          <w:p w14:paraId="539C29D3" w14:textId="77777777" w:rsidR="0059773C" w:rsidRPr="005D26C8" w:rsidRDefault="00AA7430">
            <w:pPr>
              <w:spacing w:line="276" w:lineRule="auto"/>
              <w:jc w:val="right"/>
              <w:rPr>
                <w:b/>
                <w:strike/>
                <w:sz w:val="22"/>
                <w:szCs w:val="22"/>
              </w:rPr>
            </w:pPr>
            <w:r w:rsidRPr="005D26C8">
              <w:rPr>
                <w:b/>
                <w:strike/>
                <w:sz w:val="22"/>
                <w:szCs w:val="22"/>
              </w:rPr>
              <w:t>236</w:t>
            </w:r>
          </w:p>
        </w:tc>
      </w:tr>
      <w:tr w:rsidR="0059773C" w:rsidRPr="005D26C8" w14:paraId="7B453922" w14:textId="77777777">
        <w:trPr>
          <w:trHeight w:val="330"/>
        </w:trPr>
        <w:tc>
          <w:tcPr>
            <w:tcW w:w="0" w:type="auto"/>
            <w:shd w:val="clear" w:color="auto" w:fill="auto"/>
            <w:vAlign w:val="center"/>
          </w:tcPr>
          <w:p w14:paraId="1DE0FAF4" w14:textId="77777777" w:rsidR="0059773C" w:rsidRPr="005D26C8" w:rsidRDefault="00AA7430">
            <w:pPr>
              <w:spacing w:line="276" w:lineRule="auto"/>
              <w:rPr>
                <w:bCs/>
                <w:strike/>
                <w:sz w:val="22"/>
                <w:szCs w:val="22"/>
              </w:rPr>
            </w:pPr>
            <w:r w:rsidRPr="005D26C8">
              <w:rPr>
                <w:bCs/>
                <w:strike/>
                <w:sz w:val="22"/>
                <w:szCs w:val="22"/>
              </w:rPr>
              <w:t>3.1.3.1.</w:t>
            </w:r>
          </w:p>
        </w:tc>
        <w:tc>
          <w:tcPr>
            <w:tcW w:w="7692" w:type="dxa"/>
            <w:shd w:val="clear" w:color="auto" w:fill="auto"/>
            <w:vAlign w:val="center"/>
          </w:tcPr>
          <w:p w14:paraId="5B081C7C" w14:textId="77777777" w:rsidR="0059773C" w:rsidRPr="005D26C8" w:rsidRDefault="00AA7430">
            <w:pPr>
              <w:spacing w:line="276" w:lineRule="auto"/>
              <w:rPr>
                <w:bCs/>
                <w:strike/>
                <w:sz w:val="22"/>
                <w:szCs w:val="22"/>
              </w:rPr>
            </w:pPr>
            <w:r w:rsidRPr="005D26C8">
              <w:rPr>
                <w:bCs/>
                <w:strike/>
                <w:sz w:val="22"/>
                <w:szCs w:val="22"/>
              </w:rPr>
              <w:t>Priemonė. Žaliojo ir inovatyvaus žemės ūkio veiklos rėmimas</w:t>
            </w:r>
          </w:p>
        </w:tc>
        <w:tc>
          <w:tcPr>
            <w:tcW w:w="0" w:type="auto"/>
            <w:shd w:val="clear" w:color="auto" w:fill="auto"/>
            <w:vAlign w:val="center"/>
          </w:tcPr>
          <w:p w14:paraId="6139A393" w14:textId="77777777" w:rsidR="0059773C" w:rsidRPr="005D26C8" w:rsidRDefault="00AA7430">
            <w:pPr>
              <w:spacing w:line="276" w:lineRule="auto"/>
              <w:jc w:val="right"/>
              <w:rPr>
                <w:bCs/>
                <w:strike/>
                <w:sz w:val="22"/>
                <w:szCs w:val="22"/>
              </w:rPr>
            </w:pPr>
            <w:r w:rsidRPr="005D26C8">
              <w:rPr>
                <w:bCs/>
                <w:strike/>
                <w:sz w:val="22"/>
                <w:szCs w:val="22"/>
              </w:rPr>
              <w:t>208</w:t>
            </w:r>
          </w:p>
        </w:tc>
      </w:tr>
      <w:tr w:rsidR="0059773C" w:rsidRPr="005D26C8" w14:paraId="5355C832" w14:textId="77777777">
        <w:trPr>
          <w:trHeight w:val="330"/>
        </w:trPr>
        <w:tc>
          <w:tcPr>
            <w:tcW w:w="0" w:type="auto"/>
            <w:shd w:val="clear" w:color="auto" w:fill="auto"/>
            <w:vAlign w:val="center"/>
          </w:tcPr>
          <w:p w14:paraId="29ADBB6C" w14:textId="77777777" w:rsidR="0059773C" w:rsidRPr="005D26C8" w:rsidRDefault="00AA7430">
            <w:pPr>
              <w:spacing w:line="276" w:lineRule="auto"/>
              <w:rPr>
                <w:bCs/>
                <w:strike/>
                <w:sz w:val="22"/>
                <w:szCs w:val="22"/>
              </w:rPr>
            </w:pPr>
            <w:r w:rsidRPr="005D26C8">
              <w:rPr>
                <w:bCs/>
                <w:strike/>
                <w:sz w:val="22"/>
                <w:szCs w:val="22"/>
              </w:rPr>
              <w:t>3.1.3.2.</w:t>
            </w:r>
          </w:p>
        </w:tc>
        <w:tc>
          <w:tcPr>
            <w:tcW w:w="7692" w:type="dxa"/>
            <w:shd w:val="clear" w:color="auto" w:fill="auto"/>
            <w:vAlign w:val="center"/>
          </w:tcPr>
          <w:p w14:paraId="08FBF1A2" w14:textId="77777777" w:rsidR="0059773C" w:rsidRPr="005D26C8" w:rsidRDefault="00AA7430">
            <w:pPr>
              <w:spacing w:line="276" w:lineRule="auto"/>
              <w:rPr>
                <w:bCs/>
                <w:strike/>
                <w:sz w:val="22"/>
                <w:szCs w:val="22"/>
              </w:rPr>
            </w:pPr>
            <w:r w:rsidRPr="005D26C8">
              <w:rPr>
                <w:bCs/>
                <w:strike/>
                <w:sz w:val="22"/>
                <w:szCs w:val="22"/>
              </w:rPr>
              <w:t>Priemonė. Alternatyvios ir inovatyvios gyvulininkystės, augalininkystės ar žemės ūkio kultūrų produktų gamybos ir perdirbimo skatinimas</w:t>
            </w:r>
          </w:p>
        </w:tc>
        <w:tc>
          <w:tcPr>
            <w:tcW w:w="0" w:type="auto"/>
            <w:shd w:val="clear" w:color="auto" w:fill="auto"/>
            <w:vAlign w:val="center"/>
          </w:tcPr>
          <w:p w14:paraId="44718DB2" w14:textId="77777777" w:rsidR="0059773C" w:rsidRPr="005D26C8" w:rsidRDefault="00AA7430">
            <w:pPr>
              <w:spacing w:line="276" w:lineRule="auto"/>
              <w:jc w:val="right"/>
              <w:rPr>
                <w:bCs/>
                <w:strike/>
                <w:sz w:val="22"/>
                <w:szCs w:val="22"/>
              </w:rPr>
            </w:pPr>
            <w:r w:rsidRPr="005D26C8">
              <w:rPr>
                <w:bCs/>
                <w:strike/>
                <w:sz w:val="22"/>
                <w:szCs w:val="22"/>
              </w:rPr>
              <w:t>24</w:t>
            </w:r>
          </w:p>
        </w:tc>
      </w:tr>
      <w:tr w:rsidR="0059773C" w:rsidRPr="005D26C8" w14:paraId="72E424D1" w14:textId="77777777">
        <w:trPr>
          <w:trHeight w:val="330"/>
        </w:trPr>
        <w:tc>
          <w:tcPr>
            <w:tcW w:w="0" w:type="auto"/>
            <w:shd w:val="clear" w:color="auto" w:fill="E2EFD9" w:themeFill="accent6" w:themeFillTint="33"/>
            <w:vAlign w:val="center"/>
          </w:tcPr>
          <w:p w14:paraId="1CEDFA89" w14:textId="77777777" w:rsidR="0059773C" w:rsidRPr="005D26C8" w:rsidRDefault="00AA7430">
            <w:pPr>
              <w:spacing w:line="276" w:lineRule="auto"/>
              <w:rPr>
                <w:bCs/>
                <w:strike/>
                <w:sz w:val="22"/>
                <w:szCs w:val="22"/>
              </w:rPr>
            </w:pPr>
            <w:r w:rsidRPr="005D26C8">
              <w:rPr>
                <w:bCs/>
                <w:strike/>
                <w:sz w:val="22"/>
                <w:szCs w:val="22"/>
              </w:rPr>
              <w:t xml:space="preserve">3.2. </w:t>
            </w:r>
          </w:p>
        </w:tc>
        <w:tc>
          <w:tcPr>
            <w:tcW w:w="7692" w:type="dxa"/>
            <w:shd w:val="clear" w:color="auto" w:fill="E2EFD9" w:themeFill="accent6" w:themeFillTint="33"/>
            <w:vAlign w:val="center"/>
          </w:tcPr>
          <w:p w14:paraId="70B12179" w14:textId="77777777" w:rsidR="0059773C" w:rsidRPr="005D26C8" w:rsidRDefault="00AA7430">
            <w:pPr>
              <w:spacing w:line="276" w:lineRule="auto"/>
              <w:rPr>
                <w:b/>
                <w:strike/>
                <w:sz w:val="22"/>
                <w:szCs w:val="22"/>
              </w:rPr>
            </w:pPr>
            <w:r w:rsidRPr="005D26C8">
              <w:rPr>
                <w:b/>
                <w:strike/>
                <w:sz w:val="22"/>
                <w:szCs w:val="22"/>
              </w:rPr>
              <w:t>Tikslas. Didinti rajono patrauklumą verslui ir investicijoms</w:t>
            </w:r>
          </w:p>
        </w:tc>
        <w:tc>
          <w:tcPr>
            <w:tcW w:w="0" w:type="auto"/>
            <w:shd w:val="clear" w:color="auto" w:fill="E2EFD9" w:themeFill="accent6" w:themeFillTint="33"/>
            <w:vAlign w:val="center"/>
          </w:tcPr>
          <w:p w14:paraId="565E18A4" w14:textId="77777777" w:rsidR="0059773C" w:rsidRPr="005D26C8" w:rsidRDefault="00AA7430">
            <w:pPr>
              <w:spacing w:line="276" w:lineRule="auto"/>
              <w:jc w:val="right"/>
              <w:rPr>
                <w:b/>
                <w:strike/>
                <w:sz w:val="22"/>
                <w:szCs w:val="22"/>
              </w:rPr>
            </w:pPr>
            <w:r w:rsidRPr="005D26C8">
              <w:rPr>
                <w:b/>
                <w:strike/>
                <w:sz w:val="22"/>
                <w:szCs w:val="22"/>
              </w:rPr>
              <w:t>12 522</w:t>
            </w:r>
          </w:p>
        </w:tc>
      </w:tr>
      <w:tr w:rsidR="0059773C" w:rsidRPr="005D26C8" w14:paraId="4A0B00E2" w14:textId="77777777">
        <w:trPr>
          <w:trHeight w:val="330"/>
        </w:trPr>
        <w:tc>
          <w:tcPr>
            <w:tcW w:w="0" w:type="auto"/>
            <w:shd w:val="clear" w:color="auto" w:fill="DEEAF6" w:themeFill="accent5" w:themeFillTint="33"/>
            <w:vAlign w:val="center"/>
          </w:tcPr>
          <w:p w14:paraId="35654C94" w14:textId="77777777" w:rsidR="0059773C" w:rsidRPr="005D26C8" w:rsidRDefault="00AA7430">
            <w:pPr>
              <w:spacing w:line="276" w:lineRule="auto"/>
              <w:rPr>
                <w:b/>
                <w:strike/>
                <w:sz w:val="22"/>
                <w:szCs w:val="22"/>
              </w:rPr>
            </w:pPr>
            <w:r w:rsidRPr="005D26C8">
              <w:rPr>
                <w:b/>
                <w:strike/>
                <w:sz w:val="22"/>
                <w:szCs w:val="22"/>
              </w:rPr>
              <w:t>3.2.1.</w:t>
            </w:r>
          </w:p>
        </w:tc>
        <w:tc>
          <w:tcPr>
            <w:tcW w:w="7692" w:type="dxa"/>
            <w:shd w:val="clear" w:color="auto" w:fill="DEEAF6" w:themeFill="accent5" w:themeFillTint="33"/>
            <w:vAlign w:val="center"/>
          </w:tcPr>
          <w:p w14:paraId="0A379DEA" w14:textId="77777777" w:rsidR="0059773C" w:rsidRPr="005D26C8" w:rsidRDefault="00AA7430">
            <w:pPr>
              <w:spacing w:line="276" w:lineRule="auto"/>
              <w:rPr>
                <w:b/>
                <w:strike/>
                <w:sz w:val="22"/>
                <w:szCs w:val="22"/>
              </w:rPr>
            </w:pPr>
            <w:r w:rsidRPr="005D26C8">
              <w:rPr>
                <w:b/>
                <w:strike/>
                <w:sz w:val="22"/>
                <w:szCs w:val="22"/>
              </w:rPr>
              <w:t>Uždavinys.</w:t>
            </w:r>
            <w:r w:rsidRPr="005D26C8">
              <w:rPr>
                <w:bCs/>
                <w:strike/>
                <w:sz w:val="22"/>
                <w:szCs w:val="22"/>
              </w:rPr>
              <w:t xml:space="preserve"> Remti smulkiojo ir vidutinio verslo kūrimąsi bei plėtrą</w:t>
            </w:r>
          </w:p>
        </w:tc>
        <w:tc>
          <w:tcPr>
            <w:tcW w:w="0" w:type="auto"/>
            <w:shd w:val="clear" w:color="auto" w:fill="DEEAF6" w:themeFill="accent5" w:themeFillTint="33"/>
            <w:vAlign w:val="center"/>
          </w:tcPr>
          <w:p w14:paraId="12B1CCD0" w14:textId="77777777" w:rsidR="0059773C" w:rsidRPr="005D26C8" w:rsidRDefault="00AA7430">
            <w:pPr>
              <w:spacing w:line="276" w:lineRule="auto"/>
              <w:jc w:val="right"/>
              <w:rPr>
                <w:b/>
                <w:strike/>
                <w:sz w:val="22"/>
                <w:szCs w:val="22"/>
              </w:rPr>
            </w:pPr>
            <w:r w:rsidRPr="005D26C8">
              <w:rPr>
                <w:b/>
                <w:strike/>
                <w:sz w:val="22"/>
                <w:szCs w:val="22"/>
              </w:rPr>
              <w:t>11 225</w:t>
            </w:r>
          </w:p>
        </w:tc>
      </w:tr>
      <w:tr w:rsidR="0059773C" w:rsidRPr="005D26C8" w14:paraId="598DE6A4" w14:textId="77777777">
        <w:trPr>
          <w:trHeight w:val="330"/>
        </w:trPr>
        <w:tc>
          <w:tcPr>
            <w:tcW w:w="0" w:type="auto"/>
            <w:shd w:val="clear" w:color="auto" w:fill="auto"/>
            <w:vAlign w:val="center"/>
          </w:tcPr>
          <w:p w14:paraId="232DB638" w14:textId="77777777" w:rsidR="0059773C" w:rsidRPr="005D26C8" w:rsidRDefault="00AA7430">
            <w:pPr>
              <w:spacing w:line="276" w:lineRule="auto"/>
              <w:rPr>
                <w:bCs/>
                <w:strike/>
                <w:sz w:val="22"/>
                <w:szCs w:val="22"/>
              </w:rPr>
            </w:pPr>
            <w:r w:rsidRPr="005D26C8">
              <w:rPr>
                <w:bCs/>
                <w:strike/>
                <w:sz w:val="22"/>
                <w:szCs w:val="22"/>
              </w:rPr>
              <w:t>3.2.1.1.</w:t>
            </w:r>
          </w:p>
        </w:tc>
        <w:tc>
          <w:tcPr>
            <w:tcW w:w="7692" w:type="dxa"/>
            <w:shd w:val="clear" w:color="auto" w:fill="auto"/>
            <w:vAlign w:val="center"/>
          </w:tcPr>
          <w:p w14:paraId="2BB44D33" w14:textId="77777777" w:rsidR="0059773C" w:rsidRPr="005D26C8" w:rsidRDefault="00AA7430">
            <w:pPr>
              <w:spacing w:line="276" w:lineRule="auto"/>
              <w:rPr>
                <w:bCs/>
                <w:strike/>
                <w:sz w:val="22"/>
                <w:szCs w:val="22"/>
              </w:rPr>
            </w:pPr>
            <w:r w:rsidRPr="005D26C8">
              <w:rPr>
                <w:bCs/>
                <w:strike/>
                <w:sz w:val="22"/>
                <w:szCs w:val="22"/>
              </w:rPr>
              <w:t>Priemonė. Savivaldybės valdomo turto efektyvus tvarkymas ir panaudojimas smulkiojo ir vidutinio verslo plėtrai</w:t>
            </w:r>
          </w:p>
        </w:tc>
        <w:tc>
          <w:tcPr>
            <w:tcW w:w="0" w:type="auto"/>
            <w:shd w:val="clear" w:color="auto" w:fill="auto"/>
            <w:vAlign w:val="center"/>
          </w:tcPr>
          <w:p w14:paraId="3F02629D" w14:textId="77777777" w:rsidR="0059773C" w:rsidRPr="005D26C8" w:rsidRDefault="00AA7430">
            <w:pPr>
              <w:spacing w:line="276" w:lineRule="auto"/>
              <w:jc w:val="right"/>
              <w:rPr>
                <w:bCs/>
                <w:strike/>
                <w:sz w:val="22"/>
                <w:szCs w:val="22"/>
              </w:rPr>
            </w:pPr>
            <w:r w:rsidRPr="005D26C8">
              <w:rPr>
                <w:bCs/>
                <w:strike/>
                <w:sz w:val="22"/>
                <w:szCs w:val="22"/>
              </w:rPr>
              <w:t>8 216</w:t>
            </w:r>
          </w:p>
        </w:tc>
      </w:tr>
      <w:tr w:rsidR="0059773C" w:rsidRPr="005D26C8" w14:paraId="2B8B19F2" w14:textId="77777777">
        <w:trPr>
          <w:trHeight w:val="330"/>
        </w:trPr>
        <w:tc>
          <w:tcPr>
            <w:tcW w:w="0" w:type="auto"/>
            <w:shd w:val="clear" w:color="auto" w:fill="auto"/>
            <w:vAlign w:val="center"/>
          </w:tcPr>
          <w:p w14:paraId="33D617F7" w14:textId="77777777" w:rsidR="0059773C" w:rsidRPr="005D26C8" w:rsidRDefault="00AA7430">
            <w:pPr>
              <w:spacing w:line="276" w:lineRule="auto"/>
              <w:rPr>
                <w:bCs/>
                <w:strike/>
                <w:sz w:val="22"/>
                <w:szCs w:val="22"/>
              </w:rPr>
            </w:pPr>
            <w:r w:rsidRPr="005D26C8">
              <w:rPr>
                <w:bCs/>
                <w:strike/>
                <w:sz w:val="22"/>
                <w:szCs w:val="22"/>
              </w:rPr>
              <w:t>3.2.1.2.</w:t>
            </w:r>
          </w:p>
        </w:tc>
        <w:tc>
          <w:tcPr>
            <w:tcW w:w="7692" w:type="dxa"/>
            <w:shd w:val="clear" w:color="auto" w:fill="auto"/>
            <w:vAlign w:val="center"/>
          </w:tcPr>
          <w:p w14:paraId="37623845" w14:textId="77777777" w:rsidR="0059773C" w:rsidRPr="005D26C8" w:rsidRDefault="00AA7430">
            <w:pPr>
              <w:spacing w:line="276" w:lineRule="auto"/>
              <w:rPr>
                <w:bCs/>
                <w:strike/>
                <w:sz w:val="22"/>
                <w:szCs w:val="22"/>
              </w:rPr>
            </w:pPr>
            <w:r w:rsidRPr="005D26C8">
              <w:rPr>
                <w:bCs/>
                <w:strike/>
                <w:sz w:val="22"/>
                <w:szCs w:val="22"/>
              </w:rPr>
              <w:t>Priemonė. Paslaugų verslo skatinimas</w:t>
            </w:r>
          </w:p>
        </w:tc>
        <w:tc>
          <w:tcPr>
            <w:tcW w:w="0" w:type="auto"/>
            <w:shd w:val="clear" w:color="auto" w:fill="auto"/>
            <w:vAlign w:val="center"/>
          </w:tcPr>
          <w:p w14:paraId="4E158B3A" w14:textId="77777777" w:rsidR="0059773C" w:rsidRPr="005D26C8" w:rsidRDefault="00AA7430">
            <w:pPr>
              <w:spacing w:line="276" w:lineRule="auto"/>
              <w:jc w:val="right"/>
              <w:rPr>
                <w:bCs/>
                <w:strike/>
                <w:sz w:val="22"/>
                <w:szCs w:val="22"/>
              </w:rPr>
            </w:pPr>
            <w:r w:rsidRPr="005D26C8">
              <w:rPr>
                <w:bCs/>
                <w:strike/>
                <w:sz w:val="22"/>
                <w:szCs w:val="22"/>
              </w:rPr>
              <w:t>2 144</w:t>
            </w:r>
          </w:p>
        </w:tc>
      </w:tr>
      <w:tr w:rsidR="0059773C" w:rsidRPr="005D26C8" w14:paraId="31E82DE3" w14:textId="77777777">
        <w:trPr>
          <w:trHeight w:val="330"/>
        </w:trPr>
        <w:tc>
          <w:tcPr>
            <w:tcW w:w="0" w:type="auto"/>
            <w:shd w:val="clear" w:color="auto" w:fill="auto"/>
            <w:vAlign w:val="center"/>
          </w:tcPr>
          <w:p w14:paraId="126F25A5" w14:textId="77777777" w:rsidR="0059773C" w:rsidRPr="005D26C8" w:rsidRDefault="00AA7430">
            <w:pPr>
              <w:spacing w:line="276" w:lineRule="auto"/>
              <w:rPr>
                <w:bCs/>
                <w:strike/>
                <w:sz w:val="22"/>
                <w:szCs w:val="22"/>
              </w:rPr>
            </w:pPr>
            <w:r w:rsidRPr="005D26C8">
              <w:rPr>
                <w:bCs/>
                <w:strike/>
                <w:sz w:val="22"/>
                <w:szCs w:val="22"/>
              </w:rPr>
              <w:t>3.2.1.3.</w:t>
            </w:r>
          </w:p>
        </w:tc>
        <w:tc>
          <w:tcPr>
            <w:tcW w:w="7692" w:type="dxa"/>
            <w:shd w:val="clear" w:color="auto" w:fill="auto"/>
            <w:vAlign w:val="center"/>
          </w:tcPr>
          <w:p w14:paraId="4D03DE6B" w14:textId="77777777" w:rsidR="0059773C" w:rsidRPr="005D26C8" w:rsidRDefault="00AA7430">
            <w:pPr>
              <w:spacing w:line="276" w:lineRule="auto"/>
              <w:rPr>
                <w:bCs/>
                <w:strike/>
                <w:sz w:val="22"/>
                <w:szCs w:val="22"/>
              </w:rPr>
            </w:pPr>
            <w:r w:rsidRPr="005D26C8">
              <w:rPr>
                <w:bCs/>
                <w:strike/>
                <w:sz w:val="22"/>
                <w:szCs w:val="22"/>
              </w:rPr>
              <w:t>Priemonė. Rekreacijos, turizmo, paveldosaugos objektų verslumo vystymas</w:t>
            </w:r>
          </w:p>
        </w:tc>
        <w:tc>
          <w:tcPr>
            <w:tcW w:w="0" w:type="auto"/>
            <w:shd w:val="clear" w:color="auto" w:fill="auto"/>
            <w:vAlign w:val="center"/>
          </w:tcPr>
          <w:p w14:paraId="2878808B" w14:textId="77777777" w:rsidR="0059773C" w:rsidRPr="005D26C8" w:rsidRDefault="00AA7430">
            <w:pPr>
              <w:spacing w:line="276" w:lineRule="auto"/>
              <w:jc w:val="right"/>
              <w:rPr>
                <w:bCs/>
                <w:strike/>
                <w:sz w:val="22"/>
                <w:szCs w:val="22"/>
              </w:rPr>
            </w:pPr>
            <w:r w:rsidRPr="005D26C8">
              <w:rPr>
                <w:bCs/>
                <w:strike/>
                <w:sz w:val="22"/>
                <w:szCs w:val="22"/>
              </w:rPr>
              <w:t>388</w:t>
            </w:r>
          </w:p>
        </w:tc>
      </w:tr>
      <w:tr w:rsidR="0059773C" w:rsidRPr="005D26C8" w14:paraId="2781B0B2" w14:textId="77777777">
        <w:trPr>
          <w:trHeight w:val="330"/>
        </w:trPr>
        <w:tc>
          <w:tcPr>
            <w:tcW w:w="0" w:type="auto"/>
            <w:shd w:val="clear" w:color="auto" w:fill="auto"/>
            <w:vAlign w:val="center"/>
          </w:tcPr>
          <w:p w14:paraId="33352BB1" w14:textId="77777777" w:rsidR="0059773C" w:rsidRPr="005D26C8" w:rsidRDefault="00AA7430">
            <w:pPr>
              <w:spacing w:line="276" w:lineRule="auto"/>
              <w:rPr>
                <w:bCs/>
                <w:strike/>
                <w:sz w:val="22"/>
                <w:szCs w:val="22"/>
              </w:rPr>
            </w:pPr>
            <w:r w:rsidRPr="005D26C8">
              <w:rPr>
                <w:bCs/>
                <w:strike/>
                <w:sz w:val="22"/>
                <w:szCs w:val="22"/>
              </w:rPr>
              <w:t>3.2.1.4</w:t>
            </w:r>
          </w:p>
        </w:tc>
        <w:tc>
          <w:tcPr>
            <w:tcW w:w="7692" w:type="dxa"/>
            <w:shd w:val="clear" w:color="auto" w:fill="auto"/>
            <w:vAlign w:val="center"/>
          </w:tcPr>
          <w:p w14:paraId="19D9F10E" w14:textId="77777777" w:rsidR="0059773C" w:rsidRPr="005D26C8" w:rsidRDefault="00AA7430">
            <w:pPr>
              <w:spacing w:line="276" w:lineRule="auto"/>
              <w:rPr>
                <w:bCs/>
                <w:strike/>
                <w:sz w:val="22"/>
                <w:szCs w:val="22"/>
              </w:rPr>
            </w:pPr>
            <w:r w:rsidRPr="005D26C8">
              <w:rPr>
                <w:bCs/>
                <w:strike/>
                <w:sz w:val="22"/>
                <w:szCs w:val="22"/>
              </w:rPr>
              <w:t>Priemonė. Parama smulkiesiems ir vidutiniams ūkio subjektams</w:t>
            </w:r>
          </w:p>
        </w:tc>
        <w:tc>
          <w:tcPr>
            <w:tcW w:w="0" w:type="auto"/>
            <w:shd w:val="clear" w:color="auto" w:fill="auto"/>
            <w:vAlign w:val="center"/>
          </w:tcPr>
          <w:p w14:paraId="59017210" w14:textId="77777777" w:rsidR="0059773C" w:rsidRPr="005D26C8" w:rsidRDefault="00AA7430">
            <w:pPr>
              <w:spacing w:line="276" w:lineRule="auto"/>
              <w:jc w:val="right"/>
              <w:rPr>
                <w:bCs/>
                <w:strike/>
                <w:sz w:val="22"/>
                <w:szCs w:val="22"/>
              </w:rPr>
            </w:pPr>
            <w:r w:rsidRPr="005D26C8">
              <w:rPr>
                <w:bCs/>
                <w:strike/>
                <w:sz w:val="22"/>
                <w:szCs w:val="22"/>
              </w:rPr>
              <w:t>477</w:t>
            </w:r>
          </w:p>
        </w:tc>
      </w:tr>
      <w:tr w:rsidR="0059773C" w:rsidRPr="005D26C8" w14:paraId="2BE115BA" w14:textId="77777777">
        <w:trPr>
          <w:trHeight w:val="330"/>
        </w:trPr>
        <w:tc>
          <w:tcPr>
            <w:tcW w:w="0" w:type="auto"/>
            <w:shd w:val="clear" w:color="auto" w:fill="DEEAF6" w:themeFill="accent5" w:themeFillTint="33"/>
            <w:vAlign w:val="center"/>
          </w:tcPr>
          <w:p w14:paraId="3564712F" w14:textId="77777777" w:rsidR="0059773C" w:rsidRPr="005D26C8" w:rsidRDefault="00AA7430">
            <w:pPr>
              <w:spacing w:line="276" w:lineRule="auto"/>
              <w:rPr>
                <w:b/>
                <w:strike/>
                <w:sz w:val="22"/>
                <w:szCs w:val="22"/>
              </w:rPr>
            </w:pPr>
            <w:r w:rsidRPr="005D26C8">
              <w:rPr>
                <w:b/>
                <w:strike/>
                <w:sz w:val="22"/>
                <w:szCs w:val="22"/>
              </w:rPr>
              <w:t>3.2.2.</w:t>
            </w:r>
          </w:p>
        </w:tc>
        <w:tc>
          <w:tcPr>
            <w:tcW w:w="7692" w:type="dxa"/>
            <w:shd w:val="clear" w:color="auto" w:fill="DEEAF6" w:themeFill="accent5" w:themeFillTint="33"/>
            <w:vAlign w:val="center"/>
          </w:tcPr>
          <w:p w14:paraId="6956EDB7" w14:textId="77777777" w:rsidR="0059773C" w:rsidRPr="005D26C8" w:rsidRDefault="00AA7430">
            <w:pPr>
              <w:spacing w:line="276" w:lineRule="auto"/>
              <w:rPr>
                <w:bCs/>
                <w:strike/>
                <w:sz w:val="22"/>
                <w:szCs w:val="22"/>
              </w:rPr>
            </w:pPr>
            <w:r w:rsidRPr="005D26C8">
              <w:rPr>
                <w:b/>
                <w:strike/>
                <w:sz w:val="22"/>
                <w:szCs w:val="22"/>
              </w:rPr>
              <w:t>Uždavinys.</w:t>
            </w:r>
            <w:r w:rsidRPr="005D26C8">
              <w:rPr>
                <w:bCs/>
                <w:strike/>
                <w:sz w:val="22"/>
                <w:szCs w:val="22"/>
              </w:rPr>
              <w:t xml:space="preserve"> Stiprinti gyventojų verslumą</w:t>
            </w:r>
          </w:p>
        </w:tc>
        <w:tc>
          <w:tcPr>
            <w:tcW w:w="0" w:type="auto"/>
            <w:shd w:val="clear" w:color="auto" w:fill="DEEAF6" w:themeFill="accent5" w:themeFillTint="33"/>
            <w:vAlign w:val="center"/>
          </w:tcPr>
          <w:p w14:paraId="46EA76EC" w14:textId="77777777" w:rsidR="0059773C" w:rsidRPr="005D26C8" w:rsidRDefault="00AA7430">
            <w:pPr>
              <w:spacing w:line="276" w:lineRule="auto"/>
              <w:jc w:val="right"/>
              <w:rPr>
                <w:b/>
                <w:strike/>
                <w:sz w:val="22"/>
                <w:szCs w:val="22"/>
              </w:rPr>
            </w:pPr>
            <w:r w:rsidRPr="005D26C8">
              <w:rPr>
                <w:b/>
                <w:strike/>
                <w:sz w:val="22"/>
                <w:szCs w:val="22"/>
              </w:rPr>
              <w:t>509</w:t>
            </w:r>
          </w:p>
        </w:tc>
      </w:tr>
      <w:tr w:rsidR="0059773C" w:rsidRPr="005D26C8" w14:paraId="53E99F51" w14:textId="77777777">
        <w:trPr>
          <w:trHeight w:val="330"/>
        </w:trPr>
        <w:tc>
          <w:tcPr>
            <w:tcW w:w="0" w:type="auto"/>
            <w:shd w:val="clear" w:color="auto" w:fill="auto"/>
            <w:vAlign w:val="center"/>
          </w:tcPr>
          <w:p w14:paraId="750B39D0" w14:textId="77777777" w:rsidR="0059773C" w:rsidRPr="005D26C8" w:rsidRDefault="00AA7430">
            <w:pPr>
              <w:spacing w:line="276" w:lineRule="auto"/>
              <w:rPr>
                <w:bCs/>
                <w:strike/>
                <w:sz w:val="22"/>
                <w:szCs w:val="22"/>
              </w:rPr>
            </w:pPr>
            <w:r w:rsidRPr="005D26C8">
              <w:rPr>
                <w:bCs/>
                <w:strike/>
                <w:sz w:val="22"/>
                <w:szCs w:val="22"/>
              </w:rPr>
              <w:t>3.2.2.1.</w:t>
            </w:r>
          </w:p>
        </w:tc>
        <w:tc>
          <w:tcPr>
            <w:tcW w:w="7692" w:type="dxa"/>
            <w:shd w:val="clear" w:color="auto" w:fill="auto"/>
            <w:vAlign w:val="center"/>
          </w:tcPr>
          <w:p w14:paraId="4AB5D813" w14:textId="77777777" w:rsidR="0059773C" w:rsidRPr="005D26C8" w:rsidRDefault="00AA7430">
            <w:pPr>
              <w:spacing w:line="276" w:lineRule="auto"/>
              <w:rPr>
                <w:bCs/>
                <w:strike/>
                <w:sz w:val="22"/>
                <w:szCs w:val="22"/>
              </w:rPr>
            </w:pPr>
            <w:r w:rsidRPr="005D26C8">
              <w:rPr>
                <w:bCs/>
                <w:strike/>
                <w:sz w:val="22"/>
                <w:szCs w:val="22"/>
              </w:rPr>
              <w:t>Priemonė. Jaunų žmonių verslumo skatinimo programa</w:t>
            </w:r>
          </w:p>
        </w:tc>
        <w:tc>
          <w:tcPr>
            <w:tcW w:w="0" w:type="auto"/>
            <w:shd w:val="clear" w:color="auto" w:fill="auto"/>
            <w:vAlign w:val="center"/>
          </w:tcPr>
          <w:p w14:paraId="3D2F1FF4" w14:textId="77777777" w:rsidR="0059773C" w:rsidRPr="005D26C8" w:rsidRDefault="00AA7430">
            <w:pPr>
              <w:spacing w:line="276" w:lineRule="auto"/>
              <w:jc w:val="right"/>
              <w:rPr>
                <w:bCs/>
                <w:strike/>
                <w:sz w:val="22"/>
                <w:szCs w:val="22"/>
              </w:rPr>
            </w:pPr>
            <w:r w:rsidRPr="005D26C8">
              <w:rPr>
                <w:bCs/>
                <w:strike/>
                <w:sz w:val="22"/>
                <w:szCs w:val="22"/>
              </w:rPr>
              <w:t>411</w:t>
            </w:r>
          </w:p>
        </w:tc>
      </w:tr>
      <w:tr w:rsidR="0059773C" w:rsidRPr="005D26C8" w14:paraId="37086C60" w14:textId="77777777">
        <w:trPr>
          <w:trHeight w:val="330"/>
        </w:trPr>
        <w:tc>
          <w:tcPr>
            <w:tcW w:w="0" w:type="auto"/>
            <w:shd w:val="clear" w:color="auto" w:fill="auto"/>
            <w:vAlign w:val="center"/>
          </w:tcPr>
          <w:p w14:paraId="4491D1CC" w14:textId="77777777" w:rsidR="0059773C" w:rsidRPr="005D26C8" w:rsidRDefault="00AA7430">
            <w:pPr>
              <w:spacing w:line="276" w:lineRule="auto"/>
              <w:rPr>
                <w:bCs/>
                <w:strike/>
                <w:sz w:val="22"/>
                <w:szCs w:val="22"/>
              </w:rPr>
            </w:pPr>
            <w:r w:rsidRPr="005D26C8">
              <w:rPr>
                <w:bCs/>
                <w:strike/>
                <w:sz w:val="22"/>
                <w:szCs w:val="22"/>
              </w:rPr>
              <w:t>3.2.2.2.</w:t>
            </w:r>
          </w:p>
        </w:tc>
        <w:tc>
          <w:tcPr>
            <w:tcW w:w="7692" w:type="dxa"/>
            <w:shd w:val="clear" w:color="auto" w:fill="auto"/>
            <w:vAlign w:val="center"/>
          </w:tcPr>
          <w:p w14:paraId="292A641D" w14:textId="77777777" w:rsidR="0059773C" w:rsidRPr="005D26C8" w:rsidRDefault="00AA7430">
            <w:pPr>
              <w:spacing w:line="276" w:lineRule="auto"/>
              <w:rPr>
                <w:bCs/>
                <w:strike/>
                <w:sz w:val="22"/>
                <w:szCs w:val="22"/>
              </w:rPr>
            </w:pPr>
            <w:r w:rsidRPr="005D26C8">
              <w:rPr>
                <w:bCs/>
                <w:strike/>
                <w:sz w:val="22"/>
                <w:szCs w:val="22"/>
              </w:rPr>
              <w:t>Priemonė. Naujų verslų kūrimosi skatinimas</w:t>
            </w:r>
          </w:p>
        </w:tc>
        <w:tc>
          <w:tcPr>
            <w:tcW w:w="0" w:type="auto"/>
            <w:shd w:val="clear" w:color="auto" w:fill="auto"/>
            <w:vAlign w:val="center"/>
          </w:tcPr>
          <w:p w14:paraId="5A4F80AE" w14:textId="77777777" w:rsidR="0059773C" w:rsidRPr="005D26C8" w:rsidRDefault="00AA7430">
            <w:pPr>
              <w:spacing w:line="276" w:lineRule="auto"/>
              <w:jc w:val="right"/>
              <w:rPr>
                <w:bCs/>
                <w:strike/>
                <w:sz w:val="22"/>
                <w:szCs w:val="22"/>
              </w:rPr>
            </w:pPr>
            <w:r w:rsidRPr="005D26C8">
              <w:rPr>
                <w:bCs/>
                <w:strike/>
                <w:sz w:val="22"/>
                <w:szCs w:val="22"/>
              </w:rPr>
              <w:t>96</w:t>
            </w:r>
          </w:p>
        </w:tc>
      </w:tr>
      <w:tr w:rsidR="0059773C" w:rsidRPr="005D26C8" w14:paraId="168DFEFF" w14:textId="77777777">
        <w:trPr>
          <w:trHeight w:val="330"/>
        </w:trPr>
        <w:tc>
          <w:tcPr>
            <w:tcW w:w="0" w:type="auto"/>
            <w:shd w:val="clear" w:color="auto" w:fill="auto"/>
            <w:vAlign w:val="center"/>
          </w:tcPr>
          <w:p w14:paraId="59327E8F" w14:textId="77777777" w:rsidR="0059773C" w:rsidRPr="005D26C8" w:rsidRDefault="00AA7430">
            <w:pPr>
              <w:spacing w:line="276" w:lineRule="auto"/>
              <w:rPr>
                <w:bCs/>
                <w:strike/>
                <w:sz w:val="22"/>
                <w:szCs w:val="22"/>
              </w:rPr>
            </w:pPr>
            <w:r w:rsidRPr="005D26C8">
              <w:rPr>
                <w:bCs/>
                <w:strike/>
                <w:sz w:val="22"/>
                <w:szCs w:val="22"/>
              </w:rPr>
              <w:t>3.2.2.3.</w:t>
            </w:r>
          </w:p>
        </w:tc>
        <w:tc>
          <w:tcPr>
            <w:tcW w:w="7692" w:type="dxa"/>
            <w:shd w:val="clear" w:color="auto" w:fill="auto"/>
            <w:vAlign w:val="center"/>
          </w:tcPr>
          <w:p w14:paraId="012E0C12" w14:textId="77777777" w:rsidR="0059773C" w:rsidRPr="005D26C8" w:rsidRDefault="00AA7430">
            <w:pPr>
              <w:spacing w:line="276" w:lineRule="auto"/>
              <w:rPr>
                <w:bCs/>
                <w:strike/>
                <w:sz w:val="22"/>
                <w:szCs w:val="22"/>
              </w:rPr>
            </w:pPr>
            <w:r w:rsidRPr="005D26C8">
              <w:rPr>
                <w:bCs/>
                <w:strike/>
                <w:sz w:val="22"/>
                <w:szCs w:val="22"/>
              </w:rPr>
              <w:t>Priemonė. Kooperacijos tinklo įtvirtinimas</w:t>
            </w:r>
          </w:p>
        </w:tc>
        <w:tc>
          <w:tcPr>
            <w:tcW w:w="0" w:type="auto"/>
            <w:shd w:val="clear" w:color="auto" w:fill="auto"/>
            <w:vAlign w:val="center"/>
          </w:tcPr>
          <w:p w14:paraId="5E91B307" w14:textId="77777777" w:rsidR="0059773C" w:rsidRPr="005D26C8" w:rsidRDefault="00AA7430">
            <w:pPr>
              <w:spacing w:line="276" w:lineRule="auto"/>
              <w:jc w:val="right"/>
              <w:rPr>
                <w:bCs/>
                <w:strike/>
                <w:sz w:val="22"/>
                <w:szCs w:val="22"/>
              </w:rPr>
            </w:pPr>
            <w:r w:rsidRPr="005D26C8">
              <w:rPr>
                <w:bCs/>
                <w:strike/>
                <w:sz w:val="22"/>
                <w:szCs w:val="22"/>
              </w:rPr>
              <w:t>2</w:t>
            </w:r>
          </w:p>
        </w:tc>
      </w:tr>
      <w:tr w:rsidR="0059773C" w:rsidRPr="005D26C8" w14:paraId="40372C71" w14:textId="77777777">
        <w:trPr>
          <w:trHeight w:val="330"/>
        </w:trPr>
        <w:tc>
          <w:tcPr>
            <w:tcW w:w="0" w:type="auto"/>
            <w:shd w:val="clear" w:color="auto" w:fill="DEEAF6" w:themeFill="accent5" w:themeFillTint="33"/>
            <w:vAlign w:val="center"/>
          </w:tcPr>
          <w:p w14:paraId="607C2758" w14:textId="77777777" w:rsidR="0059773C" w:rsidRPr="005D26C8" w:rsidRDefault="00AA7430">
            <w:pPr>
              <w:spacing w:line="276" w:lineRule="auto"/>
              <w:rPr>
                <w:b/>
                <w:strike/>
                <w:sz w:val="22"/>
                <w:szCs w:val="22"/>
              </w:rPr>
            </w:pPr>
            <w:r w:rsidRPr="005D26C8">
              <w:rPr>
                <w:b/>
                <w:strike/>
                <w:sz w:val="22"/>
                <w:szCs w:val="22"/>
              </w:rPr>
              <w:t>3.2.4.</w:t>
            </w:r>
          </w:p>
        </w:tc>
        <w:tc>
          <w:tcPr>
            <w:tcW w:w="7692" w:type="dxa"/>
            <w:shd w:val="clear" w:color="auto" w:fill="DEEAF6" w:themeFill="accent5" w:themeFillTint="33"/>
            <w:vAlign w:val="center"/>
          </w:tcPr>
          <w:p w14:paraId="15FE4957" w14:textId="77777777" w:rsidR="0059773C" w:rsidRPr="005D26C8" w:rsidRDefault="00AA7430">
            <w:pPr>
              <w:spacing w:line="276" w:lineRule="auto"/>
              <w:rPr>
                <w:bCs/>
                <w:strike/>
                <w:sz w:val="22"/>
                <w:szCs w:val="22"/>
              </w:rPr>
            </w:pPr>
            <w:r w:rsidRPr="005D26C8">
              <w:rPr>
                <w:b/>
                <w:strike/>
                <w:sz w:val="22"/>
                <w:szCs w:val="22"/>
              </w:rPr>
              <w:t>Uždavinys.</w:t>
            </w:r>
            <w:r w:rsidRPr="005D26C8">
              <w:rPr>
                <w:bCs/>
                <w:strike/>
                <w:sz w:val="22"/>
                <w:szCs w:val="22"/>
              </w:rPr>
              <w:t xml:space="preserve"> Didinti galimybes atvykti, gyventi ir dirbti Panevėžio rajone</w:t>
            </w:r>
          </w:p>
        </w:tc>
        <w:tc>
          <w:tcPr>
            <w:tcW w:w="0" w:type="auto"/>
            <w:shd w:val="clear" w:color="auto" w:fill="DEEAF6" w:themeFill="accent5" w:themeFillTint="33"/>
            <w:vAlign w:val="center"/>
          </w:tcPr>
          <w:p w14:paraId="5750576F" w14:textId="77777777" w:rsidR="0059773C" w:rsidRPr="005D26C8" w:rsidRDefault="00AA7430">
            <w:pPr>
              <w:spacing w:line="276" w:lineRule="auto"/>
              <w:jc w:val="right"/>
              <w:rPr>
                <w:b/>
                <w:strike/>
                <w:sz w:val="22"/>
                <w:szCs w:val="22"/>
              </w:rPr>
            </w:pPr>
            <w:r w:rsidRPr="005D26C8">
              <w:rPr>
                <w:b/>
                <w:strike/>
                <w:sz w:val="22"/>
                <w:szCs w:val="22"/>
              </w:rPr>
              <w:t>788</w:t>
            </w:r>
          </w:p>
        </w:tc>
      </w:tr>
      <w:tr w:rsidR="0059773C" w:rsidRPr="005D26C8" w14:paraId="7C4F0AC7" w14:textId="77777777">
        <w:trPr>
          <w:trHeight w:val="330"/>
        </w:trPr>
        <w:tc>
          <w:tcPr>
            <w:tcW w:w="0" w:type="auto"/>
            <w:shd w:val="clear" w:color="auto" w:fill="auto"/>
            <w:vAlign w:val="center"/>
          </w:tcPr>
          <w:p w14:paraId="1FB0D334" w14:textId="77777777" w:rsidR="0059773C" w:rsidRPr="005D26C8" w:rsidRDefault="00AA7430">
            <w:pPr>
              <w:spacing w:line="276" w:lineRule="auto"/>
              <w:rPr>
                <w:bCs/>
                <w:strike/>
                <w:sz w:val="22"/>
                <w:szCs w:val="22"/>
              </w:rPr>
            </w:pPr>
            <w:r w:rsidRPr="005D26C8">
              <w:rPr>
                <w:bCs/>
                <w:strike/>
                <w:sz w:val="22"/>
                <w:szCs w:val="22"/>
              </w:rPr>
              <w:t>3.2.4.1.</w:t>
            </w:r>
          </w:p>
        </w:tc>
        <w:tc>
          <w:tcPr>
            <w:tcW w:w="7692" w:type="dxa"/>
            <w:shd w:val="clear" w:color="auto" w:fill="auto"/>
            <w:vAlign w:val="center"/>
          </w:tcPr>
          <w:p w14:paraId="5DA337CC" w14:textId="77777777" w:rsidR="0059773C" w:rsidRPr="005D26C8" w:rsidRDefault="00AA7430">
            <w:pPr>
              <w:spacing w:line="276" w:lineRule="auto"/>
              <w:rPr>
                <w:bCs/>
                <w:strike/>
                <w:sz w:val="22"/>
                <w:szCs w:val="22"/>
              </w:rPr>
            </w:pPr>
            <w:r w:rsidRPr="005D26C8">
              <w:rPr>
                <w:bCs/>
                <w:strike/>
                <w:sz w:val="22"/>
                <w:szCs w:val="22"/>
              </w:rPr>
              <w:t>Priemonė. Naujų nuolatinių gyventojų pritraukimas</w:t>
            </w:r>
          </w:p>
        </w:tc>
        <w:tc>
          <w:tcPr>
            <w:tcW w:w="0" w:type="auto"/>
            <w:shd w:val="clear" w:color="auto" w:fill="auto"/>
            <w:vAlign w:val="center"/>
          </w:tcPr>
          <w:p w14:paraId="59A07901" w14:textId="77777777" w:rsidR="0059773C" w:rsidRPr="005D26C8" w:rsidRDefault="00AA7430">
            <w:pPr>
              <w:spacing w:line="276" w:lineRule="auto"/>
              <w:jc w:val="right"/>
              <w:rPr>
                <w:bCs/>
                <w:strike/>
                <w:sz w:val="22"/>
                <w:szCs w:val="22"/>
              </w:rPr>
            </w:pPr>
            <w:r w:rsidRPr="005D26C8">
              <w:rPr>
                <w:bCs/>
                <w:strike/>
                <w:sz w:val="22"/>
                <w:szCs w:val="22"/>
              </w:rPr>
              <w:t>438</w:t>
            </w:r>
          </w:p>
        </w:tc>
      </w:tr>
      <w:tr w:rsidR="0059773C" w:rsidRPr="005D26C8" w14:paraId="53746813" w14:textId="77777777">
        <w:trPr>
          <w:trHeight w:val="330"/>
        </w:trPr>
        <w:tc>
          <w:tcPr>
            <w:tcW w:w="0" w:type="auto"/>
            <w:shd w:val="clear" w:color="auto" w:fill="auto"/>
            <w:vAlign w:val="center"/>
          </w:tcPr>
          <w:p w14:paraId="7F5D7850" w14:textId="77777777" w:rsidR="0059773C" w:rsidRPr="005D26C8" w:rsidRDefault="00AA7430">
            <w:pPr>
              <w:spacing w:line="276" w:lineRule="auto"/>
              <w:rPr>
                <w:bCs/>
                <w:strike/>
                <w:sz w:val="22"/>
                <w:szCs w:val="22"/>
              </w:rPr>
            </w:pPr>
            <w:r w:rsidRPr="005D26C8">
              <w:rPr>
                <w:bCs/>
                <w:strike/>
                <w:sz w:val="22"/>
                <w:szCs w:val="22"/>
              </w:rPr>
              <w:t>3.2.4.2.</w:t>
            </w:r>
          </w:p>
        </w:tc>
        <w:tc>
          <w:tcPr>
            <w:tcW w:w="7692" w:type="dxa"/>
            <w:shd w:val="clear" w:color="auto" w:fill="auto"/>
            <w:vAlign w:val="center"/>
          </w:tcPr>
          <w:p w14:paraId="3FDD975D" w14:textId="77777777" w:rsidR="0059773C" w:rsidRPr="005D26C8" w:rsidRDefault="00AA7430">
            <w:pPr>
              <w:spacing w:line="276" w:lineRule="auto"/>
              <w:rPr>
                <w:bCs/>
                <w:strike/>
                <w:sz w:val="22"/>
                <w:szCs w:val="22"/>
              </w:rPr>
            </w:pPr>
            <w:r w:rsidRPr="005D26C8">
              <w:rPr>
                <w:bCs/>
                <w:strike/>
                <w:sz w:val="22"/>
                <w:szCs w:val="22"/>
              </w:rPr>
              <w:t>Priemonė. Gyventojų šeimų didėjimo skatinimas</w:t>
            </w:r>
          </w:p>
        </w:tc>
        <w:tc>
          <w:tcPr>
            <w:tcW w:w="0" w:type="auto"/>
            <w:shd w:val="clear" w:color="auto" w:fill="auto"/>
            <w:vAlign w:val="center"/>
          </w:tcPr>
          <w:p w14:paraId="33049FD4" w14:textId="77777777" w:rsidR="0059773C" w:rsidRPr="005D26C8" w:rsidRDefault="00AA7430">
            <w:pPr>
              <w:spacing w:line="276" w:lineRule="auto"/>
              <w:jc w:val="right"/>
              <w:rPr>
                <w:bCs/>
                <w:strike/>
                <w:sz w:val="22"/>
                <w:szCs w:val="22"/>
              </w:rPr>
            </w:pPr>
            <w:r w:rsidRPr="005D26C8">
              <w:rPr>
                <w:bCs/>
                <w:strike/>
                <w:sz w:val="22"/>
                <w:szCs w:val="22"/>
              </w:rPr>
              <w:t>350</w:t>
            </w:r>
          </w:p>
        </w:tc>
      </w:tr>
    </w:tbl>
    <w:p w14:paraId="33C9757F" w14:textId="722D7185" w:rsidR="0059773C" w:rsidRDefault="0059773C">
      <w:pPr>
        <w:spacing w:line="276" w:lineRule="auto"/>
        <w:ind w:firstLine="720"/>
        <w:jc w:val="both"/>
        <w:rPr>
          <w:strike/>
          <w:sz w:val="22"/>
          <w:szCs w:val="22"/>
        </w:rPr>
      </w:pPr>
    </w:p>
    <w:p w14:paraId="5468ED82" w14:textId="586C672C" w:rsidR="005D26C8" w:rsidRDefault="005D26C8">
      <w:pPr>
        <w:spacing w:line="276" w:lineRule="auto"/>
        <w:ind w:firstLine="720"/>
        <w:jc w:val="both"/>
        <w:rPr>
          <w:strike/>
          <w:sz w:val="22"/>
          <w:szCs w:val="22"/>
        </w:rPr>
      </w:pPr>
    </w:p>
    <w:p w14:paraId="17B6B6DB" w14:textId="2851FAA8" w:rsidR="00A8050F" w:rsidRDefault="00A8050F">
      <w:pPr>
        <w:spacing w:line="259" w:lineRule="auto"/>
        <w:rPr>
          <w:sz w:val="28"/>
          <w:szCs w:val="28"/>
        </w:rPr>
      </w:pPr>
    </w:p>
    <w:tbl>
      <w:tblPr>
        <w:tblW w:w="9209" w:type="dxa"/>
        <w:tblLook w:val="04A0" w:firstRow="1" w:lastRow="0" w:firstColumn="1" w:lastColumn="0" w:noHBand="0" w:noVBand="1"/>
      </w:tblPr>
      <w:tblGrid>
        <w:gridCol w:w="5098"/>
        <w:gridCol w:w="1276"/>
        <w:gridCol w:w="2835"/>
      </w:tblGrid>
      <w:tr w:rsidR="00A8050F" w:rsidRPr="00A8050F" w14:paraId="18402923" w14:textId="77777777" w:rsidTr="00A8050F">
        <w:trPr>
          <w:trHeight w:val="624"/>
          <w:tblHeader/>
        </w:trPr>
        <w:tc>
          <w:tcPr>
            <w:tcW w:w="5098"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5791BD09" w14:textId="77777777" w:rsidR="00A8050F" w:rsidRPr="00A8050F" w:rsidRDefault="00A8050F" w:rsidP="00A8050F">
            <w:pPr>
              <w:jc w:val="center"/>
              <w:rPr>
                <w:b/>
                <w:bCs/>
                <w:color w:val="000000"/>
                <w:szCs w:val="24"/>
                <w:lang w:eastAsia="lt-LT"/>
              </w:rPr>
            </w:pPr>
            <w:r w:rsidRPr="00A8050F">
              <w:rPr>
                <w:b/>
                <w:bCs/>
                <w:color w:val="000000"/>
                <w:szCs w:val="24"/>
                <w:lang w:eastAsia="lt-LT"/>
              </w:rPr>
              <w:t>Savivaldybės plėtros uždaviniai</w:t>
            </w:r>
          </w:p>
        </w:tc>
        <w:tc>
          <w:tcPr>
            <w:tcW w:w="1276" w:type="dxa"/>
            <w:tcBorders>
              <w:top w:val="single" w:sz="4" w:space="0" w:color="auto"/>
              <w:left w:val="nil"/>
              <w:bottom w:val="single" w:sz="4" w:space="0" w:color="auto"/>
              <w:right w:val="single" w:sz="4" w:space="0" w:color="auto"/>
            </w:tcBorders>
            <w:shd w:val="clear" w:color="000000" w:fill="D9E2F3"/>
            <w:vAlign w:val="center"/>
            <w:hideMark/>
          </w:tcPr>
          <w:p w14:paraId="0D0DD512" w14:textId="77777777" w:rsidR="00A8050F" w:rsidRPr="00A8050F" w:rsidRDefault="00A8050F" w:rsidP="00A8050F">
            <w:pPr>
              <w:jc w:val="center"/>
              <w:rPr>
                <w:b/>
                <w:bCs/>
                <w:color w:val="000000"/>
                <w:szCs w:val="24"/>
                <w:lang w:eastAsia="lt-LT"/>
              </w:rPr>
            </w:pPr>
            <w:r w:rsidRPr="00A8050F">
              <w:rPr>
                <w:b/>
                <w:bCs/>
                <w:szCs w:val="24"/>
                <w:lang w:eastAsia="lt-LT"/>
              </w:rPr>
              <w:t>Lėšų poreikis, tūkst. eurų</w:t>
            </w:r>
          </w:p>
        </w:tc>
        <w:tc>
          <w:tcPr>
            <w:tcW w:w="2835" w:type="dxa"/>
            <w:tcBorders>
              <w:top w:val="single" w:sz="4" w:space="0" w:color="auto"/>
              <w:left w:val="nil"/>
              <w:bottom w:val="single" w:sz="4" w:space="0" w:color="auto"/>
              <w:right w:val="single" w:sz="4" w:space="0" w:color="auto"/>
            </w:tcBorders>
            <w:shd w:val="clear" w:color="000000" w:fill="D9E2F3"/>
            <w:vAlign w:val="center"/>
            <w:hideMark/>
          </w:tcPr>
          <w:p w14:paraId="66B3BC00" w14:textId="77777777" w:rsidR="00A8050F" w:rsidRPr="00A8050F" w:rsidRDefault="00A8050F" w:rsidP="00A8050F">
            <w:pPr>
              <w:jc w:val="center"/>
              <w:rPr>
                <w:b/>
                <w:bCs/>
                <w:color w:val="000000"/>
                <w:szCs w:val="24"/>
                <w:lang w:eastAsia="lt-LT"/>
              </w:rPr>
            </w:pPr>
            <w:r w:rsidRPr="00A8050F">
              <w:rPr>
                <w:b/>
                <w:bCs/>
                <w:szCs w:val="24"/>
                <w:lang w:eastAsia="lt-LT"/>
              </w:rPr>
              <w:t>Galimi finansavimo šaltiniai</w:t>
            </w:r>
          </w:p>
        </w:tc>
      </w:tr>
      <w:tr w:rsidR="00A8050F" w:rsidRPr="00A8050F" w14:paraId="2DF49855" w14:textId="77777777" w:rsidTr="00A8050F">
        <w:trPr>
          <w:trHeight w:val="312"/>
          <w:tblHeader/>
        </w:trPr>
        <w:tc>
          <w:tcPr>
            <w:tcW w:w="5098" w:type="dxa"/>
            <w:tcBorders>
              <w:top w:val="nil"/>
              <w:left w:val="single" w:sz="4" w:space="0" w:color="auto"/>
              <w:bottom w:val="single" w:sz="4" w:space="0" w:color="auto"/>
              <w:right w:val="single" w:sz="4" w:space="0" w:color="auto"/>
            </w:tcBorders>
            <w:shd w:val="clear" w:color="000000" w:fill="D9E2F3"/>
            <w:vAlign w:val="center"/>
            <w:hideMark/>
          </w:tcPr>
          <w:p w14:paraId="7076F516" w14:textId="77777777" w:rsidR="00A8050F" w:rsidRPr="00A8050F" w:rsidRDefault="00A8050F" w:rsidP="00A8050F">
            <w:pPr>
              <w:jc w:val="center"/>
              <w:rPr>
                <w:color w:val="000000"/>
                <w:szCs w:val="24"/>
                <w:lang w:eastAsia="lt-LT"/>
              </w:rPr>
            </w:pPr>
            <w:r w:rsidRPr="00A8050F">
              <w:rPr>
                <w:szCs w:val="24"/>
                <w:lang w:eastAsia="lt-LT"/>
              </w:rPr>
              <w:t>1</w:t>
            </w:r>
          </w:p>
        </w:tc>
        <w:tc>
          <w:tcPr>
            <w:tcW w:w="1276" w:type="dxa"/>
            <w:tcBorders>
              <w:top w:val="nil"/>
              <w:left w:val="nil"/>
              <w:bottom w:val="single" w:sz="4" w:space="0" w:color="auto"/>
              <w:right w:val="single" w:sz="4" w:space="0" w:color="auto"/>
            </w:tcBorders>
            <w:shd w:val="clear" w:color="000000" w:fill="D9E2F3"/>
            <w:vAlign w:val="center"/>
            <w:hideMark/>
          </w:tcPr>
          <w:p w14:paraId="1EA530E0" w14:textId="77777777" w:rsidR="00A8050F" w:rsidRPr="00A8050F" w:rsidRDefault="00A8050F" w:rsidP="00A8050F">
            <w:pPr>
              <w:jc w:val="center"/>
              <w:rPr>
                <w:color w:val="000000"/>
                <w:szCs w:val="24"/>
                <w:lang w:eastAsia="lt-LT"/>
              </w:rPr>
            </w:pPr>
            <w:r w:rsidRPr="00A8050F">
              <w:rPr>
                <w:szCs w:val="24"/>
                <w:lang w:eastAsia="lt-LT"/>
              </w:rPr>
              <w:t>2</w:t>
            </w:r>
          </w:p>
        </w:tc>
        <w:tc>
          <w:tcPr>
            <w:tcW w:w="2835" w:type="dxa"/>
            <w:tcBorders>
              <w:top w:val="nil"/>
              <w:left w:val="nil"/>
              <w:bottom w:val="single" w:sz="4" w:space="0" w:color="auto"/>
              <w:right w:val="single" w:sz="4" w:space="0" w:color="auto"/>
            </w:tcBorders>
            <w:shd w:val="clear" w:color="000000" w:fill="D9E2F3"/>
            <w:vAlign w:val="center"/>
            <w:hideMark/>
          </w:tcPr>
          <w:p w14:paraId="4250B9CC" w14:textId="77777777" w:rsidR="00A8050F" w:rsidRPr="00A8050F" w:rsidRDefault="00A8050F" w:rsidP="00A8050F">
            <w:pPr>
              <w:jc w:val="center"/>
              <w:rPr>
                <w:color w:val="000000"/>
                <w:szCs w:val="24"/>
                <w:lang w:eastAsia="lt-LT"/>
              </w:rPr>
            </w:pPr>
            <w:r w:rsidRPr="00A8050F">
              <w:rPr>
                <w:szCs w:val="24"/>
                <w:lang w:eastAsia="lt-LT"/>
              </w:rPr>
              <w:t>3</w:t>
            </w:r>
          </w:p>
        </w:tc>
      </w:tr>
      <w:tr w:rsidR="00A8050F" w:rsidRPr="00A8050F" w14:paraId="776CBAA6" w14:textId="77777777" w:rsidTr="00A8050F">
        <w:trPr>
          <w:trHeight w:val="110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B84CAD3" w14:textId="77777777" w:rsidR="00A8050F" w:rsidRPr="00A8050F" w:rsidRDefault="00A8050F" w:rsidP="00A8050F">
            <w:pPr>
              <w:jc w:val="both"/>
              <w:rPr>
                <w:color w:val="000000"/>
                <w:sz w:val="22"/>
                <w:szCs w:val="22"/>
                <w:lang w:eastAsia="lt-LT"/>
              </w:rPr>
            </w:pPr>
            <w:r w:rsidRPr="00A8050F">
              <w:rPr>
                <w:sz w:val="22"/>
                <w:szCs w:val="22"/>
                <w:lang w:eastAsia="lt-LT"/>
              </w:rPr>
              <w:t>1.1.1 uždavinys. Efektyvinti Savivaldybės administracijos ir jos įstaigų veiklą.</w:t>
            </w:r>
          </w:p>
        </w:tc>
        <w:tc>
          <w:tcPr>
            <w:tcW w:w="1276" w:type="dxa"/>
            <w:tcBorders>
              <w:top w:val="nil"/>
              <w:left w:val="nil"/>
              <w:bottom w:val="single" w:sz="4" w:space="0" w:color="auto"/>
              <w:right w:val="single" w:sz="4" w:space="0" w:color="auto"/>
            </w:tcBorders>
            <w:shd w:val="clear" w:color="000000" w:fill="FFFFFF"/>
            <w:vAlign w:val="center"/>
            <w:hideMark/>
          </w:tcPr>
          <w:p w14:paraId="5065C13D" w14:textId="77777777" w:rsidR="00A8050F" w:rsidRPr="00A8050F" w:rsidRDefault="00A8050F" w:rsidP="00A8050F">
            <w:pPr>
              <w:jc w:val="right"/>
              <w:rPr>
                <w:sz w:val="22"/>
                <w:szCs w:val="22"/>
                <w:lang w:eastAsia="lt-LT"/>
              </w:rPr>
            </w:pPr>
            <w:r w:rsidRPr="00A8050F">
              <w:rPr>
                <w:sz w:val="22"/>
                <w:szCs w:val="22"/>
                <w:lang w:eastAsia="lt-LT"/>
              </w:rPr>
              <w:t>600,0</w:t>
            </w:r>
          </w:p>
        </w:tc>
        <w:tc>
          <w:tcPr>
            <w:tcW w:w="2835" w:type="dxa"/>
            <w:tcBorders>
              <w:top w:val="nil"/>
              <w:left w:val="nil"/>
              <w:bottom w:val="single" w:sz="4" w:space="0" w:color="auto"/>
              <w:right w:val="single" w:sz="4" w:space="0" w:color="auto"/>
            </w:tcBorders>
            <w:shd w:val="clear" w:color="000000" w:fill="FFFFFF"/>
            <w:vAlign w:val="center"/>
            <w:hideMark/>
          </w:tcPr>
          <w:p w14:paraId="6AB33107" w14:textId="77777777" w:rsidR="00A8050F" w:rsidRPr="00A8050F" w:rsidRDefault="00A8050F" w:rsidP="00A8050F">
            <w:pPr>
              <w:rPr>
                <w:color w:val="000000"/>
                <w:sz w:val="22"/>
                <w:szCs w:val="22"/>
                <w:lang w:eastAsia="lt-LT"/>
              </w:rPr>
            </w:pPr>
            <w:r w:rsidRPr="00A8050F">
              <w:rPr>
                <w:sz w:val="22"/>
                <w:szCs w:val="22"/>
                <w:lang w:eastAsia="lt-LT"/>
              </w:rPr>
              <w:t xml:space="preserve">Savivaldybės biudžetas (toliau -SB), Valstybės biudžetas (toliau – VB), Europos Sąjungos fondų ir programų finansavimas (toliau – ES)  </w:t>
            </w:r>
          </w:p>
        </w:tc>
      </w:tr>
      <w:tr w:rsidR="00A8050F" w:rsidRPr="00A8050F" w14:paraId="1AB73464" w14:textId="77777777" w:rsidTr="00A8050F">
        <w:trPr>
          <w:trHeight w:val="552"/>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21415BBB" w14:textId="77777777" w:rsidR="00A8050F" w:rsidRPr="00A8050F" w:rsidRDefault="00A8050F" w:rsidP="00A8050F">
            <w:pPr>
              <w:jc w:val="both"/>
              <w:rPr>
                <w:color w:val="000000"/>
                <w:sz w:val="22"/>
                <w:szCs w:val="22"/>
                <w:lang w:eastAsia="lt-LT"/>
              </w:rPr>
            </w:pPr>
            <w:r w:rsidRPr="00A8050F">
              <w:rPr>
                <w:sz w:val="22"/>
                <w:szCs w:val="22"/>
                <w:lang w:eastAsia="lt-LT"/>
              </w:rPr>
              <w:lastRenderedPageBreak/>
              <w:t>1.1.2 uždavinys. Gerinti viešųjų paslaugų teikimą ir prieinamumą gyventojams.</w:t>
            </w:r>
          </w:p>
        </w:tc>
        <w:tc>
          <w:tcPr>
            <w:tcW w:w="1276" w:type="dxa"/>
            <w:tcBorders>
              <w:top w:val="nil"/>
              <w:left w:val="nil"/>
              <w:bottom w:val="single" w:sz="4" w:space="0" w:color="auto"/>
              <w:right w:val="single" w:sz="4" w:space="0" w:color="auto"/>
            </w:tcBorders>
            <w:shd w:val="clear" w:color="000000" w:fill="FFFFFF"/>
            <w:vAlign w:val="center"/>
            <w:hideMark/>
          </w:tcPr>
          <w:p w14:paraId="6368DE49" w14:textId="77777777" w:rsidR="00A8050F" w:rsidRPr="00A8050F" w:rsidRDefault="00A8050F" w:rsidP="00A8050F">
            <w:pPr>
              <w:jc w:val="right"/>
              <w:rPr>
                <w:sz w:val="22"/>
                <w:szCs w:val="22"/>
                <w:lang w:eastAsia="lt-LT"/>
              </w:rPr>
            </w:pPr>
            <w:r w:rsidRPr="00A8050F">
              <w:rPr>
                <w:sz w:val="22"/>
                <w:szCs w:val="22"/>
                <w:lang w:eastAsia="lt-LT"/>
              </w:rPr>
              <w:t>450,0</w:t>
            </w:r>
          </w:p>
        </w:tc>
        <w:tc>
          <w:tcPr>
            <w:tcW w:w="2835" w:type="dxa"/>
            <w:tcBorders>
              <w:top w:val="nil"/>
              <w:left w:val="nil"/>
              <w:bottom w:val="single" w:sz="4" w:space="0" w:color="auto"/>
              <w:right w:val="single" w:sz="4" w:space="0" w:color="auto"/>
            </w:tcBorders>
            <w:shd w:val="clear" w:color="000000" w:fill="FFFFFF"/>
            <w:vAlign w:val="center"/>
            <w:hideMark/>
          </w:tcPr>
          <w:p w14:paraId="4924900E"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321C231B"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0161A8DD" w14:textId="77777777" w:rsidR="00A8050F" w:rsidRPr="00A8050F" w:rsidRDefault="00A8050F" w:rsidP="00A8050F">
            <w:pPr>
              <w:jc w:val="both"/>
              <w:rPr>
                <w:color w:val="000000"/>
                <w:szCs w:val="24"/>
                <w:lang w:eastAsia="lt-LT"/>
              </w:rPr>
            </w:pPr>
            <w:r w:rsidRPr="00A8050F">
              <w:rPr>
                <w:szCs w:val="24"/>
                <w:lang w:eastAsia="lt-LT"/>
              </w:rPr>
              <w:t>1.1.3 uždavinys. Didinti lyčių lygybę ekonominiame ir socialiniame gyvenime.</w:t>
            </w:r>
          </w:p>
        </w:tc>
        <w:tc>
          <w:tcPr>
            <w:tcW w:w="1276" w:type="dxa"/>
            <w:tcBorders>
              <w:top w:val="nil"/>
              <w:left w:val="nil"/>
              <w:bottom w:val="single" w:sz="4" w:space="0" w:color="auto"/>
              <w:right w:val="single" w:sz="4" w:space="0" w:color="auto"/>
            </w:tcBorders>
            <w:shd w:val="clear" w:color="000000" w:fill="FFFFFF"/>
            <w:vAlign w:val="center"/>
            <w:hideMark/>
          </w:tcPr>
          <w:p w14:paraId="1A97D32B" w14:textId="77777777" w:rsidR="00A8050F" w:rsidRPr="00A8050F" w:rsidRDefault="00A8050F" w:rsidP="00A8050F">
            <w:pPr>
              <w:jc w:val="right"/>
              <w:rPr>
                <w:sz w:val="22"/>
                <w:szCs w:val="22"/>
                <w:lang w:eastAsia="lt-LT"/>
              </w:rPr>
            </w:pPr>
            <w:r w:rsidRPr="00A8050F">
              <w:rPr>
                <w:sz w:val="22"/>
                <w:szCs w:val="22"/>
                <w:lang w:eastAsia="lt-LT"/>
              </w:rPr>
              <w:t>620,0</w:t>
            </w:r>
          </w:p>
        </w:tc>
        <w:tc>
          <w:tcPr>
            <w:tcW w:w="2835" w:type="dxa"/>
            <w:tcBorders>
              <w:top w:val="nil"/>
              <w:left w:val="nil"/>
              <w:bottom w:val="single" w:sz="4" w:space="0" w:color="auto"/>
              <w:right w:val="single" w:sz="4" w:space="0" w:color="auto"/>
            </w:tcBorders>
            <w:shd w:val="clear" w:color="000000" w:fill="FFFFFF"/>
            <w:vAlign w:val="center"/>
            <w:hideMark/>
          </w:tcPr>
          <w:p w14:paraId="4D8CEAE5"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17DCD9D0"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C7B7EBF" w14:textId="77777777" w:rsidR="00A8050F" w:rsidRPr="00A8050F" w:rsidRDefault="00A8050F" w:rsidP="00A8050F">
            <w:pPr>
              <w:jc w:val="both"/>
              <w:rPr>
                <w:color w:val="000000"/>
                <w:szCs w:val="24"/>
                <w:lang w:eastAsia="lt-LT"/>
              </w:rPr>
            </w:pPr>
            <w:r w:rsidRPr="00A8050F">
              <w:rPr>
                <w:szCs w:val="24"/>
                <w:lang w:eastAsia="lt-LT"/>
              </w:rPr>
              <w:t>1.2.1 uždavinys. Gerinti ugdymo paslaugų kokybę ir didinti prieinamumą.</w:t>
            </w:r>
          </w:p>
        </w:tc>
        <w:tc>
          <w:tcPr>
            <w:tcW w:w="1276" w:type="dxa"/>
            <w:tcBorders>
              <w:top w:val="nil"/>
              <w:left w:val="nil"/>
              <w:bottom w:val="single" w:sz="4" w:space="0" w:color="auto"/>
              <w:right w:val="single" w:sz="4" w:space="0" w:color="auto"/>
            </w:tcBorders>
            <w:shd w:val="clear" w:color="000000" w:fill="FFFFFF"/>
            <w:vAlign w:val="center"/>
            <w:hideMark/>
          </w:tcPr>
          <w:p w14:paraId="28BA7194" w14:textId="77777777" w:rsidR="00A8050F" w:rsidRPr="00A8050F" w:rsidRDefault="00A8050F" w:rsidP="00A8050F">
            <w:pPr>
              <w:jc w:val="right"/>
              <w:rPr>
                <w:sz w:val="22"/>
                <w:szCs w:val="22"/>
                <w:lang w:eastAsia="lt-LT"/>
              </w:rPr>
            </w:pPr>
            <w:r w:rsidRPr="00A8050F">
              <w:rPr>
                <w:sz w:val="22"/>
                <w:szCs w:val="22"/>
                <w:lang w:eastAsia="lt-LT"/>
              </w:rPr>
              <w:t>7200,0</w:t>
            </w:r>
          </w:p>
        </w:tc>
        <w:tc>
          <w:tcPr>
            <w:tcW w:w="2835" w:type="dxa"/>
            <w:tcBorders>
              <w:top w:val="nil"/>
              <w:left w:val="nil"/>
              <w:bottom w:val="single" w:sz="4" w:space="0" w:color="auto"/>
              <w:right w:val="single" w:sz="4" w:space="0" w:color="auto"/>
            </w:tcBorders>
            <w:shd w:val="clear" w:color="000000" w:fill="FFFFFF"/>
            <w:vAlign w:val="center"/>
            <w:hideMark/>
          </w:tcPr>
          <w:p w14:paraId="13A40EEA"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6962FF9C" w14:textId="77777777" w:rsidTr="00A8050F">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0E9CB9E3" w14:textId="77777777" w:rsidR="00A8050F" w:rsidRPr="00A8050F" w:rsidRDefault="00A8050F" w:rsidP="00A8050F">
            <w:pPr>
              <w:jc w:val="both"/>
              <w:rPr>
                <w:color w:val="000000"/>
                <w:szCs w:val="24"/>
                <w:lang w:eastAsia="lt-LT"/>
              </w:rPr>
            </w:pPr>
            <w:r w:rsidRPr="00A8050F">
              <w:rPr>
                <w:szCs w:val="24"/>
                <w:lang w:eastAsia="lt-LT"/>
              </w:rPr>
              <w:t>1.2.2 uždavinys. Užtikrinti vaikų, jaunimo ir suaugusiųjų socializacijos bei saviraiškos kokybę ir plėtrą.</w:t>
            </w:r>
          </w:p>
        </w:tc>
        <w:tc>
          <w:tcPr>
            <w:tcW w:w="1276" w:type="dxa"/>
            <w:tcBorders>
              <w:top w:val="nil"/>
              <w:left w:val="nil"/>
              <w:bottom w:val="single" w:sz="4" w:space="0" w:color="auto"/>
              <w:right w:val="single" w:sz="4" w:space="0" w:color="auto"/>
            </w:tcBorders>
            <w:shd w:val="clear" w:color="000000" w:fill="FFFFFF"/>
            <w:vAlign w:val="center"/>
            <w:hideMark/>
          </w:tcPr>
          <w:p w14:paraId="2D93EB38" w14:textId="77777777" w:rsidR="00A8050F" w:rsidRPr="00A8050F" w:rsidRDefault="00A8050F" w:rsidP="00A8050F">
            <w:pPr>
              <w:jc w:val="right"/>
              <w:rPr>
                <w:sz w:val="22"/>
                <w:szCs w:val="22"/>
                <w:lang w:eastAsia="lt-LT"/>
              </w:rPr>
            </w:pPr>
            <w:r w:rsidRPr="00A8050F">
              <w:rPr>
                <w:sz w:val="22"/>
                <w:szCs w:val="22"/>
                <w:lang w:eastAsia="lt-LT"/>
              </w:rPr>
              <w:t>4300,0</w:t>
            </w:r>
          </w:p>
        </w:tc>
        <w:tc>
          <w:tcPr>
            <w:tcW w:w="2835" w:type="dxa"/>
            <w:tcBorders>
              <w:top w:val="nil"/>
              <w:left w:val="nil"/>
              <w:bottom w:val="single" w:sz="4" w:space="0" w:color="auto"/>
              <w:right w:val="single" w:sz="4" w:space="0" w:color="auto"/>
            </w:tcBorders>
            <w:shd w:val="clear" w:color="000000" w:fill="FFFFFF"/>
            <w:vAlign w:val="center"/>
            <w:hideMark/>
          </w:tcPr>
          <w:p w14:paraId="1EB38E33"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6620B84D"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5F4EFA5" w14:textId="77777777" w:rsidR="00A8050F" w:rsidRPr="00A8050F" w:rsidRDefault="00A8050F" w:rsidP="00A8050F">
            <w:pPr>
              <w:jc w:val="both"/>
              <w:rPr>
                <w:color w:val="000000"/>
                <w:szCs w:val="24"/>
                <w:lang w:eastAsia="lt-LT"/>
              </w:rPr>
            </w:pPr>
            <w:r w:rsidRPr="00A8050F">
              <w:rPr>
                <w:szCs w:val="24"/>
                <w:lang w:eastAsia="lt-LT"/>
              </w:rPr>
              <w:t>1.3.1 uždavinys. Stiprinti rajono kultūrinį identitetą ir tolygiai didinti kokybišką kultūrinę raidą.</w:t>
            </w:r>
          </w:p>
        </w:tc>
        <w:tc>
          <w:tcPr>
            <w:tcW w:w="1276" w:type="dxa"/>
            <w:tcBorders>
              <w:top w:val="nil"/>
              <w:left w:val="nil"/>
              <w:bottom w:val="single" w:sz="4" w:space="0" w:color="auto"/>
              <w:right w:val="single" w:sz="4" w:space="0" w:color="auto"/>
            </w:tcBorders>
            <w:shd w:val="clear" w:color="000000" w:fill="FFFFFF"/>
            <w:vAlign w:val="center"/>
            <w:hideMark/>
          </w:tcPr>
          <w:p w14:paraId="709A5CF6" w14:textId="77777777" w:rsidR="00A8050F" w:rsidRPr="00A8050F" w:rsidRDefault="00A8050F" w:rsidP="00A8050F">
            <w:pPr>
              <w:jc w:val="right"/>
              <w:rPr>
                <w:sz w:val="22"/>
                <w:szCs w:val="22"/>
                <w:lang w:eastAsia="lt-LT"/>
              </w:rPr>
            </w:pPr>
            <w:r w:rsidRPr="00A8050F">
              <w:rPr>
                <w:sz w:val="22"/>
                <w:szCs w:val="22"/>
                <w:lang w:eastAsia="lt-LT"/>
              </w:rPr>
              <w:t>2500,0</w:t>
            </w:r>
          </w:p>
        </w:tc>
        <w:tc>
          <w:tcPr>
            <w:tcW w:w="2835" w:type="dxa"/>
            <w:tcBorders>
              <w:top w:val="nil"/>
              <w:left w:val="nil"/>
              <w:bottom w:val="single" w:sz="4" w:space="0" w:color="auto"/>
              <w:right w:val="single" w:sz="4" w:space="0" w:color="auto"/>
            </w:tcBorders>
            <w:shd w:val="clear" w:color="000000" w:fill="FFFFFF"/>
            <w:vAlign w:val="center"/>
            <w:hideMark/>
          </w:tcPr>
          <w:p w14:paraId="6CED4944"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72A0651D" w14:textId="77777777" w:rsidTr="00A8050F">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04B52E5" w14:textId="77777777" w:rsidR="00A8050F" w:rsidRPr="00A8050F" w:rsidRDefault="00A8050F" w:rsidP="00A8050F">
            <w:pPr>
              <w:jc w:val="both"/>
              <w:rPr>
                <w:color w:val="000000"/>
                <w:szCs w:val="24"/>
                <w:lang w:eastAsia="lt-LT"/>
              </w:rPr>
            </w:pPr>
            <w:r w:rsidRPr="00A8050F">
              <w:rPr>
                <w:szCs w:val="24"/>
                <w:lang w:eastAsia="lt-LT"/>
              </w:rPr>
              <w:t>1.3.2 uždavinys. Vystyti kultūrinius, paveldo ir turizmo traukos objektus, jų paslaugų kokybę ir prieinamumą.</w:t>
            </w:r>
          </w:p>
        </w:tc>
        <w:tc>
          <w:tcPr>
            <w:tcW w:w="1276" w:type="dxa"/>
            <w:tcBorders>
              <w:top w:val="nil"/>
              <w:left w:val="nil"/>
              <w:bottom w:val="single" w:sz="4" w:space="0" w:color="auto"/>
              <w:right w:val="single" w:sz="4" w:space="0" w:color="auto"/>
            </w:tcBorders>
            <w:shd w:val="clear" w:color="000000" w:fill="FFFFFF"/>
            <w:vAlign w:val="center"/>
            <w:hideMark/>
          </w:tcPr>
          <w:p w14:paraId="34B7C467" w14:textId="77777777" w:rsidR="00A8050F" w:rsidRPr="00A8050F" w:rsidRDefault="00A8050F" w:rsidP="00A8050F">
            <w:pPr>
              <w:jc w:val="right"/>
              <w:rPr>
                <w:sz w:val="22"/>
                <w:szCs w:val="22"/>
                <w:lang w:eastAsia="lt-LT"/>
              </w:rPr>
            </w:pPr>
            <w:r w:rsidRPr="00A8050F">
              <w:rPr>
                <w:sz w:val="22"/>
                <w:szCs w:val="22"/>
                <w:lang w:eastAsia="lt-LT"/>
              </w:rPr>
              <w:t>5300,0</w:t>
            </w:r>
          </w:p>
        </w:tc>
        <w:tc>
          <w:tcPr>
            <w:tcW w:w="2835" w:type="dxa"/>
            <w:tcBorders>
              <w:top w:val="nil"/>
              <w:left w:val="nil"/>
              <w:bottom w:val="single" w:sz="4" w:space="0" w:color="auto"/>
              <w:right w:val="single" w:sz="4" w:space="0" w:color="auto"/>
            </w:tcBorders>
            <w:shd w:val="clear" w:color="000000" w:fill="FFFFFF"/>
            <w:vAlign w:val="center"/>
            <w:hideMark/>
          </w:tcPr>
          <w:p w14:paraId="08F67984"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5CB3BBAC"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0E53F12A" w14:textId="77777777" w:rsidR="00A8050F" w:rsidRPr="00A8050F" w:rsidRDefault="00A8050F" w:rsidP="00A8050F">
            <w:pPr>
              <w:jc w:val="both"/>
              <w:rPr>
                <w:color w:val="000000"/>
                <w:szCs w:val="24"/>
                <w:lang w:eastAsia="lt-LT"/>
              </w:rPr>
            </w:pPr>
            <w:r w:rsidRPr="00A8050F">
              <w:rPr>
                <w:szCs w:val="24"/>
                <w:lang w:eastAsia="lt-LT"/>
              </w:rPr>
              <w:t>2.1.1 uždavinys. Ugdyti sportišką bendruomenę, skatinti gyventojų fizinį aktyvumą.</w:t>
            </w:r>
          </w:p>
        </w:tc>
        <w:tc>
          <w:tcPr>
            <w:tcW w:w="1276" w:type="dxa"/>
            <w:tcBorders>
              <w:top w:val="nil"/>
              <w:left w:val="nil"/>
              <w:bottom w:val="single" w:sz="4" w:space="0" w:color="auto"/>
              <w:right w:val="single" w:sz="4" w:space="0" w:color="auto"/>
            </w:tcBorders>
            <w:shd w:val="clear" w:color="000000" w:fill="FFFFFF"/>
            <w:vAlign w:val="center"/>
            <w:hideMark/>
          </w:tcPr>
          <w:p w14:paraId="455793D3" w14:textId="77777777" w:rsidR="00A8050F" w:rsidRPr="00A8050F" w:rsidRDefault="00A8050F" w:rsidP="00A8050F">
            <w:pPr>
              <w:jc w:val="right"/>
              <w:rPr>
                <w:sz w:val="22"/>
                <w:szCs w:val="22"/>
                <w:lang w:eastAsia="lt-LT"/>
              </w:rPr>
            </w:pPr>
            <w:r w:rsidRPr="00A8050F">
              <w:rPr>
                <w:sz w:val="22"/>
                <w:szCs w:val="22"/>
                <w:lang w:eastAsia="lt-LT"/>
              </w:rPr>
              <w:t>2500,0</w:t>
            </w:r>
          </w:p>
        </w:tc>
        <w:tc>
          <w:tcPr>
            <w:tcW w:w="2835" w:type="dxa"/>
            <w:tcBorders>
              <w:top w:val="nil"/>
              <w:left w:val="nil"/>
              <w:bottom w:val="single" w:sz="4" w:space="0" w:color="auto"/>
              <w:right w:val="single" w:sz="4" w:space="0" w:color="auto"/>
            </w:tcBorders>
            <w:shd w:val="clear" w:color="000000" w:fill="FFFFFF"/>
            <w:vAlign w:val="center"/>
            <w:hideMark/>
          </w:tcPr>
          <w:p w14:paraId="4BCEEF00"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68585E28"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633AC2B" w14:textId="77777777" w:rsidR="00A8050F" w:rsidRPr="00A8050F" w:rsidRDefault="00A8050F" w:rsidP="00A8050F">
            <w:pPr>
              <w:jc w:val="both"/>
              <w:rPr>
                <w:color w:val="000000"/>
                <w:szCs w:val="24"/>
                <w:lang w:eastAsia="lt-LT"/>
              </w:rPr>
            </w:pPr>
            <w:r w:rsidRPr="00A8050F">
              <w:rPr>
                <w:szCs w:val="24"/>
                <w:lang w:eastAsia="lt-LT"/>
              </w:rPr>
              <w:t>2.1.2 uždavinys. Skatinti bendruomenių iniciatyvas ir įsitraukimą į savivaldą.</w:t>
            </w:r>
          </w:p>
        </w:tc>
        <w:tc>
          <w:tcPr>
            <w:tcW w:w="1276" w:type="dxa"/>
            <w:tcBorders>
              <w:top w:val="nil"/>
              <w:left w:val="nil"/>
              <w:bottom w:val="single" w:sz="4" w:space="0" w:color="auto"/>
              <w:right w:val="single" w:sz="4" w:space="0" w:color="auto"/>
            </w:tcBorders>
            <w:shd w:val="clear" w:color="000000" w:fill="FFFFFF"/>
            <w:vAlign w:val="center"/>
            <w:hideMark/>
          </w:tcPr>
          <w:p w14:paraId="3760E309" w14:textId="77777777" w:rsidR="00A8050F" w:rsidRPr="00A8050F" w:rsidRDefault="00A8050F" w:rsidP="00A8050F">
            <w:pPr>
              <w:jc w:val="right"/>
              <w:rPr>
                <w:sz w:val="22"/>
                <w:szCs w:val="22"/>
                <w:lang w:eastAsia="lt-LT"/>
              </w:rPr>
            </w:pPr>
            <w:r w:rsidRPr="00A8050F">
              <w:rPr>
                <w:sz w:val="22"/>
                <w:szCs w:val="22"/>
                <w:lang w:eastAsia="lt-LT"/>
              </w:rPr>
              <w:t>560,0</w:t>
            </w:r>
          </w:p>
        </w:tc>
        <w:tc>
          <w:tcPr>
            <w:tcW w:w="2835" w:type="dxa"/>
            <w:tcBorders>
              <w:top w:val="nil"/>
              <w:left w:val="nil"/>
              <w:bottom w:val="single" w:sz="4" w:space="0" w:color="auto"/>
              <w:right w:val="single" w:sz="4" w:space="0" w:color="auto"/>
            </w:tcBorders>
            <w:shd w:val="clear" w:color="000000" w:fill="FFFFFF"/>
            <w:vAlign w:val="center"/>
            <w:hideMark/>
          </w:tcPr>
          <w:p w14:paraId="1AF29C06"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14DEDE85" w14:textId="77777777" w:rsidTr="00A8050F">
        <w:trPr>
          <w:trHeight w:val="312"/>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2121056A" w14:textId="77777777" w:rsidR="00A8050F" w:rsidRPr="00A8050F" w:rsidRDefault="00A8050F" w:rsidP="00A8050F">
            <w:pPr>
              <w:jc w:val="both"/>
              <w:rPr>
                <w:color w:val="000000"/>
                <w:szCs w:val="24"/>
                <w:lang w:eastAsia="lt-LT"/>
              </w:rPr>
            </w:pPr>
            <w:r w:rsidRPr="00A8050F">
              <w:rPr>
                <w:szCs w:val="24"/>
                <w:lang w:eastAsia="lt-LT"/>
              </w:rPr>
              <w:t>2.1.3 uždavinys. Užtikrinti darnią teritorijų plėtrą</w:t>
            </w:r>
          </w:p>
        </w:tc>
        <w:tc>
          <w:tcPr>
            <w:tcW w:w="1276" w:type="dxa"/>
            <w:tcBorders>
              <w:top w:val="nil"/>
              <w:left w:val="nil"/>
              <w:bottom w:val="single" w:sz="4" w:space="0" w:color="auto"/>
              <w:right w:val="single" w:sz="4" w:space="0" w:color="auto"/>
            </w:tcBorders>
            <w:shd w:val="clear" w:color="000000" w:fill="FFFFFF"/>
            <w:vAlign w:val="center"/>
            <w:hideMark/>
          </w:tcPr>
          <w:p w14:paraId="0AD98808" w14:textId="77777777" w:rsidR="00A8050F" w:rsidRPr="00A8050F" w:rsidRDefault="00A8050F" w:rsidP="00A8050F">
            <w:pPr>
              <w:jc w:val="right"/>
              <w:rPr>
                <w:sz w:val="22"/>
                <w:szCs w:val="22"/>
                <w:lang w:eastAsia="lt-LT"/>
              </w:rPr>
            </w:pPr>
            <w:r w:rsidRPr="00A8050F">
              <w:rPr>
                <w:sz w:val="22"/>
                <w:szCs w:val="22"/>
                <w:lang w:eastAsia="lt-LT"/>
              </w:rPr>
              <w:t>1230,0</w:t>
            </w:r>
          </w:p>
        </w:tc>
        <w:tc>
          <w:tcPr>
            <w:tcW w:w="2835" w:type="dxa"/>
            <w:tcBorders>
              <w:top w:val="nil"/>
              <w:left w:val="nil"/>
              <w:bottom w:val="single" w:sz="4" w:space="0" w:color="auto"/>
              <w:right w:val="single" w:sz="4" w:space="0" w:color="auto"/>
            </w:tcBorders>
            <w:shd w:val="clear" w:color="000000" w:fill="FFFFFF"/>
            <w:vAlign w:val="center"/>
            <w:hideMark/>
          </w:tcPr>
          <w:p w14:paraId="56444A2F"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3665DAF9" w14:textId="77777777" w:rsidTr="00A8050F">
        <w:trPr>
          <w:trHeight w:val="312"/>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450B47F1" w14:textId="77777777" w:rsidR="00A8050F" w:rsidRPr="00A8050F" w:rsidRDefault="00A8050F" w:rsidP="00A8050F">
            <w:pPr>
              <w:jc w:val="both"/>
              <w:rPr>
                <w:color w:val="000000"/>
                <w:szCs w:val="24"/>
                <w:lang w:eastAsia="lt-LT"/>
              </w:rPr>
            </w:pPr>
            <w:r w:rsidRPr="00A8050F">
              <w:rPr>
                <w:szCs w:val="24"/>
                <w:lang w:eastAsia="lt-LT"/>
              </w:rPr>
              <w:t>2.1.4 uždavinys. Vystyti susisiekimo infrastruktūrą.</w:t>
            </w:r>
          </w:p>
        </w:tc>
        <w:tc>
          <w:tcPr>
            <w:tcW w:w="1276" w:type="dxa"/>
            <w:tcBorders>
              <w:top w:val="nil"/>
              <w:left w:val="nil"/>
              <w:bottom w:val="single" w:sz="4" w:space="0" w:color="auto"/>
              <w:right w:val="single" w:sz="4" w:space="0" w:color="auto"/>
            </w:tcBorders>
            <w:shd w:val="clear" w:color="000000" w:fill="FFFFFF"/>
            <w:vAlign w:val="center"/>
            <w:hideMark/>
          </w:tcPr>
          <w:p w14:paraId="5CD3C828" w14:textId="77777777" w:rsidR="00A8050F" w:rsidRPr="00A8050F" w:rsidRDefault="00A8050F" w:rsidP="00A8050F">
            <w:pPr>
              <w:jc w:val="right"/>
              <w:rPr>
                <w:sz w:val="22"/>
                <w:szCs w:val="22"/>
                <w:lang w:eastAsia="lt-LT"/>
              </w:rPr>
            </w:pPr>
            <w:r w:rsidRPr="00A8050F">
              <w:rPr>
                <w:sz w:val="22"/>
                <w:szCs w:val="22"/>
                <w:lang w:eastAsia="lt-LT"/>
              </w:rPr>
              <w:t>23000,0</w:t>
            </w:r>
          </w:p>
        </w:tc>
        <w:tc>
          <w:tcPr>
            <w:tcW w:w="2835" w:type="dxa"/>
            <w:tcBorders>
              <w:top w:val="nil"/>
              <w:left w:val="nil"/>
              <w:bottom w:val="single" w:sz="4" w:space="0" w:color="auto"/>
              <w:right w:val="single" w:sz="4" w:space="0" w:color="auto"/>
            </w:tcBorders>
            <w:shd w:val="clear" w:color="000000" w:fill="FFFFFF"/>
            <w:vAlign w:val="center"/>
            <w:hideMark/>
          </w:tcPr>
          <w:p w14:paraId="43B29E0B"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7DA40FFA" w14:textId="77777777" w:rsidTr="00A8050F">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C8E472A" w14:textId="77777777" w:rsidR="00A8050F" w:rsidRPr="00A8050F" w:rsidRDefault="00A8050F" w:rsidP="00A8050F">
            <w:pPr>
              <w:jc w:val="both"/>
              <w:rPr>
                <w:color w:val="000000"/>
                <w:szCs w:val="24"/>
                <w:lang w:eastAsia="lt-LT"/>
              </w:rPr>
            </w:pPr>
            <w:r w:rsidRPr="00A8050F">
              <w:rPr>
                <w:szCs w:val="24"/>
                <w:lang w:eastAsia="lt-LT"/>
              </w:rPr>
              <w:t>2.1.5 uždavinys. Diegti efektyvias eismo saugumo, nelaimingų atsitikimų ir nusikalstamumo prevencijos priemones.</w:t>
            </w:r>
          </w:p>
        </w:tc>
        <w:tc>
          <w:tcPr>
            <w:tcW w:w="1276" w:type="dxa"/>
            <w:tcBorders>
              <w:top w:val="nil"/>
              <w:left w:val="nil"/>
              <w:bottom w:val="single" w:sz="4" w:space="0" w:color="auto"/>
              <w:right w:val="single" w:sz="4" w:space="0" w:color="auto"/>
            </w:tcBorders>
            <w:shd w:val="clear" w:color="000000" w:fill="FFFFFF"/>
            <w:vAlign w:val="center"/>
            <w:hideMark/>
          </w:tcPr>
          <w:p w14:paraId="794D05BF" w14:textId="77777777" w:rsidR="00A8050F" w:rsidRPr="00A8050F" w:rsidRDefault="00A8050F" w:rsidP="00A8050F">
            <w:pPr>
              <w:jc w:val="right"/>
              <w:rPr>
                <w:sz w:val="22"/>
                <w:szCs w:val="22"/>
                <w:lang w:eastAsia="lt-LT"/>
              </w:rPr>
            </w:pPr>
            <w:r w:rsidRPr="00A8050F">
              <w:rPr>
                <w:sz w:val="22"/>
                <w:szCs w:val="22"/>
                <w:lang w:eastAsia="lt-LT"/>
              </w:rPr>
              <w:t>3400,0</w:t>
            </w:r>
          </w:p>
        </w:tc>
        <w:tc>
          <w:tcPr>
            <w:tcW w:w="2835" w:type="dxa"/>
            <w:tcBorders>
              <w:top w:val="nil"/>
              <w:left w:val="nil"/>
              <w:bottom w:val="single" w:sz="4" w:space="0" w:color="auto"/>
              <w:right w:val="single" w:sz="4" w:space="0" w:color="auto"/>
            </w:tcBorders>
            <w:shd w:val="clear" w:color="000000" w:fill="FFFFFF"/>
            <w:vAlign w:val="center"/>
            <w:hideMark/>
          </w:tcPr>
          <w:p w14:paraId="1AE27B62"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060262A1"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A05DE90" w14:textId="77777777" w:rsidR="00A8050F" w:rsidRPr="00A8050F" w:rsidRDefault="00A8050F" w:rsidP="00A8050F">
            <w:pPr>
              <w:jc w:val="both"/>
              <w:rPr>
                <w:color w:val="000000"/>
                <w:szCs w:val="24"/>
                <w:lang w:eastAsia="lt-LT"/>
              </w:rPr>
            </w:pPr>
            <w:r w:rsidRPr="00A8050F">
              <w:rPr>
                <w:szCs w:val="24"/>
                <w:lang w:eastAsia="lt-LT"/>
              </w:rPr>
              <w:t>2.2.1 uždavinys. Užtikrinti vandentiekio ir nuotekų paslaugų teikimą.</w:t>
            </w:r>
          </w:p>
        </w:tc>
        <w:tc>
          <w:tcPr>
            <w:tcW w:w="1276" w:type="dxa"/>
            <w:tcBorders>
              <w:top w:val="nil"/>
              <w:left w:val="nil"/>
              <w:bottom w:val="single" w:sz="4" w:space="0" w:color="auto"/>
              <w:right w:val="single" w:sz="4" w:space="0" w:color="auto"/>
            </w:tcBorders>
            <w:shd w:val="clear" w:color="000000" w:fill="FFFFFF"/>
            <w:vAlign w:val="center"/>
            <w:hideMark/>
          </w:tcPr>
          <w:p w14:paraId="6E37EDC9" w14:textId="77777777" w:rsidR="00A8050F" w:rsidRPr="00A8050F" w:rsidRDefault="00A8050F" w:rsidP="00A8050F">
            <w:pPr>
              <w:jc w:val="right"/>
              <w:rPr>
                <w:sz w:val="22"/>
                <w:szCs w:val="22"/>
                <w:lang w:eastAsia="lt-LT"/>
              </w:rPr>
            </w:pPr>
            <w:r w:rsidRPr="00A8050F">
              <w:rPr>
                <w:sz w:val="22"/>
                <w:szCs w:val="22"/>
                <w:lang w:eastAsia="lt-LT"/>
              </w:rPr>
              <w:t>13000,0</w:t>
            </w:r>
          </w:p>
        </w:tc>
        <w:tc>
          <w:tcPr>
            <w:tcW w:w="2835" w:type="dxa"/>
            <w:tcBorders>
              <w:top w:val="nil"/>
              <w:left w:val="nil"/>
              <w:bottom w:val="single" w:sz="4" w:space="0" w:color="auto"/>
              <w:right w:val="single" w:sz="4" w:space="0" w:color="auto"/>
            </w:tcBorders>
            <w:shd w:val="clear" w:color="000000" w:fill="FFFFFF"/>
            <w:vAlign w:val="center"/>
            <w:hideMark/>
          </w:tcPr>
          <w:p w14:paraId="72AA300D"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72FD5FE9"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248E705D" w14:textId="77777777" w:rsidR="00A8050F" w:rsidRPr="00A8050F" w:rsidRDefault="00A8050F" w:rsidP="00A8050F">
            <w:pPr>
              <w:jc w:val="both"/>
              <w:rPr>
                <w:color w:val="000000"/>
                <w:szCs w:val="24"/>
                <w:lang w:eastAsia="lt-LT"/>
              </w:rPr>
            </w:pPr>
            <w:r w:rsidRPr="00A8050F">
              <w:rPr>
                <w:szCs w:val="24"/>
                <w:lang w:eastAsia="lt-LT"/>
              </w:rPr>
              <w:t>2.2.2 uždavinys. Modernizuoti šilumos ūkį ir diegti energiją taupančias priemones.</w:t>
            </w:r>
          </w:p>
        </w:tc>
        <w:tc>
          <w:tcPr>
            <w:tcW w:w="1276" w:type="dxa"/>
            <w:tcBorders>
              <w:top w:val="nil"/>
              <w:left w:val="nil"/>
              <w:bottom w:val="single" w:sz="4" w:space="0" w:color="auto"/>
              <w:right w:val="single" w:sz="4" w:space="0" w:color="auto"/>
            </w:tcBorders>
            <w:shd w:val="clear" w:color="000000" w:fill="FFFFFF"/>
            <w:vAlign w:val="center"/>
            <w:hideMark/>
          </w:tcPr>
          <w:p w14:paraId="07796A45" w14:textId="77777777" w:rsidR="00A8050F" w:rsidRPr="00A8050F" w:rsidRDefault="00A8050F" w:rsidP="00A8050F">
            <w:pPr>
              <w:jc w:val="right"/>
              <w:rPr>
                <w:sz w:val="22"/>
                <w:szCs w:val="22"/>
                <w:lang w:eastAsia="lt-LT"/>
              </w:rPr>
            </w:pPr>
            <w:r w:rsidRPr="00A8050F">
              <w:rPr>
                <w:sz w:val="22"/>
                <w:szCs w:val="22"/>
                <w:lang w:eastAsia="lt-LT"/>
              </w:rPr>
              <w:t>5000,0</w:t>
            </w:r>
          </w:p>
        </w:tc>
        <w:tc>
          <w:tcPr>
            <w:tcW w:w="2835" w:type="dxa"/>
            <w:tcBorders>
              <w:top w:val="nil"/>
              <w:left w:val="nil"/>
              <w:bottom w:val="single" w:sz="4" w:space="0" w:color="auto"/>
              <w:right w:val="single" w:sz="4" w:space="0" w:color="auto"/>
            </w:tcBorders>
            <w:shd w:val="clear" w:color="000000" w:fill="FFFFFF"/>
            <w:vAlign w:val="center"/>
            <w:hideMark/>
          </w:tcPr>
          <w:p w14:paraId="57EE7B4F"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284D52F8"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D556228" w14:textId="77777777" w:rsidR="00A8050F" w:rsidRPr="00A8050F" w:rsidRDefault="00A8050F" w:rsidP="00A8050F">
            <w:pPr>
              <w:jc w:val="both"/>
              <w:rPr>
                <w:color w:val="000000"/>
                <w:szCs w:val="24"/>
                <w:lang w:eastAsia="lt-LT"/>
              </w:rPr>
            </w:pPr>
            <w:r w:rsidRPr="00A8050F">
              <w:rPr>
                <w:szCs w:val="24"/>
                <w:lang w:eastAsia="lt-LT"/>
              </w:rPr>
              <w:t>2.3.1 uždavinys. Gerinti socialinių paslaugų prieinamumą ir kokybę rajono gyventojams.</w:t>
            </w:r>
          </w:p>
        </w:tc>
        <w:tc>
          <w:tcPr>
            <w:tcW w:w="1276" w:type="dxa"/>
            <w:tcBorders>
              <w:top w:val="nil"/>
              <w:left w:val="nil"/>
              <w:bottom w:val="single" w:sz="4" w:space="0" w:color="auto"/>
              <w:right w:val="single" w:sz="4" w:space="0" w:color="auto"/>
            </w:tcBorders>
            <w:shd w:val="clear" w:color="000000" w:fill="FFFFFF"/>
            <w:vAlign w:val="center"/>
            <w:hideMark/>
          </w:tcPr>
          <w:p w14:paraId="4FA383C1" w14:textId="77777777" w:rsidR="00A8050F" w:rsidRPr="00A8050F" w:rsidRDefault="00A8050F" w:rsidP="00A8050F">
            <w:pPr>
              <w:jc w:val="right"/>
              <w:rPr>
                <w:sz w:val="22"/>
                <w:szCs w:val="22"/>
                <w:lang w:eastAsia="lt-LT"/>
              </w:rPr>
            </w:pPr>
            <w:r w:rsidRPr="00A8050F">
              <w:rPr>
                <w:sz w:val="22"/>
                <w:szCs w:val="22"/>
                <w:lang w:eastAsia="lt-LT"/>
              </w:rPr>
              <w:t>1500,0</w:t>
            </w:r>
          </w:p>
        </w:tc>
        <w:tc>
          <w:tcPr>
            <w:tcW w:w="2835" w:type="dxa"/>
            <w:tcBorders>
              <w:top w:val="nil"/>
              <w:left w:val="nil"/>
              <w:bottom w:val="single" w:sz="4" w:space="0" w:color="auto"/>
              <w:right w:val="single" w:sz="4" w:space="0" w:color="auto"/>
            </w:tcBorders>
            <w:shd w:val="clear" w:color="000000" w:fill="FFFFFF"/>
            <w:vAlign w:val="center"/>
            <w:hideMark/>
          </w:tcPr>
          <w:p w14:paraId="4F025A41"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3245CA44" w14:textId="77777777" w:rsidTr="00A8050F">
        <w:trPr>
          <w:trHeight w:val="936"/>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974C864" w14:textId="77777777" w:rsidR="00A8050F" w:rsidRPr="00A8050F" w:rsidRDefault="00A8050F" w:rsidP="00A8050F">
            <w:pPr>
              <w:rPr>
                <w:color w:val="000000"/>
                <w:szCs w:val="24"/>
                <w:lang w:eastAsia="lt-LT"/>
              </w:rPr>
            </w:pPr>
            <w:r w:rsidRPr="00A8050F">
              <w:rPr>
                <w:szCs w:val="24"/>
                <w:lang w:eastAsia="lt-LT"/>
              </w:rPr>
              <w:t>2.3.2 uždavinys. Integruoti socialinę atskirtį patiriančius ir specialiųjų poreikių turinčius asmenis į visavertį gyvenimą.</w:t>
            </w:r>
          </w:p>
        </w:tc>
        <w:tc>
          <w:tcPr>
            <w:tcW w:w="1276" w:type="dxa"/>
            <w:tcBorders>
              <w:top w:val="nil"/>
              <w:left w:val="nil"/>
              <w:bottom w:val="single" w:sz="4" w:space="0" w:color="auto"/>
              <w:right w:val="single" w:sz="4" w:space="0" w:color="auto"/>
            </w:tcBorders>
            <w:shd w:val="clear" w:color="000000" w:fill="FFFFFF"/>
            <w:vAlign w:val="center"/>
            <w:hideMark/>
          </w:tcPr>
          <w:p w14:paraId="50386511" w14:textId="77777777" w:rsidR="00A8050F" w:rsidRPr="00A8050F" w:rsidRDefault="00A8050F" w:rsidP="00A8050F">
            <w:pPr>
              <w:jc w:val="right"/>
              <w:rPr>
                <w:sz w:val="22"/>
                <w:szCs w:val="22"/>
                <w:lang w:eastAsia="lt-LT"/>
              </w:rPr>
            </w:pPr>
            <w:r w:rsidRPr="00A8050F">
              <w:rPr>
                <w:sz w:val="22"/>
                <w:szCs w:val="22"/>
                <w:lang w:eastAsia="lt-LT"/>
              </w:rPr>
              <w:t>7500,0</w:t>
            </w:r>
          </w:p>
        </w:tc>
        <w:tc>
          <w:tcPr>
            <w:tcW w:w="2835" w:type="dxa"/>
            <w:tcBorders>
              <w:top w:val="nil"/>
              <w:left w:val="nil"/>
              <w:bottom w:val="single" w:sz="4" w:space="0" w:color="auto"/>
              <w:right w:val="single" w:sz="4" w:space="0" w:color="auto"/>
            </w:tcBorders>
            <w:shd w:val="clear" w:color="000000" w:fill="FFFFFF"/>
            <w:vAlign w:val="center"/>
            <w:hideMark/>
          </w:tcPr>
          <w:p w14:paraId="1E8A149F"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2809D6B4"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3A6D5684" w14:textId="77777777" w:rsidR="00A8050F" w:rsidRPr="00A8050F" w:rsidRDefault="00A8050F" w:rsidP="00A8050F">
            <w:pPr>
              <w:jc w:val="both"/>
              <w:rPr>
                <w:color w:val="000000"/>
                <w:szCs w:val="24"/>
                <w:lang w:eastAsia="lt-LT"/>
              </w:rPr>
            </w:pPr>
            <w:r w:rsidRPr="00A8050F">
              <w:rPr>
                <w:szCs w:val="24"/>
                <w:lang w:eastAsia="lt-LT"/>
              </w:rPr>
              <w:t>2.4.1 uždavinys. Užtikrinti kokybiškas ir prieinamas asmens sveikatos priežiūros paslaugas.</w:t>
            </w:r>
          </w:p>
        </w:tc>
        <w:tc>
          <w:tcPr>
            <w:tcW w:w="1276" w:type="dxa"/>
            <w:tcBorders>
              <w:top w:val="nil"/>
              <w:left w:val="nil"/>
              <w:bottom w:val="single" w:sz="4" w:space="0" w:color="auto"/>
              <w:right w:val="single" w:sz="4" w:space="0" w:color="auto"/>
            </w:tcBorders>
            <w:shd w:val="clear" w:color="000000" w:fill="FFFFFF"/>
            <w:vAlign w:val="center"/>
            <w:hideMark/>
          </w:tcPr>
          <w:p w14:paraId="0F9CC831" w14:textId="77777777" w:rsidR="00A8050F" w:rsidRPr="00A8050F" w:rsidRDefault="00A8050F" w:rsidP="00A8050F">
            <w:pPr>
              <w:jc w:val="right"/>
              <w:rPr>
                <w:sz w:val="22"/>
                <w:szCs w:val="22"/>
                <w:lang w:eastAsia="lt-LT"/>
              </w:rPr>
            </w:pPr>
            <w:r w:rsidRPr="00A8050F">
              <w:rPr>
                <w:sz w:val="22"/>
                <w:szCs w:val="22"/>
                <w:lang w:eastAsia="lt-LT"/>
              </w:rPr>
              <w:t>3400,0</w:t>
            </w:r>
          </w:p>
        </w:tc>
        <w:tc>
          <w:tcPr>
            <w:tcW w:w="2835" w:type="dxa"/>
            <w:tcBorders>
              <w:top w:val="nil"/>
              <w:left w:val="nil"/>
              <w:bottom w:val="single" w:sz="4" w:space="0" w:color="auto"/>
              <w:right w:val="single" w:sz="4" w:space="0" w:color="auto"/>
            </w:tcBorders>
            <w:shd w:val="clear" w:color="000000" w:fill="FFFFFF"/>
            <w:vAlign w:val="center"/>
            <w:hideMark/>
          </w:tcPr>
          <w:p w14:paraId="0CB8C929"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3DE8626B"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C7E82B2" w14:textId="77777777" w:rsidR="00A8050F" w:rsidRPr="00A8050F" w:rsidRDefault="00A8050F" w:rsidP="00A8050F">
            <w:pPr>
              <w:jc w:val="both"/>
              <w:rPr>
                <w:color w:val="000000"/>
                <w:szCs w:val="24"/>
                <w:lang w:eastAsia="lt-LT"/>
              </w:rPr>
            </w:pPr>
            <w:r w:rsidRPr="00A8050F">
              <w:rPr>
                <w:szCs w:val="24"/>
                <w:lang w:eastAsia="lt-LT"/>
              </w:rPr>
              <w:t>2.4.2 uždavinys. Formuoti gyventojų sveikos gyvensenos įgūdžius ir stiprinti jų sveikatą.</w:t>
            </w:r>
          </w:p>
        </w:tc>
        <w:tc>
          <w:tcPr>
            <w:tcW w:w="1276" w:type="dxa"/>
            <w:tcBorders>
              <w:top w:val="nil"/>
              <w:left w:val="nil"/>
              <w:bottom w:val="single" w:sz="4" w:space="0" w:color="auto"/>
              <w:right w:val="single" w:sz="4" w:space="0" w:color="auto"/>
            </w:tcBorders>
            <w:shd w:val="clear" w:color="000000" w:fill="FFFFFF"/>
            <w:vAlign w:val="center"/>
            <w:hideMark/>
          </w:tcPr>
          <w:p w14:paraId="3C68AF32" w14:textId="77777777" w:rsidR="00A8050F" w:rsidRPr="00A8050F" w:rsidRDefault="00A8050F" w:rsidP="00A8050F">
            <w:pPr>
              <w:jc w:val="right"/>
              <w:rPr>
                <w:sz w:val="22"/>
                <w:szCs w:val="22"/>
                <w:lang w:eastAsia="lt-LT"/>
              </w:rPr>
            </w:pPr>
            <w:r w:rsidRPr="00A8050F">
              <w:rPr>
                <w:sz w:val="22"/>
                <w:szCs w:val="22"/>
                <w:lang w:eastAsia="lt-LT"/>
              </w:rPr>
              <w:t>600,0</w:t>
            </w:r>
          </w:p>
        </w:tc>
        <w:tc>
          <w:tcPr>
            <w:tcW w:w="2835" w:type="dxa"/>
            <w:tcBorders>
              <w:top w:val="nil"/>
              <w:left w:val="nil"/>
              <w:bottom w:val="single" w:sz="4" w:space="0" w:color="auto"/>
              <w:right w:val="single" w:sz="4" w:space="0" w:color="auto"/>
            </w:tcBorders>
            <w:shd w:val="clear" w:color="000000" w:fill="FFFFFF"/>
            <w:vAlign w:val="center"/>
            <w:hideMark/>
          </w:tcPr>
          <w:p w14:paraId="1715E46A"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6DC24129"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17146749" w14:textId="77777777" w:rsidR="00A8050F" w:rsidRPr="00A8050F" w:rsidRDefault="00A8050F" w:rsidP="00A8050F">
            <w:pPr>
              <w:jc w:val="both"/>
              <w:rPr>
                <w:color w:val="000000"/>
                <w:szCs w:val="24"/>
                <w:lang w:eastAsia="lt-LT"/>
              </w:rPr>
            </w:pPr>
            <w:r w:rsidRPr="00A8050F">
              <w:rPr>
                <w:szCs w:val="24"/>
                <w:lang w:eastAsia="lt-LT"/>
              </w:rPr>
              <w:t>2.5.1 uždavinys. Puoselėti gamtinę aplinką, mažinti gyvenamosios aplinkos užterštumą</w:t>
            </w:r>
          </w:p>
        </w:tc>
        <w:tc>
          <w:tcPr>
            <w:tcW w:w="1276" w:type="dxa"/>
            <w:tcBorders>
              <w:top w:val="nil"/>
              <w:left w:val="nil"/>
              <w:bottom w:val="single" w:sz="4" w:space="0" w:color="auto"/>
              <w:right w:val="single" w:sz="4" w:space="0" w:color="auto"/>
            </w:tcBorders>
            <w:shd w:val="clear" w:color="000000" w:fill="FFFFFF"/>
            <w:vAlign w:val="center"/>
            <w:hideMark/>
          </w:tcPr>
          <w:p w14:paraId="04CB08C8" w14:textId="77777777" w:rsidR="00A8050F" w:rsidRPr="00A8050F" w:rsidRDefault="00A8050F" w:rsidP="00A8050F">
            <w:pPr>
              <w:jc w:val="right"/>
              <w:rPr>
                <w:sz w:val="22"/>
                <w:szCs w:val="22"/>
                <w:lang w:eastAsia="lt-LT"/>
              </w:rPr>
            </w:pPr>
            <w:r w:rsidRPr="00A8050F">
              <w:rPr>
                <w:sz w:val="22"/>
                <w:szCs w:val="22"/>
                <w:lang w:eastAsia="lt-LT"/>
              </w:rPr>
              <w:t>4400,0</w:t>
            </w:r>
          </w:p>
        </w:tc>
        <w:tc>
          <w:tcPr>
            <w:tcW w:w="2835" w:type="dxa"/>
            <w:tcBorders>
              <w:top w:val="nil"/>
              <w:left w:val="nil"/>
              <w:bottom w:val="single" w:sz="4" w:space="0" w:color="auto"/>
              <w:right w:val="single" w:sz="4" w:space="0" w:color="auto"/>
            </w:tcBorders>
            <w:shd w:val="clear" w:color="000000" w:fill="FFFFFF"/>
            <w:vAlign w:val="center"/>
            <w:hideMark/>
          </w:tcPr>
          <w:p w14:paraId="7C1C890A"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2B766CA0"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504ABDE6" w14:textId="77777777" w:rsidR="00A8050F" w:rsidRPr="00A8050F" w:rsidRDefault="00A8050F" w:rsidP="00A8050F">
            <w:pPr>
              <w:jc w:val="both"/>
              <w:rPr>
                <w:color w:val="000000"/>
                <w:szCs w:val="24"/>
                <w:lang w:eastAsia="lt-LT"/>
              </w:rPr>
            </w:pPr>
            <w:r w:rsidRPr="00A8050F">
              <w:rPr>
                <w:szCs w:val="24"/>
                <w:lang w:eastAsia="lt-LT"/>
              </w:rPr>
              <w:lastRenderedPageBreak/>
              <w:t>2.5.2 uždavinys. Efektyviai panaudoti atsinaujinančių išteklių energiją</w:t>
            </w:r>
          </w:p>
        </w:tc>
        <w:tc>
          <w:tcPr>
            <w:tcW w:w="1276" w:type="dxa"/>
            <w:tcBorders>
              <w:top w:val="nil"/>
              <w:left w:val="nil"/>
              <w:bottom w:val="single" w:sz="4" w:space="0" w:color="auto"/>
              <w:right w:val="single" w:sz="4" w:space="0" w:color="auto"/>
            </w:tcBorders>
            <w:shd w:val="clear" w:color="000000" w:fill="FFFFFF"/>
            <w:vAlign w:val="center"/>
            <w:hideMark/>
          </w:tcPr>
          <w:p w14:paraId="5E641212" w14:textId="77777777" w:rsidR="00A8050F" w:rsidRPr="00A8050F" w:rsidRDefault="00A8050F" w:rsidP="00A8050F">
            <w:pPr>
              <w:jc w:val="right"/>
              <w:rPr>
                <w:sz w:val="22"/>
                <w:szCs w:val="22"/>
                <w:lang w:eastAsia="lt-LT"/>
              </w:rPr>
            </w:pPr>
            <w:r w:rsidRPr="00A8050F">
              <w:rPr>
                <w:sz w:val="22"/>
                <w:szCs w:val="22"/>
                <w:lang w:eastAsia="lt-LT"/>
              </w:rPr>
              <w:t>700,0</w:t>
            </w:r>
          </w:p>
        </w:tc>
        <w:tc>
          <w:tcPr>
            <w:tcW w:w="2835" w:type="dxa"/>
            <w:tcBorders>
              <w:top w:val="nil"/>
              <w:left w:val="nil"/>
              <w:bottom w:val="single" w:sz="4" w:space="0" w:color="auto"/>
              <w:right w:val="single" w:sz="4" w:space="0" w:color="auto"/>
            </w:tcBorders>
            <w:shd w:val="clear" w:color="000000" w:fill="FFFFFF"/>
            <w:vAlign w:val="center"/>
            <w:hideMark/>
          </w:tcPr>
          <w:p w14:paraId="40161D7F"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1F219CCA"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793207A5" w14:textId="77777777" w:rsidR="00A8050F" w:rsidRPr="00A8050F" w:rsidRDefault="00A8050F" w:rsidP="00A8050F">
            <w:pPr>
              <w:jc w:val="both"/>
              <w:rPr>
                <w:color w:val="000000"/>
                <w:szCs w:val="24"/>
                <w:lang w:eastAsia="lt-LT"/>
              </w:rPr>
            </w:pPr>
            <w:r w:rsidRPr="00A8050F">
              <w:rPr>
                <w:szCs w:val="24"/>
                <w:lang w:eastAsia="lt-LT"/>
              </w:rPr>
              <w:t>3.1.1 uždavinys. Sudaryti sąlygas konkurencingam žemės ūkiui plėtoti.</w:t>
            </w:r>
          </w:p>
        </w:tc>
        <w:tc>
          <w:tcPr>
            <w:tcW w:w="1276" w:type="dxa"/>
            <w:tcBorders>
              <w:top w:val="nil"/>
              <w:left w:val="nil"/>
              <w:bottom w:val="single" w:sz="4" w:space="0" w:color="auto"/>
              <w:right w:val="single" w:sz="4" w:space="0" w:color="auto"/>
            </w:tcBorders>
            <w:shd w:val="clear" w:color="000000" w:fill="FFFFFF"/>
            <w:vAlign w:val="center"/>
            <w:hideMark/>
          </w:tcPr>
          <w:p w14:paraId="0F5C36C3" w14:textId="77777777" w:rsidR="00A8050F" w:rsidRPr="00A8050F" w:rsidRDefault="00A8050F" w:rsidP="00A8050F">
            <w:pPr>
              <w:jc w:val="right"/>
              <w:rPr>
                <w:sz w:val="22"/>
                <w:szCs w:val="22"/>
                <w:lang w:eastAsia="lt-LT"/>
              </w:rPr>
            </w:pPr>
            <w:r w:rsidRPr="00A8050F">
              <w:rPr>
                <w:sz w:val="22"/>
                <w:szCs w:val="22"/>
                <w:lang w:eastAsia="lt-LT"/>
              </w:rPr>
              <w:t>1848,0</w:t>
            </w:r>
          </w:p>
        </w:tc>
        <w:tc>
          <w:tcPr>
            <w:tcW w:w="2835" w:type="dxa"/>
            <w:tcBorders>
              <w:top w:val="nil"/>
              <w:left w:val="nil"/>
              <w:bottom w:val="single" w:sz="4" w:space="0" w:color="auto"/>
              <w:right w:val="single" w:sz="4" w:space="0" w:color="auto"/>
            </w:tcBorders>
            <w:shd w:val="clear" w:color="000000" w:fill="FFFFFF"/>
            <w:vAlign w:val="center"/>
            <w:hideMark/>
          </w:tcPr>
          <w:p w14:paraId="5FAD8704"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0512FE1D"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6788C048" w14:textId="77777777" w:rsidR="00A8050F" w:rsidRPr="00A8050F" w:rsidRDefault="00A8050F" w:rsidP="00A8050F">
            <w:pPr>
              <w:rPr>
                <w:color w:val="000000"/>
                <w:szCs w:val="24"/>
                <w:lang w:eastAsia="lt-LT"/>
              </w:rPr>
            </w:pPr>
            <w:r w:rsidRPr="00A8050F">
              <w:rPr>
                <w:szCs w:val="24"/>
                <w:lang w:eastAsia="lt-LT"/>
              </w:rPr>
              <w:t>3.2.1 uždavinys. Remti smulkiojo ir vidutinio verslo bei žemės ūkio subjektų kūrimąsi bei plėtrą.</w:t>
            </w:r>
          </w:p>
        </w:tc>
        <w:tc>
          <w:tcPr>
            <w:tcW w:w="1276" w:type="dxa"/>
            <w:tcBorders>
              <w:top w:val="nil"/>
              <w:left w:val="nil"/>
              <w:bottom w:val="single" w:sz="4" w:space="0" w:color="auto"/>
              <w:right w:val="single" w:sz="4" w:space="0" w:color="auto"/>
            </w:tcBorders>
            <w:shd w:val="clear" w:color="000000" w:fill="FFFFFF"/>
            <w:vAlign w:val="center"/>
            <w:hideMark/>
          </w:tcPr>
          <w:p w14:paraId="04456E44" w14:textId="77777777" w:rsidR="00A8050F" w:rsidRPr="00A8050F" w:rsidRDefault="00A8050F" w:rsidP="00A8050F">
            <w:pPr>
              <w:jc w:val="right"/>
              <w:rPr>
                <w:sz w:val="22"/>
                <w:szCs w:val="22"/>
                <w:lang w:eastAsia="lt-LT"/>
              </w:rPr>
            </w:pPr>
            <w:r w:rsidRPr="00A8050F">
              <w:rPr>
                <w:sz w:val="22"/>
                <w:szCs w:val="22"/>
                <w:lang w:eastAsia="lt-LT"/>
              </w:rPr>
              <w:t>2500,0</w:t>
            </w:r>
          </w:p>
        </w:tc>
        <w:tc>
          <w:tcPr>
            <w:tcW w:w="2835" w:type="dxa"/>
            <w:tcBorders>
              <w:top w:val="nil"/>
              <w:left w:val="nil"/>
              <w:bottom w:val="single" w:sz="4" w:space="0" w:color="auto"/>
              <w:right w:val="single" w:sz="4" w:space="0" w:color="auto"/>
            </w:tcBorders>
            <w:shd w:val="clear" w:color="000000" w:fill="FFFFFF"/>
            <w:vAlign w:val="center"/>
            <w:hideMark/>
          </w:tcPr>
          <w:p w14:paraId="76A3CD97"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040771CB" w14:textId="77777777" w:rsidTr="00A8050F">
        <w:trPr>
          <w:trHeight w:val="624"/>
        </w:trPr>
        <w:tc>
          <w:tcPr>
            <w:tcW w:w="5098" w:type="dxa"/>
            <w:tcBorders>
              <w:top w:val="nil"/>
              <w:left w:val="single" w:sz="4" w:space="0" w:color="auto"/>
              <w:bottom w:val="single" w:sz="4" w:space="0" w:color="auto"/>
              <w:right w:val="single" w:sz="4" w:space="0" w:color="auto"/>
            </w:tcBorders>
            <w:shd w:val="clear" w:color="000000" w:fill="FFFFFF"/>
            <w:vAlign w:val="center"/>
            <w:hideMark/>
          </w:tcPr>
          <w:p w14:paraId="44AB5382" w14:textId="77777777" w:rsidR="00A8050F" w:rsidRPr="00A8050F" w:rsidRDefault="00A8050F" w:rsidP="00A8050F">
            <w:pPr>
              <w:jc w:val="both"/>
              <w:rPr>
                <w:color w:val="000000"/>
                <w:szCs w:val="24"/>
                <w:lang w:eastAsia="lt-LT"/>
              </w:rPr>
            </w:pPr>
            <w:r w:rsidRPr="00A8050F">
              <w:rPr>
                <w:szCs w:val="24"/>
                <w:lang w:eastAsia="lt-LT"/>
              </w:rPr>
              <w:t>3.2.2 uždavinys. Didinti galimybes atvykti, gyventi ir dirbti Panevėžio rajone.</w:t>
            </w:r>
          </w:p>
        </w:tc>
        <w:tc>
          <w:tcPr>
            <w:tcW w:w="1276" w:type="dxa"/>
            <w:tcBorders>
              <w:top w:val="nil"/>
              <w:left w:val="nil"/>
              <w:bottom w:val="single" w:sz="4" w:space="0" w:color="auto"/>
              <w:right w:val="single" w:sz="4" w:space="0" w:color="auto"/>
            </w:tcBorders>
            <w:shd w:val="clear" w:color="000000" w:fill="FFFFFF"/>
            <w:vAlign w:val="center"/>
            <w:hideMark/>
          </w:tcPr>
          <w:p w14:paraId="7BAF8C2C" w14:textId="77777777" w:rsidR="00A8050F" w:rsidRPr="00A8050F" w:rsidRDefault="00A8050F" w:rsidP="00A8050F">
            <w:pPr>
              <w:jc w:val="right"/>
              <w:rPr>
                <w:sz w:val="22"/>
                <w:szCs w:val="22"/>
                <w:lang w:eastAsia="lt-LT"/>
              </w:rPr>
            </w:pPr>
            <w:r w:rsidRPr="00A8050F">
              <w:rPr>
                <w:sz w:val="22"/>
                <w:szCs w:val="22"/>
                <w:lang w:eastAsia="lt-LT"/>
              </w:rPr>
              <w:t>1500,0</w:t>
            </w:r>
          </w:p>
        </w:tc>
        <w:tc>
          <w:tcPr>
            <w:tcW w:w="2835" w:type="dxa"/>
            <w:tcBorders>
              <w:top w:val="nil"/>
              <w:left w:val="nil"/>
              <w:bottom w:val="single" w:sz="4" w:space="0" w:color="auto"/>
              <w:right w:val="single" w:sz="4" w:space="0" w:color="auto"/>
            </w:tcBorders>
            <w:shd w:val="clear" w:color="000000" w:fill="FFFFFF"/>
            <w:vAlign w:val="center"/>
            <w:hideMark/>
          </w:tcPr>
          <w:p w14:paraId="18A16E0C" w14:textId="77777777" w:rsidR="00A8050F" w:rsidRPr="00A8050F" w:rsidRDefault="00A8050F" w:rsidP="00A8050F">
            <w:pPr>
              <w:rPr>
                <w:color w:val="000000"/>
                <w:sz w:val="22"/>
                <w:szCs w:val="22"/>
                <w:lang w:eastAsia="lt-LT"/>
              </w:rPr>
            </w:pPr>
            <w:r w:rsidRPr="00A8050F">
              <w:rPr>
                <w:color w:val="000000"/>
                <w:sz w:val="22"/>
                <w:szCs w:val="22"/>
                <w:lang w:eastAsia="lt-LT"/>
              </w:rPr>
              <w:t>SB, VB, ES</w:t>
            </w:r>
          </w:p>
        </w:tc>
      </w:tr>
      <w:tr w:rsidR="00A8050F" w:rsidRPr="00A8050F" w14:paraId="3AA72E7C" w14:textId="77777777" w:rsidTr="00A8050F">
        <w:trPr>
          <w:trHeight w:val="312"/>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CA52B66" w14:textId="77777777" w:rsidR="00A8050F" w:rsidRPr="00A8050F" w:rsidRDefault="00A8050F" w:rsidP="00A8050F">
            <w:pPr>
              <w:rPr>
                <w:b/>
                <w:bCs/>
                <w:color w:val="000000"/>
                <w:szCs w:val="24"/>
                <w:lang w:eastAsia="lt-LT"/>
              </w:rPr>
            </w:pPr>
            <w:r w:rsidRPr="00A8050F">
              <w:rPr>
                <w:b/>
                <w:bCs/>
                <w:color w:val="000000"/>
                <w:szCs w:val="24"/>
                <w:lang w:eastAsia="lt-LT"/>
              </w:rPr>
              <w:t>IŠ VISO</w:t>
            </w:r>
          </w:p>
        </w:tc>
        <w:tc>
          <w:tcPr>
            <w:tcW w:w="1276" w:type="dxa"/>
            <w:tcBorders>
              <w:top w:val="nil"/>
              <w:left w:val="nil"/>
              <w:bottom w:val="single" w:sz="4" w:space="0" w:color="auto"/>
              <w:right w:val="single" w:sz="4" w:space="0" w:color="auto"/>
            </w:tcBorders>
            <w:shd w:val="clear" w:color="auto" w:fill="auto"/>
            <w:vAlign w:val="center"/>
            <w:hideMark/>
          </w:tcPr>
          <w:p w14:paraId="577EB9CD" w14:textId="77777777" w:rsidR="00A8050F" w:rsidRPr="00A8050F" w:rsidRDefault="00A8050F" w:rsidP="00A8050F">
            <w:pPr>
              <w:jc w:val="right"/>
              <w:rPr>
                <w:b/>
                <w:bCs/>
                <w:sz w:val="22"/>
                <w:szCs w:val="22"/>
                <w:lang w:eastAsia="lt-LT"/>
              </w:rPr>
            </w:pPr>
            <w:r w:rsidRPr="00A8050F">
              <w:rPr>
                <w:b/>
                <w:bCs/>
                <w:sz w:val="22"/>
                <w:szCs w:val="22"/>
                <w:lang w:eastAsia="lt-LT"/>
              </w:rPr>
              <w:t>93608,0</w:t>
            </w:r>
          </w:p>
        </w:tc>
        <w:tc>
          <w:tcPr>
            <w:tcW w:w="2835" w:type="dxa"/>
            <w:tcBorders>
              <w:top w:val="nil"/>
              <w:left w:val="nil"/>
              <w:bottom w:val="single" w:sz="4" w:space="0" w:color="auto"/>
              <w:right w:val="single" w:sz="4" w:space="0" w:color="auto"/>
            </w:tcBorders>
            <w:shd w:val="clear" w:color="auto" w:fill="auto"/>
            <w:vAlign w:val="center"/>
            <w:hideMark/>
          </w:tcPr>
          <w:p w14:paraId="33AACDD5" w14:textId="77777777" w:rsidR="00A8050F" w:rsidRPr="00A8050F" w:rsidRDefault="00A8050F" w:rsidP="00A8050F">
            <w:pPr>
              <w:jc w:val="both"/>
              <w:rPr>
                <w:b/>
                <w:bCs/>
                <w:color w:val="000000"/>
                <w:szCs w:val="24"/>
                <w:lang w:eastAsia="lt-LT"/>
              </w:rPr>
            </w:pPr>
            <w:r w:rsidRPr="00A8050F">
              <w:rPr>
                <w:b/>
                <w:bCs/>
                <w:color w:val="000000"/>
                <w:szCs w:val="24"/>
                <w:lang w:eastAsia="lt-LT"/>
              </w:rPr>
              <w:t> </w:t>
            </w:r>
          </w:p>
        </w:tc>
      </w:tr>
    </w:tbl>
    <w:p w14:paraId="6CBD231D" w14:textId="4DB4448D" w:rsidR="0059773C" w:rsidRPr="00A8050F" w:rsidRDefault="0059773C">
      <w:pPr>
        <w:spacing w:line="259" w:lineRule="auto"/>
        <w:rPr>
          <w:b/>
          <w:bCs/>
          <w:sz w:val="28"/>
          <w:szCs w:val="28"/>
        </w:rPr>
      </w:pPr>
    </w:p>
    <w:p w14:paraId="2EF911FD" w14:textId="77777777" w:rsidR="0059773C" w:rsidRDefault="0059773C">
      <w:pPr>
        <w:rPr>
          <w:sz w:val="20"/>
        </w:rPr>
      </w:pPr>
    </w:p>
    <w:p w14:paraId="2433D387" w14:textId="26ACAEA3" w:rsidR="0059773C" w:rsidRDefault="00AA7430">
      <w:pPr>
        <w:keepNext/>
        <w:keepLines/>
        <w:jc w:val="center"/>
        <w:rPr>
          <w:b/>
          <w:color w:val="C00000"/>
          <w:sz w:val="28"/>
          <w:szCs w:val="28"/>
        </w:rPr>
      </w:pPr>
      <w:r w:rsidRPr="00536CA2">
        <w:rPr>
          <w:b/>
          <w:strike/>
          <w:color w:val="C00000"/>
          <w:sz w:val="28"/>
          <w:szCs w:val="28"/>
        </w:rPr>
        <w:t>X.</w:t>
      </w:r>
      <w:r>
        <w:rPr>
          <w:b/>
          <w:color w:val="C00000"/>
          <w:sz w:val="28"/>
          <w:szCs w:val="28"/>
        </w:rPr>
        <w:t xml:space="preserve"> </w:t>
      </w:r>
      <w:r w:rsidR="00536CA2">
        <w:rPr>
          <w:b/>
          <w:color w:val="C00000"/>
          <w:sz w:val="28"/>
          <w:szCs w:val="28"/>
        </w:rPr>
        <w:t xml:space="preserve">IX. </w:t>
      </w:r>
      <w:r>
        <w:rPr>
          <w:b/>
          <w:color w:val="C00000"/>
          <w:sz w:val="28"/>
          <w:szCs w:val="28"/>
        </w:rPr>
        <w:t>PANEVĖŽIO RAJONO SAVIVALDYBĖS 2023–2030 METŲ</w:t>
      </w:r>
      <w:r>
        <w:rPr>
          <w:b/>
          <w:color w:val="C00000"/>
          <w:sz w:val="28"/>
          <w:szCs w:val="28"/>
        </w:rPr>
        <w:br/>
        <w:t xml:space="preserve"> STRATEGINIO PLĖTROS PLANO STRUKTŪRA</w:t>
      </w:r>
    </w:p>
    <w:p w14:paraId="7346B9DB" w14:textId="77777777" w:rsidR="0059773C" w:rsidRDefault="0059773C">
      <w:pPr>
        <w:rPr>
          <w:sz w:val="20"/>
        </w:rPr>
      </w:pPr>
    </w:p>
    <w:p w14:paraId="7B550243" w14:textId="77777777" w:rsidR="0059773C" w:rsidRDefault="0059773C">
      <w:pPr>
        <w:jc w:val="center"/>
        <w:rPr>
          <w:szCs w:val="24"/>
        </w:rPr>
      </w:pPr>
    </w:p>
    <w:p w14:paraId="0744C05A" w14:textId="77777777" w:rsidR="0059773C" w:rsidRDefault="00AA7430">
      <w:pPr>
        <w:spacing w:line="360" w:lineRule="auto"/>
        <w:ind w:firstLine="567"/>
        <w:jc w:val="both"/>
        <w:rPr>
          <w:szCs w:val="24"/>
        </w:rPr>
      </w:pPr>
      <w:r>
        <w:rPr>
          <w:b/>
          <w:bCs/>
          <w:szCs w:val="24"/>
        </w:rPr>
        <w:t xml:space="preserve">I PRIORITETAS. </w:t>
      </w:r>
      <w:r>
        <w:rPr>
          <w:szCs w:val="24"/>
        </w:rPr>
        <w:t>AKTYVI IR IŠSILAVINUSI BENDRUOMENĖ</w:t>
      </w:r>
    </w:p>
    <w:p w14:paraId="7393E17B" w14:textId="77777777" w:rsidR="0059773C" w:rsidRDefault="00AA7430">
      <w:pPr>
        <w:spacing w:line="360" w:lineRule="auto"/>
        <w:ind w:firstLine="567"/>
        <w:jc w:val="both"/>
        <w:rPr>
          <w:szCs w:val="24"/>
        </w:rPr>
      </w:pPr>
      <w:r>
        <w:rPr>
          <w:b/>
          <w:bCs/>
          <w:szCs w:val="24"/>
        </w:rPr>
        <w:t>1.1 tikslas.</w:t>
      </w:r>
      <w:r>
        <w:rPr>
          <w:szCs w:val="24"/>
        </w:rPr>
        <w:t xml:space="preserve"> Taikyti efektyvų rajono valdymą.</w:t>
      </w:r>
    </w:p>
    <w:p w14:paraId="0B3E3302" w14:textId="77777777" w:rsidR="0059773C" w:rsidRDefault="00AA7430">
      <w:pPr>
        <w:spacing w:line="360" w:lineRule="auto"/>
        <w:ind w:firstLine="567"/>
        <w:jc w:val="both"/>
        <w:rPr>
          <w:szCs w:val="24"/>
        </w:rPr>
      </w:pPr>
      <w:r>
        <w:rPr>
          <w:szCs w:val="24"/>
        </w:rPr>
        <w:t>1.1.1 uždavinys. Efektyvinti Savivaldybės administracijos ir jos įstaigų veiklą.</w:t>
      </w:r>
    </w:p>
    <w:p w14:paraId="6C378900" w14:textId="77777777" w:rsidR="0059773C" w:rsidRDefault="00AA7430">
      <w:pPr>
        <w:spacing w:line="360" w:lineRule="auto"/>
        <w:ind w:firstLine="567"/>
        <w:jc w:val="both"/>
        <w:rPr>
          <w:szCs w:val="24"/>
        </w:rPr>
      </w:pPr>
      <w:r>
        <w:rPr>
          <w:szCs w:val="24"/>
        </w:rPr>
        <w:t>1.1.2 uždavinys. Gerinti viešųjų paslaugų teikimą ir prieinamumą gyventojams.</w:t>
      </w:r>
    </w:p>
    <w:p w14:paraId="298FA476" w14:textId="77777777" w:rsidR="0059773C" w:rsidRDefault="00AA7430">
      <w:pPr>
        <w:spacing w:line="360" w:lineRule="auto"/>
        <w:ind w:firstLine="567"/>
        <w:jc w:val="both"/>
        <w:rPr>
          <w:szCs w:val="24"/>
        </w:rPr>
      </w:pPr>
      <w:r>
        <w:rPr>
          <w:szCs w:val="24"/>
        </w:rPr>
        <w:t>1.1.3 uždavinys. Didinti lyčių lygybę ekonominiame ir socialiniame gyvenime.</w:t>
      </w:r>
    </w:p>
    <w:p w14:paraId="06A5063B" w14:textId="77777777" w:rsidR="0059773C" w:rsidRDefault="00AA7430">
      <w:pPr>
        <w:spacing w:line="360" w:lineRule="auto"/>
        <w:ind w:firstLine="567"/>
        <w:jc w:val="both"/>
        <w:rPr>
          <w:szCs w:val="24"/>
        </w:rPr>
      </w:pPr>
      <w:r>
        <w:rPr>
          <w:b/>
          <w:bCs/>
          <w:szCs w:val="24"/>
        </w:rPr>
        <w:t>1.2 tikslas.</w:t>
      </w:r>
      <w:r>
        <w:rPr>
          <w:szCs w:val="24"/>
        </w:rPr>
        <w:t xml:space="preserve"> Sudaryti palankias sąlygas ugdytis visą gyvenimą.</w:t>
      </w:r>
    </w:p>
    <w:p w14:paraId="03ECC43A" w14:textId="77777777" w:rsidR="0059773C" w:rsidRDefault="00AA7430">
      <w:pPr>
        <w:spacing w:line="360" w:lineRule="auto"/>
        <w:ind w:firstLine="567"/>
        <w:jc w:val="both"/>
        <w:rPr>
          <w:szCs w:val="24"/>
        </w:rPr>
      </w:pPr>
      <w:r>
        <w:rPr>
          <w:szCs w:val="24"/>
        </w:rPr>
        <w:t>1.2.1 uždavinys. Gerinti ugdymo paslaugų kokybę ir didinti prieinamumą.</w:t>
      </w:r>
    </w:p>
    <w:p w14:paraId="2D30A0CA" w14:textId="77777777" w:rsidR="0059773C" w:rsidRDefault="00AA7430">
      <w:pPr>
        <w:spacing w:line="360" w:lineRule="auto"/>
        <w:ind w:firstLine="567"/>
        <w:jc w:val="both"/>
        <w:rPr>
          <w:szCs w:val="24"/>
        </w:rPr>
      </w:pPr>
      <w:r>
        <w:rPr>
          <w:szCs w:val="24"/>
        </w:rPr>
        <w:t>1.2.2 uždavinys. Užtikrinti vaikų, jaunimo ir suaugusiųjų socializacijos bei saviraiškos kokybę ir plėtrą.</w:t>
      </w:r>
    </w:p>
    <w:p w14:paraId="3D95364E" w14:textId="77777777" w:rsidR="0059773C" w:rsidRDefault="00AA7430">
      <w:pPr>
        <w:spacing w:line="360" w:lineRule="auto"/>
        <w:ind w:firstLine="567"/>
        <w:jc w:val="both"/>
        <w:rPr>
          <w:szCs w:val="24"/>
        </w:rPr>
      </w:pPr>
      <w:r>
        <w:rPr>
          <w:b/>
          <w:bCs/>
          <w:szCs w:val="24"/>
        </w:rPr>
        <w:t>1.3 tikslas.</w:t>
      </w:r>
      <w:r>
        <w:rPr>
          <w:szCs w:val="24"/>
        </w:rPr>
        <w:t xml:space="preserve"> Kurti kultūros vertę, saugoti ir puoselėti krašto tradicijas.</w:t>
      </w:r>
    </w:p>
    <w:p w14:paraId="20512EC5" w14:textId="77777777" w:rsidR="0059773C" w:rsidRDefault="00AA7430">
      <w:pPr>
        <w:spacing w:line="360" w:lineRule="auto"/>
        <w:ind w:firstLine="567"/>
        <w:jc w:val="both"/>
        <w:rPr>
          <w:szCs w:val="24"/>
        </w:rPr>
      </w:pPr>
      <w:r>
        <w:rPr>
          <w:szCs w:val="24"/>
        </w:rPr>
        <w:t>1.3.1 uždavinys. Stiprinti rajono kultūrinį identitetą ir tolygiai didinti kokybišką kultūrinę raidą.</w:t>
      </w:r>
    </w:p>
    <w:p w14:paraId="657C0CA3" w14:textId="77777777" w:rsidR="0059773C" w:rsidRDefault="00AA7430">
      <w:pPr>
        <w:spacing w:line="360" w:lineRule="auto"/>
        <w:ind w:firstLine="567"/>
        <w:jc w:val="both"/>
        <w:rPr>
          <w:szCs w:val="24"/>
        </w:rPr>
      </w:pPr>
      <w:r>
        <w:rPr>
          <w:szCs w:val="24"/>
        </w:rPr>
        <w:t>1.3.2 uždavinys. Vystyti kultūrinius, paveldo ir turizmo traukos objektus, jų paslaugų kokybę ir prieinamumą.</w:t>
      </w:r>
    </w:p>
    <w:p w14:paraId="62FDB795" w14:textId="77777777" w:rsidR="0059773C" w:rsidRPr="000A09A2" w:rsidRDefault="0059773C">
      <w:pPr>
        <w:spacing w:line="360" w:lineRule="auto"/>
        <w:ind w:firstLine="567"/>
        <w:jc w:val="both"/>
        <w:rPr>
          <w:b/>
          <w:bCs/>
          <w:szCs w:val="24"/>
        </w:rPr>
      </w:pPr>
    </w:p>
    <w:p w14:paraId="3A78BE53" w14:textId="77777777" w:rsidR="0059773C" w:rsidRPr="000A09A2" w:rsidRDefault="00AA7430">
      <w:pPr>
        <w:spacing w:line="360" w:lineRule="auto"/>
        <w:ind w:firstLine="567"/>
        <w:jc w:val="both"/>
        <w:rPr>
          <w:b/>
          <w:bCs/>
          <w:szCs w:val="24"/>
        </w:rPr>
      </w:pPr>
      <w:r w:rsidRPr="000A09A2">
        <w:rPr>
          <w:b/>
          <w:bCs/>
          <w:szCs w:val="24"/>
        </w:rPr>
        <w:t>II PRIORITETAS. GYVENIMO KOKYBĖ</w:t>
      </w:r>
    </w:p>
    <w:p w14:paraId="452A3EE8" w14:textId="77777777" w:rsidR="0059773C" w:rsidRDefault="00AA7430">
      <w:pPr>
        <w:spacing w:line="360" w:lineRule="auto"/>
        <w:ind w:firstLine="567"/>
        <w:rPr>
          <w:szCs w:val="24"/>
        </w:rPr>
      </w:pPr>
      <w:r>
        <w:rPr>
          <w:b/>
          <w:bCs/>
          <w:szCs w:val="24"/>
        </w:rPr>
        <w:t>2.1 tikslas.</w:t>
      </w:r>
      <w:r>
        <w:rPr>
          <w:szCs w:val="24"/>
        </w:rPr>
        <w:t xml:space="preserve"> Kurti gyvenamosios aplinkos kokybę.</w:t>
      </w:r>
    </w:p>
    <w:p w14:paraId="00BC3270" w14:textId="77777777" w:rsidR="0059773C" w:rsidRDefault="00AA7430">
      <w:pPr>
        <w:spacing w:line="360" w:lineRule="auto"/>
        <w:ind w:firstLine="567"/>
        <w:rPr>
          <w:szCs w:val="24"/>
        </w:rPr>
      </w:pPr>
      <w:r>
        <w:rPr>
          <w:szCs w:val="24"/>
        </w:rPr>
        <w:t>2.1.1 uždavinys. Ugdyti sportišką bendruomenę, skatinti gyventojų fizinį aktyvumą.</w:t>
      </w:r>
    </w:p>
    <w:p w14:paraId="4EE7923B" w14:textId="77777777" w:rsidR="0059773C" w:rsidRDefault="00AA7430">
      <w:pPr>
        <w:spacing w:line="360" w:lineRule="auto"/>
        <w:ind w:firstLine="567"/>
        <w:rPr>
          <w:szCs w:val="24"/>
        </w:rPr>
      </w:pPr>
      <w:r>
        <w:rPr>
          <w:szCs w:val="24"/>
        </w:rPr>
        <w:t>2.1.2 uždavinys. Skatinti bendruomenių iniciatyvas ir įsitraukimą į savivaldą.</w:t>
      </w:r>
    </w:p>
    <w:p w14:paraId="24E1CD55" w14:textId="5B77CFC5" w:rsidR="0059773C" w:rsidRPr="000A09A2" w:rsidRDefault="00AA7430">
      <w:pPr>
        <w:spacing w:line="360" w:lineRule="auto"/>
        <w:ind w:firstLine="567"/>
        <w:rPr>
          <w:b/>
          <w:bCs/>
          <w:szCs w:val="24"/>
        </w:rPr>
      </w:pPr>
      <w:r>
        <w:rPr>
          <w:szCs w:val="24"/>
        </w:rPr>
        <w:lastRenderedPageBreak/>
        <w:t xml:space="preserve">2.1.3 uždavinys. </w:t>
      </w:r>
      <w:r w:rsidRPr="000A09A2">
        <w:rPr>
          <w:strike/>
          <w:szCs w:val="24"/>
        </w:rPr>
        <w:t>Diegti darnios teritorijų plėtros rajone planavimą.</w:t>
      </w:r>
      <w:r w:rsidR="000A09A2" w:rsidRPr="000A09A2">
        <w:t xml:space="preserve"> </w:t>
      </w:r>
      <w:r w:rsidR="000A09A2" w:rsidRPr="000A09A2">
        <w:rPr>
          <w:b/>
          <w:bCs/>
          <w:szCs w:val="24"/>
        </w:rPr>
        <w:t>Užtikrinti darnią teritorijų plėtrą</w:t>
      </w:r>
    </w:p>
    <w:p w14:paraId="058F0A67" w14:textId="77777777" w:rsidR="0059773C" w:rsidRPr="000A09A2" w:rsidRDefault="00AA7430">
      <w:pPr>
        <w:spacing w:line="360" w:lineRule="auto"/>
        <w:ind w:firstLine="567"/>
        <w:rPr>
          <w:strike/>
          <w:szCs w:val="24"/>
        </w:rPr>
      </w:pPr>
      <w:r w:rsidRPr="000A09A2">
        <w:rPr>
          <w:strike/>
          <w:szCs w:val="24"/>
        </w:rPr>
        <w:t>2.1.4 uždavinys. Kompleksiškai plėtoti gyvenamąsias vietoves.</w:t>
      </w:r>
    </w:p>
    <w:p w14:paraId="5B8EC0B2" w14:textId="77777777" w:rsidR="0059773C" w:rsidRPr="000A09A2" w:rsidRDefault="00AA7430">
      <w:pPr>
        <w:spacing w:line="360" w:lineRule="auto"/>
        <w:ind w:firstLine="567"/>
        <w:rPr>
          <w:strike/>
          <w:szCs w:val="24"/>
        </w:rPr>
      </w:pPr>
      <w:r w:rsidRPr="000A09A2">
        <w:rPr>
          <w:strike/>
          <w:szCs w:val="24"/>
        </w:rPr>
        <w:t>2.1.5 uždavinys. Sukurti ir įgyvendinti „Rail Baltica‘‘ įtraukos strategiją.</w:t>
      </w:r>
    </w:p>
    <w:p w14:paraId="0E835E1C" w14:textId="79ED6450" w:rsidR="0059773C" w:rsidRDefault="00AA7430">
      <w:pPr>
        <w:spacing w:line="360" w:lineRule="auto"/>
        <w:ind w:firstLine="567"/>
        <w:rPr>
          <w:szCs w:val="24"/>
        </w:rPr>
      </w:pPr>
      <w:r>
        <w:rPr>
          <w:szCs w:val="24"/>
        </w:rPr>
        <w:t>2.1.</w:t>
      </w:r>
      <w:r w:rsidRPr="000A09A2">
        <w:rPr>
          <w:strike/>
          <w:szCs w:val="24"/>
        </w:rPr>
        <w:t>6</w:t>
      </w:r>
      <w:r w:rsidR="000A09A2" w:rsidRPr="000A09A2">
        <w:rPr>
          <w:b/>
          <w:bCs/>
          <w:szCs w:val="24"/>
        </w:rPr>
        <w:t>4</w:t>
      </w:r>
      <w:r>
        <w:rPr>
          <w:szCs w:val="24"/>
        </w:rPr>
        <w:t xml:space="preserve"> uždavinys. Vystyti susisiekimo infrastruktūrą.</w:t>
      </w:r>
    </w:p>
    <w:p w14:paraId="60BE0BCC" w14:textId="232E517E" w:rsidR="0059773C" w:rsidRDefault="00AA7430">
      <w:pPr>
        <w:spacing w:line="360" w:lineRule="auto"/>
        <w:ind w:firstLine="567"/>
        <w:rPr>
          <w:szCs w:val="24"/>
        </w:rPr>
      </w:pPr>
      <w:r>
        <w:rPr>
          <w:szCs w:val="24"/>
        </w:rPr>
        <w:t>2.1.</w:t>
      </w:r>
      <w:r w:rsidRPr="000A09A2">
        <w:rPr>
          <w:strike/>
          <w:szCs w:val="24"/>
        </w:rPr>
        <w:t>7</w:t>
      </w:r>
      <w:r w:rsidR="000A09A2" w:rsidRPr="000A09A2">
        <w:rPr>
          <w:b/>
          <w:bCs/>
          <w:szCs w:val="24"/>
        </w:rPr>
        <w:t>5</w:t>
      </w:r>
      <w:r>
        <w:rPr>
          <w:szCs w:val="24"/>
        </w:rPr>
        <w:t xml:space="preserve"> uždavinys. Diegti efektyvias eismo saugumo, nelaimingų atsitikimų ir nusikalstamumo prevencijos priemones.</w:t>
      </w:r>
    </w:p>
    <w:p w14:paraId="75D770B7" w14:textId="77777777" w:rsidR="0059773C" w:rsidRDefault="0059773C">
      <w:pPr>
        <w:spacing w:line="360" w:lineRule="auto"/>
        <w:ind w:firstLine="567"/>
        <w:rPr>
          <w:szCs w:val="24"/>
        </w:rPr>
      </w:pPr>
    </w:p>
    <w:p w14:paraId="650C13FD" w14:textId="77777777" w:rsidR="0059773C" w:rsidRDefault="00AA7430">
      <w:pPr>
        <w:spacing w:line="360" w:lineRule="auto"/>
        <w:ind w:firstLine="567"/>
        <w:rPr>
          <w:szCs w:val="24"/>
        </w:rPr>
      </w:pPr>
      <w:r>
        <w:rPr>
          <w:b/>
          <w:bCs/>
          <w:szCs w:val="24"/>
        </w:rPr>
        <w:t>2.2 tikslas.</w:t>
      </w:r>
      <w:r>
        <w:rPr>
          <w:szCs w:val="24"/>
        </w:rPr>
        <w:t xml:space="preserve"> Modernizuoti komunalinio ūkio infrastruktūrą ir paslaugų teikimą.</w:t>
      </w:r>
    </w:p>
    <w:p w14:paraId="1B67C653" w14:textId="77777777" w:rsidR="0059773C" w:rsidRDefault="00AA7430">
      <w:pPr>
        <w:spacing w:line="360" w:lineRule="auto"/>
        <w:ind w:firstLine="567"/>
        <w:rPr>
          <w:szCs w:val="24"/>
        </w:rPr>
      </w:pPr>
      <w:r>
        <w:rPr>
          <w:szCs w:val="24"/>
        </w:rPr>
        <w:t>2.2.1 uždavinys. Užtikrinti vandentiekio ir nuotekų paslaugų teikimą.</w:t>
      </w:r>
    </w:p>
    <w:p w14:paraId="773029D4" w14:textId="77777777" w:rsidR="0059773C" w:rsidRDefault="00AA7430">
      <w:pPr>
        <w:spacing w:line="360" w:lineRule="auto"/>
        <w:ind w:firstLine="567"/>
        <w:rPr>
          <w:szCs w:val="24"/>
        </w:rPr>
      </w:pPr>
      <w:r>
        <w:rPr>
          <w:szCs w:val="24"/>
        </w:rPr>
        <w:t>2.2.2 uždavinys. Modernizuoti šilumos ūkį ir diegti energiją taupančias priemones.</w:t>
      </w:r>
    </w:p>
    <w:p w14:paraId="0DC19564" w14:textId="77777777" w:rsidR="0059773C" w:rsidRDefault="0059773C">
      <w:pPr>
        <w:spacing w:line="360" w:lineRule="auto"/>
        <w:ind w:firstLine="567"/>
        <w:rPr>
          <w:szCs w:val="24"/>
        </w:rPr>
      </w:pPr>
    </w:p>
    <w:p w14:paraId="568CDC0B" w14:textId="77777777" w:rsidR="0059773C" w:rsidRDefault="00AA7430">
      <w:pPr>
        <w:spacing w:line="360" w:lineRule="auto"/>
        <w:ind w:firstLine="567"/>
        <w:rPr>
          <w:szCs w:val="24"/>
        </w:rPr>
      </w:pPr>
      <w:r>
        <w:rPr>
          <w:b/>
          <w:bCs/>
          <w:szCs w:val="24"/>
        </w:rPr>
        <w:t>2.3 tikslas.</w:t>
      </w:r>
      <w:r>
        <w:rPr>
          <w:szCs w:val="24"/>
        </w:rPr>
        <w:t xml:space="preserve"> Suformuoti socialiai saugią aplinką.</w:t>
      </w:r>
    </w:p>
    <w:p w14:paraId="74E26D1B" w14:textId="77777777" w:rsidR="0059773C" w:rsidRDefault="00AA7430">
      <w:pPr>
        <w:spacing w:line="360" w:lineRule="auto"/>
        <w:ind w:firstLine="567"/>
        <w:rPr>
          <w:szCs w:val="24"/>
        </w:rPr>
      </w:pPr>
      <w:r>
        <w:rPr>
          <w:szCs w:val="24"/>
        </w:rPr>
        <w:t>2.3.1 uždavinys. Gerinti socialinių paslaugų prieinamumą ir kokybę rajono gyventojams.</w:t>
      </w:r>
    </w:p>
    <w:p w14:paraId="2D80A038" w14:textId="77777777" w:rsidR="0059773C" w:rsidRDefault="00AA7430">
      <w:pPr>
        <w:spacing w:line="360" w:lineRule="auto"/>
        <w:ind w:firstLine="567"/>
        <w:rPr>
          <w:szCs w:val="24"/>
        </w:rPr>
      </w:pPr>
      <w:r>
        <w:rPr>
          <w:szCs w:val="24"/>
        </w:rPr>
        <w:t>2.3.2 uždavinys. Integruoti socialinę atskirtį patiriančius ir specialiųjų poreikių turinčius asmenis į visavertį gyvenimą.</w:t>
      </w:r>
    </w:p>
    <w:p w14:paraId="3A8F3E1D" w14:textId="77777777" w:rsidR="0059773C" w:rsidRDefault="00AA7430">
      <w:pPr>
        <w:spacing w:line="360" w:lineRule="auto"/>
        <w:ind w:firstLine="567"/>
        <w:rPr>
          <w:szCs w:val="24"/>
        </w:rPr>
      </w:pPr>
      <w:r>
        <w:rPr>
          <w:b/>
          <w:bCs/>
          <w:szCs w:val="24"/>
        </w:rPr>
        <w:t>2.4 tikslas.</w:t>
      </w:r>
      <w:r>
        <w:rPr>
          <w:szCs w:val="24"/>
        </w:rPr>
        <w:t xml:space="preserve"> Saugoti ir stiprinti gyventojų sveikatą.</w:t>
      </w:r>
    </w:p>
    <w:p w14:paraId="244EBA19" w14:textId="77777777" w:rsidR="0059773C" w:rsidRDefault="00AA7430">
      <w:pPr>
        <w:spacing w:line="360" w:lineRule="auto"/>
        <w:ind w:firstLine="567"/>
        <w:rPr>
          <w:szCs w:val="24"/>
        </w:rPr>
      </w:pPr>
      <w:r>
        <w:rPr>
          <w:szCs w:val="24"/>
        </w:rPr>
        <w:t>2.4.1 uždavinys. Užtikrinti kokybiškas ir prieinamas asmens sveikatos priežiūros paslaugas.</w:t>
      </w:r>
    </w:p>
    <w:p w14:paraId="7B462992" w14:textId="77777777" w:rsidR="0059773C" w:rsidRDefault="00AA7430">
      <w:pPr>
        <w:spacing w:line="360" w:lineRule="auto"/>
        <w:ind w:firstLine="567"/>
        <w:rPr>
          <w:szCs w:val="24"/>
        </w:rPr>
      </w:pPr>
      <w:r>
        <w:rPr>
          <w:szCs w:val="24"/>
        </w:rPr>
        <w:t>2.4.2 uždavinys. Formuoti gyventojų sveikos gyvensenos įgūdžius ir stiprinti jų sveikatą.</w:t>
      </w:r>
    </w:p>
    <w:p w14:paraId="4DB5B3BC" w14:textId="77777777" w:rsidR="0059773C" w:rsidRDefault="00AA7430">
      <w:pPr>
        <w:spacing w:line="360" w:lineRule="auto"/>
        <w:ind w:firstLine="567"/>
        <w:rPr>
          <w:szCs w:val="24"/>
        </w:rPr>
      </w:pPr>
      <w:r>
        <w:rPr>
          <w:b/>
          <w:bCs/>
          <w:szCs w:val="24"/>
        </w:rPr>
        <w:t>2.5 tikslas.</w:t>
      </w:r>
      <w:r>
        <w:rPr>
          <w:szCs w:val="24"/>
        </w:rPr>
        <w:t xml:space="preserve"> Siekti ekologiškai švarios aplinkos.</w:t>
      </w:r>
    </w:p>
    <w:p w14:paraId="4EBD0A23" w14:textId="0021ED28" w:rsidR="0059773C" w:rsidRPr="008E4AD8" w:rsidRDefault="00AA7430">
      <w:pPr>
        <w:spacing w:line="360" w:lineRule="auto"/>
        <w:ind w:firstLine="567"/>
        <w:rPr>
          <w:b/>
          <w:bCs/>
          <w:szCs w:val="24"/>
        </w:rPr>
      </w:pPr>
      <w:r w:rsidRPr="008E4AD8">
        <w:rPr>
          <w:strike/>
          <w:szCs w:val="24"/>
        </w:rPr>
        <w:t>2.5.1 uždavinys. Mažinti gamtinės ir gyvenamosios aplinkos užterštumą.</w:t>
      </w:r>
      <w:r w:rsidR="008E4AD8" w:rsidRPr="008E4AD8">
        <w:t xml:space="preserve"> </w:t>
      </w:r>
      <w:r w:rsidR="008E4AD8" w:rsidRPr="008E4AD8">
        <w:rPr>
          <w:b/>
          <w:bCs/>
          <w:szCs w:val="24"/>
        </w:rPr>
        <w:t>Puoselėti gamtinę aplinką, mažinti gyvenamosios aplinkos užterštumą</w:t>
      </w:r>
    </w:p>
    <w:p w14:paraId="453ACE8F" w14:textId="7D39BCF8" w:rsidR="0059773C" w:rsidRPr="008E4AD8" w:rsidRDefault="00AA7430">
      <w:pPr>
        <w:spacing w:line="360" w:lineRule="auto"/>
        <w:ind w:firstLine="567"/>
        <w:rPr>
          <w:b/>
          <w:bCs/>
          <w:szCs w:val="24"/>
        </w:rPr>
      </w:pPr>
      <w:r>
        <w:rPr>
          <w:szCs w:val="24"/>
        </w:rPr>
        <w:t xml:space="preserve">2.5.2 uždavinys. </w:t>
      </w:r>
      <w:r w:rsidRPr="008E4AD8">
        <w:rPr>
          <w:strike/>
          <w:szCs w:val="24"/>
        </w:rPr>
        <w:t>Pritaikyti aplinką rekreacijai ir regeneracijai.</w:t>
      </w:r>
      <w:r w:rsidR="008E4AD8">
        <w:rPr>
          <w:strike/>
          <w:szCs w:val="24"/>
        </w:rPr>
        <w:t xml:space="preserve"> </w:t>
      </w:r>
      <w:r w:rsidR="008E4AD8" w:rsidRPr="008E4AD8">
        <w:rPr>
          <w:b/>
          <w:bCs/>
          <w:szCs w:val="24"/>
        </w:rPr>
        <w:t>Efektyviai panaudoti atsinaujinančių išteklių energiją</w:t>
      </w:r>
    </w:p>
    <w:p w14:paraId="7C1328B9" w14:textId="77777777" w:rsidR="0059773C" w:rsidRDefault="0059773C">
      <w:pPr>
        <w:spacing w:line="360" w:lineRule="auto"/>
        <w:ind w:firstLine="567"/>
        <w:rPr>
          <w:szCs w:val="24"/>
        </w:rPr>
      </w:pPr>
    </w:p>
    <w:p w14:paraId="060E4D2D" w14:textId="77777777" w:rsidR="0059773C" w:rsidRDefault="00AA7430">
      <w:pPr>
        <w:spacing w:line="360" w:lineRule="auto"/>
        <w:ind w:firstLine="567"/>
        <w:rPr>
          <w:b/>
          <w:bCs/>
          <w:szCs w:val="24"/>
        </w:rPr>
      </w:pPr>
      <w:r>
        <w:rPr>
          <w:b/>
          <w:bCs/>
          <w:szCs w:val="24"/>
        </w:rPr>
        <w:t xml:space="preserve">III PRIORITETAS. </w:t>
      </w:r>
      <w:r>
        <w:rPr>
          <w:szCs w:val="24"/>
        </w:rPr>
        <w:t>KONKURENCINGAS ŪKIS</w:t>
      </w:r>
    </w:p>
    <w:p w14:paraId="6DB37682" w14:textId="77777777" w:rsidR="0059773C" w:rsidRDefault="0059773C">
      <w:pPr>
        <w:spacing w:line="360" w:lineRule="auto"/>
        <w:ind w:firstLine="567"/>
        <w:rPr>
          <w:b/>
          <w:bCs/>
          <w:szCs w:val="24"/>
        </w:rPr>
      </w:pPr>
    </w:p>
    <w:p w14:paraId="18D65E27" w14:textId="77777777" w:rsidR="0059773C" w:rsidRDefault="00AA7430">
      <w:pPr>
        <w:spacing w:line="360" w:lineRule="auto"/>
        <w:ind w:firstLine="567"/>
        <w:rPr>
          <w:szCs w:val="24"/>
        </w:rPr>
      </w:pPr>
      <w:r>
        <w:rPr>
          <w:b/>
          <w:bCs/>
          <w:szCs w:val="24"/>
        </w:rPr>
        <w:t>3.1 tikslas.</w:t>
      </w:r>
      <w:r>
        <w:rPr>
          <w:szCs w:val="24"/>
        </w:rPr>
        <w:t xml:space="preserve"> Užtikrinti tolygią ir darnią ekonominę plėtrą.</w:t>
      </w:r>
    </w:p>
    <w:p w14:paraId="72E6BAA2" w14:textId="77777777" w:rsidR="0059773C" w:rsidRDefault="00AA7430">
      <w:pPr>
        <w:spacing w:line="360" w:lineRule="auto"/>
        <w:ind w:firstLine="567"/>
        <w:rPr>
          <w:szCs w:val="24"/>
        </w:rPr>
      </w:pPr>
      <w:r>
        <w:rPr>
          <w:szCs w:val="24"/>
        </w:rPr>
        <w:t>3.1.1 uždavinys. Sudaryti sąlygas konkurencingam žemės ūkiui plėtoti.</w:t>
      </w:r>
    </w:p>
    <w:p w14:paraId="1892C919" w14:textId="77777777" w:rsidR="0059773C" w:rsidRPr="008E4AD8" w:rsidRDefault="00AA7430">
      <w:pPr>
        <w:spacing w:line="360" w:lineRule="auto"/>
        <w:ind w:firstLine="567"/>
        <w:rPr>
          <w:strike/>
          <w:szCs w:val="24"/>
        </w:rPr>
      </w:pPr>
      <w:r w:rsidRPr="008E4AD8">
        <w:rPr>
          <w:strike/>
          <w:szCs w:val="24"/>
        </w:rPr>
        <w:t>3.1.2 uždavinys. Remti Žaliosios energijos pritaikymą ūkinei veiklai.</w:t>
      </w:r>
    </w:p>
    <w:p w14:paraId="52397B74" w14:textId="77777777" w:rsidR="0059773C" w:rsidRPr="008E4AD8" w:rsidRDefault="00AA7430">
      <w:pPr>
        <w:spacing w:line="360" w:lineRule="auto"/>
        <w:ind w:firstLine="567"/>
        <w:rPr>
          <w:strike/>
          <w:szCs w:val="24"/>
        </w:rPr>
      </w:pPr>
      <w:r w:rsidRPr="008E4AD8">
        <w:rPr>
          <w:strike/>
          <w:szCs w:val="24"/>
        </w:rPr>
        <w:t>3.1.3 uždavinys. Stiprinti Žaliojo kurso plėtrą.</w:t>
      </w:r>
    </w:p>
    <w:p w14:paraId="0241F3E6" w14:textId="77777777" w:rsidR="0059773C" w:rsidRDefault="00AA7430">
      <w:pPr>
        <w:spacing w:line="360" w:lineRule="auto"/>
        <w:ind w:firstLine="567"/>
        <w:rPr>
          <w:szCs w:val="24"/>
        </w:rPr>
      </w:pPr>
      <w:r>
        <w:rPr>
          <w:b/>
          <w:bCs/>
          <w:szCs w:val="24"/>
        </w:rPr>
        <w:t>3.2 tikslas.</w:t>
      </w:r>
      <w:r>
        <w:rPr>
          <w:szCs w:val="24"/>
        </w:rPr>
        <w:t xml:space="preserve"> Didinti rajono patrauklumą verslui ir investicijoms.</w:t>
      </w:r>
    </w:p>
    <w:p w14:paraId="37368177" w14:textId="604FE932" w:rsidR="0059773C" w:rsidRDefault="00AA7430">
      <w:pPr>
        <w:spacing w:line="360" w:lineRule="auto"/>
        <w:ind w:firstLine="567"/>
        <w:rPr>
          <w:szCs w:val="24"/>
        </w:rPr>
      </w:pPr>
      <w:r>
        <w:rPr>
          <w:szCs w:val="24"/>
        </w:rPr>
        <w:t>3.2.1 uždavinys. Remti smulkiojo ir vidutinio verslo</w:t>
      </w:r>
      <w:r w:rsidR="008E4AD8">
        <w:rPr>
          <w:szCs w:val="24"/>
        </w:rPr>
        <w:t xml:space="preserve"> </w:t>
      </w:r>
      <w:r w:rsidR="008E4AD8" w:rsidRPr="008E4AD8">
        <w:rPr>
          <w:b/>
          <w:bCs/>
          <w:szCs w:val="24"/>
        </w:rPr>
        <w:t>bei žemės ūkio subjektų</w:t>
      </w:r>
      <w:r>
        <w:rPr>
          <w:szCs w:val="24"/>
        </w:rPr>
        <w:t xml:space="preserve"> kūrimąsi bei plėtrą.</w:t>
      </w:r>
    </w:p>
    <w:p w14:paraId="411193F1" w14:textId="77777777" w:rsidR="0059773C" w:rsidRPr="008E4AD8" w:rsidRDefault="00AA7430">
      <w:pPr>
        <w:spacing w:line="360" w:lineRule="auto"/>
        <w:ind w:firstLine="567"/>
        <w:rPr>
          <w:strike/>
          <w:szCs w:val="24"/>
        </w:rPr>
      </w:pPr>
      <w:r w:rsidRPr="008E4AD8">
        <w:rPr>
          <w:strike/>
          <w:szCs w:val="24"/>
        </w:rPr>
        <w:lastRenderedPageBreak/>
        <w:t>3.2.2 uždavinys. Stiprinti gyventojų verslumą.</w:t>
      </w:r>
    </w:p>
    <w:p w14:paraId="5A6549A2" w14:textId="77777777" w:rsidR="0059773C" w:rsidRDefault="00AA7430">
      <w:pPr>
        <w:spacing w:line="360" w:lineRule="auto"/>
        <w:ind w:firstLine="567"/>
        <w:rPr>
          <w:szCs w:val="24"/>
        </w:rPr>
      </w:pPr>
      <w:r w:rsidRPr="008E4AD8">
        <w:rPr>
          <w:strike/>
          <w:szCs w:val="24"/>
        </w:rPr>
        <w:t>3.2.3 uždavinys. Diegti kooperaciją tarp ūkio subjektų</w:t>
      </w:r>
      <w:r>
        <w:rPr>
          <w:szCs w:val="24"/>
        </w:rPr>
        <w:t>.</w:t>
      </w:r>
    </w:p>
    <w:p w14:paraId="7AC6B7D2" w14:textId="519F9B4A" w:rsidR="0059773C" w:rsidRDefault="00AA7430">
      <w:pPr>
        <w:spacing w:line="360" w:lineRule="auto"/>
        <w:ind w:firstLine="567"/>
        <w:rPr>
          <w:szCs w:val="24"/>
        </w:rPr>
      </w:pPr>
      <w:r>
        <w:rPr>
          <w:szCs w:val="24"/>
        </w:rPr>
        <w:t>3.2.</w:t>
      </w:r>
      <w:r w:rsidRPr="008604FD">
        <w:rPr>
          <w:szCs w:val="24"/>
        </w:rPr>
        <w:t>4</w:t>
      </w:r>
      <w:r w:rsidR="008604FD" w:rsidRPr="008604FD">
        <w:rPr>
          <w:b/>
          <w:bCs/>
          <w:szCs w:val="24"/>
        </w:rPr>
        <w:t>2</w:t>
      </w:r>
      <w:r>
        <w:rPr>
          <w:szCs w:val="24"/>
        </w:rPr>
        <w:t xml:space="preserve"> uždavinys. Didinti galimybes atvykti, gyventi ir dirbti Panevėžio rajone.</w:t>
      </w:r>
    </w:p>
    <w:p w14:paraId="3486E9AD" w14:textId="77777777" w:rsidR="0059773C" w:rsidRDefault="0059773C">
      <w:pPr>
        <w:ind w:firstLine="720"/>
        <w:jc w:val="both"/>
        <w:rPr>
          <w:sz w:val="22"/>
          <w:szCs w:val="22"/>
        </w:rPr>
      </w:pPr>
    </w:p>
    <w:p w14:paraId="36BF6B63" w14:textId="77777777" w:rsidR="0059773C" w:rsidRDefault="0059773C">
      <w:pPr>
        <w:ind w:firstLine="720"/>
        <w:jc w:val="both"/>
        <w:rPr>
          <w:sz w:val="22"/>
          <w:szCs w:val="22"/>
        </w:rPr>
      </w:pPr>
    </w:p>
    <w:p w14:paraId="68879120" w14:textId="77777777" w:rsidR="0059773C" w:rsidRDefault="0059773C">
      <w:pPr>
        <w:ind w:firstLine="720"/>
        <w:jc w:val="both"/>
        <w:rPr>
          <w:sz w:val="22"/>
          <w:szCs w:val="22"/>
        </w:rPr>
        <w:sectPr w:rsidR="0059773C" w:rsidSect="00FD4350">
          <w:headerReference w:type="even" r:id="rId92"/>
          <w:headerReference w:type="default" r:id="rId93"/>
          <w:footerReference w:type="even" r:id="rId94"/>
          <w:footerReference w:type="default" r:id="rId95"/>
          <w:headerReference w:type="first" r:id="rId96"/>
          <w:footerReference w:type="first" r:id="rId97"/>
          <w:pgSz w:w="11906" w:h="16838" w:code="9"/>
          <w:pgMar w:top="1559" w:right="567" w:bottom="1276" w:left="1559" w:header="720" w:footer="720" w:gutter="0"/>
          <w:pgNumType w:start="1"/>
          <w:cols w:space="720"/>
          <w:titlePg/>
          <w:docGrid w:linePitch="360"/>
        </w:sectPr>
      </w:pPr>
    </w:p>
    <w:p w14:paraId="33D76280" w14:textId="77777777" w:rsidR="0059773C" w:rsidRDefault="0059773C">
      <w:pPr>
        <w:rPr>
          <w:sz w:val="20"/>
        </w:rPr>
      </w:pPr>
    </w:p>
    <w:p w14:paraId="68EA9539" w14:textId="77777777" w:rsidR="0059773C" w:rsidRPr="009C5211" w:rsidRDefault="00AA7430">
      <w:pPr>
        <w:keepNext/>
        <w:keepLines/>
        <w:jc w:val="center"/>
        <w:rPr>
          <w:b/>
          <w:strike/>
          <w:color w:val="C00000"/>
          <w:sz w:val="28"/>
          <w:szCs w:val="28"/>
        </w:rPr>
      </w:pPr>
      <w:r w:rsidRPr="009C5211">
        <w:rPr>
          <w:b/>
          <w:strike/>
          <w:color w:val="C00000"/>
          <w:sz w:val="28"/>
          <w:szCs w:val="28"/>
        </w:rPr>
        <w:t xml:space="preserve">XI. PANEVĖŽIO RAJONO SAVIVALDYBĖS 2023–2030 METŲ STRATEGINIO PLĖTROS PLANO </w:t>
      </w:r>
    </w:p>
    <w:p w14:paraId="0A6BABEA" w14:textId="77777777" w:rsidR="0059773C" w:rsidRPr="009C5211" w:rsidRDefault="0059773C">
      <w:pPr>
        <w:rPr>
          <w:strike/>
          <w:sz w:val="20"/>
        </w:rPr>
      </w:pPr>
    </w:p>
    <w:p w14:paraId="5FAEDB51" w14:textId="20CA13AF" w:rsidR="0059773C" w:rsidRDefault="00AA7430">
      <w:pPr>
        <w:keepNext/>
        <w:keepLines/>
        <w:jc w:val="center"/>
        <w:rPr>
          <w:b/>
          <w:strike/>
          <w:color w:val="C00000"/>
          <w:sz w:val="28"/>
          <w:szCs w:val="28"/>
        </w:rPr>
      </w:pPr>
      <w:r w:rsidRPr="009C5211">
        <w:rPr>
          <w:b/>
          <w:strike/>
          <w:color w:val="C00000"/>
          <w:sz w:val="28"/>
          <w:szCs w:val="28"/>
        </w:rPr>
        <w:t>PRIEMONIŲ IR VEIKSMŲ ĮGYVENDINIMO RODIKLIŲ PLANAS</w:t>
      </w:r>
    </w:p>
    <w:p w14:paraId="0361ECC8" w14:textId="77777777" w:rsidR="009C5211" w:rsidRPr="009C5211" w:rsidRDefault="009C5211">
      <w:pPr>
        <w:keepNext/>
        <w:keepLines/>
        <w:jc w:val="center"/>
        <w:rPr>
          <w:b/>
          <w:strike/>
          <w:color w:val="C00000"/>
          <w:sz w:val="28"/>
          <w:szCs w:val="28"/>
        </w:rPr>
      </w:pPr>
    </w:p>
    <w:p w14:paraId="5EC55DB7" w14:textId="77777777" w:rsidR="009C5211" w:rsidRPr="00CC0020" w:rsidRDefault="009C5211" w:rsidP="009C5211">
      <w:pPr>
        <w:keepNext/>
        <w:keepLines/>
        <w:jc w:val="center"/>
        <w:rPr>
          <w:b/>
          <w:szCs w:val="24"/>
        </w:rPr>
      </w:pPr>
      <w:r>
        <w:rPr>
          <w:b/>
          <w:szCs w:val="24"/>
        </w:rPr>
        <w:t>X. PANEVĖŽIO RAJONO SAVIVALDYBĖS 2023-2030 METŲ STRATEGINIO PLĖTROS PLANO TIKSLŲ, UŽDAVINIŲ, PRIEMONIŲ IR RODIKLIŲ SUVESTINĖ</w:t>
      </w:r>
    </w:p>
    <w:p w14:paraId="52208BD0" w14:textId="77777777" w:rsidR="0059773C" w:rsidRDefault="0059773C">
      <w:pPr>
        <w:rPr>
          <w:sz w:val="20"/>
        </w:rPr>
      </w:pPr>
    </w:p>
    <w:p w14:paraId="45A09F27" w14:textId="77777777" w:rsidR="0059773C" w:rsidRDefault="0059773C">
      <w:pPr>
        <w:ind w:firstLine="720"/>
        <w:jc w:val="center"/>
        <w:rPr>
          <w:color w:val="8EAADB"/>
          <w:sz w:val="22"/>
          <w:szCs w:val="22"/>
        </w:rPr>
      </w:pPr>
    </w:p>
    <w:p w14:paraId="3E0666EC" w14:textId="77777777" w:rsidR="0059773C" w:rsidRDefault="0059773C">
      <w:pPr>
        <w:ind w:firstLine="720"/>
        <w:jc w:val="center"/>
        <w:rPr>
          <w:color w:val="8EAADB"/>
          <w:sz w:val="22"/>
          <w:szCs w:val="22"/>
        </w:rPr>
      </w:pPr>
    </w:p>
    <w:tbl>
      <w:tblPr>
        <w:tblW w:w="156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817"/>
        <w:gridCol w:w="25"/>
        <w:gridCol w:w="12"/>
        <w:gridCol w:w="6"/>
        <w:gridCol w:w="5264"/>
        <w:gridCol w:w="1134"/>
        <w:gridCol w:w="1340"/>
        <w:gridCol w:w="10"/>
        <w:gridCol w:w="995"/>
        <w:gridCol w:w="10"/>
        <w:gridCol w:w="3109"/>
        <w:gridCol w:w="10"/>
      </w:tblGrid>
      <w:tr w:rsidR="0059773C" w14:paraId="7E760AFD" w14:textId="77777777" w:rsidTr="00CB0C12">
        <w:trPr>
          <w:gridAfter w:val="1"/>
          <w:wAfter w:w="10" w:type="dxa"/>
          <w:trHeight w:val="330"/>
        </w:trPr>
        <w:tc>
          <w:tcPr>
            <w:tcW w:w="949" w:type="dxa"/>
            <w:shd w:val="clear" w:color="auto" w:fill="F2F2F2" w:themeFill="background1" w:themeFillShade="F2"/>
            <w:vAlign w:val="center"/>
          </w:tcPr>
          <w:p w14:paraId="16A737B7" w14:textId="77777777" w:rsidR="0059773C" w:rsidRDefault="00AA7430">
            <w:pPr>
              <w:rPr>
                <w:b/>
                <w:iCs/>
                <w:sz w:val="22"/>
                <w:szCs w:val="22"/>
              </w:rPr>
            </w:pPr>
            <w:r>
              <w:rPr>
                <w:b/>
                <w:iCs/>
                <w:sz w:val="22"/>
                <w:szCs w:val="22"/>
              </w:rPr>
              <w:t>Nr.</w:t>
            </w:r>
          </w:p>
        </w:tc>
        <w:tc>
          <w:tcPr>
            <w:tcW w:w="2817" w:type="dxa"/>
            <w:shd w:val="clear" w:color="auto" w:fill="F2F2F2" w:themeFill="background1" w:themeFillShade="F2"/>
            <w:vAlign w:val="center"/>
          </w:tcPr>
          <w:p w14:paraId="28112200" w14:textId="77777777" w:rsidR="0059773C" w:rsidRDefault="00AA7430">
            <w:pPr>
              <w:rPr>
                <w:b/>
                <w:iCs/>
                <w:sz w:val="22"/>
                <w:szCs w:val="22"/>
              </w:rPr>
            </w:pPr>
            <w:r>
              <w:rPr>
                <w:b/>
                <w:iCs/>
                <w:sz w:val="22"/>
                <w:szCs w:val="22"/>
              </w:rPr>
              <w:t>Tikslai, uždaviniai, priemonės</w:t>
            </w:r>
          </w:p>
        </w:tc>
        <w:tc>
          <w:tcPr>
            <w:tcW w:w="5307" w:type="dxa"/>
            <w:gridSpan w:val="4"/>
            <w:shd w:val="clear" w:color="auto" w:fill="F2F2F2" w:themeFill="background1" w:themeFillShade="F2"/>
            <w:vAlign w:val="center"/>
          </w:tcPr>
          <w:p w14:paraId="34522E85" w14:textId="77777777" w:rsidR="0059773C" w:rsidRDefault="00AA7430">
            <w:pPr>
              <w:rPr>
                <w:b/>
                <w:iCs/>
                <w:sz w:val="22"/>
                <w:szCs w:val="22"/>
              </w:rPr>
            </w:pPr>
            <w:r>
              <w:rPr>
                <w:b/>
                <w:iCs/>
                <w:sz w:val="22"/>
                <w:szCs w:val="22"/>
              </w:rPr>
              <w:t>Matavimo kriterijai ir</w:t>
            </w:r>
          </w:p>
          <w:p w14:paraId="4FCF79F5" w14:textId="77777777" w:rsidR="0059773C" w:rsidRDefault="00AA7430">
            <w:pPr>
              <w:rPr>
                <w:b/>
                <w:iCs/>
                <w:sz w:val="22"/>
                <w:szCs w:val="22"/>
              </w:rPr>
            </w:pPr>
            <w:r>
              <w:rPr>
                <w:b/>
                <w:iCs/>
                <w:sz w:val="22"/>
                <w:szCs w:val="22"/>
              </w:rPr>
              <w:t>rekomenduojamos veiklos</w:t>
            </w:r>
          </w:p>
        </w:tc>
        <w:tc>
          <w:tcPr>
            <w:tcW w:w="1134" w:type="dxa"/>
            <w:shd w:val="clear" w:color="auto" w:fill="F2F2F2" w:themeFill="background1" w:themeFillShade="F2"/>
            <w:vAlign w:val="center"/>
          </w:tcPr>
          <w:p w14:paraId="65869D72" w14:textId="5B107C70" w:rsidR="0059773C" w:rsidRDefault="00AA7430">
            <w:pPr>
              <w:ind w:right="-105"/>
              <w:rPr>
                <w:b/>
                <w:iCs/>
                <w:sz w:val="22"/>
                <w:szCs w:val="22"/>
              </w:rPr>
            </w:pPr>
            <w:r>
              <w:rPr>
                <w:b/>
                <w:iCs/>
                <w:sz w:val="22"/>
                <w:szCs w:val="22"/>
              </w:rPr>
              <w:t xml:space="preserve">Rodiklio </w:t>
            </w:r>
            <w:r w:rsidRPr="009C5211">
              <w:rPr>
                <w:b/>
                <w:iCs/>
                <w:strike/>
                <w:sz w:val="22"/>
                <w:szCs w:val="22"/>
              </w:rPr>
              <w:t>vertė</w:t>
            </w:r>
            <w:r w:rsidR="009C5211">
              <w:rPr>
                <w:b/>
                <w:iCs/>
                <w:strike/>
                <w:sz w:val="22"/>
                <w:szCs w:val="22"/>
              </w:rPr>
              <w:t xml:space="preserve"> </w:t>
            </w:r>
            <w:r w:rsidR="009C5211" w:rsidRPr="009C5211">
              <w:rPr>
                <w:b/>
                <w:iCs/>
                <w:sz w:val="22"/>
                <w:szCs w:val="22"/>
              </w:rPr>
              <w:t>reikšmė</w:t>
            </w:r>
          </w:p>
          <w:p w14:paraId="7852F866" w14:textId="77777777" w:rsidR="0059773C" w:rsidRDefault="00AA7430">
            <w:pPr>
              <w:ind w:right="-105"/>
              <w:rPr>
                <w:b/>
                <w:iCs/>
                <w:sz w:val="18"/>
                <w:szCs w:val="18"/>
              </w:rPr>
            </w:pPr>
            <w:r>
              <w:rPr>
                <w:b/>
                <w:iCs/>
                <w:sz w:val="18"/>
                <w:szCs w:val="18"/>
              </w:rPr>
              <w:t>2023-01-01</w:t>
            </w:r>
          </w:p>
        </w:tc>
        <w:tc>
          <w:tcPr>
            <w:tcW w:w="1340" w:type="dxa"/>
            <w:shd w:val="clear" w:color="auto" w:fill="F2F2F2" w:themeFill="background1" w:themeFillShade="F2"/>
            <w:vAlign w:val="center"/>
          </w:tcPr>
          <w:p w14:paraId="22106707" w14:textId="6FFA73ED" w:rsidR="0059773C" w:rsidRDefault="00AA7430">
            <w:pPr>
              <w:ind w:right="-105"/>
              <w:rPr>
                <w:b/>
                <w:iCs/>
                <w:strike/>
                <w:sz w:val="22"/>
                <w:szCs w:val="22"/>
              </w:rPr>
            </w:pPr>
            <w:r>
              <w:rPr>
                <w:b/>
                <w:iCs/>
                <w:sz w:val="22"/>
                <w:szCs w:val="22"/>
              </w:rPr>
              <w:t xml:space="preserve">Rodiklio </w:t>
            </w:r>
            <w:r w:rsidRPr="009C5211">
              <w:rPr>
                <w:b/>
                <w:iCs/>
                <w:strike/>
                <w:sz w:val="22"/>
                <w:szCs w:val="22"/>
              </w:rPr>
              <w:t>vertė</w:t>
            </w:r>
          </w:p>
          <w:p w14:paraId="763E4168" w14:textId="59D72DED" w:rsidR="009C5211" w:rsidRPr="009C5211" w:rsidRDefault="009C5211">
            <w:pPr>
              <w:ind w:right="-105"/>
              <w:rPr>
                <w:b/>
                <w:iCs/>
                <w:sz w:val="22"/>
                <w:szCs w:val="22"/>
              </w:rPr>
            </w:pPr>
            <w:r w:rsidRPr="009C5211">
              <w:rPr>
                <w:b/>
                <w:iCs/>
                <w:sz w:val="22"/>
                <w:szCs w:val="22"/>
              </w:rPr>
              <w:t>reikšmė</w:t>
            </w:r>
          </w:p>
          <w:p w14:paraId="6A4D48B0" w14:textId="77777777" w:rsidR="0059773C" w:rsidRDefault="00AA7430">
            <w:pPr>
              <w:ind w:right="-105"/>
              <w:rPr>
                <w:b/>
                <w:iCs/>
                <w:sz w:val="18"/>
                <w:szCs w:val="18"/>
              </w:rPr>
            </w:pPr>
            <w:r>
              <w:rPr>
                <w:b/>
                <w:iCs/>
                <w:sz w:val="18"/>
                <w:szCs w:val="18"/>
              </w:rPr>
              <w:t>2030-12-31</w:t>
            </w:r>
          </w:p>
        </w:tc>
        <w:tc>
          <w:tcPr>
            <w:tcW w:w="1005" w:type="dxa"/>
            <w:gridSpan w:val="2"/>
            <w:shd w:val="clear" w:color="auto" w:fill="F2F2F2" w:themeFill="background1" w:themeFillShade="F2"/>
            <w:vAlign w:val="center"/>
          </w:tcPr>
          <w:p w14:paraId="31EA7D47" w14:textId="77777777" w:rsidR="0059773C" w:rsidRPr="009C5211" w:rsidRDefault="00AA7430">
            <w:pPr>
              <w:ind w:left="-108" w:right="-105" w:firstLine="3"/>
              <w:rPr>
                <w:b/>
                <w:iCs/>
                <w:strike/>
                <w:sz w:val="22"/>
                <w:szCs w:val="22"/>
              </w:rPr>
            </w:pPr>
            <w:r w:rsidRPr="009C5211">
              <w:rPr>
                <w:b/>
                <w:iCs/>
                <w:strike/>
                <w:sz w:val="22"/>
                <w:szCs w:val="22"/>
              </w:rPr>
              <w:t xml:space="preserve">Biudžetas </w:t>
            </w:r>
            <w:r w:rsidRPr="009C5211">
              <w:rPr>
                <w:b/>
                <w:iCs/>
                <w:strike/>
                <w:sz w:val="18"/>
                <w:szCs w:val="18"/>
              </w:rPr>
              <w:t>(tūkst. Eur)</w:t>
            </w:r>
          </w:p>
        </w:tc>
        <w:tc>
          <w:tcPr>
            <w:tcW w:w="3119" w:type="dxa"/>
            <w:gridSpan w:val="2"/>
            <w:shd w:val="clear" w:color="auto" w:fill="F2F2F2" w:themeFill="background1" w:themeFillShade="F2"/>
            <w:vAlign w:val="center"/>
          </w:tcPr>
          <w:p w14:paraId="0BD4D181" w14:textId="77777777" w:rsidR="0059773C" w:rsidRDefault="00AA7430">
            <w:pPr>
              <w:ind w:right="-105" w:firstLine="34"/>
              <w:jc w:val="center"/>
              <w:rPr>
                <w:b/>
                <w:iCs/>
                <w:sz w:val="22"/>
                <w:szCs w:val="22"/>
              </w:rPr>
            </w:pPr>
            <w:r>
              <w:rPr>
                <w:b/>
                <w:iCs/>
                <w:sz w:val="22"/>
                <w:szCs w:val="22"/>
              </w:rPr>
              <w:t>Atsakingas padalinys</w:t>
            </w:r>
          </w:p>
        </w:tc>
      </w:tr>
      <w:tr w:rsidR="0059773C" w14:paraId="27A19288" w14:textId="77777777">
        <w:trPr>
          <w:trHeight w:val="556"/>
        </w:trPr>
        <w:tc>
          <w:tcPr>
            <w:tcW w:w="15681" w:type="dxa"/>
            <w:gridSpan w:val="13"/>
            <w:shd w:val="clear" w:color="auto" w:fill="FFF2CC" w:themeFill="accent4" w:themeFillTint="33"/>
            <w:vAlign w:val="center"/>
          </w:tcPr>
          <w:p w14:paraId="119096E8" w14:textId="77777777" w:rsidR="0059773C" w:rsidRDefault="0059773C">
            <w:pPr>
              <w:ind w:firstLine="34"/>
              <w:jc w:val="center"/>
              <w:rPr>
                <w:b/>
                <w:iCs/>
                <w:sz w:val="22"/>
                <w:szCs w:val="22"/>
              </w:rPr>
            </w:pPr>
          </w:p>
          <w:p w14:paraId="72F9F3A8" w14:textId="77777777" w:rsidR="0059773C" w:rsidRDefault="00AA7430">
            <w:pPr>
              <w:ind w:firstLine="34"/>
              <w:jc w:val="center"/>
              <w:rPr>
                <w:b/>
                <w:iCs/>
                <w:sz w:val="22"/>
                <w:szCs w:val="22"/>
              </w:rPr>
            </w:pPr>
            <w:bookmarkStart w:id="0" w:name="_Hlk180481937"/>
            <w:r>
              <w:rPr>
                <w:b/>
                <w:iCs/>
                <w:sz w:val="22"/>
                <w:szCs w:val="22"/>
              </w:rPr>
              <w:t>I PRIORITETAS.</w:t>
            </w:r>
          </w:p>
          <w:p w14:paraId="7A0568C4" w14:textId="77777777" w:rsidR="0059773C" w:rsidRDefault="00AA7430">
            <w:pPr>
              <w:ind w:firstLine="34"/>
              <w:jc w:val="center"/>
              <w:rPr>
                <w:b/>
                <w:iCs/>
                <w:sz w:val="22"/>
                <w:szCs w:val="22"/>
              </w:rPr>
            </w:pPr>
            <w:r>
              <w:rPr>
                <w:b/>
                <w:iCs/>
                <w:sz w:val="22"/>
                <w:szCs w:val="22"/>
              </w:rPr>
              <w:t>AKTYVI IR IŠSILAVINUSI BENDRUOMENĖ</w:t>
            </w:r>
          </w:p>
          <w:bookmarkEnd w:id="0"/>
          <w:p w14:paraId="3C912768" w14:textId="77777777" w:rsidR="0059773C" w:rsidRDefault="0059773C">
            <w:pPr>
              <w:ind w:firstLine="34"/>
              <w:rPr>
                <w:iCs/>
                <w:sz w:val="22"/>
                <w:szCs w:val="22"/>
              </w:rPr>
            </w:pPr>
          </w:p>
        </w:tc>
      </w:tr>
      <w:tr w:rsidR="0059773C" w14:paraId="594798FE" w14:textId="77777777" w:rsidTr="00CB0C12">
        <w:trPr>
          <w:gridAfter w:val="1"/>
          <w:wAfter w:w="10" w:type="dxa"/>
          <w:trHeight w:val="20"/>
        </w:trPr>
        <w:tc>
          <w:tcPr>
            <w:tcW w:w="949" w:type="dxa"/>
            <w:shd w:val="clear" w:color="auto" w:fill="DEEAF6" w:themeFill="accent5" w:themeFillTint="33"/>
            <w:vAlign w:val="center"/>
          </w:tcPr>
          <w:p w14:paraId="7C7F2566" w14:textId="77777777" w:rsidR="0059773C" w:rsidRDefault="00AA7430">
            <w:pPr>
              <w:ind w:firstLine="38"/>
              <w:rPr>
                <w:sz w:val="22"/>
                <w:szCs w:val="22"/>
              </w:rPr>
            </w:pPr>
            <w:r>
              <w:rPr>
                <w:b/>
                <w:bCs/>
                <w:sz w:val="22"/>
                <w:szCs w:val="22"/>
              </w:rPr>
              <w:t>1.1.</w:t>
            </w:r>
          </w:p>
        </w:tc>
        <w:tc>
          <w:tcPr>
            <w:tcW w:w="2842" w:type="dxa"/>
            <w:gridSpan w:val="2"/>
            <w:shd w:val="clear" w:color="auto" w:fill="DEEAF6" w:themeFill="accent5" w:themeFillTint="33"/>
            <w:vAlign w:val="center"/>
          </w:tcPr>
          <w:p w14:paraId="34CAAA86" w14:textId="77777777" w:rsidR="0059773C" w:rsidRDefault="00AA7430">
            <w:pPr>
              <w:rPr>
                <w:b/>
                <w:bCs/>
                <w:sz w:val="22"/>
                <w:szCs w:val="22"/>
              </w:rPr>
            </w:pPr>
            <w:r>
              <w:rPr>
                <w:b/>
                <w:bCs/>
                <w:sz w:val="22"/>
                <w:szCs w:val="22"/>
              </w:rPr>
              <w:t>Tikslas.</w:t>
            </w:r>
          </w:p>
          <w:p w14:paraId="5DFCA2E1" w14:textId="77777777" w:rsidR="0059773C" w:rsidRDefault="00AA7430">
            <w:pPr>
              <w:rPr>
                <w:b/>
                <w:bCs/>
                <w:sz w:val="22"/>
                <w:szCs w:val="22"/>
              </w:rPr>
            </w:pPr>
            <w:r>
              <w:rPr>
                <w:b/>
                <w:bCs/>
                <w:sz w:val="22"/>
                <w:szCs w:val="22"/>
              </w:rPr>
              <w:t>Taikyti efektyvų rajono valdymą</w:t>
            </w:r>
          </w:p>
        </w:tc>
        <w:tc>
          <w:tcPr>
            <w:tcW w:w="5282" w:type="dxa"/>
            <w:gridSpan w:val="3"/>
            <w:shd w:val="clear" w:color="auto" w:fill="DEEAF6" w:themeFill="accent5" w:themeFillTint="33"/>
            <w:vAlign w:val="center"/>
          </w:tcPr>
          <w:p w14:paraId="0AE798DB" w14:textId="77777777" w:rsidR="0059773C" w:rsidRDefault="00AA7430">
            <w:pPr>
              <w:rPr>
                <w:strike/>
                <w:sz w:val="22"/>
                <w:szCs w:val="22"/>
              </w:rPr>
            </w:pPr>
            <w:r w:rsidRPr="002E09DA">
              <w:rPr>
                <w:strike/>
                <w:sz w:val="22"/>
                <w:szCs w:val="22"/>
              </w:rPr>
              <w:t>Gyventojų skaičiaus augimas rajone (sk.)</w:t>
            </w:r>
          </w:p>
          <w:p w14:paraId="40018787" w14:textId="22D6ECE4" w:rsidR="002E09DA" w:rsidRPr="002E09DA" w:rsidRDefault="002E09DA">
            <w:pPr>
              <w:rPr>
                <w:b/>
                <w:bCs/>
                <w:sz w:val="22"/>
                <w:szCs w:val="22"/>
              </w:rPr>
            </w:pPr>
            <w:r w:rsidRPr="002E09DA">
              <w:rPr>
                <w:b/>
                <w:bCs/>
                <w:sz w:val="22"/>
                <w:szCs w:val="22"/>
              </w:rPr>
              <w:t>Panevėžio rajono savivaldybės gyvenimo kokybės indeksas (balai)</w:t>
            </w:r>
            <w:r>
              <w:rPr>
                <w:rStyle w:val="Puslapioinaosnuoroda"/>
                <w:b/>
                <w:bCs/>
                <w:sz w:val="22"/>
                <w:szCs w:val="22"/>
              </w:rPr>
              <w:footnoteReference w:id="8"/>
            </w:r>
          </w:p>
        </w:tc>
        <w:tc>
          <w:tcPr>
            <w:tcW w:w="1134" w:type="dxa"/>
            <w:shd w:val="clear" w:color="auto" w:fill="DEEAF6" w:themeFill="accent5" w:themeFillTint="33"/>
            <w:vAlign w:val="center"/>
          </w:tcPr>
          <w:p w14:paraId="29BC0101" w14:textId="29EE6AAE" w:rsidR="0059773C" w:rsidRDefault="00AA7430">
            <w:pPr>
              <w:ind w:right="177"/>
              <w:jc w:val="center"/>
              <w:rPr>
                <w:strike/>
                <w:sz w:val="22"/>
                <w:szCs w:val="22"/>
              </w:rPr>
            </w:pPr>
            <w:r w:rsidRPr="002E09DA">
              <w:rPr>
                <w:strike/>
                <w:sz w:val="22"/>
                <w:szCs w:val="22"/>
              </w:rPr>
              <w:t>38</w:t>
            </w:r>
            <w:r w:rsidR="002E09DA">
              <w:rPr>
                <w:strike/>
                <w:sz w:val="22"/>
                <w:szCs w:val="22"/>
              </w:rPr>
              <w:t> </w:t>
            </w:r>
            <w:r w:rsidRPr="002E09DA">
              <w:rPr>
                <w:strike/>
                <w:sz w:val="22"/>
                <w:szCs w:val="22"/>
              </w:rPr>
              <w:t>640</w:t>
            </w:r>
          </w:p>
          <w:p w14:paraId="0A82B886" w14:textId="77777777" w:rsidR="002E09DA" w:rsidRDefault="002E09DA">
            <w:pPr>
              <w:ind w:right="177"/>
              <w:jc w:val="center"/>
              <w:rPr>
                <w:sz w:val="22"/>
                <w:szCs w:val="22"/>
              </w:rPr>
            </w:pPr>
            <w:r w:rsidRPr="002E09DA">
              <w:rPr>
                <w:sz w:val="22"/>
                <w:szCs w:val="22"/>
              </w:rPr>
              <w:t>0,58</w:t>
            </w:r>
          </w:p>
          <w:p w14:paraId="15B90E34" w14:textId="5DD49F44" w:rsidR="00C11B38" w:rsidRPr="002E09DA" w:rsidRDefault="00C11B38">
            <w:pPr>
              <w:ind w:right="177"/>
              <w:jc w:val="center"/>
              <w:rPr>
                <w:sz w:val="22"/>
                <w:szCs w:val="22"/>
              </w:rPr>
            </w:pPr>
            <w:r>
              <w:rPr>
                <w:sz w:val="22"/>
                <w:szCs w:val="22"/>
              </w:rPr>
              <w:t>(2022)</w:t>
            </w:r>
          </w:p>
        </w:tc>
        <w:tc>
          <w:tcPr>
            <w:tcW w:w="1340" w:type="dxa"/>
            <w:shd w:val="clear" w:color="auto" w:fill="DEEAF6" w:themeFill="accent5" w:themeFillTint="33"/>
            <w:vAlign w:val="center"/>
          </w:tcPr>
          <w:p w14:paraId="44C8C36C" w14:textId="2436FC34" w:rsidR="0059773C" w:rsidRDefault="00AA7430">
            <w:pPr>
              <w:ind w:right="177"/>
              <w:jc w:val="center"/>
              <w:rPr>
                <w:strike/>
                <w:sz w:val="22"/>
                <w:szCs w:val="22"/>
              </w:rPr>
            </w:pPr>
            <w:r w:rsidRPr="002E09DA">
              <w:rPr>
                <w:strike/>
                <w:sz w:val="22"/>
                <w:szCs w:val="22"/>
              </w:rPr>
              <w:t>39</w:t>
            </w:r>
            <w:r w:rsidR="002E09DA">
              <w:rPr>
                <w:strike/>
                <w:sz w:val="22"/>
                <w:szCs w:val="22"/>
              </w:rPr>
              <w:t> </w:t>
            </w:r>
            <w:r w:rsidRPr="002E09DA">
              <w:rPr>
                <w:strike/>
                <w:sz w:val="22"/>
                <w:szCs w:val="22"/>
              </w:rPr>
              <w:t>606</w:t>
            </w:r>
          </w:p>
          <w:p w14:paraId="62FEAC8C" w14:textId="6C762A5C" w:rsidR="002E09DA" w:rsidRDefault="002E09DA">
            <w:pPr>
              <w:ind w:right="177"/>
              <w:jc w:val="center"/>
              <w:rPr>
                <w:strike/>
                <w:sz w:val="22"/>
                <w:szCs w:val="22"/>
              </w:rPr>
            </w:pPr>
          </w:p>
          <w:p w14:paraId="0C43F29A" w14:textId="2C71BFC6" w:rsidR="002E09DA" w:rsidRPr="002E09DA" w:rsidRDefault="002E09DA">
            <w:pPr>
              <w:ind w:right="177"/>
              <w:jc w:val="center"/>
              <w:rPr>
                <w:b/>
                <w:bCs/>
                <w:sz w:val="22"/>
                <w:szCs w:val="22"/>
              </w:rPr>
            </w:pPr>
            <w:r w:rsidRPr="002E09DA">
              <w:rPr>
                <w:b/>
                <w:bCs/>
                <w:sz w:val="22"/>
                <w:szCs w:val="22"/>
              </w:rPr>
              <w:t>aukštesnis</w:t>
            </w:r>
          </w:p>
          <w:p w14:paraId="7762914B" w14:textId="3A7F6815" w:rsidR="002E09DA" w:rsidRPr="002E09DA" w:rsidRDefault="002E09DA">
            <w:pPr>
              <w:ind w:right="177"/>
              <w:jc w:val="center"/>
              <w:rPr>
                <w:strike/>
                <w:sz w:val="22"/>
                <w:szCs w:val="22"/>
              </w:rPr>
            </w:pPr>
          </w:p>
        </w:tc>
        <w:tc>
          <w:tcPr>
            <w:tcW w:w="1005" w:type="dxa"/>
            <w:gridSpan w:val="2"/>
            <w:shd w:val="clear" w:color="auto" w:fill="DEEAF6" w:themeFill="accent5" w:themeFillTint="33"/>
            <w:vAlign w:val="center"/>
          </w:tcPr>
          <w:p w14:paraId="1B6CD120" w14:textId="77777777" w:rsidR="0059773C" w:rsidRDefault="0059773C">
            <w:pPr>
              <w:tabs>
                <w:tab w:val="left" w:pos="175"/>
              </w:tabs>
              <w:ind w:right="177"/>
              <w:jc w:val="right"/>
              <w:rPr>
                <w:sz w:val="22"/>
                <w:szCs w:val="22"/>
              </w:rPr>
            </w:pPr>
          </w:p>
        </w:tc>
        <w:tc>
          <w:tcPr>
            <w:tcW w:w="3119" w:type="dxa"/>
            <w:gridSpan w:val="2"/>
            <w:shd w:val="clear" w:color="auto" w:fill="DEEAF6" w:themeFill="accent5" w:themeFillTint="33"/>
            <w:vAlign w:val="center"/>
          </w:tcPr>
          <w:p w14:paraId="389F7B3D" w14:textId="77777777" w:rsidR="0059773C" w:rsidRDefault="00AA7430">
            <w:pPr>
              <w:rPr>
                <w:sz w:val="22"/>
                <w:szCs w:val="22"/>
              </w:rPr>
            </w:pPr>
            <w:r>
              <w:rPr>
                <w:sz w:val="22"/>
                <w:szCs w:val="22"/>
              </w:rPr>
              <w:t>Savivaldybė (Personalo administravimo sk.)</w:t>
            </w:r>
          </w:p>
        </w:tc>
      </w:tr>
      <w:tr w:rsidR="0059773C" w14:paraId="1D978ABF" w14:textId="77777777" w:rsidTr="00CB0C12">
        <w:trPr>
          <w:gridAfter w:val="1"/>
          <w:wAfter w:w="10" w:type="dxa"/>
          <w:trHeight w:val="20"/>
        </w:trPr>
        <w:tc>
          <w:tcPr>
            <w:tcW w:w="949" w:type="dxa"/>
            <w:shd w:val="clear" w:color="auto" w:fill="E2EFD9" w:themeFill="accent6" w:themeFillTint="33"/>
            <w:vAlign w:val="center"/>
          </w:tcPr>
          <w:p w14:paraId="2AC52D34" w14:textId="77777777" w:rsidR="0059773C" w:rsidRDefault="00AA7430">
            <w:pPr>
              <w:ind w:firstLine="38"/>
              <w:rPr>
                <w:b/>
                <w:bCs/>
                <w:sz w:val="22"/>
                <w:szCs w:val="22"/>
              </w:rPr>
            </w:pPr>
            <w:r>
              <w:rPr>
                <w:b/>
                <w:bCs/>
                <w:sz w:val="22"/>
                <w:szCs w:val="22"/>
              </w:rPr>
              <w:t>1.1.1.</w:t>
            </w:r>
          </w:p>
        </w:tc>
        <w:tc>
          <w:tcPr>
            <w:tcW w:w="2842" w:type="dxa"/>
            <w:gridSpan w:val="2"/>
            <w:shd w:val="clear" w:color="auto" w:fill="E2EFD9" w:themeFill="accent6" w:themeFillTint="33"/>
            <w:vAlign w:val="center"/>
          </w:tcPr>
          <w:p w14:paraId="6963F111" w14:textId="77777777" w:rsidR="0059773C" w:rsidRDefault="00AA7430">
            <w:pPr>
              <w:rPr>
                <w:sz w:val="22"/>
                <w:szCs w:val="22"/>
              </w:rPr>
            </w:pPr>
            <w:r>
              <w:rPr>
                <w:b/>
                <w:bCs/>
                <w:sz w:val="22"/>
                <w:szCs w:val="22"/>
              </w:rPr>
              <w:t>Uždavinys.</w:t>
            </w:r>
          </w:p>
          <w:p w14:paraId="3A23F676" w14:textId="77777777" w:rsidR="0059773C" w:rsidRDefault="00AA7430">
            <w:pPr>
              <w:rPr>
                <w:b/>
                <w:bCs/>
                <w:sz w:val="22"/>
                <w:szCs w:val="22"/>
              </w:rPr>
            </w:pPr>
            <w:r>
              <w:rPr>
                <w:sz w:val="22"/>
                <w:szCs w:val="22"/>
              </w:rPr>
              <w:t>Efektyvinti Savivaldybės administracijos ir jos įstaigų veiklą</w:t>
            </w:r>
          </w:p>
        </w:tc>
        <w:tc>
          <w:tcPr>
            <w:tcW w:w="5282" w:type="dxa"/>
            <w:gridSpan w:val="3"/>
            <w:shd w:val="clear" w:color="auto" w:fill="E2EFD9" w:themeFill="accent6" w:themeFillTint="33"/>
            <w:vAlign w:val="center"/>
          </w:tcPr>
          <w:p w14:paraId="579DA08F" w14:textId="77777777" w:rsidR="0059773C" w:rsidRDefault="00AA7430">
            <w:pPr>
              <w:rPr>
                <w:strike/>
                <w:sz w:val="22"/>
                <w:szCs w:val="22"/>
              </w:rPr>
            </w:pPr>
            <w:r w:rsidRPr="002E09DA">
              <w:rPr>
                <w:strike/>
                <w:sz w:val="22"/>
                <w:szCs w:val="22"/>
              </w:rPr>
              <w:t>Kvalifikacijos kėlimo renginių dalyvių skaičius (augimas dalyvių sk.)</w:t>
            </w:r>
          </w:p>
          <w:p w14:paraId="10B2EC2E" w14:textId="6F9ECE66" w:rsidR="002E09DA" w:rsidRPr="002E09DA" w:rsidRDefault="002E09DA">
            <w:pPr>
              <w:rPr>
                <w:b/>
                <w:bCs/>
                <w:sz w:val="22"/>
                <w:szCs w:val="22"/>
              </w:rPr>
            </w:pPr>
            <w:r w:rsidRPr="002E09DA">
              <w:rPr>
                <w:b/>
                <w:bCs/>
                <w:sz w:val="22"/>
                <w:szCs w:val="22"/>
              </w:rPr>
              <w:t>Savivaldybės administracijos ir seniūnijų darbo vertinimas (5 balų skalėje)</w:t>
            </w:r>
            <w:r w:rsidRPr="002E09DA">
              <w:rPr>
                <w:rStyle w:val="Puslapioinaosnuoroda"/>
                <w:b/>
                <w:bCs/>
                <w:sz w:val="22"/>
                <w:szCs w:val="22"/>
              </w:rPr>
              <w:footnoteReference w:id="9"/>
            </w:r>
          </w:p>
        </w:tc>
        <w:tc>
          <w:tcPr>
            <w:tcW w:w="1134" w:type="dxa"/>
            <w:shd w:val="clear" w:color="auto" w:fill="E2EFD9" w:themeFill="accent6" w:themeFillTint="33"/>
            <w:vAlign w:val="center"/>
          </w:tcPr>
          <w:p w14:paraId="5ACEC05A" w14:textId="77777777" w:rsidR="0059773C" w:rsidRDefault="00AA7430">
            <w:pPr>
              <w:ind w:right="177"/>
              <w:jc w:val="center"/>
              <w:rPr>
                <w:strike/>
                <w:sz w:val="22"/>
                <w:szCs w:val="22"/>
              </w:rPr>
            </w:pPr>
            <w:r w:rsidRPr="002E09DA">
              <w:rPr>
                <w:strike/>
                <w:sz w:val="22"/>
                <w:szCs w:val="22"/>
              </w:rPr>
              <w:t>315</w:t>
            </w:r>
          </w:p>
          <w:p w14:paraId="24729D9E" w14:textId="77777777" w:rsidR="002E09DA" w:rsidRPr="00C11B38" w:rsidRDefault="00C11B38">
            <w:pPr>
              <w:ind w:right="177"/>
              <w:jc w:val="center"/>
              <w:rPr>
                <w:b/>
                <w:bCs/>
                <w:sz w:val="22"/>
                <w:szCs w:val="22"/>
              </w:rPr>
            </w:pPr>
            <w:r w:rsidRPr="00C11B38">
              <w:rPr>
                <w:b/>
                <w:bCs/>
                <w:sz w:val="22"/>
                <w:szCs w:val="22"/>
              </w:rPr>
              <w:t>3,62</w:t>
            </w:r>
          </w:p>
          <w:p w14:paraId="3B1B55FC" w14:textId="6C3109E2" w:rsidR="00C11B38" w:rsidRPr="002E09DA" w:rsidRDefault="00C11B38">
            <w:pPr>
              <w:ind w:right="177"/>
              <w:jc w:val="center"/>
              <w:rPr>
                <w:strike/>
                <w:sz w:val="22"/>
                <w:szCs w:val="22"/>
              </w:rPr>
            </w:pPr>
            <w:r w:rsidRPr="00C11B38">
              <w:rPr>
                <w:b/>
                <w:bCs/>
                <w:sz w:val="22"/>
                <w:szCs w:val="22"/>
              </w:rPr>
              <w:t>(2022)</w:t>
            </w:r>
          </w:p>
        </w:tc>
        <w:tc>
          <w:tcPr>
            <w:tcW w:w="1340" w:type="dxa"/>
            <w:shd w:val="clear" w:color="auto" w:fill="E2EFD9" w:themeFill="accent6" w:themeFillTint="33"/>
            <w:vAlign w:val="center"/>
          </w:tcPr>
          <w:p w14:paraId="4B49CF54" w14:textId="43B66323" w:rsidR="0059773C" w:rsidRDefault="00AA7430">
            <w:pPr>
              <w:jc w:val="center"/>
              <w:rPr>
                <w:strike/>
                <w:sz w:val="22"/>
                <w:szCs w:val="22"/>
              </w:rPr>
            </w:pPr>
            <w:r w:rsidRPr="002E09DA">
              <w:rPr>
                <w:strike/>
                <w:sz w:val="22"/>
                <w:szCs w:val="22"/>
              </w:rPr>
              <w:t>2</w:t>
            </w:r>
            <w:r w:rsidR="00C11B38">
              <w:rPr>
                <w:strike/>
                <w:sz w:val="22"/>
                <w:szCs w:val="22"/>
              </w:rPr>
              <w:t> </w:t>
            </w:r>
            <w:r w:rsidRPr="002E09DA">
              <w:rPr>
                <w:strike/>
                <w:sz w:val="22"/>
                <w:szCs w:val="22"/>
              </w:rPr>
              <w:t>646</w:t>
            </w:r>
          </w:p>
          <w:p w14:paraId="22BE8402" w14:textId="5DA9C213" w:rsidR="00C11B38" w:rsidRPr="00C11B38" w:rsidRDefault="00C11B38">
            <w:pPr>
              <w:jc w:val="center"/>
              <w:rPr>
                <w:b/>
                <w:bCs/>
                <w:sz w:val="22"/>
                <w:szCs w:val="22"/>
              </w:rPr>
            </w:pPr>
            <w:r w:rsidRPr="00C11B38">
              <w:rPr>
                <w:b/>
                <w:bCs/>
                <w:sz w:val="22"/>
                <w:szCs w:val="22"/>
              </w:rPr>
              <w:t>aukštesnis</w:t>
            </w:r>
          </w:p>
        </w:tc>
        <w:tc>
          <w:tcPr>
            <w:tcW w:w="1005" w:type="dxa"/>
            <w:gridSpan w:val="2"/>
            <w:shd w:val="clear" w:color="auto" w:fill="E2EFD9" w:themeFill="accent6" w:themeFillTint="33"/>
            <w:vAlign w:val="center"/>
          </w:tcPr>
          <w:p w14:paraId="01DB03F1" w14:textId="77777777" w:rsidR="0059773C" w:rsidRDefault="0059773C">
            <w:pPr>
              <w:tabs>
                <w:tab w:val="left" w:pos="175"/>
              </w:tabs>
              <w:ind w:right="177"/>
              <w:jc w:val="right"/>
              <w:rPr>
                <w:sz w:val="22"/>
                <w:szCs w:val="22"/>
              </w:rPr>
            </w:pPr>
          </w:p>
        </w:tc>
        <w:tc>
          <w:tcPr>
            <w:tcW w:w="3119" w:type="dxa"/>
            <w:gridSpan w:val="2"/>
            <w:shd w:val="clear" w:color="auto" w:fill="E2EFD9" w:themeFill="accent6" w:themeFillTint="33"/>
            <w:vAlign w:val="center"/>
          </w:tcPr>
          <w:p w14:paraId="4A32E567" w14:textId="77777777" w:rsidR="0059773C" w:rsidRDefault="00AA7430">
            <w:pPr>
              <w:rPr>
                <w:sz w:val="22"/>
                <w:szCs w:val="22"/>
              </w:rPr>
            </w:pPr>
            <w:r>
              <w:rPr>
                <w:sz w:val="22"/>
                <w:szCs w:val="22"/>
              </w:rPr>
              <w:t>Savivaldybė (Personalo administravimo sk.)</w:t>
            </w:r>
          </w:p>
        </w:tc>
      </w:tr>
      <w:tr w:rsidR="0059773C" w14:paraId="3A509CBD" w14:textId="77777777" w:rsidTr="00CB0C12">
        <w:trPr>
          <w:gridAfter w:val="1"/>
          <w:wAfter w:w="10" w:type="dxa"/>
          <w:trHeight w:val="328"/>
        </w:trPr>
        <w:tc>
          <w:tcPr>
            <w:tcW w:w="949" w:type="dxa"/>
            <w:vMerge w:val="restart"/>
            <w:shd w:val="clear" w:color="auto" w:fill="FFFFFF" w:themeFill="background1"/>
            <w:vAlign w:val="center"/>
          </w:tcPr>
          <w:p w14:paraId="59B28233" w14:textId="77777777" w:rsidR="0059773C" w:rsidRDefault="00AA7430">
            <w:pPr>
              <w:rPr>
                <w:sz w:val="22"/>
                <w:szCs w:val="22"/>
              </w:rPr>
            </w:pPr>
            <w:r>
              <w:rPr>
                <w:sz w:val="22"/>
                <w:szCs w:val="22"/>
              </w:rPr>
              <w:t>1.1.1.1.</w:t>
            </w:r>
          </w:p>
        </w:tc>
        <w:tc>
          <w:tcPr>
            <w:tcW w:w="2842" w:type="dxa"/>
            <w:gridSpan w:val="2"/>
            <w:vMerge w:val="restart"/>
            <w:shd w:val="clear" w:color="auto" w:fill="FFFFFF" w:themeFill="background1"/>
            <w:vAlign w:val="center"/>
          </w:tcPr>
          <w:p w14:paraId="3039BCF0" w14:textId="77777777" w:rsidR="0059773C" w:rsidRDefault="00AA7430">
            <w:pPr>
              <w:rPr>
                <w:sz w:val="22"/>
                <w:szCs w:val="22"/>
              </w:rPr>
            </w:pPr>
            <w:r>
              <w:rPr>
                <w:sz w:val="22"/>
                <w:szCs w:val="22"/>
              </w:rPr>
              <w:t>Tarybos, savivaldybės administracijos ir jos įstaigų veiklos efektyvumo didinimas</w:t>
            </w:r>
          </w:p>
        </w:tc>
        <w:tc>
          <w:tcPr>
            <w:tcW w:w="5282" w:type="dxa"/>
            <w:gridSpan w:val="3"/>
            <w:shd w:val="clear" w:color="auto" w:fill="FFFFFF" w:themeFill="background1"/>
            <w:vAlign w:val="center"/>
          </w:tcPr>
          <w:p w14:paraId="321217EF" w14:textId="77777777" w:rsidR="0059773C" w:rsidRPr="00B22A99" w:rsidRDefault="00AA7430">
            <w:pPr>
              <w:rPr>
                <w:strike/>
                <w:sz w:val="22"/>
                <w:szCs w:val="22"/>
              </w:rPr>
            </w:pPr>
            <w:r w:rsidRPr="00B22A99">
              <w:rPr>
                <w:strike/>
                <w:sz w:val="22"/>
                <w:szCs w:val="22"/>
              </w:rPr>
              <w:t>Savivaldybės administracijos paslaugų standartų tobulinimas</w:t>
            </w:r>
          </w:p>
        </w:tc>
        <w:tc>
          <w:tcPr>
            <w:tcW w:w="1134" w:type="dxa"/>
            <w:shd w:val="clear" w:color="auto" w:fill="FFFFFF" w:themeFill="background1"/>
            <w:vAlign w:val="center"/>
          </w:tcPr>
          <w:p w14:paraId="7B2CF001" w14:textId="77777777" w:rsidR="0059773C" w:rsidRPr="00B22A99" w:rsidRDefault="00AA7430">
            <w:pPr>
              <w:ind w:right="177"/>
              <w:jc w:val="center"/>
              <w:rPr>
                <w:strike/>
                <w:sz w:val="22"/>
                <w:szCs w:val="22"/>
              </w:rPr>
            </w:pPr>
            <w:r w:rsidRPr="00B22A99">
              <w:rPr>
                <w:strike/>
                <w:sz w:val="22"/>
                <w:szCs w:val="22"/>
              </w:rPr>
              <w:t>1</w:t>
            </w:r>
          </w:p>
        </w:tc>
        <w:tc>
          <w:tcPr>
            <w:tcW w:w="1340" w:type="dxa"/>
            <w:shd w:val="clear" w:color="auto" w:fill="FFFFFF" w:themeFill="background1"/>
            <w:vAlign w:val="center"/>
          </w:tcPr>
          <w:p w14:paraId="060061CF" w14:textId="77777777" w:rsidR="0059773C" w:rsidRPr="00B22A99" w:rsidRDefault="00AA7430">
            <w:pPr>
              <w:ind w:right="177"/>
              <w:jc w:val="center"/>
              <w:rPr>
                <w:strike/>
                <w:sz w:val="22"/>
                <w:szCs w:val="22"/>
              </w:rPr>
            </w:pPr>
            <w:r w:rsidRPr="00B22A99">
              <w:rPr>
                <w:strike/>
                <w:sz w:val="22"/>
                <w:szCs w:val="22"/>
              </w:rPr>
              <w:t>1</w:t>
            </w:r>
          </w:p>
        </w:tc>
        <w:tc>
          <w:tcPr>
            <w:tcW w:w="1005" w:type="dxa"/>
            <w:gridSpan w:val="2"/>
            <w:shd w:val="clear" w:color="auto" w:fill="FFFFFF" w:themeFill="background1"/>
            <w:vAlign w:val="center"/>
          </w:tcPr>
          <w:p w14:paraId="57B4F706" w14:textId="77777777" w:rsidR="0059773C" w:rsidRPr="00AD6483" w:rsidRDefault="00AA7430">
            <w:pPr>
              <w:tabs>
                <w:tab w:val="left" w:pos="175"/>
              </w:tabs>
              <w:ind w:right="177"/>
              <w:jc w:val="right"/>
              <w:rPr>
                <w:strike/>
                <w:sz w:val="22"/>
                <w:szCs w:val="22"/>
              </w:rPr>
            </w:pPr>
            <w:r w:rsidRPr="00AD6483">
              <w:rPr>
                <w:strike/>
                <w:sz w:val="22"/>
                <w:szCs w:val="22"/>
              </w:rPr>
              <w:t>20</w:t>
            </w:r>
          </w:p>
        </w:tc>
        <w:tc>
          <w:tcPr>
            <w:tcW w:w="3119" w:type="dxa"/>
            <w:gridSpan w:val="2"/>
            <w:vAlign w:val="center"/>
          </w:tcPr>
          <w:p w14:paraId="54757D31" w14:textId="77777777" w:rsidR="0059773C" w:rsidRDefault="00AA7430">
            <w:pPr>
              <w:rPr>
                <w:sz w:val="22"/>
                <w:szCs w:val="22"/>
              </w:rPr>
            </w:pPr>
            <w:r>
              <w:rPr>
                <w:sz w:val="22"/>
                <w:szCs w:val="22"/>
              </w:rPr>
              <w:t>Personalo administravimo sk.</w:t>
            </w:r>
          </w:p>
        </w:tc>
      </w:tr>
      <w:tr w:rsidR="0059773C" w14:paraId="69AFD81B" w14:textId="77777777" w:rsidTr="00CB0C12">
        <w:trPr>
          <w:gridAfter w:val="1"/>
          <w:wAfter w:w="10" w:type="dxa"/>
          <w:trHeight w:val="20"/>
        </w:trPr>
        <w:tc>
          <w:tcPr>
            <w:tcW w:w="949" w:type="dxa"/>
            <w:vMerge/>
            <w:shd w:val="clear" w:color="auto" w:fill="FFFFFF" w:themeFill="background1"/>
            <w:vAlign w:val="center"/>
          </w:tcPr>
          <w:p w14:paraId="4199D3A1" w14:textId="77777777" w:rsidR="0059773C" w:rsidRDefault="0059773C">
            <w:pPr>
              <w:ind w:firstLine="38"/>
              <w:rPr>
                <w:sz w:val="22"/>
                <w:szCs w:val="22"/>
              </w:rPr>
            </w:pPr>
          </w:p>
        </w:tc>
        <w:tc>
          <w:tcPr>
            <w:tcW w:w="2842" w:type="dxa"/>
            <w:gridSpan w:val="2"/>
            <w:vMerge/>
            <w:shd w:val="clear" w:color="auto" w:fill="FFFFFF" w:themeFill="background1"/>
            <w:vAlign w:val="center"/>
          </w:tcPr>
          <w:p w14:paraId="4558A094" w14:textId="77777777" w:rsidR="0059773C" w:rsidRDefault="0059773C">
            <w:pPr>
              <w:rPr>
                <w:sz w:val="22"/>
                <w:szCs w:val="22"/>
              </w:rPr>
            </w:pPr>
          </w:p>
        </w:tc>
        <w:tc>
          <w:tcPr>
            <w:tcW w:w="5282" w:type="dxa"/>
            <w:gridSpan w:val="3"/>
            <w:shd w:val="clear" w:color="auto" w:fill="FFFFFF" w:themeFill="background1"/>
            <w:vAlign w:val="center"/>
          </w:tcPr>
          <w:p w14:paraId="7415267A" w14:textId="77777777" w:rsidR="0059773C" w:rsidRDefault="00AA7430">
            <w:pPr>
              <w:rPr>
                <w:sz w:val="22"/>
                <w:szCs w:val="22"/>
              </w:rPr>
            </w:pPr>
            <w:r>
              <w:rPr>
                <w:sz w:val="22"/>
                <w:szCs w:val="22"/>
              </w:rPr>
              <w:t>Tarybos narių, savivaldybės administracijos ir jos įstaigų darbuotojų bendrųjų gebėjimų kėlimo programos įgyvendinimas (dalyvių sk.)</w:t>
            </w:r>
          </w:p>
        </w:tc>
        <w:tc>
          <w:tcPr>
            <w:tcW w:w="1134" w:type="dxa"/>
            <w:shd w:val="clear" w:color="auto" w:fill="FFFFFF" w:themeFill="background1"/>
            <w:vAlign w:val="center"/>
          </w:tcPr>
          <w:p w14:paraId="6A7218EB" w14:textId="77777777" w:rsidR="0059773C" w:rsidRDefault="00AA7430">
            <w:pPr>
              <w:ind w:right="177"/>
              <w:jc w:val="center"/>
              <w:rPr>
                <w:sz w:val="22"/>
                <w:szCs w:val="22"/>
              </w:rPr>
            </w:pPr>
            <w:r>
              <w:rPr>
                <w:sz w:val="22"/>
                <w:szCs w:val="22"/>
              </w:rPr>
              <w:t>210</w:t>
            </w:r>
          </w:p>
        </w:tc>
        <w:tc>
          <w:tcPr>
            <w:tcW w:w="1340" w:type="dxa"/>
            <w:shd w:val="clear" w:color="auto" w:fill="FFFFFF" w:themeFill="background1"/>
            <w:vAlign w:val="center"/>
          </w:tcPr>
          <w:p w14:paraId="3632E04A" w14:textId="77777777" w:rsidR="0059773C" w:rsidRDefault="00AA7430">
            <w:pPr>
              <w:ind w:right="177"/>
              <w:jc w:val="center"/>
              <w:rPr>
                <w:sz w:val="22"/>
                <w:szCs w:val="22"/>
              </w:rPr>
            </w:pPr>
            <w:r>
              <w:rPr>
                <w:sz w:val="22"/>
                <w:szCs w:val="22"/>
              </w:rPr>
              <w:t>1 764</w:t>
            </w:r>
          </w:p>
        </w:tc>
        <w:tc>
          <w:tcPr>
            <w:tcW w:w="1005" w:type="dxa"/>
            <w:gridSpan w:val="2"/>
            <w:shd w:val="clear" w:color="auto" w:fill="FFFFFF" w:themeFill="background1"/>
            <w:vAlign w:val="center"/>
          </w:tcPr>
          <w:p w14:paraId="58D34675" w14:textId="77777777" w:rsidR="0059773C" w:rsidRPr="00AD6483" w:rsidRDefault="00AA7430">
            <w:pPr>
              <w:tabs>
                <w:tab w:val="left" w:pos="175"/>
              </w:tabs>
              <w:ind w:right="177"/>
              <w:jc w:val="right"/>
              <w:rPr>
                <w:strike/>
                <w:sz w:val="22"/>
                <w:szCs w:val="22"/>
              </w:rPr>
            </w:pPr>
            <w:r w:rsidRPr="00AD6483">
              <w:rPr>
                <w:strike/>
                <w:sz w:val="22"/>
                <w:szCs w:val="22"/>
              </w:rPr>
              <w:t>168</w:t>
            </w:r>
          </w:p>
        </w:tc>
        <w:tc>
          <w:tcPr>
            <w:tcW w:w="3119" w:type="dxa"/>
            <w:gridSpan w:val="2"/>
            <w:vAlign w:val="center"/>
          </w:tcPr>
          <w:p w14:paraId="3C42CC99" w14:textId="77777777" w:rsidR="0059773C" w:rsidRDefault="00AA7430">
            <w:pPr>
              <w:rPr>
                <w:sz w:val="22"/>
                <w:szCs w:val="22"/>
              </w:rPr>
            </w:pPr>
            <w:r>
              <w:rPr>
                <w:sz w:val="22"/>
                <w:szCs w:val="22"/>
              </w:rPr>
              <w:t>Personalo administravimo sk.</w:t>
            </w:r>
          </w:p>
        </w:tc>
      </w:tr>
      <w:tr w:rsidR="0059773C" w14:paraId="134C5FE1" w14:textId="77777777" w:rsidTr="00CB0C12">
        <w:trPr>
          <w:gridAfter w:val="1"/>
          <w:wAfter w:w="10" w:type="dxa"/>
          <w:trHeight w:val="20"/>
        </w:trPr>
        <w:tc>
          <w:tcPr>
            <w:tcW w:w="949" w:type="dxa"/>
            <w:vMerge/>
            <w:shd w:val="clear" w:color="auto" w:fill="FFFFFF" w:themeFill="background1"/>
            <w:vAlign w:val="center"/>
          </w:tcPr>
          <w:p w14:paraId="1A026B70" w14:textId="77777777" w:rsidR="0059773C" w:rsidRDefault="0059773C">
            <w:pPr>
              <w:ind w:firstLine="38"/>
              <w:rPr>
                <w:sz w:val="22"/>
                <w:szCs w:val="22"/>
              </w:rPr>
            </w:pPr>
          </w:p>
        </w:tc>
        <w:tc>
          <w:tcPr>
            <w:tcW w:w="2842" w:type="dxa"/>
            <w:gridSpan w:val="2"/>
            <w:vMerge/>
            <w:shd w:val="clear" w:color="auto" w:fill="FFFFFF" w:themeFill="background1"/>
            <w:vAlign w:val="center"/>
          </w:tcPr>
          <w:p w14:paraId="69E0632E" w14:textId="77777777" w:rsidR="0059773C" w:rsidRDefault="0059773C">
            <w:pPr>
              <w:rPr>
                <w:sz w:val="22"/>
                <w:szCs w:val="22"/>
              </w:rPr>
            </w:pPr>
          </w:p>
        </w:tc>
        <w:tc>
          <w:tcPr>
            <w:tcW w:w="5282" w:type="dxa"/>
            <w:gridSpan w:val="3"/>
            <w:shd w:val="clear" w:color="auto" w:fill="FFFFFF" w:themeFill="background1"/>
            <w:vAlign w:val="center"/>
          </w:tcPr>
          <w:p w14:paraId="6049BE17" w14:textId="77777777" w:rsidR="0059773C" w:rsidRDefault="00AA7430">
            <w:pPr>
              <w:rPr>
                <w:sz w:val="22"/>
                <w:szCs w:val="22"/>
              </w:rPr>
            </w:pPr>
            <w:r>
              <w:rPr>
                <w:sz w:val="22"/>
                <w:szCs w:val="22"/>
              </w:rPr>
              <w:t>Tikslinių kompetencijų kėlimo programos įgyvendinimas (dalyvių sk.)</w:t>
            </w:r>
          </w:p>
        </w:tc>
        <w:tc>
          <w:tcPr>
            <w:tcW w:w="1134" w:type="dxa"/>
            <w:shd w:val="clear" w:color="auto" w:fill="FFFFFF" w:themeFill="background1"/>
            <w:vAlign w:val="center"/>
          </w:tcPr>
          <w:p w14:paraId="080E6528" w14:textId="77777777" w:rsidR="0059773C" w:rsidRDefault="00AA7430">
            <w:pPr>
              <w:ind w:right="177"/>
              <w:jc w:val="center"/>
              <w:rPr>
                <w:sz w:val="22"/>
                <w:szCs w:val="22"/>
              </w:rPr>
            </w:pPr>
            <w:r>
              <w:rPr>
                <w:sz w:val="22"/>
                <w:szCs w:val="22"/>
              </w:rPr>
              <w:t>105</w:t>
            </w:r>
          </w:p>
        </w:tc>
        <w:tc>
          <w:tcPr>
            <w:tcW w:w="1340" w:type="dxa"/>
            <w:shd w:val="clear" w:color="auto" w:fill="FFFFFF" w:themeFill="background1"/>
            <w:vAlign w:val="center"/>
          </w:tcPr>
          <w:p w14:paraId="2B4B591E" w14:textId="77777777" w:rsidR="0059773C" w:rsidRDefault="00AA7430">
            <w:pPr>
              <w:ind w:right="177"/>
              <w:jc w:val="center"/>
              <w:rPr>
                <w:sz w:val="22"/>
                <w:szCs w:val="22"/>
              </w:rPr>
            </w:pPr>
            <w:r>
              <w:rPr>
                <w:sz w:val="22"/>
                <w:szCs w:val="22"/>
              </w:rPr>
              <w:t>882</w:t>
            </w:r>
          </w:p>
        </w:tc>
        <w:tc>
          <w:tcPr>
            <w:tcW w:w="1005" w:type="dxa"/>
            <w:gridSpan w:val="2"/>
            <w:shd w:val="clear" w:color="auto" w:fill="FFFFFF" w:themeFill="background1"/>
            <w:vAlign w:val="center"/>
          </w:tcPr>
          <w:p w14:paraId="04A6A679" w14:textId="77777777" w:rsidR="0059773C" w:rsidRPr="00AD6483" w:rsidRDefault="00AA7430">
            <w:pPr>
              <w:tabs>
                <w:tab w:val="left" w:pos="175"/>
              </w:tabs>
              <w:ind w:right="177"/>
              <w:jc w:val="right"/>
              <w:rPr>
                <w:strike/>
                <w:sz w:val="22"/>
                <w:szCs w:val="22"/>
              </w:rPr>
            </w:pPr>
            <w:r w:rsidRPr="00AD6483">
              <w:rPr>
                <w:strike/>
                <w:sz w:val="22"/>
                <w:szCs w:val="22"/>
              </w:rPr>
              <w:t>84</w:t>
            </w:r>
          </w:p>
        </w:tc>
        <w:tc>
          <w:tcPr>
            <w:tcW w:w="3119" w:type="dxa"/>
            <w:gridSpan w:val="2"/>
            <w:vAlign w:val="center"/>
          </w:tcPr>
          <w:p w14:paraId="084D29E1" w14:textId="77777777" w:rsidR="0059773C" w:rsidRDefault="00AA7430">
            <w:pPr>
              <w:rPr>
                <w:sz w:val="22"/>
                <w:szCs w:val="22"/>
              </w:rPr>
            </w:pPr>
            <w:r>
              <w:rPr>
                <w:sz w:val="22"/>
                <w:szCs w:val="22"/>
              </w:rPr>
              <w:t>Personalo administravimo sk.</w:t>
            </w:r>
          </w:p>
        </w:tc>
      </w:tr>
      <w:tr w:rsidR="0059773C" w14:paraId="757AC092" w14:textId="77777777" w:rsidTr="00CB0C12">
        <w:trPr>
          <w:gridAfter w:val="1"/>
          <w:wAfter w:w="10" w:type="dxa"/>
          <w:trHeight w:val="20"/>
        </w:trPr>
        <w:tc>
          <w:tcPr>
            <w:tcW w:w="949" w:type="dxa"/>
            <w:vMerge/>
            <w:shd w:val="clear" w:color="auto" w:fill="FFFFFF" w:themeFill="background1"/>
            <w:vAlign w:val="center"/>
          </w:tcPr>
          <w:p w14:paraId="7406E49F" w14:textId="77777777" w:rsidR="0059773C" w:rsidRDefault="0059773C">
            <w:pPr>
              <w:ind w:firstLine="38"/>
              <w:rPr>
                <w:sz w:val="22"/>
                <w:szCs w:val="22"/>
              </w:rPr>
            </w:pPr>
          </w:p>
        </w:tc>
        <w:tc>
          <w:tcPr>
            <w:tcW w:w="2842" w:type="dxa"/>
            <w:gridSpan w:val="2"/>
            <w:vMerge/>
            <w:shd w:val="clear" w:color="auto" w:fill="FFFFFF" w:themeFill="background1"/>
            <w:vAlign w:val="center"/>
          </w:tcPr>
          <w:p w14:paraId="477D9635" w14:textId="77777777" w:rsidR="0059773C" w:rsidRDefault="0059773C">
            <w:pPr>
              <w:rPr>
                <w:sz w:val="22"/>
                <w:szCs w:val="22"/>
              </w:rPr>
            </w:pPr>
          </w:p>
        </w:tc>
        <w:tc>
          <w:tcPr>
            <w:tcW w:w="5282" w:type="dxa"/>
            <w:gridSpan w:val="3"/>
            <w:shd w:val="clear" w:color="auto" w:fill="FFFFFF" w:themeFill="background1"/>
            <w:vAlign w:val="center"/>
          </w:tcPr>
          <w:p w14:paraId="37F83F34" w14:textId="77777777" w:rsidR="0059773C" w:rsidRPr="00B22A99" w:rsidRDefault="00AA7430">
            <w:pPr>
              <w:rPr>
                <w:strike/>
                <w:sz w:val="22"/>
                <w:szCs w:val="22"/>
              </w:rPr>
            </w:pPr>
            <w:r w:rsidRPr="00B22A99">
              <w:rPr>
                <w:strike/>
                <w:sz w:val="22"/>
                <w:szCs w:val="22"/>
              </w:rPr>
              <w:t xml:space="preserve">Savivaldybės užduočių įgyvendinimui projektinio valdymo modelio diegimas </w:t>
            </w:r>
            <w:r w:rsidRPr="00B22A99">
              <w:rPr>
                <w:i/>
                <w:iCs/>
                <w:strike/>
                <w:sz w:val="22"/>
                <w:szCs w:val="22"/>
              </w:rPr>
              <w:t>(savivaldybė ir seniūnijos tarnauja gyventojams vadovaudamosi gerojo valdymo principais)</w:t>
            </w:r>
          </w:p>
        </w:tc>
        <w:tc>
          <w:tcPr>
            <w:tcW w:w="1134" w:type="dxa"/>
            <w:shd w:val="clear" w:color="auto" w:fill="FFFFFF" w:themeFill="background1"/>
            <w:vAlign w:val="center"/>
          </w:tcPr>
          <w:p w14:paraId="499D8076" w14:textId="77777777" w:rsidR="0059773C" w:rsidRPr="00B22A99" w:rsidRDefault="00AA7430">
            <w:pPr>
              <w:ind w:right="177"/>
              <w:jc w:val="center"/>
              <w:rPr>
                <w:strike/>
                <w:sz w:val="22"/>
                <w:szCs w:val="22"/>
              </w:rPr>
            </w:pPr>
            <w:r w:rsidRPr="00B22A99">
              <w:rPr>
                <w:strike/>
                <w:sz w:val="22"/>
                <w:szCs w:val="22"/>
              </w:rPr>
              <w:t>0</w:t>
            </w:r>
          </w:p>
        </w:tc>
        <w:tc>
          <w:tcPr>
            <w:tcW w:w="1340" w:type="dxa"/>
            <w:shd w:val="clear" w:color="auto" w:fill="FFFFFF" w:themeFill="background1"/>
            <w:vAlign w:val="center"/>
          </w:tcPr>
          <w:p w14:paraId="3A560F27" w14:textId="77777777" w:rsidR="0059773C" w:rsidRPr="00B22A99" w:rsidRDefault="00AA7430">
            <w:pPr>
              <w:ind w:right="177"/>
              <w:jc w:val="center"/>
              <w:rPr>
                <w:strike/>
                <w:sz w:val="22"/>
                <w:szCs w:val="22"/>
              </w:rPr>
            </w:pPr>
            <w:r w:rsidRPr="00B22A99">
              <w:rPr>
                <w:strike/>
                <w:sz w:val="22"/>
                <w:szCs w:val="22"/>
              </w:rPr>
              <w:t>1</w:t>
            </w:r>
          </w:p>
        </w:tc>
        <w:tc>
          <w:tcPr>
            <w:tcW w:w="1005" w:type="dxa"/>
            <w:gridSpan w:val="2"/>
            <w:shd w:val="clear" w:color="auto" w:fill="FFFFFF" w:themeFill="background1"/>
            <w:vAlign w:val="center"/>
          </w:tcPr>
          <w:p w14:paraId="12900E4F" w14:textId="77777777" w:rsidR="0059773C" w:rsidRPr="00AD6483" w:rsidRDefault="00AA7430">
            <w:pPr>
              <w:tabs>
                <w:tab w:val="left" w:pos="175"/>
              </w:tabs>
              <w:ind w:right="177"/>
              <w:jc w:val="right"/>
              <w:rPr>
                <w:strike/>
                <w:sz w:val="22"/>
                <w:szCs w:val="22"/>
              </w:rPr>
            </w:pPr>
            <w:r w:rsidRPr="00AD6483">
              <w:rPr>
                <w:strike/>
                <w:sz w:val="22"/>
                <w:szCs w:val="22"/>
              </w:rPr>
              <w:t>15</w:t>
            </w:r>
          </w:p>
        </w:tc>
        <w:tc>
          <w:tcPr>
            <w:tcW w:w="3119" w:type="dxa"/>
            <w:gridSpan w:val="2"/>
            <w:vAlign w:val="center"/>
          </w:tcPr>
          <w:p w14:paraId="3B819696" w14:textId="77777777" w:rsidR="0059773C" w:rsidRDefault="00AA7430">
            <w:pPr>
              <w:rPr>
                <w:sz w:val="22"/>
                <w:szCs w:val="22"/>
              </w:rPr>
            </w:pPr>
            <w:r>
              <w:rPr>
                <w:sz w:val="22"/>
                <w:szCs w:val="22"/>
              </w:rPr>
              <w:t>Personalo administravimo sk.</w:t>
            </w:r>
          </w:p>
        </w:tc>
      </w:tr>
      <w:tr w:rsidR="0059773C" w14:paraId="3F827D7B" w14:textId="77777777" w:rsidTr="00CB0C12">
        <w:trPr>
          <w:gridAfter w:val="1"/>
          <w:wAfter w:w="10" w:type="dxa"/>
          <w:trHeight w:val="20"/>
        </w:trPr>
        <w:tc>
          <w:tcPr>
            <w:tcW w:w="949" w:type="dxa"/>
            <w:vMerge/>
            <w:shd w:val="clear" w:color="auto" w:fill="FFFFFF" w:themeFill="background1"/>
            <w:vAlign w:val="center"/>
          </w:tcPr>
          <w:p w14:paraId="013A9735" w14:textId="77777777" w:rsidR="0059773C" w:rsidRDefault="0059773C">
            <w:pPr>
              <w:ind w:firstLine="38"/>
              <w:rPr>
                <w:sz w:val="22"/>
                <w:szCs w:val="22"/>
              </w:rPr>
            </w:pPr>
          </w:p>
        </w:tc>
        <w:tc>
          <w:tcPr>
            <w:tcW w:w="2842" w:type="dxa"/>
            <w:gridSpan w:val="2"/>
            <w:vMerge/>
            <w:shd w:val="clear" w:color="auto" w:fill="FFFFFF" w:themeFill="background1"/>
            <w:vAlign w:val="center"/>
          </w:tcPr>
          <w:p w14:paraId="3FC76A9A" w14:textId="77777777" w:rsidR="0059773C" w:rsidRDefault="0059773C">
            <w:pPr>
              <w:rPr>
                <w:sz w:val="22"/>
                <w:szCs w:val="22"/>
              </w:rPr>
            </w:pPr>
          </w:p>
        </w:tc>
        <w:tc>
          <w:tcPr>
            <w:tcW w:w="5282" w:type="dxa"/>
            <w:gridSpan w:val="3"/>
            <w:shd w:val="clear" w:color="auto" w:fill="FFFFFF" w:themeFill="background1"/>
            <w:vAlign w:val="center"/>
          </w:tcPr>
          <w:p w14:paraId="60515F13" w14:textId="77777777" w:rsidR="0059773C" w:rsidRDefault="00AA7430">
            <w:pPr>
              <w:ind w:right="-114"/>
              <w:rPr>
                <w:sz w:val="22"/>
                <w:szCs w:val="22"/>
              </w:rPr>
            </w:pPr>
            <w:r>
              <w:rPr>
                <w:sz w:val="22"/>
                <w:szCs w:val="22"/>
              </w:rPr>
              <w:t>Administracinių pastatų, patalpų atnaujinimo ir inovatyvaus valdymo diegimas (priemonių ar patalpų sk.)</w:t>
            </w:r>
          </w:p>
        </w:tc>
        <w:tc>
          <w:tcPr>
            <w:tcW w:w="1134" w:type="dxa"/>
            <w:shd w:val="clear" w:color="auto" w:fill="FFFFFF" w:themeFill="background1"/>
            <w:vAlign w:val="center"/>
          </w:tcPr>
          <w:p w14:paraId="2CB94BFF" w14:textId="77777777" w:rsidR="0059773C" w:rsidRDefault="00AA7430">
            <w:pPr>
              <w:ind w:right="177"/>
              <w:jc w:val="center"/>
              <w:rPr>
                <w:sz w:val="22"/>
                <w:szCs w:val="22"/>
              </w:rPr>
            </w:pPr>
            <w:r>
              <w:rPr>
                <w:sz w:val="22"/>
                <w:szCs w:val="22"/>
              </w:rPr>
              <w:t>21</w:t>
            </w:r>
          </w:p>
        </w:tc>
        <w:tc>
          <w:tcPr>
            <w:tcW w:w="1340" w:type="dxa"/>
            <w:shd w:val="clear" w:color="auto" w:fill="FFFFFF" w:themeFill="background1"/>
            <w:vAlign w:val="center"/>
          </w:tcPr>
          <w:p w14:paraId="5BA54549" w14:textId="77777777" w:rsidR="0059773C" w:rsidRDefault="00AA7430">
            <w:pPr>
              <w:ind w:right="177"/>
              <w:jc w:val="center"/>
              <w:rPr>
                <w:sz w:val="22"/>
                <w:szCs w:val="22"/>
              </w:rPr>
            </w:pPr>
            <w:r>
              <w:rPr>
                <w:sz w:val="22"/>
                <w:szCs w:val="22"/>
              </w:rPr>
              <w:t>40</w:t>
            </w:r>
          </w:p>
        </w:tc>
        <w:tc>
          <w:tcPr>
            <w:tcW w:w="1005" w:type="dxa"/>
            <w:gridSpan w:val="2"/>
            <w:shd w:val="clear" w:color="auto" w:fill="FFFFFF" w:themeFill="background1"/>
            <w:vAlign w:val="center"/>
          </w:tcPr>
          <w:p w14:paraId="6E5FDE94" w14:textId="77777777" w:rsidR="0059773C" w:rsidRPr="00AD6483" w:rsidRDefault="00AA7430">
            <w:pPr>
              <w:tabs>
                <w:tab w:val="left" w:pos="175"/>
              </w:tabs>
              <w:ind w:right="177"/>
              <w:jc w:val="right"/>
              <w:rPr>
                <w:strike/>
                <w:sz w:val="22"/>
                <w:szCs w:val="22"/>
              </w:rPr>
            </w:pPr>
            <w:r w:rsidRPr="00AD6483">
              <w:rPr>
                <w:strike/>
                <w:sz w:val="22"/>
                <w:szCs w:val="22"/>
              </w:rPr>
              <w:t>220</w:t>
            </w:r>
          </w:p>
        </w:tc>
        <w:tc>
          <w:tcPr>
            <w:tcW w:w="3119" w:type="dxa"/>
            <w:gridSpan w:val="2"/>
            <w:vAlign w:val="center"/>
          </w:tcPr>
          <w:p w14:paraId="6EEAC488" w14:textId="77777777" w:rsidR="0059773C" w:rsidRDefault="00AA7430">
            <w:pPr>
              <w:rPr>
                <w:sz w:val="22"/>
                <w:szCs w:val="22"/>
              </w:rPr>
            </w:pPr>
            <w:r>
              <w:rPr>
                <w:sz w:val="22"/>
                <w:szCs w:val="22"/>
              </w:rPr>
              <w:t>Ūkio sk., seniūnijos, Statybos ir infrastruktūros sk.</w:t>
            </w:r>
          </w:p>
        </w:tc>
      </w:tr>
      <w:tr w:rsidR="0059773C" w14:paraId="02EE66D5" w14:textId="77777777" w:rsidTr="00CB0C12">
        <w:trPr>
          <w:gridAfter w:val="1"/>
          <w:wAfter w:w="10" w:type="dxa"/>
          <w:trHeight w:val="20"/>
        </w:trPr>
        <w:tc>
          <w:tcPr>
            <w:tcW w:w="949" w:type="dxa"/>
            <w:vMerge/>
            <w:shd w:val="clear" w:color="auto" w:fill="FFFFFF" w:themeFill="background1"/>
            <w:vAlign w:val="center"/>
          </w:tcPr>
          <w:p w14:paraId="0C14BD11" w14:textId="77777777" w:rsidR="0059773C" w:rsidRDefault="0059773C">
            <w:pPr>
              <w:ind w:firstLine="38"/>
              <w:rPr>
                <w:sz w:val="22"/>
                <w:szCs w:val="22"/>
              </w:rPr>
            </w:pPr>
          </w:p>
        </w:tc>
        <w:tc>
          <w:tcPr>
            <w:tcW w:w="2842" w:type="dxa"/>
            <w:gridSpan w:val="2"/>
            <w:vMerge/>
            <w:shd w:val="clear" w:color="auto" w:fill="FFFFFF" w:themeFill="background1"/>
            <w:vAlign w:val="center"/>
          </w:tcPr>
          <w:p w14:paraId="12A5DF70" w14:textId="77777777" w:rsidR="0059773C" w:rsidRDefault="0059773C">
            <w:pPr>
              <w:rPr>
                <w:sz w:val="22"/>
                <w:szCs w:val="22"/>
              </w:rPr>
            </w:pPr>
          </w:p>
        </w:tc>
        <w:tc>
          <w:tcPr>
            <w:tcW w:w="5282" w:type="dxa"/>
            <w:gridSpan w:val="3"/>
            <w:shd w:val="clear" w:color="auto" w:fill="FFFFFF" w:themeFill="background1"/>
            <w:vAlign w:val="center"/>
          </w:tcPr>
          <w:p w14:paraId="00799040" w14:textId="77777777" w:rsidR="0059773C" w:rsidRDefault="00AA7430">
            <w:pPr>
              <w:rPr>
                <w:sz w:val="22"/>
                <w:szCs w:val="22"/>
              </w:rPr>
            </w:pPr>
            <w:r>
              <w:rPr>
                <w:sz w:val="22"/>
                <w:szCs w:val="22"/>
              </w:rPr>
              <w:t>Tarybos, Savivaldybės administracijos, seniūnijų, Savivaldybės įstaigų komunikacijos strategijos sukūrimas</w:t>
            </w:r>
          </w:p>
        </w:tc>
        <w:tc>
          <w:tcPr>
            <w:tcW w:w="1134" w:type="dxa"/>
            <w:shd w:val="clear" w:color="auto" w:fill="FFFFFF" w:themeFill="background1"/>
            <w:vAlign w:val="center"/>
          </w:tcPr>
          <w:p w14:paraId="529FA271" w14:textId="77777777" w:rsidR="0059773C" w:rsidRDefault="00AA7430">
            <w:pPr>
              <w:ind w:right="177"/>
              <w:jc w:val="center"/>
              <w:rPr>
                <w:sz w:val="22"/>
                <w:szCs w:val="22"/>
              </w:rPr>
            </w:pPr>
            <w:r>
              <w:rPr>
                <w:sz w:val="22"/>
                <w:szCs w:val="22"/>
              </w:rPr>
              <w:t>0</w:t>
            </w:r>
          </w:p>
        </w:tc>
        <w:tc>
          <w:tcPr>
            <w:tcW w:w="1340" w:type="dxa"/>
            <w:shd w:val="clear" w:color="auto" w:fill="FFFFFF" w:themeFill="background1"/>
            <w:vAlign w:val="center"/>
          </w:tcPr>
          <w:p w14:paraId="5127B5EC" w14:textId="77777777" w:rsidR="0059773C" w:rsidRDefault="00AA7430">
            <w:pPr>
              <w:ind w:right="177"/>
              <w:jc w:val="center"/>
              <w:rPr>
                <w:sz w:val="22"/>
                <w:szCs w:val="22"/>
              </w:rPr>
            </w:pPr>
            <w:r>
              <w:rPr>
                <w:sz w:val="22"/>
                <w:szCs w:val="22"/>
              </w:rPr>
              <w:t>1</w:t>
            </w:r>
          </w:p>
        </w:tc>
        <w:tc>
          <w:tcPr>
            <w:tcW w:w="1005" w:type="dxa"/>
            <w:gridSpan w:val="2"/>
            <w:shd w:val="clear" w:color="auto" w:fill="FFFFFF" w:themeFill="background1"/>
            <w:vAlign w:val="center"/>
          </w:tcPr>
          <w:p w14:paraId="7B7B011D" w14:textId="77777777" w:rsidR="0059773C" w:rsidRPr="00AD6483" w:rsidRDefault="00AA7430">
            <w:pPr>
              <w:tabs>
                <w:tab w:val="left" w:pos="175"/>
              </w:tabs>
              <w:ind w:right="177"/>
              <w:jc w:val="right"/>
              <w:rPr>
                <w:strike/>
                <w:sz w:val="22"/>
                <w:szCs w:val="22"/>
              </w:rPr>
            </w:pPr>
            <w:r w:rsidRPr="00AD6483">
              <w:rPr>
                <w:strike/>
                <w:sz w:val="22"/>
                <w:szCs w:val="22"/>
              </w:rPr>
              <w:t>10</w:t>
            </w:r>
          </w:p>
        </w:tc>
        <w:tc>
          <w:tcPr>
            <w:tcW w:w="3119" w:type="dxa"/>
            <w:gridSpan w:val="2"/>
            <w:vAlign w:val="center"/>
          </w:tcPr>
          <w:p w14:paraId="38E6A255" w14:textId="77777777" w:rsidR="0059773C" w:rsidRDefault="00AA7430">
            <w:pPr>
              <w:rPr>
                <w:sz w:val="22"/>
                <w:szCs w:val="22"/>
              </w:rPr>
            </w:pPr>
            <w:r>
              <w:rPr>
                <w:sz w:val="22"/>
                <w:szCs w:val="22"/>
              </w:rPr>
              <w:t>Kanceliarijos sk.</w:t>
            </w:r>
          </w:p>
        </w:tc>
      </w:tr>
      <w:tr w:rsidR="0059773C" w14:paraId="5AC72611" w14:textId="77777777" w:rsidTr="00CB0C12">
        <w:trPr>
          <w:gridAfter w:val="1"/>
          <w:wAfter w:w="10" w:type="dxa"/>
          <w:trHeight w:val="20"/>
        </w:trPr>
        <w:tc>
          <w:tcPr>
            <w:tcW w:w="949" w:type="dxa"/>
            <w:vMerge/>
            <w:shd w:val="clear" w:color="auto" w:fill="FFFFFF" w:themeFill="background1"/>
            <w:vAlign w:val="center"/>
          </w:tcPr>
          <w:p w14:paraId="0EEBA597" w14:textId="77777777" w:rsidR="0059773C" w:rsidRDefault="0059773C">
            <w:pPr>
              <w:ind w:firstLine="38"/>
              <w:rPr>
                <w:sz w:val="22"/>
                <w:szCs w:val="22"/>
              </w:rPr>
            </w:pPr>
          </w:p>
        </w:tc>
        <w:tc>
          <w:tcPr>
            <w:tcW w:w="2842" w:type="dxa"/>
            <w:gridSpan w:val="2"/>
            <w:vMerge/>
            <w:shd w:val="clear" w:color="auto" w:fill="FFFFFF" w:themeFill="background1"/>
            <w:vAlign w:val="center"/>
          </w:tcPr>
          <w:p w14:paraId="013C4BC8" w14:textId="77777777" w:rsidR="0059773C" w:rsidRDefault="0059773C">
            <w:pPr>
              <w:rPr>
                <w:sz w:val="22"/>
                <w:szCs w:val="22"/>
              </w:rPr>
            </w:pPr>
          </w:p>
        </w:tc>
        <w:tc>
          <w:tcPr>
            <w:tcW w:w="5282" w:type="dxa"/>
            <w:gridSpan w:val="3"/>
            <w:shd w:val="clear" w:color="auto" w:fill="FFFFFF" w:themeFill="background1"/>
            <w:vAlign w:val="center"/>
          </w:tcPr>
          <w:p w14:paraId="0133EB70" w14:textId="77777777" w:rsidR="0059773C" w:rsidRPr="00B22A99" w:rsidRDefault="00AA7430">
            <w:pPr>
              <w:rPr>
                <w:strike/>
                <w:sz w:val="22"/>
                <w:szCs w:val="22"/>
              </w:rPr>
            </w:pPr>
            <w:r w:rsidRPr="00B22A99">
              <w:rPr>
                <w:strike/>
                <w:sz w:val="22"/>
                <w:szCs w:val="22"/>
              </w:rPr>
              <w:t>Ilgalaikio strateginio planavimo IT modulio įdiegimas (strateginio planavimo e. sistema)</w:t>
            </w:r>
          </w:p>
        </w:tc>
        <w:tc>
          <w:tcPr>
            <w:tcW w:w="1134" w:type="dxa"/>
            <w:shd w:val="clear" w:color="auto" w:fill="FFFFFF" w:themeFill="background1"/>
            <w:vAlign w:val="center"/>
          </w:tcPr>
          <w:p w14:paraId="3FDBC882" w14:textId="77777777" w:rsidR="0059773C" w:rsidRPr="00B22A99" w:rsidRDefault="00AA7430">
            <w:pPr>
              <w:ind w:right="177"/>
              <w:jc w:val="center"/>
              <w:rPr>
                <w:strike/>
                <w:sz w:val="22"/>
                <w:szCs w:val="22"/>
              </w:rPr>
            </w:pPr>
            <w:r w:rsidRPr="00B22A99">
              <w:rPr>
                <w:strike/>
                <w:sz w:val="22"/>
                <w:szCs w:val="22"/>
              </w:rPr>
              <w:t>1</w:t>
            </w:r>
          </w:p>
        </w:tc>
        <w:tc>
          <w:tcPr>
            <w:tcW w:w="1340" w:type="dxa"/>
            <w:shd w:val="clear" w:color="auto" w:fill="FFFFFF" w:themeFill="background1"/>
            <w:vAlign w:val="center"/>
          </w:tcPr>
          <w:p w14:paraId="6DA7F7A1" w14:textId="77777777" w:rsidR="0059773C" w:rsidRPr="00B22A99" w:rsidRDefault="00AA7430">
            <w:pPr>
              <w:ind w:right="177"/>
              <w:jc w:val="center"/>
              <w:rPr>
                <w:strike/>
                <w:sz w:val="22"/>
                <w:szCs w:val="22"/>
              </w:rPr>
            </w:pPr>
            <w:r w:rsidRPr="00B22A99">
              <w:rPr>
                <w:strike/>
                <w:sz w:val="22"/>
                <w:szCs w:val="22"/>
              </w:rPr>
              <w:t>1</w:t>
            </w:r>
          </w:p>
        </w:tc>
        <w:tc>
          <w:tcPr>
            <w:tcW w:w="1005" w:type="dxa"/>
            <w:gridSpan w:val="2"/>
            <w:shd w:val="clear" w:color="auto" w:fill="FFFFFF" w:themeFill="background1"/>
            <w:vAlign w:val="center"/>
          </w:tcPr>
          <w:p w14:paraId="5FD3C942" w14:textId="77777777" w:rsidR="0059773C" w:rsidRPr="00AD6483" w:rsidRDefault="00AA7430">
            <w:pPr>
              <w:tabs>
                <w:tab w:val="left" w:pos="175"/>
              </w:tabs>
              <w:ind w:right="177"/>
              <w:jc w:val="right"/>
              <w:rPr>
                <w:strike/>
                <w:sz w:val="22"/>
                <w:szCs w:val="22"/>
              </w:rPr>
            </w:pPr>
            <w:r w:rsidRPr="00AD6483">
              <w:rPr>
                <w:strike/>
                <w:sz w:val="22"/>
                <w:szCs w:val="22"/>
              </w:rPr>
              <w:t>50</w:t>
            </w:r>
          </w:p>
        </w:tc>
        <w:tc>
          <w:tcPr>
            <w:tcW w:w="3119" w:type="dxa"/>
            <w:gridSpan w:val="2"/>
            <w:vAlign w:val="center"/>
          </w:tcPr>
          <w:p w14:paraId="5ADCC6DC" w14:textId="77777777" w:rsidR="0059773C" w:rsidRDefault="00AA7430">
            <w:pPr>
              <w:rPr>
                <w:sz w:val="22"/>
                <w:szCs w:val="22"/>
              </w:rPr>
            </w:pPr>
            <w:r>
              <w:rPr>
                <w:sz w:val="22"/>
                <w:szCs w:val="22"/>
              </w:rPr>
              <w:t>Personalo administravimo sk.,</w:t>
            </w:r>
          </w:p>
          <w:p w14:paraId="62C5D69D" w14:textId="77777777" w:rsidR="0059773C" w:rsidRDefault="00AA7430">
            <w:pPr>
              <w:rPr>
                <w:sz w:val="22"/>
                <w:szCs w:val="22"/>
              </w:rPr>
            </w:pPr>
            <w:r>
              <w:rPr>
                <w:sz w:val="22"/>
                <w:szCs w:val="22"/>
              </w:rPr>
              <w:t>Informacinių technologijų sk.</w:t>
            </w:r>
          </w:p>
        </w:tc>
      </w:tr>
      <w:tr w:rsidR="0059773C" w14:paraId="06085BE5" w14:textId="77777777" w:rsidTr="00CB0C12">
        <w:trPr>
          <w:gridAfter w:val="1"/>
          <w:wAfter w:w="10" w:type="dxa"/>
          <w:trHeight w:val="20"/>
        </w:trPr>
        <w:tc>
          <w:tcPr>
            <w:tcW w:w="949" w:type="dxa"/>
            <w:vMerge/>
            <w:shd w:val="clear" w:color="auto" w:fill="FFFFFF" w:themeFill="background1"/>
            <w:vAlign w:val="center"/>
          </w:tcPr>
          <w:p w14:paraId="250C3CA2" w14:textId="77777777" w:rsidR="0059773C" w:rsidRDefault="0059773C">
            <w:pPr>
              <w:ind w:firstLine="38"/>
              <w:rPr>
                <w:sz w:val="22"/>
                <w:szCs w:val="22"/>
              </w:rPr>
            </w:pPr>
          </w:p>
        </w:tc>
        <w:tc>
          <w:tcPr>
            <w:tcW w:w="2842" w:type="dxa"/>
            <w:gridSpan w:val="2"/>
            <w:vMerge/>
            <w:shd w:val="clear" w:color="auto" w:fill="FFFFFF" w:themeFill="background1"/>
            <w:vAlign w:val="center"/>
          </w:tcPr>
          <w:p w14:paraId="617EE040" w14:textId="77777777" w:rsidR="0059773C" w:rsidRDefault="0059773C">
            <w:pPr>
              <w:rPr>
                <w:sz w:val="22"/>
                <w:szCs w:val="22"/>
              </w:rPr>
            </w:pPr>
          </w:p>
        </w:tc>
        <w:tc>
          <w:tcPr>
            <w:tcW w:w="5282" w:type="dxa"/>
            <w:gridSpan w:val="3"/>
            <w:shd w:val="clear" w:color="auto" w:fill="FFFFFF" w:themeFill="background1"/>
            <w:vAlign w:val="center"/>
          </w:tcPr>
          <w:p w14:paraId="5B6DE970" w14:textId="77777777" w:rsidR="0059773C" w:rsidRPr="00B22A99" w:rsidRDefault="00AA7430">
            <w:pPr>
              <w:rPr>
                <w:strike/>
                <w:sz w:val="22"/>
                <w:szCs w:val="22"/>
              </w:rPr>
            </w:pPr>
            <w:r w:rsidRPr="00B22A99">
              <w:rPr>
                <w:strike/>
                <w:sz w:val="22"/>
                <w:szCs w:val="22"/>
              </w:rPr>
              <w:t xml:space="preserve">Informacijos sklaidos ir prieinamumo gyventojams techninės sistemos </w:t>
            </w:r>
            <w:r w:rsidRPr="00B22A99">
              <w:rPr>
                <w:i/>
                <w:iCs/>
                <w:strike/>
                <w:sz w:val="22"/>
                <w:szCs w:val="22"/>
              </w:rPr>
              <w:t>(infrastruktūros ir paslaugų)</w:t>
            </w:r>
            <w:r w:rsidRPr="00B22A99">
              <w:rPr>
                <w:strike/>
                <w:sz w:val="22"/>
                <w:szCs w:val="22"/>
              </w:rPr>
              <w:t xml:space="preserve"> sukūrimas ir plėtojimas</w:t>
            </w:r>
          </w:p>
        </w:tc>
        <w:tc>
          <w:tcPr>
            <w:tcW w:w="1134" w:type="dxa"/>
            <w:shd w:val="clear" w:color="auto" w:fill="FFFFFF" w:themeFill="background1"/>
            <w:vAlign w:val="center"/>
          </w:tcPr>
          <w:p w14:paraId="22A16700" w14:textId="77777777" w:rsidR="0059773C" w:rsidRPr="00B22A99" w:rsidRDefault="00AA7430">
            <w:pPr>
              <w:ind w:right="177"/>
              <w:jc w:val="center"/>
              <w:rPr>
                <w:strike/>
                <w:sz w:val="22"/>
                <w:szCs w:val="22"/>
              </w:rPr>
            </w:pPr>
            <w:r w:rsidRPr="00B22A99">
              <w:rPr>
                <w:strike/>
                <w:sz w:val="22"/>
                <w:szCs w:val="22"/>
              </w:rPr>
              <w:t>1</w:t>
            </w:r>
          </w:p>
        </w:tc>
        <w:tc>
          <w:tcPr>
            <w:tcW w:w="1340" w:type="dxa"/>
            <w:shd w:val="clear" w:color="auto" w:fill="FFFFFF" w:themeFill="background1"/>
            <w:vAlign w:val="center"/>
          </w:tcPr>
          <w:p w14:paraId="24F92166" w14:textId="77777777" w:rsidR="0059773C" w:rsidRPr="00B22A99" w:rsidRDefault="00AA7430">
            <w:pPr>
              <w:ind w:right="177"/>
              <w:jc w:val="center"/>
              <w:rPr>
                <w:strike/>
                <w:sz w:val="22"/>
                <w:szCs w:val="22"/>
              </w:rPr>
            </w:pPr>
            <w:r w:rsidRPr="00B22A99">
              <w:rPr>
                <w:strike/>
                <w:sz w:val="22"/>
                <w:szCs w:val="22"/>
              </w:rPr>
              <w:t>1</w:t>
            </w:r>
          </w:p>
        </w:tc>
        <w:tc>
          <w:tcPr>
            <w:tcW w:w="1005" w:type="dxa"/>
            <w:gridSpan w:val="2"/>
            <w:shd w:val="clear" w:color="auto" w:fill="FFFFFF" w:themeFill="background1"/>
            <w:vAlign w:val="center"/>
          </w:tcPr>
          <w:p w14:paraId="04831AF4" w14:textId="77777777" w:rsidR="0059773C" w:rsidRPr="00AD6483" w:rsidRDefault="00AA7430">
            <w:pPr>
              <w:tabs>
                <w:tab w:val="left" w:pos="175"/>
              </w:tabs>
              <w:ind w:right="177"/>
              <w:jc w:val="right"/>
              <w:rPr>
                <w:strike/>
                <w:sz w:val="22"/>
                <w:szCs w:val="22"/>
              </w:rPr>
            </w:pPr>
            <w:r w:rsidRPr="00AD6483">
              <w:rPr>
                <w:strike/>
                <w:sz w:val="22"/>
                <w:szCs w:val="22"/>
              </w:rPr>
              <w:t>30</w:t>
            </w:r>
          </w:p>
        </w:tc>
        <w:tc>
          <w:tcPr>
            <w:tcW w:w="3119" w:type="dxa"/>
            <w:gridSpan w:val="2"/>
            <w:vAlign w:val="center"/>
          </w:tcPr>
          <w:p w14:paraId="34ADAE66" w14:textId="77777777" w:rsidR="0059773C" w:rsidRDefault="00AA7430">
            <w:pPr>
              <w:rPr>
                <w:sz w:val="22"/>
                <w:szCs w:val="22"/>
              </w:rPr>
            </w:pPr>
            <w:r>
              <w:rPr>
                <w:sz w:val="22"/>
                <w:szCs w:val="22"/>
              </w:rPr>
              <w:t>Personalo administravimo sk.</w:t>
            </w:r>
          </w:p>
        </w:tc>
      </w:tr>
      <w:tr w:rsidR="0059773C" w14:paraId="27026666" w14:textId="77777777" w:rsidTr="00CB0C12">
        <w:trPr>
          <w:gridAfter w:val="1"/>
          <w:wAfter w:w="10" w:type="dxa"/>
          <w:trHeight w:val="20"/>
        </w:trPr>
        <w:tc>
          <w:tcPr>
            <w:tcW w:w="949" w:type="dxa"/>
            <w:vMerge/>
            <w:shd w:val="clear" w:color="auto" w:fill="FFFFFF" w:themeFill="background1"/>
            <w:vAlign w:val="center"/>
          </w:tcPr>
          <w:p w14:paraId="09BA15B2" w14:textId="77777777" w:rsidR="0059773C" w:rsidRDefault="0059773C">
            <w:pPr>
              <w:ind w:firstLine="38"/>
              <w:rPr>
                <w:sz w:val="22"/>
                <w:szCs w:val="22"/>
              </w:rPr>
            </w:pPr>
          </w:p>
        </w:tc>
        <w:tc>
          <w:tcPr>
            <w:tcW w:w="2842" w:type="dxa"/>
            <w:gridSpan w:val="2"/>
            <w:vMerge/>
            <w:shd w:val="clear" w:color="auto" w:fill="FFFFFF" w:themeFill="background1"/>
            <w:vAlign w:val="center"/>
          </w:tcPr>
          <w:p w14:paraId="42DEF54D" w14:textId="77777777" w:rsidR="0059773C" w:rsidRDefault="0059773C">
            <w:pPr>
              <w:rPr>
                <w:sz w:val="22"/>
                <w:szCs w:val="22"/>
              </w:rPr>
            </w:pPr>
          </w:p>
        </w:tc>
        <w:tc>
          <w:tcPr>
            <w:tcW w:w="5282" w:type="dxa"/>
            <w:gridSpan w:val="3"/>
            <w:shd w:val="clear" w:color="auto" w:fill="FFFFFF" w:themeFill="background1"/>
            <w:vAlign w:val="center"/>
          </w:tcPr>
          <w:p w14:paraId="7E75682E" w14:textId="7B4D192C" w:rsidR="0059773C" w:rsidRDefault="00AA7430">
            <w:pPr>
              <w:rPr>
                <w:sz w:val="22"/>
                <w:szCs w:val="22"/>
              </w:rPr>
            </w:pPr>
            <w:r>
              <w:rPr>
                <w:sz w:val="22"/>
                <w:szCs w:val="22"/>
              </w:rPr>
              <w:t>Bendradarbiavimo tarp organizacijų priemonių</w:t>
            </w:r>
            <w:r w:rsidR="00891FFC">
              <w:rPr>
                <w:sz w:val="22"/>
                <w:szCs w:val="22"/>
              </w:rPr>
              <w:t xml:space="preserve">, </w:t>
            </w:r>
            <w:r w:rsidR="00891FFC" w:rsidRPr="00891FFC">
              <w:rPr>
                <w:b/>
                <w:bCs/>
                <w:sz w:val="22"/>
                <w:szCs w:val="22"/>
              </w:rPr>
              <w:t>projektų</w:t>
            </w:r>
            <w:r>
              <w:rPr>
                <w:sz w:val="22"/>
                <w:szCs w:val="22"/>
              </w:rPr>
              <w:t xml:space="preserve"> rengimas ir įgyvendinimas (priemonių</w:t>
            </w:r>
            <w:r w:rsidR="00891FFC">
              <w:rPr>
                <w:sz w:val="22"/>
                <w:szCs w:val="22"/>
              </w:rPr>
              <w:t xml:space="preserve">, </w:t>
            </w:r>
            <w:r w:rsidR="00891FFC" w:rsidRPr="00891FFC">
              <w:rPr>
                <w:b/>
                <w:bCs/>
                <w:sz w:val="22"/>
                <w:szCs w:val="22"/>
              </w:rPr>
              <w:t>projektų</w:t>
            </w:r>
            <w:r>
              <w:rPr>
                <w:sz w:val="22"/>
                <w:szCs w:val="22"/>
              </w:rPr>
              <w:t xml:space="preserve"> sk.)</w:t>
            </w:r>
          </w:p>
        </w:tc>
        <w:tc>
          <w:tcPr>
            <w:tcW w:w="1134" w:type="dxa"/>
            <w:shd w:val="clear" w:color="auto" w:fill="FFFFFF" w:themeFill="background1"/>
            <w:vAlign w:val="center"/>
          </w:tcPr>
          <w:p w14:paraId="792AAB69" w14:textId="77777777" w:rsidR="0059773C" w:rsidRDefault="00AA7430">
            <w:pPr>
              <w:ind w:right="177"/>
              <w:jc w:val="center"/>
              <w:rPr>
                <w:sz w:val="22"/>
                <w:szCs w:val="22"/>
              </w:rPr>
            </w:pPr>
            <w:r>
              <w:rPr>
                <w:sz w:val="22"/>
                <w:szCs w:val="22"/>
              </w:rPr>
              <w:t>0</w:t>
            </w:r>
          </w:p>
        </w:tc>
        <w:tc>
          <w:tcPr>
            <w:tcW w:w="1340" w:type="dxa"/>
            <w:shd w:val="clear" w:color="auto" w:fill="FFFFFF" w:themeFill="background1"/>
            <w:vAlign w:val="center"/>
          </w:tcPr>
          <w:p w14:paraId="74FEE157" w14:textId="77777777" w:rsidR="0059773C" w:rsidRDefault="00AA7430">
            <w:pPr>
              <w:ind w:right="177"/>
              <w:jc w:val="center"/>
              <w:rPr>
                <w:sz w:val="22"/>
                <w:szCs w:val="22"/>
              </w:rPr>
            </w:pPr>
            <w:r>
              <w:rPr>
                <w:sz w:val="22"/>
                <w:szCs w:val="22"/>
              </w:rPr>
              <w:t>48</w:t>
            </w:r>
          </w:p>
        </w:tc>
        <w:tc>
          <w:tcPr>
            <w:tcW w:w="1005" w:type="dxa"/>
            <w:gridSpan w:val="2"/>
            <w:shd w:val="clear" w:color="auto" w:fill="FFFFFF" w:themeFill="background1"/>
            <w:vAlign w:val="center"/>
          </w:tcPr>
          <w:p w14:paraId="7117ACBB" w14:textId="77777777" w:rsidR="0059773C" w:rsidRPr="00AD6483" w:rsidRDefault="00AA7430">
            <w:pPr>
              <w:tabs>
                <w:tab w:val="left" w:pos="175"/>
              </w:tabs>
              <w:ind w:right="177"/>
              <w:jc w:val="right"/>
              <w:rPr>
                <w:strike/>
                <w:sz w:val="22"/>
                <w:szCs w:val="22"/>
              </w:rPr>
            </w:pPr>
            <w:r w:rsidRPr="00AD6483">
              <w:rPr>
                <w:strike/>
                <w:sz w:val="22"/>
                <w:szCs w:val="22"/>
              </w:rPr>
              <w:t>400</w:t>
            </w:r>
          </w:p>
        </w:tc>
        <w:tc>
          <w:tcPr>
            <w:tcW w:w="3119" w:type="dxa"/>
            <w:gridSpan w:val="2"/>
            <w:vAlign w:val="center"/>
          </w:tcPr>
          <w:p w14:paraId="49362848" w14:textId="77777777" w:rsidR="0059773C" w:rsidRDefault="00AA7430">
            <w:pPr>
              <w:rPr>
                <w:sz w:val="22"/>
                <w:szCs w:val="22"/>
              </w:rPr>
            </w:pPr>
            <w:r>
              <w:rPr>
                <w:sz w:val="22"/>
                <w:szCs w:val="22"/>
              </w:rPr>
              <w:t>Investicijų ir užsienio ryšių sk.</w:t>
            </w:r>
            <w:r w:rsidR="00091DFB">
              <w:rPr>
                <w:sz w:val="22"/>
                <w:szCs w:val="22"/>
              </w:rPr>
              <w:t>,</w:t>
            </w:r>
          </w:p>
          <w:p w14:paraId="7F917A0F" w14:textId="77777777" w:rsidR="00091DFB" w:rsidRPr="00091DFB" w:rsidRDefault="00091DFB" w:rsidP="00091DFB">
            <w:pPr>
              <w:rPr>
                <w:b/>
                <w:bCs/>
                <w:sz w:val="22"/>
                <w:szCs w:val="22"/>
              </w:rPr>
            </w:pPr>
            <w:r w:rsidRPr="00091DFB">
              <w:rPr>
                <w:b/>
                <w:bCs/>
                <w:sz w:val="22"/>
                <w:szCs w:val="22"/>
              </w:rPr>
              <w:t>Švietimo, kultūros ir sporto sk.</w:t>
            </w:r>
          </w:p>
          <w:p w14:paraId="344A71F4" w14:textId="0B04872A" w:rsidR="00091DFB" w:rsidRDefault="00091DFB" w:rsidP="00091DFB">
            <w:pPr>
              <w:rPr>
                <w:sz w:val="22"/>
                <w:szCs w:val="22"/>
              </w:rPr>
            </w:pPr>
            <w:r w:rsidRPr="00091DFB">
              <w:rPr>
                <w:b/>
                <w:bCs/>
                <w:sz w:val="22"/>
                <w:szCs w:val="22"/>
              </w:rPr>
              <w:t>Socialinės paramos sk</w:t>
            </w:r>
            <w:r w:rsidRPr="00091DFB">
              <w:rPr>
                <w:sz w:val="22"/>
                <w:szCs w:val="22"/>
              </w:rPr>
              <w:t>.</w:t>
            </w:r>
          </w:p>
        </w:tc>
      </w:tr>
      <w:tr w:rsidR="0059773C" w14:paraId="630A9757" w14:textId="77777777" w:rsidTr="00CB0C12">
        <w:trPr>
          <w:gridAfter w:val="1"/>
          <w:wAfter w:w="10" w:type="dxa"/>
          <w:trHeight w:val="516"/>
        </w:trPr>
        <w:tc>
          <w:tcPr>
            <w:tcW w:w="949" w:type="dxa"/>
            <w:vMerge/>
            <w:shd w:val="clear" w:color="auto" w:fill="FFFFFF" w:themeFill="background1"/>
            <w:vAlign w:val="center"/>
          </w:tcPr>
          <w:p w14:paraId="221F18D8" w14:textId="77777777" w:rsidR="0059773C" w:rsidRDefault="0059773C">
            <w:pPr>
              <w:ind w:firstLine="38"/>
              <w:rPr>
                <w:sz w:val="22"/>
                <w:szCs w:val="22"/>
              </w:rPr>
            </w:pPr>
          </w:p>
        </w:tc>
        <w:tc>
          <w:tcPr>
            <w:tcW w:w="2842" w:type="dxa"/>
            <w:gridSpan w:val="2"/>
            <w:vMerge/>
            <w:shd w:val="clear" w:color="auto" w:fill="FFFFFF" w:themeFill="background1"/>
            <w:vAlign w:val="center"/>
          </w:tcPr>
          <w:p w14:paraId="1E08DC61" w14:textId="77777777" w:rsidR="0059773C" w:rsidRDefault="0059773C">
            <w:pPr>
              <w:rPr>
                <w:sz w:val="22"/>
                <w:szCs w:val="22"/>
              </w:rPr>
            </w:pPr>
          </w:p>
        </w:tc>
        <w:tc>
          <w:tcPr>
            <w:tcW w:w="5282" w:type="dxa"/>
            <w:gridSpan w:val="3"/>
            <w:shd w:val="clear" w:color="auto" w:fill="FFFFFF" w:themeFill="background1"/>
            <w:vAlign w:val="center"/>
          </w:tcPr>
          <w:p w14:paraId="54FB3AC5" w14:textId="77777777" w:rsidR="0059773C" w:rsidRDefault="00AA7430">
            <w:pPr>
              <w:rPr>
                <w:sz w:val="22"/>
                <w:szCs w:val="22"/>
              </w:rPr>
            </w:pPr>
            <w:r>
              <w:rPr>
                <w:sz w:val="22"/>
                <w:szCs w:val="22"/>
              </w:rPr>
              <w:t>Bendrojo duomenų apsaugos reglamento (BDAR) reikalavimų įgyvendinimas</w:t>
            </w:r>
          </w:p>
        </w:tc>
        <w:tc>
          <w:tcPr>
            <w:tcW w:w="1134" w:type="dxa"/>
            <w:shd w:val="clear" w:color="auto" w:fill="FFFFFF" w:themeFill="background1"/>
            <w:vAlign w:val="center"/>
          </w:tcPr>
          <w:p w14:paraId="450A86FC" w14:textId="77777777" w:rsidR="0059773C" w:rsidRDefault="00AA7430">
            <w:pPr>
              <w:ind w:right="177"/>
              <w:jc w:val="center"/>
              <w:rPr>
                <w:sz w:val="22"/>
                <w:szCs w:val="22"/>
              </w:rPr>
            </w:pPr>
            <w:r>
              <w:rPr>
                <w:sz w:val="22"/>
                <w:szCs w:val="22"/>
              </w:rPr>
              <w:t>1</w:t>
            </w:r>
          </w:p>
        </w:tc>
        <w:tc>
          <w:tcPr>
            <w:tcW w:w="1340" w:type="dxa"/>
            <w:shd w:val="clear" w:color="auto" w:fill="FFFFFF" w:themeFill="background1"/>
            <w:vAlign w:val="center"/>
          </w:tcPr>
          <w:p w14:paraId="3FE94F35" w14:textId="77777777" w:rsidR="0059773C" w:rsidRDefault="00AA7430">
            <w:pPr>
              <w:ind w:right="177"/>
              <w:jc w:val="center"/>
              <w:rPr>
                <w:sz w:val="22"/>
                <w:szCs w:val="22"/>
              </w:rPr>
            </w:pPr>
            <w:r>
              <w:rPr>
                <w:sz w:val="22"/>
                <w:szCs w:val="22"/>
              </w:rPr>
              <w:t>1</w:t>
            </w:r>
          </w:p>
        </w:tc>
        <w:tc>
          <w:tcPr>
            <w:tcW w:w="1005" w:type="dxa"/>
            <w:gridSpan w:val="2"/>
            <w:shd w:val="clear" w:color="auto" w:fill="FFFFFF" w:themeFill="background1"/>
            <w:vAlign w:val="center"/>
          </w:tcPr>
          <w:p w14:paraId="7490800A" w14:textId="77777777" w:rsidR="0059773C" w:rsidRPr="00AD6483" w:rsidRDefault="00AA7430">
            <w:pPr>
              <w:tabs>
                <w:tab w:val="left" w:pos="175"/>
              </w:tabs>
              <w:ind w:right="177"/>
              <w:jc w:val="right"/>
              <w:rPr>
                <w:strike/>
                <w:sz w:val="22"/>
                <w:szCs w:val="22"/>
              </w:rPr>
            </w:pPr>
            <w:r w:rsidRPr="00AD6483">
              <w:rPr>
                <w:strike/>
                <w:sz w:val="22"/>
                <w:szCs w:val="22"/>
              </w:rPr>
              <w:t>40</w:t>
            </w:r>
          </w:p>
        </w:tc>
        <w:tc>
          <w:tcPr>
            <w:tcW w:w="3119" w:type="dxa"/>
            <w:gridSpan w:val="2"/>
            <w:vAlign w:val="center"/>
          </w:tcPr>
          <w:p w14:paraId="668CED07" w14:textId="77777777" w:rsidR="0059773C" w:rsidRDefault="00AA7430">
            <w:pPr>
              <w:rPr>
                <w:sz w:val="22"/>
                <w:szCs w:val="22"/>
              </w:rPr>
            </w:pPr>
            <w:r>
              <w:rPr>
                <w:sz w:val="22"/>
                <w:szCs w:val="22"/>
              </w:rPr>
              <w:t>Personalo administravimo sk.,</w:t>
            </w:r>
          </w:p>
          <w:p w14:paraId="476E06E0" w14:textId="77777777" w:rsidR="0059773C" w:rsidRDefault="00AA7430">
            <w:pPr>
              <w:rPr>
                <w:sz w:val="22"/>
                <w:szCs w:val="22"/>
              </w:rPr>
            </w:pPr>
            <w:r>
              <w:rPr>
                <w:sz w:val="22"/>
                <w:szCs w:val="22"/>
              </w:rPr>
              <w:t>Informacinių technologijų sk.</w:t>
            </w:r>
          </w:p>
        </w:tc>
      </w:tr>
      <w:tr w:rsidR="0059773C" w14:paraId="044B7D61" w14:textId="77777777">
        <w:trPr>
          <w:trHeight w:val="389"/>
        </w:trPr>
        <w:tc>
          <w:tcPr>
            <w:tcW w:w="11557" w:type="dxa"/>
            <w:gridSpan w:val="9"/>
            <w:shd w:val="clear" w:color="auto" w:fill="FFFFFF" w:themeFill="background1"/>
            <w:vAlign w:val="center"/>
          </w:tcPr>
          <w:p w14:paraId="285CC7E3" w14:textId="77777777" w:rsidR="0059773C" w:rsidRPr="00AD6483" w:rsidRDefault="00AA7430">
            <w:pPr>
              <w:ind w:right="177"/>
              <w:jc w:val="right"/>
              <w:rPr>
                <w:strike/>
                <w:sz w:val="22"/>
                <w:szCs w:val="22"/>
              </w:rPr>
            </w:pPr>
            <w:r w:rsidRPr="00AD6483">
              <w:rPr>
                <w:b/>
                <w:bCs/>
                <w:strike/>
                <w:sz w:val="22"/>
                <w:szCs w:val="22"/>
              </w:rPr>
              <w:t>Priemonės suma</w:t>
            </w:r>
          </w:p>
        </w:tc>
        <w:tc>
          <w:tcPr>
            <w:tcW w:w="1005" w:type="dxa"/>
            <w:gridSpan w:val="2"/>
            <w:shd w:val="clear" w:color="auto" w:fill="FFFFFF" w:themeFill="background1"/>
            <w:vAlign w:val="center"/>
          </w:tcPr>
          <w:p w14:paraId="0A6D1CCB" w14:textId="77777777" w:rsidR="0059773C" w:rsidRPr="00AD6483" w:rsidRDefault="00AA7430">
            <w:pPr>
              <w:tabs>
                <w:tab w:val="left" w:pos="175"/>
              </w:tabs>
              <w:ind w:right="177"/>
              <w:jc w:val="right"/>
              <w:rPr>
                <w:strike/>
                <w:sz w:val="22"/>
                <w:szCs w:val="22"/>
              </w:rPr>
            </w:pPr>
            <w:r w:rsidRPr="00AD6483">
              <w:rPr>
                <w:b/>
                <w:bCs/>
                <w:strike/>
                <w:sz w:val="22"/>
                <w:szCs w:val="22"/>
              </w:rPr>
              <w:t>1 037</w:t>
            </w:r>
          </w:p>
        </w:tc>
        <w:tc>
          <w:tcPr>
            <w:tcW w:w="3119" w:type="dxa"/>
            <w:gridSpan w:val="2"/>
            <w:vAlign w:val="center"/>
          </w:tcPr>
          <w:p w14:paraId="16F65C9C" w14:textId="77777777" w:rsidR="0059773C" w:rsidRDefault="0059773C">
            <w:pPr>
              <w:rPr>
                <w:sz w:val="22"/>
                <w:szCs w:val="22"/>
              </w:rPr>
            </w:pPr>
          </w:p>
        </w:tc>
      </w:tr>
      <w:tr w:rsidR="0059773C" w14:paraId="776F35CD" w14:textId="77777777" w:rsidTr="00CB0C12">
        <w:trPr>
          <w:gridAfter w:val="1"/>
          <w:wAfter w:w="10" w:type="dxa"/>
          <w:trHeight w:val="255"/>
        </w:trPr>
        <w:tc>
          <w:tcPr>
            <w:tcW w:w="949" w:type="dxa"/>
            <w:vMerge w:val="restart"/>
            <w:shd w:val="clear" w:color="auto" w:fill="FFFFFF" w:themeFill="background1"/>
            <w:vAlign w:val="center"/>
          </w:tcPr>
          <w:p w14:paraId="5F15A843" w14:textId="77777777" w:rsidR="0059773C" w:rsidRDefault="00AA7430">
            <w:pPr>
              <w:jc w:val="right"/>
              <w:rPr>
                <w:sz w:val="22"/>
                <w:szCs w:val="22"/>
              </w:rPr>
            </w:pPr>
            <w:r>
              <w:rPr>
                <w:sz w:val="22"/>
                <w:szCs w:val="22"/>
              </w:rPr>
              <w:t>1.1.1.2.</w:t>
            </w:r>
          </w:p>
        </w:tc>
        <w:tc>
          <w:tcPr>
            <w:tcW w:w="2842" w:type="dxa"/>
            <w:gridSpan w:val="2"/>
            <w:vMerge w:val="restart"/>
            <w:shd w:val="clear" w:color="auto" w:fill="FFFFFF" w:themeFill="background1"/>
            <w:vAlign w:val="center"/>
          </w:tcPr>
          <w:p w14:paraId="5CE4EAC1" w14:textId="77777777" w:rsidR="0059773C" w:rsidRDefault="00AA7430">
            <w:pPr>
              <w:rPr>
                <w:sz w:val="22"/>
                <w:szCs w:val="22"/>
              </w:rPr>
            </w:pPr>
            <w:r>
              <w:rPr>
                <w:sz w:val="22"/>
                <w:szCs w:val="22"/>
              </w:rPr>
              <w:t>Stiprinti rajono seniūnijas</w:t>
            </w:r>
          </w:p>
        </w:tc>
        <w:tc>
          <w:tcPr>
            <w:tcW w:w="5282" w:type="dxa"/>
            <w:gridSpan w:val="3"/>
            <w:shd w:val="clear" w:color="auto" w:fill="FFFFFF" w:themeFill="background1"/>
            <w:vAlign w:val="center"/>
          </w:tcPr>
          <w:p w14:paraId="550ED4D7" w14:textId="77777777" w:rsidR="0059773C" w:rsidRPr="00B22A99" w:rsidRDefault="00AA7430">
            <w:pPr>
              <w:rPr>
                <w:strike/>
                <w:sz w:val="22"/>
                <w:szCs w:val="22"/>
              </w:rPr>
            </w:pPr>
            <w:r w:rsidRPr="00B22A99">
              <w:rPr>
                <w:strike/>
                <w:sz w:val="22"/>
                <w:szCs w:val="22"/>
              </w:rPr>
              <w:t>Gyventojų lojalumo valstybei sąmoningumo skatinimas (priemonių sk.)</w:t>
            </w:r>
          </w:p>
        </w:tc>
        <w:tc>
          <w:tcPr>
            <w:tcW w:w="1134" w:type="dxa"/>
            <w:shd w:val="clear" w:color="auto" w:fill="FFFFFF" w:themeFill="background1"/>
            <w:vAlign w:val="center"/>
          </w:tcPr>
          <w:p w14:paraId="35081712" w14:textId="77777777" w:rsidR="0059773C" w:rsidRPr="00B22A99" w:rsidRDefault="00AA7430">
            <w:pPr>
              <w:ind w:right="177"/>
              <w:jc w:val="center"/>
              <w:rPr>
                <w:strike/>
                <w:sz w:val="22"/>
                <w:szCs w:val="22"/>
              </w:rPr>
            </w:pPr>
            <w:r w:rsidRPr="00B22A99">
              <w:rPr>
                <w:strike/>
                <w:sz w:val="22"/>
                <w:szCs w:val="22"/>
              </w:rPr>
              <w:t>0</w:t>
            </w:r>
          </w:p>
        </w:tc>
        <w:tc>
          <w:tcPr>
            <w:tcW w:w="1340" w:type="dxa"/>
            <w:shd w:val="clear" w:color="auto" w:fill="FFFFFF" w:themeFill="background1"/>
            <w:vAlign w:val="center"/>
          </w:tcPr>
          <w:p w14:paraId="1269D4A6" w14:textId="77777777" w:rsidR="0059773C" w:rsidRPr="00B22A99" w:rsidRDefault="00AA7430">
            <w:pPr>
              <w:ind w:right="177"/>
              <w:jc w:val="center"/>
              <w:rPr>
                <w:sz w:val="22"/>
                <w:szCs w:val="22"/>
              </w:rPr>
            </w:pPr>
            <w:r w:rsidRPr="00B22A99">
              <w:rPr>
                <w:sz w:val="22"/>
                <w:szCs w:val="22"/>
              </w:rPr>
              <w:t>4</w:t>
            </w:r>
          </w:p>
        </w:tc>
        <w:tc>
          <w:tcPr>
            <w:tcW w:w="1005" w:type="dxa"/>
            <w:gridSpan w:val="2"/>
            <w:shd w:val="clear" w:color="auto" w:fill="FFFFFF" w:themeFill="background1"/>
            <w:vAlign w:val="center"/>
          </w:tcPr>
          <w:p w14:paraId="010FA63F" w14:textId="77777777" w:rsidR="0059773C" w:rsidRPr="00B22A99" w:rsidRDefault="00AA7430">
            <w:pPr>
              <w:tabs>
                <w:tab w:val="left" w:pos="175"/>
              </w:tabs>
              <w:ind w:right="177"/>
              <w:jc w:val="right"/>
              <w:rPr>
                <w:sz w:val="22"/>
                <w:szCs w:val="22"/>
              </w:rPr>
            </w:pPr>
            <w:r w:rsidRPr="00B22A99">
              <w:rPr>
                <w:sz w:val="22"/>
                <w:szCs w:val="22"/>
              </w:rPr>
              <w:t>4</w:t>
            </w:r>
          </w:p>
        </w:tc>
        <w:tc>
          <w:tcPr>
            <w:tcW w:w="3119" w:type="dxa"/>
            <w:gridSpan w:val="2"/>
            <w:vAlign w:val="center"/>
          </w:tcPr>
          <w:p w14:paraId="50696C5E" w14:textId="77777777" w:rsidR="0059773C" w:rsidRDefault="00AA7430">
            <w:pPr>
              <w:rPr>
                <w:sz w:val="22"/>
                <w:szCs w:val="22"/>
              </w:rPr>
            </w:pPr>
            <w:r>
              <w:rPr>
                <w:sz w:val="22"/>
                <w:szCs w:val="22"/>
              </w:rPr>
              <w:t>Personalo administravimo sk.</w:t>
            </w:r>
          </w:p>
        </w:tc>
      </w:tr>
      <w:tr w:rsidR="00B22A99" w14:paraId="7C60573C" w14:textId="77777777" w:rsidTr="00CB0C12">
        <w:trPr>
          <w:gridAfter w:val="1"/>
          <w:wAfter w:w="10" w:type="dxa"/>
          <w:trHeight w:val="20"/>
        </w:trPr>
        <w:tc>
          <w:tcPr>
            <w:tcW w:w="949" w:type="dxa"/>
            <w:vMerge/>
            <w:shd w:val="clear" w:color="auto" w:fill="FFFFFF" w:themeFill="background1"/>
            <w:vAlign w:val="center"/>
          </w:tcPr>
          <w:p w14:paraId="006FF51C" w14:textId="77777777" w:rsidR="00B22A99" w:rsidRDefault="00B22A99" w:rsidP="00B22A99">
            <w:pPr>
              <w:ind w:firstLine="38"/>
              <w:rPr>
                <w:sz w:val="22"/>
                <w:szCs w:val="22"/>
              </w:rPr>
            </w:pPr>
          </w:p>
        </w:tc>
        <w:tc>
          <w:tcPr>
            <w:tcW w:w="2842" w:type="dxa"/>
            <w:gridSpan w:val="2"/>
            <w:vMerge/>
            <w:shd w:val="clear" w:color="auto" w:fill="FFFFFF" w:themeFill="background1"/>
            <w:vAlign w:val="center"/>
          </w:tcPr>
          <w:p w14:paraId="621ADB8E" w14:textId="77777777" w:rsidR="00B22A99" w:rsidRDefault="00B22A99" w:rsidP="00B22A99">
            <w:pPr>
              <w:rPr>
                <w:sz w:val="22"/>
                <w:szCs w:val="22"/>
              </w:rPr>
            </w:pPr>
          </w:p>
        </w:tc>
        <w:tc>
          <w:tcPr>
            <w:tcW w:w="5282" w:type="dxa"/>
            <w:gridSpan w:val="3"/>
            <w:shd w:val="clear" w:color="auto" w:fill="FFFFFF" w:themeFill="background1"/>
            <w:vAlign w:val="center"/>
          </w:tcPr>
          <w:p w14:paraId="3B65D31E" w14:textId="77777777" w:rsidR="00B22A99" w:rsidRPr="00B22A99" w:rsidRDefault="00B22A99" w:rsidP="00B22A99">
            <w:pPr>
              <w:rPr>
                <w:strike/>
                <w:sz w:val="22"/>
                <w:szCs w:val="22"/>
              </w:rPr>
            </w:pPr>
            <w:r w:rsidRPr="00B22A99">
              <w:rPr>
                <w:strike/>
                <w:sz w:val="22"/>
                <w:szCs w:val="22"/>
              </w:rPr>
              <w:t>Darbuotojų bendrųjų ir tikslinių kompetencijų tobulinimas (tūkst. Eur)</w:t>
            </w:r>
          </w:p>
        </w:tc>
        <w:tc>
          <w:tcPr>
            <w:tcW w:w="1134" w:type="dxa"/>
            <w:shd w:val="clear" w:color="auto" w:fill="FFFFFF" w:themeFill="background1"/>
            <w:vAlign w:val="center"/>
          </w:tcPr>
          <w:p w14:paraId="4C6106DB" w14:textId="77777777" w:rsidR="00B22A99" w:rsidRPr="00B22A99" w:rsidRDefault="00B22A99" w:rsidP="00B22A99">
            <w:pPr>
              <w:ind w:right="177"/>
              <w:jc w:val="center"/>
              <w:rPr>
                <w:strike/>
                <w:sz w:val="22"/>
                <w:szCs w:val="22"/>
              </w:rPr>
            </w:pPr>
            <w:r w:rsidRPr="00B22A99">
              <w:rPr>
                <w:strike/>
                <w:sz w:val="22"/>
                <w:szCs w:val="22"/>
              </w:rPr>
              <w:t>32</w:t>
            </w:r>
          </w:p>
        </w:tc>
        <w:tc>
          <w:tcPr>
            <w:tcW w:w="1340" w:type="dxa"/>
            <w:shd w:val="clear" w:color="auto" w:fill="FFFFFF" w:themeFill="background1"/>
            <w:vAlign w:val="center"/>
          </w:tcPr>
          <w:p w14:paraId="4150DB0C" w14:textId="3222D375" w:rsidR="00B22A99" w:rsidRPr="00B22A99" w:rsidRDefault="00B22A99" w:rsidP="00B22A99">
            <w:pPr>
              <w:ind w:right="177"/>
              <w:jc w:val="center"/>
              <w:rPr>
                <w:strike/>
                <w:sz w:val="22"/>
                <w:szCs w:val="22"/>
              </w:rPr>
            </w:pPr>
            <w:r w:rsidRPr="00B22A99">
              <w:rPr>
                <w:strike/>
                <w:sz w:val="22"/>
                <w:szCs w:val="22"/>
              </w:rPr>
              <w:t>0</w:t>
            </w:r>
          </w:p>
        </w:tc>
        <w:tc>
          <w:tcPr>
            <w:tcW w:w="1005" w:type="dxa"/>
            <w:gridSpan w:val="2"/>
            <w:shd w:val="clear" w:color="auto" w:fill="FFFFFF" w:themeFill="background1"/>
            <w:vAlign w:val="center"/>
          </w:tcPr>
          <w:p w14:paraId="55F02CE1" w14:textId="73D1D48C" w:rsidR="00B22A99" w:rsidRPr="00AD6483" w:rsidRDefault="00B22A99" w:rsidP="00B22A99">
            <w:pPr>
              <w:tabs>
                <w:tab w:val="left" w:pos="175"/>
              </w:tabs>
              <w:ind w:right="177"/>
              <w:jc w:val="right"/>
              <w:rPr>
                <w:strike/>
                <w:sz w:val="22"/>
                <w:szCs w:val="22"/>
              </w:rPr>
            </w:pPr>
            <w:r>
              <w:rPr>
                <w:sz w:val="22"/>
                <w:szCs w:val="22"/>
              </w:rPr>
              <w:t>11</w:t>
            </w:r>
          </w:p>
        </w:tc>
        <w:tc>
          <w:tcPr>
            <w:tcW w:w="3119" w:type="dxa"/>
            <w:gridSpan w:val="2"/>
            <w:vAlign w:val="center"/>
          </w:tcPr>
          <w:p w14:paraId="79F6A58D" w14:textId="77777777" w:rsidR="00B22A99" w:rsidRDefault="00B22A99" w:rsidP="00B22A99">
            <w:pPr>
              <w:rPr>
                <w:sz w:val="22"/>
                <w:szCs w:val="22"/>
              </w:rPr>
            </w:pPr>
            <w:r>
              <w:rPr>
                <w:sz w:val="22"/>
                <w:szCs w:val="22"/>
              </w:rPr>
              <w:t>Personalo administravimo sk.,</w:t>
            </w:r>
          </w:p>
          <w:p w14:paraId="063A0F0F" w14:textId="77777777" w:rsidR="00B22A99" w:rsidRDefault="00B22A99" w:rsidP="00B22A99">
            <w:pPr>
              <w:rPr>
                <w:sz w:val="22"/>
                <w:szCs w:val="22"/>
              </w:rPr>
            </w:pPr>
            <w:r>
              <w:rPr>
                <w:sz w:val="22"/>
                <w:szCs w:val="22"/>
              </w:rPr>
              <w:t>seniūnijos</w:t>
            </w:r>
          </w:p>
        </w:tc>
      </w:tr>
      <w:tr w:rsidR="00B22A99" w14:paraId="5F7A9E10" w14:textId="77777777" w:rsidTr="00CB0C12">
        <w:trPr>
          <w:gridAfter w:val="1"/>
          <w:wAfter w:w="10" w:type="dxa"/>
          <w:trHeight w:val="20"/>
        </w:trPr>
        <w:tc>
          <w:tcPr>
            <w:tcW w:w="949" w:type="dxa"/>
            <w:vMerge/>
            <w:shd w:val="clear" w:color="auto" w:fill="FFFFFF" w:themeFill="background1"/>
            <w:vAlign w:val="center"/>
          </w:tcPr>
          <w:p w14:paraId="16FFA01F" w14:textId="77777777" w:rsidR="00B22A99" w:rsidRDefault="00B22A99" w:rsidP="00B22A99">
            <w:pPr>
              <w:ind w:firstLine="38"/>
              <w:rPr>
                <w:sz w:val="22"/>
                <w:szCs w:val="22"/>
              </w:rPr>
            </w:pPr>
          </w:p>
        </w:tc>
        <w:tc>
          <w:tcPr>
            <w:tcW w:w="2842" w:type="dxa"/>
            <w:gridSpan w:val="2"/>
            <w:vMerge/>
            <w:shd w:val="clear" w:color="auto" w:fill="FFFFFF" w:themeFill="background1"/>
            <w:vAlign w:val="center"/>
          </w:tcPr>
          <w:p w14:paraId="67AE7A89" w14:textId="77777777" w:rsidR="00B22A99" w:rsidRDefault="00B22A99" w:rsidP="00B22A99">
            <w:pPr>
              <w:rPr>
                <w:sz w:val="22"/>
                <w:szCs w:val="22"/>
              </w:rPr>
            </w:pPr>
          </w:p>
        </w:tc>
        <w:tc>
          <w:tcPr>
            <w:tcW w:w="5282" w:type="dxa"/>
            <w:gridSpan w:val="3"/>
            <w:shd w:val="clear" w:color="auto" w:fill="FFFFFF" w:themeFill="background1"/>
            <w:vAlign w:val="center"/>
          </w:tcPr>
          <w:p w14:paraId="2B9FB93B" w14:textId="77777777" w:rsidR="00B22A99" w:rsidRPr="00B22A99" w:rsidRDefault="00B22A99" w:rsidP="00B22A99">
            <w:pPr>
              <w:rPr>
                <w:strike/>
                <w:sz w:val="22"/>
                <w:szCs w:val="22"/>
              </w:rPr>
            </w:pPr>
            <w:r w:rsidRPr="00B22A99">
              <w:rPr>
                <w:strike/>
                <w:sz w:val="22"/>
                <w:szCs w:val="22"/>
              </w:rPr>
              <w:t>Saugios darbo aplinkos kūrimas (objektų sk.)</w:t>
            </w:r>
          </w:p>
        </w:tc>
        <w:tc>
          <w:tcPr>
            <w:tcW w:w="1134" w:type="dxa"/>
            <w:shd w:val="clear" w:color="auto" w:fill="FFFFFF" w:themeFill="background1"/>
            <w:vAlign w:val="center"/>
          </w:tcPr>
          <w:p w14:paraId="2991CFA5" w14:textId="2B174DE7" w:rsidR="00B22A99" w:rsidRPr="00B22A99" w:rsidRDefault="00B22A99" w:rsidP="00B22A99">
            <w:pPr>
              <w:ind w:right="177"/>
              <w:jc w:val="center"/>
              <w:rPr>
                <w:strike/>
                <w:sz w:val="22"/>
                <w:szCs w:val="22"/>
              </w:rPr>
            </w:pPr>
          </w:p>
        </w:tc>
        <w:tc>
          <w:tcPr>
            <w:tcW w:w="1340" w:type="dxa"/>
            <w:shd w:val="clear" w:color="auto" w:fill="FFFFFF" w:themeFill="background1"/>
            <w:vAlign w:val="center"/>
          </w:tcPr>
          <w:p w14:paraId="59D7C428" w14:textId="33E31E89" w:rsidR="00B22A99" w:rsidRDefault="00B22A99" w:rsidP="00B22A99">
            <w:pPr>
              <w:ind w:right="177"/>
              <w:jc w:val="center"/>
              <w:rPr>
                <w:sz w:val="22"/>
                <w:szCs w:val="22"/>
              </w:rPr>
            </w:pPr>
          </w:p>
        </w:tc>
        <w:tc>
          <w:tcPr>
            <w:tcW w:w="1005" w:type="dxa"/>
            <w:gridSpan w:val="2"/>
            <w:shd w:val="clear" w:color="auto" w:fill="FFFFFF" w:themeFill="background1"/>
            <w:vAlign w:val="center"/>
          </w:tcPr>
          <w:p w14:paraId="458D1CDB" w14:textId="77777777" w:rsidR="00B22A99" w:rsidRPr="00AD6483" w:rsidRDefault="00B22A99" w:rsidP="00B22A99">
            <w:pPr>
              <w:tabs>
                <w:tab w:val="left" w:pos="175"/>
              </w:tabs>
              <w:ind w:right="177"/>
              <w:jc w:val="right"/>
              <w:rPr>
                <w:strike/>
                <w:sz w:val="22"/>
                <w:szCs w:val="22"/>
              </w:rPr>
            </w:pPr>
            <w:r w:rsidRPr="00AD6483">
              <w:rPr>
                <w:strike/>
                <w:sz w:val="22"/>
                <w:szCs w:val="22"/>
              </w:rPr>
              <w:t>2.6</w:t>
            </w:r>
          </w:p>
        </w:tc>
        <w:tc>
          <w:tcPr>
            <w:tcW w:w="3119" w:type="dxa"/>
            <w:gridSpan w:val="2"/>
            <w:vAlign w:val="center"/>
          </w:tcPr>
          <w:p w14:paraId="5198CDBB" w14:textId="77777777" w:rsidR="00B22A99" w:rsidRDefault="00B22A99" w:rsidP="00B22A99">
            <w:pPr>
              <w:rPr>
                <w:sz w:val="22"/>
                <w:szCs w:val="22"/>
              </w:rPr>
            </w:pPr>
            <w:r>
              <w:rPr>
                <w:sz w:val="22"/>
                <w:szCs w:val="22"/>
              </w:rPr>
              <w:t>Seniūnijos,</w:t>
            </w:r>
          </w:p>
          <w:p w14:paraId="6E196668" w14:textId="77777777" w:rsidR="00B22A99" w:rsidRDefault="00B22A99" w:rsidP="00B22A99">
            <w:pPr>
              <w:rPr>
                <w:sz w:val="22"/>
                <w:szCs w:val="22"/>
              </w:rPr>
            </w:pPr>
            <w:r>
              <w:rPr>
                <w:sz w:val="22"/>
                <w:szCs w:val="22"/>
              </w:rPr>
              <w:t>Statybų ir infrastruktūros sk.</w:t>
            </w:r>
          </w:p>
        </w:tc>
      </w:tr>
      <w:tr w:rsidR="00B22A99" w14:paraId="7C252BFC" w14:textId="77777777" w:rsidTr="00CB0C12">
        <w:trPr>
          <w:gridAfter w:val="1"/>
          <w:wAfter w:w="10" w:type="dxa"/>
          <w:trHeight w:val="20"/>
        </w:trPr>
        <w:tc>
          <w:tcPr>
            <w:tcW w:w="949" w:type="dxa"/>
            <w:vMerge/>
            <w:shd w:val="clear" w:color="auto" w:fill="FFFFFF" w:themeFill="background1"/>
            <w:vAlign w:val="center"/>
          </w:tcPr>
          <w:p w14:paraId="7E0EB66F" w14:textId="77777777" w:rsidR="00B22A99" w:rsidRDefault="00B22A99" w:rsidP="00B22A99">
            <w:pPr>
              <w:ind w:firstLine="38"/>
              <w:rPr>
                <w:sz w:val="22"/>
                <w:szCs w:val="22"/>
              </w:rPr>
            </w:pPr>
          </w:p>
        </w:tc>
        <w:tc>
          <w:tcPr>
            <w:tcW w:w="2842" w:type="dxa"/>
            <w:gridSpan w:val="2"/>
            <w:vMerge/>
            <w:shd w:val="clear" w:color="auto" w:fill="FFFFFF" w:themeFill="background1"/>
            <w:vAlign w:val="center"/>
          </w:tcPr>
          <w:p w14:paraId="1579AC60" w14:textId="77777777" w:rsidR="00B22A99" w:rsidRDefault="00B22A99" w:rsidP="00B22A99">
            <w:pPr>
              <w:rPr>
                <w:sz w:val="22"/>
                <w:szCs w:val="22"/>
              </w:rPr>
            </w:pPr>
          </w:p>
        </w:tc>
        <w:tc>
          <w:tcPr>
            <w:tcW w:w="5282" w:type="dxa"/>
            <w:gridSpan w:val="3"/>
            <w:shd w:val="clear" w:color="auto" w:fill="FFFFFF" w:themeFill="background1"/>
            <w:vAlign w:val="center"/>
          </w:tcPr>
          <w:p w14:paraId="77D68FA6" w14:textId="77777777" w:rsidR="00B22A99" w:rsidRDefault="00B22A99" w:rsidP="00B22A99">
            <w:pPr>
              <w:rPr>
                <w:sz w:val="22"/>
                <w:szCs w:val="22"/>
              </w:rPr>
            </w:pPr>
            <w:r>
              <w:rPr>
                <w:sz w:val="22"/>
                <w:szCs w:val="22"/>
              </w:rPr>
              <w:t>Seniūnijų aprūpinimo komunalinių paslaugų teikimo modernia technika priemonės (vnt.)</w:t>
            </w:r>
          </w:p>
        </w:tc>
        <w:tc>
          <w:tcPr>
            <w:tcW w:w="1134" w:type="dxa"/>
            <w:shd w:val="clear" w:color="auto" w:fill="FFFFFF" w:themeFill="background1"/>
            <w:vAlign w:val="center"/>
          </w:tcPr>
          <w:p w14:paraId="7D51DD05" w14:textId="77777777" w:rsidR="00B22A99" w:rsidRDefault="00B22A99" w:rsidP="00B22A99">
            <w:pPr>
              <w:ind w:right="177"/>
              <w:jc w:val="center"/>
              <w:rPr>
                <w:sz w:val="22"/>
                <w:szCs w:val="22"/>
              </w:rPr>
            </w:pPr>
            <w:r>
              <w:rPr>
                <w:sz w:val="22"/>
                <w:szCs w:val="22"/>
              </w:rPr>
              <w:t>N. d.</w:t>
            </w:r>
          </w:p>
        </w:tc>
        <w:tc>
          <w:tcPr>
            <w:tcW w:w="1340" w:type="dxa"/>
            <w:shd w:val="clear" w:color="auto" w:fill="FFFFFF" w:themeFill="background1"/>
            <w:vAlign w:val="center"/>
          </w:tcPr>
          <w:p w14:paraId="489903A0" w14:textId="77777777" w:rsidR="00B22A99" w:rsidRDefault="00B22A99" w:rsidP="00B22A99">
            <w:pPr>
              <w:ind w:right="177"/>
              <w:jc w:val="center"/>
              <w:rPr>
                <w:sz w:val="22"/>
                <w:szCs w:val="22"/>
              </w:rPr>
            </w:pPr>
            <w:r>
              <w:rPr>
                <w:sz w:val="22"/>
                <w:szCs w:val="22"/>
              </w:rPr>
              <w:t>12</w:t>
            </w:r>
          </w:p>
        </w:tc>
        <w:tc>
          <w:tcPr>
            <w:tcW w:w="1005" w:type="dxa"/>
            <w:gridSpan w:val="2"/>
            <w:shd w:val="clear" w:color="auto" w:fill="FFFFFF" w:themeFill="background1"/>
            <w:vAlign w:val="center"/>
          </w:tcPr>
          <w:p w14:paraId="312CDFE0" w14:textId="77777777" w:rsidR="00B22A99" w:rsidRPr="00AD6483" w:rsidRDefault="00B22A99" w:rsidP="00B22A99">
            <w:pPr>
              <w:tabs>
                <w:tab w:val="left" w:pos="175"/>
              </w:tabs>
              <w:ind w:right="177"/>
              <w:jc w:val="right"/>
              <w:rPr>
                <w:strike/>
                <w:sz w:val="22"/>
                <w:szCs w:val="22"/>
              </w:rPr>
            </w:pPr>
            <w:r w:rsidRPr="00AD6483">
              <w:rPr>
                <w:strike/>
                <w:sz w:val="22"/>
                <w:szCs w:val="22"/>
              </w:rPr>
              <w:t>240</w:t>
            </w:r>
          </w:p>
        </w:tc>
        <w:tc>
          <w:tcPr>
            <w:tcW w:w="3119" w:type="dxa"/>
            <w:gridSpan w:val="2"/>
            <w:vAlign w:val="center"/>
          </w:tcPr>
          <w:p w14:paraId="21956A8B" w14:textId="77777777" w:rsidR="00B22A99" w:rsidRDefault="00B22A99" w:rsidP="00B22A99">
            <w:pPr>
              <w:rPr>
                <w:sz w:val="22"/>
                <w:szCs w:val="22"/>
              </w:rPr>
            </w:pPr>
            <w:r>
              <w:rPr>
                <w:sz w:val="22"/>
                <w:szCs w:val="22"/>
              </w:rPr>
              <w:t>Seniūnijos</w:t>
            </w:r>
          </w:p>
        </w:tc>
      </w:tr>
      <w:tr w:rsidR="00B22A99" w14:paraId="185CFA71" w14:textId="77777777" w:rsidTr="00CB0C12">
        <w:trPr>
          <w:gridAfter w:val="1"/>
          <w:wAfter w:w="10" w:type="dxa"/>
          <w:trHeight w:val="20"/>
        </w:trPr>
        <w:tc>
          <w:tcPr>
            <w:tcW w:w="949" w:type="dxa"/>
            <w:vMerge/>
            <w:shd w:val="clear" w:color="auto" w:fill="FFFFFF" w:themeFill="background1"/>
            <w:vAlign w:val="center"/>
          </w:tcPr>
          <w:p w14:paraId="39156C6A" w14:textId="77777777" w:rsidR="00B22A99" w:rsidRDefault="00B22A99" w:rsidP="00B22A99">
            <w:pPr>
              <w:ind w:firstLine="38"/>
              <w:rPr>
                <w:sz w:val="22"/>
                <w:szCs w:val="22"/>
              </w:rPr>
            </w:pPr>
          </w:p>
        </w:tc>
        <w:tc>
          <w:tcPr>
            <w:tcW w:w="2842" w:type="dxa"/>
            <w:gridSpan w:val="2"/>
            <w:vMerge/>
            <w:shd w:val="clear" w:color="auto" w:fill="FFFFFF" w:themeFill="background1"/>
            <w:vAlign w:val="center"/>
          </w:tcPr>
          <w:p w14:paraId="05ED00BE" w14:textId="77777777" w:rsidR="00B22A99" w:rsidRDefault="00B22A99" w:rsidP="00B22A99">
            <w:pPr>
              <w:rPr>
                <w:sz w:val="22"/>
                <w:szCs w:val="22"/>
              </w:rPr>
            </w:pPr>
          </w:p>
        </w:tc>
        <w:tc>
          <w:tcPr>
            <w:tcW w:w="5282" w:type="dxa"/>
            <w:gridSpan w:val="3"/>
            <w:shd w:val="clear" w:color="auto" w:fill="FFFFFF" w:themeFill="background1"/>
            <w:vAlign w:val="center"/>
          </w:tcPr>
          <w:p w14:paraId="70423184" w14:textId="77777777" w:rsidR="00B22A99" w:rsidRDefault="00B22A99" w:rsidP="00B22A99">
            <w:pPr>
              <w:ind w:right="-111"/>
              <w:rPr>
                <w:sz w:val="22"/>
                <w:szCs w:val="22"/>
              </w:rPr>
            </w:pPr>
            <w:r>
              <w:rPr>
                <w:sz w:val="22"/>
                <w:szCs w:val="22"/>
              </w:rPr>
              <w:t>Seniūnijų tarpusavio dalijimosi komunalinių paslaugų teikimo technika tvarkos aprašo parengimas</w:t>
            </w:r>
          </w:p>
        </w:tc>
        <w:tc>
          <w:tcPr>
            <w:tcW w:w="1134" w:type="dxa"/>
            <w:shd w:val="clear" w:color="auto" w:fill="FFFFFF" w:themeFill="background1"/>
            <w:vAlign w:val="center"/>
          </w:tcPr>
          <w:p w14:paraId="36729382" w14:textId="77777777" w:rsidR="00B22A99" w:rsidRDefault="00B22A99" w:rsidP="00B22A99">
            <w:pPr>
              <w:ind w:right="177"/>
              <w:jc w:val="center"/>
              <w:rPr>
                <w:sz w:val="22"/>
                <w:szCs w:val="22"/>
              </w:rPr>
            </w:pPr>
            <w:r>
              <w:rPr>
                <w:sz w:val="22"/>
                <w:szCs w:val="22"/>
              </w:rPr>
              <w:t>0</w:t>
            </w:r>
          </w:p>
        </w:tc>
        <w:tc>
          <w:tcPr>
            <w:tcW w:w="1340" w:type="dxa"/>
            <w:shd w:val="clear" w:color="auto" w:fill="FFFFFF" w:themeFill="background1"/>
            <w:vAlign w:val="center"/>
          </w:tcPr>
          <w:p w14:paraId="6491B41F" w14:textId="77777777" w:rsidR="00B22A99" w:rsidRDefault="00B22A99" w:rsidP="00B22A99">
            <w:pPr>
              <w:ind w:right="177"/>
              <w:jc w:val="center"/>
              <w:rPr>
                <w:sz w:val="22"/>
                <w:szCs w:val="22"/>
              </w:rPr>
            </w:pPr>
            <w:r>
              <w:rPr>
                <w:sz w:val="22"/>
                <w:szCs w:val="22"/>
              </w:rPr>
              <w:t>1</w:t>
            </w:r>
          </w:p>
        </w:tc>
        <w:tc>
          <w:tcPr>
            <w:tcW w:w="1005" w:type="dxa"/>
            <w:gridSpan w:val="2"/>
            <w:shd w:val="clear" w:color="auto" w:fill="FFFFFF" w:themeFill="background1"/>
            <w:vAlign w:val="center"/>
          </w:tcPr>
          <w:p w14:paraId="44B7F78E" w14:textId="77777777" w:rsidR="00B22A99" w:rsidRPr="00AD6483" w:rsidRDefault="00B22A99" w:rsidP="00B22A99">
            <w:pPr>
              <w:tabs>
                <w:tab w:val="left" w:pos="175"/>
              </w:tabs>
              <w:ind w:right="177"/>
              <w:jc w:val="right"/>
              <w:rPr>
                <w:strike/>
                <w:sz w:val="22"/>
                <w:szCs w:val="22"/>
              </w:rPr>
            </w:pPr>
            <w:r w:rsidRPr="00AD6483">
              <w:rPr>
                <w:strike/>
                <w:sz w:val="22"/>
                <w:szCs w:val="22"/>
              </w:rPr>
              <w:t>2</w:t>
            </w:r>
          </w:p>
        </w:tc>
        <w:tc>
          <w:tcPr>
            <w:tcW w:w="3119" w:type="dxa"/>
            <w:gridSpan w:val="2"/>
            <w:vAlign w:val="center"/>
          </w:tcPr>
          <w:p w14:paraId="60A0EACF" w14:textId="77777777" w:rsidR="00B22A99" w:rsidRDefault="00B22A99" w:rsidP="00B22A99">
            <w:pPr>
              <w:rPr>
                <w:sz w:val="22"/>
                <w:szCs w:val="22"/>
              </w:rPr>
            </w:pPr>
            <w:r>
              <w:rPr>
                <w:sz w:val="22"/>
                <w:szCs w:val="22"/>
              </w:rPr>
              <w:t>Seniūnijos</w:t>
            </w:r>
          </w:p>
        </w:tc>
      </w:tr>
      <w:tr w:rsidR="00B22A99" w14:paraId="6213EBB9" w14:textId="77777777" w:rsidTr="00CB0C12">
        <w:trPr>
          <w:gridAfter w:val="1"/>
          <w:wAfter w:w="10" w:type="dxa"/>
          <w:trHeight w:val="521"/>
        </w:trPr>
        <w:tc>
          <w:tcPr>
            <w:tcW w:w="949" w:type="dxa"/>
            <w:vMerge/>
            <w:shd w:val="clear" w:color="auto" w:fill="FFFFFF" w:themeFill="background1"/>
            <w:vAlign w:val="center"/>
          </w:tcPr>
          <w:p w14:paraId="42008277" w14:textId="77777777" w:rsidR="00B22A99" w:rsidRDefault="00B22A99" w:rsidP="00B22A99">
            <w:pPr>
              <w:ind w:firstLine="38"/>
              <w:rPr>
                <w:sz w:val="22"/>
                <w:szCs w:val="22"/>
              </w:rPr>
            </w:pPr>
          </w:p>
        </w:tc>
        <w:tc>
          <w:tcPr>
            <w:tcW w:w="2842" w:type="dxa"/>
            <w:gridSpan w:val="2"/>
            <w:vMerge/>
            <w:shd w:val="clear" w:color="auto" w:fill="FFFFFF" w:themeFill="background1"/>
            <w:vAlign w:val="center"/>
          </w:tcPr>
          <w:p w14:paraId="2899D8A9" w14:textId="77777777" w:rsidR="00B22A99" w:rsidRDefault="00B22A99" w:rsidP="00B22A99">
            <w:pPr>
              <w:rPr>
                <w:sz w:val="22"/>
                <w:szCs w:val="22"/>
              </w:rPr>
            </w:pPr>
          </w:p>
        </w:tc>
        <w:tc>
          <w:tcPr>
            <w:tcW w:w="5282" w:type="dxa"/>
            <w:gridSpan w:val="3"/>
            <w:shd w:val="clear" w:color="auto" w:fill="FFFFFF" w:themeFill="background1"/>
            <w:vAlign w:val="center"/>
          </w:tcPr>
          <w:p w14:paraId="3119A589" w14:textId="77777777" w:rsidR="00B22A99" w:rsidRDefault="00B22A99" w:rsidP="00B22A99">
            <w:pPr>
              <w:rPr>
                <w:sz w:val="22"/>
                <w:szCs w:val="22"/>
              </w:rPr>
            </w:pPr>
            <w:r>
              <w:rPr>
                <w:sz w:val="22"/>
                <w:szCs w:val="22"/>
              </w:rPr>
              <w:t>Viešųjų erdvių ir viešųjų pastatų estetinių elementų (vaizdo), atspindinčių 12 seniūnijų identitetą, sukūrimas (objektų sk.)</w:t>
            </w:r>
          </w:p>
        </w:tc>
        <w:tc>
          <w:tcPr>
            <w:tcW w:w="1134" w:type="dxa"/>
            <w:shd w:val="clear" w:color="auto" w:fill="FFFFFF" w:themeFill="background1"/>
            <w:vAlign w:val="center"/>
          </w:tcPr>
          <w:p w14:paraId="3FF03FF4" w14:textId="77777777" w:rsidR="00B22A99" w:rsidRDefault="00B22A99" w:rsidP="00B22A99">
            <w:pPr>
              <w:ind w:right="177"/>
              <w:jc w:val="center"/>
              <w:rPr>
                <w:sz w:val="22"/>
                <w:szCs w:val="22"/>
              </w:rPr>
            </w:pPr>
            <w:r>
              <w:rPr>
                <w:sz w:val="22"/>
                <w:szCs w:val="22"/>
              </w:rPr>
              <w:t>0</w:t>
            </w:r>
          </w:p>
        </w:tc>
        <w:tc>
          <w:tcPr>
            <w:tcW w:w="1340" w:type="dxa"/>
            <w:shd w:val="clear" w:color="auto" w:fill="FFFFFF" w:themeFill="background1"/>
            <w:vAlign w:val="center"/>
          </w:tcPr>
          <w:p w14:paraId="7ED23C8B" w14:textId="77777777" w:rsidR="00B22A99" w:rsidRDefault="00B22A99" w:rsidP="00B22A99">
            <w:pPr>
              <w:ind w:right="177"/>
              <w:jc w:val="center"/>
              <w:rPr>
                <w:sz w:val="22"/>
                <w:szCs w:val="22"/>
              </w:rPr>
            </w:pPr>
            <w:r>
              <w:rPr>
                <w:sz w:val="22"/>
                <w:szCs w:val="22"/>
              </w:rPr>
              <w:t>12</w:t>
            </w:r>
          </w:p>
        </w:tc>
        <w:tc>
          <w:tcPr>
            <w:tcW w:w="1005" w:type="dxa"/>
            <w:gridSpan w:val="2"/>
            <w:shd w:val="clear" w:color="auto" w:fill="FFFFFF" w:themeFill="background1"/>
            <w:vAlign w:val="center"/>
          </w:tcPr>
          <w:p w14:paraId="62699695" w14:textId="77777777" w:rsidR="00B22A99" w:rsidRPr="00AD6483" w:rsidRDefault="00B22A99" w:rsidP="00B22A99">
            <w:pPr>
              <w:tabs>
                <w:tab w:val="left" w:pos="175"/>
              </w:tabs>
              <w:ind w:right="177"/>
              <w:jc w:val="right"/>
              <w:rPr>
                <w:strike/>
                <w:sz w:val="22"/>
                <w:szCs w:val="22"/>
              </w:rPr>
            </w:pPr>
            <w:r w:rsidRPr="00AD6483">
              <w:rPr>
                <w:strike/>
                <w:sz w:val="22"/>
                <w:szCs w:val="22"/>
              </w:rPr>
              <w:t>1 440</w:t>
            </w:r>
          </w:p>
        </w:tc>
        <w:tc>
          <w:tcPr>
            <w:tcW w:w="3119" w:type="dxa"/>
            <w:gridSpan w:val="2"/>
            <w:vAlign w:val="center"/>
          </w:tcPr>
          <w:p w14:paraId="07C2B629" w14:textId="77777777" w:rsidR="00B22A99" w:rsidRDefault="00B22A99" w:rsidP="00B22A99">
            <w:pPr>
              <w:rPr>
                <w:sz w:val="22"/>
                <w:szCs w:val="22"/>
              </w:rPr>
            </w:pPr>
            <w:r>
              <w:rPr>
                <w:sz w:val="22"/>
                <w:szCs w:val="22"/>
              </w:rPr>
              <w:t>Architektūros sk.,</w:t>
            </w:r>
          </w:p>
          <w:p w14:paraId="53D3092D" w14:textId="77777777" w:rsidR="00B22A99" w:rsidRDefault="00B22A99" w:rsidP="00B22A99">
            <w:pPr>
              <w:rPr>
                <w:sz w:val="22"/>
                <w:szCs w:val="22"/>
              </w:rPr>
            </w:pPr>
            <w:r>
              <w:rPr>
                <w:sz w:val="22"/>
                <w:szCs w:val="22"/>
              </w:rPr>
              <w:t>seniūnijos</w:t>
            </w:r>
          </w:p>
        </w:tc>
      </w:tr>
      <w:tr w:rsidR="00B22A99" w14:paraId="1EC6C958" w14:textId="77777777" w:rsidTr="00CB0C12">
        <w:trPr>
          <w:gridAfter w:val="1"/>
          <w:wAfter w:w="10" w:type="dxa"/>
          <w:trHeight w:val="50"/>
        </w:trPr>
        <w:tc>
          <w:tcPr>
            <w:tcW w:w="949" w:type="dxa"/>
            <w:vMerge/>
            <w:shd w:val="clear" w:color="auto" w:fill="FBE4D5" w:themeFill="accent2" w:themeFillTint="33"/>
            <w:vAlign w:val="center"/>
          </w:tcPr>
          <w:p w14:paraId="3146F305" w14:textId="77777777" w:rsidR="00B22A99" w:rsidRDefault="00B22A99" w:rsidP="00B22A99">
            <w:pPr>
              <w:ind w:firstLine="38"/>
              <w:rPr>
                <w:sz w:val="22"/>
                <w:szCs w:val="22"/>
              </w:rPr>
            </w:pPr>
          </w:p>
        </w:tc>
        <w:tc>
          <w:tcPr>
            <w:tcW w:w="2842" w:type="dxa"/>
            <w:gridSpan w:val="2"/>
            <w:vMerge/>
            <w:shd w:val="clear" w:color="auto" w:fill="auto"/>
            <w:vAlign w:val="center"/>
          </w:tcPr>
          <w:p w14:paraId="09E5E65B" w14:textId="77777777" w:rsidR="00B22A99" w:rsidRDefault="00B22A99" w:rsidP="00B22A99">
            <w:pPr>
              <w:rPr>
                <w:sz w:val="22"/>
                <w:szCs w:val="22"/>
              </w:rPr>
            </w:pPr>
          </w:p>
        </w:tc>
        <w:tc>
          <w:tcPr>
            <w:tcW w:w="5282" w:type="dxa"/>
            <w:gridSpan w:val="3"/>
            <w:shd w:val="clear" w:color="auto" w:fill="auto"/>
            <w:vAlign w:val="center"/>
          </w:tcPr>
          <w:p w14:paraId="53C2D4E0" w14:textId="77777777" w:rsidR="00B22A99" w:rsidRPr="00B22A99" w:rsidRDefault="00B22A99" w:rsidP="00B22A99">
            <w:pPr>
              <w:rPr>
                <w:strike/>
                <w:sz w:val="22"/>
                <w:szCs w:val="22"/>
              </w:rPr>
            </w:pPr>
            <w:r w:rsidRPr="00B22A99">
              <w:rPr>
                <w:strike/>
                <w:sz w:val="22"/>
                <w:szCs w:val="22"/>
              </w:rPr>
              <w:t>12-os seniūnijų skirtingo identiteto įtvirtinimo priemonių plano parengimas ir įgyvendinimas</w:t>
            </w:r>
          </w:p>
        </w:tc>
        <w:tc>
          <w:tcPr>
            <w:tcW w:w="1134" w:type="dxa"/>
            <w:shd w:val="clear" w:color="auto" w:fill="FFFFFF" w:themeFill="background1"/>
            <w:vAlign w:val="center"/>
          </w:tcPr>
          <w:p w14:paraId="746D6878" w14:textId="77777777" w:rsidR="00B22A99" w:rsidRPr="00B22A99" w:rsidRDefault="00B22A99" w:rsidP="00B22A99">
            <w:pPr>
              <w:ind w:right="177"/>
              <w:jc w:val="center"/>
              <w:rPr>
                <w:strike/>
                <w:sz w:val="22"/>
                <w:szCs w:val="22"/>
              </w:rPr>
            </w:pPr>
            <w:r w:rsidRPr="00B22A99">
              <w:rPr>
                <w:strike/>
                <w:sz w:val="22"/>
                <w:szCs w:val="22"/>
              </w:rPr>
              <w:t>0</w:t>
            </w:r>
          </w:p>
        </w:tc>
        <w:tc>
          <w:tcPr>
            <w:tcW w:w="1340" w:type="dxa"/>
            <w:shd w:val="clear" w:color="auto" w:fill="FFFFFF" w:themeFill="background1"/>
            <w:vAlign w:val="center"/>
          </w:tcPr>
          <w:p w14:paraId="244DAE4B" w14:textId="77777777" w:rsidR="00B22A99" w:rsidRPr="00B22A99" w:rsidRDefault="00B22A99" w:rsidP="00B22A99">
            <w:pPr>
              <w:ind w:right="177"/>
              <w:jc w:val="center"/>
              <w:rPr>
                <w:strike/>
                <w:sz w:val="22"/>
                <w:szCs w:val="22"/>
              </w:rPr>
            </w:pPr>
            <w:r w:rsidRPr="00B22A99">
              <w:rPr>
                <w:strike/>
                <w:sz w:val="22"/>
                <w:szCs w:val="22"/>
              </w:rPr>
              <w:t>1</w:t>
            </w:r>
          </w:p>
        </w:tc>
        <w:tc>
          <w:tcPr>
            <w:tcW w:w="1005" w:type="dxa"/>
            <w:gridSpan w:val="2"/>
            <w:shd w:val="clear" w:color="auto" w:fill="FFFFFF" w:themeFill="background1"/>
            <w:vAlign w:val="center"/>
          </w:tcPr>
          <w:p w14:paraId="53243FE6" w14:textId="77777777" w:rsidR="00B22A99" w:rsidRPr="00AD6483" w:rsidRDefault="00B22A99" w:rsidP="00B22A99">
            <w:pPr>
              <w:tabs>
                <w:tab w:val="left" w:pos="175"/>
              </w:tabs>
              <w:ind w:right="177"/>
              <w:jc w:val="right"/>
              <w:rPr>
                <w:strike/>
                <w:sz w:val="22"/>
                <w:szCs w:val="22"/>
              </w:rPr>
            </w:pPr>
            <w:r w:rsidRPr="00AD6483">
              <w:rPr>
                <w:strike/>
                <w:sz w:val="22"/>
                <w:szCs w:val="22"/>
              </w:rPr>
              <w:t>12</w:t>
            </w:r>
          </w:p>
        </w:tc>
        <w:tc>
          <w:tcPr>
            <w:tcW w:w="3119" w:type="dxa"/>
            <w:gridSpan w:val="2"/>
            <w:vAlign w:val="center"/>
          </w:tcPr>
          <w:p w14:paraId="30B42D6D" w14:textId="77777777" w:rsidR="00B22A99" w:rsidRDefault="00B22A99" w:rsidP="00B22A99">
            <w:pPr>
              <w:rPr>
                <w:sz w:val="22"/>
                <w:szCs w:val="22"/>
              </w:rPr>
            </w:pPr>
            <w:r>
              <w:rPr>
                <w:sz w:val="22"/>
                <w:szCs w:val="22"/>
              </w:rPr>
              <w:t>Personalo administravimo sk.,</w:t>
            </w:r>
          </w:p>
          <w:p w14:paraId="0B3F8465" w14:textId="77777777" w:rsidR="00B22A99" w:rsidRDefault="00B22A99" w:rsidP="00B22A99">
            <w:pPr>
              <w:rPr>
                <w:sz w:val="22"/>
                <w:szCs w:val="22"/>
              </w:rPr>
            </w:pPr>
            <w:r>
              <w:rPr>
                <w:sz w:val="22"/>
                <w:szCs w:val="22"/>
              </w:rPr>
              <w:t>seniūnijos</w:t>
            </w:r>
          </w:p>
        </w:tc>
      </w:tr>
      <w:tr w:rsidR="00B22A99" w14:paraId="55ED67BE" w14:textId="77777777">
        <w:trPr>
          <w:trHeight w:val="408"/>
        </w:trPr>
        <w:tc>
          <w:tcPr>
            <w:tcW w:w="11557" w:type="dxa"/>
            <w:gridSpan w:val="9"/>
            <w:shd w:val="clear" w:color="auto" w:fill="auto"/>
            <w:vAlign w:val="center"/>
          </w:tcPr>
          <w:p w14:paraId="4B2706B7" w14:textId="77777777" w:rsidR="00B22A99" w:rsidRDefault="00B22A99" w:rsidP="00B22A99">
            <w:pPr>
              <w:ind w:right="177"/>
              <w:jc w:val="right"/>
              <w:rPr>
                <w:sz w:val="22"/>
                <w:szCs w:val="22"/>
              </w:rPr>
            </w:pPr>
            <w:r>
              <w:rPr>
                <w:b/>
                <w:bCs/>
                <w:sz w:val="22"/>
                <w:szCs w:val="22"/>
              </w:rPr>
              <w:lastRenderedPageBreak/>
              <w:t>Priemonės suma</w:t>
            </w:r>
          </w:p>
        </w:tc>
        <w:tc>
          <w:tcPr>
            <w:tcW w:w="1005" w:type="dxa"/>
            <w:gridSpan w:val="2"/>
            <w:shd w:val="clear" w:color="auto" w:fill="FFFFFF" w:themeFill="background1"/>
            <w:vAlign w:val="center"/>
          </w:tcPr>
          <w:p w14:paraId="33397AD7" w14:textId="77777777" w:rsidR="00B22A99" w:rsidRPr="00AD6483" w:rsidRDefault="00B22A99" w:rsidP="00B22A99">
            <w:pPr>
              <w:tabs>
                <w:tab w:val="left" w:pos="175"/>
              </w:tabs>
              <w:ind w:right="177"/>
              <w:jc w:val="right"/>
              <w:rPr>
                <w:strike/>
                <w:sz w:val="22"/>
                <w:szCs w:val="22"/>
              </w:rPr>
            </w:pPr>
            <w:r w:rsidRPr="00AD6483">
              <w:rPr>
                <w:b/>
                <w:bCs/>
                <w:strike/>
                <w:sz w:val="22"/>
                <w:szCs w:val="22"/>
              </w:rPr>
              <w:t>4 518</w:t>
            </w:r>
          </w:p>
        </w:tc>
        <w:tc>
          <w:tcPr>
            <w:tcW w:w="3119" w:type="dxa"/>
            <w:gridSpan w:val="2"/>
            <w:vAlign w:val="center"/>
          </w:tcPr>
          <w:p w14:paraId="3F2A5436" w14:textId="77777777" w:rsidR="00B22A99" w:rsidRDefault="00B22A99" w:rsidP="00B22A99">
            <w:pPr>
              <w:rPr>
                <w:sz w:val="22"/>
                <w:szCs w:val="22"/>
              </w:rPr>
            </w:pPr>
          </w:p>
        </w:tc>
      </w:tr>
      <w:tr w:rsidR="00B22A99" w14:paraId="58077FE5" w14:textId="77777777" w:rsidTr="00CB0C12">
        <w:trPr>
          <w:gridAfter w:val="1"/>
          <w:wAfter w:w="10" w:type="dxa"/>
          <w:trHeight w:val="521"/>
        </w:trPr>
        <w:tc>
          <w:tcPr>
            <w:tcW w:w="949" w:type="dxa"/>
            <w:vMerge w:val="restart"/>
            <w:shd w:val="clear" w:color="auto" w:fill="auto"/>
            <w:vAlign w:val="center"/>
          </w:tcPr>
          <w:p w14:paraId="0FB1D2D8" w14:textId="77777777" w:rsidR="00B22A99" w:rsidRDefault="00B22A99" w:rsidP="00B22A99">
            <w:pPr>
              <w:ind w:firstLine="38"/>
              <w:rPr>
                <w:bCs/>
                <w:sz w:val="22"/>
                <w:szCs w:val="22"/>
              </w:rPr>
            </w:pPr>
            <w:r>
              <w:rPr>
                <w:bCs/>
                <w:sz w:val="22"/>
                <w:szCs w:val="22"/>
              </w:rPr>
              <w:t>1.1.3.3.</w:t>
            </w:r>
          </w:p>
        </w:tc>
        <w:tc>
          <w:tcPr>
            <w:tcW w:w="2842" w:type="dxa"/>
            <w:gridSpan w:val="2"/>
            <w:vMerge w:val="restart"/>
            <w:shd w:val="clear" w:color="auto" w:fill="auto"/>
            <w:vAlign w:val="center"/>
          </w:tcPr>
          <w:p w14:paraId="33F274BF" w14:textId="77777777" w:rsidR="00B22A99" w:rsidRDefault="00B22A99" w:rsidP="00B22A99">
            <w:pPr>
              <w:rPr>
                <w:sz w:val="22"/>
                <w:szCs w:val="22"/>
              </w:rPr>
            </w:pPr>
            <w:r>
              <w:rPr>
                <w:sz w:val="22"/>
                <w:szCs w:val="22"/>
              </w:rPr>
              <w:t>Formuoti Panevėžio rajono savivaldybės įvaizdį</w:t>
            </w:r>
          </w:p>
        </w:tc>
        <w:tc>
          <w:tcPr>
            <w:tcW w:w="5282" w:type="dxa"/>
            <w:gridSpan w:val="3"/>
            <w:shd w:val="clear" w:color="auto" w:fill="auto"/>
            <w:vAlign w:val="center"/>
          </w:tcPr>
          <w:p w14:paraId="777599C7" w14:textId="77777777" w:rsidR="00B22A99" w:rsidRDefault="00B22A99" w:rsidP="00B22A99">
            <w:pPr>
              <w:ind w:right="177"/>
              <w:rPr>
                <w:sz w:val="22"/>
                <w:szCs w:val="22"/>
              </w:rPr>
            </w:pPr>
            <w:r>
              <w:rPr>
                <w:sz w:val="22"/>
                <w:szCs w:val="22"/>
              </w:rPr>
              <w:t>Panevėžio rajono savivaldybės įvaizdžio formavimo strategijos parengimas ir įgyvendinimas</w:t>
            </w:r>
          </w:p>
        </w:tc>
        <w:tc>
          <w:tcPr>
            <w:tcW w:w="1134" w:type="dxa"/>
            <w:shd w:val="clear" w:color="auto" w:fill="FFFFFF" w:themeFill="background1"/>
            <w:vAlign w:val="center"/>
          </w:tcPr>
          <w:p w14:paraId="759951B0" w14:textId="77777777" w:rsidR="00B22A99" w:rsidRDefault="00B22A99" w:rsidP="00B22A99">
            <w:pPr>
              <w:ind w:right="177"/>
              <w:jc w:val="center"/>
              <w:rPr>
                <w:sz w:val="22"/>
                <w:szCs w:val="22"/>
              </w:rPr>
            </w:pPr>
            <w:r>
              <w:rPr>
                <w:sz w:val="22"/>
                <w:szCs w:val="22"/>
              </w:rPr>
              <w:t>0</w:t>
            </w:r>
          </w:p>
        </w:tc>
        <w:tc>
          <w:tcPr>
            <w:tcW w:w="1340" w:type="dxa"/>
            <w:shd w:val="clear" w:color="auto" w:fill="FFFFFF" w:themeFill="background1"/>
            <w:vAlign w:val="center"/>
          </w:tcPr>
          <w:p w14:paraId="15DFCA72" w14:textId="77777777" w:rsidR="00B22A99" w:rsidRDefault="00B22A99" w:rsidP="00B22A99">
            <w:pPr>
              <w:ind w:right="177"/>
              <w:jc w:val="center"/>
              <w:rPr>
                <w:sz w:val="22"/>
                <w:szCs w:val="22"/>
              </w:rPr>
            </w:pPr>
            <w:r>
              <w:rPr>
                <w:sz w:val="22"/>
                <w:szCs w:val="22"/>
              </w:rPr>
              <w:t>1</w:t>
            </w:r>
          </w:p>
        </w:tc>
        <w:tc>
          <w:tcPr>
            <w:tcW w:w="1005" w:type="dxa"/>
            <w:gridSpan w:val="2"/>
            <w:shd w:val="clear" w:color="auto" w:fill="FFFFFF" w:themeFill="background1"/>
            <w:vAlign w:val="center"/>
          </w:tcPr>
          <w:p w14:paraId="4566347B" w14:textId="77777777" w:rsidR="00B22A99" w:rsidRPr="00AD6483" w:rsidRDefault="00B22A99" w:rsidP="00B22A99">
            <w:pPr>
              <w:tabs>
                <w:tab w:val="left" w:pos="175"/>
              </w:tabs>
              <w:ind w:right="177"/>
              <w:jc w:val="right"/>
              <w:rPr>
                <w:strike/>
                <w:sz w:val="22"/>
                <w:szCs w:val="22"/>
              </w:rPr>
            </w:pPr>
            <w:r w:rsidRPr="00AD6483">
              <w:rPr>
                <w:strike/>
                <w:sz w:val="22"/>
                <w:szCs w:val="22"/>
              </w:rPr>
              <w:t>100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CF82DF1" w14:textId="77777777" w:rsidR="00B22A99" w:rsidRDefault="00B22A99" w:rsidP="00B22A99">
            <w:pPr>
              <w:rPr>
                <w:sz w:val="22"/>
                <w:szCs w:val="22"/>
              </w:rPr>
            </w:pPr>
            <w:r>
              <w:rPr>
                <w:sz w:val="22"/>
                <w:szCs w:val="22"/>
              </w:rPr>
              <w:t>Kanceliarija</w:t>
            </w:r>
          </w:p>
        </w:tc>
      </w:tr>
      <w:tr w:rsidR="00B22A99" w14:paraId="6EB990EA" w14:textId="77777777" w:rsidTr="00CB0C12">
        <w:trPr>
          <w:gridAfter w:val="1"/>
          <w:wAfter w:w="10" w:type="dxa"/>
          <w:trHeight w:val="521"/>
        </w:trPr>
        <w:tc>
          <w:tcPr>
            <w:tcW w:w="949" w:type="dxa"/>
            <w:vMerge/>
            <w:shd w:val="clear" w:color="auto" w:fill="auto"/>
            <w:vAlign w:val="center"/>
          </w:tcPr>
          <w:p w14:paraId="32C24C15" w14:textId="77777777" w:rsidR="00B22A99" w:rsidRDefault="00B22A99" w:rsidP="00B22A99">
            <w:pPr>
              <w:ind w:firstLine="38"/>
              <w:rPr>
                <w:color w:val="0070C0"/>
                <w:sz w:val="22"/>
                <w:szCs w:val="22"/>
              </w:rPr>
            </w:pPr>
          </w:p>
        </w:tc>
        <w:tc>
          <w:tcPr>
            <w:tcW w:w="2842" w:type="dxa"/>
            <w:gridSpan w:val="2"/>
            <w:vMerge/>
            <w:shd w:val="clear" w:color="auto" w:fill="auto"/>
            <w:vAlign w:val="center"/>
          </w:tcPr>
          <w:p w14:paraId="62ED9DF0" w14:textId="77777777" w:rsidR="00B22A99" w:rsidRDefault="00B22A99" w:rsidP="00B22A99">
            <w:pPr>
              <w:rPr>
                <w:color w:val="0070C0"/>
                <w:sz w:val="22"/>
                <w:szCs w:val="22"/>
              </w:rPr>
            </w:pPr>
          </w:p>
        </w:tc>
        <w:tc>
          <w:tcPr>
            <w:tcW w:w="5282" w:type="dxa"/>
            <w:gridSpan w:val="3"/>
            <w:shd w:val="clear" w:color="auto" w:fill="auto"/>
            <w:vAlign w:val="center"/>
          </w:tcPr>
          <w:p w14:paraId="50D0F7FF" w14:textId="6E20297A" w:rsidR="00B22A99" w:rsidRDefault="00B22A99" w:rsidP="00B22A99">
            <w:pPr>
              <w:rPr>
                <w:sz w:val="22"/>
                <w:szCs w:val="22"/>
              </w:rPr>
            </w:pPr>
            <w:r>
              <w:rPr>
                <w:sz w:val="22"/>
                <w:szCs w:val="22"/>
              </w:rPr>
              <w:t xml:space="preserve">Savivaldybės interneto svetainės </w:t>
            </w:r>
            <w:r w:rsidR="0023541F" w:rsidRPr="0023541F">
              <w:rPr>
                <w:b/>
                <w:bCs/>
                <w:sz w:val="22"/>
                <w:szCs w:val="22"/>
              </w:rPr>
              <w:t>ir kitų viešosios komunikacijos kanalų</w:t>
            </w:r>
            <w:r w:rsidR="0023541F">
              <w:rPr>
                <w:sz w:val="22"/>
                <w:szCs w:val="22"/>
              </w:rPr>
              <w:t xml:space="preserve"> </w:t>
            </w:r>
            <w:r>
              <w:rPr>
                <w:sz w:val="22"/>
                <w:szCs w:val="22"/>
              </w:rPr>
              <w:t>modernizavimas</w:t>
            </w:r>
          </w:p>
        </w:tc>
        <w:tc>
          <w:tcPr>
            <w:tcW w:w="1134" w:type="dxa"/>
            <w:shd w:val="clear" w:color="auto" w:fill="FFFFFF" w:themeFill="background1"/>
            <w:vAlign w:val="center"/>
          </w:tcPr>
          <w:p w14:paraId="7BC6DC7B" w14:textId="77777777" w:rsidR="00B22A99" w:rsidRDefault="00B22A99" w:rsidP="00B22A99">
            <w:pPr>
              <w:ind w:right="177"/>
              <w:jc w:val="center"/>
              <w:rPr>
                <w:sz w:val="22"/>
                <w:szCs w:val="22"/>
              </w:rPr>
            </w:pPr>
            <w:r>
              <w:rPr>
                <w:sz w:val="22"/>
                <w:szCs w:val="22"/>
              </w:rPr>
              <w:t>1</w:t>
            </w:r>
          </w:p>
        </w:tc>
        <w:tc>
          <w:tcPr>
            <w:tcW w:w="1340" w:type="dxa"/>
            <w:shd w:val="clear" w:color="auto" w:fill="FFFFFF" w:themeFill="background1"/>
            <w:vAlign w:val="center"/>
          </w:tcPr>
          <w:p w14:paraId="17055BA3" w14:textId="77777777" w:rsidR="00B22A99" w:rsidRDefault="00B22A99" w:rsidP="00B22A99">
            <w:pPr>
              <w:ind w:right="177"/>
              <w:jc w:val="center"/>
              <w:rPr>
                <w:sz w:val="22"/>
                <w:szCs w:val="22"/>
              </w:rPr>
            </w:pPr>
            <w:r>
              <w:rPr>
                <w:sz w:val="22"/>
                <w:szCs w:val="22"/>
              </w:rPr>
              <w:t>1</w:t>
            </w:r>
          </w:p>
        </w:tc>
        <w:tc>
          <w:tcPr>
            <w:tcW w:w="1005" w:type="dxa"/>
            <w:gridSpan w:val="2"/>
            <w:shd w:val="clear" w:color="auto" w:fill="FFFFFF" w:themeFill="background1"/>
            <w:vAlign w:val="center"/>
          </w:tcPr>
          <w:p w14:paraId="439946EB" w14:textId="77777777" w:rsidR="00B22A99" w:rsidRPr="00AD6483" w:rsidRDefault="00B22A99" w:rsidP="00B22A99">
            <w:pPr>
              <w:tabs>
                <w:tab w:val="left" w:pos="175"/>
              </w:tabs>
              <w:ind w:right="177"/>
              <w:jc w:val="right"/>
              <w:rPr>
                <w:strike/>
                <w:sz w:val="22"/>
                <w:szCs w:val="22"/>
              </w:rPr>
            </w:pPr>
            <w:r w:rsidRPr="00AD6483">
              <w:rPr>
                <w:strike/>
                <w:sz w:val="22"/>
                <w:szCs w:val="22"/>
              </w:rPr>
              <w:t>14</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A4282E1" w14:textId="77777777" w:rsidR="00B22A99" w:rsidRDefault="00B22A99" w:rsidP="00B22A99">
            <w:pPr>
              <w:rPr>
                <w:sz w:val="22"/>
                <w:szCs w:val="22"/>
              </w:rPr>
            </w:pPr>
            <w:r>
              <w:rPr>
                <w:sz w:val="22"/>
                <w:szCs w:val="22"/>
              </w:rPr>
              <w:t>Informacinių technologijų sk.,</w:t>
            </w:r>
          </w:p>
          <w:p w14:paraId="14A3E5F4" w14:textId="77777777" w:rsidR="00B22A99" w:rsidRDefault="00B22A99" w:rsidP="00B22A99">
            <w:pPr>
              <w:rPr>
                <w:sz w:val="22"/>
                <w:szCs w:val="22"/>
              </w:rPr>
            </w:pPr>
            <w:r>
              <w:rPr>
                <w:sz w:val="22"/>
                <w:szCs w:val="22"/>
              </w:rPr>
              <w:t>Kanceliarijos sk.</w:t>
            </w:r>
          </w:p>
        </w:tc>
      </w:tr>
      <w:tr w:rsidR="00B22A99" w14:paraId="2EA28371" w14:textId="77777777" w:rsidTr="00CB0C12">
        <w:trPr>
          <w:gridAfter w:val="1"/>
          <w:wAfter w:w="10" w:type="dxa"/>
          <w:trHeight w:val="521"/>
        </w:trPr>
        <w:tc>
          <w:tcPr>
            <w:tcW w:w="949" w:type="dxa"/>
            <w:vMerge/>
            <w:shd w:val="clear" w:color="auto" w:fill="auto"/>
            <w:vAlign w:val="center"/>
          </w:tcPr>
          <w:p w14:paraId="5FF94197" w14:textId="77777777" w:rsidR="00B22A99" w:rsidRDefault="00B22A99" w:rsidP="00B22A99">
            <w:pPr>
              <w:ind w:firstLine="38"/>
              <w:rPr>
                <w:color w:val="0070C0"/>
                <w:sz w:val="22"/>
                <w:szCs w:val="22"/>
              </w:rPr>
            </w:pPr>
          </w:p>
        </w:tc>
        <w:tc>
          <w:tcPr>
            <w:tcW w:w="2842" w:type="dxa"/>
            <w:gridSpan w:val="2"/>
            <w:vMerge/>
            <w:shd w:val="clear" w:color="auto" w:fill="auto"/>
            <w:vAlign w:val="center"/>
          </w:tcPr>
          <w:p w14:paraId="78561CF0" w14:textId="77777777" w:rsidR="00B22A99" w:rsidRDefault="00B22A99" w:rsidP="00B22A99">
            <w:pPr>
              <w:rPr>
                <w:color w:val="0070C0"/>
                <w:sz w:val="22"/>
                <w:szCs w:val="22"/>
              </w:rPr>
            </w:pPr>
          </w:p>
        </w:tc>
        <w:tc>
          <w:tcPr>
            <w:tcW w:w="5282" w:type="dxa"/>
            <w:gridSpan w:val="3"/>
            <w:shd w:val="clear" w:color="auto" w:fill="auto"/>
            <w:vAlign w:val="center"/>
          </w:tcPr>
          <w:p w14:paraId="1AA11049" w14:textId="77777777" w:rsidR="00B22A99" w:rsidRPr="009D0C36" w:rsidRDefault="00B22A99" w:rsidP="00B22A99">
            <w:pPr>
              <w:rPr>
                <w:strike/>
                <w:sz w:val="22"/>
                <w:szCs w:val="22"/>
              </w:rPr>
            </w:pPr>
            <w:r w:rsidRPr="009D0C36">
              <w:rPr>
                <w:strike/>
                <w:sz w:val="22"/>
                <w:szCs w:val="22"/>
              </w:rPr>
              <w:t>Savivaldybės teikiamų paslaugų gyventojams ir jų poreikių tyrimo apklausų tvarkos aprašo parengimas ir apklausų įgyvendinimas</w:t>
            </w:r>
          </w:p>
        </w:tc>
        <w:tc>
          <w:tcPr>
            <w:tcW w:w="1134" w:type="dxa"/>
            <w:shd w:val="clear" w:color="auto" w:fill="FFFFFF" w:themeFill="background1"/>
            <w:vAlign w:val="center"/>
          </w:tcPr>
          <w:p w14:paraId="2FFA85FB" w14:textId="77777777" w:rsidR="00B22A99" w:rsidRPr="009D0C36" w:rsidRDefault="00B22A99" w:rsidP="00B22A99">
            <w:pPr>
              <w:ind w:right="177"/>
              <w:jc w:val="center"/>
              <w:rPr>
                <w:strike/>
                <w:sz w:val="22"/>
                <w:szCs w:val="22"/>
              </w:rPr>
            </w:pPr>
            <w:r w:rsidRPr="009D0C36">
              <w:rPr>
                <w:strike/>
                <w:sz w:val="22"/>
                <w:szCs w:val="22"/>
              </w:rPr>
              <w:t>0</w:t>
            </w:r>
          </w:p>
        </w:tc>
        <w:tc>
          <w:tcPr>
            <w:tcW w:w="1340" w:type="dxa"/>
            <w:shd w:val="clear" w:color="auto" w:fill="FFFFFF" w:themeFill="background1"/>
            <w:vAlign w:val="center"/>
          </w:tcPr>
          <w:p w14:paraId="38F2B045" w14:textId="77777777" w:rsidR="00B22A99" w:rsidRPr="009D0C36" w:rsidRDefault="00B22A99" w:rsidP="00B22A99">
            <w:pPr>
              <w:ind w:right="177"/>
              <w:jc w:val="center"/>
              <w:rPr>
                <w:strike/>
                <w:sz w:val="22"/>
                <w:szCs w:val="22"/>
              </w:rPr>
            </w:pPr>
            <w:r w:rsidRPr="009D0C36">
              <w:rPr>
                <w:strike/>
                <w:sz w:val="22"/>
                <w:szCs w:val="22"/>
              </w:rPr>
              <w:t>1</w:t>
            </w:r>
          </w:p>
        </w:tc>
        <w:tc>
          <w:tcPr>
            <w:tcW w:w="1005" w:type="dxa"/>
            <w:gridSpan w:val="2"/>
            <w:shd w:val="clear" w:color="auto" w:fill="FFFFFF" w:themeFill="background1"/>
            <w:vAlign w:val="center"/>
          </w:tcPr>
          <w:p w14:paraId="516128D9" w14:textId="77777777" w:rsidR="00B22A99" w:rsidRPr="009D0C36" w:rsidRDefault="00B22A99" w:rsidP="00B22A99">
            <w:pPr>
              <w:tabs>
                <w:tab w:val="left" w:pos="175"/>
              </w:tabs>
              <w:ind w:right="177"/>
              <w:jc w:val="right"/>
              <w:rPr>
                <w:strike/>
                <w:sz w:val="22"/>
                <w:szCs w:val="22"/>
              </w:rPr>
            </w:pPr>
            <w:r w:rsidRPr="009D0C36">
              <w:rPr>
                <w:strike/>
                <w:sz w:val="22"/>
                <w:szCs w:val="22"/>
              </w:rPr>
              <w:t>40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768E83F" w14:textId="77777777" w:rsidR="00B22A99" w:rsidRDefault="00B22A99" w:rsidP="00B22A99">
            <w:pPr>
              <w:rPr>
                <w:sz w:val="22"/>
                <w:szCs w:val="22"/>
              </w:rPr>
            </w:pPr>
            <w:r>
              <w:rPr>
                <w:sz w:val="22"/>
                <w:szCs w:val="22"/>
              </w:rPr>
              <w:t>Kanceliarijos sk., Personalo administravimo sk.</w:t>
            </w:r>
          </w:p>
        </w:tc>
      </w:tr>
      <w:tr w:rsidR="00B22A99" w14:paraId="6945B06C" w14:textId="77777777" w:rsidTr="00CB0C12">
        <w:trPr>
          <w:gridAfter w:val="1"/>
          <w:wAfter w:w="10" w:type="dxa"/>
          <w:trHeight w:val="365"/>
        </w:trPr>
        <w:tc>
          <w:tcPr>
            <w:tcW w:w="949" w:type="dxa"/>
            <w:vMerge/>
            <w:shd w:val="clear" w:color="auto" w:fill="auto"/>
            <w:vAlign w:val="center"/>
          </w:tcPr>
          <w:p w14:paraId="2B9955A0" w14:textId="77777777" w:rsidR="00B22A99" w:rsidRDefault="00B22A99" w:rsidP="00B22A99">
            <w:pPr>
              <w:ind w:firstLine="38"/>
              <w:rPr>
                <w:color w:val="0070C0"/>
                <w:sz w:val="22"/>
                <w:szCs w:val="22"/>
              </w:rPr>
            </w:pPr>
          </w:p>
        </w:tc>
        <w:tc>
          <w:tcPr>
            <w:tcW w:w="2842" w:type="dxa"/>
            <w:gridSpan w:val="2"/>
            <w:vMerge/>
            <w:shd w:val="clear" w:color="auto" w:fill="auto"/>
            <w:vAlign w:val="center"/>
          </w:tcPr>
          <w:p w14:paraId="3476B138" w14:textId="77777777" w:rsidR="00B22A99" w:rsidRDefault="00B22A99" w:rsidP="00B22A99">
            <w:pPr>
              <w:rPr>
                <w:color w:val="0070C0"/>
                <w:sz w:val="22"/>
                <w:szCs w:val="22"/>
              </w:rPr>
            </w:pPr>
          </w:p>
        </w:tc>
        <w:tc>
          <w:tcPr>
            <w:tcW w:w="5282" w:type="dxa"/>
            <w:gridSpan w:val="3"/>
            <w:shd w:val="clear" w:color="auto" w:fill="auto"/>
            <w:vAlign w:val="center"/>
          </w:tcPr>
          <w:p w14:paraId="48797FDE" w14:textId="77777777" w:rsidR="00B22A99" w:rsidRDefault="00B22A99" w:rsidP="00B22A99">
            <w:pPr>
              <w:rPr>
                <w:sz w:val="22"/>
                <w:szCs w:val="22"/>
              </w:rPr>
            </w:pPr>
            <w:r>
              <w:rPr>
                <w:sz w:val="22"/>
                <w:szCs w:val="22"/>
              </w:rPr>
              <w:t>Savivaldybės ir jos įstaigų publikacijų viešinimo tvarkos parengimas ir įgyvendinimas</w:t>
            </w:r>
          </w:p>
        </w:tc>
        <w:tc>
          <w:tcPr>
            <w:tcW w:w="1134" w:type="dxa"/>
            <w:shd w:val="clear" w:color="auto" w:fill="FFFFFF" w:themeFill="background1"/>
            <w:vAlign w:val="center"/>
          </w:tcPr>
          <w:p w14:paraId="782B4F45" w14:textId="77777777" w:rsidR="00B22A99" w:rsidRDefault="00B22A99" w:rsidP="00B22A99">
            <w:pPr>
              <w:ind w:right="177"/>
              <w:jc w:val="center"/>
              <w:rPr>
                <w:sz w:val="22"/>
                <w:szCs w:val="22"/>
              </w:rPr>
            </w:pPr>
            <w:r>
              <w:rPr>
                <w:sz w:val="22"/>
                <w:szCs w:val="22"/>
              </w:rPr>
              <w:t>0</w:t>
            </w:r>
          </w:p>
        </w:tc>
        <w:tc>
          <w:tcPr>
            <w:tcW w:w="1340" w:type="dxa"/>
            <w:shd w:val="clear" w:color="auto" w:fill="FFFFFF" w:themeFill="background1"/>
            <w:vAlign w:val="center"/>
          </w:tcPr>
          <w:p w14:paraId="308D124A" w14:textId="77777777" w:rsidR="00B22A99" w:rsidRDefault="00B22A99" w:rsidP="00B22A99">
            <w:pPr>
              <w:ind w:right="177"/>
              <w:jc w:val="center"/>
              <w:rPr>
                <w:sz w:val="22"/>
                <w:szCs w:val="22"/>
              </w:rPr>
            </w:pPr>
            <w:r>
              <w:rPr>
                <w:sz w:val="22"/>
                <w:szCs w:val="22"/>
              </w:rPr>
              <w:t>1</w:t>
            </w:r>
          </w:p>
        </w:tc>
        <w:tc>
          <w:tcPr>
            <w:tcW w:w="1005" w:type="dxa"/>
            <w:gridSpan w:val="2"/>
            <w:shd w:val="clear" w:color="auto" w:fill="FFFFFF" w:themeFill="background1"/>
            <w:vAlign w:val="center"/>
          </w:tcPr>
          <w:p w14:paraId="2F035D0D" w14:textId="77777777" w:rsidR="00B22A99" w:rsidRPr="009D0C36" w:rsidRDefault="00B22A99" w:rsidP="00B22A99">
            <w:pPr>
              <w:tabs>
                <w:tab w:val="left" w:pos="175"/>
              </w:tabs>
              <w:ind w:right="177"/>
              <w:jc w:val="right"/>
              <w:rPr>
                <w:strike/>
                <w:sz w:val="22"/>
                <w:szCs w:val="22"/>
              </w:rPr>
            </w:pPr>
            <w:r w:rsidRPr="009D0C36">
              <w:rPr>
                <w:strike/>
                <w:sz w:val="22"/>
                <w:szCs w:val="22"/>
              </w:rPr>
              <w:t>10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F159018" w14:textId="77777777" w:rsidR="00B22A99" w:rsidRDefault="00B22A99" w:rsidP="00B22A99">
            <w:pPr>
              <w:rPr>
                <w:sz w:val="22"/>
                <w:szCs w:val="22"/>
              </w:rPr>
            </w:pPr>
            <w:r>
              <w:rPr>
                <w:sz w:val="22"/>
                <w:szCs w:val="22"/>
              </w:rPr>
              <w:t>Kanceliarijos sk., Informacinių technologijų sk.</w:t>
            </w:r>
          </w:p>
        </w:tc>
      </w:tr>
      <w:tr w:rsidR="00B22A99" w14:paraId="60E41725" w14:textId="77777777">
        <w:trPr>
          <w:trHeight w:val="365"/>
        </w:trPr>
        <w:tc>
          <w:tcPr>
            <w:tcW w:w="11557" w:type="dxa"/>
            <w:gridSpan w:val="9"/>
            <w:shd w:val="clear" w:color="auto" w:fill="auto"/>
            <w:vAlign w:val="center"/>
          </w:tcPr>
          <w:p w14:paraId="318E18EB" w14:textId="77777777" w:rsidR="00B22A99" w:rsidRPr="00AD6483" w:rsidRDefault="00B22A99" w:rsidP="00B22A99">
            <w:pPr>
              <w:ind w:right="177"/>
              <w:jc w:val="right"/>
              <w:rPr>
                <w:strike/>
                <w:sz w:val="22"/>
                <w:szCs w:val="22"/>
              </w:rPr>
            </w:pPr>
            <w:r w:rsidRPr="00AD6483">
              <w:rPr>
                <w:b/>
                <w:bCs/>
                <w:strike/>
                <w:sz w:val="22"/>
                <w:szCs w:val="22"/>
              </w:rPr>
              <w:t>Priemonės suma</w:t>
            </w:r>
          </w:p>
        </w:tc>
        <w:tc>
          <w:tcPr>
            <w:tcW w:w="1005" w:type="dxa"/>
            <w:gridSpan w:val="2"/>
            <w:shd w:val="clear" w:color="auto" w:fill="FFFFFF" w:themeFill="background1"/>
            <w:vAlign w:val="center"/>
          </w:tcPr>
          <w:p w14:paraId="335EC89D" w14:textId="77777777" w:rsidR="00B22A99" w:rsidRPr="00AD6483" w:rsidRDefault="00B22A99" w:rsidP="00B22A99">
            <w:pPr>
              <w:tabs>
                <w:tab w:val="left" w:pos="175"/>
              </w:tabs>
              <w:ind w:right="177"/>
              <w:jc w:val="right"/>
              <w:rPr>
                <w:strike/>
                <w:sz w:val="22"/>
                <w:szCs w:val="22"/>
              </w:rPr>
            </w:pPr>
            <w:r w:rsidRPr="00AD6483">
              <w:rPr>
                <w:b/>
                <w:bCs/>
                <w:strike/>
                <w:sz w:val="22"/>
                <w:szCs w:val="22"/>
              </w:rPr>
              <w:t>164</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642EF53" w14:textId="77777777" w:rsidR="00B22A99" w:rsidRDefault="00B22A99" w:rsidP="00B22A99">
            <w:pPr>
              <w:rPr>
                <w:sz w:val="22"/>
                <w:szCs w:val="22"/>
              </w:rPr>
            </w:pPr>
          </w:p>
        </w:tc>
      </w:tr>
      <w:tr w:rsidR="00B22A99" w14:paraId="0D2EBF70" w14:textId="77777777" w:rsidTr="00CB0C12">
        <w:trPr>
          <w:gridAfter w:val="1"/>
          <w:wAfter w:w="10" w:type="dxa"/>
          <w:trHeight w:val="20"/>
        </w:trPr>
        <w:tc>
          <w:tcPr>
            <w:tcW w:w="949" w:type="dxa"/>
            <w:shd w:val="clear" w:color="auto" w:fill="E2EFD9" w:themeFill="accent6" w:themeFillTint="33"/>
            <w:vAlign w:val="center"/>
          </w:tcPr>
          <w:p w14:paraId="2958D809" w14:textId="77777777" w:rsidR="00B22A99" w:rsidRDefault="00B22A99" w:rsidP="00B22A99">
            <w:pPr>
              <w:ind w:firstLine="38"/>
              <w:rPr>
                <w:b/>
                <w:bCs/>
                <w:sz w:val="22"/>
                <w:szCs w:val="22"/>
              </w:rPr>
            </w:pPr>
            <w:r>
              <w:rPr>
                <w:b/>
                <w:bCs/>
                <w:sz w:val="22"/>
                <w:szCs w:val="22"/>
              </w:rPr>
              <w:t>1.1.2.</w:t>
            </w:r>
          </w:p>
        </w:tc>
        <w:tc>
          <w:tcPr>
            <w:tcW w:w="2842" w:type="dxa"/>
            <w:gridSpan w:val="2"/>
            <w:shd w:val="clear" w:color="auto" w:fill="E2EFD9" w:themeFill="accent6" w:themeFillTint="33"/>
            <w:vAlign w:val="center"/>
          </w:tcPr>
          <w:p w14:paraId="506492D5" w14:textId="77777777" w:rsidR="00B22A99" w:rsidRDefault="00B22A99" w:rsidP="00B22A99">
            <w:pPr>
              <w:rPr>
                <w:b/>
                <w:bCs/>
                <w:sz w:val="22"/>
                <w:szCs w:val="22"/>
              </w:rPr>
            </w:pPr>
            <w:r>
              <w:rPr>
                <w:b/>
                <w:bCs/>
                <w:sz w:val="22"/>
                <w:szCs w:val="22"/>
              </w:rPr>
              <w:t>Uždavinys.</w:t>
            </w:r>
          </w:p>
          <w:p w14:paraId="3D61CCBF" w14:textId="77777777" w:rsidR="00B22A99" w:rsidRDefault="00B22A99" w:rsidP="00B22A99">
            <w:pPr>
              <w:rPr>
                <w:b/>
                <w:bCs/>
                <w:sz w:val="22"/>
                <w:szCs w:val="22"/>
              </w:rPr>
            </w:pPr>
            <w:r>
              <w:rPr>
                <w:sz w:val="22"/>
                <w:szCs w:val="22"/>
              </w:rPr>
              <w:t>Gerinti viešųjų paslaugų teikimą ir prieinamumą gyventojams</w:t>
            </w:r>
          </w:p>
        </w:tc>
        <w:tc>
          <w:tcPr>
            <w:tcW w:w="5282" w:type="dxa"/>
            <w:gridSpan w:val="3"/>
            <w:shd w:val="clear" w:color="auto" w:fill="E2EFD9" w:themeFill="accent6" w:themeFillTint="33"/>
            <w:vAlign w:val="center"/>
          </w:tcPr>
          <w:p w14:paraId="658C2FFD" w14:textId="4E19EBCE" w:rsidR="00B22A99" w:rsidRDefault="00B22A99" w:rsidP="00B22A99">
            <w:pPr>
              <w:rPr>
                <w:strike/>
                <w:sz w:val="22"/>
                <w:szCs w:val="22"/>
              </w:rPr>
            </w:pPr>
            <w:r w:rsidRPr="00C11B38">
              <w:rPr>
                <w:strike/>
                <w:sz w:val="22"/>
                <w:szCs w:val="22"/>
              </w:rPr>
              <w:t>Gyventojų pasitenkinimas savivaldybės teikiamomis ir užtikrinamomis viešosiomis paslaugomis (pokytis, proc.)</w:t>
            </w:r>
          </w:p>
          <w:p w14:paraId="53781115" w14:textId="0EC481E4" w:rsidR="00B22A99" w:rsidRPr="00C11B38" w:rsidRDefault="00B22A99" w:rsidP="00B22A99">
            <w:pPr>
              <w:rPr>
                <w:b/>
                <w:bCs/>
                <w:sz w:val="22"/>
                <w:szCs w:val="22"/>
              </w:rPr>
            </w:pPr>
            <w:r w:rsidRPr="00C11B38">
              <w:rPr>
                <w:b/>
                <w:bCs/>
                <w:sz w:val="22"/>
                <w:szCs w:val="22"/>
              </w:rPr>
              <w:t>Savivaldybės administracinių paslaugų, teikiamų elektroniniu būdu ne žemesniu kaip 4 brandos lygiu, dalis nuo visų savivaldybės teikiamų administracinių paslaugų (proc.)</w:t>
            </w:r>
          </w:p>
          <w:p w14:paraId="6BF88D48" w14:textId="54874C6F" w:rsidR="00B22A99" w:rsidRPr="00C11B38" w:rsidRDefault="00B22A99" w:rsidP="00B22A99">
            <w:pPr>
              <w:rPr>
                <w:strike/>
                <w:sz w:val="22"/>
                <w:szCs w:val="22"/>
              </w:rPr>
            </w:pPr>
          </w:p>
        </w:tc>
        <w:tc>
          <w:tcPr>
            <w:tcW w:w="1134" w:type="dxa"/>
            <w:shd w:val="clear" w:color="auto" w:fill="E2EFD9" w:themeFill="accent6" w:themeFillTint="33"/>
            <w:vAlign w:val="center"/>
          </w:tcPr>
          <w:p w14:paraId="5ABBFDD2" w14:textId="77777777" w:rsidR="00B22A99" w:rsidRPr="00C11B38" w:rsidRDefault="00B22A99" w:rsidP="00B22A99">
            <w:pPr>
              <w:ind w:right="177"/>
              <w:jc w:val="center"/>
              <w:rPr>
                <w:strike/>
                <w:sz w:val="22"/>
                <w:szCs w:val="22"/>
                <w:lang w:eastAsia="lt-LT"/>
              </w:rPr>
            </w:pPr>
            <w:r w:rsidRPr="00C11B38">
              <w:rPr>
                <w:strike/>
                <w:sz w:val="22"/>
                <w:szCs w:val="22"/>
                <w:lang w:eastAsia="lt-LT"/>
              </w:rPr>
              <w:t>N. d.</w:t>
            </w:r>
          </w:p>
          <w:p w14:paraId="3950F174" w14:textId="5D351F0F" w:rsidR="00B22A99" w:rsidRPr="00C11B38" w:rsidRDefault="00B22A99" w:rsidP="00B22A99">
            <w:pPr>
              <w:ind w:right="177"/>
              <w:jc w:val="center"/>
              <w:rPr>
                <w:b/>
                <w:bCs/>
                <w:sz w:val="22"/>
                <w:szCs w:val="22"/>
              </w:rPr>
            </w:pPr>
            <w:r w:rsidRPr="00C11B38">
              <w:rPr>
                <w:b/>
                <w:bCs/>
                <w:sz w:val="22"/>
                <w:szCs w:val="22"/>
                <w:lang w:eastAsia="lt-LT"/>
              </w:rPr>
              <w:t>53</w:t>
            </w:r>
          </w:p>
        </w:tc>
        <w:tc>
          <w:tcPr>
            <w:tcW w:w="1340" w:type="dxa"/>
            <w:shd w:val="clear" w:color="auto" w:fill="E2EFD9" w:themeFill="accent6" w:themeFillTint="33"/>
            <w:vAlign w:val="center"/>
          </w:tcPr>
          <w:p w14:paraId="35A00C05" w14:textId="77777777" w:rsidR="00B22A99" w:rsidRPr="00C11B38" w:rsidRDefault="00B22A99" w:rsidP="00B22A99">
            <w:pPr>
              <w:ind w:right="177"/>
              <w:jc w:val="center"/>
              <w:rPr>
                <w:strike/>
                <w:sz w:val="22"/>
                <w:szCs w:val="22"/>
                <w:lang w:eastAsia="lt-LT"/>
              </w:rPr>
            </w:pPr>
            <w:r w:rsidRPr="00C11B38">
              <w:rPr>
                <w:strike/>
                <w:sz w:val="22"/>
                <w:szCs w:val="22"/>
                <w:lang w:eastAsia="lt-LT"/>
              </w:rPr>
              <w:t>5</w:t>
            </w:r>
          </w:p>
          <w:p w14:paraId="714BB100" w14:textId="2ABC866E" w:rsidR="00B22A99" w:rsidRPr="00C11B38" w:rsidRDefault="00B22A99" w:rsidP="00B22A99">
            <w:pPr>
              <w:ind w:right="177"/>
              <w:jc w:val="center"/>
              <w:rPr>
                <w:b/>
                <w:bCs/>
                <w:sz w:val="22"/>
                <w:szCs w:val="22"/>
              </w:rPr>
            </w:pPr>
            <w:r w:rsidRPr="00C11B38">
              <w:rPr>
                <w:b/>
                <w:bCs/>
                <w:sz w:val="22"/>
                <w:szCs w:val="22"/>
                <w:lang w:eastAsia="lt-LT"/>
              </w:rPr>
              <w:t>90</w:t>
            </w:r>
          </w:p>
        </w:tc>
        <w:tc>
          <w:tcPr>
            <w:tcW w:w="1005" w:type="dxa"/>
            <w:gridSpan w:val="2"/>
            <w:shd w:val="clear" w:color="auto" w:fill="E2EFD9" w:themeFill="accent6" w:themeFillTint="33"/>
            <w:vAlign w:val="center"/>
          </w:tcPr>
          <w:p w14:paraId="7FD2403C" w14:textId="77777777" w:rsidR="00B22A99" w:rsidRDefault="00B22A99" w:rsidP="00B22A99">
            <w:pPr>
              <w:tabs>
                <w:tab w:val="left" w:pos="175"/>
              </w:tabs>
              <w:ind w:right="177"/>
              <w:jc w:val="right"/>
              <w:rPr>
                <w:sz w:val="22"/>
                <w:szCs w:val="22"/>
              </w:rPr>
            </w:pPr>
          </w:p>
        </w:tc>
        <w:tc>
          <w:tcPr>
            <w:tcW w:w="3119" w:type="dxa"/>
            <w:gridSpan w:val="2"/>
            <w:shd w:val="clear" w:color="auto" w:fill="E2EFD9" w:themeFill="accent6" w:themeFillTint="33"/>
            <w:vAlign w:val="center"/>
          </w:tcPr>
          <w:p w14:paraId="3FF74C16" w14:textId="276ED8F4" w:rsidR="00B22A99" w:rsidRDefault="00B22A99" w:rsidP="00B22A99">
            <w:pPr>
              <w:rPr>
                <w:sz w:val="22"/>
                <w:szCs w:val="22"/>
                <w:highlight w:val="cyan"/>
              </w:rPr>
            </w:pPr>
            <w:r>
              <w:rPr>
                <w:sz w:val="22"/>
                <w:szCs w:val="22"/>
              </w:rPr>
              <w:t>Savivaldybė (</w:t>
            </w:r>
            <w:r w:rsidRPr="009D0C36">
              <w:rPr>
                <w:strike/>
                <w:sz w:val="22"/>
                <w:szCs w:val="22"/>
              </w:rPr>
              <w:t>Personalo administravimo</w:t>
            </w:r>
            <w:r>
              <w:rPr>
                <w:sz w:val="22"/>
                <w:szCs w:val="22"/>
              </w:rPr>
              <w:t xml:space="preserve"> </w:t>
            </w:r>
            <w:r w:rsidR="009D0C36" w:rsidRPr="009D0C36">
              <w:rPr>
                <w:b/>
                <w:bCs/>
                <w:sz w:val="22"/>
                <w:szCs w:val="22"/>
              </w:rPr>
              <w:t>Informacinių technologijų</w:t>
            </w:r>
            <w:r w:rsidR="009D0C36">
              <w:rPr>
                <w:sz w:val="22"/>
                <w:szCs w:val="22"/>
              </w:rPr>
              <w:t xml:space="preserve"> </w:t>
            </w:r>
            <w:r>
              <w:rPr>
                <w:sz w:val="22"/>
                <w:szCs w:val="22"/>
              </w:rPr>
              <w:t>sk.)</w:t>
            </w:r>
          </w:p>
        </w:tc>
      </w:tr>
      <w:tr w:rsidR="00B22A99" w14:paraId="40016418" w14:textId="77777777" w:rsidTr="00CB0C12">
        <w:trPr>
          <w:gridAfter w:val="1"/>
          <w:wAfter w:w="10" w:type="dxa"/>
          <w:trHeight w:val="330"/>
        </w:trPr>
        <w:tc>
          <w:tcPr>
            <w:tcW w:w="949" w:type="dxa"/>
            <w:vMerge w:val="restart"/>
            <w:vAlign w:val="center"/>
          </w:tcPr>
          <w:p w14:paraId="5572DE30" w14:textId="77777777" w:rsidR="00B22A99" w:rsidRDefault="00B22A99" w:rsidP="00B22A99">
            <w:pPr>
              <w:rPr>
                <w:sz w:val="22"/>
                <w:szCs w:val="22"/>
              </w:rPr>
            </w:pPr>
            <w:r>
              <w:rPr>
                <w:sz w:val="22"/>
                <w:szCs w:val="22"/>
              </w:rPr>
              <w:t>1.1.2.1.</w:t>
            </w:r>
          </w:p>
        </w:tc>
        <w:tc>
          <w:tcPr>
            <w:tcW w:w="2842" w:type="dxa"/>
            <w:gridSpan w:val="2"/>
            <w:vMerge w:val="restart"/>
            <w:vAlign w:val="center"/>
          </w:tcPr>
          <w:p w14:paraId="32C2C19D" w14:textId="77777777" w:rsidR="00B22A99" w:rsidRDefault="00B22A99" w:rsidP="00B22A99">
            <w:pPr>
              <w:rPr>
                <w:sz w:val="22"/>
                <w:szCs w:val="22"/>
              </w:rPr>
            </w:pPr>
            <w:r>
              <w:rPr>
                <w:sz w:val="22"/>
                <w:szCs w:val="22"/>
              </w:rPr>
              <w:t>Elektroninių paslaugų prieinamumo plėtra</w:t>
            </w:r>
          </w:p>
        </w:tc>
        <w:tc>
          <w:tcPr>
            <w:tcW w:w="5282" w:type="dxa"/>
            <w:gridSpan w:val="3"/>
            <w:vAlign w:val="center"/>
          </w:tcPr>
          <w:p w14:paraId="748A6645" w14:textId="77777777" w:rsidR="00B22A99" w:rsidRDefault="00B22A99" w:rsidP="00B22A99">
            <w:pPr>
              <w:tabs>
                <w:tab w:val="left" w:pos="993"/>
              </w:tabs>
              <w:rPr>
                <w:sz w:val="22"/>
                <w:szCs w:val="22"/>
              </w:rPr>
            </w:pPr>
            <w:r>
              <w:rPr>
                <w:sz w:val="22"/>
                <w:szCs w:val="22"/>
              </w:rPr>
              <w:t>Paslaugų teikimo ir tvarkymo savivaldybėje skaitmenizavimo plėtra (priemonių sk.)</w:t>
            </w:r>
          </w:p>
        </w:tc>
        <w:tc>
          <w:tcPr>
            <w:tcW w:w="1134" w:type="dxa"/>
            <w:vAlign w:val="center"/>
          </w:tcPr>
          <w:p w14:paraId="12403B3A" w14:textId="77777777" w:rsidR="00B22A99" w:rsidRDefault="00B22A99" w:rsidP="00B22A99">
            <w:pPr>
              <w:tabs>
                <w:tab w:val="left" w:pos="373"/>
              </w:tabs>
              <w:ind w:right="177"/>
              <w:jc w:val="center"/>
              <w:rPr>
                <w:strike/>
                <w:sz w:val="22"/>
                <w:szCs w:val="22"/>
                <w:lang w:eastAsia="lt-LT"/>
              </w:rPr>
            </w:pPr>
            <w:r w:rsidRPr="009D0C36">
              <w:rPr>
                <w:strike/>
                <w:sz w:val="22"/>
                <w:szCs w:val="22"/>
                <w:lang w:eastAsia="lt-LT"/>
              </w:rPr>
              <w:t>42</w:t>
            </w:r>
          </w:p>
          <w:p w14:paraId="7C8254C8" w14:textId="452CE9F3" w:rsidR="009D0C36" w:rsidRPr="009D0C36" w:rsidRDefault="009D0C36" w:rsidP="00B22A99">
            <w:pPr>
              <w:tabs>
                <w:tab w:val="left" w:pos="373"/>
              </w:tabs>
              <w:ind w:right="177"/>
              <w:jc w:val="center"/>
              <w:rPr>
                <w:strike/>
                <w:sz w:val="22"/>
                <w:szCs w:val="22"/>
                <w:lang w:eastAsia="lt-LT"/>
              </w:rPr>
            </w:pPr>
            <w:r>
              <w:rPr>
                <w:strike/>
                <w:sz w:val="22"/>
                <w:szCs w:val="22"/>
                <w:lang w:eastAsia="lt-LT"/>
              </w:rPr>
              <w:t>5</w:t>
            </w:r>
          </w:p>
        </w:tc>
        <w:tc>
          <w:tcPr>
            <w:tcW w:w="1340" w:type="dxa"/>
            <w:vAlign w:val="center"/>
          </w:tcPr>
          <w:p w14:paraId="1BE6AF1B" w14:textId="77777777" w:rsidR="00B22A99" w:rsidRPr="009D0C36" w:rsidRDefault="00B22A99" w:rsidP="00B22A99">
            <w:pPr>
              <w:tabs>
                <w:tab w:val="left" w:pos="373"/>
              </w:tabs>
              <w:ind w:right="177"/>
              <w:jc w:val="center"/>
              <w:rPr>
                <w:strike/>
                <w:sz w:val="22"/>
                <w:szCs w:val="22"/>
                <w:lang w:eastAsia="lt-LT"/>
              </w:rPr>
            </w:pPr>
            <w:r w:rsidRPr="009D0C36">
              <w:rPr>
                <w:strike/>
                <w:sz w:val="22"/>
                <w:szCs w:val="22"/>
                <w:lang w:eastAsia="lt-LT"/>
              </w:rPr>
              <w:t>42</w:t>
            </w:r>
          </w:p>
          <w:p w14:paraId="2EFB7644" w14:textId="3865E353" w:rsidR="009D0C36" w:rsidRDefault="009D0C36" w:rsidP="00B22A99">
            <w:pPr>
              <w:tabs>
                <w:tab w:val="left" w:pos="373"/>
              </w:tabs>
              <w:ind w:right="177"/>
              <w:jc w:val="center"/>
              <w:rPr>
                <w:sz w:val="22"/>
                <w:szCs w:val="22"/>
                <w:lang w:eastAsia="lt-LT"/>
              </w:rPr>
            </w:pPr>
            <w:r>
              <w:rPr>
                <w:sz w:val="22"/>
                <w:szCs w:val="22"/>
                <w:lang w:eastAsia="lt-LT"/>
              </w:rPr>
              <w:t>10</w:t>
            </w:r>
          </w:p>
        </w:tc>
        <w:tc>
          <w:tcPr>
            <w:tcW w:w="1005" w:type="dxa"/>
            <w:gridSpan w:val="2"/>
            <w:vAlign w:val="center"/>
          </w:tcPr>
          <w:p w14:paraId="7FF4E10C" w14:textId="77777777" w:rsidR="00B22A99" w:rsidRPr="00AD6483" w:rsidRDefault="00B22A99" w:rsidP="00B22A99">
            <w:pPr>
              <w:tabs>
                <w:tab w:val="left" w:pos="373"/>
              </w:tabs>
              <w:ind w:right="177"/>
              <w:jc w:val="right"/>
              <w:rPr>
                <w:strike/>
                <w:color w:val="000000"/>
                <w:sz w:val="22"/>
                <w:szCs w:val="22"/>
                <w:lang w:eastAsia="lt-LT"/>
              </w:rPr>
            </w:pPr>
            <w:r w:rsidRPr="00AD6483">
              <w:rPr>
                <w:strike/>
                <w:color w:val="000000"/>
                <w:sz w:val="22"/>
                <w:szCs w:val="22"/>
                <w:lang w:eastAsia="lt-LT"/>
              </w:rPr>
              <w:t>50</w:t>
            </w:r>
          </w:p>
        </w:tc>
        <w:tc>
          <w:tcPr>
            <w:tcW w:w="3119" w:type="dxa"/>
            <w:gridSpan w:val="2"/>
            <w:vAlign w:val="center"/>
          </w:tcPr>
          <w:p w14:paraId="706A7B19" w14:textId="77777777" w:rsidR="00B22A99" w:rsidRDefault="00B22A99" w:rsidP="00B22A99">
            <w:pPr>
              <w:tabs>
                <w:tab w:val="left" w:pos="373"/>
              </w:tabs>
              <w:ind w:firstLine="34"/>
              <w:rPr>
                <w:sz w:val="22"/>
                <w:szCs w:val="22"/>
                <w:lang w:eastAsia="lt-LT"/>
              </w:rPr>
            </w:pPr>
            <w:r>
              <w:rPr>
                <w:sz w:val="22"/>
                <w:szCs w:val="22"/>
                <w:lang w:eastAsia="lt-LT"/>
              </w:rPr>
              <w:t>Informacinių technologijų sk.</w:t>
            </w:r>
          </w:p>
        </w:tc>
      </w:tr>
      <w:tr w:rsidR="00B22A99" w14:paraId="6C1550D3" w14:textId="77777777" w:rsidTr="00CB0C12">
        <w:trPr>
          <w:gridAfter w:val="1"/>
          <w:wAfter w:w="10" w:type="dxa"/>
          <w:trHeight w:val="595"/>
        </w:trPr>
        <w:tc>
          <w:tcPr>
            <w:tcW w:w="949" w:type="dxa"/>
            <w:vMerge/>
            <w:vAlign w:val="center"/>
          </w:tcPr>
          <w:p w14:paraId="1069C9DC" w14:textId="77777777" w:rsidR="00B22A99" w:rsidRDefault="00B22A99" w:rsidP="00B22A99">
            <w:pPr>
              <w:rPr>
                <w:sz w:val="22"/>
                <w:szCs w:val="22"/>
              </w:rPr>
            </w:pPr>
          </w:p>
        </w:tc>
        <w:tc>
          <w:tcPr>
            <w:tcW w:w="2842" w:type="dxa"/>
            <w:gridSpan w:val="2"/>
            <w:vMerge/>
            <w:vAlign w:val="center"/>
          </w:tcPr>
          <w:p w14:paraId="4571A7EE" w14:textId="77777777" w:rsidR="00B22A99" w:rsidRDefault="00B22A99" w:rsidP="00B22A99">
            <w:pPr>
              <w:rPr>
                <w:sz w:val="22"/>
                <w:szCs w:val="22"/>
              </w:rPr>
            </w:pPr>
          </w:p>
        </w:tc>
        <w:tc>
          <w:tcPr>
            <w:tcW w:w="5282" w:type="dxa"/>
            <w:gridSpan w:val="3"/>
            <w:vAlign w:val="center"/>
          </w:tcPr>
          <w:p w14:paraId="34443957" w14:textId="77777777" w:rsidR="00B22A99" w:rsidRDefault="00B22A99" w:rsidP="00B22A99">
            <w:pPr>
              <w:tabs>
                <w:tab w:val="left" w:pos="993"/>
              </w:tabs>
              <w:rPr>
                <w:sz w:val="22"/>
                <w:szCs w:val="22"/>
              </w:rPr>
            </w:pPr>
            <w:r>
              <w:rPr>
                <w:sz w:val="22"/>
                <w:szCs w:val="22"/>
              </w:rPr>
              <w:t>Gyventojų aptarnavimo Savivaldybėje vieno langelio principo veiklos tobulinimas (e. paslaugų skaičius)</w:t>
            </w:r>
          </w:p>
        </w:tc>
        <w:tc>
          <w:tcPr>
            <w:tcW w:w="1134" w:type="dxa"/>
            <w:vAlign w:val="center"/>
          </w:tcPr>
          <w:p w14:paraId="38589D51" w14:textId="3C7EF56E" w:rsidR="00B22A99" w:rsidRPr="009D0C36" w:rsidRDefault="00B22A99" w:rsidP="00B22A99">
            <w:pPr>
              <w:tabs>
                <w:tab w:val="left" w:pos="373"/>
              </w:tabs>
              <w:ind w:right="177"/>
              <w:jc w:val="center"/>
              <w:rPr>
                <w:strike/>
                <w:sz w:val="22"/>
                <w:szCs w:val="22"/>
                <w:lang w:eastAsia="lt-LT"/>
              </w:rPr>
            </w:pPr>
            <w:r w:rsidRPr="009D0C36">
              <w:rPr>
                <w:strike/>
                <w:sz w:val="22"/>
                <w:szCs w:val="22"/>
                <w:lang w:eastAsia="lt-LT"/>
              </w:rPr>
              <w:t>5</w:t>
            </w:r>
            <w:r w:rsidR="009D0C36">
              <w:rPr>
                <w:strike/>
                <w:sz w:val="22"/>
                <w:szCs w:val="22"/>
                <w:lang w:eastAsia="lt-LT"/>
              </w:rPr>
              <w:t xml:space="preserve"> </w:t>
            </w:r>
            <w:r w:rsidR="009D0C36">
              <w:rPr>
                <w:sz w:val="22"/>
                <w:szCs w:val="22"/>
                <w:lang w:eastAsia="lt-LT"/>
              </w:rPr>
              <w:t>42</w:t>
            </w:r>
          </w:p>
        </w:tc>
        <w:tc>
          <w:tcPr>
            <w:tcW w:w="1340" w:type="dxa"/>
            <w:vAlign w:val="center"/>
          </w:tcPr>
          <w:p w14:paraId="3A97F6AE" w14:textId="51BA44E8" w:rsidR="00B22A99" w:rsidRDefault="00B22A99" w:rsidP="00B22A99">
            <w:pPr>
              <w:tabs>
                <w:tab w:val="left" w:pos="373"/>
              </w:tabs>
              <w:ind w:right="177"/>
              <w:jc w:val="center"/>
              <w:rPr>
                <w:sz w:val="22"/>
                <w:szCs w:val="22"/>
                <w:lang w:eastAsia="lt-LT"/>
              </w:rPr>
            </w:pPr>
            <w:r w:rsidRPr="009D0C36">
              <w:rPr>
                <w:strike/>
                <w:sz w:val="22"/>
                <w:szCs w:val="22"/>
                <w:lang w:eastAsia="lt-LT"/>
              </w:rPr>
              <w:t>10</w:t>
            </w:r>
            <w:r w:rsidR="009D0C36">
              <w:rPr>
                <w:sz w:val="22"/>
                <w:szCs w:val="22"/>
                <w:lang w:eastAsia="lt-LT"/>
              </w:rPr>
              <w:t xml:space="preserve"> 45</w:t>
            </w:r>
          </w:p>
        </w:tc>
        <w:tc>
          <w:tcPr>
            <w:tcW w:w="1005" w:type="dxa"/>
            <w:gridSpan w:val="2"/>
            <w:vAlign w:val="center"/>
          </w:tcPr>
          <w:p w14:paraId="72DF4B46" w14:textId="77777777" w:rsidR="00B22A99" w:rsidRPr="00AD6483" w:rsidRDefault="00B22A99" w:rsidP="00B22A99">
            <w:pPr>
              <w:tabs>
                <w:tab w:val="left" w:pos="373"/>
              </w:tabs>
              <w:ind w:right="177"/>
              <w:jc w:val="right"/>
              <w:rPr>
                <w:strike/>
                <w:sz w:val="22"/>
                <w:szCs w:val="22"/>
                <w:lang w:eastAsia="lt-LT"/>
              </w:rPr>
            </w:pPr>
            <w:r w:rsidRPr="00AD6483">
              <w:rPr>
                <w:strike/>
                <w:sz w:val="22"/>
                <w:szCs w:val="22"/>
                <w:lang w:eastAsia="lt-LT"/>
              </w:rPr>
              <w:t>40</w:t>
            </w:r>
          </w:p>
        </w:tc>
        <w:tc>
          <w:tcPr>
            <w:tcW w:w="3119" w:type="dxa"/>
            <w:gridSpan w:val="2"/>
            <w:vAlign w:val="center"/>
          </w:tcPr>
          <w:p w14:paraId="7B57A301" w14:textId="77777777" w:rsidR="00B22A99" w:rsidRDefault="00B22A99" w:rsidP="00B22A99">
            <w:pPr>
              <w:tabs>
                <w:tab w:val="left" w:pos="373"/>
              </w:tabs>
              <w:ind w:firstLine="34"/>
              <w:rPr>
                <w:sz w:val="22"/>
                <w:szCs w:val="22"/>
                <w:lang w:eastAsia="lt-LT"/>
              </w:rPr>
            </w:pPr>
            <w:r>
              <w:rPr>
                <w:sz w:val="22"/>
                <w:szCs w:val="22"/>
                <w:lang w:eastAsia="lt-LT"/>
              </w:rPr>
              <w:t>Informacinių technologijų sk.</w:t>
            </w:r>
          </w:p>
        </w:tc>
      </w:tr>
      <w:tr w:rsidR="00B22A99" w14:paraId="1D4CA7EF" w14:textId="77777777" w:rsidTr="00CB0C12">
        <w:trPr>
          <w:gridAfter w:val="1"/>
          <w:wAfter w:w="10" w:type="dxa"/>
          <w:trHeight w:val="330"/>
        </w:trPr>
        <w:tc>
          <w:tcPr>
            <w:tcW w:w="949" w:type="dxa"/>
            <w:vMerge/>
            <w:vAlign w:val="center"/>
          </w:tcPr>
          <w:p w14:paraId="08CAAB69" w14:textId="77777777" w:rsidR="00B22A99" w:rsidRDefault="00B22A99" w:rsidP="00B22A99">
            <w:pPr>
              <w:rPr>
                <w:sz w:val="22"/>
                <w:szCs w:val="22"/>
              </w:rPr>
            </w:pPr>
          </w:p>
        </w:tc>
        <w:tc>
          <w:tcPr>
            <w:tcW w:w="2842" w:type="dxa"/>
            <w:gridSpan w:val="2"/>
            <w:vMerge/>
            <w:vAlign w:val="center"/>
          </w:tcPr>
          <w:p w14:paraId="621E9F41" w14:textId="77777777" w:rsidR="00B22A99" w:rsidRDefault="00B22A99" w:rsidP="00B22A99">
            <w:pPr>
              <w:rPr>
                <w:sz w:val="22"/>
                <w:szCs w:val="22"/>
              </w:rPr>
            </w:pPr>
          </w:p>
        </w:tc>
        <w:tc>
          <w:tcPr>
            <w:tcW w:w="5282" w:type="dxa"/>
            <w:gridSpan w:val="3"/>
            <w:vAlign w:val="center"/>
          </w:tcPr>
          <w:p w14:paraId="4BD05EB9" w14:textId="77777777" w:rsidR="00B22A99" w:rsidRDefault="00B22A99" w:rsidP="00B22A99">
            <w:pPr>
              <w:tabs>
                <w:tab w:val="left" w:pos="993"/>
              </w:tabs>
              <w:rPr>
                <w:sz w:val="22"/>
                <w:szCs w:val="22"/>
              </w:rPr>
            </w:pPr>
            <w:r>
              <w:rPr>
                <w:sz w:val="22"/>
                <w:szCs w:val="22"/>
              </w:rPr>
              <w:t>Belaidžio interneto ryšio diegimas ir priežiūra rajono viešosiose erdvėse (taškų sk.)</w:t>
            </w:r>
          </w:p>
        </w:tc>
        <w:tc>
          <w:tcPr>
            <w:tcW w:w="1134" w:type="dxa"/>
            <w:vAlign w:val="center"/>
          </w:tcPr>
          <w:p w14:paraId="13CEBE72" w14:textId="77777777" w:rsidR="00B22A99" w:rsidRDefault="00B22A99" w:rsidP="00B22A99">
            <w:pPr>
              <w:tabs>
                <w:tab w:val="left" w:pos="373"/>
              </w:tabs>
              <w:ind w:right="177"/>
              <w:jc w:val="center"/>
              <w:rPr>
                <w:sz w:val="22"/>
                <w:szCs w:val="22"/>
                <w:lang w:eastAsia="lt-LT"/>
              </w:rPr>
            </w:pPr>
            <w:r>
              <w:rPr>
                <w:sz w:val="22"/>
                <w:szCs w:val="22"/>
                <w:lang w:eastAsia="lt-LT"/>
              </w:rPr>
              <w:t>27</w:t>
            </w:r>
          </w:p>
        </w:tc>
        <w:tc>
          <w:tcPr>
            <w:tcW w:w="1340" w:type="dxa"/>
            <w:vAlign w:val="center"/>
          </w:tcPr>
          <w:p w14:paraId="7D6CC9B7" w14:textId="77777777" w:rsidR="00B22A99" w:rsidRDefault="00B22A99" w:rsidP="00B22A99">
            <w:pPr>
              <w:tabs>
                <w:tab w:val="left" w:pos="373"/>
              </w:tabs>
              <w:ind w:right="177"/>
              <w:jc w:val="center"/>
              <w:rPr>
                <w:sz w:val="22"/>
                <w:szCs w:val="22"/>
                <w:lang w:eastAsia="lt-LT"/>
              </w:rPr>
            </w:pPr>
            <w:r>
              <w:rPr>
                <w:sz w:val="22"/>
                <w:szCs w:val="22"/>
                <w:lang w:eastAsia="lt-LT"/>
              </w:rPr>
              <w:t>29</w:t>
            </w:r>
          </w:p>
        </w:tc>
        <w:tc>
          <w:tcPr>
            <w:tcW w:w="1005" w:type="dxa"/>
            <w:gridSpan w:val="2"/>
            <w:vAlign w:val="center"/>
          </w:tcPr>
          <w:p w14:paraId="51837B6C" w14:textId="77777777" w:rsidR="00B22A99" w:rsidRPr="00AD6483" w:rsidRDefault="00B22A99" w:rsidP="00B22A99">
            <w:pPr>
              <w:tabs>
                <w:tab w:val="left" w:pos="373"/>
              </w:tabs>
              <w:ind w:right="177"/>
              <w:jc w:val="right"/>
              <w:rPr>
                <w:strike/>
                <w:sz w:val="22"/>
                <w:szCs w:val="22"/>
                <w:lang w:eastAsia="lt-LT"/>
              </w:rPr>
            </w:pPr>
            <w:r w:rsidRPr="00AD6483">
              <w:rPr>
                <w:strike/>
                <w:sz w:val="22"/>
                <w:szCs w:val="22"/>
                <w:lang w:eastAsia="lt-LT"/>
              </w:rPr>
              <w:t>42</w:t>
            </w:r>
          </w:p>
        </w:tc>
        <w:tc>
          <w:tcPr>
            <w:tcW w:w="3119" w:type="dxa"/>
            <w:gridSpan w:val="2"/>
            <w:vAlign w:val="center"/>
          </w:tcPr>
          <w:p w14:paraId="3C22C782" w14:textId="77777777" w:rsidR="00B22A99" w:rsidRDefault="00B22A99" w:rsidP="00B22A99">
            <w:pPr>
              <w:tabs>
                <w:tab w:val="left" w:pos="373"/>
              </w:tabs>
              <w:ind w:firstLine="34"/>
              <w:rPr>
                <w:sz w:val="22"/>
                <w:szCs w:val="22"/>
                <w:lang w:eastAsia="lt-LT"/>
              </w:rPr>
            </w:pPr>
            <w:r>
              <w:rPr>
                <w:sz w:val="22"/>
                <w:szCs w:val="22"/>
                <w:lang w:eastAsia="lt-LT"/>
              </w:rPr>
              <w:t>Informacinių technologijų sk.</w:t>
            </w:r>
          </w:p>
        </w:tc>
      </w:tr>
      <w:tr w:rsidR="00B22A99" w14:paraId="673752D7" w14:textId="77777777" w:rsidTr="00CB0C12">
        <w:trPr>
          <w:gridAfter w:val="1"/>
          <w:wAfter w:w="10" w:type="dxa"/>
          <w:trHeight w:val="330"/>
        </w:trPr>
        <w:tc>
          <w:tcPr>
            <w:tcW w:w="949" w:type="dxa"/>
            <w:vMerge/>
            <w:vAlign w:val="center"/>
          </w:tcPr>
          <w:p w14:paraId="20D35045" w14:textId="77777777" w:rsidR="00B22A99" w:rsidRDefault="00B22A99" w:rsidP="00B22A99">
            <w:pPr>
              <w:rPr>
                <w:sz w:val="22"/>
                <w:szCs w:val="22"/>
              </w:rPr>
            </w:pPr>
          </w:p>
        </w:tc>
        <w:tc>
          <w:tcPr>
            <w:tcW w:w="2842" w:type="dxa"/>
            <w:gridSpan w:val="2"/>
            <w:vMerge/>
            <w:vAlign w:val="center"/>
          </w:tcPr>
          <w:p w14:paraId="65BB35BD" w14:textId="77777777" w:rsidR="00B22A99" w:rsidRDefault="00B22A99" w:rsidP="00B22A99">
            <w:pPr>
              <w:rPr>
                <w:sz w:val="22"/>
                <w:szCs w:val="22"/>
              </w:rPr>
            </w:pPr>
          </w:p>
        </w:tc>
        <w:tc>
          <w:tcPr>
            <w:tcW w:w="5282" w:type="dxa"/>
            <w:gridSpan w:val="3"/>
            <w:vAlign w:val="center"/>
          </w:tcPr>
          <w:p w14:paraId="5A098939" w14:textId="2721DABF" w:rsidR="00B22A99" w:rsidRDefault="00B22A99" w:rsidP="00B22A99">
            <w:pPr>
              <w:tabs>
                <w:tab w:val="left" w:pos="993"/>
              </w:tabs>
              <w:rPr>
                <w:sz w:val="22"/>
                <w:szCs w:val="22"/>
              </w:rPr>
            </w:pPr>
            <w:r>
              <w:rPr>
                <w:sz w:val="22"/>
                <w:szCs w:val="22"/>
              </w:rPr>
              <w:t xml:space="preserve">Gyventojų </w:t>
            </w:r>
            <w:r w:rsidRPr="009D0C36">
              <w:rPr>
                <w:strike/>
                <w:sz w:val="22"/>
                <w:szCs w:val="22"/>
              </w:rPr>
              <w:t>gebėjimų</w:t>
            </w:r>
            <w:r>
              <w:rPr>
                <w:sz w:val="22"/>
                <w:szCs w:val="22"/>
              </w:rPr>
              <w:t xml:space="preserve"> naudo</w:t>
            </w:r>
            <w:r w:rsidRPr="009D0C36">
              <w:rPr>
                <w:strike/>
                <w:sz w:val="22"/>
                <w:szCs w:val="22"/>
              </w:rPr>
              <w:t>tis</w:t>
            </w:r>
            <w:r w:rsidR="009D0C36">
              <w:rPr>
                <w:sz w:val="22"/>
                <w:szCs w:val="22"/>
              </w:rPr>
              <w:t xml:space="preserve"> </w:t>
            </w:r>
            <w:r w:rsidR="009D0C36" w:rsidRPr="009D0C36">
              <w:rPr>
                <w:b/>
                <w:bCs/>
                <w:sz w:val="22"/>
                <w:szCs w:val="22"/>
              </w:rPr>
              <w:t>jimosi</w:t>
            </w:r>
            <w:r w:rsidRPr="009D0C36">
              <w:rPr>
                <w:b/>
                <w:bCs/>
                <w:sz w:val="22"/>
                <w:szCs w:val="22"/>
              </w:rPr>
              <w:t xml:space="preserve"> </w:t>
            </w:r>
            <w:r>
              <w:rPr>
                <w:sz w:val="22"/>
                <w:szCs w:val="22"/>
              </w:rPr>
              <w:t>e. paslaugomis prieinamumo plėtra (priemonių sk.)</w:t>
            </w:r>
          </w:p>
        </w:tc>
        <w:tc>
          <w:tcPr>
            <w:tcW w:w="1134" w:type="dxa"/>
            <w:vAlign w:val="center"/>
          </w:tcPr>
          <w:p w14:paraId="3AE22952" w14:textId="77777777" w:rsidR="00B22A99" w:rsidRDefault="00B22A99" w:rsidP="00B22A99">
            <w:pPr>
              <w:tabs>
                <w:tab w:val="left" w:pos="373"/>
              </w:tabs>
              <w:ind w:right="177"/>
              <w:jc w:val="center"/>
              <w:rPr>
                <w:sz w:val="22"/>
                <w:szCs w:val="22"/>
                <w:lang w:eastAsia="lt-LT"/>
              </w:rPr>
            </w:pPr>
            <w:r>
              <w:rPr>
                <w:sz w:val="22"/>
                <w:szCs w:val="22"/>
                <w:lang w:eastAsia="lt-LT"/>
              </w:rPr>
              <w:t>0</w:t>
            </w:r>
          </w:p>
        </w:tc>
        <w:tc>
          <w:tcPr>
            <w:tcW w:w="1340" w:type="dxa"/>
            <w:vAlign w:val="center"/>
          </w:tcPr>
          <w:p w14:paraId="115811EC" w14:textId="77777777" w:rsidR="00B22A99" w:rsidRDefault="00B22A99" w:rsidP="00B22A99">
            <w:pPr>
              <w:tabs>
                <w:tab w:val="left" w:pos="373"/>
              </w:tabs>
              <w:ind w:right="177"/>
              <w:jc w:val="center"/>
              <w:rPr>
                <w:sz w:val="22"/>
                <w:szCs w:val="22"/>
                <w:lang w:eastAsia="lt-LT"/>
              </w:rPr>
            </w:pPr>
            <w:r>
              <w:rPr>
                <w:sz w:val="22"/>
                <w:szCs w:val="22"/>
                <w:lang w:eastAsia="lt-LT"/>
              </w:rPr>
              <w:t>8</w:t>
            </w:r>
          </w:p>
        </w:tc>
        <w:tc>
          <w:tcPr>
            <w:tcW w:w="1005" w:type="dxa"/>
            <w:gridSpan w:val="2"/>
            <w:vAlign w:val="center"/>
          </w:tcPr>
          <w:p w14:paraId="7AB44A1F" w14:textId="77777777" w:rsidR="00B22A99" w:rsidRPr="00AD6483" w:rsidRDefault="00B22A99" w:rsidP="00B22A99">
            <w:pPr>
              <w:tabs>
                <w:tab w:val="left" w:pos="373"/>
              </w:tabs>
              <w:ind w:right="177"/>
              <w:jc w:val="right"/>
              <w:rPr>
                <w:strike/>
                <w:sz w:val="22"/>
                <w:szCs w:val="22"/>
                <w:lang w:eastAsia="lt-LT"/>
              </w:rPr>
            </w:pPr>
            <w:r w:rsidRPr="00AD6483">
              <w:rPr>
                <w:strike/>
                <w:sz w:val="22"/>
                <w:szCs w:val="22"/>
                <w:lang w:eastAsia="lt-LT"/>
              </w:rPr>
              <w:t>16</w:t>
            </w:r>
          </w:p>
        </w:tc>
        <w:tc>
          <w:tcPr>
            <w:tcW w:w="3119" w:type="dxa"/>
            <w:gridSpan w:val="2"/>
            <w:vAlign w:val="center"/>
          </w:tcPr>
          <w:p w14:paraId="718C7AB9" w14:textId="77777777" w:rsidR="00B22A99" w:rsidRDefault="00B22A99" w:rsidP="00B22A99">
            <w:pPr>
              <w:tabs>
                <w:tab w:val="left" w:pos="373"/>
              </w:tabs>
              <w:ind w:firstLine="34"/>
              <w:rPr>
                <w:sz w:val="22"/>
                <w:szCs w:val="22"/>
                <w:lang w:eastAsia="lt-LT"/>
              </w:rPr>
            </w:pPr>
            <w:r>
              <w:rPr>
                <w:sz w:val="22"/>
                <w:szCs w:val="22"/>
                <w:lang w:eastAsia="lt-LT"/>
              </w:rPr>
              <w:t>Bibliotekos,</w:t>
            </w:r>
          </w:p>
          <w:p w14:paraId="354D07F7" w14:textId="77777777" w:rsidR="00B22A99" w:rsidRDefault="00B22A99" w:rsidP="00B22A99">
            <w:pPr>
              <w:tabs>
                <w:tab w:val="left" w:pos="373"/>
              </w:tabs>
              <w:ind w:firstLine="34"/>
              <w:rPr>
                <w:sz w:val="22"/>
                <w:szCs w:val="22"/>
                <w:lang w:eastAsia="lt-LT"/>
              </w:rPr>
            </w:pPr>
            <w:r>
              <w:rPr>
                <w:sz w:val="22"/>
                <w:szCs w:val="22"/>
                <w:lang w:eastAsia="lt-LT"/>
              </w:rPr>
              <w:t>Informacinių technologijų sk.</w:t>
            </w:r>
          </w:p>
        </w:tc>
      </w:tr>
      <w:tr w:rsidR="00B22A99" w14:paraId="0AF0B715" w14:textId="77777777" w:rsidTr="00CB0C12">
        <w:trPr>
          <w:gridAfter w:val="1"/>
          <w:wAfter w:w="10" w:type="dxa"/>
          <w:trHeight w:val="330"/>
        </w:trPr>
        <w:tc>
          <w:tcPr>
            <w:tcW w:w="949" w:type="dxa"/>
            <w:vMerge/>
            <w:vAlign w:val="center"/>
          </w:tcPr>
          <w:p w14:paraId="5071E037" w14:textId="77777777" w:rsidR="00B22A99" w:rsidRDefault="00B22A99" w:rsidP="00B22A99">
            <w:pPr>
              <w:rPr>
                <w:sz w:val="22"/>
                <w:szCs w:val="22"/>
              </w:rPr>
            </w:pPr>
          </w:p>
        </w:tc>
        <w:tc>
          <w:tcPr>
            <w:tcW w:w="2842" w:type="dxa"/>
            <w:gridSpan w:val="2"/>
            <w:vMerge/>
            <w:vAlign w:val="center"/>
          </w:tcPr>
          <w:p w14:paraId="3BB37D37" w14:textId="77777777" w:rsidR="00B22A99" w:rsidRDefault="00B22A99" w:rsidP="00B22A99">
            <w:pPr>
              <w:rPr>
                <w:sz w:val="22"/>
                <w:szCs w:val="22"/>
              </w:rPr>
            </w:pPr>
          </w:p>
        </w:tc>
        <w:tc>
          <w:tcPr>
            <w:tcW w:w="5282" w:type="dxa"/>
            <w:gridSpan w:val="3"/>
            <w:vAlign w:val="center"/>
          </w:tcPr>
          <w:p w14:paraId="6FD77BA6" w14:textId="77777777" w:rsidR="00B22A99" w:rsidRPr="009D0C36" w:rsidRDefault="00B22A99" w:rsidP="00B22A99">
            <w:pPr>
              <w:tabs>
                <w:tab w:val="left" w:pos="993"/>
              </w:tabs>
              <w:rPr>
                <w:strike/>
                <w:sz w:val="22"/>
                <w:szCs w:val="22"/>
                <w:lang w:eastAsia="lt-LT"/>
              </w:rPr>
            </w:pPr>
            <w:r w:rsidRPr="009D0C36">
              <w:rPr>
                <w:strike/>
                <w:sz w:val="22"/>
                <w:szCs w:val="22"/>
              </w:rPr>
              <w:t>Seniūnijų teikiamų paslaugų priartinimo prie gyventojų gyvenamosios vietos plėtra (priemonių sk.)</w:t>
            </w:r>
          </w:p>
        </w:tc>
        <w:tc>
          <w:tcPr>
            <w:tcW w:w="1134" w:type="dxa"/>
            <w:vAlign w:val="center"/>
          </w:tcPr>
          <w:p w14:paraId="38AF72E3" w14:textId="77777777" w:rsidR="00B22A99" w:rsidRPr="009D0C36" w:rsidRDefault="00B22A99" w:rsidP="00B22A99">
            <w:pPr>
              <w:tabs>
                <w:tab w:val="left" w:pos="373"/>
              </w:tabs>
              <w:ind w:right="177"/>
              <w:jc w:val="center"/>
              <w:rPr>
                <w:strike/>
                <w:sz w:val="22"/>
                <w:szCs w:val="22"/>
                <w:lang w:eastAsia="lt-LT"/>
              </w:rPr>
            </w:pPr>
            <w:r w:rsidRPr="009D0C36">
              <w:rPr>
                <w:strike/>
                <w:sz w:val="22"/>
                <w:szCs w:val="22"/>
                <w:lang w:eastAsia="lt-LT"/>
              </w:rPr>
              <w:t>0</w:t>
            </w:r>
          </w:p>
        </w:tc>
        <w:tc>
          <w:tcPr>
            <w:tcW w:w="1340" w:type="dxa"/>
            <w:vAlign w:val="center"/>
          </w:tcPr>
          <w:p w14:paraId="3DD73160" w14:textId="77777777" w:rsidR="00B22A99" w:rsidRPr="009D0C36" w:rsidRDefault="00B22A99" w:rsidP="00B22A99">
            <w:pPr>
              <w:tabs>
                <w:tab w:val="left" w:pos="373"/>
              </w:tabs>
              <w:ind w:right="177"/>
              <w:jc w:val="center"/>
              <w:rPr>
                <w:strike/>
                <w:sz w:val="22"/>
                <w:szCs w:val="22"/>
                <w:lang w:eastAsia="lt-LT"/>
              </w:rPr>
            </w:pPr>
            <w:r w:rsidRPr="009D0C36">
              <w:rPr>
                <w:strike/>
                <w:sz w:val="22"/>
                <w:szCs w:val="22"/>
                <w:lang w:eastAsia="lt-LT"/>
              </w:rPr>
              <w:t>12</w:t>
            </w:r>
          </w:p>
        </w:tc>
        <w:tc>
          <w:tcPr>
            <w:tcW w:w="1005" w:type="dxa"/>
            <w:gridSpan w:val="2"/>
            <w:vAlign w:val="center"/>
          </w:tcPr>
          <w:p w14:paraId="038E1196" w14:textId="77777777" w:rsidR="00B22A99" w:rsidRPr="00AD6483" w:rsidRDefault="00B22A99" w:rsidP="00B22A99">
            <w:pPr>
              <w:tabs>
                <w:tab w:val="left" w:pos="373"/>
              </w:tabs>
              <w:ind w:right="177"/>
              <w:jc w:val="right"/>
              <w:rPr>
                <w:strike/>
                <w:color w:val="000000"/>
                <w:sz w:val="22"/>
                <w:szCs w:val="22"/>
                <w:lang w:eastAsia="lt-LT"/>
              </w:rPr>
            </w:pPr>
            <w:r w:rsidRPr="00AD6483">
              <w:rPr>
                <w:strike/>
                <w:color w:val="000000"/>
                <w:sz w:val="22"/>
                <w:szCs w:val="22"/>
                <w:lang w:eastAsia="lt-LT"/>
              </w:rPr>
              <w:t>600</w:t>
            </w:r>
          </w:p>
        </w:tc>
        <w:tc>
          <w:tcPr>
            <w:tcW w:w="3119" w:type="dxa"/>
            <w:gridSpan w:val="2"/>
            <w:vAlign w:val="center"/>
          </w:tcPr>
          <w:p w14:paraId="7C455592" w14:textId="77777777" w:rsidR="00B22A99" w:rsidRDefault="00B22A99" w:rsidP="00B22A99">
            <w:pPr>
              <w:tabs>
                <w:tab w:val="left" w:pos="373"/>
              </w:tabs>
              <w:ind w:firstLine="34"/>
              <w:rPr>
                <w:sz w:val="22"/>
                <w:szCs w:val="22"/>
                <w:lang w:eastAsia="lt-LT"/>
              </w:rPr>
            </w:pPr>
            <w:r>
              <w:rPr>
                <w:sz w:val="22"/>
                <w:szCs w:val="22"/>
                <w:lang w:eastAsia="lt-LT"/>
              </w:rPr>
              <w:t>Seniūnijos</w:t>
            </w:r>
          </w:p>
        </w:tc>
      </w:tr>
      <w:tr w:rsidR="00B22A99" w14:paraId="4EC51BBD" w14:textId="77777777">
        <w:trPr>
          <w:trHeight w:val="549"/>
        </w:trPr>
        <w:tc>
          <w:tcPr>
            <w:tcW w:w="11557" w:type="dxa"/>
            <w:gridSpan w:val="9"/>
            <w:vAlign w:val="center"/>
          </w:tcPr>
          <w:p w14:paraId="4FAC499D" w14:textId="77777777" w:rsidR="00B22A99" w:rsidRPr="00AD6483" w:rsidRDefault="00B22A99" w:rsidP="00B22A99">
            <w:pPr>
              <w:tabs>
                <w:tab w:val="left" w:pos="373"/>
              </w:tabs>
              <w:ind w:right="177"/>
              <w:jc w:val="right"/>
              <w:rPr>
                <w:strike/>
                <w:sz w:val="22"/>
                <w:szCs w:val="22"/>
                <w:lang w:eastAsia="lt-LT"/>
              </w:rPr>
            </w:pPr>
            <w:r w:rsidRPr="00AD6483">
              <w:rPr>
                <w:b/>
                <w:bCs/>
                <w:strike/>
                <w:sz w:val="22"/>
                <w:szCs w:val="22"/>
              </w:rPr>
              <w:t>Priemonės suma</w:t>
            </w:r>
          </w:p>
        </w:tc>
        <w:tc>
          <w:tcPr>
            <w:tcW w:w="1005" w:type="dxa"/>
            <w:gridSpan w:val="2"/>
            <w:vAlign w:val="center"/>
          </w:tcPr>
          <w:p w14:paraId="1F90F397" w14:textId="77777777" w:rsidR="00B22A99" w:rsidRPr="00AD6483" w:rsidRDefault="00B22A99" w:rsidP="00B22A99">
            <w:pPr>
              <w:tabs>
                <w:tab w:val="left" w:pos="373"/>
              </w:tabs>
              <w:ind w:right="177"/>
              <w:jc w:val="right"/>
              <w:rPr>
                <w:strike/>
                <w:color w:val="000000"/>
                <w:sz w:val="22"/>
                <w:szCs w:val="22"/>
                <w:lang w:eastAsia="lt-LT"/>
              </w:rPr>
            </w:pPr>
            <w:r w:rsidRPr="00AD6483">
              <w:rPr>
                <w:b/>
                <w:bCs/>
                <w:strike/>
                <w:color w:val="000000"/>
                <w:sz w:val="22"/>
                <w:szCs w:val="22"/>
                <w:lang w:eastAsia="lt-LT"/>
              </w:rPr>
              <w:t>748</w:t>
            </w:r>
          </w:p>
        </w:tc>
        <w:tc>
          <w:tcPr>
            <w:tcW w:w="3119" w:type="dxa"/>
            <w:gridSpan w:val="2"/>
            <w:vAlign w:val="center"/>
          </w:tcPr>
          <w:p w14:paraId="16DD9C62" w14:textId="77777777" w:rsidR="00B22A99" w:rsidRDefault="00B22A99" w:rsidP="00B22A99">
            <w:pPr>
              <w:tabs>
                <w:tab w:val="left" w:pos="373"/>
              </w:tabs>
              <w:ind w:firstLine="34"/>
              <w:rPr>
                <w:sz w:val="22"/>
                <w:szCs w:val="22"/>
                <w:lang w:eastAsia="lt-LT"/>
              </w:rPr>
            </w:pPr>
          </w:p>
        </w:tc>
      </w:tr>
      <w:tr w:rsidR="00B22A99" w14:paraId="306A0E3F" w14:textId="77777777" w:rsidTr="00CB0C12">
        <w:trPr>
          <w:gridAfter w:val="1"/>
          <w:wAfter w:w="10" w:type="dxa"/>
          <w:trHeight w:val="330"/>
        </w:trPr>
        <w:tc>
          <w:tcPr>
            <w:tcW w:w="949" w:type="dxa"/>
            <w:shd w:val="clear" w:color="auto" w:fill="E2EFD9" w:themeFill="accent6" w:themeFillTint="33"/>
            <w:vAlign w:val="center"/>
          </w:tcPr>
          <w:p w14:paraId="7AC60E14" w14:textId="77777777" w:rsidR="00B22A99" w:rsidRDefault="00B22A99" w:rsidP="00B22A99">
            <w:pPr>
              <w:rPr>
                <w:b/>
                <w:bCs/>
                <w:iCs/>
                <w:sz w:val="22"/>
                <w:szCs w:val="22"/>
              </w:rPr>
            </w:pPr>
            <w:r>
              <w:rPr>
                <w:b/>
                <w:bCs/>
                <w:iCs/>
                <w:sz w:val="22"/>
                <w:szCs w:val="22"/>
              </w:rPr>
              <w:t>1.1.3.</w:t>
            </w:r>
          </w:p>
        </w:tc>
        <w:tc>
          <w:tcPr>
            <w:tcW w:w="2854" w:type="dxa"/>
            <w:gridSpan w:val="3"/>
            <w:shd w:val="clear" w:color="auto" w:fill="E2EFD9" w:themeFill="accent6" w:themeFillTint="33"/>
            <w:vAlign w:val="center"/>
          </w:tcPr>
          <w:p w14:paraId="1B170F1A" w14:textId="77777777" w:rsidR="00B22A99" w:rsidRDefault="00B22A99" w:rsidP="00B22A99">
            <w:pPr>
              <w:rPr>
                <w:iCs/>
                <w:sz w:val="22"/>
                <w:szCs w:val="22"/>
              </w:rPr>
            </w:pPr>
            <w:r>
              <w:rPr>
                <w:b/>
                <w:bCs/>
                <w:iCs/>
                <w:sz w:val="22"/>
                <w:szCs w:val="22"/>
              </w:rPr>
              <w:t>Uždavinys</w:t>
            </w:r>
            <w:r>
              <w:rPr>
                <w:iCs/>
                <w:sz w:val="22"/>
                <w:szCs w:val="22"/>
              </w:rPr>
              <w:t>.</w:t>
            </w:r>
          </w:p>
          <w:p w14:paraId="5EAB1968" w14:textId="77777777" w:rsidR="00B22A99" w:rsidRDefault="00B22A99" w:rsidP="00B22A99">
            <w:pPr>
              <w:rPr>
                <w:b/>
                <w:bCs/>
                <w:iCs/>
                <w:sz w:val="22"/>
                <w:szCs w:val="22"/>
              </w:rPr>
            </w:pPr>
            <w:r>
              <w:rPr>
                <w:iCs/>
                <w:sz w:val="22"/>
                <w:szCs w:val="22"/>
              </w:rPr>
              <w:t>Didinti lyčių lygybę ekonominiame ir socialiniame gyvenime</w:t>
            </w:r>
          </w:p>
        </w:tc>
        <w:tc>
          <w:tcPr>
            <w:tcW w:w="5270" w:type="dxa"/>
            <w:gridSpan w:val="2"/>
            <w:shd w:val="clear" w:color="auto" w:fill="E2EFD9" w:themeFill="accent6" w:themeFillTint="33"/>
            <w:vAlign w:val="center"/>
          </w:tcPr>
          <w:p w14:paraId="529A2960" w14:textId="77777777" w:rsidR="00B22A99" w:rsidRDefault="00B22A99" w:rsidP="00B22A99">
            <w:pPr>
              <w:rPr>
                <w:strike/>
                <w:sz w:val="22"/>
                <w:szCs w:val="22"/>
              </w:rPr>
            </w:pPr>
            <w:r w:rsidRPr="00C11B38">
              <w:rPr>
                <w:strike/>
                <w:sz w:val="22"/>
                <w:szCs w:val="22"/>
              </w:rPr>
              <w:t>Lygių moterų ir vyrų teisių įtvirtinimas Savivaldybės priimamuose teisės aktuose, įgyvendinamose priemonėse, teikiant administracines ar viešąsias paslaugas – lyčių aspekto integravimas į visas vietos valdžios veiklos sritis (situacijos analizių sk. ir stebėsena)</w:t>
            </w:r>
          </w:p>
          <w:p w14:paraId="64FA9720" w14:textId="0A72A616" w:rsidR="00B22A99" w:rsidRPr="00C11B38" w:rsidRDefault="00B22A99" w:rsidP="00B22A99">
            <w:pPr>
              <w:rPr>
                <w:b/>
                <w:bCs/>
                <w:iCs/>
                <w:sz w:val="22"/>
                <w:szCs w:val="22"/>
              </w:rPr>
            </w:pPr>
            <w:r w:rsidRPr="00C11B38">
              <w:rPr>
                <w:b/>
                <w:bCs/>
                <w:iCs/>
                <w:sz w:val="22"/>
                <w:szCs w:val="22"/>
              </w:rPr>
              <w:lastRenderedPageBreak/>
              <w:t xml:space="preserve">Moterų ir vyrų mėnesinio darbo užmokesčio skirtumas </w:t>
            </w:r>
            <w:r>
              <w:rPr>
                <w:b/>
                <w:bCs/>
                <w:iCs/>
                <w:sz w:val="22"/>
                <w:szCs w:val="22"/>
              </w:rPr>
              <w:t xml:space="preserve">Panevėžio rajone </w:t>
            </w:r>
            <w:r w:rsidRPr="00C11B38">
              <w:rPr>
                <w:b/>
                <w:bCs/>
                <w:iCs/>
                <w:sz w:val="22"/>
                <w:szCs w:val="22"/>
              </w:rPr>
              <w:t>(proc.)</w:t>
            </w:r>
          </w:p>
        </w:tc>
        <w:tc>
          <w:tcPr>
            <w:tcW w:w="1134" w:type="dxa"/>
            <w:shd w:val="clear" w:color="auto" w:fill="E2EFD9" w:themeFill="accent6" w:themeFillTint="33"/>
            <w:vAlign w:val="center"/>
          </w:tcPr>
          <w:p w14:paraId="061984CB" w14:textId="77777777" w:rsidR="00B22A99" w:rsidRDefault="00B22A99" w:rsidP="00B22A99">
            <w:pPr>
              <w:jc w:val="center"/>
              <w:rPr>
                <w:iCs/>
                <w:sz w:val="22"/>
                <w:szCs w:val="22"/>
              </w:rPr>
            </w:pPr>
            <w:r>
              <w:rPr>
                <w:iCs/>
                <w:sz w:val="22"/>
                <w:szCs w:val="22"/>
              </w:rPr>
              <w:lastRenderedPageBreak/>
              <w:t>0</w:t>
            </w:r>
          </w:p>
          <w:p w14:paraId="7BDF0E7F" w14:textId="77777777" w:rsidR="00B22A99" w:rsidRDefault="00B22A99" w:rsidP="00B22A99">
            <w:pPr>
              <w:jc w:val="center"/>
              <w:rPr>
                <w:iCs/>
                <w:sz w:val="22"/>
                <w:szCs w:val="22"/>
              </w:rPr>
            </w:pPr>
          </w:p>
          <w:p w14:paraId="19B2325A" w14:textId="77777777" w:rsidR="00B22A99" w:rsidRDefault="00B22A99" w:rsidP="00B22A99">
            <w:pPr>
              <w:jc w:val="center"/>
              <w:rPr>
                <w:iCs/>
                <w:sz w:val="22"/>
                <w:szCs w:val="22"/>
              </w:rPr>
            </w:pPr>
          </w:p>
          <w:p w14:paraId="649D8CB6" w14:textId="77777777" w:rsidR="00B22A99" w:rsidRDefault="00B22A99" w:rsidP="00B22A99">
            <w:pPr>
              <w:jc w:val="center"/>
              <w:rPr>
                <w:iCs/>
                <w:sz w:val="22"/>
                <w:szCs w:val="22"/>
              </w:rPr>
            </w:pPr>
          </w:p>
          <w:p w14:paraId="31651811" w14:textId="77777777" w:rsidR="00B22A99" w:rsidRDefault="00B22A99" w:rsidP="00B22A99">
            <w:pPr>
              <w:jc w:val="center"/>
              <w:rPr>
                <w:iCs/>
                <w:sz w:val="22"/>
                <w:szCs w:val="22"/>
              </w:rPr>
            </w:pPr>
          </w:p>
          <w:p w14:paraId="7C84997D" w14:textId="0E590392" w:rsidR="00B22A99" w:rsidRPr="00C11B38" w:rsidRDefault="00B22A99" w:rsidP="00B22A99">
            <w:pPr>
              <w:jc w:val="center"/>
              <w:rPr>
                <w:b/>
                <w:bCs/>
                <w:iCs/>
                <w:sz w:val="22"/>
                <w:szCs w:val="22"/>
              </w:rPr>
            </w:pPr>
            <w:r w:rsidRPr="00C11B38">
              <w:rPr>
                <w:b/>
                <w:bCs/>
                <w:iCs/>
                <w:sz w:val="22"/>
                <w:szCs w:val="22"/>
              </w:rPr>
              <w:t>2</w:t>
            </w:r>
          </w:p>
        </w:tc>
        <w:tc>
          <w:tcPr>
            <w:tcW w:w="1340" w:type="dxa"/>
            <w:shd w:val="clear" w:color="auto" w:fill="E2EFD9" w:themeFill="accent6" w:themeFillTint="33"/>
            <w:vAlign w:val="center"/>
          </w:tcPr>
          <w:p w14:paraId="0B61401E" w14:textId="77777777" w:rsidR="00B22A99" w:rsidRDefault="00B22A99" w:rsidP="00B22A99">
            <w:pPr>
              <w:jc w:val="center"/>
              <w:rPr>
                <w:iCs/>
                <w:sz w:val="22"/>
                <w:szCs w:val="22"/>
              </w:rPr>
            </w:pPr>
            <w:r>
              <w:rPr>
                <w:iCs/>
                <w:sz w:val="22"/>
                <w:szCs w:val="22"/>
              </w:rPr>
              <w:t>4</w:t>
            </w:r>
          </w:p>
          <w:p w14:paraId="78B5264E" w14:textId="77777777" w:rsidR="00B22A99" w:rsidRDefault="00B22A99" w:rsidP="00B22A99">
            <w:pPr>
              <w:jc w:val="center"/>
              <w:rPr>
                <w:iCs/>
                <w:sz w:val="22"/>
                <w:szCs w:val="22"/>
              </w:rPr>
            </w:pPr>
          </w:p>
          <w:p w14:paraId="7740AB62" w14:textId="77777777" w:rsidR="00B22A99" w:rsidRDefault="00B22A99" w:rsidP="00B22A99">
            <w:pPr>
              <w:jc w:val="center"/>
              <w:rPr>
                <w:iCs/>
                <w:sz w:val="22"/>
                <w:szCs w:val="22"/>
              </w:rPr>
            </w:pPr>
          </w:p>
          <w:p w14:paraId="01541363" w14:textId="56027F44" w:rsidR="00B22A99" w:rsidRDefault="00B22A99" w:rsidP="00B22A99">
            <w:pPr>
              <w:jc w:val="center"/>
              <w:rPr>
                <w:iCs/>
                <w:sz w:val="22"/>
                <w:szCs w:val="22"/>
              </w:rPr>
            </w:pPr>
          </w:p>
          <w:p w14:paraId="38D92557" w14:textId="77777777" w:rsidR="00B22A99" w:rsidRDefault="00B22A99" w:rsidP="00B22A99">
            <w:pPr>
              <w:jc w:val="center"/>
              <w:rPr>
                <w:iCs/>
                <w:sz w:val="22"/>
                <w:szCs w:val="22"/>
              </w:rPr>
            </w:pPr>
          </w:p>
          <w:p w14:paraId="06013BB6" w14:textId="11787A8F" w:rsidR="00B22A99" w:rsidRPr="00C11B38" w:rsidRDefault="00B22A99" w:rsidP="00B22A99">
            <w:pPr>
              <w:jc w:val="center"/>
              <w:rPr>
                <w:b/>
                <w:bCs/>
                <w:iCs/>
                <w:sz w:val="22"/>
                <w:szCs w:val="22"/>
              </w:rPr>
            </w:pPr>
            <w:r w:rsidRPr="00C11B38">
              <w:rPr>
                <w:b/>
                <w:bCs/>
                <w:iCs/>
                <w:sz w:val="22"/>
                <w:szCs w:val="22"/>
              </w:rPr>
              <w:t>0</w:t>
            </w:r>
          </w:p>
        </w:tc>
        <w:tc>
          <w:tcPr>
            <w:tcW w:w="1005" w:type="dxa"/>
            <w:gridSpan w:val="2"/>
            <w:shd w:val="clear" w:color="auto" w:fill="E2EFD9" w:themeFill="accent6" w:themeFillTint="33"/>
            <w:vAlign w:val="center"/>
          </w:tcPr>
          <w:p w14:paraId="785C6CC9" w14:textId="77777777" w:rsidR="00B22A99" w:rsidRDefault="00B22A99" w:rsidP="00B22A99">
            <w:pPr>
              <w:jc w:val="right"/>
              <w:rPr>
                <w:iCs/>
                <w:sz w:val="22"/>
                <w:szCs w:val="22"/>
                <w:highlight w:val="cyan"/>
              </w:rPr>
            </w:pPr>
          </w:p>
        </w:tc>
        <w:tc>
          <w:tcPr>
            <w:tcW w:w="3119" w:type="dxa"/>
            <w:gridSpan w:val="2"/>
            <w:shd w:val="clear" w:color="auto" w:fill="E2EFD9" w:themeFill="accent6" w:themeFillTint="33"/>
            <w:vAlign w:val="center"/>
          </w:tcPr>
          <w:p w14:paraId="0CC659A7" w14:textId="77777777" w:rsidR="00B22A99" w:rsidRDefault="00B22A99" w:rsidP="00B22A99">
            <w:pPr>
              <w:ind w:firstLine="34"/>
              <w:rPr>
                <w:iCs/>
                <w:sz w:val="22"/>
                <w:szCs w:val="22"/>
              </w:rPr>
            </w:pPr>
            <w:r>
              <w:rPr>
                <w:iCs/>
                <w:sz w:val="22"/>
                <w:szCs w:val="22"/>
              </w:rPr>
              <w:t>Savivaldybė (Personalo administravimo sk.)</w:t>
            </w:r>
          </w:p>
        </w:tc>
      </w:tr>
      <w:tr w:rsidR="00B22A99" w14:paraId="2019B5FD" w14:textId="77777777" w:rsidTr="00CB0C12">
        <w:trPr>
          <w:gridAfter w:val="1"/>
          <w:wAfter w:w="10" w:type="dxa"/>
          <w:trHeight w:val="50"/>
        </w:trPr>
        <w:tc>
          <w:tcPr>
            <w:tcW w:w="949" w:type="dxa"/>
            <w:vMerge w:val="restart"/>
            <w:shd w:val="clear" w:color="auto" w:fill="FFFFFF" w:themeFill="background1"/>
            <w:vAlign w:val="center"/>
          </w:tcPr>
          <w:p w14:paraId="6FB151AA" w14:textId="77777777" w:rsidR="00B22A99" w:rsidRDefault="00B22A99" w:rsidP="00B22A99">
            <w:pPr>
              <w:rPr>
                <w:iCs/>
                <w:sz w:val="22"/>
                <w:szCs w:val="22"/>
              </w:rPr>
            </w:pPr>
            <w:r>
              <w:rPr>
                <w:iCs/>
                <w:sz w:val="22"/>
                <w:szCs w:val="22"/>
              </w:rPr>
              <w:t>1.1.3.1.</w:t>
            </w:r>
          </w:p>
        </w:tc>
        <w:tc>
          <w:tcPr>
            <w:tcW w:w="2854" w:type="dxa"/>
            <w:gridSpan w:val="3"/>
            <w:vMerge w:val="restart"/>
            <w:shd w:val="clear" w:color="auto" w:fill="FFFFFF" w:themeFill="background1"/>
            <w:vAlign w:val="center"/>
          </w:tcPr>
          <w:p w14:paraId="0096CB3E" w14:textId="77777777" w:rsidR="00B22A99" w:rsidRDefault="00B22A99" w:rsidP="00B22A99">
            <w:pPr>
              <w:tabs>
                <w:tab w:val="left" w:pos="776"/>
              </w:tabs>
              <w:rPr>
                <w:iCs/>
                <w:sz w:val="22"/>
                <w:szCs w:val="22"/>
              </w:rPr>
            </w:pPr>
            <w:r>
              <w:rPr>
                <w:iCs/>
                <w:sz w:val="22"/>
                <w:szCs w:val="22"/>
              </w:rPr>
              <w:t>Lygių galimybių politikos įgyvendinimas</w:t>
            </w:r>
          </w:p>
        </w:tc>
        <w:tc>
          <w:tcPr>
            <w:tcW w:w="5270" w:type="dxa"/>
            <w:gridSpan w:val="2"/>
            <w:vAlign w:val="center"/>
          </w:tcPr>
          <w:p w14:paraId="33FFACF7" w14:textId="77777777" w:rsidR="00B22A99" w:rsidRDefault="00B22A99" w:rsidP="00B22A99">
            <w:pPr>
              <w:tabs>
                <w:tab w:val="left" w:pos="776"/>
              </w:tabs>
              <w:rPr>
                <w:iCs/>
                <w:sz w:val="22"/>
                <w:szCs w:val="22"/>
              </w:rPr>
            </w:pPr>
            <w:r>
              <w:rPr>
                <w:iCs/>
                <w:sz w:val="22"/>
                <w:szCs w:val="22"/>
              </w:rPr>
              <w:t xml:space="preserve">Studija dėl lyčių lygybės būklės rajone pagal Lyčių lygybės indeksą </w:t>
            </w:r>
            <w:r>
              <w:rPr>
                <w:iCs/>
                <w:color w:val="4472C4"/>
                <w:sz w:val="18"/>
                <w:szCs w:val="18"/>
              </w:rPr>
              <w:t>(file:///C:/Users/user/Downloads/MH0213275LTC.pdf)</w:t>
            </w:r>
          </w:p>
        </w:tc>
        <w:tc>
          <w:tcPr>
            <w:tcW w:w="1134" w:type="dxa"/>
            <w:vAlign w:val="center"/>
          </w:tcPr>
          <w:p w14:paraId="729B5659" w14:textId="77777777" w:rsidR="00B22A99" w:rsidRDefault="00B22A99" w:rsidP="00B22A99">
            <w:pPr>
              <w:jc w:val="center"/>
              <w:rPr>
                <w:iCs/>
                <w:sz w:val="22"/>
                <w:szCs w:val="22"/>
              </w:rPr>
            </w:pPr>
            <w:r>
              <w:rPr>
                <w:iCs/>
                <w:sz w:val="22"/>
                <w:szCs w:val="22"/>
              </w:rPr>
              <w:t>0</w:t>
            </w:r>
          </w:p>
        </w:tc>
        <w:tc>
          <w:tcPr>
            <w:tcW w:w="1340" w:type="dxa"/>
            <w:vAlign w:val="center"/>
          </w:tcPr>
          <w:p w14:paraId="4C4C78C6" w14:textId="77777777" w:rsidR="00B22A99" w:rsidRDefault="00B22A99" w:rsidP="00B22A99">
            <w:pPr>
              <w:jc w:val="center"/>
              <w:rPr>
                <w:iCs/>
                <w:sz w:val="22"/>
                <w:szCs w:val="22"/>
              </w:rPr>
            </w:pPr>
            <w:r>
              <w:rPr>
                <w:iCs/>
                <w:sz w:val="22"/>
                <w:szCs w:val="22"/>
              </w:rPr>
              <w:t>1</w:t>
            </w:r>
          </w:p>
        </w:tc>
        <w:tc>
          <w:tcPr>
            <w:tcW w:w="1005" w:type="dxa"/>
            <w:gridSpan w:val="2"/>
            <w:shd w:val="clear" w:color="auto" w:fill="FFFFFF" w:themeFill="background1"/>
            <w:vAlign w:val="center"/>
          </w:tcPr>
          <w:p w14:paraId="2CC21D78" w14:textId="77777777" w:rsidR="00B22A99" w:rsidRPr="00AD6483" w:rsidRDefault="00B22A99" w:rsidP="00B22A99">
            <w:pPr>
              <w:ind w:firstLine="34"/>
              <w:jc w:val="right"/>
              <w:rPr>
                <w:iCs/>
                <w:strike/>
                <w:sz w:val="22"/>
                <w:szCs w:val="22"/>
              </w:rPr>
            </w:pPr>
            <w:r w:rsidRPr="00AD6483">
              <w:rPr>
                <w:iCs/>
                <w:strike/>
                <w:sz w:val="22"/>
                <w:szCs w:val="22"/>
              </w:rPr>
              <w:t>15</w:t>
            </w:r>
          </w:p>
        </w:tc>
        <w:tc>
          <w:tcPr>
            <w:tcW w:w="3119" w:type="dxa"/>
            <w:gridSpan w:val="2"/>
            <w:shd w:val="clear" w:color="auto" w:fill="FFFFFF" w:themeFill="background1"/>
            <w:vAlign w:val="center"/>
          </w:tcPr>
          <w:p w14:paraId="3991FCE0" w14:textId="77777777" w:rsidR="00B22A99" w:rsidRDefault="00B22A99" w:rsidP="00B22A99">
            <w:pPr>
              <w:ind w:firstLine="34"/>
              <w:rPr>
                <w:iCs/>
                <w:strike/>
                <w:sz w:val="22"/>
                <w:szCs w:val="22"/>
              </w:rPr>
            </w:pPr>
            <w:r w:rsidRPr="00037C90">
              <w:rPr>
                <w:iCs/>
                <w:strike/>
                <w:sz w:val="22"/>
                <w:szCs w:val="22"/>
              </w:rPr>
              <w:t>Personalo administravimo sk.</w:t>
            </w:r>
          </w:p>
          <w:p w14:paraId="2DF160C2" w14:textId="2EEB8031" w:rsidR="00037C90" w:rsidRPr="00037C90" w:rsidRDefault="006D5207" w:rsidP="00B22A99">
            <w:pPr>
              <w:ind w:firstLine="34"/>
              <w:rPr>
                <w:b/>
                <w:bCs/>
                <w:iCs/>
                <w:sz w:val="22"/>
                <w:szCs w:val="22"/>
              </w:rPr>
            </w:pPr>
            <w:r>
              <w:rPr>
                <w:b/>
                <w:bCs/>
                <w:iCs/>
                <w:sz w:val="22"/>
                <w:szCs w:val="22"/>
              </w:rPr>
              <w:t>Vyr. specialistas strateginiam planavimui</w:t>
            </w:r>
          </w:p>
        </w:tc>
      </w:tr>
      <w:tr w:rsidR="00B22A99" w14:paraId="60FA6BD0" w14:textId="77777777" w:rsidTr="00CB0C12">
        <w:trPr>
          <w:gridAfter w:val="1"/>
          <w:wAfter w:w="10" w:type="dxa"/>
          <w:trHeight w:val="50"/>
        </w:trPr>
        <w:tc>
          <w:tcPr>
            <w:tcW w:w="949" w:type="dxa"/>
            <w:vMerge/>
            <w:shd w:val="clear" w:color="auto" w:fill="FFFFFF" w:themeFill="background1"/>
            <w:vAlign w:val="center"/>
          </w:tcPr>
          <w:p w14:paraId="156777A4" w14:textId="77777777" w:rsidR="00B22A99" w:rsidRDefault="00B22A99" w:rsidP="00B22A99">
            <w:pPr>
              <w:rPr>
                <w:iCs/>
                <w:sz w:val="22"/>
                <w:szCs w:val="22"/>
              </w:rPr>
            </w:pPr>
          </w:p>
        </w:tc>
        <w:tc>
          <w:tcPr>
            <w:tcW w:w="2854" w:type="dxa"/>
            <w:gridSpan w:val="3"/>
            <w:vMerge/>
            <w:shd w:val="clear" w:color="auto" w:fill="FFFFFF" w:themeFill="background1"/>
            <w:vAlign w:val="center"/>
          </w:tcPr>
          <w:p w14:paraId="3D65820E" w14:textId="77777777" w:rsidR="00B22A99" w:rsidRDefault="00B22A99" w:rsidP="00B22A99">
            <w:pPr>
              <w:tabs>
                <w:tab w:val="left" w:pos="776"/>
              </w:tabs>
              <w:rPr>
                <w:iCs/>
                <w:sz w:val="22"/>
                <w:szCs w:val="22"/>
              </w:rPr>
            </w:pPr>
          </w:p>
        </w:tc>
        <w:tc>
          <w:tcPr>
            <w:tcW w:w="5270" w:type="dxa"/>
            <w:gridSpan w:val="2"/>
            <w:vAlign w:val="center"/>
          </w:tcPr>
          <w:p w14:paraId="7A3B24C1" w14:textId="77777777" w:rsidR="00B22A99" w:rsidRDefault="00B22A99" w:rsidP="00B22A99">
            <w:pPr>
              <w:tabs>
                <w:tab w:val="left" w:pos="776"/>
              </w:tabs>
              <w:rPr>
                <w:iCs/>
                <w:sz w:val="22"/>
                <w:szCs w:val="22"/>
              </w:rPr>
            </w:pPr>
            <w:r>
              <w:rPr>
                <w:sz w:val="22"/>
                <w:szCs w:val="22"/>
              </w:rPr>
              <w:t>Lygių galimybių politikos priežiūros tvarkos aprašo tobulinimas ir įgyvendinimas</w:t>
            </w:r>
          </w:p>
        </w:tc>
        <w:tc>
          <w:tcPr>
            <w:tcW w:w="1134" w:type="dxa"/>
            <w:vAlign w:val="center"/>
          </w:tcPr>
          <w:p w14:paraId="49FDFFDE" w14:textId="77777777" w:rsidR="00B22A99" w:rsidRDefault="00B22A99" w:rsidP="00B22A99">
            <w:pPr>
              <w:jc w:val="center"/>
              <w:rPr>
                <w:iCs/>
                <w:sz w:val="22"/>
                <w:szCs w:val="22"/>
              </w:rPr>
            </w:pPr>
            <w:r>
              <w:rPr>
                <w:iCs/>
                <w:sz w:val="22"/>
                <w:szCs w:val="22"/>
              </w:rPr>
              <w:t>0</w:t>
            </w:r>
          </w:p>
        </w:tc>
        <w:tc>
          <w:tcPr>
            <w:tcW w:w="1340" w:type="dxa"/>
            <w:vAlign w:val="center"/>
          </w:tcPr>
          <w:p w14:paraId="304DB5F3" w14:textId="77777777" w:rsidR="00B22A99" w:rsidRDefault="00B22A99" w:rsidP="00B22A99">
            <w:pPr>
              <w:jc w:val="center"/>
              <w:rPr>
                <w:iCs/>
                <w:sz w:val="22"/>
                <w:szCs w:val="22"/>
              </w:rPr>
            </w:pPr>
            <w:r>
              <w:rPr>
                <w:iCs/>
                <w:sz w:val="22"/>
                <w:szCs w:val="22"/>
              </w:rPr>
              <w:t>1</w:t>
            </w:r>
          </w:p>
        </w:tc>
        <w:tc>
          <w:tcPr>
            <w:tcW w:w="1005" w:type="dxa"/>
            <w:gridSpan w:val="2"/>
            <w:shd w:val="clear" w:color="auto" w:fill="FFFFFF" w:themeFill="background1"/>
            <w:vAlign w:val="center"/>
          </w:tcPr>
          <w:p w14:paraId="3049FE00" w14:textId="77777777" w:rsidR="00B22A99" w:rsidRPr="00AD6483" w:rsidRDefault="00B22A99" w:rsidP="00B22A99">
            <w:pPr>
              <w:ind w:firstLine="34"/>
              <w:jc w:val="right"/>
              <w:rPr>
                <w:iCs/>
                <w:strike/>
                <w:sz w:val="22"/>
                <w:szCs w:val="22"/>
              </w:rPr>
            </w:pPr>
            <w:r w:rsidRPr="00AD6483">
              <w:rPr>
                <w:iCs/>
                <w:strike/>
                <w:sz w:val="22"/>
                <w:szCs w:val="22"/>
              </w:rPr>
              <w:t>2</w:t>
            </w:r>
          </w:p>
        </w:tc>
        <w:tc>
          <w:tcPr>
            <w:tcW w:w="3119" w:type="dxa"/>
            <w:gridSpan w:val="2"/>
            <w:shd w:val="clear" w:color="auto" w:fill="FFFFFF" w:themeFill="background1"/>
            <w:vAlign w:val="center"/>
          </w:tcPr>
          <w:p w14:paraId="659824E1" w14:textId="77777777" w:rsidR="00091DFB" w:rsidRPr="00091DFB" w:rsidRDefault="00091DFB" w:rsidP="00091DFB">
            <w:pPr>
              <w:rPr>
                <w:iCs/>
                <w:strike/>
                <w:sz w:val="22"/>
                <w:szCs w:val="22"/>
              </w:rPr>
            </w:pPr>
            <w:r w:rsidRPr="00091DFB">
              <w:rPr>
                <w:iCs/>
                <w:strike/>
                <w:sz w:val="22"/>
                <w:szCs w:val="22"/>
              </w:rPr>
              <w:t>Personalo administravimo sk.</w:t>
            </w:r>
          </w:p>
          <w:p w14:paraId="21A20DDC" w14:textId="06DA5953" w:rsidR="00091DFB" w:rsidRPr="00091DFB" w:rsidRDefault="006D5207" w:rsidP="00091DFB">
            <w:pPr>
              <w:ind w:firstLine="34"/>
              <w:rPr>
                <w:b/>
                <w:bCs/>
                <w:iCs/>
                <w:sz w:val="22"/>
                <w:szCs w:val="22"/>
              </w:rPr>
            </w:pPr>
            <w:r>
              <w:rPr>
                <w:b/>
                <w:bCs/>
                <w:iCs/>
                <w:sz w:val="22"/>
                <w:szCs w:val="22"/>
              </w:rPr>
              <w:t>Vyr. specialistas strateginiam planavimui</w:t>
            </w:r>
          </w:p>
        </w:tc>
      </w:tr>
      <w:tr w:rsidR="00B22A99" w14:paraId="507F1CD7" w14:textId="77777777" w:rsidTr="00CB0C12">
        <w:trPr>
          <w:gridAfter w:val="1"/>
          <w:wAfter w:w="10" w:type="dxa"/>
          <w:trHeight w:val="50"/>
        </w:trPr>
        <w:tc>
          <w:tcPr>
            <w:tcW w:w="949" w:type="dxa"/>
            <w:vMerge/>
            <w:shd w:val="clear" w:color="auto" w:fill="FFFFFF" w:themeFill="background1"/>
            <w:vAlign w:val="center"/>
          </w:tcPr>
          <w:p w14:paraId="020701ED" w14:textId="77777777" w:rsidR="00B22A99" w:rsidRDefault="00B22A99" w:rsidP="00B22A99">
            <w:pPr>
              <w:rPr>
                <w:iCs/>
                <w:sz w:val="22"/>
                <w:szCs w:val="22"/>
              </w:rPr>
            </w:pPr>
          </w:p>
        </w:tc>
        <w:tc>
          <w:tcPr>
            <w:tcW w:w="2854" w:type="dxa"/>
            <w:gridSpan w:val="3"/>
            <w:vMerge/>
            <w:shd w:val="clear" w:color="auto" w:fill="FFFFFF" w:themeFill="background1"/>
            <w:vAlign w:val="center"/>
          </w:tcPr>
          <w:p w14:paraId="61E1A222" w14:textId="77777777" w:rsidR="00B22A99" w:rsidRDefault="00B22A99" w:rsidP="00B22A99">
            <w:pPr>
              <w:tabs>
                <w:tab w:val="left" w:pos="776"/>
              </w:tabs>
              <w:rPr>
                <w:iCs/>
                <w:sz w:val="22"/>
                <w:szCs w:val="22"/>
              </w:rPr>
            </w:pPr>
          </w:p>
        </w:tc>
        <w:tc>
          <w:tcPr>
            <w:tcW w:w="5270" w:type="dxa"/>
            <w:gridSpan w:val="2"/>
            <w:vAlign w:val="center"/>
          </w:tcPr>
          <w:p w14:paraId="2815E5AC" w14:textId="77777777" w:rsidR="00B22A99" w:rsidRPr="00037C90" w:rsidRDefault="00B22A99" w:rsidP="00B22A99">
            <w:pPr>
              <w:tabs>
                <w:tab w:val="left" w:pos="776"/>
              </w:tabs>
              <w:rPr>
                <w:iCs/>
                <w:strike/>
                <w:sz w:val="22"/>
                <w:szCs w:val="22"/>
              </w:rPr>
            </w:pPr>
            <w:r w:rsidRPr="00037C90">
              <w:rPr>
                <w:strike/>
                <w:sz w:val="22"/>
                <w:szCs w:val="22"/>
              </w:rPr>
              <w:t>Lygių galimybių ir nediskriminavimo užtikrinimo programos sukūrimas ir įgyvendinimas</w:t>
            </w:r>
          </w:p>
        </w:tc>
        <w:tc>
          <w:tcPr>
            <w:tcW w:w="1134" w:type="dxa"/>
            <w:vAlign w:val="center"/>
          </w:tcPr>
          <w:p w14:paraId="6B18B081" w14:textId="77777777" w:rsidR="00B22A99" w:rsidRPr="00037C90" w:rsidRDefault="00B22A99" w:rsidP="00B22A99">
            <w:pPr>
              <w:jc w:val="center"/>
              <w:rPr>
                <w:iCs/>
                <w:strike/>
                <w:sz w:val="22"/>
                <w:szCs w:val="22"/>
              </w:rPr>
            </w:pPr>
            <w:r w:rsidRPr="00037C90">
              <w:rPr>
                <w:iCs/>
                <w:strike/>
                <w:sz w:val="22"/>
                <w:szCs w:val="22"/>
              </w:rPr>
              <w:t>0</w:t>
            </w:r>
          </w:p>
        </w:tc>
        <w:tc>
          <w:tcPr>
            <w:tcW w:w="1340" w:type="dxa"/>
            <w:vAlign w:val="center"/>
          </w:tcPr>
          <w:p w14:paraId="2D382778" w14:textId="77777777" w:rsidR="00B22A99" w:rsidRPr="00037C90" w:rsidRDefault="00B22A99" w:rsidP="00B22A99">
            <w:pPr>
              <w:jc w:val="center"/>
              <w:rPr>
                <w:iCs/>
                <w:strike/>
                <w:sz w:val="22"/>
                <w:szCs w:val="22"/>
              </w:rPr>
            </w:pPr>
            <w:r w:rsidRPr="00037C90">
              <w:rPr>
                <w:iCs/>
                <w:strike/>
                <w:sz w:val="22"/>
                <w:szCs w:val="22"/>
              </w:rPr>
              <w:t>1</w:t>
            </w:r>
          </w:p>
        </w:tc>
        <w:tc>
          <w:tcPr>
            <w:tcW w:w="1005" w:type="dxa"/>
            <w:gridSpan w:val="2"/>
            <w:shd w:val="clear" w:color="auto" w:fill="FFFFFF" w:themeFill="background1"/>
            <w:vAlign w:val="center"/>
          </w:tcPr>
          <w:p w14:paraId="5E4F01EE" w14:textId="77777777" w:rsidR="00B22A99" w:rsidRPr="00AD6483" w:rsidRDefault="00B22A99" w:rsidP="00B22A99">
            <w:pPr>
              <w:ind w:firstLine="34"/>
              <w:jc w:val="right"/>
              <w:rPr>
                <w:iCs/>
                <w:strike/>
                <w:sz w:val="22"/>
                <w:szCs w:val="22"/>
              </w:rPr>
            </w:pPr>
            <w:r w:rsidRPr="00AD6483">
              <w:rPr>
                <w:iCs/>
                <w:strike/>
                <w:sz w:val="22"/>
                <w:szCs w:val="22"/>
              </w:rPr>
              <w:t>2</w:t>
            </w:r>
          </w:p>
        </w:tc>
        <w:tc>
          <w:tcPr>
            <w:tcW w:w="3119" w:type="dxa"/>
            <w:gridSpan w:val="2"/>
            <w:shd w:val="clear" w:color="auto" w:fill="FFFFFF" w:themeFill="background1"/>
            <w:vAlign w:val="center"/>
          </w:tcPr>
          <w:p w14:paraId="1809F16A" w14:textId="77777777" w:rsidR="00B22A99" w:rsidRDefault="00B22A99" w:rsidP="00B22A99">
            <w:pPr>
              <w:ind w:firstLine="34"/>
              <w:rPr>
                <w:iCs/>
                <w:sz w:val="22"/>
                <w:szCs w:val="22"/>
              </w:rPr>
            </w:pPr>
            <w:r>
              <w:rPr>
                <w:iCs/>
                <w:sz w:val="22"/>
                <w:szCs w:val="22"/>
              </w:rPr>
              <w:t>Personalo administravimo sk.</w:t>
            </w:r>
          </w:p>
        </w:tc>
      </w:tr>
      <w:tr w:rsidR="00B22A99" w14:paraId="56648AD0" w14:textId="77777777" w:rsidTr="00CB0C12">
        <w:trPr>
          <w:gridAfter w:val="1"/>
          <w:wAfter w:w="10" w:type="dxa"/>
          <w:trHeight w:val="50"/>
        </w:trPr>
        <w:tc>
          <w:tcPr>
            <w:tcW w:w="949" w:type="dxa"/>
            <w:vMerge/>
            <w:shd w:val="clear" w:color="auto" w:fill="FFFFFF" w:themeFill="background1"/>
            <w:vAlign w:val="center"/>
          </w:tcPr>
          <w:p w14:paraId="378239D3" w14:textId="77777777" w:rsidR="00B22A99" w:rsidRDefault="00B22A99" w:rsidP="00B22A99">
            <w:pPr>
              <w:rPr>
                <w:iCs/>
                <w:sz w:val="22"/>
                <w:szCs w:val="22"/>
              </w:rPr>
            </w:pPr>
          </w:p>
        </w:tc>
        <w:tc>
          <w:tcPr>
            <w:tcW w:w="2854" w:type="dxa"/>
            <w:gridSpan w:val="3"/>
            <w:vMerge/>
            <w:shd w:val="clear" w:color="auto" w:fill="FFFFFF" w:themeFill="background1"/>
            <w:vAlign w:val="center"/>
          </w:tcPr>
          <w:p w14:paraId="19F125B4" w14:textId="77777777" w:rsidR="00B22A99" w:rsidRDefault="00B22A99" w:rsidP="00B22A99">
            <w:pPr>
              <w:tabs>
                <w:tab w:val="left" w:pos="776"/>
              </w:tabs>
              <w:rPr>
                <w:iCs/>
                <w:sz w:val="22"/>
                <w:szCs w:val="22"/>
              </w:rPr>
            </w:pPr>
          </w:p>
        </w:tc>
        <w:tc>
          <w:tcPr>
            <w:tcW w:w="5270" w:type="dxa"/>
            <w:gridSpan w:val="2"/>
            <w:vAlign w:val="center"/>
          </w:tcPr>
          <w:p w14:paraId="534019E5" w14:textId="77777777" w:rsidR="00B22A99" w:rsidRDefault="00B22A99" w:rsidP="00B22A99">
            <w:pPr>
              <w:tabs>
                <w:tab w:val="left" w:pos="776"/>
              </w:tabs>
              <w:rPr>
                <w:sz w:val="22"/>
                <w:szCs w:val="22"/>
              </w:rPr>
            </w:pPr>
            <w:r>
              <w:rPr>
                <w:sz w:val="22"/>
                <w:szCs w:val="22"/>
              </w:rPr>
              <w:t>Smurto ir patyčių prevencijos kompleksinės programos parengimas ir įgyvendinimas</w:t>
            </w:r>
          </w:p>
        </w:tc>
        <w:tc>
          <w:tcPr>
            <w:tcW w:w="1134" w:type="dxa"/>
            <w:vAlign w:val="center"/>
          </w:tcPr>
          <w:p w14:paraId="5D2E462C" w14:textId="77777777" w:rsidR="00B22A99" w:rsidRDefault="00B22A99" w:rsidP="00B22A99">
            <w:pPr>
              <w:jc w:val="center"/>
              <w:rPr>
                <w:iCs/>
                <w:sz w:val="22"/>
                <w:szCs w:val="22"/>
              </w:rPr>
            </w:pPr>
            <w:r>
              <w:rPr>
                <w:iCs/>
                <w:sz w:val="22"/>
                <w:szCs w:val="22"/>
              </w:rPr>
              <w:t>0</w:t>
            </w:r>
          </w:p>
        </w:tc>
        <w:tc>
          <w:tcPr>
            <w:tcW w:w="1340" w:type="dxa"/>
            <w:vAlign w:val="center"/>
          </w:tcPr>
          <w:p w14:paraId="5346F9F9" w14:textId="77777777" w:rsidR="00B22A99" w:rsidRDefault="00B22A99" w:rsidP="00B22A99">
            <w:pPr>
              <w:jc w:val="center"/>
              <w:rPr>
                <w:iCs/>
                <w:sz w:val="22"/>
                <w:szCs w:val="22"/>
              </w:rPr>
            </w:pPr>
            <w:r>
              <w:rPr>
                <w:iCs/>
                <w:sz w:val="22"/>
                <w:szCs w:val="22"/>
              </w:rPr>
              <w:t>1</w:t>
            </w:r>
          </w:p>
        </w:tc>
        <w:tc>
          <w:tcPr>
            <w:tcW w:w="1005" w:type="dxa"/>
            <w:gridSpan w:val="2"/>
            <w:shd w:val="clear" w:color="auto" w:fill="FFFFFF" w:themeFill="background1"/>
            <w:vAlign w:val="center"/>
          </w:tcPr>
          <w:p w14:paraId="64F0A630" w14:textId="77777777" w:rsidR="00B22A99" w:rsidRPr="00AD6483" w:rsidRDefault="00B22A99" w:rsidP="00B22A99">
            <w:pPr>
              <w:ind w:firstLine="34"/>
              <w:jc w:val="right"/>
              <w:rPr>
                <w:iCs/>
                <w:strike/>
                <w:sz w:val="22"/>
                <w:szCs w:val="22"/>
              </w:rPr>
            </w:pPr>
            <w:r w:rsidRPr="00AD6483">
              <w:rPr>
                <w:iCs/>
                <w:strike/>
                <w:sz w:val="22"/>
                <w:szCs w:val="22"/>
              </w:rPr>
              <w:t>10</w:t>
            </w:r>
          </w:p>
        </w:tc>
        <w:tc>
          <w:tcPr>
            <w:tcW w:w="3119" w:type="dxa"/>
            <w:gridSpan w:val="2"/>
            <w:shd w:val="clear" w:color="auto" w:fill="FFFFFF" w:themeFill="background1"/>
            <w:vAlign w:val="center"/>
          </w:tcPr>
          <w:p w14:paraId="7F246C61" w14:textId="77777777" w:rsidR="00B22A99" w:rsidRDefault="00B22A99" w:rsidP="00B22A99">
            <w:pPr>
              <w:ind w:firstLine="34"/>
              <w:rPr>
                <w:iCs/>
                <w:sz w:val="22"/>
                <w:szCs w:val="22"/>
              </w:rPr>
            </w:pPr>
            <w:r w:rsidRPr="00091DFB">
              <w:rPr>
                <w:iCs/>
                <w:strike/>
                <w:sz w:val="22"/>
                <w:szCs w:val="22"/>
              </w:rPr>
              <w:t>Personalo administravimo</w:t>
            </w:r>
            <w:r>
              <w:rPr>
                <w:iCs/>
                <w:sz w:val="22"/>
                <w:szCs w:val="22"/>
              </w:rPr>
              <w:t xml:space="preserve"> </w:t>
            </w:r>
            <w:r w:rsidRPr="00091DFB">
              <w:rPr>
                <w:iCs/>
                <w:strike/>
                <w:sz w:val="22"/>
                <w:szCs w:val="22"/>
              </w:rPr>
              <w:t>sk.</w:t>
            </w:r>
            <w:r>
              <w:rPr>
                <w:iCs/>
                <w:sz w:val="22"/>
                <w:szCs w:val="22"/>
              </w:rPr>
              <w:t>,</w:t>
            </w:r>
          </w:p>
          <w:p w14:paraId="335EC97D" w14:textId="77777777" w:rsidR="00B22A99" w:rsidRDefault="00B22A99" w:rsidP="00B22A99">
            <w:pPr>
              <w:ind w:right="-108" w:hanging="59"/>
              <w:rPr>
                <w:iCs/>
                <w:sz w:val="22"/>
                <w:szCs w:val="22"/>
              </w:rPr>
            </w:pPr>
            <w:r w:rsidRPr="00091DFB">
              <w:rPr>
                <w:b/>
                <w:bCs/>
                <w:iCs/>
                <w:sz w:val="22"/>
                <w:szCs w:val="22"/>
              </w:rPr>
              <w:t>Socialinės paramos</w:t>
            </w:r>
            <w:r>
              <w:rPr>
                <w:iCs/>
                <w:sz w:val="22"/>
                <w:szCs w:val="22"/>
              </w:rPr>
              <w:t xml:space="preserve"> </w:t>
            </w:r>
            <w:r w:rsidRPr="00091DFB">
              <w:rPr>
                <w:b/>
                <w:bCs/>
                <w:iCs/>
                <w:sz w:val="22"/>
                <w:szCs w:val="22"/>
              </w:rPr>
              <w:t>sk</w:t>
            </w:r>
            <w:r>
              <w:rPr>
                <w:iCs/>
                <w:sz w:val="22"/>
                <w:szCs w:val="22"/>
              </w:rPr>
              <w:t>.</w:t>
            </w:r>
          </w:p>
        </w:tc>
      </w:tr>
      <w:tr w:rsidR="00B22A99" w14:paraId="6AF4DC78" w14:textId="77777777" w:rsidTr="00CB0C12">
        <w:trPr>
          <w:gridAfter w:val="1"/>
          <w:wAfter w:w="10" w:type="dxa"/>
          <w:trHeight w:val="327"/>
        </w:trPr>
        <w:tc>
          <w:tcPr>
            <w:tcW w:w="949" w:type="dxa"/>
            <w:vMerge/>
            <w:shd w:val="clear" w:color="auto" w:fill="FFFFFF" w:themeFill="background1"/>
            <w:vAlign w:val="center"/>
          </w:tcPr>
          <w:p w14:paraId="6A2E3590" w14:textId="77777777" w:rsidR="00B22A99" w:rsidRDefault="00B22A99" w:rsidP="00B22A99">
            <w:pPr>
              <w:rPr>
                <w:iCs/>
                <w:sz w:val="22"/>
                <w:szCs w:val="22"/>
              </w:rPr>
            </w:pPr>
          </w:p>
        </w:tc>
        <w:tc>
          <w:tcPr>
            <w:tcW w:w="2854" w:type="dxa"/>
            <w:gridSpan w:val="3"/>
            <w:vMerge/>
            <w:shd w:val="clear" w:color="auto" w:fill="FFFFFF" w:themeFill="background1"/>
            <w:vAlign w:val="center"/>
          </w:tcPr>
          <w:p w14:paraId="09C9B3A7" w14:textId="77777777" w:rsidR="00B22A99" w:rsidRDefault="00B22A99" w:rsidP="00B22A99">
            <w:pPr>
              <w:rPr>
                <w:iCs/>
                <w:sz w:val="22"/>
                <w:szCs w:val="22"/>
              </w:rPr>
            </w:pPr>
          </w:p>
        </w:tc>
        <w:tc>
          <w:tcPr>
            <w:tcW w:w="5270" w:type="dxa"/>
            <w:gridSpan w:val="2"/>
            <w:vAlign w:val="center"/>
          </w:tcPr>
          <w:p w14:paraId="19FDB515" w14:textId="77777777" w:rsidR="00B22A99" w:rsidRPr="00037C90" w:rsidRDefault="00B22A99" w:rsidP="00B22A99">
            <w:pPr>
              <w:tabs>
                <w:tab w:val="left" w:pos="776"/>
              </w:tabs>
              <w:rPr>
                <w:iCs/>
                <w:strike/>
                <w:sz w:val="22"/>
                <w:szCs w:val="22"/>
              </w:rPr>
            </w:pPr>
            <w:r w:rsidRPr="00037C90">
              <w:rPr>
                <w:iCs/>
                <w:strike/>
                <w:sz w:val="22"/>
                <w:szCs w:val="22"/>
              </w:rPr>
              <w:t>Tolerancijos emigrantams (ne iš Lietuvos atvykusiems) švietimo programos rajono gyventojams sukūrimas ir įgyvendinimas</w:t>
            </w:r>
          </w:p>
        </w:tc>
        <w:tc>
          <w:tcPr>
            <w:tcW w:w="1134" w:type="dxa"/>
            <w:vAlign w:val="center"/>
          </w:tcPr>
          <w:p w14:paraId="3518AEF0" w14:textId="77777777" w:rsidR="00B22A99" w:rsidRPr="00037C90" w:rsidRDefault="00B22A99" w:rsidP="00B22A99">
            <w:pPr>
              <w:jc w:val="center"/>
              <w:rPr>
                <w:iCs/>
                <w:strike/>
                <w:sz w:val="22"/>
                <w:szCs w:val="22"/>
              </w:rPr>
            </w:pPr>
            <w:r w:rsidRPr="00037C90">
              <w:rPr>
                <w:iCs/>
                <w:strike/>
                <w:sz w:val="22"/>
                <w:szCs w:val="22"/>
              </w:rPr>
              <w:t>0</w:t>
            </w:r>
          </w:p>
        </w:tc>
        <w:tc>
          <w:tcPr>
            <w:tcW w:w="1340" w:type="dxa"/>
            <w:shd w:val="clear" w:color="auto" w:fill="FFFFFF" w:themeFill="background1"/>
            <w:vAlign w:val="center"/>
          </w:tcPr>
          <w:p w14:paraId="0EFBEB88" w14:textId="77777777" w:rsidR="00B22A99" w:rsidRPr="00037C90" w:rsidRDefault="00B22A99" w:rsidP="00B22A99">
            <w:pPr>
              <w:jc w:val="center"/>
              <w:rPr>
                <w:iCs/>
                <w:strike/>
                <w:sz w:val="22"/>
                <w:szCs w:val="22"/>
              </w:rPr>
            </w:pPr>
            <w:r w:rsidRPr="00037C90">
              <w:rPr>
                <w:iCs/>
                <w:strike/>
                <w:sz w:val="22"/>
                <w:szCs w:val="22"/>
              </w:rPr>
              <w:t>1</w:t>
            </w:r>
          </w:p>
        </w:tc>
        <w:tc>
          <w:tcPr>
            <w:tcW w:w="1005" w:type="dxa"/>
            <w:gridSpan w:val="2"/>
            <w:shd w:val="clear" w:color="auto" w:fill="FFFFFF" w:themeFill="background1"/>
            <w:vAlign w:val="center"/>
          </w:tcPr>
          <w:p w14:paraId="718778AD" w14:textId="77777777" w:rsidR="00B22A99" w:rsidRPr="00AD6483" w:rsidRDefault="00B22A99" w:rsidP="00B22A99">
            <w:pPr>
              <w:ind w:firstLine="34"/>
              <w:jc w:val="right"/>
              <w:rPr>
                <w:iCs/>
                <w:strike/>
                <w:sz w:val="22"/>
                <w:szCs w:val="22"/>
              </w:rPr>
            </w:pPr>
            <w:r w:rsidRPr="00AD6483">
              <w:rPr>
                <w:iCs/>
                <w:strike/>
                <w:sz w:val="22"/>
                <w:szCs w:val="22"/>
              </w:rPr>
              <w:t>50</w:t>
            </w:r>
          </w:p>
        </w:tc>
        <w:tc>
          <w:tcPr>
            <w:tcW w:w="3119" w:type="dxa"/>
            <w:gridSpan w:val="2"/>
            <w:shd w:val="clear" w:color="auto" w:fill="FFFFFF" w:themeFill="background1"/>
            <w:vAlign w:val="center"/>
          </w:tcPr>
          <w:p w14:paraId="752D6E7E" w14:textId="77777777" w:rsidR="00B22A99" w:rsidRPr="00091DFB" w:rsidRDefault="00B22A99" w:rsidP="00B22A99">
            <w:pPr>
              <w:ind w:firstLine="34"/>
              <w:rPr>
                <w:iCs/>
                <w:strike/>
                <w:sz w:val="22"/>
                <w:szCs w:val="22"/>
              </w:rPr>
            </w:pPr>
            <w:r w:rsidRPr="00091DFB">
              <w:rPr>
                <w:iCs/>
                <w:strike/>
                <w:sz w:val="22"/>
                <w:szCs w:val="22"/>
              </w:rPr>
              <w:t>Švietimo, kultūros ir sporto sk.</w:t>
            </w:r>
          </w:p>
        </w:tc>
      </w:tr>
      <w:tr w:rsidR="00B22A99" w14:paraId="60A36C2E" w14:textId="77777777">
        <w:trPr>
          <w:trHeight w:val="464"/>
        </w:trPr>
        <w:tc>
          <w:tcPr>
            <w:tcW w:w="11557" w:type="dxa"/>
            <w:gridSpan w:val="9"/>
            <w:shd w:val="clear" w:color="auto" w:fill="FFFFFF" w:themeFill="background1"/>
            <w:vAlign w:val="center"/>
          </w:tcPr>
          <w:p w14:paraId="4EBADBCF" w14:textId="77777777" w:rsidR="00B22A99" w:rsidRPr="00AD6483" w:rsidRDefault="00B22A99" w:rsidP="00B22A99">
            <w:pPr>
              <w:jc w:val="right"/>
              <w:rPr>
                <w:iCs/>
                <w:strike/>
                <w:sz w:val="22"/>
                <w:szCs w:val="22"/>
              </w:rPr>
            </w:pPr>
            <w:r w:rsidRPr="00AD6483">
              <w:rPr>
                <w:b/>
                <w:bCs/>
                <w:strike/>
                <w:sz w:val="22"/>
                <w:szCs w:val="22"/>
              </w:rPr>
              <w:t>Priemonės suma</w:t>
            </w:r>
          </w:p>
        </w:tc>
        <w:tc>
          <w:tcPr>
            <w:tcW w:w="1005" w:type="dxa"/>
            <w:gridSpan w:val="2"/>
            <w:shd w:val="clear" w:color="auto" w:fill="FFFFFF" w:themeFill="background1"/>
            <w:vAlign w:val="center"/>
          </w:tcPr>
          <w:p w14:paraId="718F638C" w14:textId="77777777" w:rsidR="00B22A99" w:rsidRPr="00AD6483" w:rsidRDefault="00B22A99" w:rsidP="00B22A99">
            <w:pPr>
              <w:ind w:firstLine="34"/>
              <w:jc w:val="right"/>
              <w:rPr>
                <w:iCs/>
                <w:strike/>
                <w:sz w:val="22"/>
                <w:szCs w:val="22"/>
              </w:rPr>
            </w:pPr>
            <w:r w:rsidRPr="00AD6483">
              <w:rPr>
                <w:b/>
                <w:bCs/>
                <w:iCs/>
                <w:strike/>
                <w:sz w:val="22"/>
                <w:szCs w:val="22"/>
              </w:rPr>
              <w:t>79</w:t>
            </w:r>
          </w:p>
        </w:tc>
        <w:tc>
          <w:tcPr>
            <w:tcW w:w="3119" w:type="dxa"/>
            <w:gridSpan w:val="2"/>
            <w:shd w:val="clear" w:color="auto" w:fill="FFFFFF" w:themeFill="background1"/>
            <w:vAlign w:val="center"/>
          </w:tcPr>
          <w:p w14:paraId="24EAD96A" w14:textId="77777777" w:rsidR="00B22A99" w:rsidRDefault="00B22A99" w:rsidP="00B22A99">
            <w:pPr>
              <w:ind w:firstLine="34"/>
              <w:rPr>
                <w:iCs/>
                <w:sz w:val="22"/>
                <w:szCs w:val="22"/>
              </w:rPr>
            </w:pPr>
          </w:p>
        </w:tc>
      </w:tr>
      <w:tr w:rsidR="00B22A99" w14:paraId="46C16648" w14:textId="77777777" w:rsidTr="00CB0C12">
        <w:trPr>
          <w:gridAfter w:val="1"/>
          <w:wAfter w:w="10" w:type="dxa"/>
          <w:trHeight w:val="330"/>
        </w:trPr>
        <w:tc>
          <w:tcPr>
            <w:tcW w:w="949" w:type="dxa"/>
            <w:shd w:val="clear" w:color="auto" w:fill="DEEAF6" w:themeFill="accent5" w:themeFillTint="33"/>
            <w:vAlign w:val="center"/>
          </w:tcPr>
          <w:p w14:paraId="787A1525" w14:textId="77777777" w:rsidR="00B22A99" w:rsidRDefault="00B22A99" w:rsidP="00B22A99">
            <w:pPr>
              <w:rPr>
                <w:iCs/>
                <w:sz w:val="22"/>
                <w:szCs w:val="22"/>
              </w:rPr>
            </w:pPr>
            <w:r>
              <w:rPr>
                <w:iCs/>
                <w:sz w:val="22"/>
                <w:szCs w:val="22"/>
              </w:rPr>
              <w:br w:type="page"/>
            </w:r>
            <w:r>
              <w:rPr>
                <w:b/>
                <w:bCs/>
                <w:iCs/>
                <w:sz w:val="22"/>
                <w:szCs w:val="22"/>
              </w:rPr>
              <w:t>1.2.</w:t>
            </w:r>
          </w:p>
        </w:tc>
        <w:tc>
          <w:tcPr>
            <w:tcW w:w="2854" w:type="dxa"/>
            <w:gridSpan w:val="3"/>
            <w:shd w:val="clear" w:color="auto" w:fill="DEEAF6" w:themeFill="accent5" w:themeFillTint="33"/>
            <w:vAlign w:val="center"/>
          </w:tcPr>
          <w:p w14:paraId="7E8A36FB" w14:textId="77777777" w:rsidR="00B22A99" w:rsidRDefault="00B22A99" w:rsidP="00B22A99">
            <w:pPr>
              <w:rPr>
                <w:iCs/>
                <w:sz w:val="22"/>
                <w:szCs w:val="22"/>
              </w:rPr>
            </w:pPr>
            <w:r>
              <w:rPr>
                <w:b/>
                <w:bCs/>
                <w:iCs/>
                <w:sz w:val="22"/>
                <w:szCs w:val="22"/>
              </w:rPr>
              <w:t>Tikslas.</w:t>
            </w:r>
          </w:p>
          <w:p w14:paraId="176C35D8" w14:textId="77777777" w:rsidR="00B22A99" w:rsidRDefault="00B22A99" w:rsidP="00B22A99">
            <w:pPr>
              <w:rPr>
                <w:b/>
                <w:bCs/>
                <w:iCs/>
                <w:sz w:val="22"/>
                <w:szCs w:val="22"/>
              </w:rPr>
            </w:pPr>
            <w:r>
              <w:rPr>
                <w:b/>
                <w:bCs/>
                <w:iCs/>
                <w:sz w:val="22"/>
                <w:szCs w:val="22"/>
              </w:rPr>
              <w:t>Sudaryti palankias sąlygas ugdytis visą gyvenimą</w:t>
            </w:r>
          </w:p>
        </w:tc>
        <w:tc>
          <w:tcPr>
            <w:tcW w:w="5270" w:type="dxa"/>
            <w:gridSpan w:val="2"/>
            <w:shd w:val="clear" w:color="auto" w:fill="DEEAF6" w:themeFill="accent5" w:themeFillTint="33"/>
            <w:vAlign w:val="center"/>
          </w:tcPr>
          <w:p w14:paraId="028E83F1" w14:textId="4BD4982D" w:rsidR="00B22A99" w:rsidRDefault="00B22A99" w:rsidP="00B22A99">
            <w:pPr>
              <w:rPr>
                <w:strike/>
                <w:sz w:val="22"/>
                <w:szCs w:val="22"/>
              </w:rPr>
            </w:pPr>
            <w:r w:rsidRPr="00C11B38">
              <w:rPr>
                <w:strike/>
                <w:sz w:val="22"/>
                <w:szCs w:val="22"/>
              </w:rPr>
              <w:t>Mokinių skaičiaus pokytis bendrojo ugdymo mokyklose (mokinių sk.)</w:t>
            </w:r>
          </w:p>
          <w:p w14:paraId="293A4793" w14:textId="77777777" w:rsidR="00B22A99" w:rsidRDefault="00B22A99" w:rsidP="00B22A99">
            <w:pPr>
              <w:rPr>
                <w:strike/>
                <w:sz w:val="22"/>
                <w:szCs w:val="22"/>
              </w:rPr>
            </w:pPr>
          </w:p>
          <w:p w14:paraId="35DEE71E" w14:textId="7E7352BE" w:rsidR="00B22A99" w:rsidRPr="00114DEF" w:rsidRDefault="00B22A99" w:rsidP="00B22A99">
            <w:pPr>
              <w:rPr>
                <w:b/>
                <w:bCs/>
                <w:sz w:val="22"/>
                <w:szCs w:val="22"/>
              </w:rPr>
            </w:pPr>
            <w:r w:rsidRPr="00114DEF">
              <w:rPr>
                <w:b/>
                <w:bCs/>
                <w:sz w:val="22"/>
                <w:szCs w:val="22"/>
              </w:rPr>
              <w:t>Švietimo paslaugų vertinimas (5 balų skalėje)</w:t>
            </w:r>
          </w:p>
          <w:p w14:paraId="30BC2299" w14:textId="77777777" w:rsidR="00B22A99" w:rsidRPr="00114DEF" w:rsidRDefault="00B22A99" w:rsidP="00B22A99">
            <w:pPr>
              <w:rPr>
                <w:b/>
                <w:bCs/>
                <w:sz w:val="22"/>
                <w:szCs w:val="22"/>
              </w:rPr>
            </w:pPr>
          </w:p>
          <w:p w14:paraId="4B0CF9B6" w14:textId="77777777" w:rsidR="00B22A99" w:rsidRDefault="00B22A99" w:rsidP="00B22A99">
            <w:pPr>
              <w:rPr>
                <w:sz w:val="22"/>
                <w:szCs w:val="22"/>
              </w:rPr>
            </w:pPr>
          </w:p>
          <w:p w14:paraId="2D5A6048" w14:textId="3C881150" w:rsidR="00B22A99" w:rsidRDefault="00B22A99" w:rsidP="00B22A99">
            <w:pPr>
              <w:rPr>
                <w:iCs/>
                <w:sz w:val="22"/>
                <w:szCs w:val="22"/>
              </w:rPr>
            </w:pPr>
          </w:p>
        </w:tc>
        <w:tc>
          <w:tcPr>
            <w:tcW w:w="1134" w:type="dxa"/>
            <w:shd w:val="clear" w:color="auto" w:fill="DEEAF6" w:themeFill="accent5" w:themeFillTint="33"/>
            <w:vAlign w:val="center"/>
          </w:tcPr>
          <w:p w14:paraId="7E7204F0" w14:textId="31EEA2BB" w:rsidR="00B22A99" w:rsidRPr="00114DEF" w:rsidRDefault="00B22A99" w:rsidP="00B22A99">
            <w:pPr>
              <w:jc w:val="center"/>
              <w:rPr>
                <w:iCs/>
                <w:strike/>
                <w:sz w:val="22"/>
                <w:szCs w:val="22"/>
              </w:rPr>
            </w:pPr>
            <w:r w:rsidRPr="00114DEF">
              <w:rPr>
                <w:iCs/>
                <w:strike/>
                <w:sz w:val="22"/>
                <w:szCs w:val="22"/>
              </w:rPr>
              <w:t>2 800</w:t>
            </w:r>
          </w:p>
          <w:p w14:paraId="27A9EBA5" w14:textId="77777777" w:rsidR="00B22A99" w:rsidRDefault="00B22A99" w:rsidP="00B22A99">
            <w:pPr>
              <w:jc w:val="center"/>
              <w:rPr>
                <w:iCs/>
                <w:sz w:val="22"/>
                <w:szCs w:val="22"/>
              </w:rPr>
            </w:pPr>
            <w:r>
              <w:rPr>
                <w:iCs/>
                <w:sz w:val="22"/>
                <w:szCs w:val="22"/>
              </w:rPr>
              <w:t>3,5</w:t>
            </w:r>
          </w:p>
          <w:p w14:paraId="7F2C8890" w14:textId="487055B8" w:rsidR="00B22A99" w:rsidRDefault="00B22A99" w:rsidP="00B22A99">
            <w:pPr>
              <w:jc w:val="center"/>
              <w:rPr>
                <w:iCs/>
                <w:sz w:val="22"/>
                <w:szCs w:val="22"/>
              </w:rPr>
            </w:pPr>
            <w:r>
              <w:rPr>
                <w:iCs/>
                <w:sz w:val="22"/>
                <w:szCs w:val="22"/>
              </w:rPr>
              <w:t>(2022)</w:t>
            </w:r>
          </w:p>
        </w:tc>
        <w:tc>
          <w:tcPr>
            <w:tcW w:w="1340" w:type="dxa"/>
            <w:shd w:val="clear" w:color="auto" w:fill="DEEAF6" w:themeFill="accent5" w:themeFillTint="33"/>
            <w:vAlign w:val="center"/>
          </w:tcPr>
          <w:p w14:paraId="35EE406C" w14:textId="4298402F" w:rsidR="00B22A99" w:rsidRPr="00114DEF" w:rsidRDefault="00B22A99" w:rsidP="00B22A99">
            <w:pPr>
              <w:jc w:val="center"/>
              <w:rPr>
                <w:iCs/>
                <w:strike/>
                <w:sz w:val="22"/>
                <w:szCs w:val="22"/>
              </w:rPr>
            </w:pPr>
            <w:r w:rsidRPr="00114DEF">
              <w:rPr>
                <w:iCs/>
                <w:strike/>
                <w:sz w:val="22"/>
                <w:szCs w:val="22"/>
              </w:rPr>
              <w:t>2 700</w:t>
            </w:r>
          </w:p>
          <w:p w14:paraId="6A7FF76B" w14:textId="63F3790D" w:rsidR="00B22A99" w:rsidRDefault="00B22A99" w:rsidP="00B22A99">
            <w:pPr>
              <w:jc w:val="center"/>
              <w:rPr>
                <w:iCs/>
                <w:sz w:val="22"/>
                <w:szCs w:val="22"/>
              </w:rPr>
            </w:pPr>
            <w:r>
              <w:rPr>
                <w:iCs/>
                <w:sz w:val="22"/>
                <w:szCs w:val="22"/>
              </w:rPr>
              <w:t>aukštesnis</w:t>
            </w:r>
          </w:p>
        </w:tc>
        <w:tc>
          <w:tcPr>
            <w:tcW w:w="1005" w:type="dxa"/>
            <w:gridSpan w:val="2"/>
            <w:shd w:val="clear" w:color="auto" w:fill="DEEAF6" w:themeFill="accent5" w:themeFillTint="33"/>
            <w:vAlign w:val="center"/>
          </w:tcPr>
          <w:p w14:paraId="4A43AE7E" w14:textId="77777777" w:rsidR="00B22A99" w:rsidRDefault="00B22A99" w:rsidP="00B22A99">
            <w:pPr>
              <w:ind w:firstLine="34"/>
              <w:jc w:val="right"/>
              <w:rPr>
                <w:iCs/>
                <w:sz w:val="22"/>
                <w:szCs w:val="22"/>
              </w:rPr>
            </w:pPr>
          </w:p>
        </w:tc>
        <w:tc>
          <w:tcPr>
            <w:tcW w:w="3119" w:type="dxa"/>
            <w:gridSpan w:val="2"/>
            <w:shd w:val="clear" w:color="auto" w:fill="DEEAF6" w:themeFill="accent5" w:themeFillTint="33"/>
            <w:vAlign w:val="center"/>
          </w:tcPr>
          <w:p w14:paraId="218A03D2" w14:textId="77777777" w:rsidR="00B22A99" w:rsidRDefault="00B22A99" w:rsidP="00B22A99">
            <w:pPr>
              <w:ind w:firstLine="34"/>
              <w:rPr>
                <w:iCs/>
                <w:sz w:val="22"/>
                <w:szCs w:val="22"/>
              </w:rPr>
            </w:pPr>
            <w:r>
              <w:rPr>
                <w:iCs/>
                <w:sz w:val="22"/>
                <w:szCs w:val="22"/>
                <w:lang w:eastAsia="lt-LT"/>
              </w:rPr>
              <w:t>Savivaldybė (Švietimo, kultūros ir sporto sk.)</w:t>
            </w:r>
          </w:p>
        </w:tc>
      </w:tr>
      <w:tr w:rsidR="00B22A99" w14:paraId="62CB519D" w14:textId="77777777" w:rsidTr="00CB0C12">
        <w:trPr>
          <w:gridAfter w:val="1"/>
          <w:wAfter w:w="10" w:type="dxa"/>
          <w:trHeight w:val="462"/>
        </w:trPr>
        <w:tc>
          <w:tcPr>
            <w:tcW w:w="949" w:type="dxa"/>
            <w:vMerge w:val="restart"/>
            <w:shd w:val="clear" w:color="auto" w:fill="E2EFD9" w:themeFill="accent6" w:themeFillTint="33"/>
            <w:vAlign w:val="center"/>
          </w:tcPr>
          <w:p w14:paraId="047DAD94" w14:textId="77777777" w:rsidR="00B22A99" w:rsidRDefault="00B22A99" w:rsidP="00B22A99">
            <w:pPr>
              <w:rPr>
                <w:b/>
                <w:bCs/>
                <w:iCs/>
                <w:sz w:val="22"/>
                <w:szCs w:val="22"/>
              </w:rPr>
            </w:pPr>
            <w:r>
              <w:rPr>
                <w:b/>
                <w:bCs/>
                <w:iCs/>
                <w:sz w:val="22"/>
                <w:szCs w:val="22"/>
              </w:rPr>
              <w:t>1.2.1.</w:t>
            </w:r>
          </w:p>
        </w:tc>
        <w:tc>
          <w:tcPr>
            <w:tcW w:w="2854" w:type="dxa"/>
            <w:gridSpan w:val="3"/>
            <w:vMerge w:val="restart"/>
            <w:shd w:val="clear" w:color="auto" w:fill="E2EFD9" w:themeFill="accent6" w:themeFillTint="33"/>
            <w:vAlign w:val="center"/>
          </w:tcPr>
          <w:p w14:paraId="6478BCF0" w14:textId="77777777" w:rsidR="00B22A99" w:rsidRDefault="00B22A99" w:rsidP="00B22A99">
            <w:pPr>
              <w:rPr>
                <w:iCs/>
                <w:sz w:val="22"/>
                <w:szCs w:val="22"/>
              </w:rPr>
            </w:pPr>
            <w:r>
              <w:rPr>
                <w:b/>
                <w:bCs/>
                <w:iCs/>
                <w:sz w:val="22"/>
                <w:szCs w:val="22"/>
              </w:rPr>
              <w:t>Uždavinys.</w:t>
            </w:r>
          </w:p>
          <w:p w14:paraId="06F5298B" w14:textId="77777777" w:rsidR="00B22A99" w:rsidRDefault="00B22A99" w:rsidP="00B22A99">
            <w:pPr>
              <w:rPr>
                <w:iCs/>
                <w:sz w:val="22"/>
                <w:szCs w:val="22"/>
              </w:rPr>
            </w:pPr>
            <w:r>
              <w:rPr>
                <w:iCs/>
                <w:sz w:val="22"/>
                <w:szCs w:val="22"/>
              </w:rPr>
              <w:t>Gerinti ugdymo paslaugų kokybę ir didinti prieinamumą</w:t>
            </w:r>
          </w:p>
        </w:tc>
        <w:tc>
          <w:tcPr>
            <w:tcW w:w="5270" w:type="dxa"/>
            <w:gridSpan w:val="2"/>
            <w:shd w:val="clear" w:color="auto" w:fill="E2EFD9" w:themeFill="accent6" w:themeFillTint="33"/>
            <w:vAlign w:val="center"/>
          </w:tcPr>
          <w:p w14:paraId="28B8C464" w14:textId="77777777" w:rsidR="00B22A99" w:rsidRDefault="00B22A99" w:rsidP="00B22A99">
            <w:pPr>
              <w:rPr>
                <w:iCs/>
                <w:strike/>
                <w:sz w:val="22"/>
                <w:szCs w:val="22"/>
                <w:lang w:eastAsia="lt-LT"/>
              </w:rPr>
            </w:pPr>
            <w:r w:rsidRPr="00114DEF">
              <w:rPr>
                <w:iCs/>
                <w:strike/>
                <w:sz w:val="22"/>
                <w:szCs w:val="22"/>
                <w:lang w:eastAsia="lt-LT"/>
              </w:rPr>
              <w:t>Mokinių valstybinių egzaminų rezultatų vidurkis, palyginti su šalies mokinių valstybinių egzaminų rezultatų vidurkiu (pokytis, proc.)</w:t>
            </w:r>
          </w:p>
          <w:p w14:paraId="0647719F" w14:textId="3243EE17" w:rsidR="00B22A99" w:rsidRPr="00114DEF" w:rsidRDefault="00B22A99" w:rsidP="00B22A99">
            <w:pPr>
              <w:rPr>
                <w:b/>
                <w:bCs/>
                <w:iCs/>
                <w:sz w:val="22"/>
                <w:szCs w:val="22"/>
                <w:lang w:eastAsia="lt-LT"/>
              </w:rPr>
            </w:pPr>
            <w:r w:rsidRPr="00114DEF">
              <w:rPr>
                <w:b/>
                <w:bCs/>
                <w:iCs/>
                <w:sz w:val="22"/>
                <w:szCs w:val="22"/>
                <w:lang w:eastAsia="lt-LT"/>
              </w:rPr>
              <w:t>1–4 klasių mokinių, besimokančių jungtinėse klasėse, dalis (proc.)</w:t>
            </w:r>
          </w:p>
        </w:tc>
        <w:tc>
          <w:tcPr>
            <w:tcW w:w="1134" w:type="dxa"/>
            <w:shd w:val="clear" w:color="auto" w:fill="E2EFD9" w:themeFill="accent6" w:themeFillTint="33"/>
            <w:vAlign w:val="center"/>
          </w:tcPr>
          <w:p w14:paraId="07153ABA" w14:textId="77777777" w:rsidR="00B22A99" w:rsidRDefault="00B22A99" w:rsidP="00B22A99">
            <w:pPr>
              <w:jc w:val="center"/>
              <w:rPr>
                <w:iCs/>
                <w:strike/>
                <w:sz w:val="22"/>
                <w:szCs w:val="22"/>
                <w:lang w:eastAsia="lt-LT"/>
              </w:rPr>
            </w:pPr>
            <w:r w:rsidRPr="00114DEF">
              <w:rPr>
                <w:iCs/>
                <w:strike/>
                <w:sz w:val="22"/>
                <w:szCs w:val="22"/>
                <w:lang w:eastAsia="lt-LT"/>
              </w:rPr>
              <w:t>42,64</w:t>
            </w:r>
          </w:p>
          <w:p w14:paraId="79767E55" w14:textId="77777777" w:rsidR="00B22A99" w:rsidRDefault="00B22A99" w:rsidP="00B22A99">
            <w:pPr>
              <w:jc w:val="center"/>
              <w:rPr>
                <w:iCs/>
                <w:strike/>
                <w:sz w:val="22"/>
                <w:szCs w:val="22"/>
                <w:lang w:eastAsia="lt-LT"/>
              </w:rPr>
            </w:pPr>
          </w:p>
          <w:p w14:paraId="205632B8" w14:textId="77777777" w:rsidR="00B22A99" w:rsidRPr="00A95B1D" w:rsidRDefault="00B22A99" w:rsidP="00B22A99">
            <w:pPr>
              <w:jc w:val="center"/>
              <w:rPr>
                <w:b/>
                <w:bCs/>
                <w:iCs/>
                <w:sz w:val="22"/>
                <w:szCs w:val="22"/>
                <w:lang w:eastAsia="lt-LT"/>
              </w:rPr>
            </w:pPr>
            <w:r w:rsidRPr="00A95B1D">
              <w:rPr>
                <w:b/>
                <w:bCs/>
                <w:iCs/>
                <w:sz w:val="22"/>
                <w:szCs w:val="22"/>
                <w:lang w:eastAsia="lt-LT"/>
              </w:rPr>
              <w:t>2,62</w:t>
            </w:r>
          </w:p>
          <w:p w14:paraId="7DDE961B" w14:textId="2D8D8DAA" w:rsidR="00B22A99" w:rsidRPr="00114DEF" w:rsidRDefault="00B22A99" w:rsidP="00B22A99">
            <w:pPr>
              <w:jc w:val="center"/>
              <w:rPr>
                <w:iCs/>
                <w:sz w:val="22"/>
                <w:szCs w:val="22"/>
                <w:lang w:eastAsia="lt-LT"/>
              </w:rPr>
            </w:pPr>
            <w:r w:rsidRPr="00A95B1D">
              <w:rPr>
                <w:b/>
                <w:bCs/>
                <w:iCs/>
                <w:sz w:val="22"/>
                <w:szCs w:val="22"/>
                <w:lang w:eastAsia="lt-LT"/>
              </w:rPr>
              <w:t>(2023/2024 m. m.)</w:t>
            </w:r>
          </w:p>
        </w:tc>
        <w:tc>
          <w:tcPr>
            <w:tcW w:w="1340" w:type="dxa"/>
            <w:shd w:val="clear" w:color="auto" w:fill="E2EFD9" w:themeFill="accent6" w:themeFillTint="33"/>
            <w:vAlign w:val="center"/>
          </w:tcPr>
          <w:p w14:paraId="6B5D378E" w14:textId="77777777" w:rsidR="00B22A99" w:rsidRDefault="00B22A99" w:rsidP="00B22A99">
            <w:pPr>
              <w:jc w:val="center"/>
              <w:rPr>
                <w:iCs/>
                <w:strike/>
                <w:sz w:val="22"/>
                <w:szCs w:val="22"/>
                <w:lang w:eastAsia="lt-LT"/>
              </w:rPr>
            </w:pPr>
            <w:r w:rsidRPr="00114DEF">
              <w:rPr>
                <w:iCs/>
                <w:strike/>
                <w:sz w:val="22"/>
                <w:szCs w:val="22"/>
                <w:lang w:eastAsia="lt-LT"/>
              </w:rPr>
              <w:t>44,5</w:t>
            </w:r>
          </w:p>
          <w:p w14:paraId="5F319699" w14:textId="7229251D" w:rsidR="00B22A99" w:rsidRPr="00A95B1D" w:rsidRDefault="00B22A99" w:rsidP="00B22A99">
            <w:pPr>
              <w:jc w:val="center"/>
              <w:rPr>
                <w:b/>
                <w:bCs/>
                <w:iCs/>
                <w:sz w:val="22"/>
                <w:szCs w:val="22"/>
                <w:lang w:eastAsia="lt-LT"/>
              </w:rPr>
            </w:pPr>
            <w:r w:rsidRPr="00A95B1D">
              <w:rPr>
                <w:b/>
                <w:bCs/>
                <w:iCs/>
                <w:sz w:val="22"/>
                <w:szCs w:val="22"/>
                <w:lang w:eastAsia="lt-LT"/>
              </w:rPr>
              <w:t>0</w:t>
            </w:r>
          </w:p>
        </w:tc>
        <w:tc>
          <w:tcPr>
            <w:tcW w:w="1005" w:type="dxa"/>
            <w:gridSpan w:val="2"/>
            <w:shd w:val="clear" w:color="auto" w:fill="E2EFD9" w:themeFill="accent6" w:themeFillTint="33"/>
            <w:vAlign w:val="center"/>
          </w:tcPr>
          <w:p w14:paraId="0C6B511D"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0C137DBC" w14:textId="77777777" w:rsidR="00B22A99" w:rsidRDefault="00B22A99" w:rsidP="00B22A99">
            <w:pPr>
              <w:ind w:firstLine="34"/>
              <w:rPr>
                <w:iCs/>
                <w:sz w:val="22"/>
                <w:szCs w:val="22"/>
                <w:lang w:eastAsia="lt-LT"/>
              </w:rPr>
            </w:pPr>
            <w:r>
              <w:rPr>
                <w:iCs/>
                <w:sz w:val="22"/>
                <w:szCs w:val="22"/>
                <w:lang w:eastAsia="lt-LT"/>
              </w:rPr>
              <w:t>Savivaldybė (Švietimo, kultūros ir sporto sk.)</w:t>
            </w:r>
          </w:p>
        </w:tc>
      </w:tr>
      <w:tr w:rsidR="00B22A99" w14:paraId="2B61FE62" w14:textId="77777777" w:rsidTr="00CB0C12">
        <w:trPr>
          <w:gridAfter w:val="1"/>
          <w:wAfter w:w="10" w:type="dxa"/>
          <w:trHeight w:val="462"/>
        </w:trPr>
        <w:tc>
          <w:tcPr>
            <w:tcW w:w="949" w:type="dxa"/>
            <w:vMerge/>
            <w:shd w:val="clear" w:color="auto" w:fill="E2EFD9" w:themeFill="accent6" w:themeFillTint="33"/>
            <w:vAlign w:val="center"/>
          </w:tcPr>
          <w:p w14:paraId="1873A47B"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2779B137"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02905D1B" w14:textId="1C9F85EF" w:rsidR="00B22A99" w:rsidRPr="00A95B1D" w:rsidRDefault="00B22A99" w:rsidP="00B22A99">
            <w:pPr>
              <w:rPr>
                <w:b/>
                <w:bCs/>
                <w:iCs/>
                <w:sz w:val="22"/>
                <w:szCs w:val="22"/>
                <w:lang w:eastAsia="lt-LT"/>
              </w:rPr>
            </w:pPr>
            <w:r w:rsidRPr="00A95B1D">
              <w:rPr>
                <w:b/>
                <w:bCs/>
                <w:iCs/>
                <w:sz w:val="22"/>
                <w:szCs w:val="22"/>
                <w:lang w:eastAsia="lt-LT"/>
              </w:rPr>
              <w:t>Ikimokykliniame ir priešmokykliniame ugdyme dalyvaujančių vaikų (0-5 m.) dalis (proc.)</w:t>
            </w:r>
          </w:p>
        </w:tc>
        <w:tc>
          <w:tcPr>
            <w:tcW w:w="1134" w:type="dxa"/>
            <w:shd w:val="clear" w:color="auto" w:fill="E2EFD9" w:themeFill="accent6" w:themeFillTint="33"/>
            <w:vAlign w:val="center"/>
          </w:tcPr>
          <w:p w14:paraId="420F220C" w14:textId="77777777" w:rsidR="00B22A99" w:rsidRDefault="00B22A99" w:rsidP="00B22A99">
            <w:pPr>
              <w:jc w:val="center"/>
              <w:rPr>
                <w:b/>
                <w:bCs/>
                <w:iCs/>
                <w:sz w:val="22"/>
                <w:szCs w:val="22"/>
                <w:lang w:eastAsia="lt-LT"/>
              </w:rPr>
            </w:pPr>
            <w:r>
              <w:rPr>
                <w:b/>
                <w:bCs/>
                <w:iCs/>
                <w:sz w:val="22"/>
                <w:szCs w:val="22"/>
                <w:lang w:eastAsia="lt-LT"/>
              </w:rPr>
              <w:t>41,9</w:t>
            </w:r>
          </w:p>
          <w:p w14:paraId="77508B47" w14:textId="599A060B" w:rsidR="00B22A99" w:rsidRPr="00A95B1D" w:rsidRDefault="00B22A99" w:rsidP="00B22A99">
            <w:pPr>
              <w:jc w:val="center"/>
              <w:rPr>
                <w:b/>
                <w:bCs/>
                <w:iCs/>
                <w:sz w:val="22"/>
                <w:szCs w:val="22"/>
                <w:lang w:eastAsia="lt-LT"/>
              </w:rPr>
            </w:pPr>
            <w:r>
              <w:rPr>
                <w:b/>
                <w:bCs/>
                <w:iCs/>
                <w:sz w:val="22"/>
                <w:szCs w:val="22"/>
                <w:lang w:eastAsia="lt-LT"/>
              </w:rPr>
              <w:t>(2023/2024 m. m.)</w:t>
            </w:r>
          </w:p>
        </w:tc>
        <w:tc>
          <w:tcPr>
            <w:tcW w:w="1340" w:type="dxa"/>
            <w:shd w:val="clear" w:color="auto" w:fill="E2EFD9" w:themeFill="accent6" w:themeFillTint="33"/>
            <w:vAlign w:val="center"/>
          </w:tcPr>
          <w:p w14:paraId="67FC2505" w14:textId="2CB4FC89" w:rsidR="00B22A99" w:rsidRPr="00A95B1D" w:rsidRDefault="00B22A99" w:rsidP="00B22A99">
            <w:pPr>
              <w:jc w:val="center"/>
              <w:rPr>
                <w:b/>
                <w:bCs/>
                <w:iCs/>
                <w:sz w:val="22"/>
                <w:szCs w:val="22"/>
                <w:lang w:eastAsia="lt-LT"/>
              </w:rPr>
            </w:pPr>
            <w:r>
              <w:rPr>
                <w:b/>
                <w:bCs/>
                <w:iCs/>
                <w:sz w:val="22"/>
                <w:szCs w:val="22"/>
                <w:lang w:eastAsia="lt-LT"/>
              </w:rPr>
              <w:t>65,9</w:t>
            </w:r>
          </w:p>
        </w:tc>
        <w:tc>
          <w:tcPr>
            <w:tcW w:w="1005" w:type="dxa"/>
            <w:gridSpan w:val="2"/>
            <w:shd w:val="clear" w:color="auto" w:fill="E2EFD9" w:themeFill="accent6" w:themeFillTint="33"/>
            <w:vAlign w:val="center"/>
          </w:tcPr>
          <w:p w14:paraId="4F2515E5"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5CC5CD4E" w14:textId="6B898039" w:rsidR="00B22A99" w:rsidRDefault="00B22A99" w:rsidP="00B22A99">
            <w:pPr>
              <w:ind w:firstLine="34"/>
              <w:rPr>
                <w:iCs/>
                <w:sz w:val="22"/>
                <w:szCs w:val="22"/>
                <w:lang w:eastAsia="lt-LT"/>
              </w:rPr>
            </w:pPr>
            <w:r w:rsidRPr="00A95B1D">
              <w:rPr>
                <w:b/>
                <w:bCs/>
                <w:iCs/>
                <w:sz w:val="22"/>
                <w:szCs w:val="22"/>
                <w:lang w:eastAsia="lt-LT"/>
              </w:rPr>
              <w:t>Savivaldybė (Švietimo, kultūros ir sporto sk.)</w:t>
            </w:r>
          </w:p>
        </w:tc>
      </w:tr>
      <w:tr w:rsidR="00B22A99" w14:paraId="7FD5EFFB" w14:textId="77777777" w:rsidTr="00CB0C12">
        <w:trPr>
          <w:gridAfter w:val="1"/>
          <w:wAfter w:w="10" w:type="dxa"/>
          <w:trHeight w:val="462"/>
        </w:trPr>
        <w:tc>
          <w:tcPr>
            <w:tcW w:w="949" w:type="dxa"/>
            <w:vMerge/>
            <w:shd w:val="clear" w:color="auto" w:fill="E2EFD9" w:themeFill="accent6" w:themeFillTint="33"/>
            <w:vAlign w:val="center"/>
          </w:tcPr>
          <w:p w14:paraId="7B233C31"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11C90D14"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690773AE" w14:textId="4C95C768" w:rsidR="00B22A99" w:rsidRPr="00A95B1D" w:rsidRDefault="00B22A99" w:rsidP="00B22A99">
            <w:pPr>
              <w:rPr>
                <w:b/>
                <w:bCs/>
                <w:iCs/>
                <w:sz w:val="22"/>
                <w:szCs w:val="22"/>
                <w:lang w:eastAsia="lt-LT"/>
              </w:rPr>
            </w:pPr>
            <w:r w:rsidRPr="001D4CF2">
              <w:rPr>
                <w:b/>
                <w:bCs/>
                <w:iCs/>
                <w:sz w:val="22"/>
                <w:szCs w:val="22"/>
                <w:lang w:eastAsia="lt-LT"/>
              </w:rPr>
              <w:t>PUPP metu bent pagrindinį mokymosi pasiekimo lygį pasiekusių mokinių dalis (proc.)</w:t>
            </w:r>
          </w:p>
        </w:tc>
        <w:tc>
          <w:tcPr>
            <w:tcW w:w="1134" w:type="dxa"/>
            <w:shd w:val="clear" w:color="auto" w:fill="E2EFD9" w:themeFill="accent6" w:themeFillTint="33"/>
            <w:vAlign w:val="center"/>
          </w:tcPr>
          <w:p w14:paraId="76D342D0" w14:textId="77777777" w:rsidR="00B22A99" w:rsidRDefault="00B22A99" w:rsidP="00B22A99">
            <w:pPr>
              <w:jc w:val="center"/>
              <w:rPr>
                <w:b/>
                <w:bCs/>
                <w:iCs/>
                <w:sz w:val="22"/>
                <w:szCs w:val="22"/>
                <w:lang w:eastAsia="lt-LT"/>
              </w:rPr>
            </w:pPr>
            <w:r>
              <w:rPr>
                <w:b/>
                <w:bCs/>
                <w:iCs/>
                <w:sz w:val="22"/>
                <w:szCs w:val="22"/>
                <w:lang w:eastAsia="lt-LT"/>
              </w:rPr>
              <w:t>26</w:t>
            </w:r>
          </w:p>
          <w:p w14:paraId="5DEDDBFC" w14:textId="3F439C85" w:rsidR="00B22A99" w:rsidRPr="00A95B1D" w:rsidRDefault="00B22A99" w:rsidP="00B22A99">
            <w:pPr>
              <w:jc w:val="center"/>
              <w:rPr>
                <w:b/>
                <w:bCs/>
                <w:iCs/>
                <w:sz w:val="22"/>
                <w:szCs w:val="22"/>
                <w:lang w:eastAsia="lt-LT"/>
              </w:rPr>
            </w:pPr>
            <w:r w:rsidRPr="001D4CF2">
              <w:rPr>
                <w:b/>
                <w:bCs/>
                <w:iCs/>
                <w:sz w:val="22"/>
                <w:szCs w:val="22"/>
                <w:lang w:eastAsia="lt-LT"/>
              </w:rPr>
              <w:t>(202</w:t>
            </w:r>
            <w:r>
              <w:rPr>
                <w:b/>
                <w:bCs/>
                <w:iCs/>
                <w:sz w:val="22"/>
                <w:szCs w:val="22"/>
                <w:lang w:eastAsia="lt-LT"/>
              </w:rPr>
              <w:t>2</w:t>
            </w:r>
            <w:r w:rsidRPr="001D4CF2">
              <w:rPr>
                <w:b/>
                <w:bCs/>
                <w:iCs/>
                <w:sz w:val="22"/>
                <w:szCs w:val="22"/>
                <w:lang w:eastAsia="lt-LT"/>
              </w:rPr>
              <w:t>/202</w:t>
            </w:r>
            <w:r>
              <w:rPr>
                <w:b/>
                <w:bCs/>
                <w:iCs/>
                <w:sz w:val="22"/>
                <w:szCs w:val="22"/>
                <w:lang w:eastAsia="lt-LT"/>
              </w:rPr>
              <w:t>3</w:t>
            </w:r>
            <w:r w:rsidRPr="001D4CF2">
              <w:rPr>
                <w:b/>
                <w:bCs/>
                <w:iCs/>
                <w:sz w:val="22"/>
                <w:szCs w:val="22"/>
                <w:lang w:eastAsia="lt-LT"/>
              </w:rPr>
              <w:t xml:space="preserve"> m. m.)</w:t>
            </w:r>
          </w:p>
        </w:tc>
        <w:tc>
          <w:tcPr>
            <w:tcW w:w="1340" w:type="dxa"/>
            <w:shd w:val="clear" w:color="auto" w:fill="E2EFD9" w:themeFill="accent6" w:themeFillTint="33"/>
            <w:vAlign w:val="center"/>
          </w:tcPr>
          <w:p w14:paraId="091D4378" w14:textId="75B7053D" w:rsidR="00B22A99" w:rsidRPr="00A95B1D" w:rsidRDefault="00B22A99" w:rsidP="00B22A99">
            <w:pPr>
              <w:jc w:val="center"/>
              <w:rPr>
                <w:b/>
                <w:bCs/>
                <w:iCs/>
                <w:sz w:val="22"/>
                <w:szCs w:val="22"/>
                <w:lang w:eastAsia="lt-LT"/>
              </w:rPr>
            </w:pPr>
            <w:r>
              <w:rPr>
                <w:b/>
                <w:bCs/>
                <w:iCs/>
                <w:sz w:val="22"/>
                <w:szCs w:val="22"/>
                <w:lang w:eastAsia="lt-LT"/>
              </w:rPr>
              <w:t>43</w:t>
            </w:r>
          </w:p>
        </w:tc>
        <w:tc>
          <w:tcPr>
            <w:tcW w:w="1005" w:type="dxa"/>
            <w:gridSpan w:val="2"/>
            <w:shd w:val="clear" w:color="auto" w:fill="E2EFD9" w:themeFill="accent6" w:themeFillTint="33"/>
            <w:vAlign w:val="center"/>
          </w:tcPr>
          <w:p w14:paraId="42B1FBCE"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4115E3EE" w14:textId="26037B82" w:rsidR="00B22A99" w:rsidRDefault="00B22A99" w:rsidP="00B22A99">
            <w:pPr>
              <w:ind w:firstLine="34"/>
              <w:rPr>
                <w:iCs/>
                <w:sz w:val="22"/>
                <w:szCs w:val="22"/>
                <w:lang w:eastAsia="lt-LT"/>
              </w:rPr>
            </w:pPr>
            <w:r w:rsidRPr="00A95B1D">
              <w:rPr>
                <w:b/>
                <w:bCs/>
                <w:iCs/>
                <w:sz w:val="22"/>
                <w:szCs w:val="22"/>
                <w:lang w:eastAsia="lt-LT"/>
              </w:rPr>
              <w:t>Savivaldybė (Švietimo, kultūros ir sporto sk.)</w:t>
            </w:r>
          </w:p>
        </w:tc>
      </w:tr>
      <w:tr w:rsidR="00B22A99" w14:paraId="1DFEBACF" w14:textId="77777777" w:rsidTr="00CB0C12">
        <w:trPr>
          <w:gridAfter w:val="1"/>
          <w:wAfter w:w="10" w:type="dxa"/>
          <w:trHeight w:val="462"/>
        </w:trPr>
        <w:tc>
          <w:tcPr>
            <w:tcW w:w="949" w:type="dxa"/>
            <w:vMerge/>
            <w:shd w:val="clear" w:color="auto" w:fill="E2EFD9" w:themeFill="accent6" w:themeFillTint="33"/>
            <w:vAlign w:val="center"/>
          </w:tcPr>
          <w:p w14:paraId="1D704624"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773F91DD"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5CCBD3BA" w14:textId="2D3B441B" w:rsidR="00B22A99" w:rsidRPr="00A95B1D" w:rsidRDefault="00B22A99" w:rsidP="00B22A99">
            <w:pPr>
              <w:rPr>
                <w:b/>
                <w:bCs/>
                <w:iCs/>
                <w:sz w:val="22"/>
                <w:szCs w:val="22"/>
                <w:lang w:eastAsia="lt-LT"/>
              </w:rPr>
            </w:pPr>
            <w:r w:rsidRPr="001D4CF2">
              <w:rPr>
                <w:b/>
                <w:bCs/>
                <w:iCs/>
                <w:sz w:val="22"/>
                <w:szCs w:val="22"/>
                <w:lang w:eastAsia="lt-LT"/>
              </w:rPr>
              <w:t>Tris ir daugiau VBE išlaikiusių mokinių dalis (proc.)</w:t>
            </w:r>
          </w:p>
        </w:tc>
        <w:tc>
          <w:tcPr>
            <w:tcW w:w="1134" w:type="dxa"/>
            <w:shd w:val="clear" w:color="auto" w:fill="E2EFD9" w:themeFill="accent6" w:themeFillTint="33"/>
            <w:vAlign w:val="center"/>
          </w:tcPr>
          <w:p w14:paraId="56A222DF" w14:textId="77777777" w:rsidR="00B22A99" w:rsidRDefault="00B22A99" w:rsidP="00B22A99">
            <w:pPr>
              <w:jc w:val="center"/>
              <w:rPr>
                <w:b/>
                <w:bCs/>
                <w:iCs/>
                <w:sz w:val="22"/>
                <w:szCs w:val="22"/>
                <w:lang w:eastAsia="lt-LT"/>
              </w:rPr>
            </w:pPr>
            <w:r>
              <w:rPr>
                <w:b/>
                <w:bCs/>
                <w:iCs/>
                <w:sz w:val="22"/>
                <w:szCs w:val="22"/>
                <w:lang w:eastAsia="lt-LT"/>
              </w:rPr>
              <w:t>56,9</w:t>
            </w:r>
          </w:p>
          <w:p w14:paraId="12867DEF" w14:textId="0F546E20" w:rsidR="00B22A99" w:rsidRPr="00A95B1D" w:rsidRDefault="00B22A99" w:rsidP="00B22A99">
            <w:pPr>
              <w:jc w:val="center"/>
              <w:rPr>
                <w:b/>
                <w:bCs/>
                <w:iCs/>
                <w:sz w:val="22"/>
                <w:szCs w:val="22"/>
                <w:lang w:eastAsia="lt-LT"/>
              </w:rPr>
            </w:pPr>
            <w:r>
              <w:rPr>
                <w:b/>
                <w:bCs/>
                <w:iCs/>
                <w:sz w:val="22"/>
                <w:szCs w:val="22"/>
                <w:lang w:eastAsia="lt-LT"/>
              </w:rPr>
              <w:t>(2022/2023m. m.)</w:t>
            </w:r>
          </w:p>
        </w:tc>
        <w:tc>
          <w:tcPr>
            <w:tcW w:w="1340" w:type="dxa"/>
            <w:shd w:val="clear" w:color="auto" w:fill="E2EFD9" w:themeFill="accent6" w:themeFillTint="33"/>
            <w:vAlign w:val="center"/>
          </w:tcPr>
          <w:p w14:paraId="4C99FADD" w14:textId="300F5B6B" w:rsidR="00B22A99" w:rsidRPr="00A95B1D" w:rsidRDefault="00B22A99" w:rsidP="00B22A99">
            <w:pPr>
              <w:jc w:val="center"/>
              <w:rPr>
                <w:b/>
                <w:bCs/>
                <w:iCs/>
                <w:sz w:val="22"/>
                <w:szCs w:val="22"/>
                <w:lang w:eastAsia="lt-LT"/>
              </w:rPr>
            </w:pPr>
            <w:r>
              <w:rPr>
                <w:b/>
                <w:bCs/>
                <w:iCs/>
                <w:sz w:val="22"/>
                <w:szCs w:val="22"/>
                <w:lang w:eastAsia="lt-LT"/>
              </w:rPr>
              <w:t>60</w:t>
            </w:r>
          </w:p>
        </w:tc>
        <w:tc>
          <w:tcPr>
            <w:tcW w:w="1005" w:type="dxa"/>
            <w:gridSpan w:val="2"/>
            <w:shd w:val="clear" w:color="auto" w:fill="E2EFD9" w:themeFill="accent6" w:themeFillTint="33"/>
            <w:vAlign w:val="center"/>
          </w:tcPr>
          <w:p w14:paraId="4A39BD3C"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241D958B" w14:textId="6806F242" w:rsidR="00B22A99" w:rsidRPr="001D4CF2" w:rsidRDefault="00B22A99" w:rsidP="00B22A99">
            <w:pPr>
              <w:ind w:firstLine="34"/>
              <w:rPr>
                <w:b/>
                <w:bCs/>
                <w:iCs/>
                <w:sz w:val="22"/>
                <w:szCs w:val="22"/>
                <w:lang w:eastAsia="lt-LT"/>
              </w:rPr>
            </w:pPr>
            <w:r w:rsidRPr="001D4CF2">
              <w:rPr>
                <w:b/>
                <w:bCs/>
                <w:iCs/>
                <w:sz w:val="22"/>
                <w:szCs w:val="22"/>
                <w:lang w:eastAsia="lt-LT"/>
              </w:rPr>
              <w:t>Savivaldybė (Švietimo, kultūros ir sporto sk.)</w:t>
            </w:r>
          </w:p>
        </w:tc>
      </w:tr>
      <w:tr w:rsidR="00B22A99" w14:paraId="41AD9105" w14:textId="77777777" w:rsidTr="00CB0C12">
        <w:trPr>
          <w:gridAfter w:val="1"/>
          <w:wAfter w:w="10" w:type="dxa"/>
          <w:trHeight w:val="462"/>
        </w:trPr>
        <w:tc>
          <w:tcPr>
            <w:tcW w:w="949" w:type="dxa"/>
            <w:vMerge/>
            <w:shd w:val="clear" w:color="auto" w:fill="E2EFD9" w:themeFill="accent6" w:themeFillTint="33"/>
            <w:vAlign w:val="center"/>
          </w:tcPr>
          <w:p w14:paraId="3B842960" w14:textId="77777777" w:rsidR="00B22A99" w:rsidRDefault="00B22A99" w:rsidP="00B22A99">
            <w:pPr>
              <w:rPr>
                <w:b/>
                <w:bCs/>
                <w:iCs/>
                <w:sz w:val="22"/>
                <w:szCs w:val="22"/>
              </w:rPr>
            </w:pPr>
          </w:p>
        </w:tc>
        <w:tc>
          <w:tcPr>
            <w:tcW w:w="2854" w:type="dxa"/>
            <w:gridSpan w:val="3"/>
            <w:vMerge w:val="restart"/>
            <w:shd w:val="clear" w:color="auto" w:fill="E2EFD9" w:themeFill="accent6" w:themeFillTint="33"/>
            <w:vAlign w:val="center"/>
          </w:tcPr>
          <w:p w14:paraId="58342875"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6400EF83" w14:textId="04F321CD" w:rsidR="00B22A99" w:rsidRPr="001D4CF2" w:rsidRDefault="00B22A99" w:rsidP="00B22A99">
            <w:pPr>
              <w:rPr>
                <w:b/>
                <w:bCs/>
                <w:iCs/>
                <w:sz w:val="22"/>
                <w:szCs w:val="22"/>
                <w:lang w:eastAsia="lt-LT"/>
              </w:rPr>
            </w:pPr>
            <w:r w:rsidRPr="001D4CF2">
              <w:rPr>
                <w:b/>
                <w:bCs/>
                <w:iCs/>
                <w:sz w:val="22"/>
                <w:szCs w:val="22"/>
                <w:lang w:eastAsia="lt-LT"/>
              </w:rPr>
              <w:t>Ugdymo įstaigų, modernizuotų per pastaruosius 10 metų, dalis, proc.</w:t>
            </w:r>
          </w:p>
        </w:tc>
        <w:tc>
          <w:tcPr>
            <w:tcW w:w="1134" w:type="dxa"/>
            <w:shd w:val="clear" w:color="auto" w:fill="E2EFD9" w:themeFill="accent6" w:themeFillTint="33"/>
            <w:vAlign w:val="center"/>
          </w:tcPr>
          <w:p w14:paraId="12F15AB8" w14:textId="6C6BABD6" w:rsidR="00B22A99" w:rsidRDefault="00B22A99" w:rsidP="00B22A99">
            <w:pPr>
              <w:jc w:val="center"/>
              <w:rPr>
                <w:b/>
                <w:bCs/>
                <w:iCs/>
                <w:sz w:val="22"/>
                <w:szCs w:val="22"/>
                <w:lang w:eastAsia="lt-LT"/>
              </w:rPr>
            </w:pPr>
            <w:r>
              <w:rPr>
                <w:b/>
                <w:bCs/>
                <w:iCs/>
                <w:sz w:val="22"/>
                <w:szCs w:val="22"/>
                <w:lang w:eastAsia="lt-LT"/>
              </w:rPr>
              <w:t>95</w:t>
            </w:r>
          </w:p>
        </w:tc>
        <w:tc>
          <w:tcPr>
            <w:tcW w:w="1340" w:type="dxa"/>
            <w:shd w:val="clear" w:color="auto" w:fill="E2EFD9" w:themeFill="accent6" w:themeFillTint="33"/>
            <w:vAlign w:val="center"/>
          </w:tcPr>
          <w:p w14:paraId="50320E6C" w14:textId="5B3DE3EC" w:rsidR="00B22A99" w:rsidRDefault="00B22A99" w:rsidP="00B22A99">
            <w:pPr>
              <w:jc w:val="center"/>
              <w:rPr>
                <w:b/>
                <w:bCs/>
                <w:iCs/>
                <w:sz w:val="22"/>
                <w:szCs w:val="22"/>
                <w:lang w:eastAsia="lt-LT"/>
              </w:rPr>
            </w:pPr>
            <w:r>
              <w:rPr>
                <w:b/>
                <w:bCs/>
                <w:iCs/>
                <w:sz w:val="22"/>
                <w:szCs w:val="22"/>
                <w:lang w:eastAsia="lt-LT"/>
              </w:rPr>
              <w:t>98</w:t>
            </w:r>
          </w:p>
        </w:tc>
        <w:tc>
          <w:tcPr>
            <w:tcW w:w="1005" w:type="dxa"/>
            <w:gridSpan w:val="2"/>
            <w:shd w:val="clear" w:color="auto" w:fill="E2EFD9" w:themeFill="accent6" w:themeFillTint="33"/>
            <w:vAlign w:val="center"/>
          </w:tcPr>
          <w:p w14:paraId="2B602D50"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23B71501" w14:textId="56C53AA4" w:rsidR="00B22A99" w:rsidRPr="001D4CF2" w:rsidRDefault="00B22A99" w:rsidP="00B22A99">
            <w:pPr>
              <w:ind w:firstLine="34"/>
              <w:rPr>
                <w:b/>
                <w:bCs/>
                <w:iCs/>
                <w:sz w:val="22"/>
                <w:szCs w:val="22"/>
                <w:lang w:eastAsia="lt-LT"/>
              </w:rPr>
            </w:pPr>
            <w:r w:rsidRPr="001D4CF2">
              <w:rPr>
                <w:b/>
                <w:bCs/>
                <w:iCs/>
                <w:sz w:val="22"/>
                <w:szCs w:val="22"/>
                <w:lang w:eastAsia="lt-LT"/>
              </w:rPr>
              <w:t>Savivaldybė (Švietimo, kultūros ir sporto sk.)</w:t>
            </w:r>
          </w:p>
        </w:tc>
      </w:tr>
      <w:tr w:rsidR="00B22A99" w14:paraId="6BD382D2" w14:textId="77777777" w:rsidTr="00CB0C12">
        <w:trPr>
          <w:gridAfter w:val="1"/>
          <w:wAfter w:w="10" w:type="dxa"/>
          <w:trHeight w:val="462"/>
        </w:trPr>
        <w:tc>
          <w:tcPr>
            <w:tcW w:w="949" w:type="dxa"/>
            <w:vMerge/>
            <w:shd w:val="clear" w:color="auto" w:fill="E2EFD9" w:themeFill="accent6" w:themeFillTint="33"/>
            <w:vAlign w:val="center"/>
          </w:tcPr>
          <w:p w14:paraId="055E7F1B"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153EEAAE"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29BDCDB5" w14:textId="63F44212" w:rsidR="00B22A99" w:rsidRPr="001D4CF2" w:rsidRDefault="00B22A99" w:rsidP="00B22A99">
            <w:pPr>
              <w:rPr>
                <w:b/>
                <w:bCs/>
                <w:iCs/>
                <w:sz w:val="22"/>
                <w:szCs w:val="22"/>
                <w:lang w:eastAsia="lt-LT"/>
              </w:rPr>
            </w:pPr>
            <w:r w:rsidRPr="00315A51">
              <w:rPr>
                <w:b/>
                <w:bCs/>
                <w:iCs/>
                <w:sz w:val="22"/>
                <w:szCs w:val="22"/>
                <w:lang w:eastAsia="lt-LT"/>
              </w:rPr>
              <w:t>Mokinių, kurie naudojasi sukurta visos dienos mokyklos infrastruktūra, skaičius (asmenys per metus)</w:t>
            </w:r>
          </w:p>
        </w:tc>
        <w:tc>
          <w:tcPr>
            <w:tcW w:w="1134" w:type="dxa"/>
            <w:shd w:val="clear" w:color="auto" w:fill="E2EFD9" w:themeFill="accent6" w:themeFillTint="33"/>
            <w:vAlign w:val="center"/>
          </w:tcPr>
          <w:p w14:paraId="718970F1" w14:textId="2C979E5B" w:rsidR="00B22A99" w:rsidRDefault="00B22A99" w:rsidP="00B22A99">
            <w:pPr>
              <w:jc w:val="center"/>
              <w:rPr>
                <w:b/>
                <w:bCs/>
                <w:iCs/>
                <w:sz w:val="22"/>
                <w:szCs w:val="22"/>
                <w:lang w:eastAsia="lt-LT"/>
              </w:rPr>
            </w:pPr>
            <w:r>
              <w:rPr>
                <w:b/>
                <w:bCs/>
                <w:iCs/>
                <w:sz w:val="22"/>
                <w:szCs w:val="22"/>
                <w:lang w:eastAsia="lt-LT"/>
              </w:rPr>
              <w:t>0</w:t>
            </w:r>
          </w:p>
        </w:tc>
        <w:tc>
          <w:tcPr>
            <w:tcW w:w="1340" w:type="dxa"/>
            <w:shd w:val="clear" w:color="auto" w:fill="E2EFD9" w:themeFill="accent6" w:themeFillTint="33"/>
            <w:vAlign w:val="center"/>
          </w:tcPr>
          <w:p w14:paraId="40BEC5BC" w14:textId="0375E462" w:rsidR="00B22A99" w:rsidRDefault="00B22A99" w:rsidP="00B22A99">
            <w:pPr>
              <w:jc w:val="center"/>
              <w:rPr>
                <w:b/>
                <w:bCs/>
                <w:iCs/>
                <w:sz w:val="22"/>
                <w:szCs w:val="22"/>
                <w:lang w:eastAsia="lt-LT"/>
              </w:rPr>
            </w:pPr>
            <w:r>
              <w:rPr>
                <w:b/>
                <w:bCs/>
                <w:iCs/>
                <w:sz w:val="22"/>
                <w:szCs w:val="22"/>
                <w:lang w:eastAsia="lt-LT"/>
              </w:rPr>
              <w:t>145</w:t>
            </w:r>
          </w:p>
        </w:tc>
        <w:tc>
          <w:tcPr>
            <w:tcW w:w="1005" w:type="dxa"/>
            <w:gridSpan w:val="2"/>
            <w:shd w:val="clear" w:color="auto" w:fill="E2EFD9" w:themeFill="accent6" w:themeFillTint="33"/>
            <w:vAlign w:val="center"/>
          </w:tcPr>
          <w:p w14:paraId="71B4A49F"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3A1C541C" w14:textId="63143ADD" w:rsidR="00B22A99" w:rsidRPr="001D4CF2" w:rsidRDefault="00B22A99" w:rsidP="00B22A99">
            <w:pPr>
              <w:ind w:firstLine="34"/>
              <w:rPr>
                <w:b/>
                <w:bCs/>
                <w:iCs/>
                <w:sz w:val="22"/>
                <w:szCs w:val="22"/>
                <w:lang w:eastAsia="lt-LT"/>
              </w:rPr>
            </w:pPr>
            <w:r w:rsidRPr="001D4CF2">
              <w:rPr>
                <w:b/>
                <w:bCs/>
                <w:iCs/>
                <w:sz w:val="22"/>
                <w:szCs w:val="22"/>
                <w:lang w:eastAsia="lt-LT"/>
              </w:rPr>
              <w:t>Savivaldybė (Švietimo, kultūros ir sporto sk.)</w:t>
            </w:r>
          </w:p>
        </w:tc>
      </w:tr>
      <w:tr w:rsidR="00B22A99" w14:paraId="75899842" w14:textId="77777777" w:rsidTr="00CB0C12">
        <w:trPr>
          <w:gridAfter w:val="1"/>
          <w:wAfter w:w="10" w:type="dxa"/>
          <w:trHeight w:val="462"/>
        </w:trPr>
        <w:tc>
          <w:tcPr>
            <w:tcW w:w="949" w:type="dxa"/>
            <w:shd w:val="clear" w:color="auto" w:fill="E2EFD9" w:themeFill="accent6" w:themeFillTint="33"/>
            <w:vAlign w:val="center"/>
          </w:tcPr>
          <w:p w14:paraId="6A559AB5" w14:textId="77777777" w:rsidR="00B22A99" w:rsidRDefault="00B22A99" w:rsidP="00B22A99">
            <w:pPr>
              <w:rPr>
                <w:b/>
                <w:bCs/>
                <w:iCs/>
                <w:sz w:val="22"/>
                <w:szCs w:val="22"/>
              </w:rPr>
            </w:pPr>
          </w:p>
        </w:tc>
        <w:tc>
          <w:tcPr>
            <w:tcW w:w="2854" w:type="dxa"/>
            <w:gridSpan w:val="3"/>
            <w:shd w:val="clear" w:color="auto" w:fill="E2EFD9" w:themeFill="accent6" w:themeFillTint="33"/>
            <w:vAlign w:val="center"/>
          </w:tcPr>
          <w:p w14:paraId="711D0E82"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02C27BA1" w14:textId="2B2D3442" w:rsidR="00B22A99" w:rsidRPr="00315A51" w:rsidRDefault="00B22A99" w:rsidP="00B22A99">
            <w:pPr>
              <w:rPr>
                <w:b/>
                <w:bCs/>
                <w:iCs/>
                <w:sz w:val="22"/>
                <w:szCs w:val="22"/>
                <w:lang w:eastAsia="lt-LT"/>
              </w:rPr>
            </w:pPr>
            <w:r w:rsidRPr="00E228F3">
              <w:rPr>
                <w:b/>
                <w:bCs/>
                <w:iCs/>
                <w:sz w:val="22"/>
                <w:szCs w:val="22"/>
                <w:lang w:eastAsia="lt-LT"/>
              </w:rPr>
              <w:t>Jaunesnių nei 50 m. bei 50 m. ir vyresnių mokytojų santykis</w:t>
            </w:r>
          </w:p>
        </w:tc>
        <w:tc>
          <w:tcPr>
            <w:tcW w:w="1134" w:type="dxa"/>
            <w:shd w:val="clear" w:color="auto" w:fill="E2EFD9" w:themeFill="accent6" w:themeFillTint="33"/>
            <w:vAlign w:val="center"/>
          </w:tcPr>
          <w:p w14:paraId="7A0D8043" w14:textId="3E2D8316" w:rsidR="00B22A99" w:rsidRDefault="00B22A99" w:rsidP="00B22A99">
            <w:pPr>
              <w:jc w:val="center"/>
              <w:rPr>
                <w:b/>
                <w:bCs/>
                <w:iCs/>
                <w:sz w:val="22"/>
                <w:szCs w:val="22"/>
                <w:lang w:eastAsia="lt-LT"/>
              </w:rPr>
            </w:pPr>
            <w:r>
              <w:rPr>
                <w:b/>
                <w:bCs/>
                <w:iCs/>
                <w:sz w:val="22"/>
                <w:szCs w:val="22"/>
                <w:lang w:eastAsia="lt-LT"/>
              </w:rPr>
              <w:t>0,44</w:t>
            </w:r>
          </w:p>
        </w:tc>
        <w:tc>
          <w:tcPr>
            <w:tcW w:w="1340" w:type="dxa"/>
            <w:shd w:val="clear" w:color="auto" w:fill="E2EFD9" w:themeFill="accent6" w:themeFillTint="33"/>
            <w:vAlign w:val="center"/>
          </w:tcPr>
          <w:p w14:paraId="72FE940F" w14:textId="3A168DA4" w:rsidR="00B22A99" w:rsidRDefault="00B22A99" w:rsidP="00B22A99">
            <w:pPr>
              <w:jc w:val="center"/>
              <w:rPr>
                <w:b/>
                <w:bCs/>
                <w:iCs/>
                <w:sz w:val="22"/>
                <w:szCs w:val="22"/>
                <w:lang w:eastAsia="lt-LT"/>
              </w:rPr>
            </w:pPr>
            <w:r>
              <w:rPr>
                <w:b/>
                <w:bCs/>
                <w:iCs/>
                <w:sz w:val="22"/>
                <w:szCs w:val="22"/>
                <w:lang w:eastAsia="lt-LT"/>
              </w:rPr>
              <w:t>0,66</w:t>
            </w:r>
          </w:p>
        </w:tc>
        <w:tc>
          <w:tcPr>
            <w:tcW w:w="1005" w:type="dxa"/>
            <w:gridSpan w:val="2"/>
            <w:shd w:val="clear" w:color="auto" w:fill="E2EFD9" w:themeFill="accent6" w:themeFillTint="33"/>
            <w:vAlign w:val="center"/>
          </w:tcPr>
          <w:p w14:paraId="2B82EED3"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5910D35E" w14:textId="1F4094F8" w:rsidR="00B22A99" w:rsidRPr="001D4CF2" w:rsidRDefault="00B22A99" w:rsidP="00B22A99">
            <w:pPr>
              <w:ind w:firstLine="34"/>
              <w:rPr>
                <w:b/>
                <w:bCs/>
                <w:iCs/>
                <w:sz w:val="22"/>
                <w:szCs w:val="22"/>
                <w:lang w:eastAsia="lt-LT"/>
              </w:rPr>
            </w:pPr>
            <w:r w:rsidRPr="00DB4E9D">
              <w:rPr>
                <w:b/>
                <w:bCs/>
                <w:iCs/>
                <w:sz w:val="22"/>
                <w:szCs w:val="22"/>
                <w:lang w:eastAsia="lt-LT"/>
              </w:rPr>
              <w:t>Savivaldybė (Švietimo, kultūros ir sporto sk.)</w:t>
            </w:r>
          </w:p>
        </w:tc>
      </w:tr>
      <w:tr w:rsidR="00B22A99" w14:paraId="243433D5" w14:textId="77777777" w:rsidTr="00CB0C12">
        <w:trPr>
          <w:gridAfter w:val="1"/>
          <w:wAfter w:w="10" w:type="dxa"/>
          <w:trHeight w:val="682"/>
        </w:trPr>
        <w:tc>
          <w:tcPr>
            <w:tcW w:w="949" w:type="dxa"/>
            <w:vMerge w:val="restart"/>
            <w:shd w:val="clear" w:color="auto" w:fill="auto"/>
            <w:vAlign w:val="center"/>
          </w:tcPr>
          <w:p w14:paraId="2D06D658" w14:textId="77777777" w:rsidR="00B22A99" w:rsidRDefault="00B22A99" w:rsidP="00B22A99">
            <w:pPr>
              <w:rPr>
                <w:iCs/>
                <w:sz w:val="22"/>
                <w:szCs w:val="22"/>
              </w:rPr>
            </w:pPr>
            <w:r>
              <w:rPr>
                <w:iCs/>
                <w:sz w:val="22"/>
                <w:szCs w:val="22"/>
              </w:rPr>
              <w:t>1.2.1.1.</w:t>
            </w:r>
          </w:p>
        </w:tc>
        <w:tc>
          <w:tcPr>
            <w:tcW w:w="2854" w:type="dxa"/>
            <w:gridSpan w:val="3"/>
            <w:vMerge w:val="restart"/>
            <w:shd w:val="clear" w:color="auto" w:fill="auto"/>
            <w:vAlign w:val="center"/>
          </w:tcPr>
          <w:p w14:paraId="7A59AD6E" w14:textId="77777777" w:rsidR="00B22A99" w:rsidRDefault="00B22A99" w:rsidP="00B22A99">
            <w:pPr>
              <w:rPr>
                <w:b/>
                <w:iCs/>
                <w:sz w:val="22"/>
                <w:szCs w:val="22"/>
              </w:rPr>
            </w:pPr>
            <w:r>
              <w:rPr>
                <w:iCs/>
                <w:sz w:val="22"/>
                <w:szCs w:val="22"/>
              </w:rPr>
              <w:t>Mokymosi pažangos užtikrinimas</w:t>
            </w:r>
          </w:p>
        </w:tc>
        <w:tc>
          <w:tcPr>
            <w:tcW w:w="5270" w:type="dxa"/>
            <w:gridSpan w:val="2"/>
            <w:shd w:val="clear" w:color="auto" w:fill="auto"/>
            <w:vAlign w:val="center"/>
          </w:tcPr>
          <w:p w14:paraId="5D5F4F64" w14:textId="77777777" w:rsidR="00B22A99" w:rsidRPr="001D4CF2" w:rsidRDefault="00B22A99" w:rsidP="00B22A99">
            <w:pPr>
              <w:tabs>
                <w:tab w:val="left" w:pos="851"/>
              </w:tabs>
              <w:rPr>
                <w:iCs/>
                <w:strike/>
                <w:sz w:val="22"/>
                <w:szCs w:val="22"/>
                <w:lang w:eastAsia="lt-LT"/>
              </w:rPr>
            </w:pPr>
            <w:r w:rsidRPr="001D4CF2">
              <w:rPr>
                <w:iCs/>
                <w:strike/>
                <w:sz w:val="22"/>
                <w:szCs w:val="22"/>
                <w:lang w:eastAsia="lt-LT"/>
              </w:rPr>
              <w:t>Pagrindinį ir aukštesnį pagrindinio ugdymo pasiekimų patikrinimo pasiekimų lygį pasiekusių mokinių dalis (pokytis, proc.)</w:t>
            </w:r>
          </w:p>
        </w:tc>
        <w:tc>
          <w:tcPr>
            <w:tcW w:w="1134" w:type="dxa"/>
            <w:shd w:val="clear" w:color="auto" w:fill="FFFFFF" w:themeFill="background1"/>
            <w:vAlign w:val="center"/>
          </w:tcPr>
          <w:p w14:paraId="2C75A80A" w14:textId="77777777" w:rsidR="00B22A99" w:rsidRPr="001D4CF2" w:rsidRDefault="00B22A99" w:rsidP="00B22A99">
            <w:pPr>
              <w:tabs>
                <w:tab w:val="left" w:pos="851"/>
              </w:tabs>
              <w:jc w:val="center"/>
              <w:rPr>
                <w:iCs/>
                <w:strike/>
                <w:sz w:val="22"/>
                <w:szCs w:val="22"/>
                <w:lang w:eastAsia="lt-LT"/>
              </w:rPr>
            </w:pPr>
            <w:r w:rsidRPr="001D4CF2">
              <w:rPr>
                <w:iCs/>
                <w:strike/>
                <w:sz w:val="22"/>
                <w:szCs w:val="22"/>
                <w:lang w:eastAsia="lt-LT"/>
              </w:rPr>
              <w:t>21,43</w:t>
            </w:r>
          </w:p>
        </w:tc>
        <w:tc>
          <w:tcPr>
            <w:tcW w:w="1340" w:type="dxa"/>
            <w:shd w:val="clear" w:color="auto" w:fill="auto"/>
            <w:vAlign w:val="center"/>
          </w:tcPr>
          <w:p w14:paraId="38BC5303" w14:textId="77777777" w:rsidR="00B22A99" w:rsidRPr="001D4CF2" w:rsidRDefault="00B22A99" w:rsidP="00B22A99">
            <w:pPr>
              <w:tabs>
                <w:tab w:val="left" w:pos="851"/>
              </w:tabs>
              <w:jc w:val="center"/>
              <w:rPr>
                <w:iCs/>
                <w:strike/>
                <w:sz w:val="22"/>
                <w:szCs w:val="22"/>
                <w:lang w:eastAsia="lt-LT"/>
              </w:rPr>
            </w:pPr>
            <w:r w:rsidRPr="001D4CF2">
              <w:rPr>
                <w:iCs/>
                <w:strike/>
                <w:sz w:val="22"/>
                <w:szCs w:val="22"/>
                <w:lang w:eastAsia="lt-LT"/>
              </w:rPr>
              <w:t>23</w:t>
            </w:r>
          </w:p>
        </w:tc>
        <w:tc>
          <w:tcPr>
            <w:tcW w:w="1005" w:type="dxa"/>
            <w:gridSpan w:val="2"/>
            <w:shd w:val="clear" w:color="auto" w:fill="FFFFFF" w:themeFill="background1"/>
            <w:vAlign w:val="center"/>
          </w:tcPr>
          <w:p w14:paraId="2BC96997" w14:textId="77777777" w:rsidR="00B22A99" w:rsidRPr="001D4CF2" w:rsidRDefault="00B22A99" w:rsidP="00B22A99">
            <w:pPr>
              <w:tabs>
                <w:tab w:val="left" w:pos="851"/>
              </w:tabs>
              <w:ind w:firstLine="34"/>
              <w:jc w:val="right"/>
              <w:rPr>
                <w:iCs/>
                <w:strike/>
                <w:sz w:val="22"/>
                <w:szCs w:val="22"/>
                <w:lang w:eastAsia="lt-LT"/>
              </w:rPr>
            </w:pPr>
            <w:r w:rsidRPr="001D4CF2">
              <w:rPr>
                <w:iCs/>
                <w:strike/>
                <w:sz w:val="22"/>
                <w:szCs w:val="22"/>
                <w:lang w:eastAsia="lt-LT"/>
              </w:rPr>
              <w:t>50</w:t>
            </w:r>
          </w:p>
        </w:tc>
        <w:tc>
          <w:tcPr>
            <w:tcW w:w="3119" w:type="dxa"/>
            <w:gridSpan w:val="2"/>
            <w:shd w:val="clear" w:color="auto" w:fill="FFFFFF" w:themeFill="background1"/>
            <w:vAlign w:val="center"/>
          </w:tcPr>
          <w:p w14:paraId="68E494FA" w14:textId="77777777" w:rsidR="00B22A99" w:rsidRPr="001D4CF2" w:rsidRDefault="00B22A99" w:rsidP="00B22A99">
            <w:pPr>
              <w:tabs>
                <w:tab w:val="left" w:pos="851"/>
              </w:tabs>
              <w:ind w:firstLine="34"/>
              <w:rPr>
                <w:iCs/>
                <w:strike/>
                <w:sz w:val="22"/>
                <w:szCs w:val="22"/>
                <w:lang w:eastAsia="lt-LT"/>
              </w:rPr>
            </w:pPr>
            <w:r w:rsidRPr="001D4CF2">
              <w:rPr>
                <w:iCs/>
                <w:strike/>
                <w:sz w:val="22"/>
                <w:szCs w:val="22"/>
                <w:lang w:eastAsia="lt-LT"/>
              </w:rPr>
              <w:t>Švietimo, kultūros ir sporto sk.</w:t>
            </w:r>
          </w:p>
        </w:tc>
      </w:tr>
      <w:tr w:rsidR="00B22A99" w14:paraId="53D30CE3" w14:textId="77777777" w:rsidTr="00CB0C12">
        <w:trPr>
          <w:gridAfter w:val="1"/>
          <w:wAfter w:w="10" w:type="dxa"/>
          <w:trHeight w:val="682"/>
        </w:trPr>
        <w:tc>
          <w:tcPr>
            <w:tcW w:w="949" w:type="dxa"/>
            <w:vMerge/>
            <w:shd w:val="clear" w:color="auto" w:fill="auto"/>
            <w:vAlign w:val="center"/>
          </w:tcPr>
          <w:p w14:paraId="01B53345" w14:textId="77777777" w:rsidR="00B22A99" w:rsidRDefault="00B22A99" w:rsidP="00B22A99">
            <w:pPr>
              <w:rPr>
                <w:iCs/>
                <w:sz w:val="22"/>
                <w:szCs w:val="22"/>
              </w:rPr>
            </w:pPr>
          </w:p>
        </w:tc>
        <w:tc>
          <w:tcPr>
            <w:tcW w:w="2854" w:type="dxa"/>
            <w:gridSpan w:val="3"/>
            <w:vMerge/>
            <w:shd w:val="clear" w:color="auto" w:fill="auto"/>
            <w:vAlign w:val="center"/>
          </w:tcPr>
          <w:p w14:paraId="1F7C9D15" w14:textId="77777777" w:rsidR="00B22A99" w:rsidRDefault="00B22A99" w:rsidP="00B22A99">
            <w:pPr>
              <w:rPr>
                <w:iCs/>
                <w:sz w:val="22"/>
                <w:szCs w:val="22"/>
              </w:rPr>
            </w:pPr>
          </w:p>
        </w:tc>
        <w:tc>
          <w:tcPr>
            <w:tcW w:w="5270" w:type="dxa"/>
            <w:gridSpan w:val="2"/>
            <w:shd w:val="clear" w:color="auto" w:fill="auto"/>
            <w:vAlign w:val="center"/>
          </w:tcPr>
          <w:p w14:paraId="0AA2FF42" w14:textId="77777777" w:rsidR="00B22A99" w:rsidRDefault="00B22A99" w:rsidP="00B22A99">
            <w:pPr>
              <w:tabs>
                <w:tab w:val="left" w:pos="851"/>
              </w:tabs>
              <w:rPr>
                <w:iCs/>
                <w:sz w:val="22"/>
                <w:szCs w:val="22"/>
                <w:lang w:eastAsia="lt-LT"/>
              </w:rPr>
            </w:pPr>
            <w:r>
              <w:rPr>
                <w:iCs/>
                <w:sz w:val="22"/>
                <w:szCs w:val="22"/>
                <w:lang w:eastAsia="lt-LT"/>
              </w:rPr>
              <w:t>Tūkstantmečio mokyklų programos tikslų ir uždavinių Panevėžio rajono mokyklose įgyvendinimas (</w:t>
            </w:r>
            <w:r w:rsidRPr="00A95B1D">
              <w:rPr>
                <w:iCs/>
                <w:strike/>
                <w:sz w:val="22"/>
                <w:szCs w:val="22"/>
                <w:lang w:eastAsia="lt-LT"/>
              </w:rPr>
              <w:t>pokytis, proc.)</w:t>
            </w:r>
          </w:p>
        </w:tc>
        <w:tc>
          <w:tcPr>
            <w:tcW w:w="1134" w:type="dxa"/>
            <w:shd w:val="clear" w:color="auto" w:fill="FFFFFF" w:themeFill="background1"/>
            <w:vAlign w:val="center"/>
          </w:tcPr>
          <w:p w14:paraId="2A273C2D" w14:textId="77777777" w:rsidR="00B22A99" w:rsidRDefault="00B22A99" w:rsidP="00B22A99">
            <w:pPr>
              <w:tabs>
                <w:tab w:val="left" w:pos="851"/>
              </w:tabs>
              <w:jc w:val="center"/>
              <w:rPr>
                <w:iCs/>
                <w:sz w:val="22"/>
                <w:szCs w:val="22"/>
                <w:lang w:eastAsia="lt-LT"/>
              </w:rPr>
            </w:pPr>
            <w:r>
              <w:rPr>
                <w:iCs/>
                <w:sz w:val="22"/>
                <w:szCs w:val="22"/>
                <w:lang w:eastAsia="lt-LT"/>
              </w:rPr>
              <w:t>0</w:t>
            </w:r>
          </w:p>
        </w:tc>
        <w:tc>
          <w:tcPr>
            <w:tcW w:w="1340" w:type="dxa"/>
            <w:shd w:val="clear" w:color="auto" w:fill="auto"/>
            <w:vAlign w:val="center"/>
          </w:tcPr>
          <w:p w14:paraId="7019CB33" w14:textId="77777777" w:rsidR="00B22A99" w:rsidRDefault="00B22A99" w:rsidP="00B22A99">
            <w:pPr>
              <w:tabs>
                <w:tab w:val="left" w:pos="851"/>
              </w:tabs>
              <w:jc w:val="center"/>
              <w:rPr>
                <w:iCs/>
                <w:strike/>
                <w:sz w:val="22"/>
                <w:szCs w:val="22"/>
                <w:lang w:eastAsia="lt-LT"/>
              </w:rPr>
            </w:pPr>
            <w:r w:rsidRPr="00A95B1D">
              <w:rPr>
                <w:iCs/>
                <w:strike/>
                <w:sz w:val="22"/>
                <w:szCs w:val="22"/>
                <w:lang w:eastAsia="lt-LT"/>
              </w:rPr>
              <w:t>50</w:t>
            </w:r>
          </w:p>
          <w:p w14:paraId="3E3C62D7" w14:textId="7D7337A6" w:rsidR="00B22A99" w:rsidRPr="00A95B1D" w:rsidRDefault="00B22A99" w:rsidP="00B22A99">
            <w:pPr>
              <w:tabs>
                <w:tab w:val="left" w:pos="851"/>
              </w:tabs>
              <w:jc w:val="center"/>
              <w:rPr>
                <w:iCs/>
                <w:sz w:val="22"/>
                <w:szCs w:val="22"/>
                <w:lang w:eastAsia="lt-LT"/>
              </w:rPr>
            </w:pPr>
            <w:r w:rsidRPr="00A95B1D">
              <w:rPr>
                <w:iCs/>
                <w:sz w:val="22"/>
                <w:szCs w:val="22"/>
                <w:lang w:eastAsia="lt-LT"/>
              </w:rPr>
              <w:t>100</w:t>
            </w:r>
          </w:p>
        </w:tc>
        <w:tc>
          <w:tcPr>
            <w:tcW w:w="1005" w:type="dxa"/>
            <w:gridSpan w:val="2"/>
            <w:shd w:val="clear" w:color="auto" w:fill="FFFFFF" w:themeFill="background1"/>
            <w:vAlign w:val="center"/>
          </w:tcPr>
          <w:p w14:paraId="2DA89970" w14:textId="77777777" w:rsidR="00B22A99" w:rsidRDefault="00B22A99" w:rsidP="00B22A99">
            <w:pPr>
              <w:tabs>
                <w:tab w:val="left" w:pos="851"/>
              </w:tabs>
              <w:ind w:firstLine="34"/>
              <w:jc w:val="right"/>
              <w:rPr>
                <w:iCs/>
                <w:sz w:val="22"/>
                <w:szCs w:val="22"/>
                <w:lang w:eastAsia="lt-LT"/>
              </w:rPr>
            </w:pPr>
            <w:r>
              <w:rPr>
                <w:iCs/>
                <w:sz w:val="22"/>
                <w:szCs w:val="22"/>
                <w:lang w:eastAsia="lt-LT"/>
              </w:rPr>
              <w:t>2 500</w:t>
            </w:r>
          </w:p>
        </w:tc>
        <w:tc>
          <w:tcPr>
            <w:tcW w:w="3119" w:type="dxa"/>
            <w:gridSpan w:val="2"/>
            <w:shd w:val="clear" w:color="auto" w:fill="FFFFFF" w:themeFill="background1"/>
            <w:vAlign w:val="center"/>
          </w:tcPr>
          <w:p w14:paraId="38133488"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7BCC06B9" w14:textId="77777777" w:rsidTr="00CB0C12">
        <w:trPr>
          <w:gridAfter w:val="1"/>
          <w:wAfter w:w="10" w:type="dxa"/>
          <w:trHeight w:val="840"/>
        </w:trPr>
        <w:tc>
          <w:tcPr>
            <w:tcW w:w="949" w:type="dxa"/>
            <w:vMerge/>
            <w:shd w:val="clear" w:color="auto" w:fill="auto"/>
            <w:vAlign w:val="center"/>
          </w:tcPr>
          <w:p w14:paraId="62A2453E" w14:textId="77777777" w:rsidR="00B22A99" w:rsidRDefault="00B22A99" w:rsidP="00B22A99">
            <w:pPr>
              <w:rPr>
                <w:iCs/>
                <w:sz w:val="22"/>
                <w:szCs w:val="22"/>
              </w:rPr>
            </w:pPr>
          </w:p>
        </w:tc>
        <w:tc>
          <w:tcPr>
            <w:tcW w:w="2854" w:type="dxa"/>
            <w:gridSpan w:val="3"/>
            <w:vMerge/>
            <w:shd w:val="clear" w:color="auto" w:fill="auto"/>
            <w:vAlign w:val="center"/>
          </w:tcPr>
          <w:p w14:paraId="06474121" w14:textId="77777777" w:rsidR="00B22A99" w:rsidRDefault="00B22A99" w:rsidP="00B22A99">
            <w:pPr>
              <w:rPr>
                <w:iCs/>
                <w:sz w:val="22"/>
                <w:szCs w:val="22"/>
              </w:rPr>
            </w:pPr>
          </w:p>
        </w:tc>
        <w:tc>
          <w:tcPr>
            <w:tcW w:w="5270" w:type="dxa"/>
            <w:gridSpan w:val="2"/>
            <w:shd w:val="clear" w:color="auto" w:fill="auto"/>
            <w:vAlign w:val="center"/>
          </w:tcPr>
          <w:p w14:paraId="769A4E26" w14:textId="77777777" w:rsidR="00B22A99" w:rsidRDefault="00B22A99" w:rsidP="00B22A99">
            <w:pPr>
              <w:tabs>
                <w:tab w:val="left" w:pos="851"/>
              </w:tabs>
              <w:rPr>
                <w:iCs/>
                <w:sz w:val="22"/>
                <w:szCs w:val="22"/>
                <w:lang w:eastAsia="lt-LT"/>
              </w:rPr>
            </w:pPr>
            <w:r>
              <w:rPr>
                <w:iCs/>
                <w:sz w:val="22"/>
                <w:szCs w:val="22"/>
                <w:lang w:eastAsia="lt-LT"/>
              </w:rPr>
              <w:t>Mokinių gabumų skatinimo priemonių tobulinimas (konkursų, olimpiadų, kitų renginių sk.)</w:t>
            </w:r>
          </w:p>
        </w:tc>
        <w:tc>
          <w:tcPr>
            <w:tcW w:w="1134" w:type="dxa"/>
            <w:shd w:val="clear" w:color="auto" w:fill="FFFFFF" w:themeFill="background1"/>
            <w:vAlign w:val="center"/>
          </w:tcPr>
          <w:p w14:paraId="18B50CBB" w14:textId="77777777" w:rsidR="00B22A99" w:rsidRDefault="00B22A99" w:rsidP="00B22A99">
            <w:pPr>
              <w:tabs>
                <w:tab w:val="left" w:pos="851"/>
              </w:tabs>
              <w:jc w:val="center"/>
              <w:rPr>
                <w:iCs/>
                <w:sz w:val="22"/>
                <w:szCs w:val="22"/>
                <w:lang w:eastAsia="lt-LT"/>
              </w:rPr>
            </w:pPr>
            <w:r>
              <w:rPr>
                <w:iCs/>
                <w:sz w:val="22"/>
                <w:szCs w:val="22"/>
                <w:lang w:eastAsia="lt-LT"/>
              </w:rPr>
              <w:t>65</w:t>
            </w:r>
          </w:p>
        </w:tc>
        <w:tc>
          <w:tcPr>
            <w:tcW w:w="1340" w:type="dxa"/>
            <w:shd w:val="clear" w:color="auto" w:fill="auto"/>
            <w:vAlign w:val="center"/>
          </w:tcPr>
          <w:p w14:paraId="74B61E66" w14:textId="77777777" w:rsidR="00B22A99" w:rsidRDefault="00B22A99" w:rsidP="00B22A99">
            <w:pPr>
              <w:tabs>
                <w:tab w:val="left" w:pos="851"/>
              </w:tabs>
              <w:jc w:val="center"/>
              <w:rPr>
                <w:iCs/>
                <w:sz w:val="22"/>
                <w:szCs w:val="22"/>
                <w:lang w:eastAsia="lt-LT"/>
              </w:rPr>
            </w:pPr>
            <w:r>
              <w:rPr>
                <w:iCs/>
                <w:sz w:val="22"/>
                <w:szCs w:val="22"/>
                <w:lang w:eastAsia="lt-LT"/>
              </w:rPr>
              <w:t>560</w:t>
            </w:r>
          </w:p>
        </w:tc>
        <w:tc>
          <w:tcPr>
            <w:tcW w:w="1005" w:type="dxa"/>
            <w:gridSpan w:val="2"/>
            <w:shd w:val="clear" w:color="auto" w:fill="FFFFFF" w:themeFill="background1"/>
            <w:vAlign w:val="center"/>
          </w:tcPr>
          <w:p w14:paraId="09B91F4D" w14:textId="77777777" w:rsidR="00B22A99" w:rsidRDefault="00B22A99" w:rsidP="00B22A99">
            <w:pPr>
              <w:tabs>
                <w:tab w:val="left" w:pos="851"/>
              </w:tabs>
              <w:ind w:firstLine="34"/>
              <w:jc w:val="right"/>
              <w:rPr>
                <w:iCs/>
                <w:sz w:val="22"/>
                <w:szCs w:val="22"/>
                <w:lang w:eastAsia="lt-LT"/>
              </w:rPr>
            </w:pPr>
            <w:r>
              <w:rPr>
                <w:iCs/>
                <w:sz w:val="22"/>
                <w:szCs w:val="22"/>
                <w:lang w:eastAsia="lt-LT"/>
              </w:rPr>
              <w:t>100</w:t>
            </w:r>
          </w:p>
        </w:tc>
        <w:tc>
          <w:tcPr>
            <w:tcW w:w="3119" w:type="dxa"/>
            <w:gridSpan w:val="2"/>
            <w:shd w:val="clear" w:color="auto" w:fill="FFFFFF" w:themeFill="background1"/>
            <w:vAlign w:val="center"/>
          </w:tcPr>
          <w:p w14:paraId="1DF28459"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03B69DB5" w14:textId="77777777" w:rsidTr="00CB0C12">
        <w:trPr>
          <w:gridAfter w:val="1"/>
          <w:wAfter w:w="10" w:type="dxa"/>
          <w:trHeight w:val="330"/>
        </w:trPr>
        <w:tc>
          <w:tcPr>
            <w:tcW w:w="949" w:type="dxa"/>
            <w:vMerge/>
            <w:shd w:val="clear" w:color="auto" w:fill="auto"/>
            <w:vAlign w:val="center"/>
          </w:tcPr>
          <w:p w14:paraId="5D2AD07B" w14:textId="77777777" w:rsidR="00B22A99" w:rsidRDefault="00B22A99" w:rsidP="00B22A99">
            <w:pPr>
              <w:rPr>
                <w:iCs/>
                <w:sz w:val="22"/>
                <w:szCs w:val="22"/>
              </w:rPr>
            </w:pPr>
          </w:p>
        </w:tc>
        <w:tc>
          <w:tcPr>
            <w:tcW w:w="2854" w:type="dxa"/>
            <w:gridSpan w:val="3"/>
            <w:vMerge/>
            <w:shd w:val="clear" w:color="auto" w:fill="auto"/>
            <w:vAlign w:val="center"/>
          </w:tcPr>
          <w:p w14:paraId="4E8CE077" w14:textId="77777777" w:rsidR="00B22A99" w:rsidRDefault="00B22A99" w:rsidP="00B22A99">
            <w:pPr>
              <w:rPr>
                <w:iCs/>
                <w:sz w:val="22"/>
                <w:szCs w:val="22"/>
              </w:rPr>
            </w:pPr>
          </w:p>
        </w:tc>
        <w:tc>
          <w:tcPr>
            <w:tcW w:w="5270" w:type="dxa"/>
            <w:gridSpan w:val="2"/>
            <w:shd w:val="clear" w:color="auto" w:fill="auto"/>
            <w:vAlign w:val="center"/>
          </w:tcPr>
          <w:p w14:paraId="0D8C10A5" w14:textId="77777777" w:rsidR="00B22A99" w:rsidRPr="001D4CF2" w:rsidRDefault="00B22A99" w:rsidP="00B22A99">
            <w:pPr>
              <w:tabs>
                <w:tab w:val="left" w:pos="851"/>
              </w:tabs>
              <w:rPr>
                <w:iCs/>
                <w:strike/>
                <w:sz w:val="22"/>
                <w:szCs w:val="22"/>
                <w:lang w:eastAsia="lt-LT"/>
              </w:rPr>
            </w:pPr>
            <w:r w:rsidRPr="001D4CF2">
              <w:rPr>
                <w:iCs/>
                <w:strike/>
                <w:sz w:val="22"/>
                <w:szCs w:val="22"/>
                <w:lang w:eastAsia="lt-LT"/>
              </w:rPr>
              <w:t>Valstybinių brandos egzaminų rezultatų vidurkis (pokytis, proc.)</w:t>
            </w:r>
          </w:p>
        </w:tc>
        <w:tc>
          <w:tcPr>
            <w:tcW w:w="1134" w:type="dxa"/>
            <w:shd w:val="clear" w:color="auto" w:fill="FFFFFF" w:themeFill="background1"/>
            <w:vAlign w:val="center"/>
          </w:tcPr>
          <w:p w14:paraId="5167547F" w14:textId="77777777" w:rsidR="00B22A99" w:rsidRPr="001D4CF2" w:rsidRDefault="00B22A99" w:rsidP="00B22A99">
            <w:pPr>
              <w:tabs>
                <w:tab w:val="left" w:pos="851"/>
              </w:tabs>
              <w:jc w:val="center"/>
              <w:rPr>
                <w:iCs/>
                <w:strike/>
                <w:sz w:val="22"/>
                <w:szCs w:val="22"/>
                <w:lang w:eastAsia="lt-LT"/>
              </w:rPr>
            </w:pPr>
            <w:r w:rsidRPr="001D4CF2">
              <w:rPr>
                <w:iCs/>
                <w:strike/>
                <w:sz w:val="22"/>
                <w:szCs w:val="22"/>
                <w:lang w:eastAsia="lt-LT"/>
              </w:rPr>
              <w:t>42,64</w:t>
            </w:r>
          </w:p>
        </w:tc>
        <w:tc>
          <w:tcPr>
            <w:tcW w:w="1340" w:type="dxa"/>
            <w:shd w:val="clear" w:color="auto" w:fill="auto"/>
            <w:vAlign w:val="center"/>
          </w:tcPr>
          <w:p w14:paraId="04215BB7" w14:textId="77777777" w:rsidR="00B22A99" w:rsidRPr="001D4CF2" w:rsidRDefault="00B22A99" w:rsidP="00B22A99">
            <w:pPr>
              <w:tabs>
                <w:tab w:val="left" w:pos="851"/>
              </w:tabs>
              <w:jc w:val="center"/>
              <w:rPr>
                <w:iCs/>
                <w:strike/>
                <w:sz w:val="22"/>
                <w:szCs w:val="22"/>
                <w:lang w:eastAsia="lt-LT"/>
              </w:rPr>
            </w:pPr>
            <w:r w:rsidRPr="001D4CF2">
              <w:rPr>
                <w:iCs/>
                <w:strike/>
                <w:sz w:val="22"/>
                <w:szCs w:val="22"/>
                <w:lang w:eastAsia="lt-LT"/>
              </w:rPr>
              <w:t>43,5</w:t>
            </w:r>
          </w:p>
        </w:tc>
        <w:tc>
          <w:tcPr>
            <w:tcW w:w="1005" w:type="dxa"/>
            <w:gridSpan w:val="2"/>
            <w:shd w:val="clear" w:color="auto" w:fill="FFFFFF" w:themeFill="background1"/>
            <w:vAlign w:val="center"/>
          </w:tcPr>
          <w:p w14:paraId="0EC82B37" w14:textId="77777777" w:rsidR="00B22A99" w:rsidRPr="001D4CF2" w:rsidRDefault="00B22A99" w:rsidP="00B22A99">
            <w:pPr>
              <w:tabs>
                <w:tab w:val="left" w:pos="851"/>
              </w:tabs>
              <w:ind w:firstLine="34"/>
              <w:jc w:val="right"/>
              <w:rPr>
                <w:iCs/>
                <w:strike/>
                <w:sz w:val="22"/>
                <w:szCs w:val="22"/>
                <w:lang w:eastAsia="lt-LT"/>
              </w:rPr>
            </w:pPr>
            <w:r w:rsidRPr="001D4CF2">
              <w:rPr>
                <w:iCs/>
                <w:strike/>
                <w:sz w:val="22"/>
                <w:szCs w:val="22"/>
                <w:lang w:eastAsia="lt-LT"/>
              </w:rPr>
              <w:t>50</w:t>
            </w:r>
          </w:p>
        </w:tc>
        <w:tc>
          <w:tcPr>
            <w:tcW w:w="3119" w:type="dxa"/>
            <w:gridSpan w:val="2"/>
            <w:shd w:val="clear" w:color="auto" w:fill="FFFFFF" w:themeFill="background1"/>
            <w:vAlign w:val="center"/>
          </w:tcPr>
          <w:p w14:paraId="302E8525" w14:textId="77777777" w:rsidR="00B22A99" w:rsidRPr="001D4CF2" w:rsidRDefault="00B22A99" w:rsidP="00B22A99">
            <w:pPr>
              <w:tabs>
                <w:tab w:val="left" w:pos="851"/>
              </w:tabs>
              <w:ind w:firstLine="34"/>
              <w:rPr>
                <w:iCs/>
                <w:strike/>
                <w:sz w:val="22"/>
                <w:szCs w:val="22"/>
                <w:lang w:eastAsia="lt-LT"/>
              </w:rPr>
            </w:pPr>
            <w:r w:rsidRPr="001D4CF2">
              <w:rPr>
                <w:iCs/>
                <w:strike/>
                <w:sz w:val="22"/>
                <w:szCs w:val="22"/>
                <w:lang w:eastAsia="lt-LT"/>
              </w:rPr>
              <w:t>Švietimo, kultūros ir sporto sk.</w:t>
            </w:r>
          </w:p>
        </w:tc>
      </w:tr>
      <w:tr w:rsidR="00B22A99" w14:paraId="4DC1BA04" w14:textId="77777777" w:rsidTr="00CB0C12">
        <w:trPr>
          <w:gridAfter w:val="1"/>
          <w:wAfter w:w="10" w:type="dxa"/>
          <w:trHeight w:val="330"/>
        </w:trPr>
        <w:tc>
          <w:tcPr>
            <w:tcW w:w="949" w:type="dxa"/>
            <w:vMerge/>
            <w:shd w:val="clear" w:color="auto" w:fill="auto"/>
            <w:vAlign w:val="center"/>
          </w:tcPr>
          <w:p w14:paraId="0FCCE440" w14:textId="77777777" w:rsidR="00B22A99" w:rsidRDefault="00B22A99" w:rsidP="00B22A99">
            <w:pPr>
              <w:rPr>
                <w:iCs/>
                <w:sz w:val="22"/>
                <w:szCs w:val="22"/>
              </w:rPr>
            </w:pPr>
          </w:p>
        </w:tc>
        <w:tc>
          <w:tcPr>
            <w:tcW w:w="2854" w:type="dxa"/>
            <w:gridSpan w:val="3"/>
            <w:vMerge/>
            <w:shd w:val="clear" w:color="auto" w:fill="auto"/>
            <w:vAlign w:val="center"/>
          </w:tcPr>
          <w:p w14:paraId="425D2745" w14:textId="77777777" w:rsidR="00B22A99" w:rsidRDefault="00B22A99" w:rsidP="00B22A99">
            <w:pPr>
              <w:rPr>
                <w:iCs/>
                <w:sz w:val="22"/>
                <w:szCs w:val="22"/>
              </w:rPr>
            </w:pPr>
          </w:p>
        </w:tc>
        <w:tc>
          <w:tcPr>
            <w:tcW w:w="5270" w:type="dxa"/>
            <w:gridSpan w:val="2"/>
            <w:shd w:val="clear" w:color="auto" w:fill="auto"/>
            <w:vAlign w:val="center"/>
          </w:tcPr>
          <w:p w14:paraId="0AB84881" w14:textId="77777777" w:rsidR="00B22A99" w:rsidRDefault="00B22A99" w:rsidP="00B22A99">
            <w:pPr>
              <w:tabs>
                <w:tab w:val="left" w:pos="851"/>
              </w:tabs>
              <w:rPr>
                <w:iCs/>
                <w:sz w:val="22"/>
                <w:szCs w:val="22"/>
                <w:lang w:eastAsia="lt-LT"/>
              </w:rPr>
            </w:pPr>
            <w:r>
              <w:rPr>
                <w:iCs/>
                <w:sz w:val="22"/>
                <w:szCs w:val="22"/>
                <w:lang w:eastAsia="lt-LT"/>
              </w:rPr>
              <w:t xml:space="preserve">Pavežėjimo sistemos tobulinimas, įskaitant ir </w:t>
            </w:r>
            <w:r>
              <w:rPr>
                <w:iCs/>
                <w:sz w:val="22"/>
                <w:szCs w:val="22"/>
              </w:rPr>
              <w:t>neformaliojo švietimo paslaugas, siekiant užtikrinti mokinių pavežimą (dalis, proc.)</w:t>
            </w:r>
          </w:p>
        </w:tc>
        <w:tc>
          <w:tcPr>
            <w:tcW w:w="1134" w:type="dxa"/>
            <w:shd w:val="clear" w:color="auto" w:fill="FFFFFF" w:themeFill="background1"/>
            <w:vAlign w:val="center"/>
          </w:tcPr>
          <w:p w14:paraId="5AC22672" w14:textId="77777777" w:rsidR="00B22A99" w:rsidRDefault="00B22A99" w:rsidP="00B22A99">
            <w:pPr>
              <w:tabs>
                <w:tab w:val="left" w:pos="851"/>
              </w:tabs>
              <w:jc w:val="center"/>
              <w:rPr>
                <w:iCs/>
                <w:sz w:val="22"/>
                <w:szCs w:val="22"/>
                <w:lang w:eastAsia="lt-LT"/>
              </w:rPr>
            </w:pPr>
            <w:r>
              <w:rPr>
                <w:iCs/>
                <w:sz w:val="22"/>
                <w:szCs w:val="22"/>
                <w:lang w:eastAsia="lt-LT"/>
              </w:rPr>
              <w:t>61</w:t>
            </w:r>
          </w:p>
        </w:tc>
        <w:tc>
          <w:tcPr>
            <w:tcW w:w="1340" w:type="dxa"/>
            <w:shd w:val="clear" w:color="auto" w:fill="auto"/>
            <w:vAlign w:val="center"/>
          </w:tcPr>
          <w:p w14:paraId="6549DC59" w14:textId="77777777" w:rsidR="00B22A99" w:rsidRDefault="00B22A99" w:rsidP="00B22A99">
            <w:pPr>
              <w:tabs>
                <w:tab w:val="left" w:pos="851"/>
              </w:tabs>
              <w:jc w:val="center"/>
              <w:rPr>
                <w:iCs/>
                <w:sz w:val="22"/>
                <w:szCs w:val="22"/>
                <w:lang w:eastAsia="lt-LT"/>
              </w:rPr>
            </w:pPr>
            <w:r>
              <w:rPr>
                <w:iCs/>
                <w:sz w:val="22"/>
                <w:szCs w:val="22"/>
                <w:lang w:eastAsia="lt-LT"/>
              </w:rPr>
              <w:t>80</w:t>
            </w:r>
          </w:p>
        </w:tc>
        <w:tc>
          <w:tcPr>
            <w:tcW w:w="1005" w:type="dxa"/>
            <w:gridSpan w:val="2"/>
            <w:shd w:val="clear" w:color="auto" w:fill="FFFFFF" w:themeFill="background1"/>
            <w:vAlign w:val="center"/>
          </w:tcPr>
          <w:p w14:paraId="5D97229D" w14:textId="77777777" w:rsidR="00B22A99" w:rsidRDefault="00B22A99" w:rsidP="00B22A99">
            <w:pPr>
              <w:tabs>
                <w:tab w:val="left" w:pos="851"/>
              </w:tabs>
              <w:ind w:firstLine="34"/>
              <w:jc w:val="right"/>
              <w:rPr>
                <w:iCs/>
                <w:sz w:val="22"/>
                <w:szCs w:val="22"/>
                <w:lang w:eastAsia="lt-LT"/>
              </w:rPr>
            </w:pPr>
            <w:r>
              <w:rPr>
                <w:iCs/>
                <w:sz w:val="22"/>
                <w:szCs w:val="22"/>
                <w:lang w:eastAsia="lt-LT"/>
              </w:rPr>
              <w:t>5 000</w:t>
            </w:r>
          </w:p>
        </w:tc>
        <w:tc>
          <w:tcPr>
            <w:tcW w:w="3119" w:type="dxa"/>
            <w:gridSpan w:val="2"/>
            <w:shd w:val="clear" w:color="auto" w:fill="FFFFFF" w:themeFill="background1"/>
            <w:vAlign w:val="center"/>
          </w:tcPr>
          <w:p w14:paraId="0A17CA8A"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08BB9A6B" w14:textId="77777777" w:rsidTr="00CB0C12">
        <w:trPr>
          <w:gridAfter w:val="1"/>
          <w:wAfter w:w="10" w:type="dxa"/>
          <w:trHeight w:val="272"/>
        </w:trPr>
        <w:tc>
          <w:tcPr>
            <w:tcW w:w="949" w:type="dxa"/>
            <w:vMerge/>
            <w:shd w:val="clear" w:color="auto" w:fill="auto"/>
            <w:vAlign w:val="center"/>
          </w:tcPr>
          <w:p w14:paraId="1C0A19E6" w14:textId="77777777" w:rsidR="00B22A99" w:rsidRDefault="00B22A99" w:rsidP="00B22A99">
            <w:pPr>
              <w:rPr>
                <w:iCs/>
                <w:sz w:val="22"/>
                <w:szCs w:val="22"/>
              </w:rPr>
            </w:pPr>
          </w:p>
        </w:tc>
        <w:tc>
          <w:tcPr>
            <w:tcW w:w="2854" w:type="dxa"/>
            <w:gridSpan w:val="3"/>
            <w:vMerge/>
            <w:shd w:val="clear" w:color="auto" w:fill="auto"/>
            <w:vAlign w:val="center"/>
          </w:tcPr>
          <w:p w14:paraId="4A905C5A" w14:textId="77777777" w:rsidR="00B22A99" w:rsidRDefault="00B22A99" w:rsidP="00B22A99">
            <w:pPr>
              <w:rPr>
                <w:iCs/>
                <w:sz w:val="22"/>
                <w:szCs w:val="22"/>
              </w:rPr>
            </w:pPr>
          </w:p>
        </w:tc>
        <w:tc>
          <w:tcPr>
            <w:tcW w:w="5270" w:type="dxa"/>
            <w:gridSpan w:val="2"/>
            <w:shd w:val="clear" w:color="auto" w:fill="auto"/>
            <w:vAlign w:val="center"/>
          </w:tcPr>
          <w:p w14:paraId="1F33D3B2" w14:textId="77777777" w:rsidR="00B22A99" w:rsidRDefault="00B22A99" w:rsidP="00B22A99">
            <w:pPr>
              <w:tabs>
                <w:tab w:val="left" w:pos="851"/>
              </w:tabs>
              <w:rPr>
                <w:iCs/>
                <w:sz w:val="22"/>
                <w:szCs w:val="22"/>
                <w:lang w:eastAsia="lt-LT"/>
              </w:rPr>
            </w:pPr>
            <w:r>
              <w:rPr>
                <w:iCs/>
                <w:sz w:val="22"/>
                <w:szCs w:val="22"/>
                <w:lang w:eastAsia="lt-LT"/>
              </w:rPr>
              <w:t>Mokinių kelionių iki ugdymo įstaigų, trunkančių iki 30 min., skaičius (pokytis, proc.)</w:t>
            </w:r>
          </w:p>
        </w:tc>
        <w:tc>
          <w:tcPr>
            <w:tcW w:w="1134" w:type="dxa"/>
            <w:shd w:val="clear" w:color="auto" w:fill="FFFFFF" w:themeFill="background1"/>
            <w:vAlign w:val="center"/>
          </w:tcPr>
          <w:p w14:paraId="224D15D4" w14:textId="77777777" w:rsidR="00B22A99" w:rsidRDefault="00B22A99" w:rsidP="00B22A99">
            <w:pPr>
              <w:tabs>
                <w:tab w:val="left" w:pos="851"/>
              </w:tabs>
              <w:jc w:val="center"/>
              <w:rPr>
                <w:iCs/>
                <w:sz w:val="22"/>
                <w:szCs w:val="22"/>
                <w:lang w:eastAsia="lt-LT"/>
              </w:rPr>
            </w:pPr>
            <w:r>
              <w:rPr>
                <w:iCs/>
                <w:sz w:val="22"/>
                <w:szCs w:val="22"/>
                <w:lang w:eastAsia="lt-LT"/>
              </w:rPr>
              <w:t>40</w:t>
            </w:r>
          </w:p>
        </w:tc>
        <w:tc>
          <w:tcPr>
            <w:tcW w:w="1340" w:type="dxa"/>
            <w:shd w:val="clear" w:color="auto" w:fill="auto"/>
            <w:vAlign w:val="center"/>
          </w:tcPr>
          <w:p w14:paraId="024B2868" w14:textId="77777777" w:rsidR="00B22A99" w:rsidRDefault="00B22A99" w:rsidP="00B22A99">
            <w:pPr>
              <w:tabs>
                <w:tab w:val="left" w:pos="851"/>
              </w:tabs>
              <w:jc w:val="center"/>
              <w:rPr>
                <w:iCs/>
                <w:sz w:val="22"/>
                <w:szCs w:val="22"/>
                <w:lang w:eastAsia="lt-LT"/>
              </w:rPr>
            </w:pPr>
            <w:r>
              <w:rPr>
                <w:iCs/>
                <w:sz w:val="22"/>
                <w:szCs w:val="22"/>
                <w:lang w:eastAsia="lt-LT"/>
              </w:rPr>
              <w:t>80</w:t>
            </w:r>
          </w:p>
        </w:tc>
        <w:tc>
          <w:tcPr>
            <w:tcW w:w="1005" w:type="dxa"/>
            <w:gridSpan w:val="2"/>
            <w:shd w:val="clear" w:color="auto" w:fill="FFFFFF" w:themeFill="background1"/>
            <w:vAlign w:val="center"/>
          </w:tcPr>
          <w:p w14:paraId="1859CEB6" w14:textId="77777777" w:rsidR="00B22A99" w:rsidRDefault="00B22A99" w:rsidP="00B22A99">
            <w:pPr>
              <w:tabs>
                <w:tab w:val="left" w:pos="851"/>
              </w:tabs>
              <w:ind w:firstLine="34"/>
              <w:jc w:val="right"/>
              <w:rPr>
                <w:iCs/>
                <w:sz w:val="22"/>
                <w:szCs w:val="22"/>
                <w:lang w:eastAsia="lt-LT"/>
              </w:rPr>
            </w:pPr>
            <w:r>
              <w:rPr>
                <w:iCs/>
                <w:sz w:val="22"/>
                <w:szCs w:val="22"/>
                <w:lang w:eastAsia="lt-LT"/>
              </w:rPr>
              <w:t>500</w:t>
            </w:r>
          </w:p>
        </w:tc>
        <w:tc>
          <w:tcPr>
            <w:tcW w:w="3119" w:type="dxa"/>
            <w:gridSpan w:val="2"/>
            <w:shd w:val="clear" w:color="auto" w:fill="FFFFFF" w:themeFill="background1"/>
            <w:vAlign w:val="center"/>
          </w:tcPr>
          <w:p w14:paraId="485BE70C"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7008D8CB" w14:textId="77777777">
        <w:trPr>
          <w:trHeight w:val="436"/>
        </w:trPr>
        <w:tc>
          <w:tcPr>
            <w:tcW w:w="11557" w:type="dxa"/>
            <w:gridSpan w:val="9"/>
            <w:shd w:val="clear" w:color="auto" w:fill="auto"/>
            <w:vAlign w:val="center"/>
          </w:tcPr>
          <w:p w14:paraId="201FB34B" w14:textId="77777777" w:rsidR="00B22A99" w:rsidRDefault="00B22A99" w:rsidP="00B22A99">
            <w:pPr>
              <w:tabs>
                <w:tab w:val="left" w:pos="851"/>
              </w:tabs>
              <w:jc w:val="right"/>
              <w:rPr>
                <w:iCs/>
                <w:sz w:val="22"/>
                <w:szCs w:val="22"/>
                <w:lang w:eastAsia="lt-LT"/>
              </w:rPr>
            </w:pPr>
            <w:r>
              <w:rPr>
                <w:b/>
                <w:bCs/>
                <w:sz w:val="22"/>
                <w:szCs w:val="22"/>
              </w:rPr>
              <w:t>Priemonės suma</w:t>
            </w:r>
          </w:p>
        </w:tc>
        <w:tc>
          <w:tcPr>
            <w:tcW w:w="1005" w:type="dxa"/>
            <w:gridSpan w:val="2"/>
            <w:shd w:val="clear" w:color="auto" w:fill="FFFFFF" w:themeFill="background1"/>
            <w:vAlign w:val="center"/>
          </w:tcPr>
          <w:p w14:paraId="7B2E1577" w14:textId="77777777" w:rsidR="00B22A99" w:rsidRDefault="00B22A99" w:rsidP="00B22A99">
            <w:pPr>
              <w:tabs>
                <w:tab w:val="left" w:pos="851"/>
              </w:tabs>
              <w:ind w:firstLine="34"/>
              <w:jc w:val="right"/>
              <w:rPr>
                <w:iCs/>
                <w:sz w:val="22"/>
                <w:szCs w:val="22"/>
                <w:lang w:eastAsia="lt-LT"/>
              </w:rPr>
            </w:pPr>
            <w:r>
              <w:rPr>
                <w:b/>
                <w:bCs/>
                <w:iCs/>
                <w:sz w:val="22"/>
                <w:szCs w:val="22"/>
                <w:lang w:eastAsia="lt-LT"/>
              </w:rPr>
              <w:t>8 200</w:t>
            </w:r>
          </w:p>
        </w:tc>
        <w:tc>
          <w:tcPr>
            <w:tcW w:w="3119" w:type="dxa"/>
            <w:gridSpan w:val="2"/>
            <w:shd w:val="clear" w:color="auto" w:fill="FFFFFF" w:themeFill="background1"/>
            <w:vAlign w:val="center"/>
          </w:tcPr>
          <w:p w14:paraId="31FA728A" w14:textId="77777777" w:rsidR="00B22A99" w:rsidRDefault="00B22A99" w:rsidP="00B22A99">
            <w:pPr>
              <w:tabs>
                <w:tab w:val="left" w:pos="851"/>
              </w:tabs>
              <w:ind w:firstLine="34"/>
              <w:rPr>
                <w:iCs/>
                <w:sz w:val="22"/>
                <w:szCs w:val="22"/>
                <w:lang w:eastAsia="lt-LT"/>
              </w:rPr>
            </w:pPr>
          </w:p>
        </w:tc>
      </w:tr>
      <w:tr w:rsidR="00B22A99" w14:paraId="32A1EE43" w14:textId="77777777" w:rsidTr="00CB0C12">
        <w:trPr>
          <w:gridAfter w:val="1"/>
          <w:wAfter w:w="10" w:type="dxa"/>
          <w:trHeight w:val="325"/>
        </w:trPr>
        <w:tc>
          <w:tcPr>
            <w:tcW w:w="949" w:type="dxa"/>
            <w:vMerge w:val="restart"/>
            <w:shd w:val="clear" w:color="auto" w:fill="auto"/>
            <w:vAlign w:val="center"/>
          </w:tcPr>
          <w:p w14:paraId="1E71DA96" w14:textId="77777777" w:rsidR="00B22A99" w:rsidRDefault="00B22A99" w:rsidP="00B22A99">
            <w:pPr>
              <w:rPr>
                <w:iCs/>
                <w:sz w:val="22"/>
                <w:szCs w:val="22"/>
              </w:rPr>
            </w:pPr>
            <w:r>
              <w:rPr>
                <w:iCs/>
                <w:sz w:val="22"/>
                <w:szCs w:val="22"/>
              </w:rPr>
              <w:t>1.2.1.2.</w:t>
            </w:r>
          </w:p>
        </w:tc>
        <w:tc>
          <w:tcPr>
            <w:tcW w:w="2854" w:type="dxa"/>
            <w:gridSpan w:val="3"/>
            <w:vMerge w:val="restart"/>
            <w:shd w:val="clear" w:color="auto" w:fill="auto"/>
            <w:vAlign w:val="center"/>
          </w:tcPr>
          <w:p w14:paraId="10DB6345" w14:textId="77777777" w:rsidR="00B22A99" w:rsidRDefault="00B22A99" w:rsidP="00B22A99">
            <w:pPr>
              <w:rPr>
                <w:iCs/>
                <w:sz w:val="22"/>
                <w:szCs w:val="22"/>
              </w:rPr>
            </w:pPr>
            <w:r>
              <w:rPr>
                <w:iCs/>
                <w:sz w:val="22"/>
                <w:szCs w:val="22"/>
              </w:rPr>
              <w:t>Neformaliojo vaikų švietimo paslaugų plėtra</w:t>
            </w:r>
          </w:p>
        </w:tc>
        <w:tc>
          <w:tcPr>
            <w:tcW w:w="5270" w:type="dxa"/>
            <w:gridSpan w:val="2"/>
            <w:shd w:val="clear" w:color="auto" w:fill="auto"/>
            <w:vAlign w:val="center"/>
          </w:tcPr>
          <w:p w14:paraId="4B7BF913" w14:textId="77777777" w:rsidR="00B22A99" w:rsidRDefault="00B22A99" w:rsidP="00B22A99">
            <w:pPr>
              <w:tabs>
                <w:tab w:val="left" w:pos="851"/>
              </w:tabs>
              <w:rPr>
                <w:iCs/>
                <w:sz w:val="22"/>
                <w:szCs w:val="22"/>
              </w:rPr>
            </w:pPr>
            <w:r>
              <w:rPr>
                <w:iCs/>
                <w:sz w:val="22"/>
                <w:szCs w:val="22"/>
                <w:lang w:eastAsia="lt-LT"/>
              </w:rPr>
              <w:t>Neformaliojo švietimo paslaugomis besinaudojantys mokiniai (pokytis, proc.)</w:t>
            </w:r>
          </w:p>
        </w:tc>
        <w:tc>
          <w:tcPr>
            <w:tcW w:w="1134" w:type="dxa"/>
            <w:shd w:val="clear" w:color="auto" w:fill="FFFFFF" w:themeFill="background1"/>
            <w:vAlign w:val="center"/>
          </w:tcPr>
          <w:p w14:paraId="6E0F31C7" w14:textId="77777777" w:rsidR="00B22A99" w:rsidRDefault="00B22A99" w:rsidP="00B22A99">
            <w:pPr>
              <w:tabs>
                <w:tab w:val="left" w:pos="851"/>
              </w:tabs>
              <w:jc w:val="center"/>
              <w:rPr>
                <w:iCs/>
                <w:sz w:val="22"/>
                <w:szCs w:val="22"/>
              </w:rPr>
            </w:pPr>
            <w:r>
              <w:rPr>
                <w:iCs/>
                <w:sz w:val="22"/>
                <w:szCs w:val="22"/>
              </w:rPr>
              <w:t>81</w:t>
            </w:r>
          </w:p>
        </w:tc>
        <w:tc>
          <w:tcPr>
            <w:tcW w:w="1340" w:type="dxa"/>
            <w:shd w:val="clear" w:color="auto" w:fill="FFFFFF" w:themeFill="background1"/>
            <w:vAlign w:val="center"/>
          </w:tcPr>
          <w:p w14:paraId="57F5A45D" w14:textId="77777777" w:rsidR="00B22A99" w:rsidRDefault="00B22A99" w:rsidP="00B22A99">
            <w:pPr>
              <w:tabs>
                <w:tab w:val="left" w:pos="851"/>
              </w:tabs>
              <w:jc w:val="center"/>
              <w:rPr>
                <w:iCs/>
                <w:sz w:val="22"/>
                <w:szCs w:val="22"/>
              </w:rPr>
            </w:pPr>
            <w:r>
              <w:rPr>
                <w:iCs/>
                <w:sz w:val="22"/>
                <w:szCs w:val="22"/>
              </w:rPr>
              <w:t>85</w:t>
            </w:r>
          </w:p>
        </w:tc>
        <w:tc>
          <w:tcPr>
            <w:tcW w:w="1005" w:type="dxa"/>
            <w:gridSpan w:val="2"/>
            <w:shd w:val="clear" w:color="auto" w:fill="FFFFFF" w:themeFill="background1"/>
            <w:vAlign w:val="center"/>
          </w:tcPr>
          <w:p w14:paraId="05AF7468" w14:textId="77777777" w:rsidR="00B22A99" w:rsidRDefault="00B22A99" w:rsidP="00B22A99">
            <w:pPr>
              <w:tabs>
                <w:tab w:val="left" w:pos="851"/>
              </w:tabs>
              <w:ind w:firstLine="34"/>
              <w:jc w:val="right"/>
              <w:rPr>
                <w:iCs/>
                <w:sz w:val="22"/>
                <w:szCs w:val="22"/>
              </w:rPr>
            </w:pPr>
            <w:r>
              <w:rPr>
                <w:iCs/>
                <w:sz w:val="22"/>
                <w:szCs w:val="22"/>
              </w:rPr>
              <w:t>1 200</w:t>
            </w:r>
          </w:p>
        </w:tc>
        <w:tc>
          <w:tcPr>
            <w:tcW w:w="3119" w:type="dxa"/>
            <w:gridSpan w:val="2"/>
            <w:shd w:val="clear" w:color="auto" w:fill="FFFFFF" w:themeFill="background1"/>
            <w:vAlign w:val="center"/>
          </w:tcPr>
          <w:p w14:paraId="37116D7C" w14:textId="77777777" w:rsidR="00B22A99" w:rsidRDefault="00B22A99" w:rsidP="00B22A99">
            <w:pPr>
              <w:tabs>
                <w:tab w:val="left" w:pos="851"/>
              </w:tabs>
              <w:ind w:firstLine="34"/>
              <w:rPr>
                <w:iCs/>
                <w:sz w:val="22"/>
                <w:szCs w:val="22"/>
              </w:rPr>
            </w:pPr>
            <w:r>
              <w:rPr>
                <w:iCs/>
                <w:sz w:val="22"/>
                <w:szCs w:val="22"/>
                <w:lang w:eastAsia="lt-LT"/>
              </w:rPr>
              <w:t>Švietimo, kultūros ir sporto sk.</w:t>
            </w:r>
          </w:p>
        </w:tc>
      </w:tr>
      <w:tr w:rsidR="00B22A99" w14:paraId="2EDB8D9F" w14:textId="77777777" w:rsidTr="00CB0C12">
        <w:trPr>
          <w:gridAfter w:val="1"/>
          <w:wAfter w:w="10" w:type="dxa"/>
          <w:trHeight w:val="325"/>
        </w:trPr>
        <w:tc>
          <w:tcPr>
            <w:tcW w:w="949" w:type="dxa"/>
            <w:vMerge/>
            <w:shd w:val="clear" w:color="auto" w:fill="auto"/>
            <w:vAlign w:val="center"/>
          </w:tcPr>
          <w:p w14:paraId="093E4D5F" w14:textId="77777777" w:rsidR="00B22A99" w:rsidRDefault="00B22A99" w:rsidP="00B22A99">
            <w:pPr>
              <w:rPr>
                <w:iCs/>
                <w:sz w:val="22"/>
                <w:szCs w:val="22"/>
              </w:rPr>
            </w:pPr>
          </w:p>
        </w:tc>
        <w:tc>
          <w:tcPr>
            <w:tcW w:w="2854" w:type="dxa"/>
            <w:gridSpan w:val="3"/>
            <w:vMerge/>
            <w:shd w:val="clear" w:color="auto" w:fill="auto"/>
            <w:vAlign w:val="center"/>
          </w:tcPr>
          <w:p w14:paraId="362ADE80" w14:textId="77777777" w:rsidR="00B22A99" w:rsidRDefault="00B22A99" w:rsidP="00B22A99">
            <w:pPr>
              <w:rPr>
                <w:iCs/>
                <w:sz w:val="22"/>
                <w:szCs w:val="22"/>
              </w:rPr>
            </w:pPr>
          </w:p>
        </w:tc>
        <w:tc>
          <w:tcPr>
            <w:tcW w:w="5270" w:type="dxa"/>
            <w:gridSpan w:val="2"/>
            <w:shd w:val="clear" w:color="auto" w:fill="auto"/>
            <w:vAlign w:val="center"/>
          </w:tcPr>
          <w:p w14:paraId="25A695B1" w14:textId="77777777" w:rsidR="00B22A99" w:rsidRDefault="00B22A99" w:rsidP="00B22A99">
            <w:pPr>
              <w:tabs>
                <w:tab w:val="left" w:pos="851"/>
              </w:tabs>
              <w:rPr>
                <w:iCs/>
                <w:sz w:val="22"/>
                <w:szCs w:val="22"/>
                <w:lang w:eastAsia="lt-LT"/>
              </w:rPr>
            </w:pPr>
            <w:r>
              <w:rPr>
                <w:iCs/>
                <w:sz w:val="22"/>
                <w:szCs w:val="22"/>
              </w:rPr>
              <w:t>STEAM centro statyba ir įrengimas</w:t>
            </w:r>
          </w:p>
        </w:tc>
        <w:tc>
          <w:tcPr>
            <w:tcW w:w="1134" w:type="dxa"/>
            <w:shd w:val="clear" w:color="auto" w:fill="FFFFFF" w:themeFill="background1"/>
            <w:vAlign w:val="center"/>
          </w:tcPr>
          <w:p w14:paraId="02C95BD4" w14:textId="77777777" w:rsidR="00B22A99" w:rsidRDefault="00B22A99" w:rsidP="00B22A99">
            <w:pPr>
              <w:tabs>
                <w:tab w:val="left" w:pos="851"/>
              </w:tabs>
              <w:jc w:val="center"/>
              <w:rPr>
                <w:iCs/>
                <w:sz w:val="22"/>
                <w:szCs w:val="22"/>
              </w:rPr>
            </w:pPr>
            <w:r>
              <w:rPr>
                <w:iCs/>
                <w:sz w:val="22"/>
                <w:szCs w:val="22"/>
              </w:rPr>
              <w:t>0</w:t>
            </w:r>
          </w:p>
        </w:tc>
        <w:tc>
          <w:tcPr>
            <w:tcW w:w="1340" w:type="dxa"/>
            <w:shd w:val="clear" w:color="auto" w:fill="FFFFFF" w:themeFill="background1"/>
            <w:vAlign w:val="center"/>
          </w:tcPr>
          <w:p w14:paraId="01D49429" w14:textId="77777777" w:rsidR="00B22A99" w:rsidRDefault="00B22A99" w:rsidP="00B22A99">
            <w:pPr>
              <w:tabs>
                <w:tab w:val="left" w:pos="851"/>
              </w:tabs>
              <w:jc w:val="center"/>
              <w:rPr>
                <w:iCs/>
                <w:sz w:val="22"/>
                <w:szCs w:val="22"/>
              </w:rPr>
            </w:pPr>
            <w:r>
              <w:rPr>
                <w:iCs/>
                <w:sz w:val="22"/>
                <w:szCs w:val="22"/>
              </w:rPr>
              <w:t>1</w:t>
            </w:r>
          </w:p>
        </w:tc>
        <w:tc>
          <w:tcPr>
            <w:tcW w:w="1005" w:type="dxa"/>
            <w:gridSpan w:val="2"/>
            <w:shd w:val="clear" w:color="auto" w:fill="FFFFFF" w:themeFill="background1"/>
            <w:vAlign w:val="center"/>
          </w:tcPr>
          <w:p w14:paraId="53448897" w14:textId="77777777" w:rsidR="00B22A99" w:rsidRDefault="00B22A99" w:rsidP="00B22A99">
            <w:pPr>
              <w:tabs>
                <w:tab w:val="left" w:pos="851"/>
              </w:tabs>
              <w:ind w:firstLine="34"/>
              <w:jc w:val="right"/>
              <w:rPr>
                <w:iCs/>
                <w:sz w:val="22"/>
                <w:szCs w:val="22"/>
              </w:rPr>
            </w:pPr>
            <w:r>
              <w:rPr>
                <w:iCs/>
                <w:sz w:val="22"/>
                <w:szCs w:val="22"/>
              </w:rPr>
              <w:t>2 000</w:t>
            </w:r>
          </w:p>
        </w:tc>
        <w:tc>
          <w:tcPr>
            <w:tcW w:w="3119" w:type="dxa"/>
            <w:gridSpan w:val="2"/>
            <w:shd w:val="clear" w:color="auto" w:fill="FFFFFF" w:themeFill="background1"/>
            <w:vAlign w:val="center"/>
          </w:tcPr>
          <w:p w14:paraId="0738F354"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6D9E8A69" w14:textId="77777777" w:rsidTr="00CB0C12">
        <w:trPr>
          <w:gridAfter w:val="1"/>
          <w:wAfter w:w="10" w:type="dxa"/>
          <w:trHeight w:val="300"/>
        </w:trPr>
        <w:tc>
          <w:tcPr>
            <w:tcW w:w="949" w:type="dxa"/>
            <w:vMerge/>
            <w:shd w:val="clear" w:color="auto" w:fill="auto"/>
            <w:vAlign w:val="center"/>
          </w:tcPr>
          <w:p w14:paraId="37D4D7C4" w14:textId="77777777" w:rsidR="00B22A99" w:rsidRDefault="00B22A99" w:rsidP="00B22A99">
            <w:pPr>
              <w:rPr>
                <w:iCs/>
                <w:sz w:val="22"/>
                <w:szCs w:val="22"/>
              </w:rPr>
            </w:pPr>
          </w:p>
        </w:tc>
        <w:tc>
          <w:tcPr>
            <w:tcW w:w="2854" w:type="dxa"/>
            <w:gridSpan w:val="3"/>
            <w:vMerge/>
            <w:shd w:val="clear" w:color="auto" w:fill="auto"/>
            <w:vAlign w:val="center"/>
          </w:tcPr>
          <w:p w14:paraId="7B664D38" w14:textId="77777777" w:rsidR="00B22A99" w:rsidRDefault="00B22A99" w:rsidP="00B22A99">
            <w:pPr>
              <w:rPr>
                <w:iCs/>
                <w:sz w:val="22"/>
                <w:szCs w:val="22"/>
              </w:rPr>
            </w:pPr>
          </w:p>
        </w:tc>
        <w:tc>
          <w:tcPr>
            <w:tcW w:w="5270" w:type="dxa"/>
            <w:gridSpan w:val="2"/>
            <w:shd w:val="clear" w:color="auto" w:fill="auto"/>
            <w:vAlign w:val="center"/>
          </w:tcPr>
          <w:p w14:paraId="1EAD6770" w14:textId="77777777" w:rsidR="00B22A99" w:rsidRDefault="00B22A99" w:rsidP="00B22A99">
            <w:pPr>
              <w:tabs>
                <w:tab w:val="left" w:pos="851"/>
              </w:tabs>
              <w:rPr>
                <w:iCs/>
                <w:sz w:val="22"/>
                <w:szCs w:val="22"/>
              </w:rPr>
            </w:pPr>
            <w:r>
              <w:rPr>
                <w:iCs/>
                <w:sz w:val="22"/>
                <w:szCs w:val="22"/>
              </w:rPr>
              <w:t>STEAM centro paslaugomis besinaudojantys mokiniai (pokytis, proc.)</w:t>
            </w:r>
          </w:p>
        </w:tc>
        <w:tc>
          <w:tcPr>
            <w:tcW w:w="1134" w:type="dxa"/>
            <w:shd w:val="clear" w:color="auto" w:fill="FFFFFF" w:themeFill="background1"/>
            <w:vAlign w:val="center"/>
          </w:tcPr>
          <w:p w14:paraId="7D660488" w14:textId="77777777" w:rsidR="00B22A99" w:rsidRDefault="00B22A99" w:rsidP="00B22A99">
            <w:pPr>
              <w:tabs>
                <w:tab w:val="left" w:pos="851"/>
              </w:tabs>
              <w:jc w:val="center"/>
              <w:rPr>
                <w:iCs/>
                <w:sz w:val="22"/>
                <w:szCs w:val="22"/>
              </w:rPr>
            </w:pPr>
            <w:r>
              <w:rPr>
                <w:iCs/>
                <w:sz w:val="22"/>
                <w:szCs w:val="22"/>
              </w:rPr>
              <w:t>10</w:t>
            </w:r>
          </w:p>
        </w:tc>
        <w:tc>
          <w:tcPr>
            <w:tcW w:w="1340" w:type="dxa"/>
            <w:shd w:val="clear" w:color="auto" w:fill="FFFFFF" w:themeFill="background1"/>
            <w:vAlign w:val="center"/>
          </w:tcPr>
          <w:p w14:paraId="4DC8D53C" w14:textId="77777777" w:rsidR="00B22A99" w:rsidRDefault="00B22A99" w:rsidP="00B22A99">
            <w:pPr>
              <w:tabs>
                <w:tab w:val="left" w:pos="851"/>
              </w:tabs>
              <w:jc w:val="center"/>
              <w:rPr>
                <w:iCs/>
                <w:sz w:val="22"/>
                <w:szCs w:val="22"/>
              </w:rPr>
            </w:pPr>
            <w:r>
              <w:rPr>
                <w:iCs/>
                <w:sz w:val="22"/>
                <w:szCs w:val="22"/>
              </w:rPr>
              <w:t>15</w:t>
            </w:r>
          </w:p>
        </w:tc>
        <w:tc>
          <w:tcPr>
            <w:tcW w:w="1005" w:type="dxa"/>
            <w:gridSpan w:val="2"/>
            <w:shd w:val="clear" w:color="auto" w:fill="FFFFFF" w:themeFill="background1"/>
            <w:vAlign w:val="center"/>
          </w:tcPr>
          <w:p w14:paraId="2CA93424" w14:textId="77777777" w:rsidR="00B22A99" w:rsidRDefault="00B22A99" w:rsidP="00B22A99">
            <w:pPr>
              <w:tabs>
                <w:tab w:val="left" w:pos="851"/>
              </w:tabs>
              <w:ind w:firstLine="34"/>
              <w:jc w:val="right"/>
              <w:rPr>
                <w:iCs/>
                <w:sz w:val="22"/>
                <w:szCs w:val="22"/>
              </w:rPr>
            </w:pPr>
            <w:r>
              <w:rPr>
                <w:iCs/>
                <w:sz w:val="22"/>
                <w:szCs w:val="22"/>
              </w:rPr>
              <w:t>500</w:t>
            </w:r>
          </w:p>
        </w:tc>
        <w:tc>
          <w:tcPr>
            <w:tcW w:w="3119" w:type="dxa"/>
            <w:gridSpan w:val="2"/>
            <w:shd w:val="clear" w:color="auto" w:fill="FFFFFF" w:themeFill="background1"/>
            <w:vAlign w:val="center"/>
          </w:tcPr>
          <w:p w14:paraId="72421EA5" w14:textId="77777777" w:rsidR="00B22A99" w:rsidRDefault="00B22A99" w:rsidP="00B22A99">
            <w:pPr>
              <w:tabs>
                <w:tab w:val="left" w:pos="851"/>
              </w:tabs>
              <w:ind w:firstLine="34"/>
              <w:rPr>
                <w:iCs/>
                <w:sz w:val="22"/>
                <w:szCs w:val="22"/>
              </w:rPr>
            </w:pPr>
            <w:r>
              <w:rPr>
                <w:iCs/>
                <w:sz w:val="22"/>
                <w:szCs w:val="22"/>
                <w:lang w:eastAsia="lt-LT"/>
              </w:rPr>
              <w:t>Švietimo, kultūros ir sporto sk.</w:t>
            </w:r>
          </w:p>
        </w:tc>
      </w:tr>
      <w:tr w:rsidR="00B22A99" w14:paraId="415E7C33" w14:textId="77777777" w:rsidTr="00CB0C12">
        <w:trPr>
          <w:gridAfter w:val="1"/>
          <w:wAfter w:w="10" w:type="dxa"/>
          <w:trHeight w:val="246"/>
        </w:trPr>
        <w:tc>
          <w:tcPr>
            <w:tcW w:w="949" w:type="dxa"/>
            <w:vMerge/>
            <w:shd w:val="clear" w:color="auto" w:fill="auto"/>
            <w:vAlign w:val="center"/>
          </w:tcPr>
          <w:p w14:paraId="7630E2B1" w14:textId="77777777" w:rsidR="00B22A99" w:rsidRDefault="00B22A99" w:rsidP="00B22A99">
            <w:pPr>
              <w:rPr>
                <w:iCs/>
                <w:sz w:val="22"/>
                <w:szCs w:val="22"/>
              </w:rPr>
            </w:pPr>
          </w:p>
        </w:tc>
        <w:tc>
          <w:tcPr>
            <w:tcW w:w="2854" w:type="dxa"/>
            <w:gridSpan w:val="3"/>
            <w:vMerge/>
            <w:shd w:val="clear" w:color="auto" w:fill="auto"/>
            <w:vAlign w:val="center"/>
          </w:tcPr>
          <w:p w14:paraId="4C758694" w14:textId="77777777" w:rsidR="00B22A99" w:rsidRDefault="00B22A99" w:rsidP="00B22A99">
            <w:pPr>
              <w:rPr>
                <w:iCs/>
                <w:sz w:val="22"/>
                <w:szCs w:val="22"/>
              </w:rPr>
            </w:pPr>
          </w:p>
        </w:tc>
        <w:tc>
          <w:tcPr>
            <w:tcW w:w="5270" w:type="dxa"/>
            <w:gridSpan w:val="2"/>
            <w:shd w:val="clear" w:color="auto" w:fill="auto"/>
            <w:vAlign w:val="center"/>
          </w:tcPr>
          <w:p w14:paraId="53B8B35B" w14:textId="77777777" w:rsidR="00B22A99" w:rsidRDefault="00B22A99" w:rsidP="00B22A99">
            <w:pPr>
              <w:rPr>
                <w:iCs/>
                <w:sz w:val="22"/>
                <w:szCs w:val="22"/>
              </w:rPr>
            </w:pPr>
            <w:r>
              <w:rPr>
                <w:iCs/>
                <w:sz w:val="22"/>
                <w:szCs w:val="22"/>
              </w:rPr>
              <w:t>Muzikos mokyklos teikiamų paslaugų įvairovės plėtra (skyrių sk.)</w:t>
            </w:r>
          </w:p>
        </w:tc>
        <w:tc>
          <w:tcPr>
            <w:tcW w:w="1134" w:type="dxa"/>
            <w:shd w:val="clear" w:color="auto" w:fill="FFFFFF" w:themeFill="background1"/>
            <w:vAlign w:val="center"/>
          </w:tcPr>
          <w:p w14:paraId="6FC590DC" w14:textId="77777777" w:rsidR="00B22A99" w:rsidRDefault="00B22A99" w:rsidP="00B22A99">
            <w:pPr>
              <w:tabs>
                <w:tab w:val="left" w:pos="851"/>
              </w:tabs>
              <w:jc w:val="center"/>
              <w:rPr>
                <w:iCs/>
                <w:sz w:val="22"/>
                <w:szCs w:val="22"/>
              </w:rPr>
            </w:pPr>
            <w:r>
              <w:rPr>
                <w:iCs/>
                <w:sz w:val="22"/>
                <w:szCs w:val="22"/>
              </w:rPr>
              <w:t>4</w:t>
            </w:r>
          </w:p>
        </w:tc>
        <w:tc>
          <w:tcPr>
            <w:tcW w:w="1340" w:type="dxa"/>
            <w:shd w:val="clear" w:color="auto" w:fill="FFFFFF" w:themeFill="background1"/>
            <w:vAlign w:val="center"/>
          </w:tcPr>
          <w:p w14:paraId="095329DB" w14:textId="77777777" w:rsidR="00B22A99" w:rsidRDefault="00B22A99" w:rsidP="00B22A99">
            <w:pPr>
              <w:tabs>
                <w:tab w:val="left" w:pos="851"/>
              </w:tabs>
              <w:jc w:val="center"/>
              <w:rPr>
                <w:iCs/>
                <w:sz w:val="22"/>
                <w:szCs w:val="22"/>
              </w:rPr>
            </w:pPr>
            <w:r>
              <w:rPr>
                <w:iCs/>
                <w:sz w:val="22"/>
                <w:szCs w:val="22"/>
              </w:rPr>
              <w:t>6</w:t>
            </w:r>
          </w:p>
        </w:tc>
        <w:tc>
          <w:tcPr>
            <w:tcW w:w="1005" w:type="dxa"/>
            <w:gridSpan w:val="2"/>
            <w:shd w:val="clear" w:color="auto" w:fill="FFFFFF" w:themeFill="background1"/>
            <w:vAlign w:val="center"/>
          </w:tcPr>
          <w:p w14:paraId="5679799E" w14:textId="77777777" w:rsidR="00B22A99" w:rsidRDefault="00B22A99" w:rsidP="00B22A99">
            <w:pPr>
              <w:tabs>
                <w:tab w:val="left" w:pos="851"/>
              </w:tabs>
              <w:ind w:firstLine="34"/>
              <w:jc w:val="right"/>
              <w:rPr>
                <w:iCs/>
                <w:sz w:val="22"/>
                <w:szCs w:val="22"/>
              </w:rPr>
            </w:pPr>
            <w:r>
              <w:rPr>
                <w:iCs/>
                <w:sz w:val="22"/>
                <w:szCs w:val="22"/>
              </w:rPr>
              <w:t>400</w:t>
            </w:r>
          </w:p>
        </w:tc>
        <w:tc>
          <w:tcPr>
            <w:tcW w:w="3119" w:type="dxa"/>
            <w:gridSpan w:val="2"/>
            <w:shd w:val="clear" w:color="auto" w:fill="FFFFFF" w:themeFill="background1"/>
            <w:vAlign w:val="center"/>
          </w:tcPr>
          <w:p w14:paraId="0D3B920C" w14:textId="77777777" w:rsidR="00B22A99" w:rsidRDefault="00B22A99" w:rsidP="00B22A99">
            <w:pPr>
              <w:tabs>
                <w:tab w:val="left" w:pos="851"/>
              </w:tabs>
              <w:ind w:firstLine="34"/>
              <w:rPr>
                <w:iCs/>
                <w:sz w:val="22"/>
                <w:szCs w:val="22"/>
              </w:rPr>
            </w:pPr>
            <w:r>
              <w:rPr>
                <w:iCs/>
                <w:sz w:val="22"/>
                <w:szCs w:val="22"/>
                <w:lang w:eastAsia="lt-LT"/>
              </w:rPr>
              <w:t>Švietimo, kultūros ir sporto sk.</w:t>
            </w:r>
          </w:p>
        </w:tc>
      </w:tr>
      <w:tr w:rsidR="00B22A99" w14:paraId="5226A4CE" w14:textId="77777777" w:rsidTr="00CB0C12">
        <w:trPr>
          <w:gridAfter w:val="1"/>
          <w:wAfter w:w="10" w:type="dxa"/>
          <w:trHeight w:val="246"/>
        </w:trPr>
        <w:tc>
          <w:tcPr>
            <w:tcW w:w="949" w:type="dxa"/>
            <w:vMerge/>
            <w:shd w:val="clear" w:color="auto" w:fill="auto"/>
            <w:vAlign w:val="center"/>
          </w:tcPr>
          <w:p w14:paraId="60CF7FF3" w14:textId="77777777" w:rsidR="00B22A99" w:rsidRDefault="00B22A99" w:rsidP="00B22A99">
            <w:pPr>
              <w:rPr>
                <w:iCs/>
                <w:sz w:val="22"/>
                <w:szCs w:val="22"/>
              </w:rPr>
            </w:pPr>
          </w:p>
        </w:tc>
        <w:tc>
          <w:tcPr>
            <w:tcW w:w="2854" w:type="dxa"/>
            <w:gridSpan w:val="3"/>
            <w:vMerge/>
            <w:shd w:val="clear" w:color="auto" w:fill="auto"/>
            <w:vAlign w:val="center"/>
          </w:tcPr>
          <w:p w14:paraId="136C7BCD" w14:textId="77777777" w:rsidR="00B22A99" w:rsidRDefault="00B22A99" w:rsidP="00B22A99">
            <w:pPr>
              <w:rPr>
                <w:iCs/>
                <w:sz w:val="22"/>
                <w:szCs w:val="22"/>
              </w:rPr>
            </w:pPr>
          </w:p>
        </w:tc>
        <w:tc>
          <w:tcPr>
            <w:tcW w:w="5270" w:type="dxa"/>
            <w:gridSpan w:val="2"/>
            <w:shd w:val="clear" w:color="auto" w:fill="auto"/>
            <w:vAlign w:val="center"/>
          </w:tcPr>
          <w:p w14:paraId="43D617E0" w14:textId="77777777" w:rsidR="00B22A99" w:rsidRDefault="00B22A99" w:rsidP="00B22A99">
            <w:pPr>
              <w:rPr>
                <w:iCs/>
                <w:sz w:val="22"/>
                <w:szCs w:val="22"/>
              </w:rPr>
            </w:pPr>
            <w:r>
              <w:rPr>
                <w:iCs/>
                <w:sz w:val="22"/>
                <w:szCs w:val="22"/>
              </w:rPr>
              <w:t>Pailgintos dienos grupė bendrojo ugdymo mokyklose (grupių sk.)</w:t>
            </w:r>
          </w:p>
        </w:tc>
        <w:tc>
          <w:tcPr>
            <w:tcW w:w="1134" w:type="dxa"/>
            <w:shd w:val="clear" w:color="auto" w:fill="FFFFFF" w:themeFill="background1"/>
            <w:vAlign w:val="center"/>
          </w:tcPr>
          <w:p w14:paraId="075ED341" w14:textId="77777777" w:rsidR="00B22A99" w:rsidRDefault="00B22A99" w:rsidP="00B22A99">
            <w:pPr>
              <w:tabs>
                <w:tab w:val="left" w:pos="851"/>
              </w:tabs>
              <w:jc w:val="center"/>
              <w:rPr>
                <w:iCs/>
                <w:sz w:val="22"/>
                <w:szCs w:val="22"/>
              </w:rPr>
            </w:pPr>
            <w:r>
              <w:rPr>
                <w:iCs/>
                <w:sz w:val="22"/>
                <w:szCs w:val="22"/>
              </w:rPr>
              <w:t>9</w:t>
            </w:r>
          </w:p>
        </w:tc>
        <w:tc>
          <w:tcPr>
            <w:tcW w:w="1340" w:type="dxa"/>
            <w:shd w:val="clear" w:color="auto" w:fill="FFFFFF" w:themeFill="background1"/>
            <w:vAlign w:val="center"/>
          </w:tcPr>
          <w:p w14:paraId="5BDB2726" w14:textId="77777777" w:rsidR="00B22A99" w:rsidRDefault="00B22A99" w:rsidP="00B22A99">
            <w:pPr>
              <w:tabs>
                <w:tab w:val="left" w:pos="851"/>
              </w:tabs>
              <w:jc w:val="center"/>
              <w:rPr>
                <w:iCs/>
                <w:sz w:val="22"/>
                <w:szCs w:val="22"/>
              </w:rPr>
            </w:pPr>
            <w:r>
              <w:rPr>
                <w:iCs/>
                <w:sz w:val="22"/>
                <w:szCs w:val="22"/>
              </w:rPr>
              <w:t>12</w:t>
            </w:r>
          </w:p>
        </w:tc>
        <w:tc>
          <w:tcPr>
            <w:tcW w:w="1005" w:type="dxa"/>
            <w:gridSpan w:val="2"/>
            <w:shd w:val="clear" w:color="auto" w:fill="FFFFFF" w:themeFill="background1"/>
            <w:vAlign w:val="center"/>
          </w:tcPr>
          <w:p w14:paraId="0179C209" w14:textId="77777777" w:rsidR="00B22A99" w:rsidRDefault="00B22A99" w:rsidP="00B22A99">
            <w:pPr>
              <w:tabs>
                <w:tab w:val="left" w:pos="851"/>
              </w:tabs>
              <w:ind w:firstLine="34"/>
              <w:jc w:val="right"/>
              <w:rPr>
                <w:iCs/>
                <w:sz w:val="22"/>
                <w:szCs w:val="22"/>
              </w:rPr>
            </w:pPr>
            <w:r>
              <w:rPr>
                <w:iCs/>
                <w:sz w:val="22"/>
                <w:szCs w:val="22"/>
              </w:rPr>
              <w:t>120</w:t>
            </w:r>
          </w:p>
        </w:tc>
        <w:tc>
          <w:tcPr>
            <w:tcW w:w="3119" w:type="dxa"/>
            <w:gridSpan w:val="2"/>
            <w:shd w:val="clear" w:color="auto" w:fill="FFFFFF" w:themeFill="background1"/>
            <w:vAlign w:val="center"/>
          </w:tcPr>
          <w:p w14:paraId="371595F5" w14:textId="77777777" w:rsidR="00B22A99" w:rsidRDefault="00B22A99" w:rsidP="00B22A99">
            <w:pPr>
              <w:tabs>
                <w:tab w:val="left" w:pos="851"/>
              </w:tabs>
              <w:ind w:firstLine="34"/>
              <w:rPr>
                <w:iCs/>
                <w:sz w:val="22"/>
                <w:szCs w:val="22"/>
              </w:rPr>
            </w:pPr>
            <w:r>
              <w:rPr>
                <w:iCs/>
                <w:sz w:val="22"/>
                <w:szCs w:val="22"/>
                <w:lang w:eastAsia="lt-LT"/>
              </w:rPr>
              <w:t>Švietimo, kultūros ir sporto sk.</w:t>
            </w:r>
          </w:p>
        </w:tc>
      </w:tr>
      <w:tr w:rsidR="00B22A99" w14:paraId="07C105AF" w14:textId="77777777" w:rsidTr="00CB0C12">
        <w:trPr>
          <w:gridAfter w:val="1"/>
          <w:wAfter w:w="10" w:type="dxa"/>
          <w:trHeight w:val="273"/>
        </w:trPr>
        <w:tc>
          <w:tcPr>
            <w:tcW w:w="949" w:type="dxa"/>
            <w:vMerge/>
            <w:shd w:val="clear" w:color="auto" w:fill="auto"/>
            <w:vAlign w:val="center"/>
          </w:tcPr>
          <w:p w14:paraId="2F8D5F1C" w14:textId="77777777" w:rsidR="00B22A99" w:rsidRDefault="00B22A99" w:rsidP="00B22A99">
            <w:pPr>
              <w:rPr>
                <w:iCs/>
                <w:sz w:val="22"/>
                <w:szCs w:val="22"/>
              </w:rPr>
            </w:pPr>
          </w:p>
        </w:tc>
        <w:tc>
          <w:tcPr>
            <w:tcW w:w="2854" w:type="dxa"/>
            <w:gridSpan w:val="3"/>
            <w:vMerge/>
            <w:shd w:val="clear" w:color="auto" w:fill="auto"/>
            <w:vAlign w:val="center"/>
          </w:tcPr>
          <w:p w14:paraId="5D867AB4" w14:textId="77777777" w:rsidR="00B22A99" w:rsidRDefault="00B22A99" w:rsidP="00B22A99">
            <w:pPr>
              <w:rPr>
                <w:iCs/>
                <w:sz w:val="22"/>
                <w:szCs w:val="22"/>
              </w:rPr>
            </w:pPr>
          </w:p>
        </w:tc>
        <w:tc>
          <w:tcPr>
            <w:tcW w:w="5270" w:type="dxa"/>
            <w:gridSpan w:val="2"/>
            <w:shd w:val="clear" w:color="auto" w:fill="auto"/>
            <w:vAlign w:val="center"/>
          </w:tcPr>
          <w:p w14:paraId="0B1E3AD0" w14:textId="77777777" w:rsidR="00B22A99" w:rsidRDefault="00B22A99" w:rsidP="00B22A99">
            <w:pPr>
              <w:tabs>
                <w:tab w:val="left" w:pos="851"/>
              </w:tabs>
              <w:rPr>
                <w:iCs/>
                <w:sz w:val="22"/>
                <w:szCs w:val="22"/>
              </w:rPr>
            </w:pPr>
            <w:r>
              <w:rPr>
                <w:iCs/>
                <w:sz w:val="22"/>
                <w:szCs w:val="22"/>
              </w:rPr>
              <w:t>Įvairialypio švietimo plėtojimas vykdant visos dienos mokyklų veiklą (dalyvaujančių mokyklų sk.)</w:t>
            </w:r>
          </w:p>
        </w:tc>
        <w:tc>
          <w:tcPr>
            <w:tcW w:w="1134" w:type="dxa"/>
            <w:shd w:val="clear" w:color="auto" w:fill="FFFFFF" w:themeFill="background1"/>
            <w:vAlign w:val="center"/>
          </w:tcPr>
          <w:p w14:paraId="21C2F4DD" w14:textId="77777777" w:rsidR="00B22A99" w:rsidRDefault="00B22A99" w:rsidP="00B22A99">
            <w:pPr>
              <w:tabs>
                <w:tab w:val="left" w:pos="851"/>
              </w:tabs>
              <w:jc w:val="center"/>
              <w:rPr>
                <w:iCs/>
                <w:sz w:val="22"/>
                <w:szCs w:val="22"/>
              </w:rPr>
            </w:pPr>
            <w:r>
              <w:rPr>
                <w:iCs/>
                <w:sz w:val="22"/>
                <w:szCs w:val="22"/>
              </w:rPr>
              <w:t>0</w:t>
            </w:r>
          </w:p>
        </w:tc>
        <w:tc>
          <w:tcPr>
            <w:tcW w:w="1340" w:type="dxa"/>
            <w:shd w:val="clear" w:color="auto" w:fill="FFFFFF" w:themeFill="background1"/>
            <w:vAlign w:val="center"/>
          </w:tcPr>
          <w:p w14:paraId="4F3877B5" w14:textId="77777777" w:rsidR="00B22A99" w:rsidRDefault="00B22A99" w:rsidP="00B22A99">
            <w:pPr>
              <w:tabs>
                <w:tab w:val="left" w:pos="851"/>
              </w:tabs>
              <w:jc w:val="center"/>
              <w:rPr>
                <w:iCs/>
                <w:sz w:val="22"/>
                <w:szCs w:val="22"/>
              </w:rPr>
            </w:pPr>
            <w:r>
              <w:rPr>
                <w:iCs/>
                <w:sz w:val="22"/>
                <w:szCs w:val="22"/>
              </w:rPr>
              <w:t>4</w:t>
            </w:r>
          </w:p>
        </w:tc>
        <w:tc>
          <w:tcPr>
            <w:tcW w:w="1005" w:type="dxa"/>
            <w:gridSpan w:val="2"/>
            <w:shd w:val="clear" w:color="auto" w:fill="FFFFFF" w:themeFill="background1"/>
            <w:vAlign w:val="center"/>
          </w:tcPr>
          <w:p w14:paraId="44554826" w14:textId="77777777" w:rsidR="00B22A99" w:rsidRDefault="00B22A99" w:rsidP="00B22A99">
            <w:pPr>
              <w:tabs>
                <w:tab w:val="left" w:pos="851"/>
              </w:tabs>
              <w:ind w:firstLine="34"/>
              <w:jc w:val="right"/>
              <w:rPr>
                <w:iCs/>
                <w:sz w:val="22"/>
                <w:szCs w:val="22"/>
              </w:rPr>
            </w:pPr>
            <w:r>
              <w:rPr>
                <w:iCs/>
                <w:sz w:val="22"/>
                <w:szCs w:val="22"/>
              </w:rPr>
              <w:t>2 000</w:t>
            </w:r>
          </w:p>
        </w:tc>
        <w:tc>
          <w:tcPr>
            <w:tcW w:w="3119" w:type="dxa"/>
            <w:gridSpan w:val="2"/>
            <w:shd w:val="clear" w:color="auto" w:fill="FFFFFF" w:themeFill="background1"/>
            <w:vAlign w:val="center"/>
          </w:tcPr>
          <w:p w14:paraId="16BDBB24" w14:textId="77777777" w:rsidR="00B22A99" w:rsidRDefault="00B22A99" w:rsidP="00B22A99">
            <w:pPr>
              <w:tabs>
                <w:tab w:val="left" w:pos="851"/>
              </w:tabs>
              <w:ind w:firstLine="34"/>
              <w:rPr>
                <w:iCs/>
                <w:sz w:val="22"/>
                <w:szCs w:val="22"/>
              </w:rPr>
            </w:pPr>
            <w:r>
              <w:rPr>
                <w:iCs/>
                <w:sz w:val="22"/>
                <w:szCs w:val="22"/>
                <w:lang w:eastAsia="lt-LT"/>
              </w:rPr>
              <w:t>Švietimo, kultūros ir sporto sk.</w:t>
            </w:r>
          </w:p>
        </w:tc>
      </w:tr>
      <w:tr w:rsidR="00B22A99" w14:paraId="02009368" w14:textId="77777777">
        <w:trPr>
          <w:trHeight w:val="389"/>
        </w:trPr>
        <w:tc>
          <w:tcPr>
            <w:tcW w:w="11557" w:type="dxa"/>
            <w:gridSpan w:val="9"/>
            <w:shd w:val="clear" w:color="auto" w:fill="auto"/>
            <w:vAlign w:val="center"/>
          </w:tcPr>
          <w:p w14:paraId="1303C77E" w14:textId="77777777" w:rsidR="00B22A99" w:rsidRDefault="00B22A99" w:rsidP="00B22A99">
            <w:pPr>
              <w:tabs>
                <w:tab w:val="left" w:pos="851"/>
              </w:tabs>
              <w:jc w:val="right"/>
              <w:rPr>
                <w:iCs/>
                <w:sz w:val="22"/>
                <w:szCs w:val="22"/>
              </w:rPr>
            </w:pPr>
            <w:r>
              <w:rPr>
                <w:b/>
                <w:bCs/>
                <w:sz w:val="22"/>
                <w:szCs w:val="22"/>
              </w:rPr>
              <w:lastRenderedPageBreak/>
              <w:t>Priemonės suma</w:t>
            </w:r>
          </w:p>
        </w:tc>
        <w:tc>
          <w:tcPr>
            <w:tcW w:w="1005" w:type="dxa"/>
            <w:gridSpan w:val="2"/>
            <w:shd w:val="clear" w:color="auto" w:fill="FFFFFF" w:themeFill="background1"/>
            <w:vAlign w:val="center"/>
          </w:tcPr>
          <w:p w14:paraId="1308FA1A" w14:textId="77777777" w:rsidR="00B22A99" w:rsidRDefault="00B22A99" w:rsidP="00B22A99">
            <w:pPr>
              <w:tabs>
                <w:tab w:val="left" w:pos="851"/>
              </w:tabs>
              <w:ind w:firstLine="34"/>
              <w:jc w:val="right"/>
              <w:rPr>
                <w:iCs/>
                <w:sz w:val="22"/>
                <w:szCs w:val="22"/>
              </w:rPr>
            </w:pPr>
            <w:r>
              <w:rPr>
                <w:b/>
                <w:bCs/>
                <w:iCs/>
                <w:sz w:val="22"/>
                <w:szCs w:val="22"/>
              </w:rPr>
              <w:t>6 220</w:t>
            </w:r>
          </w:p>
        </w:tc>
        <w:tc>
          <w:tcPr>
            <w:tcW w:w="3119" w:type="dxa"/>
            <w:gridSpan w:val="2"/>
            <w:shd w:val="clear" w:color="auto" w:fill="FFFFFF" w:themeFill="background1"/>
            <w:vAlign w:val="center"/>
          </w:tcPr>
          <w:p w14:paraId="5A6F7C4E" w14:textId="77777777" w:rsidR="00B22A99" w:rsidRDefault="00B22A99" w:rsidP="00B22A99">
            <w:pPr>
              <w:tabs>
                <w:tab w:val="left" w:pos="851"/>
              </w:tabs>
              <w:ind w:firstLine="34"/>
              <w:rPr>
                <w:iCs/>
                <w:sz w:val="22"/>
                <w:szCs w:val="22"/>
                <w:lang w:eastAsia="lt-LT"/>
              </w:rPr>
            </w:pPr>
          </w:p>
        </w:tc>
      </w:tr>
      <w:tr w:rsidR="00B22A99" w14:paraId="6D5F7763" w14:textId="77777777" w:rsidTr="00CB0C12">
        <w:trPr>
          <w:gridAfter w:val="1"/>
          <w:wAfter w:w="10" w:type="dxa"/>
          <w:trHeight w:val="839"/>
        </w:trPr>
        <w:tc>
          <w:tcPr>
            <w:tcW w:w="949" w:type="dxa"/>
            <w:vMerge w:val="restart"/>
            <w:shd w:val="clear" w:color="auto" w:fill="auto"/>
            <w:vAlign w:val="center"/>
          </w:tcPr>
          <w:p w14:paraId="6B23B2CD" w14:textId="77777777" w:rsidR="00B22A99" w:rsidRDefault="00B22A99" w:rsidP="00B22A99">
            <w:pPr>
              <w:jc w:val="right"/>
              <w:rPr>
                <w:iCs/>
                <w:sz w:val="22"/>
                <w:szCs w:val="22"/>
              </w:rPr>
            </w:pPr>
            <w:r>
              <w:rPr>
                <w:iCs/>
                <w:sz w:val="22"/>
                <w:szCs w:val="22"/>
              </w:rPr>
              <w:t>1.2.1.3.</w:t>
            </w:r>
          </w:p>
        </w:tc>
        <w:tc>
          <w:tcPr>
            <w:tcW w:w="2854" w:type="dxa"/>
            <w:gridSpan w:val="3"/>
            <w:vMerge w:val="restart"/>
            <w:shd w:val="clear" w:color="auto" w:fill="auto"/>
            <w:vAlign w:val="center"/>
          </w:tcPr>
          <w:p w14:paraId="538F6141" w14:textId="77777777" w:rsidR="00B22A99" w:rsidRDefault="00B22A99" w:rsidP="00B22A99">
            <w:pPr>
              <w:rPr>
                <w:iCs/>
                <w:sz w:val="22"/>
                <w:szCs w:val="22"/>
              </w:rPr>
            </w:pPr>
            <w:r>
              <w:rPr>
                <w:iCs/>
                <w:sz w:val="22"/>
                <w:szCs w:val="22"/>
              </w:rPr>
              <w:t>Mokinių karjeros ir konkurencingumo ugdymas</w:t>
            </w:r>
          </w:p>
        </w:tc>
        <w:tc>
          <w:tcPr>
            <w:tcW w:w="5270" w:type="dxa"/>
            <w:gridSpan w:val="2"/>
            <w:shd w:val="clear" w:color="auto" w:fill="auto"/>
            <w:vAlign w:val="center"/>
          </w:tcPr>
          <w:p w14:paraId="3E92D20E" w14:textId="77777777" w:rsidR="00B22A99" w:rsidRDefault="00B22A99" w:rsidP="00B22A99">
            <w:pPr>
              <w:tabs>
                <w:tab w:val="left" w:pos="851"/>
              </w:tabs>
              <w:rPr>
                <w:iCs/>
                <w:sz w:val="22"/>
                <w:szCs w:val="22"/>
                <w:lang w:eastAsia="lt-LT"/>
              </w:rPr>
            </w:pPr>
            <w:r>
              <w:rPr>
                <w:iCs/>
                <w:sz w:val="22"/>
                <w:szCs w:val="22"/>
                <w:lang w:eastAsia="lt-LT"/>
              </w:rPr>
              <w:t>Finansinio raštingumo ir verslumo ugdymo programų stiprinimas (dalyvavusių mokinių skaičiaus pokytis, proc.)</w:t>
            </w:r>
          </w:p>
        </w:tc>
        <w:tc>
          <w:tcPr>
            <w:tcW w:w="1134" w:type="dxa"/>
            <w:shd w:val="clear" w:color="auto" w:fill="FFFFFF" w:themeFill="background1"/>
            <w:vAlign w:val="center"/>
          </w:tcPr>
          <w:p w14:paraId="21913BF4" w14:textId="77777777" w:rsidR="00B22A99" w:rsidRDefault="00B22A99" w:rsidP="00B22A99">
            <w:pPr>
              <w:tabs>
                <w:tab w:val="left" w:pos="851"/>
              </w:tabs>
              <w:jc w:val="center"/>
              <w:rPr>
                <w:iCs/>
                <w:sz w:val="22"/>
                <w:szCs w:val="22"/>
                <w:lang w:eastAsia="lt-LT"/>
              </w:rPr>
            </w:pPr>
            <w:r>
              <w:rPr>
                <w:iCs/>
                <w:sz w:val="22"/>
                <w:szCs w:val="22"/>
                <w:lang w:eastAsia="lt-LT"/>
              </w:rPr>
              <w:t>0,1</w:t>
            </w:r>
          </w:p>
        </w:tc>
        <w:tc>
          <w:tcPr>
            <w:tcW w:w="1340" w:type="dxa"/>
            <w:shd w:val="clear" w:color="auto" w:fill="FFFFFF" w:themeFill="background1"/>
            <w:vAlign w:val="center"/>
          </w:tcPr>
          <w:p w14:paraId="5BB5C373" w14:textId="77777777" w:rsidR="00B22A99" w:rsidRDefault="00B22A99" w:rsidP="00B22A99">
            <w:pPr>
              <w:tabs>
                <w:tab w:val="left" w:pos="851"/>
              </w:tabs>
              <w:jc w:val="center"/>
              <w:rPr>
                <w:iCs/>
                <w:sz w:val="22"/>
                <w:szCs w:val="22"/>
                <w:lang w:eastAsia="lt-LT"/>
              </w:rPr>
            </w:pPr>
            <w:r>
              <w:rPr>
                <w:iCs/>
                <w:sz w:val="22"/>
                <w:szCs w:val="22"/>
                <w:lang w:eastAsia="lt-LT"/>
              </w:rPr>
              <w:t>0,3</w:t>
            </w:r>
          </w:p>
        </w:tc>
        <w:tc>
          <w:tcPr>
            <w:tcW w:w="1005" w:type="dxa"/>
            <w:gridSpan w:val="2"/>
            <w:shd w:val="clear" w:color="auto" w:fill="FFFFFF" w:themeFill="background1"/>
            <w:vAlign w:val="center"/>
          </w:tcPr>
          <w:p w14:paraId="6717FB60" w14:textId="77777777" w:rsidR="00B22A99" w:rsidRDefault="00B22A99" w:rsidP="00B22A99">
            <w:pPr>
              <w:tabs>
                <w:tab w:val="left" w:pos="851"/>
              </w:tabs>
              <w:ind w:firstLine="34"/>
              <w:jc w:val="right"/>
              <w:rPr>
                <w:iCs/>
                <w:sz w:val="22"/>
                <w:szCs w:val="22"/>
                <w:lang w:eastAsia="lt-LT"/>
              </w:rPr>
            </w:pPr>
            <w:r>
              <w:rPr>
                <w:iCs/>
                <w:sz w:val="22"/>
                <w:szCs w:val="22"/>
                <w:lang w:eastAsia="lt-LT"/>
              </w:rPr>
              <w:t>250</w:t>
            </w:r>
          </w:p>
        </w:tc>
        <w:tc>
          <w:tcPr>
            <w:tcW w:w="3119" w:type="dxa"/>
            <w:gridSpan w:val="2"/>
            <w:shd w:val="clear" w:color="auto" w:fill="FFFFFF" w:themeFill="background1"/>
            <w:vAlign w:val="center"/>
          </w:tcPr>
          <w:p w14:paraId="1E138198"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6357D649" w14:textId="77777777" w:rsidTr="00CB0C12">
        <w:trPr>
          <w:gridAfter w:val="1"/>
          <w:wAfter w:w="10" w:type="dxa"/>
          <w:trHeight w:val="96"/>
        </w:trPr>
        <w:tc>
          <w:tcPr>
            <w:tcW w:w="949" w:type="dxa"/>
            <w:vMerge/>
            <w:shd w:val="clear" w:color="auto" w:fill="auto"/>
            <w:vAlign w:val="center"/>
          </w:tcPr>
          <w:p w14:paraId="027402A3" w14:textId="77777777" w:rsidR="00B22A99" w:rsidRDefault="00B22A99" w:rsidP="00B22A99">
            <w:pPr>
              <w:rPr>
                <w:iCs/>
                <w:sz w:val="22"/>
                <w:szCs w:val="22"/>
              </w:rPr>
            </w:pPr>
          </w:p>
        </w:tc>
        <w:tc>
          <w:tcPr>
            <w:tcW w:w="2854" w:type="dxa"/>
            <w:gridSpan w:val="3"/>
            <w:vMerge/>
            <w:shd w:val="clear" w:color="auto" w:fill="auto"/>
            <w:vAlign w:val="center"/>
          </w:tcPr>
          <w:p w14:paraId="3795C975" w14:textId="77777777" w:rsidR="00B22A99" w:rsidRDefault="00B22A99" w:rsidP="00B22A99">
            <w:pPr>
              <w:rPr>
                <w:iCs/>
                <w:sz w:val="22"/>
                <w:szCs w:val="22"/>
              </w:rPr>
            </w:pPr>
          </w:p>
        </w:tc>
        <w:tc>
          <w:tcPr>
            <w:tcW w:w="5270" w:type="dxa"/>
            <w:gridSpan w:val="2"/>
            <w:shd w:val="clear" w:color="auto" w:fill="auto"/>
            <w:vAlign w:val="center"/>
          </w:tcPr>
          <w:p w14:paraId="085E67B9" w14:textId="77777777" w:rsidR="00B22A99" w:rsidRDefault="00B22A99" w:rsidP="00B22A99">
            <w:pPr>
              <w:rPr>
                <w:iCs/>
                <w:sz w:val="22"/>
                <w:szCs w:val="22"/>
              </w:rPr>
            </w:pPr>
            <w:r>
              <w:rPr>
                <w:iCs/>
                <w:sz w:val="22"/>
                <w:szCs w:val="22"/>
                <w:lang w:eastAsia="lt-LT"/>
              </w:rPr>
              <w:t>Nuoseklios profesinio orientavimo ir karjeros ugdymo tobulinimas ir plėtra, įskaitant gamybinę praktiką n</w:t>
            </w:r>
            <w:r>
              <w:rPr>
                <w:iCs/>
                <w:sz w:val="22"/>
                <w:szCs w:val="22"/>
              </w:rPr>
              <w:t>epilnamečiams (asmenų pokytis, proc.)</w:t>
            </w:r>
          </w:p>
        </w:tc>
        <w:tc>
          <w:tcPr>
            <w:tcW w:w="1134" w:type="dxa"/>
            <w:shd w:val="clear" w:color="auto" w:fill="FFFFFF" w:themeFill="background1"/>
            <w:vAlign w:val="center"/>
          </w:tcPr>
          <w:p w14:paraId="28BDE300" w14:textId="77777777" w:rsidR="00B22A99" w:rsidRDefault="00B22A99" w:rsidP="00B22A99">
            <w:pPr>
              <w:tabs>
                <w:tab w:val="left" w:pos="851"/>
              </w:tabs>
              <w:jc w:val="center"/>
              <w:rPr>
                <w:iCs/>
                <w:sz w:val="22"/>
                <w:szCs w:val="22"/>
              </w:rPr>
            </w:pPr>
            <w:r>
              <w:rPr>
                <w:iCs/>
                <w:sz w:val="22"/>
                <w:szCs w:val="22"/>
              </w:rPr>
              <w:t>60</w:t>
            </w:r>
          </w:p>
        </w:tc>
        <w:tc>
          <w:tcPr>
            <w:tcW w:w="1340" w:type="dxa"/>
            <w:shd w:val="clear" w:color="auto" w:fill="FFFFFF" w:themeFill="background1"/>
            <w:vAlign w:val="center"/>
          </w:tcPr>
          <w:p w14:paraId="17BA32B8" w14:textId="77777777" w:rsidR="00B22A99" w:rsidRDefault="00B22A99" w:rsidP="00B22A99">
            <w:pPr>
              <w:tabs>
                <w:tab w:val="left" w:pos="851"/>
              </w:tabs>
              <w:jc w:val="center"/>
              <w:rPr>
                <w:iCs/>
                <w:sz w:val="22"/>
                <w:szCs w:val="22"/>
              </w:rPr>
            </w:pPr>
            <w:r>
              <w:rPr>
                <w:iCs/>
                <w:sz w:val="22"/>
                <w:szCs w:val="22"/>
              </w:rPr>
              <w:t>80</w:t>
            </w:r>
          </w:p>
        </w:tc>
        <w:tc>
          <w:tcPr>
            <w:tcW w:w="1005" w:type="dxa"/>
            <w:gridSpan w:val="2"/>
            <w:shd w:val="clear" w:color="auto" w:fill="FFFFFF" w:themeFill="background1"/>
            <w:vAlign w:val="center"/>
          </w:tcPr>
          <w:p w14:paraId="5D388DC4" w14:textId="77777777" w:rsidR="00B22A99" w:rsidRPr="00AD6483" w:rsidRDefault="00B22A99" w:rsidP="00B22A99">
            <w:pPr>
              <w:tabs>
                <w:tab w:val="left" w:pos="851"/>
              </w:tabs>
              <w:ind w:firstLine="34"/>
              <w:jc w:val="right"/>
              <w:rPr>
                <w:iCs/>
                <w:strike/>
                <w:sz w:val="22"/>
                <w:szCs w:val="22"/>
                <w:lang w:eastAsia="lt-LT"/>
              </w:rPr>
            </w:pPr>
            <w:r w:rsidRPr="00AD6483">
              <w:rPr>
                <w:iCs/>
                <w:strike/>
                <w:sz w:val="22"/>
                <w:szCs w:val="22"/>
                <w:lang w:eastAsia="lt-LT"/>
              </w:rPr>
              <w:t>400</w:t>
            </w:r>
          </w:p>
        </w:tc>
        <w:tc>
          <w:tcPr>
            <w:tcW w:w="3119" w:type="dxa"/>
            <w:gridSpan w:val="2"/>
            <w:shd w:val="clear" w:color="auto" w:fill="FFFFFF" w:themeFill="background1"/>
            <w:vAlign w:val="center"/>
          </w:tcPr>
          <w:p w14:paraId="5DA378A2"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23D8D4DA" w14:textId="77777777" w:rsidTr="00CB0C12">
        <w:trPr>
          <w:gridAfter w:val="1"/>
          <w:wAfter w:w="10" w:type="dxa"/>
          <w:trHeight w:val="175"/>
        </w:trPr>
        <w:tc>
          <w:tcPr>
            <w:tcW w:w="949" w:type="dxa"/>
            <w:vMerge/>
            <w:shd w:val="clear" w:color="auto" w:fill="auto"/>
            <w:vAlign w:val="center"/>
          </w:tcPr>
          <w:p w14:paraId="3BC49CE4" w14:textId="77777777" w:rsidR="00B22A99" w:rsidRDefault="00B22A99" w:rsidP="00B22A99">
            <w:pPr>
              <w:rPr>
                <w:iCs/>
                <w:sz w:val="22"/>
                <w:szCs w:val="22"/>
              </w:rPr>
            </w:pPr>
          </w:p>
        </w:tc>
        <w:tc>
          <w:tcPr>
            <w:tcW w:w="2854" w:type="dxa"/>
            <w:gridSpan w:val="3"/>
            <w:vMerge/>
            <w:shd w:val="clear" w:color="auto" w:fill="auto"/>
            <w:vAlign w:val="center"/>
          </w:tcPr>
          <w:p w14:paraId="00C39FAA" w14:textId="77777777" w:rsidR="00B22A99" w:rsidRDefault="00B22A99" w:rsidP="00B22A99">
            <w:pPr>
              <w:rPr>
                <w:iCs/>
                <w:sz w:val="22"/>
                <w:szCs w:val="22"/>
              </w:rPr>
            </w:pPr>
          </w:p>
        </w:tc>
        <w:tc>
          <w:tcPr>
            <w:tcW w:w="5270" w:type="dxa"/>
            <w:gridSpan w:val="2"/>
            <w:shd w:val="clear" w:color="auto" w:fill="auto"/>
            <w:vAlign w:val="center"/>
          </w:tcPr>
          <w:p w14:paraId="6BD0DF26" w14:textId="77777777" w:rsidR="00B22A99" w:rsidRDefault="00B22A99" w:rsidP="00B22A99">
            <w:pPr>
              <w:rPr>
                <w:iCs/>
                <w:sz w:val="22"/>
                <w:szCs w:val="22"/>
              </w:rPr>
            </w:pPr>
            <w:r>
              <w:rPr>
                <w:iCs/>
                <w:sz w:val="22"/>
                <w:szCs w:val="22"/>
              </w:rPr>
              <w:t>1–12 klasių mokiniai, gavę karjeros konsultantų profesinio orientavimo paslaugas (pokytis, proc.)</w:t>
            </w:r>
          </w:p>
        </w:tc>
        <w:tc>
          <w:tcPr>
            <w:tcW w:w="1134" w:type="dxa"/>
            <w:shd w:val="clear" w:color="auto" w:fill="FFFFFF" w:themeFill="background1"/>
            <w:vAlign w:val="center"/>
          </w:tcPr>
          <w:p w14:paraId="470D9CF5" w14:textId="77777777" w:rsidR="00B22A99" w:rsidRDefault="00B22A99" w:rsidP="00B22A99">
            <w:pPr>
              <w:tabs>
                <w:tab w:val="left" w:pos="851"/>
              </w:tabs>
              <w:jc w:val="center"/>
              <w:rPr>
                <w:iCs/>
                <w:sz w:val="22"/>
                <w:szCs w:val="22"/>
                <w:lang w:eastAsia="lt-LT"/>
              </w:rPr>
            </w:pPr>
            <w:r>
              <w:rPr>
                <w:iCs/>
                <w:sz w:val="22"/>
                <w:szCs w:val="22"/>
                <w:lang w:eastAsia="lt-LT"/>
              </w:rPr>
              <w:t>80</w:t>
            </w:r>
          </w:p>
        </w:tc>
        <w:tc>
          <w:tcPr>
            <w:tcW w:w="1340" w:type="dxa"/>
            <w:shd w:val="clear" w:color="auto" w:fill="FFFFFF" w:themeFill="background1"/>
            <w:vAlign w:val="center"/>
          </w:tcPr>
          <w:p w14:paraId="704B3473" w14:textId="77777777" w:rsidR="00B22A99" w:rsidRDefault="00B22A99" w:rsidP="00B22A99">
            <w:pPr>
              <w:tabs>
                <w:tab w:val="left" w:pos="851"/>
              </w:tabs>
              <w:jc w:val="center"/>
              <w:rPr>
                <w:iCs/>
                <w:sz w:val="22"/>
                <w:szCs w:val="22"/>
                <w:lang w:eastAsia="lt-LT"/>
              </w:rPr>
            </w:pPr>
            <w:r>
              <w:rPr>
                <w:iCs/>
                <w:sz w:val="22"/>
                <w:szCs w:val="22"/>
                <w:lang w:eastAsia="lt-LT"/>
              </w:rPr>
              <w:t>100</w:t>
            </w:r>
          </w:p>
        </w:tc>
        <w:tc>
          <w:tcPr>
            <w:tcW w:w="1005" w:type="dxa"/>
            <w:gridSpan w:val="2"/>
            <w:shd w:val="clear" w:color="auto" w:fill="FFFFFF" w:themeFill="background1"/>
            <w:vAlign w:val="center"/>
          </w:tcPr>
          <w:p w14:paraId="10280AA1" w14:textId="77777777" w:rsidR="00B22A99" w:rsidRPr="00AD6483" w:rsidRDefault="00B22A99" w:rsidP="00B22A99">
            <w:pPr>
              <w:tabs>
                <w:tab w:val="left" w:pos="851"/>
              </w:tabs>
              <w:ind w:firstLine="34"/>
              <w:jc w:val="right"/>
              <w:rPr>
                <w:iCs/>
                <w:strike/>
                <w:sz w:val="22"/>
                <w:szCs w:val="22"/>
                <w:lang w:eastAsia="lt-LT"/>
              </w:rPr>
            </w:pPr>
            <w:r w:rsidRPr="00AD6483">
              <w:rPr>
                <w:iCs/>
                <w:strike/>
                <w:sz w:val="22"/>
                <w:szCs w:val="22"/>
                <w:lang w:eastAsia="lt-LT"/>
              </w:rPr>
              <w:t>365</w:t>
            </w:r>
          </w:p>
        </w:tc>
        <w:tc>
          <w:tcPr>
            <w:tcW w:w="3119" w:type="dxa"/>
            <w:gridSpan w:val="2"/>
            <w:shd w:val="clear" w:color="auto" w:fill="FFFFFF" w:themeFill="background1"/>
            <w:vAlign w:val="center"/>
          </w:tcPr>
          <w:p w14:paraId="6B2C76DC"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372885E8" w14:textId="77777777" w:rsidTr="00CB0C12">
        <w:trPr>
          <w:gridAfter w:val="1"/>
          <w:wAfter w:w="10" w:type="dxa"/>
          <w:trHeight w:val="178"/>
        </w:trPr>
        <w:tc>
          <w:tcPr>
            <w:tcW w:w="949" w:type="dxa"/>
            <w:vMerge/>
            <w:shd w:val="clear" w:color="auto" w:fill="auto"/>
            <w:vAlign w:val="center"/>
          </w:tcPr>
          <w:p w14:paraId="506A7DA5" w14:textId="77777777" w:rsidR="00B22A99" w:rsidRDefault="00B22A99" w:rsidP="00B22A99">
            <w:pPr>
              <w:rPr>
                <w:iCs/>
                <w:sz w:val="22"/>
                <w:szCs w:val="22"/>
              </w:rPr>
            </w:pPr>
          </w:p>
        </w:tc>
        <w:tc>
          <w:tcPr>
            <w:tcW w:w="2854" w:type="dxa"/>
            <w:gridSpan w:val="3"/>
            <w:vMerge/>
            <w:shd w:val="clear" w:color="auto" w:fill="auto"/>
            <w:vAlign w:val="center"/>
          </w:tcPr>
          <w:p w14:paraId="2063039A" w14:textId="77777777" w:rsidR="00B22A99" w:rsidRDefault="00B22A99" w:rsidP="00B22A99">
            <w:pPr>
              <w:rPr>
                <w:iCs/>
                <w:sz w:val="22"/>
                <w:szCs w:val="22"/>
              </w:rPr>
            </w:pPr>
          </w:p>
        </w:tc>
        <w:tc>
          <w:tcPr>
            <w:tcW w:w="5270" w:type="dxa"/>
            <w:gridSpan w:val="2"/>
            <w:shd w:val="clear" w:color="auto" w:fill="auto"/>
            <w:vAlign w:val="center"/>
          </w:tcPr>
          <w:p w14:paraId="118DEA90" w14:textId="77777777" w:rsidR="00B22A99" w:rsidRDefault="00B22A99" w:rsidP="00B22A99">
            <w:pPr>
              <w:rPr>
                <w:iCs/>
                <w:sz w:val="22"/>
                <w:szCs w:val="22"/>
              </w:rPr>
            </w:pPr>
            <w:r>
              <w:rPr>
                <w:iCs/>
                <w:sz w:val="22"/>
                <w:szCs w:val="22"/>
              </w:rPr>
              <w:t>Karjeros specialistų tinklo, įskaitant specialistų etatus, sukūrimas (etatų sk.)</w:t>
            </w:r>
          </w:p>
        </w:tc>
        <w:tc>
          <w:tcPr>
            <w:tcW w:w="1134" w:type="dxa"/>
            <w:shd w:val="clear" w:color="auto" w:fill="FFFFFF" w:themeFill="background1"/>
            <w:vAlign w:val="center"/>
          </w:tcPr>
          <w:p w14:paraId="0C6C51F5" w14:textId="77777777" w:rsidR="00B22A99" w:rsidRDefault="00B22A99" w:rsidP="00B22A99">
            <w:pPr>
              <w:tabs>
                <w:tab w:val="left" w:pos="851"/>
              </w:tabs>
              <w:jc w:val="center"/>
              <w:rPr>
                <w:iCs/>
                <w:sz w:val="22"/>
                <w:szCs w:val="22"/>
                <w:lang w:eastAsia="lt-LT"/>
              </w:rPr>
            </w:pPr>
            <w:r>
              <w:rPr>
                <w:iCs/>
                <w:sz w:val="22"/>
                <w:szCs w:val="22"/>
                <w:lang w:eastAsia="lt-LT"/>
              </w:rPr>
              <w:t>3,1</w:t>
            </w:r>
          </w:p>
        </w:tc>
        <w:tc>
          <w:tcPr>
            <w:tcW w:w="1340" w:type="dxa"/>
            <w:shd w:val="clear" w:color="auto" w:fill="FFFFFF" w:themeFill="background1"/>
            <w:vAlign w:val="center"/>
          </w:tcPr>
          <w:p w14:paraId="3290EDF6" w14:textId="77777777" w:rsidR="00B22A99" w:rsidRDefault="00B22A99" w:rsidP="00B22A99">
            <w:pPr>
              <w:tabs>
                <w:tab w:val="left" w:pos="851"/>
              </w:tabs>
              <w:jc w:val="center"/>
              <w:rPr>
                <w:iCs/>
                <w:sz w:val="22"/>
                <w:szCs w:val="22"/>
                <w:lang w:eastAsia="lt-LT"/>
              </w:rPr>
            </w:pPr>
            <w:r>
              <w:rPr>
                <w:iCs/>
                <w:sz w:val="22"/>
                <w:szCs w:val="22"/>
                <w:lang w:eastAsia="lt-LT"/>
              </w:rPr>
              <w:t>6</w:t>
            </w:r>
          </w:p>
        </w:tc>
        <w:tc>
          <w:tcPr>
            <w:tcW w:w="1005" w:type="dxa"/>
            <w:gridSpan w:val="2"/>
            <w:shd w:val="clear" w:color="auto" w:fill="FFFFFF" w:themeFill="background1"/>
            <w:vAlign w:val="center"/>
          </w:tcPr>
          <w:p w14:paraId="7D05B48E" w14:textId="77777777" w:rsidR="00B22A99" w:rsidRPr="00AD6483" w:rsidRDefault="00B22A99" w:rsidP="00B22A99">
            <w:pPr>
              <w:tabs>
                <w:tab w:val="left" w:pos="851"/>
              </w:tabs>
              <w:ind w:firstLine="34"/>
              <w:jc w:val="right"/>
              <w:rPr>
                <w:iCs/>
                <w:strike/>
                <w:sz w:val="22"/>
                <w:szCs w:val="22"/>
                <w:lang w:eastAsia="lt-LT"/>
              </w:rPr>
            </w:pPr>
            <w:r w:rsidRPr="00AD6483">
              <w:rPr>
                <w:iCs/>
                <w:strike/>
                <w:sz w:val="22"/>
                <w:szCs w:val="22"/>
                <w:lang w:eastAsia="lt-LT"/>
              </w:rPr>
              <w:t>747</w:t>
            </w:r>
          </w:p>
        </w:tc>
        <w:tc>
          <w:tcPr>
            <w:tcW w:w="3119" w:type="dxa"/>
            <w:gridSpan w:val="2"/>
            <w:shd w:val="clear" w:color="auto" w:fill="FFFFFF" w:themeFill="background1"/>
            <w:vAlign w:val="center"/>
          </w:tcPr>
          <w:p w14:paraId="5EECA2A5"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1FD04BCD" w14:textId="77777777">
        <w:trPr>
          <w:trHeight w:val="492"/>
        </w:trPr>
        <w:tc>
          <w:tcPr>
            <w:tcW w:w="11557" w:type="dxa"/>
            <w:gridSpan w:val="9"/>
            <w:shd w:val="clear" w:color="auto" w:fill="auto"/>
            <w:vAlign w:val="center"/>
          </w:tcPr>
          <w:p w14:paraId="28A5F9B0" w14:textId="77777777" w:rsidR="00B22A99" w:rsidRPr="00AD6483" w:rsidRDefault="00B22A99" w:rsidP="00B22A99">
            <w:pPr>
              <w:tabs>
                <w:tab w:val="left" w:pos="851"/>
              </w:tabs>
              <w:jc w:val="right"/>
              <w:rPr>
                <w:iCs/>
                <w:strike/>
                <w:sz w:val="22"/>
                <w:szCs w:val="22"/>
                <w:lang w:eastAsia="lt-LT"/>
              </w:rPr>
            </w:pPr>
            <w:r w:rsidRPr="00AD6483">
              <w:rPr>
                <w:b/>
                <w:bCs/>
                <w:strike/>
                <w:sz w:val="22"/>
                <w:szCs w:val="22"/>
              </w:rPr>
              <w:t>Priemonės suma</w:t>
            </w:r>
          </w:p>
        </w:tc>
        <w:tc>
          <w:tcPr>
            <w:tcW w:w="1005" w:type="dxa"/>
            <w:gridSpan w:val="2"/>
            <w:shd w:val="clear" w:color="auto" w:fill="FFFFFF" w:themeFill="background1"/>
            <w:vAlign w:val="center"/>
          </w:tcPr>
          <w:p w14:paraId="026897B4" w14:textId="77777777" w:rsidR="00B22A99" w:rsidRPr="00AD6483" w:rsidRDefault="00B22A99" w:rsidP="00B22A99">
            <w:pPr>
              <w:tabs>
                <w:tab w:val="left" w:pos="851"/>
              </w:tabs>
              <w:ind w:firstLine="34"/>
              <w:jc w:val="right"/>
              <w:rPr>
                <w:iCs/>
                <w:strike/>
                <w:sz w:val="22"/>
                <w:szCs w:val="22"/>
                <w:lang w:eastAsia="lt-LT"/>
              </w:rPr>
            </w:pPr>
            <w:r w:rsidRPr="00AD6483">
              <w:rPr>
                <w:b/>
                <w:bCs/>
                <w:iCs/>
                <w:strike/>
                <w:sz w:val="22"/>
                <w:szCs w:val="22"/>
                <w:lang w:eastAsia="lt-LT"/>
              </w:rPr>
              <w:t>1 762</w:t>
            </w:r>
          </w:p>
        </w:tc>
        <w:tc>
          <w:tcPr>
            <w:tcW w:w="3119" w:type="dxa"/>
            <w:gridSpan w:val="2"/>
            <w:shd w:val="clear" w:color="auto" w:fill="FFFFFF" w:themeFill="background1"/>
            <w:vAlign w:val="center"/>
          </w:tcPr>
          <w:p w14:paraId="019081CD" w14:textId="77777777" w:rsidR="00B22A99" w:rsidRDefault="00B22A99" w:rsidP="00B22A99">
            <w:pPr>
              <w:tabs>
                <w:tab w:val="left" w:pos="851"/>
              </w:tabs>
              <w:ind w:firstLine="34"/>
              <w:rPr>
                <w:iCs/>
                <w:sz w:val="22"/>
                <w:szCs w:val="22"/>
                <w:lang w:eastAsia="lt-LT"/>
              </w:rPr>
            </w:pPr>
          </w:p>
        </w:tc>
      </w:tr>
      <w:tr w:rsidR="00B22A99" w14:paraId="59973A83" w14:textId="77777777" w:rsidTr="00CB0C12">
        <w:trPr>
          <w:gridAfter w:val="1"/>
          <w:wAfter w:w="10" w:type="dxa"/>
          <w:trHeight w:val="732"/>
        </w:trPr>
        <w:tc>
          <w:tcPr>
            <w:tcW w:w="949" w:type="dxa"/>
            <w:vMerge w:val="restart"/>
            <w:shd w:val="clear" w:color="auto" w:fill="auto"/>
            <w:vAlign w:val="center"/>
          </w:tcPr>
          <w:p w14:paraId="14F8B609" w14:textId="77777777" w:rsidR="00B22A99" w:rsidRDefault="00B22A99" w:rsidP="00B22A99">
            <w:pPr>
              <w:jc w:val="right"/>
              <w:rPr>
                <w:iCs/>
                <w:sz w:val="22"/>
                <w:szCs w:val="22"/>
              </w:rPr>
            </w:pPr>
            <w:r>
              <w:rPr>
                <w:iCs/>
                <w:sz w:val="22"/>
                <w:szCs w:val="22"/>
              </w:rPr>
              <w:t>1.2.1.4.</w:t>
            </w:r>
          </w:p>
        </w:tc>
        <w:tc>
          <w:tcPr>
            <w:tcW w:w="2854" w:type="dxa"/>
            <w:gridSpan w:val="3"/>
            <w:vMerge w:val="restart"/>
            <w:shd w:val="clear" w:color="auto" w:fill="auto"/>
            <w:vAlign w:val="bottom"/>
          </w:tcPr>
          <w:p w14:paraId="246C314E" w14:textId="77777777" w:rsidR="00B22A99" w:rsidRDefault="00B22A99" w:rsidP="00B22A99">
            <w:pPr>
              <w:rPr>
                <w:iCs/>
                <w:sz w:val="22"/>
                <w:szCs w:val="22"/>
              </w:rPr>
            </w:pPr>
            <w:r>
              <w:rPr>
                <w:iCs/>
                <w:sz w:val="22"/>
                <w:szCs w:val="22"/>
              </w:rPr>
              <w:t>Švietimo žmogiškųjų išteklių, infrastruktūros modernizavimas ir inovatyvumo skatinimas</w:t>
            </w:r>
          </w:p>
        </w:tc>
        <w:tc>
          <w:tcPr>
            <w:tcW w:w="5270" w:type="dxa"/>
            <w:gridSpan w:val="2"/>
            <w:shd w:val="clear" w:color="auto" w:fill="auto"/>
            <w:vAlign w:val="center"/>
          </w:tcPr>
          <w:p w14:paraId="65AC37BE" w14:textId="77777777" w:rsidR="00B22A99" w:rsidRDefault="00B22A99" w:rsidP="00B22A99">
            <w:pPr>
              <w:rPr>
                <w:iCs/>
                <w:sz w:val="22"/>
                <w:szCs w:val="22"/>
              </w:rPr>
            </w:pPr>
            <w:r>
              <w:rPr>
                <w:iCs/>
                <w:sz w:val="22"/>
                <w:szCs w:val="22"/>
                <w:lang w:eastAsia="lt-LT"/>
              </w:rPr>
              <w:t>Darbo vietų ir siūlomų sąlygų paketų trūkstamiems švietimo darbuotojams sukūrimas (pokytis, vnt.)</w:t>
            </w:r>
          </w:p>
        </w:tc>
        <w:tc>
          <w:tcPr>
            <w:tcW w:w="1134" w:type="dxa"/>
            <w:shd w:val="clear" w:color="auto" w:fill="FFFFFF" w:themeFill="background1"/>
            <w:vAlign w:val="center"/>
          </w:tcPr>
          <w:p w14:paraId="1AE35146" w14:textId="77777777" w:rsidR="00B22A99" w:rsidRDefault="00B22A99" w:rsidP="00B22A99">
            <w:pPr>
              <w:jc w:val="center"/>
              <w:rPr>
                <w:iCs/>
                <w:sz w:val="22"/>
                <w:szCs w:val="22"/>
              </w:rPr>
            </w:pPr>
            <w:r>
              <w:rPr>
                <w:iCs/>
                <w:sz w:val="22"/>
                <w:szCs w:val="22"/>
              </w:rPr>
              <w:t>10</w:t>
            </w:r>
          </w:p>
        </w:tc>
        <w:tc>
          <w:tcPr>
            <w:tcW w:w="1340" w:type="dxa"/>
            <w:shd w:val="clear" w:color="auto" w:fill="FFFFFF" w:themeFill="background1"/>
            <w:vAlign w:val="center"/>
          </w:tcPr>
          <w:p w14:paraId="1DB1B31D" w14:textId="77777777" w:rsidR="00B22A99" w:rsidRDefault="00B22A99" w:rsidP="00B22A99">
            <w:pPr>
              <w:jc w:val="center"/>
              <w:rPr>
                <w:iCs/>
                <w:sz w:val="22"/>
                <w:szCs w:val="22"/>
              </w:rPr>
            </w:pPr>
            <w:r>
              <w:rPr>
                <w:iCs/>
                <w:sz w:val="22"/>
                <w:szCs w:val="22"/>
              </w:rPr>
              <w:t>2</w:t>
            </w:r>
          </w:p>
        </w:tc>
        <w:tc>
          <w:tcPr>
            <w:tcW w:w="1005" w:type="dxa"/>
            <w:gridSpan w:val="2"/>
            <w:shd w:val="clear" w:color="auto" w:fill="FFFFFF" w:themeFill="background1"/>
            <w:vAlign w:val="center"/>
          </w:tcPr>
          <w:p w14:paraId="45311A5B" w14:textId="77777777" w:rsidR="00B22A99" w:rsidRPr="00AD6483" w:rsidRDefault="00B22A99" w:rsidP="00B22A99">
            <w:pPr>
              <w:ind w:firstLine="34"/>
              <w:jc w:val="right"/>
              <w:rPr>
                <w:iCs/>
                <w:strike/>
                <w:sz w:val="22"/>
                <w:szCs w:val="22"/>
              </w:rPr>
            </w:pPr>
            <w:r w:rsidRPr="00AD6483">
              <w:rPr>
                <w:iCs/>
                <w:strike/>
                <w:sz w:val="22"/>
                <w:szCs w:val="22"/>
              </w:rPr>
              <w:t>200</w:t>
            </w:r>
          </w:p>
        </w:tc>
        <w:tc>
          <w:tcPr>
            <w:tcW w:w="3119" w:type="dxa"/>
            <w:gridSpan w:val="2"/>
            <w:shd w:val="clear" w:color="auto" w:fill="FFFFFF" w:themeFill="background1"/>
            <w:vAlign w:val="center"/>
          </w:tcPr>
          <w:p w14:paraId="07CCDF17" w14:textId="77777777" w:rsidR="00B22A99" w:rsidRDefault="00B22A99" w:rsidP="00B22A99">
            <w:pPr>
              <w:ind w:firstLine="34"/>
              <w:rPr>
                <w:iCs/>
                <w:sz w:val="22"/>
                <w:szCs w:val="22"/>
              </w:rPr>
            </w:pPr>
            <w:r>
              <w:rPr>
                <w:iCs/>
                <w:sz w:val="22"/>
                <w:szCs w:val="22"/>
                <w:lang w:eastAsia="lt-LT"/>
              </w:rPr>
              <w:t>Švietimo, kultūros ir sporto sk.</w:t>
            </w:r>
          </w:p>
        </w:tc>
      </w:tr>
      <w:tr w:rsidR="00B22A99" w14:paraId="434002AB" w14:textId="77777777" w:rsidTr="00CB0C12">
        <w:trPr>
          <w:gridAfter w:val="1"/>
          <w:wAfter w:w="10" w:type="dxa"/>
          <w:trHeight w:val="841"/>
        </w:trPr>
        <w:tc>
          <w:tcPr>
            <w:tcW w:w="949" w:type="dxa"/>
            <w:vMerge/>
            <w:shd w:val="clear" w:color="auto" w:fill="auto"/>
            <w:vAlign w:val="center"/>
          </w:tcPr>
          <w:p w14:paraId="19ACA688" w14:textId="77777777" w:rsidR="00B22A99" w:rsidRDefault="00B22A99" w:rsidP="00B22A99">
            <w:pPr>
              <w:rPr>
                <w:iCs/>
                <w:sz w:val="22"/>
                <w:szCs w:val="22"/>
              </w:rPr>
            </w:pPr>
          </w:p>
        </w:tc>
        <w:tc>
          <w:tcPr>
            <w:tcW w:w="2854" w:type="dxa"/>
            <w:gridSpan w:val="3"/>
            <w:vMerge/>
            <w:shd w:val="clear" w:color="auto" w:fill="auto"/>
            <w:vAlign w:val="center"/>
          </w:tcPr>
          <w:p w14:paraId="0F7D7B50" w14:textId="77777777" w:rsidR="00B22A99" w:rsidRDefault="00B22A99" w:rsidP="00B22A99">
            <w:pPr>
              <w:rPr>
                <w:iCs/>
                <w:sz w:val="22"/>
                <w:szCs w:val="22"/>
              </w:rPr>
            </w:pPr>
          </w:p>
        </w:tc>
        <w:tc>
          <w:tcPr>
            <w:tcW w:w="5270" w:type="dxa"/>
            <w:gridSpan w:val="2"/>
            <w:shd w:val="clear" w:color="auto" w:fill="auto"/>
            <w:vAlign w:val="center"/>
          </w:tcPr>
          <w:p w14:paraId="5BF05F9D" w14:textId="77777777" w:rsidR="00B22A99" w:rsidRDefault="00B22A99" w:rsidP="00B22A99">
            <w:pPr>
              <w:rPr>
                <w:sz w:val="22"/>
                <w:szCs w:val="22"/>
                <w:lang w:eastAsia="lt-LT"/>
              </w:rPr>
            </w:pPr>
            <w:r>
              <w:rPr>
                <w:sz w:val="22"/>
                <w:szCs w:val="22"/>
                <w:lang w:eastAsia="lt-LT"/>
              </w:rPr>
              <w:t>Pedagogų reikiamos kvalifikacijos ir profesinio prestižo didinimo programos sukūrimas ir įgyvendinimas</w:t>
            </w:r>
          </w:p>
        </w:tc>
        <w:tc>
          <w:tcPr>
            <w:tcW w:w="1134" w:type="dxa"/>
            <w:shd w:val="clear" w:color="auto" w:fill="FFFFFF" w:themeFill="background1"/>
            <w:vAlign w:val="center"/>
          </w:tcPr>
          <w:p w14:paraId="2F90E2AD" w14:textId="77777777" w:rsidR="00B22A99" w:rsidRDefault="00B22A99" w:rsidP="00B22A99">
            <w:pPr>
              <w:jc w:val="center"/>
              <w:rPr>
                <w:iCs/>
                <w:sz w:val="22"/>
                <w:szCs w:val="22"/>
              </w:rPr>
            </w:pPr>
            <w:r>
              <w:rPr>
                <w:sz w:val="22"/>
                <w:szCs w:val="22"/>
              </w:rPr>
              <w:t>0</w:t>
            </w:r>
          </w:p>
        </w:tc>
        <w:tc>
          <w:tcPr>
            <w:tcW w:w="1340" w:type="dxa"/>
            <w:shd w:val="clear" w:color="auto" w:fill="FFFFFF" w:themeFill="background1"/>
            <w:vAlign w:val="center"/>
          </w:tcPr>
          <w:p w14:paraId="6454DC1D" w14:textId="77777777" w:rsidR="00B22A99" w:rsidRDefault="00B22A99" w:rsidP="00B22A99">
            <w:pPr>
              <w:jc w:val="center"/>
              <w:rPr>
                <w:iCs/>
                <w:sz w:val="22"/>
                <w:szCs w:val="22"/>
              </w:rPr>
            </w:pPr>
            <w:r>
              <w:rPr>
                <w:sz w:val="22"/>
                <w:szCs w:val="22"/>
              </w:rPr>
              <w:t>1</w:t>
            </w:r>
          </w:p>
        </w:tc>
        <w:tc>
          <w:tcPr>
            <w:tcW w:w="1005" w:type="dxa"/>
            <w:gridSpan w:val="2"/>
            <w:shd w:val="clear" w:color="auto" w:fill="FFFFFF" w:themeFill="background1"/>
            <w:vAlign w:val="center"/>
          </w:tcPr>
          <w:p w14:paraId="268D3980" w14:textId="77777777" w:rsidR="00B22A99" w:rsidRPr="00AD6483" w:rsidRDefault="00B22A99" w:rsidP="00B22A99">
            <w:pPr>
              <w:jc w:val="right"/>
              <w:rPr>
                <w:iCs/>
                <w:strike/>
                <w:sz w:val="22"/>
                <w:szCs w:val="22"/>
              </w:rPr>
            </w:pPr>
            <w:r w:rsidRPr="00AD6483">
              <w:rPr>
                <w:strike/>
                <w:sz w:val="22"/>
                <w:szCs w:val="22"/>
              </w:rPr>
              <w:t>500</w:t>
            </w:r>
          </w:p>
        </w:tc>
        <w:tc>
          <w:tcPr>
            <w:tcW w:w="3119" w:type="dxa"/>
            <w:gridSpan w:val="2"/>
            <w:shd w:val="clear" w:color="auto" w:fill="FFFFFF" w:themeFill="background1"/>
            <w:vAlign w:val="center"/>
          </w:tcPr>
          <w:p w14:paraId="12E3ABBC"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14829038" w14:textId="77777777" w:rsidTr="00CB0C12">
        <w:trPr>
          <w:gridAfter w:val="1"/>
          <w:wAfter w:w="10" w:type="dxa"/>
          <w:trHeight w:val="732"/>
        </w:trPr>
        <w:tc>
          <w:tcPr>
            <w:tcW w:w="949" w:type="dxa"/>
            <w:vMerge/>
            <w:shd w:val="clear" w:color="auto" w:fill="auto"/>
            <w:vAlign w:val="center"/>
          </w:tcPr>
          <w:p w14:paraId="09B33CE1" w14:textId="77777777" w:rsidR="00B22A99" w:rsidRDefault="00B22A99" w:rsidP="00B22A99">
            <w:pPr>
              <w:rPr>
                <w:iCs/>
                <w:sz w:val="22"/>
                <w:szCs w:val="22"/>
              </w:rPr>
            </w:pPr>
          </w:p>
        </w:tc>
        <w:tc>
          <w:tcPr>
            <w:tcW w:w="2854" w:type="dxa"/>
            <w:gridSpan w:val="3"/>
            <w:vMerge/>
            <w:shd w:val="clear" w:color="auto" w:fill="auto"/>
            <w:vAlign w:val="center"/>
          </w:tcPr>
          <w:p w14:paraId="3C3346A6" w14:textId="77777777" w:rsidR="00B22A99" w:rsidRDefault="00B22A99" w:rsidP="00B22A99">
            <w:pPr>
              <w:rPr>
                <w:iCs/>
                <w:sz w:val="22"/>
                <w:szCs w:val="22"/>
              </w:rPr>
            </w:pPr>
          </w:p>
        </w:tc>
        <w:tc>
          <w:tcPr>
            <w:tcW w:w="5270" w:type="dxa"/>
            <w:gridSpan w:val="2"/>
            <w:shd w:val="clear" w:color="auto" w:fill="auto"/>
            <w:vAlign w:val="center"/>
          </w:tcPr>
          <w:p w14:paraId="162A3004" w14:textId="77777777" w:rsidR="00B22A99" w:rsidRDefault="00B22A99" w:rsidP="00B22A99">
            <w:pPr>
              <w:rPr>
                <w:iCs/>
                <w:sz w:val="22"/>
                <w:szCs w:val="22"/>
              </w:rPr>
            </w:pPr>
            <w:r>
              <w:rPr>
                <w:iCs/>
                <w:sz w:val="22"/>
                <w:szCs w:val="22"/>
              </w:rPr>
              <w:t>Švietimo įstaigų vadovų asmeninės kompetencijos ir profesinės kvalifikacijos tobulinimo priemonių įgyvendinimas (mokymo dalyvių skaičiaus pokytis, proc.)</w:t>
            </w:r>
          </w:p>
        </w:tc>
        <w:tc>
          <w:tcPr>
            <w:tcW w:w="1134" w:type="dxa"/>
            <w:shd w:val="clear" w:color="auto" w:fill="FFFFFF" w:themeFill="background1"/>
            <w:vAlign w:val="center"/>
          </w:tcPr>
          <w:p w14:paraId="6B80B788" w14:textId="77777777" w:rsidR="00B22A99" w:rsidRDefault="00B22A99" w:rsidP="00B22A99">
            <w:pPr>
              <w:jc w:val="center"/>
              <w:rPr>
                <w:iCs/>
                <w:sz w:val="22"/>
                <w:szCs w:val="22"/>
              </w:rPr>
            </w:pPr>
            <w:r>
              <w:rPr>
                <w:iCs/>
                <w:sz w:val="22"/>
                <w:szCs w:val="22"/>
              </w:rPr>
              <w:t>80</w:t>
            </w:r>
          </w:p>
        </w:tc>
        <w:tc>
          <w:tcPr>
            <w:tcW w:w="1340" w:type="dxa"/>
            <w:shd w:val="clear" w:color="auto" w:fill="FFFFFF" w:themeFill="background1"/>
            <w:vAlign w:val="center"/>
          </w:tcPr>
          <w:p w14:paraId="440DD172" w14:textId="77777777" w:rsidR="00B22A99" w:rsidRDefault="00B22A99" w:rsidP="00B22A99">
            <w:pPr>
              <w:jc w:val="center"/>
              <w:rPr>
                <w:iCs/>
                <w:sz w:val="22"/>
                <w:szCs w:val="22"/>
              </w:rPr>
            </w:pPr>
            <w:r>
              <w:rPr>
                <w:iCs/>
                <w:sz w:val="22"/>
                <w:szCs w:val="22"/>
              </w:rPr>
              <w:t>100</w:t>
            </w:r>
          </w:p>
        </w:tc>
        <w:tc>
          <w:tcPr>
            <w:tcW w:w="1005" w:type="dxa"/>
            <w:gridSpan w:val="2"/>
            <w:shd w:val="clear" w:color="auto" w:fill="FFFFFF" w:themeFill="background1"/>
            <w:vAlign w:val="center"/>
          </w:tcPr>
          <w:p w14:paraId="6128D1C3" w14:textId="77777777" w:rsidR="00B22A99" w:rsidRPr="00AD6483" w:rsidRDefault="00B22A99" w:rsidP="00B22A99">
            <w:pPr>
              <w:ind w:firstLine="34"/>
              <w:jc w:val="right"/>
              <w:rPr>
                <w:iCs/>
                <w:strike/>
                <w:sz w:val="22"/>
                <w:szCs w:val="22"/>
              </w:rPr>
            </w:pPr>
            <w:r w:rsidRPr="00AD6483">
              <w:rPr>
                <w:iCs/>
                <w:strike/>
                <w:sz w:val="22"/>
                <w:szCs w:val="22"/>
              </w:rPr>
              <w:t>100</w:t>
            </w:r>
          </w:p>
        </w:tc>
        <w:tc>
          <w:tcPr>
            <w:tcW w:w="3119" w:type="dxa"/>
            <w:gridSpan w:val="2"/>
            <w:shd w:val="clear" w:color="auto" w:fill="FFFFFF" w:themeFill="background1"/>
            <w:vAlign w:val="center"/>
          </w:tcPr>
          <w:p w14:paraId="76040D63"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180A5490" w14:textId="77777777" w:rsidTr="00CB0C12">
        <w:trPr>
          <w:gridAfter w:val="1"/>
          <w:wAfter w:w="10" w:type="dxa"/>
          <w:trHeight w:val="66"/>
        </w:trPr>
        <w:tc>
          <w:tcPr>
            <w:tcW w:w="949" w:type="dxa"/>
            <w:vMerge/>
            <w:shd w:val="clear" w:color="auto" w:fill="auto"/>
            <w:vAlign w:val="center"/>
          </w:tcPr>
          <w:p w14:paraId="6FE3748E" w14:textId="77777777" w:rsidR="00B22A99" w:rsidRDefault="00B22A99" w:rsidP="00B22A99">
            <w:pPr>
              <w:rPr>
                <w:iCs/>
                <w:sz w:val="22"/>
                <w:szCs w:val="22"/>
              </w:rPr>
            </w:pPr>
          </w:p>
        </w:tc>
        <w:tc>
          <w:tcPr>
            <w:tcW w:w="2854" w:type="dxa"/>
            <w:gridSpan w:val="3"/>
            <w:vMerge/>
            <w:shd w:val="clear" w:color="auto" w:fill="auto"/>
            <w:vAlign w:val="center"/>
          </w:tcPr>
          <w:p w14:paraId="03FB5EFB" w14:textId="77777777" w:rsidR="00B22A99" w:rsidRDefault="00B22A99" w:rsidP="00B22A99">
            <w:pPr>
              <w:rPr>
                <w:iCs/>
                <w:sz w:val="22"/>
                <w:szCs w:val="22"/>
              </w:rPr>
            </w:pPr>
          </w:p>
        </w:tc>
        <w:tc>
          <w:tcPr>
            <w:tcW w:w="5270" w:type="dxa"/>
            <w:gridSpan w:val="2"/>
            <w:shd w:val="clear" w:color="auto" w:fill="auto"/>
            <w:vAlign w:val="center"/>
          </w:tcPr>
          <w:p w14:paraId="5D776C2B" w14:textId="77777777" w:rsidR="00B22A99" w:rsidRDefault="00B22A99" w:rsidP="00B22A99">
            <w:pPr>
              <w:rPr>
                <w:iCs/>
                <w:sz w:val="22"/>
                <w:szCs w:val="22"/>
              </w:rPr>
            </w:pPr>
            <w:r>
              <w:rPr>
                <w:iCs/>
                <w:sz w:val="22"/>
                <w:szCs w:val="22"/>
              </w:rPr>
              <w:t>Mokytojų darbo vietų skaitmeninio modernizavimo didinimas (pokytis, proc.)</w:t>
            </w:r>
          </w:p>
        </w:tc>
        <w:tc>
          <w:tcPr>
            <w:tcW w:w="1134" w:type="dxa"/>
            <w:shd w:val="clear" w:color="auto" w:fill="FFFFFF" w:themeFill="background1"/>
            <w:vAlign w:val="center"/>
          </w:tcPr>
          <w:p w14:paraId="497D952C" w14:textId="77777777" w:rsidR="00B22A99" w:rsidRDefault="00B22A99" w:rsidP="00B22A99">
            <w:pPr>
              <w:jc w:val="center"/>
              <w:rPr>
                <w:iCs/>
                <w:sz w:val="22"/>
                <w:szCs w:val="22"/>
              </w:rPr>
            </w:pPr>
            <w:r>
              <w:rPr>
                <w:iCs/>
                <w:sz w:val="22"/>
                <w:szCs w:val="22"/>
              </w:rPr>
              <w:t>80</w:t>
            </w:r>
          </w:p>
        </w:tc>
        <w:tc>
          <w:tcPr>
            <w:tcW w:w="1340" w:type="dxa"/>
            <w:shd w:val="clear" w:color="auto" w:fill="FFFFFF" w:themeFill="background1"/>
            <w:vAlign w:val="center"/>
          </w:tcPr>
          <w:p w14:paraId="71D093DF" w14:textId="77777777" w:rsidR="00B22A99" w:rsidRDefault="00B22A99" w:rsidP="00B22A99">
            <w:pPr>
              <w:jc w:val="center"/>
              <w:rPr>
                <w:iCs/>
                <w:sz w:val="22"/>
                <w:szCs w:val="22"/>
              </w:rPr>
            </w:pPr>
            <w:r>
              <w:rPr>
                <w:iCs/>
                <w:sz w:val="22"/>
                <w:szCs w:val="22"/>
              </w:rPr>
              <w:t>85</w:t>
            </w:r>
          </w:p>
        </w:tc>
        <w:tc>
          <w:tcPr>
            <w:tcW w:w="1005" w:type="dxa"/>
            <w:gridSpan w:val="2"/>
            <w:shd w:val="clear" w:color="auto" w:fill="FFFFFF" w:themeFill="background1"/>
            <w:vAlign w:val="center"/>
          </w:tcPr>
          <w:p w14:paraId="69C5B883" w14:textId="77777777" w:rsidR="00B22A99" w:rsidRPr="00AD6483" w:rsidRDefault="00B22A99" w:rsidP="00B22A99">
            <w:pPr>
              <w:ind w:firstLine="34"/>
              <w:jc w:val="right"/>
              <w:rPr>
                <w:iCs/>
                <w:strike/>
                <w:sz w:val="22"/>
                <w:szCs w:val="22"/>
              </w:rPr>
            </w:pPr>
            <w:r w:rsidRPr="00AD6483">
              <w:rPr>
                <w:iCs/>
                <w:strike/>
                <w:sz w:val="22"/>
                <w:szCs w:val="22"/>
              </w:rPr>
              <w:t>200</w:t>
            </w:r>
          </w:p>
        </w:tc>
        <w:tc>
          <w:tcPr>
            <w:tcW w:w="3119" w:type="dxa"/>
            <w:gridSpan w:val="2"/>
            <w:shd w:val="clear" w:color="auto" w:fill="FFFFFF" w:themeFill="background1"/>
            <w:vAlign w:val="center"/>
          </w:tcPr>
          <w:p w14:paraId="61446602" w14:textId="77777777" w:rsidR="00B22A99" w:rsidRDefault="00B22A99" w:rsidP="00B22A99">
            <w:pPr>
              <w:ind w:firstLine="34"/>
              <w:rPr>
                <w:iCs/>
                <w:sz w:val="22"/>
                <w:szCs w:val="22"/>
              </w:rPr>
            </w:pPr>
            <w:r>
              <w:rPr>
                <w:iCs/>
                <w:sz w:val="22"/>
                <w:szCs w:val="22"/>
                <w:lang w:eastAsia="lt-LT"/>
              </w:rPr>
              <w:t>Švietimo, kultūros ir sporto sk.</w:t>
            </w:r>
          </w:p>
        </w:tc>
      </w:tr>
      <w:tr w:rsidR="00B22A99" w14:paraId="212C775E" w14:textId="77777777" w:rsidTr="00CB0C12">
        <w:trPr>
          <w:gridAfter w:val="1"/>
          <w:wAfter w:w="10" w:type="dxa"/>
          <w:trHeight w:val="66"/>
        </w:trPr>
        <w:tc>
          <w:tcPr>
            <w:tcW w:w="949" w:type="dxa"/>
            <w:vMerge/>
            <w:shd w:val="clear" w:color="auto" w:fill="auto"/>
            <w:vAlign w:val="center"/>
          </w:tcPr>
          <w:p w14:paraId="5F5AD920" w14:textId="77777777" w:rsidR="00B22A99" w:rsidRDefault="00B22A99" w:rsidP="00B22A99">
            <w:pPr>
              <w:rPr>
                <w:iCs/>
                <w:sz w:val="22"/>
                <w:szCs w:val="22"/>
              </w:rPr>
            </w:pPr>
          </w:p>
        </w:tc>
        <w:tc>
          <w:tcPr>
            <w:tcW w:w="2854" w:type="dxa"/>
            <w:gridSpan w:val="3"/>
            <w:vMerge/>
            <w:shd w:val="clear" w:color="auto" w:fill="auto"/>
            <w:vAlign w:val="center"/>
          </w:tcPr>
          <w:p w14:paraId="3B487F09" w14:textId="77777777" w:rsidR="00B22A99" w:rsidRDefault="00B22A99" w:rsidP="00B22A99">
            <w:pPr>
              <w:rPr>
                <w:iCs/>
                <w:sz w:val="22"/>
                <w:szCs w:val="22"/>
              </w:rPr>
            </w:pPr>
          </w:p>
        </w:tc>
        <w:tc>
          <w:tcPr>
            <w:tcW w:w="5270" w:type="dxa"/>
            <w:gridSpan w:val="2"/>
            <w:shd w:val="clear" w:color="auto" w:fill="auto"/>
            <w:vAlign w:val="center"/>
          </w:tcPr>
          <w:p w14:paraId="673E5103" w14:textId="77777777" w:rsidR="00B22A99" w:rsidRDefault="00B22A99" w:rsidP="00B22A99">
            <w:pPr>
              <w:rPr>
                <w:iCs/>
                <w:sz w:val="22"/>
                <w:szCs w:val="22"/>
              </w:rPr>
            </w:pPr>
            <w:r>
              <w:rPr>
                <w:iCs/>
                <w:sz w:val="22"/>
                <w:szCs w:val="22"/>
                <w:lang w:eastAsia="lt-LT"/>
              </w:rPr>
              <w:t>Atnaujintų ugdymo turinio programų įgyvendinimas, užtikrinant aukštesnę ugdymo(si) kokybę (pokytis, proc.)</w:t>
            </w:r>
          </w:p>
        </w:tc>
        <w:tc>
          <w:tcPr>
            <w:tcW w:w="1134" w:type="dxa"/>
            <w:shd w:val="clear" w:color="auto" w:fill="FFFFFF" w:themeFill="background1"/>
            <w:vAlign w:val="center"/>
          </w:tcPr>
          <w:p w14:paraId="5CB6CAA3" w14:textId="77777777" w:rsidR="00B22A99" w:rsidRDefault="00B22A99" w:rsidP="00B22A99">
            <w:pPr>
              <w:jc w:val="center"/>
              <w:rPr>
                <w:iCs/>
                <w:sz w:val="22"/>
                <w:szCs w:val="22"/>
              </w:rPr>
            </w:pPr>
            <w:r>
              <w:rPr>
                <w:iCs/>
                <w:sz w:val="22"/>
                <w:szCs w:val="22"/>
              </w:rPr>
              <w:t>50</w:t>
            </w:r>
          </w:p>
        </w:tc>
        <w:tc>
          <w:tcPr>
            <w:tcW w:w="1340" w:type="dxa"/>
            <w:shd w:val="clear" w:color="auto" w:fill="FFFFFF" w:themeFill="background1"/>
            <w:vAlign w:val="center"/>
          </w:tcPr>
          <w:p w14:paraId="6B88B44A" w14:textId="77777777" w:rsidR="00B22A99" w:rsidRDefault="00B22A99" w:rsidP="00B22A99">
            <w:pPr>
              <w:jc w:val="center"/>
              <w:rPr>
                <w:iCs/>
                <w:sz w:val="22"/>
                <w:szCs w:val="22"/>
              </w:rPr>
            </w:pPr>
            <w:r>
              <w:rPr>
                <w:iCs/>
                <w:sz w:val="22"/>
                <w:szCs w:val="22"/>
              </w:rPr>
              <w:t>100</w:t>
            </w:r>
          </w:p>
        </w:tc>
        <w:tc>
          <w:tcPr>
            <w:tcW w:w="1005" w:type="dxa"/>
            <w:gridSpan w:val="2"/>
            <w:shd w:val="clear" w:color="auto" w:fill="FFFFFF" w:themeFill="background1"/>
            <w:vAlign w:val="center"/>
          </w:tcPr>
          <w:p w14:paraId="76797C5B" w14:textId="77777777" w:rsidR="00B22A99" w:rsidRPr="00AD6483" w:rsidRDefault="00B22A99" w:rsidP="00B22A99">
            <w:pPr>
              <w:ind w:firstLine="34"/>
              <w:jc w:val="right"/>
              <w:rPr>
                <w:iCs/>
                <w:strike/>
                <w:sz w:val="22"/>
                <w:szCs w:val="22"/>
              </w:rPr>
            </w:pPr>
            <w:r w:rsidRPr="00AD6483">
              <w:rPr>
                <w:iCs/>
                <w:strike/>
                <w:sz w:val="22"/>
                <w:szCs w:val="22"/>
              </w:rPr>
              <w:t>900</w:t>
            </w:r>
          </w:p>
        </w:tc>
        <w:tc>
          <w:tcPr>
            <w:tcW w:w="3119" w:type="dxa"/>
            <w:gridSpan w:val="2"/>
            <w:shd w:val="clear" w:color="auto" w:fill="FFFFFF" w:themeFill="background1"/>
            <w:vAlign w:val="center"/>
          </w:tcPr>
          <w:p w14:paraId="2DA4AA78"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462277C3" w14:textId="77777777" w:rsidTr="00CB0C12">
        <w:trPr>
          <w:gridAfter w:val="1"/>
          <w:wAfter w:w="10" w:type="dxa"/>
          <w:trHeight w:val="330"/>
        </w:trPr>
        <w:tc>
          <w:tcPr>
            <w:tcW w:w="949" w:type="dxa"/>
            <w:vMerge/>
            <w:shd w:val="clear" w:color="auto" w:fill="auto"/>
            <w:vAlign w:val="center"/>
          </w:tcPr>
          <w:p w14:paraId="41EC0659" w14:textId="77777777" w:rsidR="00B22A99" w:rsidRDefault="00B22A99" w:rsidP="00B22A99">
            <w:pPr>
              <w:rPr>
                <w:iCs/>
                <w:sz w:val="22"/>
                <w:szCs w:val="22"/>
              </w:rPr>
            </w:pPr>
          </w:p>
        </w:tc>
        <w:tc>
          <w:tcPr>
            <w:tcW w:w="2854" w:type="dxa"/>
            <w:gridSpan w:val="3"/>
            <w:vMerge/>
            <w:shd w:val="clear" w:color="auto" w:fill="auto"/>
            <w:vAlign w:val="center"/>
          </w:tcPr>
          <w:p w14:paraId="16BC5CD3" w14:textId="77777777" w:rsidR="00B22A99" w:rsidRDefault="00B22A99" w:rsidP="00B22A99">
            <w:pPr>
              <w:rPr>
                <w:iCs/>
                <w:sz w:val="22"/>
                <w:szCs w:val="22"/>
              </w:rPr>
            </w:pPr>
          </w:p>
        </w:tc>
        <w:tc>
          <w:tcPr>
            <w:tcW w:w="5270" w:type="dxa"/>
            <w:gridSpan w:val="2"/>
            <w:shd w:val="clear" w:color="auto" w:fill="auto"/>
            <w:vAlign w:val="center"/>
          </w:tcPr>
          <w:p w14:paraId="5341D1FC" w14:textId="2BC35919" w:rsidR="00B22A99" w:rsidRDefault="00B22A99" w:rsidP="00B22A99">
            <w:pPr>
              <w:rPr>
                <w:iCs/>
                <w:sz w:val="22"/>
                <w:szCs w:val="22"/>
              </w:rPr>
            </w:pPr>
            <w:r>
              <w:rPr>
                <w:iCs/>
                <w:sz w:val="22"/>
                <w:szCs w:val="22"/>
              </w:rPr>
              <w:t xml:space="preserve">Ugdymo įstaigų modernizavimo ir (ar) plėtros </w:t>
            </w:r>
            <w:r w:rsidRPr="00037C90">
              <w:rPr>
                <w:iCs/>
                <w:strike/>
                <w:sz w:val="22"/>
                <w:szCs w:val="22"/>
              </w:rPr>
              <w:t>programos parengimas ir</w:t>
            </w:r>
            <w:r>
              <w:rPr>
                <w:iCs/>
                <w:sz w:val="22"/>
                <w:szCs w:val="22"/>
              </w:rPr>
              <w:t xml:space="preserve"> </w:t>
            </w:r>
            <w:r w:rsidR="00815911" w:rsidRPr="00815911">
              <w:rPr>
                <w:b/>
                <w:bCs/>
                <w:iCs/>
                <w:sz w:val="22"/>
                <w:szCs w:val="22"/>
              </w:rPr>
              <w:t xml:space="preserve">priemonių </w:t>
            </w:r>
            <w:r>
              <w:rPr>
                <w:iCs/>
                <w:sz w:val="22"/>
                <w:szCs w:val="22"/>
              </w:rPr>
              <w:t>įgyvendinimas</w:t>
            </w:r>
            <w:r w:rsidR="00815911">
              <w:rPr>
                <w:iCs/>
                <w:sz w:val="22"/>
                <w:szCs w:val="22"/>
              </w:rPr>
              <w:t xml:space="preserve"> (</w:t>
            </w:r>
            <w:r w:rsidR="00815911" w:rsidRPr="00815911">
              <w:rPr>
                <w:b/>
                <w:bCs/>
                <w:iCs/>
                <w:sz w:val="22"/>
                <w:szCs w:val="22"/>
              </w:rPr>
              <w:t>priemonių skaičius kasmet)</w:t>
            </w:r>
          </w:p>
        </w:tc>
        <w:tc>
          <w:tcPr>
            <w:tcW w:w="1134" w:type="dxa"/>
            <w:shd w:val="clear" w:color="auto" w:fill="FFFFFF" w:themeFill="background1"/>
            <w:vAlign w:val="center"/>
          </w:tcPr>
          <w:p w14:paraId="1F218764" w14:textId="77777777" w:rsidR="00B22A99" w:rsidRDefault="00B22A99" w:rsidP="00B22A99">
            <w:pPr>
              <w:jc w:val="center"/>
              <w:rPr>
                <w:iCs/>
                <w:sz w:val="22"/>
                <w:szCs w:val="22"/>
              </w:rPr>
            </w:pPr>
            <w:r>
              <w:rPr>
                <w:iCs/>
                <w:sz w:val="22"/>
                <w:szCs w:val="22"/>
              </w:rPr>
              <w:t>0</w:t>
            </w:r>
          </w:p>
        </w:tc>
        <w:tc>
          <w:tcPr>
            <w:tcW w:w="1340" w:type="dxa"/>
            <w:shd w:val="clear" w:color="auto" w:fill="FFFFFF" w:themeFill="background1"/>
            <w:vAlign w:val="center"/>
          </w:tcPr>
          <w:p w14:paraId="6453CECF" w14:textId="538618CC" w:rsidR="00B22A99" w:rsidRPr="00815911" w:rsidRDefault="00B22A99" w:rsidP="00B22A99">
            <w:pPr>
              <w:jc w:val="center"/>
              <w:rPr>
                <w:iCs/>
                <w:strike/>
                <w:sz w:val="22"/>
                <w:szCs w:val="22"/>
              </w:rPr>
            </w:pPr>
            <w:r w:rsidRPr="00815911">
              <w:rPr>
                <w:iCs/>
                <w:strike/>
                <w:sz w:val="22"/>
                <w:szCs w:val="22"/>
              </w:rPr>
              <w:t>1</w:t>
            </w:r>
            <w:r w:rsidR="00815911" w:rsidRPr="00815911">
              <w:rPr>
                <w:b/>
                <w:bCs/>
                <w:iCs/>
                <w:sz w:val="22"/>
                <w:szCs w:val="22"/>
              </w:rPr>
              <w:t>5</w:t>
            </w:r>
          </w:p>
        </w:tc>
        <w:tc>
          <w:tcPr>
            <w:tcW w:w="1005" w:type="dxa"/>
            <w:gridSpan w:val="2"/>
            <w:shd w:val="clear" w:color="auto" w:fill="FFFFFF" w:themeFill="background1"/>
            <w:vAlign w:val="center"/>
          </w:tcPr>
          <w:p w14:paraId="7E31BFF9" w14:textId="77777777" w:rsidR="00B22A99" w:rsidRPr="00AD6483" w:rsidRDefault="00B22A99" w:rsidP="00B22A99">
            <w:pPr>
              <w:ind w:firstLine="34"/>
              <w:jc w:val="right"/>
              <w:rPr>
                <w:iCs/>
                <w:strike/>
                <w:sz w:val="22"/>
                <w:szCs w:val="22"/>
              </w:rPr>
            </w:pPr>
            <w:r w:rsidRPr="00AD6483">
              <w:rPr>
                <w:iCs/>
                <w:strike/>
                <w:sz w:val="22"/>
                <w:szCs w:val="22"/>
              </w:rPr>
              <w:t>5 000</w:t>
            </w:r>
          </w:p>
        </w:tc>
        <w:tc>
          <w:tcPr>
            <w:tcW w:w="3119" w:type="dxa"/>
            <w:gridSpan w:val="2"/>
            <w:shd w:val="clear" w:color="auto" w:fill="FFFFFF" w:themeFill="background1"/>
            <w:vAlign w:val="center"/>
          </w:tcPr>
          <w:p w14:paraId="559EBF6C" w14:textId="77777777" w:rsidR="00B22A99" w:rsidRDefault="00B22A99" w:rsidP="00B22A99">
            <w:pPr>
              <w:tabs>
                <w:tab w:val="left" w:pos="851"/>
              </w:tabs>
              <w:ind w:firstLine="34"/>
              <w:rPr>
                <w:iCs/>
                <w:sz w:val="22"/>
                <w:szCs w:val="22"/>
              </w:rPr>
            </w:pPr>
            <w:r>
              <w:rPr>
                <w:iCs/>
                <w:sz w:val="22"/>
                <w:szCs w:val="22"/>
                <w:lang w:eastAsia="lt-LT"/>
              </w:rPr>
              <w:t>Švietimo, kultūros ir sporto sk., Statybos ir infrastuktūros sk</w:t>
            </w:r>
            <w:r>
              <w:rPr>
                <w:iCs/>
                <w:sz w:val="22"/>
                <w:szCs w:val="22"/>
              </w:rPr>
              <w:t>.</w:t>
            </w:r>
          </w:p>
        </w:tc>
      </w:tr>
      <w:tr w:rsidR="00B22A99" w14:paraId="4D1AACB4" w14:textId="77777777" w:rsidTr="00CB0C12">
        <w:trPr>
          <w:gridAfter w:val="1"/>
          <w:wAfter w:w="10" w:type="dxa"/>
          <w:trHeight w:val="390"/>
        </w:trPr>
        <w:tc>
          <w:tcPr>
            <w:tcW w:w="949" w:type="dxa"/>
            <w:vMerge/>
            <w:shd w:val="clear" w:color="auto" w:fill="auto"/>
            <w:vAlign w:val="center"/>
          </w:tcPr>
          <w:p w14:paraId="33595267" w14:textId="77777777" w:rsidR="00B22A99" w:rsidRDefault="00B22A99" w:rsidP="00B22A99">
            <w:pPr>
              <w:rPr>
                <w:iCs/>
                <w:sz w:val="22"/>
                <w:szCs w:val="22"/>
              </w:rPr>
            </w:pPr>
          </w:p>
        </w:tc>
        <w:tc>
          <w:tcPr>
            <w:tcW w:w="2854" w:type="dxa"/>
            <w:gridSpan w:val="3"/>
            <w:vMerge/>
            <w:shd w:val="clear" w:color="auto" w:fill="auto"/>
            <w:vAlign w:val="center"/>
          </w:tcPr>
          <w:p w14:paraId="04BAF5BD" w14:textId="77777777" w:rsidR="00B22A99" w:rsidRDefault="00B22A99" w:rsidP="00B22A99">
            <w:pPr>
              <w:rPr>
                <w:iCs/>
                <w:sz w:val="22"/>
                <w:szCs w:val="22"/>
              </w:rPr>
            </w:pPr>
          </w:p>
        </w:tc>
        <w:tc>
          <w:tcPr>
            <w:tcW w:w="5270" w:type="dxa"/>
            <w:gridSpan w:val="2"/>
            <w:shd w:val="clear" w:color="auto" w:fill="auto"/>
            <w:vAlign w:val="center"/>
          </w:tcPr>
          <w:p w14:paraId="13720F9B" w14:textId="77777777" w:rsidR="00B22A99" w:rsidRPr="00815911" w:rsidRDefault="00B22A99" w:rsidP="00B22A99">
            <w:pPr>
              <w:rPr>
                <w:iCs/>
                <w:strike/>
                <w:sz w:val="22"/>
                <w:szCs w:val="22"/>
              </w:rPr>
            </w:pPr>
            <w:r w:rsidRPr="00815911">
              <w:rPr>
                <w:iCs/>
                <w:strike/>
                <w:sz w:val="22"/>
                <w:szCs w:val="22"/>
              </w:rPr>
              <w:t xml:space="preserve">Edukacinių erdvių ir laboratorijų įrengimo bei atnaujinimo skatinimas </w:t>
            </w:r>
            <w:r w:rsidRPr="00815911">
              <w:rPr>
                <w:i/>
                <w:strike/>
                <w:sz w:val="22"/>
                <w:szCs w:val="22"/>
              </w:rPr>
              <w:t>(mokyklų, turinčių standartus atitinkančias gamtos bei technologijų mokslų laboratorijas)</w:t>
            </w:r>
            <w:r w:rsidRPr="00815911">
              <w:rPr>
                <w:iCs/>
                <w:strike/>
                <w:sz w:val="22"/>
                <w:szCs w:val="22"/>
              </w:rPr>
              <w:t xml:space="preserve"> (pokytis, proc.)</w:t>
            </w:r>
          </w:p>
        </w:tc>
        <w:tc>
          <w:tcPr>
            <w:tcW w:w="1134" w:type="dxa"/>
            <w:shd w:val="clear" w:color="auto" w:fill="FFFFFF" w:themeFill="background1"/>
            <w:vAlign w:val="center"/>
          </w:tcPr>
          <w:p w14:paraId="19CD6CC7" w14:textId="77777777" w:rsidR="00B22A99" w:rsidRPr="00815911" w:rsidRDefault="00B22A99" w:rsidP="00B22A99">
            <w:pPr>
              <w:jc w:val="center"/>
              <w:rPr>
                <w:iCs/>
                <w:strike/>
                <w:sz w:val="22"/>
                <w:szCs w:val="22"/>
              </w:rPr>
            </w:pPr>
            <w:r w:rsidRPr="00815911">
              <w:rPr>
                <w:iCs/>
                <w:strike/>
                <w:sz w:val="22"/>
                <w:szCs w:val="22"/>
              </w:rPr>
              <w:t>50</w:t>
            </w:r>
          </w:p>
        </w:tc>
        <w:tc>
          <w:tcPr>
            <w:tcW w:w="1340" w:type="dxa"/>
            <w:shd w:val="clear" w:color="auto" w:fill="FFFFFF" w:themeFill="background1"/>
            <w:vAlign w:val="center"/>
          </w:tcPr>
          <w:p w14:paraId="78D2BBFF" w14:textId="77777777" w:rsidR="00B22A99" w:rsidRPr="00815911" w:rsidRDefault="00B22A99" w:rsidP="00B22A99">
            <w:pPr>
              <w:jc w:val="center"/>
              <w:rPr>
                <w:iCs/>
                <w:strike/>
                <w:sz w:val="22"/>
                <w:szCs w:val="22"/>
              </w:rPr>
            </w:pPr>
            <w:r w:rsidRPr="00815911">
              <w:rPr>
                <w:iCs/>
                <w:strike/>
                <w:sz w:val="22"/>
                <w:szCs w:val="22"/>
              </w:rPr>
              <w:t>80</w:t>
            </w:r>
          </w:p>
        </w:tc>
        <w:tc>
          <w:tcPr>
            <w:tcW w:w="1005" w:type="dxa"/>
            <w:gridSpan w:val="2"/>
            <w:shd w:val="clear" w:color="auto" w:fill="FFFFFF" w:themeFill="background1"/>
            <w:vAlign w:val="center"/>
          </w:tcPr>
          <w:p w14:paraId="47831E32" w14:textId="77777777" w:rsidR="00B22A99" w:rsidRPr="00AD6483" w:rsidRDefault="00B22A99" w:rsidP="00B22A99">
            <w:pPr>
              <w:ind w:firstLine="34"/>
              <w:jc w:val="right"/>
              <w:rPr>
                <w:iCs/>
                <w:strike/>
                <w:sz w:val="22"/>
                <w:szCs w:val="22"/>
              </w:rPr>
            </w:pPr>
            <w:r w:rsidRPr="00AD6483">
              <w:rPr>
                <w:iCs/>
                <w:strike/>
                <w:sz w:val="22"/>
                <w:szCs w:val="22"/>
              </w:rPr>
              <w:t>3 000</w:t>
            </w:r>
          </w:p>
        </w:tc>
        <w:tc>
          <w:tcPr>
            <w:tcW w:w="3119" w:type="dxa"/>
            <w:gridSpan w:val="2"/>
            <w:shd w:val="clear" w:color="auto" w:fill="FFFFFF" w:themeFill="background1"/>
            <w:vAlign w:val="center"/>
          </w:tcPr>
          <w:p w14:paraId="0C2A480C" w14:textId="77777777" w:rsidR="00B22A99" w:rsidRDefault="00B22A99" w:rsidP="00B22A99">
            <w:pPr>
              <w:tabs>
                <w:tab w:val="left" w:pos="851"/>
              </w:tabs>
              <w:ind w:firstLine="34"/>
              <w:rPr>
                <w:iCs/>
                <w:sz w:val="22"/>
                <w:szCs w:val="22"/>
              </w:rPr>
            </w:pPr>
            <w:r>
              <w:rPr>
                <w:iCs/>
                <w:sz w:val="22"/>
                <w:szCs w:val="22"/>
                <w:lang w:eastAsia="lt-LT"/>
              </w:rPr>
              <w:t>Švietimo, kultūros ir sporto sk., Statybos ir infrastuktūros sk.</w:t>
            </w:r>
          </w:p>
        </w:tc>
      </w:tr>
      <w:tr w:rsidR="00B22A99" w14:paraId="6308123C" w14:textId="77777777" w:rsidTr="00CB0C12">
        <w:trPr>
          <w:gridAfter w:val="1"/>
          <w:wAfter w:w="10" w:type="dxa"/>
          <w:trHeight w:val="330"/>
        </w:trPr>
        <w:tc>
          <w:tcPr>
            <w:tcW w:w="949" w:type="dxa"/>
            <w:vMerge/>
            <w:shd w:val="clear" w:color="auto" w:fill="auto"/>
            <w:vAlign w:val="center"/>
          </w:tcPr>
          <w:p w14:paraId="13606603" w14:textId="77777777" w:rsidR="00B22A99" w:rsidRDefault="00B22A99" w:rsidP="00B22A99">
            <w:pPr>
              <w:rPr>
                <w:iCs/>
                <w:sz w:val="22"/>
                <w:szCs w:val="22"/>
              </w:rPr>
            </w:pPr>
          </w:p>
        </w:tc>
        <w:tc>
          <w:tcPr>
            <w:tcW w:w="2854" w:type="dxa"/>
            <w:gridSpan w:val="3"/>
            <w:vMerge/>
            <w:shd w:val="clear" w:color="auto" w:fill="auto"/>
            <w:vAlign w:val="center"/>
          </w:tcPr>
          <w:p w14:paraId="743634CA" w14:textId="77777777" w:rsidR="00B22A99" w:rsidRDefault="00B22A99" w:rsidP="00B22A99">
            <w:pPr>
              <w:rPr>
                <w:iCs/>
                <w:sz w:val="22"/>
                <w:szCs w:val="22"/>
              </w:rPr>
            </w:pPr>
          </w:p>
        </w:tc>
        <w:tc>
          <w:tcPr>
            <w:tcW w:w="5270" w:type="dxa"/>
            <w:gridSpan w:val="2"/>
            <w:shd w:val="clear" w:color="auto" w:fill="auto"/>
            <w:vAlign w:val="center"/>
          </w:tcPr>
          <w:p w14:paraId="5E940FF5" w14:textId="77777777" w:rsidR="00B22A99" w:rsidRDefault="00B22A99" w:rsidP="00B22A99">
            <w:pPr>
              <w:rPr>
                <w:iCs/>
                <w:sz w:val="22"/>
                <w:szCs w:val="22"/>
              </w:rPr>
            </w:pPr>
            <w:r>
              <w:rPr>
                <w:iCs/>
                <w:sz w:val="22"/>
                <w:szCs w:val="22"/>
              </w:rPr>
              <w:t>Mokymui skirtų kompiuterių, ne senesnių kaip 4 metai, tenkančių 100 mokinių, skaičius</w:t>
            </w:r>
          </w:p>
        </w:tc>
        <w:tc>
          <w:tcPr>
            <w:tcW w:w="1134" w:type="dxa"/>
            <w:shd w:val="clear" w:color="auto" w:fill="FFFFFF" w:themeFill="background1"/>
            <w:vAlign w:val="center"/>
          </w:tcPr>
          <w:p w14:paraId="71351D77" w14:textId="77777777" w:rsidR="00B22A99" w:rsidRDefault="00B22A99" w:rsidP="00B22A99">
            <w:pPr>
              <w:jc w:val="center"/>
              <w:rPr>
                <w:iCs/>
                <w:sz w:val="22"/>
                <w:szCs w:val="22"/>
              </w:rPr>
            </w:pPr>
            <w:r>
              <w:rPr>
                <w:iCs/>
                <w:sz w:val="22"/>
                <w:szCs w:val="22"/>
              </w:rPr>
              <w:t>31</w:t>
            </w:r>
          </w:p>
        </w:tc>
        <w:tc>
          <w:tcPr>
            <w:tcW w:w="1340" w:type="dxa"/>
            <w:shd w:val="clear" w:color="auto" w:fill="FFFFFF" w:themeFill="background1"/>
            <w:vAlign w:val="center"/>
          </w:tcPr>
          <w:p w14:paraId="1DB85AEA" w14:textId="77777777" w:rsidR="00B22A99" w:rsidRDefault="00B22A99" w:rsidP="00B22A99">
            <w:pPr>
              <w:jc w:val="center"/>
              <w:rPr>
                <w:iCs/>
                <w:sz w:val="22"/>
                <w:szCs w:val="22"/>
              </w:rPr>
            </w:pPr>
            <w:r>
              <w:rPr>
                <w:iCs/>
                <w:sz w:val="22"/>
                <w:szCs w:val="22"/>
              </w:rPr>
              <w:t>40</w:t>
            </w:r>
          </w:p>
        </w:tc>
        <w:tc>
          <w:tcPr>
            <w:tcW w:w="1005" w:type="dxa"/>
            <w:gridSpan w:val="2"/>
            <w:shd w:val="clear" w:color="auto" w:fill="FFFFFF" w:themeFill="background1"/>
            <w:vAlign w:val="center"/>
          </w:tcPr>
          <w:p w14:paraId="44848013" w14:textId="77777777" w:rsidR="00B22A99" w:rsidRPr="00AD6483" w:rsidRDefault="00B22A99" w:rsidP="00B22A99">
            <w:pPr>
              <w:ind w:firstLine="34"/>
              <w:jc w:val="right"/>
              <w:rPr>
                <w:iCs/>
                <w:strike/>
                <w:sz w:val="22"/>
                <w:szCs w:val="22"/>
              </w:rPr>
            </w:pPr>
            <w:r w:rsidRPr="00AD6483">
              <w:rPr>
                <w:iCs/>
                <w:strike/>
                <w:sz w:val="22"/>
                <w:szCs w:val="22"/>
              </w:rPr>
              <w:t>200</w:t>
            </w:r>
          </w:p>
        </w:tc>
        <w:tc>
          <w:tcPr>
            <w:tcW w:w="3119" w:type="dxa"/>
            <w:gridSpan w:val="2"/>
            <w:shd w:val="clear" w:color="auto" w:fill="FFFFFF" w:themeFill="background1"/>
            <w:vAlign w:val="center"/>
          </w:tcPr>
          <w:p w14:paraId="2A32342B"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4ABEF85A" w14:textId="77777777" w:rsidTr="00CB0C12">
        <w:trPr>
          <w:gridAfter w:val="1"/>
          <w:wAfter w:w="10" w:type="dxa"/>
          <w:trHeight w:val="330"/>
        </w:trPr>
        <w:tc>
          <w:tcPr>
            <w:tcW w:w="949" w:type="dxa"/>
            <w:vMerge/>
            <w:shd w:val="clear" w:color="auto" w:fill="auto"/>
            <w:vAlign w:val="center"/>
          </w:tcPr>
          <w:p w14:paraId="47B085FA" w14:textId="77777777" w:rsidR="00B22A99" w:rsidRDefault="00B22A99" w:rsidP="00B22A99">
            <w:pPr>
              <w:rPr>
                <w:iCs/>
                <w:sz w:val="22"/>
                <w:szCs w:val="22"/>
              </w:rPr>
            </w:pPr>
          </w:p>
        </w:tc>
        <w:tc>
          <w:tcPr>
            <w:tcW w:w="2854" w:type="dxa"/>
            <w:gridSpan w:val="3"/>
            <w:vMerge/>
            <w:shd w:val="clear" w:color="auto" w:fill="auto"/>
            <w:vAlign w:val="center"/>
          </w:tcPr>
          <w:p w14:paraId="5A109D2A" w14:textId="77777777" w:rsidR="00B22A99" w:rsidRDefault="00B22A99" w:rsidP="00B22A99">
            <w:pPr>
              <w:rPr>
                <w:iCs/>
                <w:sz w:val="22"/>
                <w:szCs w:val="22"/>
              </w:rPr>
            </w:pPr>
          </w:p>
        </w:tc>
        <w:tc>
          <w:tcPr>
            <w:tcW w:w="5270" w:type="dxa"/>
            <w:gridSpan w:val="2"/>
            <w:shd w:val="clear" w:color="auto" w:fill="auto"/>
            <w:vAlign w:val="center"/>
          </w:tcPr>
          <w:p w14:paraId="4A6A29D3" w14:textId="77777777" w:rsidR="00B22A99" w:rsidRDefault="00B22A99" w:rsidP="00B22A99">
            <w:pPr>
              <w:rPr>
                <w:iCs/>
                <w:sz w:val="22"/>
                <w:szCs w:val="22"/>
              </w:rPr>
            </w:pPr>
            <w:r>
              <w:rPr>
                <w:iCs/>
                <w:sz w:val="22"/>
                <w:szCs w:val="22"/>
              </w:rPr>
              <w:t>Įrengta inovatyvių ED-TECH priemonių ugdymo įstaigose (dalis, proc.)</w:t>
            </w:r>
          </w:p>
        </w:tc>
        <w:tc>
          <w:tcPr>
            <w:tcW w:w="1134" w:type="dxa"/>
            <w:shd w:val="clear" w:color="auto" w:fill="FFFFFF" w:themeFill="background1"/>
            <w:vAlign w:val="center"/>
          </w:tcPr>
          <w:p w14:paraId="65D36E20" w14:textId="77777777" w:rsidR="00B22A99" w:rsidRDefault="00B22A99" w:rsidP="00B22A99">
            <w:pPr>
              <w:jc w:val="center"/>
              <w:rPr>
                <w:iCs/>
                <w:sz w:val="22"/>
                <w:szCs w:val="22"/>
              </w:rPr>
            </w:pPr>
            <w:r>
              <w:rPr>
                <w:iCs/>
                <w:sz w:val="22"/>
                <w:szCs w:val="22"/>
              </w:rPr>
              <w:t>1</w:t>
            </w:r>
          </w:p>
        </w:tc>
        <w:tc>
          <w:tcPr>
            <w:tcW w:w="1340" w:type="dxa"/>
            <w:shd w:val="clear" w:color="auto" w:fill="FFFFFF" w:themeFill="background1"/>
            <w:vAlign w:val="center"/>
          </w:tcPr>
          <w:p w14:paraId="7B349FBB" w14:textId="77777777" w:rsidR="00B22A99" w:rsidRDefault="00B22A99" w:rsidP="00B22A99">
            <w:pPr>
              <w:jc w:val="center"/>
              <w:rPr>
                <w:iCs/>
                <w:sz w:val="22"/>
                <w:szCs w:val="22"/>
              </w:rPr>
            </w:pPr>
            <w:r>
              <w:rPr>
                <w:iCs/>
                <w:sz w:val="22"/>
                <w:szCs w:val="22"/>
              </w:rPr>
              <w:t>10</w:t>
            </w:r>
          </w:p>
        </w:tc>
        <w:tc>
          <w:tcPr>
            <w:tcW w:w="1005" w:type="dxa"/>
            <w:gridSpan w:val="2"/>
            <w:shd w:val="clear" w:color="auto" w:fill="FFFFFF" w:themeFill="background1"/>
            <w:vAlign w:val="center"/>
          </w:tcPr>
          <w:p w14:paraId="2CE0CE88" w14:textId="77777777" w:rsidR="00B22A99" w:rsidRPr="00AD6483" w:rsidRDefault="00B22A99" w:rsidP="00B22A99">
            <w:pPr>
              <w:ind w:firstLine="34"/>
              <w:jc w:val="right"/>
              <w:rPr>
                <w:iCs/>
                <w:strike/>
                <w:sz w:val="22"/>
                <w:szCs w:val="22"/>
              </w:rPr>
            </w:pPr>
            <w:r w:rsidRPr="00AD6483">
              <w:rPr>
                <w:iCs/>
                <w:strike/>
                <w:sz w:val="22"/>
                <w:szCs w:val="22"/>
              </w:rPr>
              <w:t>200</w:t>
            </w:r>
          </w:p>
        </w:tc>
        <w:tc>
          <w:tcPr>
            <w:tcW w:w="3119" w:type="dxa"/>
            <w:gridSpan w:val="2"/>
            <w:shd w:val="clear" w:color="auto" w:fill="FFFFFF" w:themeFill="background1"/>
            <w:vAlign w:val="center"/>
          </w:tcPr>
          <w:p w14:paraId="47600C26" w14:textId="77777777" w:rsidR="00B22A99" w:rsidRDefault="00B22A99" w:rsidP="00B22A99">
            <w:pPr>
              <w:ind w:firstLine="34"/>
              <w:rPr>
                <w:iCs/>
                <w:sz w:val="22"/>
                <w:szCs w:val="22"/>
              </w:rPr>
            </w:pPr>
            <w:r>
              <w:rPr>
                <w:iCs/>
                <w:sz w:val="22"/>
                <w:szCs w:val="22"/>
                <w:lang w:eastAsia="lt-LT"/>
              </w:rPr>
              <w:t>Švietimo, kultūros ir sporto sk.</w:t>
            </w:r>
          </w:p>
        </w:tc>
      </w:tr>
      <w:tr w:rsidR="00B22A99" w14:paraId="34B5E268" w14:textId="77777777" w:rsidTr="00CB0C12">
        <w:trPr>
          <w:gridAfter w:val="1"/>
          <w:wAfter w:w="10" w:type="dxa"/>
          <w:trHeight w:val="330"/>
        </w:trPr>
        <w:tc>
          <w:tcPr>
            <w:tcW w:w="949" w:type="dxa"/>
            <w:vMerge/>
            <w:shd w:val="clear" w:color="auto" w:fill="auto"/>
            <w:vAlign w:val="center"/>
          </w:tcPr>
          <w:p w14:paraId="1B4A79C7" w14:textId="77777777" w:rsidR="00B22A99" w:rsidRDefault="00B22A99" w:rsidP="00B22A99">
            <w:pPr>
              <w:rPr>
                <w:iCs/>
                <w:sz w:val="22"/>
                <w:szCs w:val="22"/>
              </w:rPr>
            </w:pPr>
          </w:p>
        </w:tc>
        <w:tc>
          <w:tcPr>
            <w:tcW w:w="2854" w:type="dxa"/>
            <w:gridSpan w:val="3"/>
            <w:vMerge/>
            <w:shd w:val="clear" w:color="auto" w:fill="auto"/>
            <w:vAlign w:val="center"/>
          </w:tcPr>
          <w:p w14:paraId="132E7C0C" w14:textId="77777777" w:rsidR="00B22A99" w:rsidRDefault="00B22A99" w:rsidP="00B22A99">
            <w:pPr>
              <w:rPr>
                <w:iCs/>
                <w:sz w:val="22"/>
                <w:szCs w:val="22"/>
              </w:rPr>
            </w:pPr>
          </w:p>
        </w:tc>
        <w:tc>
          <w:tcPr>
            <w:tcW w:w="5270" w:type="dxa"/>
            <w:gridSpan w:val="2"/>
            <w:shd w:val="clear" w:color="auto" w:fill="auto"/>
            <w:vAlign w:val="center"/>
          </w:tcPr>
          <w:p w14:paraId="79598709" w14:textId="77777777" w:rsidR="00B22A99" w:rsidRDefault="00B22A99" w:rsidP="00B22A99">
            <w:pPr>
              <w:rPr>
                <w:iCs/>
                <w:sz w:val="22"/>
                <w:szCs w:val="22"/>
              </w:rPr>
            </w:pPr>
            <w:r>
              <w:rPr>
                <w:iCs/>
                <w:sz w:val="22"/>
                <w:szCs w:val="22"/>
              </w:rPr>
              <w:t>Vaikų užimtumo atostogų metu rėmimas (pokytis, proc.)</w:t>
            </w:r>
          </w:p>
        </w:tc>
        <w:tc>
          <w:tcPr>
            <w:tcW w:w="1134" w:type="dxa"/>
            <w:shd w:val="clear" w:color="auto" w:fill="FFFFFF" w:themeFill="background1"/>
            <w:vAlign w:val="center"/>
          </w:tcPr>
          <w:p w14:paraId="7A9E6AB0" w14:textId="77777777" w:rsidR="00B22A99" w:rsidRDefault="00B22A99" w:rsidP="00B22A99">
            <w:pPr>
              <w:jc w:val="center"/>
              <w:rPr>
                <w:iCs/>
                <w:sz w:val="22"/>
                <w:szCs w:val="22"/>
              </w:rPr>
            </w:pPr>
            <w:r>
              <w:rPr>
                <w:iCs/>
                <w:sz w:val="22"/>
                <w:szCs w:val="22"/>
              </w:rPr>
              <w:t>30</w:t>
            </w:r>
          </w:p>
        </w:tc>
        <w:tc>
          <w:tcPr>
            <w:tcW w:w="1340" w:type="dxa"/>
            <w:shd w:val="clear" w:color="auto" w:fill="FFFFFF" w:themeFill="background1"/>
            <w:vAlign w:val="center"/>
          </w:tcPr>
          <w:p w14:paraId="2A6FDD0C" w14:textId="77777777" w:rsidR="00B22A99" w:rsidRDefault="00B22A99" w:rsidP="00B22A99">
            <w:pPr>
              <w:jc w:val="center"/>
              <w:rPr>
                <w:iCs/>
                <w:sz w:val="22"/>
                <w:szCs w:val="22"/>
              </w:rPr>
            </w:pPr>
            <w:r>
              <w:rPr>
                <w:iCs/>
                <w:sz w:val="22"/>
                <w:szCs w:val="22"/>
              </w:rPr>
              <w:t>40</w:t>
            </w:r>
          </w:p>
        </w:tc>
        <w:tc>
          <w:tcPr>
            <w:tcW w:w="1005" w:type="dxa"/>
            <w:gridSpan w:val="2"/>
            <w:shd w:val="clear" w:color="auto" w:fill="FFFFFF" w:themeFill="background1"/>
            <w:vAlign w:val="center"/>
          </w:tcPr>
          <w:p w14:paraId="207FD99F" w14:textId="77777777" w:rsidR="00B22A99" w:rsidRPr="00AD6483" w:rsidRDefault="00B22A99" w:rsidP="00B22A99">
            <w:pPr>
              <w:ind w:firstLine="34"/>
              <w:jc w:val="right"/>
              <w:rPr>
                <w:iCs/>
                <w:strike/>
                <w:sz w:val="22"/>
                <w:szCs w:val="22"/>
              </w:rPr>
            </w:pPr>
            <w:r w:rsidRPr="00AD6483">
              <w:rPr>
                <w:iCs/>
                <w:strike/>
                <w:sz w:val="22"/>
                <w:szCs w:val="22"/>
              </w:rPr>
              <w:t>1 400</w:t>
            </w:r>
          </w:p>
        </w:tc>
        <w:tc>
          <w:tcPr>
            <w:tcW w:w="3119" w:type="dxa"/>
            <w:gridSpan w:val="2"/>
            <w:shd w:val="clear" w:color="auto" w:fill="FFFFFF" w:themeFill="background1"/>
            <w:vAlign w:val="center"/>
          </w:tcPr>
          <w:p w14:paraId="63CC6E71"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133BACEE" w14:textId="77777777" w:rsidTr="00CB0C12">
        <w:trPr>
          <w:gridAfter w:val="1"/>
          <w:wAfter w:w="10" w:type="dxa"/>
          <w:trHeight w:val="88"/>
        </w:trPr>
        <w:tc>
          <w:tcPr>
            <w:tcW w:w="949" w:type="dxa"/>
            <w:vMerge/>
            <w:shd w:val="clear" w:color="auto" w:fill="auto"/>
            <w:vAlign w:val="center"/>
          </w:tcPr>
          <w:p w14:paraId="40BB8533" w14:textId="77777777" w:rsidR="00B22A99" w:rsidRDefault="00B22A99" w:rsidP="00B22A99">
            <w:pPr>
              <w:rPr>
                <w:iCs/>
                <w:sz w:val="22"/>
                <w:szCs w:val="22"/>
              </w:rPr>
            </w:pPr>
          </w:p>
        </w:tc>
        <w:tc>
          <w:tcPr>
            <w:tcW w:w="2854" w:type="dxa"/>
            <w:gridSpan w:val="3"/>
            <w:vMerge/>
            <w:shd w:val="clear" w:color="auto" w:fill="auto"/>
            <w:vAlign w:val="center"/>
          </w:tcPr>
          <w:p w14:paraId="74F1D210" w14:textId="77777777" w:rsidR="00B22A99" w:rsidRDefault="00B22A99" w:rsidP="00B22A99">
            <w:pPr>
              <w:rPr>
                <w:iCs/>
                <w:sz w:val="22"/>
                <w:szCs w:val="22"/>
              </w:rPr>
            </w:pPr>
          </w:p>
        </w:tc>
        <w:tc>
          <w:tcPr>
            <w:tcW w:w="5270" w:type="dxa"/>
            <w:gridSpan w:val="2"/>
            <w:shd w:val="clear" w:color="auto" w:fill="auto"/>
            <w:vAlign w:val="center"/>
          </w:tcPr>
          <w:p w14:paraId="7C149629" w14:textId="77777777" w:rsidR="00B22A99" w:rsidRPr="00815911" w:rsidRDefault="00B22A99" w:rsidP="00B22A99">
            <w:pPr>
              <w:rPr>
                <w:iCs/>
                <w:strike/>
                <w:sz w:val="22"/>
                <w:szCs w:val="22"/>
              </w:rPr>
            </w:pPr>
            <w:r w:rsidRPr="00815911">
              <w:rPr>
                <w:iCs/>
                <w:strike/>
                <w:sz w:val="22"/>
                <w:szCs w:val="22"/>
              </w:rPr>
              <w:t>Poilsio stovyklų vaikams tinklo, įskaitant poilsio bazes, sukūrimas</w:t>
            </w:r>
          </w:p>
        </w:tc>
        <w:tc>
          <w:tcPr>
            <w:tcW w:w="1134" w:type="dxa"/>
            <w:shd w:val="clear" w:color="auto" w:fill="FFFFFF" w:themeFill="background1"/>
            <w:vAlign w:val="center"/>
          </w:tcPr>
          <w:p w14:paraId="3CD1A7E5" w14:textId="77777777" w:rsidR="00B22A99" w:rsidRPr="00815911" w:rsidRDefault="00B22A99" w:rsidP="00B22A99">
            <w:pPr>
              <w:jc w:val="center"/>
              <w:rPr>
                <w:iCs/>
                <w:strike/>
                <w:sz w:val="22"/>
                <w:szCs w:val="22"/>
              </w:rPr>
            </w:pPr>
            <w:r w:rsidRPr="00815911">
              <w:rPr>
                <w:iCs/>
                <w:strike/>
                <w:sz w:val="22"/>
                <w:szCs w:val="22"/>
              </w:rPr>
              <w:t>0</w:t>
            </w:r>
          </w:p>
        </w:tc>
        <w:tc>
          <w:tcPr>
            <w:tcW w:w="1340" w:type="dxa"/>
            <w:shd w:val="clear" w:color="auto" w:fill="FFFFFF" w:themeFill="background1"/>
            <w:vAlign w:val="center"/>
          </w:tcPr>
          <w:p w14:paraId="5222BF8D" w14:textId="77777777" w:rsidR="00B22A99" w:rsidRPr="00815911" w:rsidRDefault="00B22A99" w:rsidP="00B22A99">
            <w:pPr>
              <w:jc w:val="center"/>
              <w:rPr>
                <w:iCs/>
                <w:strike/>
                <w:sz w:val="22"/>
                <w:szCs w:val="22"/>
              </w:rPr>
            </w:pPr>
            <w:r w:rsidRPr="00815911">
              <w:rPr>
                <w:iCs/>
                <w:strike/>
                <w:sz w:val="22"/>
                <w:szCs w:val="22"/>
              </w:rPr>
              <w:t>1</w:t>
            </w:r>
          </w:p>
        </w:tc>
        <w:tc>
          <w:tcPr>
            <w:tcW w:w="1005" w:type="dxa"/>
            <w:gridSpan w:val="2"/>
            <w:shd w:val="clear" w:color="auto" w:fill="FFFFFF" w:themeFill="background1"/>
            <w:vAlign w:val="center"/>
          </w:tcPr>
          <w:p w14:paraId="1A1B6961" w14:textId="77777777" w:rsidR="00B22A99" w:rsidRPr="00AD6483" w:rsidRDefault="00B22A99" w:rsidP="00B22A99">
            <w:pPr>
              <w:ind w:firstLine="34"/>
              <w:jc w:val="right"/>
              <w:rPr>
                <w:iCs/>
                <w:strike/>
                <w:sz w:val="22"/>
                <w:szCs w:val="22"/>
              </w:rPr>
            </w:pPr>
            <w:r w:rsidRPr="00AD6483">
              <w:rPr>
                <w:iCs/>
                <w:strike/>
                <w:sz w:val="22"/>
                <w:szCs w:val="22"/>
              </w:rPr>
              <w:t>10 000</w:t>
            </w:r>
          </w:p>
        </w:tc>
        <w:tc>
          <w:tcPr>
            <w:tcW w:w="3119" w:type="dxa"/>
            <w:gridSpan w:val="2"/>
            <w:shd w:val="clear" w:color="auto" w:fill="FFFFFF" w:themeFill="background1"/>
            <w:vAlign w:val="center"/>
          </w:tcPr>
          <w:p w14:paraId="28A669F5"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 Statybos ir infrastuktūros sk.</w:t>
            </w:r>
          </w:p>
        </w:tc>
      </w:tr>
      <w:tr w:rsidR="00B22A99" w:rsidRPr="00815911" w14:paraId="2C7F4EE0" w14:textId="77777777">
        <w:trPr>
          <w:trHeight w:val="548"/>
        </w:trPr>
        <w:tc>
          <w:tcPr>
            <w:tcW w:w="11557" w:type="dxa"/>
            <w:gridSpan w:val="9"/>
            <w:shd w:val="clear" w:color="auto" w:fill="auto"/>
            <w:vAlign w:val="center"/>
          </w:tcPr>
          <w:p w14:paraId="7365E087" w14:textId="77777777" w:rsidR="00B22A99" w:rsidRPr="00815911" w:rsidRDefault="00B22A99" w:rsidP="00B22A99">
            <w:pPr>
              <w:jc w:val="right"/>
              <w:rPr>
                <w:iCs/>
                <w:strike/>
                <w:sz w:val="22"/>
                <w:szCs w:val="22"/>
              </w:rPr>
            </w:pPr>
            <w:r w:rsidRPr="00815911">
              <w:rPr>
                <w:strike/>
                <w:sz w:val="22"/>
                <w:szCs w:val="22"/>
              </w:rPr>
              <w:t>Priemonės suma</w:t>
            </w:r>
          </w:p>
        </w:tc>
        <w:tc>
          <w:tcPr>
            <w:tcW w:w="1005" w:type="dxa"/>
            <w:gridSpan w:val="2"/>
            <w:shd w:val="clear" w:color="auto" w:fill="FFFFFF" w:themeFill="background1"/>
            <w:vAlign w:val="center"/>
          </w:tcPr>
          <w:p w14:paraId="2663927B" w14:textId="77777777" w:rsidR="00B22A99" w:rsidRPr="00815911" w:rsidRDefault="00B22A99" w:rsidP="00B22A99">
            <w:pPr>
              <w:ind w:firstLine="34"/>
              <w:jc w:val="right"/>
              <w:rPr>
                <w:iCs/>
                <w:strike/>
                <w:sz w:val="22"/>
                <w:szCs w:val="22"/>
              </w:rPr>
            </w:pPr>
            <w:r w:rsidRPr="00815911">
              <w:rPr>
                <w:iCs/>
                <w:strike/>
                <w:sz w:val="22"/>
                <w:szCs w:val="22"/>
              </w:rPr>
              <w:t>21 700</w:t>
            </w:r>
          </w:p>
        </w:tc>
        <w:tc>
          <w:tcPr>
            <w:tcW w:w="3119" w:type="dxa"/>
            <w:gridSpan w:val="2"/>
            <w:shd w:val="clear" w:color="auto" w:fill="FFFFFF" w:themeFill="background1"/>
            <w:vAlign w:val="center"/>
          </w:tcPr>
          <w:p w14:paraId="54F740D7" w14:textId="77777777" w:rsidR="00B22A99" w:rsidRPr="00815911" w:rsidRDefault="00B22A99" w:rsidP="00B22A99">
            <w:pPr>
              <w:tabs>
                <w:tab w:val="left" w:pos="851"/>
              </w:tabs>
              <w:ind w:firstLine="34"/>
              <w:rPr>
                <w:iCs/>
                <w:sz w:val="22"/>
                <w:szCs w:val="22"/>
                <w:lang w:eastAsia="lt-LT"/>
              </w:rPr>
            </w:pPr>
          </w:p>
        </w:tc>
      </w:tr>
      <w:tr w:rsidR="00B22A99" w14:paraId="51301BFF" w14:textId="77777777" w:rsidTr="00CB0C12">
        <w:trPr>
          <w:gridAfter w:val="1"/>
          <w:wAfter w:w="10" w:type="dxa"/>
          <w:trHeight w:val="467"/>
        </w:trPr>
        <w:tc>
          <w:tcPr>
            <w:tcW w:w="949" w:type="dxa"/>
            <w:vMerge w:val="restart"/>
            <w:shd w:val="clear" w:color="auto" w:fill="E2EFD9" w:themeFill="accent6" w:themeFillTint="33"/>
            <w:vAlign w:val="center"/>
          </w:tcPr>
          <w:p w14:paraId="2B01A7E4" w14:textId="77777777" w:rsidR="00B22A99" w:rsidRDefault="00B22A99" w:rsidP="00B22A99">
            <w:pPr>
              <w:rPr>
                <w:b/>
                <w:bCs/>
                <w:iCs/>
                <w:sz w:val="22"/>
                <w:szCs w:val="22"/>
              </w:rPr>
            </w:pPr>
            <w:r>
              <w:rPr>
                <w:b/>
                <w:bCs/>
                <w:iCs/>
                <w:sz w:val="22"/>
                <w:szCs w:val="22"/>
              </w:rPr>
              <w:t>1.2.2.</w:t>
            </w:r>
          </w:p>
        </w:tc>
        <w:tc>
          <w:tcPr>
            <w:tcW w:w="2854" w:type="dxa"/>
            <w:gridSpan w:val="3"/>
            <w:vMerge w:val="restart"/>
            <w:shd w:val="clear" w:color="auto" w:fill="E2EFD9" w:themeFill="accent6" w:themeFillTint="33"/>
            <w:vAlign w:val="center"/>
          </w:tcPr>
          <w:p w14:paraId="7992985C" w14:textId="77777777" w:rsidR="00B22A99" w:rsidRDefault="00B22A99" w:rsidP="00B22A99">
            <w:pPr>
              <w:rPr>
                <w:iCs/>
                <w:sz w:val="22"/>
                <w:szCs w:val="22"/>
              </w:rPr>
            </w:pPr>
            <w:r>
              <w:rPr>
                <w:b/>
                <w:bCs/>
                <w:iCs/>
                <w:sz w:val="22"/>
                <w:szCs w:val="22"/>
              </w:rPr>
              <w:t>Uždavinys.</w:t>
            </w:r>
          </w:p>
          <w:p w14:paraId="07EC0D04" w14:textId="77777777" w:rsidR="00B22A99" w:rsidRDefault="00B22A99" w:rsidP="00B22A99">
            <w:pPr>
              <w:rPr>
                <w:iCs/>
                <w:sz w:val="22"/>
                <w:szCs w:val="22"/>
              </w:rPr>
            </w:pPr>
            <w:r>
              <w:rPr>
                <w:iCs/>
                <w:sz w:val="22"/>
                <w:szCs w:val="22"/>
              </w:rPr>
              <w:t>Užtikrinti vaikų, jaunimo ir suaugusiųjų socializacijos bei saviraiškos kokybę ir plėtrą</w:t>
            </w:r>
          </w:p>
        </w:tc>
        <w:tc>
          <w:tcPr>
            <w:tcW w:w="5270" w:type="dxa"/>
            <w:gridSpan w:val="2"/>
            <w:shd w:val="clear" w:color="auto" w:fill="E2EFD9" w:themeFill="accent6" w:themeFillTint="33"/>
            <w:vAlign w:val="center"/>
          </w:tcPr>
          <w:p w14:paraId="089E31D7" w14:textId="77777777" w:rsidR="00B22A99" w:rsidRDefault="00B22A99" w:rsidP="00B22A99">
            <w:pPr>
              <w:ind w:right="-104"/>
              <w:rPr>
                <w:iCs/>
                <w:strike/>
                <w:sz w:val="22"/>
                <w:szCs w:val="22"/>
                <w:lang w:eastAsia="lt-LT"/>
              </w:rPr>
            </w:pPr>
            <w:r w:rsidRPr="00DB4E9D">
              <w:rPr>
                <w:iCs/>
                <w:strike/>
                <w:sz w:val="22"/>
                <w:szCs w:val="22"/>
                <w:lang w:eastAsia="lt-LT"/>
              </w:rPr>
              <w:t>Neformaliojo švietimo paslaugų gavėjų skaičius</w:t>
            </w:r>
          </w:p>
          <w:p w14:paraId="05BC1538" w14:textId="2266BB11" w:rsidR="00B22A99" w:rsidRPr="00DB4E9D" w:rsidRDefault="00B22A99" w:rsidP="00B22A99">
            <w:pPr>
              <w:ind w:right="-104"/>
              <w:rPr>
                <w:b/>
                <w:bCs/>
                <w:iCs/>
                <w:sz w:val="22"/>
                <w:szCs w:val="22"/>
                <w:lang w:eastAsia="lt-LT"/>
              </w:rPr>
            </w:pPr>
            <w:r w:rsidRPr="00DB4E9D">
              <w:rPr>
                <w:b/>
                <w:bCs/>
                <w:iCs/>
                <w:sz w:val="22"/>
                <w:szCs w:val="22"/>
                <w:lang w:eastAsia="lt-LT"/>
              </w:rPr>
              <w:t>Neformaliame ugdyme dalyvaujančių mokinių dalis (proc.)</w:t>
            </w:r>
          </w:p>
        </w:tc>
        <w:tc>
          <w:tcPr>
            <w:tcW w:w="1134" w:type="dxa"/>
            <w:shd w:val="clear" w:color="auto" w:fill="E2EFD9" w:themeFill="accent6" w:themeFillTint="33"/>
            <w:vAlign w:val="center"/>
          </w:tcPr>
          <w:p w14:paraId="1290B08B" w14:textId="24E3496B" w:rsidR="00B22A99" w:rsidRDefault="00B22A99" w:rsidP="00B22A99">
            <w:pPr>
              <w:jc w:val="center"/>
              <w:rPr>
                <w:iCs/>
                <w:strike/>
                <w:sz w:val="22"/>
                <w:szCs w:val="22"/>
                <w:lang w:eastAsia="lt-LT"/>
              </w:rPr>
            </w:pPr>
            <w:r w:rsidRPr="00DB4E9D">
              <w:rPr>
                <w:iCs/>
                <w:strike/>
                <w:sz w:val="22"/>
                <w:szCs w:val="22"/>
                <w:lang w:eastAsia="lt-LT"/>
              </w:rPr>
              <w:t>5</w:t>
            </w:r>
            <w:r>
              <w:rPr>
                <w:iCs/>
                <w:strike/>
                <w:sz w:val="22"/>
                <w:szCs w:val="22"/>
                <w:lang w:eastAsia="lt-LT"/>
              </w:rPr>
              <w:t> </w:t>
            </w:r>
            <w:r w:rsidRPr="00DB4E9D">
              <w:rPr>
                <w:iCs/>
                <w:strike/>
                <w:sz w:val="22"/>
                <w:szCs w:val="22"/>
                <w:lang w:eastAsia="lt-LT"/>
              </w:rPr>
              <w:t>150</w:t>
            </w:r>
          </w:p>
          <w:p w14:paraId="1B86B2C1" w14:textId="73E85833" w:rsidR="00B22A99" w:rsidRPr="00DB4E9D" w:rsidRDefault="00B22A99" w:rsidP="00B22A99">
            <w:pPr>
              <w:jc w:val="center"/>
              <w:rPr>
                <w:b/>
                <w:bCs/>
                <w:iCs/>
                <w:sz w:val="22"/>
                <w:szCs w:val="22"/>
                <w:lang w:eastAsia="lt-LT"/>
              </w:rPr>
            </w:pPr>
            <w:r w:rsidRPr="00DB4E9D">
              <w:rPr>
                <w:b/>
                <w:bCs/>
                <w:iCs/>
                <w:sz w:val="22"/>
                <w:szCs w:val="22"/>
                <w:lang w:eastAsia="lt-LT"/>
              </w:rPr>
              <w:t>14</w:t>
            </w:r>
          </w:p>
        </w:tc>
        <w:tc>
          <w:tcPr>
            <w:tcW w:w="1340" w:type="dxa"/>
            <w:shd w:val="clear" w:color="auto" w:fill="E2EFD9" w:themeFill="accent6" w:themeFillTint="33"/>
            <w:vAlign w:val="center"/>
          </w:tcPr>
          <w:p w14:paraId="30AE0E6A" w14:textId="60D3B023" w:rsidR="00B22A99" w:rsidRDefault="00B22A99" w:rsidP="00B22A99">
            <w:pPr>
              <w:jc w:val="center"/>
              <w:rPr>
                <w:iCs/>
                <w:strike/>
                <w:sz w:val="22"/>
                <w:szCs w:val="22"/>
                <w:lang w:eastAsia="lt-LT"/>
              </w:rPr>
            </w:pPr>
            <w:r w:rsidRPr="00DB4E9D">
              <w:rPr>
                <w:iCs/>
                <w:strike/>
                <w:sz w:val="22"/>
                <w:szCs w:val="22"/>
                <w:lang w:eastAsia="lt-LT"/>
              </w:rPr>
              <w:t>5</w:t>
            </w:r>
            <w:r>
              <w:rPr>
                <w:iCs/>
                <w:strike/>
                <w:sz w:val="22"/>
                <w:szCs w:val="22"/>
                <w:lang w:eastAsia="lt-LT"/>
              </w:rPr>
              <w:t> </w:t>
            </w:r>
            <w:r w:rsidRPr="00DB4E9D">
              <w:rPr>
                <w:iCs/>
                <w:strike/>
                <w:sz w:val="22"/>
                <w:szCs w:val="22"/>
                <w:lang w:eastAsia="lt-LT"/>
              </w:rPr>
              <w:t>200</w:t>
            </w:r>
          </w:p>
          <w:p w14:paraId="19844C70" w14:textId="3F83E018" w:rsidR="00B22A99" w:rsidRPr="00DB4E9D" w:rsidRDefault="00B22A99" w:rsidP="00B22A99">
            <w:pPr>
              <w:jc w:val="center"/>
              <w:rPr>
                <w:b/>
                <w:bCs/>
                <w:iCs/>
                <w:sz w:val="22"/>
                <w:szCs w:val="22"/>
                <w:lang w:eastAsia="lt-LT"/>
              </w:rPr>
            </w:pPr>
            <w:r w:rsidRPr="00DB4E9D">
              <w:rPr>
                <w:b/>
                <w:bCs/>
                <w:iCs/>
                <w:sz w:val="22"/>
                <w:szCs w:val="22"/>
                <w:lang w:eastAsia="lt-LT"/>
              </w:rPr>
              <w:t>26</w:t>
            </w:r>
          </w:p>
        </w:tc>
        <w:tc>
          <w:tcPr>
            <w:tcW w:w="1005" w:type="dxa"/>
            <w:gridSpan w:val="2"/>
            <w:shd w:val="clear" w:color="auto" w:fill="E2EFD9" w:themeFill="accent6" w:themeFillTint="33"/>
            <w:vAlign w:val="center"/>
          </w:tcPr>
          <w:p w14:paraId="0375329E"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42238747" w14:textId="77777777" w:rsidR="00B22A99" w:rsidRDefault="00B22A99" w:rsidP="00B22A99">
            <w:pPr>
              <w:ind w:firstLine="34"/>
              <w:rPr>
                <w:iCs/>
                <w:sz w:val="22"/>
                <w:szCs w:val="22"/>
                <w:lang w:eastAsia="lt-LT"/>
              </w:rPr>
            </w:pPr>
            <w:r>
              <w:rPr>
                <w:iCs/>
                <w:sz w:val="22"/>
                <w:szCs w:val="22"/>
                <w:lang w:eastAsia="lt-LT"/>
              </w:rPr>
              <w:t xml:space="preserve">Savivaldybė </w:t>
            </w:r>
          </w:p>
          <w:p w14:paraId="68098B41"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416A7936" w14:textId="77777777" w:rsidTr="00CB0C12">
        <w:trPr>
          <w:gridAfter w:val="1"/>
          <w:wAfter w:w="10" w:type="dxa"/>
          <w:trHeight w:val="467"/>
        </w:trPr>
        <w:tc>
          <w:tcPr>
            <w:tcW w:w="949" w:type="dxa"/>
            <w:vMerge/>
            <w:shd w:val="clear" w:color="auto" w:fill="E2EFD9" w:themeFill="accent6" w:themeFillTint="33"/>
            <w:vAlign w:val="center"/>
          </w:tcPr>
          <w:p w14:paraId="3EC55104"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32C1ECBB"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54A39973" w14:textId="73E438F5" w:rsidR="00B22A99" w:rsidRPr="00DB4E9D" w:rsidRDefault="00B22A99" w:rsidP="00B22A99">
            <w:pPr>
              <w:ind w:right="-104"/>
              <w:rPr>
                <w:b/>
                <w:bCs/>
                <w:iCs/>
                <w:sz w:val="22"/>
                <w:szCs w:val="22"/>
                <w:lang w:eastAsia="lt-LT"/>
              </w:rPr>
            </w:pPr>
            <w:r w:rsidRPr="00DB4E9D">
              <w:rPr>
                <w:b/>
                <w:bCs/>
                <w:iCs/>
                <w:sz w:val="22"/>
                <w:szCs w:val="22"/>
                <w:lang w:eastAsia="lt-LT"/>
              </w:rPr>
              <w:t>Neformaliame švietime dalyvaujančių suaugusiųjų skaičius (tūkst. asm.)</w:t>
            </w:r>
          </w:p>
        </w:tc>
        <w:tc>
          <w:tcPr>
            <w:tcW w:w="1134" w:type="dxa"/>
            <w:shd w:val="clear" w:color="auto" w:fill="E2EFD9" w:themeFill="accent6" w:themeFillTint="33"/>
            <w:vAlign w:val="center"/>
          </w:tcPr>
          <w:p w14:paraId="2342B09D" w14:textId="4C0E5EDF" w:rsidR="00B22A99" w:rsidRPr="00DB4E9D" w:rsidRDefault="00B22A99" w:rsidP="00B22A99">
            <w:pPr>
              <w:jc w:val="center"/>
              <w:rPr>
                <w:b/>
                <w:bCs/>
                <w:iCs/>
                <w:sz w:val="22"/>
                <w:szCs w:val="22"/>
                <w:lang w:eastAsia="lt-LT"/>
              </w:rPr>
            </w:pPr>
            <w:r w:rsidRPr="00DB4E9D">
              <w:rPr>
                <w:b/>
                <w:bCs/>
                <w:iCs/>
                <w:sz w:val="22"/>
                <w:szCs w:val="22"/>
                <w:lang w:eastAsia="lt-LT"/>
              </w:rPr>
              <w:t>4,6</w:t>
            </w:r>
          </w:p>
        </w:tc>
        <w:tc>
          <w:tcPr>
            <w:tcW w:w="1340" w:type="dxa"/>
            <w:shd w:val="clear" w:color="auto" w:fill="E2EFD9" w:themeFill="accent6" w:themeFillTint="33"/>
            <w:vAlign w:val="center"/>
          </w:tcPr>
          <w:p w14:paraId="507E36B9" w14:textId="0A5C9D44" w:rsidR="00B22A99" w:rsidRPr="00DB4E9D" w:rsidRDefault="00B22A99" w:rsidP="00B22A99">
            <w:pPr>
              <w:jc w:val="center"/>
              <w:rPr>
                <w:b/>
                <w:bCs/>
                <w:iCs/>
                <w:sz w:val="22"/>
                <w:szCs w:val="22"/>
                <w:lang w:eastAsia="lt-LT"/>
              </w:rPr>
            </w:pPr>
            <w:r w:rsidRPr="00DB4E9D">
              <w:rPr>
                <w:b/>
                <w:bCs/>
                <w:iCs/>
                <w:sz w:val="22"/>
                <w:szCs w:val="22"/>
                <w:lang w:eastAsia="lt-LT"/>
              </w:rPr>
              <w:t>4,8</w:t>
            </w:r>
          </w:p>
        </w:tc>
        <w:tc>
          <w:tcPr>
            <w:tcW w:w="1005" w:type="dxa"/>
            <w:gridSpan w:val="2"/>
            <w:shd w:val="clear" w:color="auto" w:fill="E2EFD9" w:themeFill="accent6" w:themeFillTint="33"/>
            <w:vAlign w:val="center"/>
          </w:tcPr>
          <w:p w14:paraId="1506402F"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vAlign w:val="center"/>
          </w:tcPr>
          <w:p w14:paraId="1F9CFEF3" w14:textId="77777777" w:rsidR="00B22A99" w:rsidRDefault="00B22A99" w:rsidP="00B22A99">
            <w:pPr>
              <w:ind w:firstLine="34"/>
              <w:rPr>
                <w:iCs/>
                <w:sz w:val="22"/>
                <w:szCs w:val="22"/>
                <w:lang w:eastAsia="lt-LT"/>
              </w:rPr>
            </w:pPr>
            <w:r>
              <w:rPr>
                <w:iCs/>
                <w:sz w:val="22"/>
                <w:szCs w:val="22"/>
                <w:lang w:eastAsia="lt-LT"/>
              </w:rPr>
              <w:t xml:space="preserve">Savivaldybė </w:t>
            </w:r>
          </w:p>
          <w:p w14:paraId="2BD910E9" w14:textId="2A065A71" w:rsidR="00B22A99" w:rsidRDefault="00B22A99" w:rsidP="00B22A99">
            <w:pPr>
              <w:ind w:firstLine="34"/>
              <w:rPr>
                <w:iCs/>
                <w:sz w:val="22"/>
                <w:szCs w:val="22"/>
                <w:lang w:eastAsia="lt-LT"/>
              </w:rPr>
            </w:pPr>
            <w:r>
              <w:rPr>
                <w:iCs/>
                <w:sz w:val="22"/>
                <w:szCs w:val="22"/>
                <w:lang w:eastAsia="lt-LT"/>
              </w:rPr>
              <w:t xml:space="preserve">(Švietimo, kultūros ir sporto sk.), </w:t>
            </w:r>
            <w:r w:rsidRPr="00DB4E9D">
              <w:rPr>
                <w:b/>
                <w:bCs/>
                <w:iCs/>
                <w:sz w:val="22"/>
                <w:szCs w:val="22"/>
                <w:lang w:eastAsia="lt-LT"/>
              </w:rPr>
              <w:t>Panevėžio rajono savivaldybės švietimo centras</w:t>
            </w:r>
          </w:p>
        </w:tc>
      </w:tr>
      <w:tr w:rsidR="00B22A99" w14:paraId="22ADD725" w14:textId="77777777" w:rsidTr="00CB0C12">
        <w:trPr>
          <w:gridAfter w:val="1"/>
          <w:wAfter w:w="10" w:type="dxa"/>
          <w:trHeight w:val="467"/>
        </w:trPr>
        <w:tc>
          <w:tcPr>
            <w:tcW w:w="949" w:type="dxa"/>
            <w:vMerge/>
            <w:shd w:val="clear" w:color="auto" w:fill="E2EFD9" w:themeFill="accent6" w:themeFillTint="33"/>
            <w:vAlign w:val="center"/>
          </w:tcPr>
          <w:p w14:paraId="0B1DE360"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14A87E5E" w14:textId="77777777" w:rsidR="00B22A99" w:rsidRDefault="00B22A99" w:rsidP="00B22A99">
            <w:pPr>
              <w:rPr>
                <w:b/>
                <w:bCs/>
                <w:iCs/>
                <w:sz w:val="22"/>
                <w:szCs w:val="22"/>
              </w:rPr>
            </w:pPr>
          </w:p>
        </w:tc>
        <w:tc>
          <w:tcPr>
            <w:tcW w:w="5270" w:type="dxa"/>
            <w:gridSpan w:val="2"/>
            <w:shd w:val="clear" w:color="auto" w:fill="E2EFD9" w:themeFill="accent6" w:themeFillTint="33"/>
          </w:tcPr>
          <w:p w14:paraId="1F04A13C" w14:textId="4DCCB7FF" w:rsidR="00B22A99" w:rsidRPr="006C62DA" w:rsidRDefault="00B22A99" w:rsidP="00B22A99">
            <w:pPr>
              <w:ind w:right="-104"/>
              <w:rPr>
                <w:b/>
                <w:bCs/>
                <w:iCs/>
                <w:sz w:val="22"/>
                <w:szCs w:val="22"/>
                <w:lang w:eastAsia="lt-LT"/>
              </w:rPr>
            </w:pPr>
            <w:r w:rsidRPr="006C62DA">
              <w:rPr>
                <w:b/>
                <w:bCs/>
              </w:rPr>
              <w:t>Mokinių, turinčių specialiųjų poreikių ir ugdomų integruotai, dalis (proc.)</w:t>
            </w:r>
          </w:p>
        </w:tc>
        <w:tc>
          <w:tcPr>
            <w:tcW w:w="1134" w:type="dxa"/>
            <w:shd w:val="clear" w:color="auto" w:fill="E2EFD9" w:themeFill="accent6" w:themeFillTint="33"/>
          </w:tcPr>
          <w:p w14:paraId="0FAA4069" w14:textId="41BB8209" w:rsidR="00B22A99" w:rsidRPr="006C62DA" w:rsidRDefault="00B22A99" w:rsidP="00B22A99">
            <w:pPr>
              <w:jc w:val="center"/>
              <w:rPr>
                <w:b/>
                <w:bCs/>
                <w:iCs/>
                <w:sz w:val="22"/>
                <w:szCs w:val="22"/>
                <w:lang w:eastAsia="lt-LT"/>
              </w:rPr>
            </w:pPr>
            <w:r w:rsidRPr="006C62DA">
              <w:rPr>
                <w:b/>
                <w:bCs/>
              </w:rPr>
              <w:t>22,7</w:t>
            </w:r>
          </w:p>
        </w:tc>
        <w:tc>
          <w:tcPr>
            <w:tcW w:w="1340" w:type="dxa"/>
            <w:shd w:val="clear" w:color="auto" w:fill="E2EFD9" w:themeFill="accent6" w:themeFillTint="33"/>
          </w:tcPr>
          <w:p w14:paraId="1175A5CF" w14:textId="71E7FC55" w:rsidR="00B22A99" w:rsidRPr="006C62DA" w:rsidRDefault="00B22A99" w:rsidP="00B22A99">
            <w:pPr>
              <w:jc w:val="center"/>
              <w:rPr>
                <w:b/>
                <w:bCs/>
                <w:iCs/>
                <w:sz w:val="22"/>
                <w:szCs w:val="22"/>
                <w:lang w:eastAsia="lt-LT"/>
              </w:rPr>
            </w:pPr>
            <w:r w:rsidRPr="006C62DA">
              <w:rPr>
                <w:b/>
                <w:bCs/>
                <w:iCs/>
                <w:sz w:val="22"/>
                <w:szCs w:val="22"/>
                <w:lang w:eastAsia="lt-LT"/>
              </w:rPr>
              <w:t>30</w:t>
            </w:r>
          </w:p>
        </w:tc>
        <w:tc>
          <w:tcPr>
            <w:tcW w:w="1005" w:type="dxa"/>
            <w:gridSpan w:val="2"/>
            <w:shd w:val="clear" w:color="auto" w:fill="E2EFD9" w:themeFill="accent6" w:themeFillTint="33"/>
          </w:tcPr>
          <w:p w14:paraId="6966A95F"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tcPr>
          <w:p w14:paraId="77077277" w14:textId="77777777" w:rsidR="00815911" w:rsidRPr="00815911" w:rsidRDefault="00815911" w:rsidP="00815911">
            <w:pPr>
              <w:ind w:firstLine="34"/>
              <w:rPr>
                <w:b/>
                <w:bCs/>
              </w:rPr>
            </w:pPr>
            <w:r w:rsidRPr="00815911">
              <w:rPr>
                <w:b/>
                <w:bCs/>
              </w:rPr>
              <w:t xml:space="preserve">Savivaldybė </w:t>
            </w:r>
          </w:p>
          <w:p w14:paraId="227CA40A" w14:textId="73BF413A" w:rsidR="00B22A99" w:rsidRPr="00815911" w:rsidRDefault="00815911" w:rsidP="00815911">
            <w:pPr>
              <w:ind w:firstLine="34"/>
              <w:rPr>
                <w:b/>
                <w:bCs/>
                <w:iCs/>
                <w:sz w:val="22"/>
                <w:szCs w:val="22"/>
                <w:lang w:eastAsia="lt-LT"/>
              </w:rPr>
            </w:pPr>
            <w:r w:rsidRPr="00815911">
              <w:rPr>
                <w:b/>
                <w:bCs/>
              </w:rPr>
              <w:t>(Švietimo, kultūros ir sporto sk.)</w:t>
            </w:r>
          </w:p>
        </w:tc>
      </w:tr>
      <w:tr w:rsidR="00B22A99" w14:paraId="0E14A136" w14:textId="77777777" w:rsidTr="00CB0C12">
        <w:trPr>
          <w:gridAfter w:val="1"/>
          <w:wAfter w:w="10" w:type="dxa"/>
          <w:trHeight w:val="467"/>
        </w:trPr>
        <w:tc>
          <w:tcPr>
            <w:tcW w:w="949" w:type="dxa"/>
            <w:vMerge/>
            <w:shd w:val="clear" w:color="auto" w:fill="E2EFD9" w:themeFill="accent6" w:themeFillTint="33"/>
            <w:vAlign w:val="center"/>
          </w:tcPr>
          <w:p w14:paraId="5F888A1E"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142780BC" w14:textId="77777777" w:rsidR="00B22A99" w:rsidRDefault="00B22A99" w:rsidP="00B22A99">
            <w:pPr>
              <w:rPr>
                <w:b/>
                <w:bCs/>
                <w:iCs/>
                <w:sz w:val="22"/>
                <w:szCs w:val="22"/>
              </w:rPr>
            </w:pPr>
          </w:p>
        </w:tc>
        <w:tc>
          <w:tcPr>
            <w:tcW w:w="5270" w:type="dxa"/>
            <w:gridSpan w:val="2"/>
            <w:shd w:val="clear" w:color="auto" w:fill="E2EFD9" w:themeFill="accent6" w:themeFillTint="33"/>
          </w:tcPr>
          <w:p w14:paraId="4A826BFC" w14:textId="1C4A7ABB" w:rsidR="00B22A99" w:rsidRPr="006C62DA" w:rsidRDefault="00B22A99" w:rsidP="00B22A99">
            <w:pPr>
              <w:ind w:right="-104"/>
              <w:rPr>
                <w:b/>
                <w:bCs/>
                <w:iCs/>
                <w:sz w:val="22"/>
                <w:szCs w:val="22"/>
                <w:lang w:eastAsia="lt-LT"/>
              </w:rPr>
            </w:pPr>
            <w:r w:rsidRPr="006C62DA">
              <w:rPr>
                <w:b/>
                <w:bCs/>
              </w:rPr>
              <w:t>Švietimo pagalbą gaunančių mokinių dalis (proc.)</w:t>
            </w:r>
          </w:p>
        </w:tc>
        <w:tc>
          <w:tcPr>
            <w:tcW w:w="1134" w:type="dxa"/>
            <w:shd w:val="clear" w:color="auto" w:fill="E2EFD9" w:themeFill="accent6" w:themeFillTint="33"/>
          </w:tcPr>
          <w:p w14:paraId="08758B86" w14:textId="705320C3" w:rsidR="00B22A99" w:rsidRPr="006C62DA" w:rsidRDefault="00B22A99" w:rsidP="00B22A99">
            <w:pPr>
              <w:jc w:val="center"/>
              <w:rPr>
                <w:b/>
                <w:bCs/>
                <w:iCs/>
                <w:sz w:val="22"/>
                <w:szCs w:val="22"/>
                <w:lang w:eastAsia="lt-LT"/>
              </w:rPr>
            </w:pPr>
            <w:r w:rsidRPr="006C62DA">
              <w:rPr>
                <w:b/>
                <w:bCs/>
              </w:rPr>
              <w:t>67,7</w:t>
            </w:r>
          </w:p>
        </w:tc>
        <w:tc>
          <w:tcPr>
            <w:tcW w:w="1340" w:type="dxa"/>
            <w:shd w:val="clear" w:color="auto" w:fill="E2EFD9" w:themeFill="accent6" w:themeFillTint="33"/>
          </w:tcPr>
          <w:p w14:paraId="20765984" w14:textId="26AD829E" w:rsidR="00B22A99" w:rsidRPr="006C62DA" w:rsidRDefault="00B22A99" w:rsidP="00B22A99">
            <w:pPr>
              <w:jc w:val="center"/>
              <w:rPr>
                <w:b/>
                <w:bCs/>
                <w:iCs/>
                <w:sz w:val="22"/>
                <w:szCs w:val="22"/>
                <w:lang w:eastAsia="lt-LT"/>
              </w:rPr>
            </w:pPr>
            <w:r w:rsidRPr="006C62DA">
              <w:rPr>
                <w:b/>
                <w:bCs/>
                <w:iCs/>
                <w:sz w:val="22"/>
                <w:szCs w:val="22"/>
                <w:lang w:eastAsia="lt-LT"/>
              </w:rPr>
              <w:t>70</w:t>
            </w:r>
          </w:p>
        </w:tc>
        <w:tc>
          <w:tcPr>
            <w:tcW w:w="1005" w:type="dxa"/>
            <w:gridSpan w:val="2"/>
            <w:shd w:val="clear" w:color="auto" w:fill="E2EFD9" w:themeFill="accent6" w:themeFillTint="33"/>
          </w:tcPr>
          <w:p w14:paraId="7754DB84" w14:textId="77777777" w:rsidR="00B22A99" w:rsidRDefault="00B22A99" w:rsidP="00B22A99">
            <w:pPr>
              <w:ind w:firstLine="34"/>
              <w:jc w:val="right"/>
              <w:rPr>
                <w:iCs/>
                <w:sz w:val="22"/>
                <w:szCs w:val="22"/>
                <w:lang w:eastAsia="lt-LT"/>
              </w:rPr>
            </w:pPr>
          </w:p>
        </w:tc>
        <w:tc>
          <w:tcPr>
            <w:tcW w:w="3119" w:type="dxa"/>
            <w:gridSpan w:val="2"/>
            <w:shd w:val="clear" w:color="auto" w:fill="E2EFD9" w:themeFill="accent6" w:themeFillTint="33"/>
          </w:tcPr>
          <w:p w14:paraId="4CE0107D" w14:textId="77777777" w:rsidR="00815911" w:rsidRPr="00815911" w:rsidRDefault="00815911" w:rsidP="00815911">
            <w:pPr>
              <w:ind w:firstLine="34"/>
              <w:rPr>
                <w:b/>
                <w:bCs/>
              </w:rPr>
            </w:pPr>
            <w:r w:rsidRPr="00815911">
              <w:rPr>
                <w:b/>
                <w:bCs/>
              </w:rPr>
              <w:t xml:space="preserve">Savivaldybė </w:t>
            </w:r>
          </w:p>
          <w:p w14:paraId="0D764A7F" w14:textId="4AE57296" w:rsidR="00B22A99" w:rsidRPr="00815911" w:rsidRDefault="00815911" w:rsidP="00815911">
            <w:pPr>
              <w:ind w:firstLine="34"/>
              <w:rPr>
                <w:b/>
                <w:bCs/>
                <w:iCs/>
                <w:sz w:val="22"/>
                <w:szCs w:val="22"/>
                <w:lang w:eastAsia="lt-LT"/>
              </w:rPr>
            </w:pPr>
            <w:r w:rsidRPr="00815911">
              <w:rPr>
                <w:b/>
                <w:bCs/>
              </w:rPr>
              <w:t>(Švietimo, kultūros ir sporto sk.)</w:t>
            </w:r>
          </w:p>
        </w:tc>
      </w:tr>
      <w:tr w:rsidR="00B22A99" w14:paraId="352925EE" w14:textId="77777777" w:rsidTr="00CB0C12">
        <w:trPr>
          <w:gridAfter w:val="1"/>
          <w:wAfter w:w="10" w:type="dxa"/>
          <w:trHeight w:val="467"/>
        </w:trPr>
        <w:tc>
          <w:tcPr>
            <w:tcW w:w="949" w:type="dxa"/>
            <w:vMerge/>
            <w:shd w:val="clear" w:color="auto" w:fill="E2EFD9" w:themeFill="accent6" w:themeFillTint="33"/>
            <w:vAlign w:val="center"/>
          </w:tcPr>
          <w:p w14:paraId="130B8B49"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3CEB2458"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23DE1FFC" w14:textId="2DB4187D" w:rsidR="00B22A99" w:rsidRPr="006C62DA" w:rsidRDefault="00B22A99" w:rsidP="00B22A99">
            <w:pPr>
              <w:ind w:right="-104"/>
              <w:rPr>
                <w:b/>
                <w:bCs/>
                <w:iCs/>
                <w:sz w:val="22"/>
                <w:szCs w:val="22"/>
                <w:lang w:eastAsia="lt-LT"/>
              </w:rPr>
            </w:pPr>
            <w:r w:rsidRPr="006C62DA">
              <w:rPr>
                <w:b/>
                <w:bCs/>
                <w:iCs/>
                <w:sz w:val="22"/>
                <w:szCs w:val="22"/>
                <w:lang w:eastAsia="lt-LT"/>
              </w:rPr>
              <w:t>Jaunimo (14-29 m.) dalis visuomenėje (proc.)</w:t>
            </w:r>
          </w:p>
        </w:tc>
        <w:tc>
          <w:tcPr>
            <w:tcW w:w="1134" w:type="dxa"/>
            <w:shd w:val="clear" w:color="auto" w:fill="E2EFD9" w:themeFill="accent6" w:themeFillTint="33"/>
            <w:vAlign w:val="center"/>
          </w:tcPr>
          <w:p w14:paraId="1B7DBC20" w14:textId="75831725" w:rsidR="00B22A99" w:rsidRPr="006C62DA" w:rsidRDefault="00B22A99" w:rsidP="00B22A99">
            <w:pPr>
              <w:jc w:val="center"/>
              <w:rPr>
                <w:b/>
                <w:bCs/>
                <w:iCs/>
                <w:sz w:val="22"/>
                <w:szCs w:val="22"/>
                <w:lang w:eastAsia="lt-LT"/>
              </w:rPr>
            </w:pPr>
            <w:r w:rsidRPr="006C62DA">
              <w:rPr>
                <w:b/>
                <w:bCs/>
                <w:iCs/>
                <w:sz w:val="22"/>
                <w:szCs w:val="22"/>
                <w:lang w:eastAsia="lt-LT"/>
              </w:rPr>
              <w:t>17,18</w:t>
            </w:r>
          </w:p>
        </w:tc>
        <w:tc>
          <w:tcPr>
            <w:tcW w:w="1340" w:type="dxa"/>
            <w:shd w:val="clear" w:color="auto" w:fill="E2EFD9" w:themeFill="accent6" w:themeFillTint="33"/>
            <w:vAlign w:val="center"/>
          </w:tcPr>
          <w:p w14:paraId="41A6C63B" w14:textId="4ED0EA9A" w:rsidR="00B22A99" w:rsidRPr="006C62DA" w:rsidRDefault="00B22A99" w:rsidP="00B22A99">
            <w:pPr>
              <w:jc w:val="center"/>
              <w:rPr>
                <w:b/>
                <w:bCs/>
                <w:iCs/>
                <w:sz w:val="22"/>
                <w:szCs w:val="22"/>
                <w:lang w:eastAsia="lt-LT"/>
              </w:rPr>
            </w:pPr>
            <w:r w:rsidRPr="006C62DA">
              <w:rPr>
                <w:b/>
                <w:bCs/>
                <w:iCs/>
                <w:sz w:val="22"/>
                <w:szCs w:val="22"/>
                <w:lang w:eastAsia="lt-LT"/>
              </w:rPr>
              <w:t>17,15</w:t>
            </w:r>
          </w:p>
        </w:tc>
        <w:tc>
          <w:tcPr>
            <w:tcW w:w="1005" w:type="dxa"/>
            <w:gridSpan w:val="2"/>
            <w:shd w:val="clear" w:color="auto" w:fill="E2EFD9" w:themeFill="accent6" w:themeFillTint="33"/>
            <w:vAlign w:val="center"/>
          </w:tcPr>
          <w:p w14:paraId="360F9E86" w14:textId="77777777" w:rsidR="00B22A99" w:rsidRPr="00F85EB7" w:rsidRDefault="00B22A99" w:rsidP="00B22A99">
            <w:pPr>
              <w:ind w:firstLine="34"/>
              <w:jc w:val="right"/>
              <w:rPr>
                <w:b/>
                <w:bCs/>
                <w:iCs/>
                <w:sz w:val="22"/>
                <w:szCs w:val="22"/>
                <w:lang w:eastAsia="lt-LT"/>
              </w:rPr>
            </w:pPr>
          </w:p>
        </w:tc>
        <w:tc>
          <w:tcPr>
            <w:tcW w:w="3119" w:type="dxa"/>
            <w:gridSpan w:val="2"/>
            <w:shd w:val="clear" w:color="auto" w:fill="E2EFD9" w:themeFill="accent6" w:themeFillTint="33"/>
            <w:vAlign w:val="center"/>
          </w:tcPr>
          <w:p w14:paraId="10415366" w14:textId="136BFAE4" w:rsidR="00B22A99" w:rsidRPr="00F85EB7" w:rsidRDefault="00B22A99" w:rsidP="00B22A99">
            <w:pPr>
              <w:ind w:firstLine="34"/>
              <w:rPr>
                <w:b/>
                <w:bCs/>
                <w:iCs/>
                <w:sz w:val="22"/>
                <w:szCs w:val="22"/>
                <w:lang w:eastAsia="lt-LT"/>
              </w:rPr>
            </w:pPr>
            <w:r w:rsidRPr="00F85EB7">
              <w:rPr>
                <w:b/>
                <w:bCs/>
                <w:iCs/>
                <w:sz w:val="22"/>
                <w:szCs w:val="22"/>
                <w:lang w:eastAsia="lt-LT"/>
              </w:rPr>
              <w:t>Jaunimo reikalų koordinator</w:t>
            </w:r>
            <w:r w:rsidR="006D5207">
              <w:rPr>
                <w:b/>
                <w:bCs/>
                <w:iCs/>
                <w:sz w:val="22"/>
                <w:szCs w:val="22"/>
                <w:lang w:eastAsia="lt-LT"/>
              </w:rPr>
              <w:t>ius (vyr.specialistas)</w:t>
            </w:r>
          </w:p>
        </w:tc>
      </w:tr>
      <w:tr w:rsidR="00B22A99" w14:paraId="7D4312BE" w14:textId="77777777" w:rsidTr="00CB0C12">
        <w:trPr>
          <w:gridAfter w:val="1"/>
          <w:wAfter w:w="10" w:type="dxa"/>
          <w:trHeight w:val="467"/>
        </w:trPr>
        <w:tc>
          <w:tcPr>
            <w:tcW w:w="949" w:type="dxa"/>
            <w:vMerge/>
            <w:shd w:val="clear" w:color="auto" w:fill="E2EFD9" w:themeFill="accent6" w:themeFillTint="33"/>
            <w:vAlign w:val="center"/>
          </w:tcPr>
          <w:p w14:paraId="58A36103" w14:textId="77777777" w:rsidR="00B22A99" w:rsidRDefault="00B22A99" w:rsidP="00B22A99">
            <w:pPr>
              <w:rPr>
                <w:b/>
                <w:bCs/>
                <w:iCs/>
                <w:sz w:val="22"/>
                <w:szCs w:val="22"/>
              </w:rPr>
            </w:pPr>
          </w:p>
        </w:tc>
        <w:tc>
          <w:tcPr>
            <w:tcW w:w="2854" w:type="dxa"/>
            <w:gridSpan w:val="3"/>
            <w:vMerge/>
            <w:shd w:val="clear" w:color="auto" w:fill="E2EFD9" w:themeFill="accent6" w:themeFillTint="33"/>
            <w:vAlign w:val="center"/>
          </w:tcPr>
          <w:p w14:paraId="0ECDA402" w14:textId="77777777" w:rsidR="00B22A99" w:rsidRDefault="00B22A99" w:rsidP="00B22A99">
            <w:pPr>
              <w:rPr>
                <w:b/>
                <w:bCs/>
                <w:iCs/>
                <w:sz w:val="22"/>
                <w:szCs w:val="22"/>
              </w:rPr>
            </w:pPr>
          </w:p>
        </w:tc>
        <w:tc>
          <w:tcPr>
            <w:tcW w:w="5270" w:type="dxa"/>
            <w:gridSpan w:val="2"/>
            <w:shd w:val="clear" w:color="auto" w:fill="E2EFD9" w:themeFill="accent6" w:themeFillTint="33"/>
            <w:vAlign w:val="center"/>
          </w:tcPr>
          <w:p w14:paraId="02199422" w14:textId="4C741D59" w:rsidR="00B22A99" w:rsidRPr="00F85EB7" w:rsidRDefault="00B22A99" w:rsidP="00B22A99">
            <w:pPr>
              <w:ind w:right="-104"/>
              <w:rPr>
                <w:b/>
                <w:bCs/>
                <w:iCs/>
                <w:sz w:val="22"/>
                <w:szCs w:val="22"/>
                <w:lang w:eastAsia="lt-LT"/>
              </w:rPr>
            </w:pPr>
            <w:r>
              <w:rPr>
                <w:b/>
                <w:bCs/>
                <w:iCs/>
                <w:sz w:val="22"/>
                <w:szCs w:val="22"/>
                <w:lang w:eastAsia="lt-LT"/>
              </w:rPr>
              <w:t>Jaunimo nedarbas (proc.)</w:t>
            </w:r>
          </w:p>
        </w:tc>
        <w:tc>
          <w:tcPr>
            <w:tcW w:w="1134" w:type="dxa"/>
            <w:shd w:val="clear" w:color="auto" w:fill="E2EFD9" w:themeFill="accent6" w:themeFillTint="33"/>
            <w:vAlign w:val="center"/>
          </w:tcPr>
          <w:p w14:paraId="2A5480B2" w14:textId="1D96C05E" w:rsidR="00B22A99" w:rsidRPr="00F85EB7" w:rsidRDefault="00B22A99" w:rsidP="00B22A99">
            <w:pPr>
              <w:jc w:val="center"/>
              <w:rPr>
                <w:b/>
                <w:bCs/>
                <w:iCs/>
                <w:sz w:val="22"/>
                <w:szCs w:val="22"/>
                <w:lang w:eastAsia="lt-LT"/>
              </w:rPr>
            </w:pPr>
            <w:r>
              <w:rPr>
                <w:b/>
                <w:bCs/>
                <w:iCs/>
                <w:sz w:val="22"/>
                <w:szCs w:val="22"/>
                <w:lang w:eastAsia="lt-LT"/>
              </w:rPr>
              <w:t>6</w:t>
            </w:r>
          </w:p>
        </w:tc>
        <w:tc>
          <w:tcPr>
            <w:tcW w:w="1340" w:type="dxa"/>
            <w:shd w:val="clear" w:color="auto" w:fill="E2EFD9" w:themeFill="accent6" w:themeFillTint="33"/>
            <w:vAlign w:val="center"/>
          </w:tcPr>
          <w:p w14:paraId="06D9E3D1" w14:textId="3B5E923E" w:rsidR="00B22A99" w:rsidRPr="00F85EB7" w:rsidRDefault="00B22A99" w:rsidP="00B22A99">
            <w:pPr>
              <w:jc w:val="center"/>
              <w:rPr>
                <w:b/>
                <w:bCs/>
                <w:iCs/>
                <w:sz w:val="22"/>
                <w:szCs w:val="22"/>
                <w:lang w:eastAsia="lt-LT"/>
              </w:rPr>
            </w:pPr>
            <w:r>
              <w:rPr>
                <w:b/>
                <w:bCs/>
                <w:iCs/>
                <w:sz w:val="22"/>
                <w:szCs w:val="22"/>
                <w:lang w:eastAsia="lt-LT"/>
              </w:rPr>
              <w:t>5</w:t>
            </w:r>
          </w:p>
        </w:tc>
        <w:tc>
          <w:tcPr>
            <w:tcW w:w="1005" w:type="dxa"/>
            <w:gridSpan w:val="2"/>
            <w:shd w:val="clear" w:color="auto" w:fill="E2EFD9" w:themeFill="accent6" w:themeFillTint="33"/>
            <w:vAlign w:val="center"/>
          </w:tcPr>
          <w:p w14:paraId="7005876A" w14:textId="77777777" w:rsidR="00B22A99" w:rsidRPr="00F85EB7" w:rsidRDefault="00B22A99" w:rsidP="00B22A99">
            <w:pPr>
              <w:ind w:firstLine="34"/>
              <w:jc w:val="right"/>
              <w:rPr>
                <w:b/>
                <w:bCs/>
                <w:iCs/>
                <w:sz w:val="22"/>
                <w:szCs w:val="22"/>
                <w:lang w:eastAsia="lt-LT"/>
              </w:rPr>
            </w:pPr>
          </w:p>
        </w:tc>
        <w:tc>
          <w:tcPr>
            <w:tcW w:w="3119" w:type="dxa"/>
            <w:gridSpan w:val="2"/>
            <w:shd w:val="clear" w:color="auto" w:fill="E2EFD9" w:themeFill="accent6" w:themeFillTint="33"/>
            <w:vAlign w:val="center"/>
          </w:tcPr>
          <w:p w14:paraId="1F28DA15" w14:textId="538619C1" w:rsidR="00B22A99" w:rsidRPr="00F85EB7" w:rsidRDefault="006D5207" w:rsidP="00B22A99">
            <w:pPr>
              <w:ind w:firstLine="34"/>
              <w:rPr>
                <w:b/>
                <w:bCs/>
                <w:iCs/>
                <w:sz w:val="22"/>
                <w:szCs w:val="22"/>
                <w:lang w:eastAsia="lt-LT"/>
              </w:rPr>
            </w:pPr>
            <w:r w:rsidRPr="00F85EB7">
              <w:rPr>
                <w:b/>
                <w:bCs/>
                <w:iCs/>
                <w:sz w:val="22"/>
                <w:szCs w:val="22"/>
                <w:lang w:eastAsia="lt-LT"/>
              </w:rPr>
              <w:t>Jaunimo reikalų koordinator</w:t>
            </w:r>
            <w:r>
              <w:rPr>
                <w:b/>
                <w:bCs/>
                <w:iCs/>
                <w:sz w:val="22"/>
                <w:szCs w:val="22"/>
                <w:lang w:eastAsia="lt-LT"/>
              </w:rPr>
              <w:t>ius (vyr.specialistas)</w:t>
            </w:r>
          </w:p>
        </w:tc>
      </w:tr>
      <w:tr w:rsidR="00B22A99" w14:paraId="02ADBF08" w14:textId="77777777" w:rsidTr="00CB0C12">
        <w:trPr>
          <w:gridAfter w:val="1"/>
          <w:wAfter w:w="10" w:type="dxa"/>
          <w:trHeight w:val="140"/>
        </w:trPr>
        <w:tc>
          <w:tcPr>
            <w:tcW w:w="949" w:type="dxa"/>
            <w:vMerge w:val="restart"/>
            <w:shd w:val="clear" w:color="auto" w:fill="auto"/>
            <w:vAlign w:val="center"/>
          </w:tcPr>
          <w:p w14:paraId="3DAEE83E" w14:textId="77777777" w:rsidR="00B22A99" w:rsidRDefault="00B22A99" w:rsidP="00B22A99">
            <w:pPr>
              <w:rPr>
                <w:iCs/>
                <w:sz w:val="22"/>
                <w:szCs w:val="22"/>
              </w:rPr>
            </w:pPr>
            <w:r>
              <w:rPr>
                <w:iCs/>
                <w:sz w:val="22"/>
                <w:szCs w:val="22"/>
              </w:rPr>
              <w:t>1.2.2.1.</w:t>
            </w:r>
          </w:p>
        </w:tc>
        <w:tc>
          <w:tcPr>
            <w:tcW w:w="2854" w:type="dxa"/>
            <w:gridSpan w:val="3"/>
            <w:vMerge w:val="restart"/>
            <w:shd w:val="clear" w:color="auto" w:fill="auto"/>
            <w:vAlign w:val="center"/>
          </w:tcPr>
          <w:p w14:paraId="7A106DDC" w14:textId="77777777" w:rsidR="00B22A99" w:rsidRDefault="00B22A99" w:rsidP="00B22A99">
            <w:pPr>
              <w:rPr>
                <w:iCs/>
                <w:sz w:val="22"/>
                <w:szCs w:val="22"/>
              </w:rPr>
            </w:pPr>
            <w:r>
              <w:rPr>
                <w:iCs/>
                <w:sz w:val="22"/>
                <w:szCs w:val="22"/>
              </w:rPr>
              <w:t>Švietimo pagalbos prieinamumo užtikrinimas</w:t>
            </w:r>
          </w:p>
        </w:tc>
        <w:tc>
          <w:tcPr>
            <w:tcW w:w="5270" w:type="dxa"/>
            <w:gridSpan w:val="2"/>
            <w:shd w:val="clear" w:color="auto" w:fill="auto"/>
            <w:vAlign w:val="center"/>
          </w:tcPr>
          <w:p w14:paraId="63537ADE" w14:textId="77777777" w:rsidR="00B22A99" w:rsidRDefault="00B22A99" w:rsidP="00B22A99">
            <w:pPr>
              <w:rPr>
                <w:iCs/>
                <w:sz w:val="22"/>
                <w:szCs w:val="22"/>
                <w:lang w:eastAsia="lt-LT"/>
              </w:rPr>
            </w:pPr>
            <w:r>
              <w:rPr>
                <w:iCs/>
                <w:sz w:val="22"/>
                <w:szCs w:val="22"/>
                <w:lang w:eastAsia="lt-LT"/>
              </w:rPr>
              <w:t>Švietimo pagalbą teikiančių specialistų skaičius (etatai)</w:t>
            </w:r>
          </w:p>
        </w:tc>
        <w:tc>
          <w:tcPr>
            <w:tcW w:w="1134" w:type="dxa"/>
            <w:shd w:val="clear" w:color="auto" w:fill="FFFFFF" w:themeFill="background1"/>
            <w:vAlign w:val="center"/>
          </w:tcPr>
          <w:p w14:paraId="149D90DC" w14:textId="77777777" w:rsidR="00B22A99" w:rsidRDefault="00B22A99" w:rsidP="00B22A99">
            <w:pPr>
              <w:jc w:val="center"/>
              <w:rPr>
                <w:iCs/>
                <w:sz w:val="22"/>
                <w:szCs w:val="22"/>
                <w:lang w:eastAsia="lt-LT"/>
              </w:rPr>
            </w:pPr>
            <w:r>
              <w:rPr>
                <w:iCs/>
                <w:sz w:val="22"/>
                <w:szCs w:val="22"/>
                <w:lang w:eastAsia="lt-LT"/>
              </w:rPr>
              <w:t>73</w:t>
            </w:r>
          </w:p>
        </w:tc>
        <w:tc>
          <w:tcPr>
            <w:tcW w:w="1340" w:type="dxa"/>
            <w:shd w:val="clear" w:color="auto" w:fill="FFFFFF" w:themeFill="background1"/>
            <w:vAlign w:val="center"/>
          </w:tcPr>
          <w:p w14:paraId="7BCB0536" w14:textId="77777777" w:rsidR="00B22A99" w:rsidRDefault="00B22A99" w:rsidP="00B22A99">
            <w:pPr>
              <w:jc w:val="center"/>
              <w:rPr>
                <w:iCs/>
                <w:sz w:val="22"/>
                <w:szCs w:val="22"/>
                <w:lang w:eastAsia="lt-LT"/>
              </w:rPr>
            </w:pPr>
            <w:r>
              <w:rPr>
                <w:iCs/>
                <w:sz w:val="22"/>
                <w:szCs w:val="22"/>
                <w:lang w:eastAsia="lt-LT"/>
              </w:rPr>
              <w:t>90</w:t>
            </w:r>
          </w:p>
        </w:tc>
        <w:tc>
          <w:tcPr>
            <w:tcW w:w="1005" w:type="dxa"/>
            <w:gridSpan w:val="2"/>
            <w:shd w:val="clear" w:color="auto" w:fill="FFFFFF" w:themeFill="background1"/>
            <w:vAlign w:val="center"/>
          </w:tcPr>
          <w:p w14:paraId="3693D8C9" w14:textId="77777777" w:rsidR="00B22A99" w:rsidRPr="00AD6483" w:rsidRDefault="00B22A99" w:rsidP="00B22A99">
            <w:pPr>
              <w:ind w:firstLine="34"/>
              <w:jc w:val="right"/>
              <w:rPr>
                <w:iCs/>
                <w:strike/>
                <w:sz w:val="22"/>
                <w:szCs w:val="22"/>
                <w:lang w:eastAsia="lt-LT"/>
              </w:rPr>
            </w:pPr>
            <w:r w:rsidRPr="00AD6483">
              <w:rPr>
                <w:iCs/>
                <w:strike/>
                <w:sz w:val="22"/>
                <w:szCs w:val="22"/>
                <w:lang w:eastAsia="lt-LT"/>
              </w:rPr>
              <w:t>1 300</w:t>
            </w:r>
          </w:p>
        </w:tc>
        <w:tc>
          <w:tcPr>
            <w:tcW w:w="3119" w:type="dxa"/>
            <w:gridSpan w:val="2"/>
            <w:shd w:val="clear" w:color="auto" w:fill="FFFFFF" w:themeFill="background1"/>
            <w:vAlign w:val="center"/>
          </w:tcPr>
          <w:p w14:paraId="60F06DB6" w14:textId="77777777" w:rsidR="00B22A99" w:rsidRDefault="00B22A99" w:rsidP="00B22A99">
            <w:pPr>
              <w:ind w:firstLine="34"/>
              <w:rPr>
                <w:iCs/>
                <w:sz w:val="22"/>
                <w:szCs w:val="22"/>
                <w:lang w:eastAsia="lt-LT"/>
              </w:rPr>
            </w:pPr>
            <w:r>
              <w:rPr>
                <w:iCs/>
                <w:sz w:val="22"/>
                <w:szCs w:val="22"/>
                <w:lang w:eastAsia="lt-LT"/>
              </w:rPr>
              <w:t>Švietimo, kultūros ir sporto sk., Personalo administracijos sk.</w:t>
            </w:r>
          </w:p>
        </w:tc>
      </w:tr>
      <w:tr w:rsidR="00B22A99" w14:paraId="3191A048" w14:textId="77777777" w:rsidTr="00CB0C12">
        <w:trPr>
          <w:gridAfter w:val="1"/>
          <w:wAfter w:w="10" w:type="dxa"/>
          <w:trHeight w:val="345"/>
        </w:trPr>
        <w:tc>
          <w:tcPr>
            <w:tcW w:w="949" w:type="dxa"/>
            <w:vMerge/>
            <w:shd w:val="clear" w:color="auto" w:fill="auto"/>
            <w:vAlign w:val="center"/>
          </w:tcPr>
          <w:p w14:paraId="5E863633" w14:textId="77777777" w:rsidR="00B22A99" w:rsidRDefault="00B22A99" w:rsidP="00B22A99">
            <w:pPr>
              <w:rPr>
                <w:iCs/>
                <w:sz w:val="22"/>
                <w:szCs w:val="22"/>
              </w:rPr>
            </w:pPr>
          </w:p>
        </w:tc>
        <w:tc>
          <w:tcPr>
            <w:tcW w:w="2854" w:type="dxa"/>
            <w:gridSpan w:val="3"/>
            <w:vMerge/>
            <w:shd w:val="clear" w:color="auto" w:fill="auto"/>
            <w:vAlign w:val="center"/>
          </w:tcPr>
          <w:p w14:paraId="5DDA2762" w14:textId="77777777" w:rsidR="00B22A99" w:rsidRDefault="00B22A99" w:rsidP="00B22A99">
            <w:pPr>
              <w:rPr>
                <w:iCs/>
                <w:sz w:val="22"/>
                <w:szCs w:val="22"/>
              </w:rPr>
            </w:pPr>
          </w:p>
        </w:tc>
        <w:tc>
          <w:tcPr>
            <w:tcW w:w="5270" w:type="dxa"/>
            <w:gridSpan w:val="2"/>
            <w:shd w:val="clear" w:color="auto" w:fill="auto"/>
            <w:vAlign w:val="center"/>
          </w:tcPr>
          <w:p w14:paraId="1525B7D1" w14:textId="77777777" w:rsidR="00B22A99" w:rsidRDefault="00B22A99" w:rsidP="00B22A99">
            <w:pPr>
              <w:rPr>
                <w:iCs/>
                <w:sz w:val="22"/>
                <w:szCs w:val="22"/>
                <w:lang w:eastAsia="lt-LT"/>
              </w:rPr>
            </w:pPr>
            <w:r>
              <w:rPr>
                <w:iCs/>
                <w:sz w:val="22"/>
                <w:szCs w:val="22"/>
                <w:lang w:eastAsia="lt-LT"/>
              </w:rPr>
              <w:t>Ilgalaikės specialistų pritraukimo įtrauktajam ugdymui kvalifikacijos tobulinimo programos parengimas ir įgyvendinimas (etatų sk.)</w:t>
            </w:r>
          </w:p>
        </w:tc>
        <w:tc>
          <w:tcPr>
            <w:tcW w:w="1134" w:type="dxa"/>
            <w:shd w:val="clear" w:color="auto" w:fill="FFFFFF" w:themeFill="background1"/>
            <w:vAlign w:val="center"/>
          </w:tcPr>
          <w:p w14:paraId="63097EE7" w14:textId="77777777" w:rsidR="00B22A99" w:rsidRDefault="00B22A99" w:rsidP="00B22A99">
            <w:pPr>
              <w:jc w:val="center"/>
              <w:rPr>
                <w:iCs/>
                <w:sz w:val="22"/>
                <w:szCs w:val="22"/>
                <w:lang w:eastAsia="lt-LT"/>
              </w:rPr>
            </w:pPr>
            <w:r>
              <w:rPr>
                <w:iCs/>
                <w:sz w:val="22"/>
                <w:szCs w:val="22"/>
                <w:lang w:eastAsia="lt-LT"/>
              </w:rPr>
              <w:t>73</w:t>
            </w:r>
          </w:p>
        </w:tc>
        <w:tc>
          <w:tcPr>
            <w:tcW w:w="1340" w:type="dxa"/>
            <w:shd w:val="clear" w:color="auto" w:fill="FFFFFF" w:themeFill="background1"/>
            <w:vAlign w:val="center"/>
          </w:tcPr>
          <w:p w14:paraId="7E5643AC" w14:textId="77777777" w:rsidR="00B22A99" w:rsidRDefault="00B22A99" w:rsidP="00B22A99">
            <w:pPr>
              <w:jc w:val="center"/>
              <w:rPr>
                <w:iCs/>
                <w:sz w:val="22"/>
                <w:szCs w:val="22"/>
                <w:lang w:eastAsia="lt-LT"/>
              </w:rPr>
            </w:pPr>
            <w:r>
              <w:rPr>
                <w:iCs/>
                <w:sz w:val="22"/>
                <w:szCs w:val="22"/>
                <w:lang w:eastAsia="lt-LT"/>
              </w:rPr>
              <w:t>90</w:t>
            </w:r>
          </w:p>
        </w:tc>
        <w:tc>
          <w:tcPr>
            <w:tcW w:w="1005" w:type="dxa"/>
            <w:gridSpan w:val="2"/>
            <w:shd w:val="clear" w:color="auto" w:fill="FFFFFF" w:themeFill="background1"/>
            <w:vAlign w:val="center"/>
          </w:tcPr>
          <w:p w14:paraId="4E6F22EE" w14:textId="77777777" w:rsidR="00B22A99" w:rsidRPr="00AD6483" w:rsidRDefault="00B22A99" w:rsidP="00B22A99">
            <w:pPr>
              <w:ind w:firstLine="34"/>
              <w:jc w:val="right"/>
              <w:rPr>
                <w:iCs/>
                <w:strike/>
                <w:sz w:val="22"/>
                <w:szCs w:val="22"/>
                <w:lang w:eastAsia="lt-LT"/>
              </w:rPr>
            </w:pPr>
            <w:r w:rsidRPr="00AD6483">
              <w:rPr>
                <w:iCs/>
                <w:strike/>
                <w:sz w:val="22"/>
                <w:szCs w:val="22"/>
                <w:lang w:eastAsia="lt-LT"/>
              </w:rPr>
              <w:t>500</w:t>
            </w:r>
          </w:p>
        </w:tc>
        <w:tc>
          <w:tcPr>
            <w:tcW w:w="3119" w:type="dxa"/>
            <w:gridSpan w:val="2"/>
            <w:shd w:val="clear" w:color="auto" w:fill="FFFFFF" w:themeFill="background1"/>
            <w:vAlign w:val="center"/>
          </w:tcPr>
          <w:p w14:paraId="189BF1A2"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w:t>
            </w:r>
          </w:p>
        </w:tc>
      </w:tr>
      <w:tr w:rsidR="00B22A99" w14:paraId="394EBC27" w14:textId="77777777">
        <w:trPr>
          <w:trHeight w:val="479"/>
        </w:trPr>
        <w:tc>
          <w:tcPr>
            <w:tcW w:w="11557" w:type="dxa"/>
            <w:gridSpan w:val="9"/>
            <w:shd w:val="clear" w:color="auto" w:fill="auto"/>
            <w:vAlign w:val="center"/>
          </w:tcPr>
          <w:p w14:paraId="3ABEA81F" w14:textId="77777777" w:rsidR="00B22A99" w:rsidRPr="00AD6483" w:rsidRDefault="00B22A99" w:rsidP="00B22A99">
            <w:pPr>
              <w:jc w:val="right"/>
              <w:rPr>
                <w:iCs/>
                <w:strike/>
                <w:sz w:val="22"/>
                <w:szCs w:val="22"/>
                <w:lang w:eastAsia="lt-LT"/>
              </w:rPr>
            </w:pPr>
            <w:r w:rsidRPr="00AD6483">
              <w:rPr>
                <w:b/>
                <w:bCs/>
                <w:strike/>
                <w:sz w:val="22"/>
                <w:szCs w:val="22"/>
              </w:rPr>
              <w:t>Priemonės suma</w:t>
            </w:r>
          </w:p>
        </w:tc>
        <w:tc>
          <w:tcPr>
            <w:tcW w:w="1005" w:type="dxa"/>
            <w:gridSpan w:val="2"/>
            <w:shd w:val="clear" w:color="auto" w:fill="FFFFFF" w:themeFill="background1"/>
            <w:vAlign w:val="center"/>
          </w:tcPr>
          <w:p w14:paraId="3F448F6B" w14:textId="77777777" w:rsidR="00B22A99" w:rsidRPr="00AD6483" w:rsidRDefault="00B22A99" w:rsidP="00B22A99">
            <w:pPr>
              <w:ind w:firstLine="34"/>
              <w:jc w:val="right"/>
              <w:rPr>
                <w:iCs/>
                <w:strike/>
                <w:sz w:val="22"/>
                <w:szCs w:val="22"/>
                <w:lang w:eastAsia="lt-LT"/>
              </w:rPr>
            </w:pPr>
            <w:r w:rsidRPr="00AD6483">
              <w:rPr>
                <w:b/>
                <w:bCs/>
                <w:iCs/>
                <w:strike/>
                <w:sz w:val="22"/>
                <w:szCs w:val="22"/>
                <w:lang w:eastAsia="lt-LT"/>
              </w:rPr>
              <w:t>1 800</w:t>
            </w:r>
          </w:p>
        </w:tc>
        <w:tc>
          <w:tcPr>
            <w:tcW w:w="3119" w:type="dxa"/>
            <w:gridSpan w:val="2"/>
            <w:shd w:val="clear" w:color="auto" w:fill="FFFFFF" w:themeFill="background1"/>
            <w:vAlign w:val="center"/>
          </w:tcPr>
          <w:p w14:paraId="443ED3C3" w14:textId="77777777" w:rsidR="00B22A99" w:rsidRDefault="00B22A99" w:rsidP="00B22A99">
            <w:pPr>
              <w:tabs>
                <w:tab w:val="left" w:pos="851"/>
              </w:tabs>
              <w:ind w:firstLine="34"/>
              <w:rPr>
                <w:iCs/>
                <w:sz w:val="22"/>
                <w:szCs w:val="22"/>
                <w:lang w:eastAsia="lt-LT"/>
              </w:rPr>
            </w:pPr>
          </w:p>
        </w:tc>
      </w:tr>
      <w:tr w:rsidR="00B22A99" w14:paraId="28B5B9ED" w14:textId="77777777" w:rsidTr="00CB0C12">
        <w:trPr>
          <w:gridAfter w:val="1"/>
          <w:wAfter w:w="10" w:type="dxa"/>
          <w:trHeight w:val="670"/>
        </w:trPr>
        <w:tc>
          <w:tcPr>
            <w:tcW w:w="949" w:type="dxa"/>
            <w:vMerge w:val="restart"/>
            <w:shd w:val="clear" w:color="auto" w:fill="auto"/>
            <w:vAlign w:val="center"/>
          </w:tcPr>
          <w:p w14:paraId="1C94F59E" w14:textId="77777777" w:rsidR="00B22A99" w:rsidRDefault="00B22A99" w:rsidP="00B22A99">
            <w:pPr>
              <w:rPr>
                <w:iCs/>
                <w:sz w:val="22"/>
                <w:szCs w:val="22"/>
              </w:rPr>
            </w:pPr>
            <w:r>
              <w:rPr>
                <w:iCs/>
                <w:sz w:val="22"/>
                <w:szCs w:val="22"/>
              </w:rPr>
              <w:t>1.2.2.2.</w:t>
            </w:r>
          </w:p>
        </w:tc>
        <w:tc>
          <w:tcPr>
            <w:tcW w:w="2854" w:type="dxa"/>
            <w:gridSpan w:val="3"/>
            <w:vMerge w:val="restart"/>
            <w:shd w:val="clear" w:color="auto" w:fill="auto"/>
            <w:vAlign w:val="center"/>
          </w:tcPr>
          <w:p w14:paraId="199F72E3" w14:textId="77777777" w:rsidR="00B22A99" w:rsidRDefault="00B22A99" w:rsidP="00B22A99">
            <w:pPr>
              <w:rPr>
                <w:iCs/>
                <w:sz w:val="22"/>
                <w:szCs w:val="22"/>
              </w:rPr>
            </w:pPr>
            <w:r>
              <w:rPr>
                <w:iCs/>
                <w:sz w:val="22"/>
                <w:szCs w:val="22"/>
              </w:rPr>
              <w:t xml:space="preserve">Ugdymo įstaigų pritaikymas vaikams, turintiems </w:t>
            </w:r>
            <w:r>
              <w:rPr>
                <w:iCs/>
                <w:sz w:val="22"/>
                <w:szCs w:val="22"/>
              </w:rPr>
              <w:lastRenderedPageBreak/>
              <w:t>specialiųjų ugdymosi poreikių</w:t>
            </w:r>
          </w:p>
        </w:tc>
        <w:tc>
          <w:tcPr>
            <w:tcW w:w="5270" w:type="dxa"/>
            <w:gridSpan w:val="2"/>
            <w:shd w:val="clear" w:color="auto" w:fill="auto"/>
            <w:vAlign w:val="center"/>
          </w:tcPr>
          <w:p w14:paraId="150722B1" w14:textId="77777777" w:rsidR="00B22A99" w:rsidRDefault="00B22A99" w:rsidP="00B22A99">
            <w:pPr>
              <w:rPr>
                <w:iCs/>
                <w:sz w:val="22"/>
                <w:szCs w:val="22"/>
                <w:lang w:eastAsia="lt-LT"/>
              </w:rPr>
            </w:pPr>
            <w:r>
              <w:rPr>
                <w:iCs/>
                <w:sz w:val="22"/>
                <w:szCs w:val="22"/>
                <w:lang w:eastAsia="lt-LT"/>
              </w:rPr>
              <w:lastRenderedPageBreak/>
              <w:t xml:space="preserve">Mokyklų, kuriose įrengta ir pritaikyta saugi aplinka ir erdvės integruotai ugdomiems vaikams ir vaikams, </w:t>
            </w:r>
            <w:r>
              <w:rPr>
                <w:iCs/>
                <w:sz w:val="22"/>
                <w:szCs w:val="22"/>
                <w:lang w:eastAsia="lt-LT"/>
              </w:rPr>
              <w:lastRenderedPageBreak/>
              <w:t>turintiems specialiųjų ugdymosi poreikių, dalis (pokytis, proc.)</w:t>
            </w:r>
          </w:p>
        </w:tc>
        <w:tc>
          <w:tcPr>
            <w:tcW w:w="1134" w:type="dxa"/>
            <w:shd w:val="clear" w:color="auto" w:fill="FFFFFF" w:themeFill="background1"/>
            <w:vAlign w:val="center"/>
          </w:tcPr>
          <w:p w14:paraId="4DCAAAEE" w14:textId="77777777" w:rsidR="00B22A99" w:rsidRDefault="00B22A99" w:rsidP="00B22A99">
            <w:pPr>
              <w:jc w:val="center"/>
              <w:rPr>
                <w:iCs/>
                <w:sz w:val="22"/>
                <w:szCs w:val="22"/>
                <w:lang w:eastAsia="lt-LT"/>
              </w:rPr>
            </w:pPr>
            <w:r>
              <w:rPr>
                <w:iCs/>
                <w:sz w:val="22"/>
                <w:szCs w:val="22"/>
                <w:lang w:eastAsia="lt-LT"/>
              </w:rPr>
              <w:lastRenderedPageBreak/>
              <w:t>5</w:t>
            </w:r>
          </w:p>
        </w:tc>
        <w:tc>
          <w:tcPr>
            <w:tcW w:w="1340" w:type="dxa"/>
            <w:shd w:val="clear" w:color="auto" w:fill="FFFFFF" w:themeFill="background1"/>
            <w:vAlign w:val="center"/>
          </w:tcPr>
          <w:p w14:paraId="730C4300" w14:textId="77777777" w:rsidR="00B22A99" w:rsidRDefault="00B22A99" w:rsidP="00B22A99">
            <w:pPr>
              <w:jc w:val="center"/>
              <w:rPr>
                <w:iCs/>
                <w:sz w:val="22"/>
                <w:szCs w:val="22"/>
                <w:lang w:eastAsia="lt-LT"/>
              </w:rPr>
            </w:pPr>
            <w:r>
              <w:rPr>
                <w:iCs/>
                <w:sz w:val="22"/>
                <w:szCs w:val="22"/>
                <w:lang w:eastAsia="lt-LT"/>
              </w:rPr>
              <w:t>100</w:t>
            </w:r>
          </w:p>
        </w:tc>
        <w:tc>
          <w:tcPr>
            <w:tcW w:w="1005" w:type="dxa"/>
            <w:gridSpan w:val="2"/>
            <w:shd w:val="clear" w:color="auto" w:fill="FFFFFF" w:themeFill="background1"/>
            <w:vAlign w:val="center"/>
          </w:tcPr>
          <w:p w14:paraId="38734F56" w14:textId="77777777" w:rsidR="00B22A99" w:rsidRPr="00AD6483" w:rsidRDefault="00B22A99" w:rsidP="00B22A99">
            <w:pPr>
              <w:ind w:firstLine="34"/>
              <w:jc w:val="right"/>
              <w:rPr>
                <w:iCs/>
                <w:strike/>
                <w:sz w:val="22"/>
                <w:szCs w:val="22"/>
                <w:lang w:eastAsia="lt-LT"/>
              </w:rPr>
            </w:pPr>
            <w:r w:rsidRPr="00AD6483">
              <w:rPr>
                <w:iCs/>
                <w:strike/>
                <w:sz w:val="22"/>
                <w:szCs w:val="22"/>
                <w:lang w:eastAsia="lt-LT"/>
              </w:rPr>
              <w:t>850</w:t>
            </w:r>
          </w:p>
        </w:tc>
        <w:tc>
          <w:tcPr>
            <w:tcW w:w="3119" w:type="dxa"/>
            <w:gridSpan w:val="2"/>
            <w:shd w:val="clear" w:color="auto" w:fill="FFFFFF" w:themeFill="background1"/>
            <w:vAlign w:val="center"/>
          </w:tcPr>
          <w:p w14:paraId="3AB7654B" w14:textId="77777777" w:rsidR="00B22A99" w:rsidRDefault="00B22A99" w:rsidP="00B22A99">
            <w:pPr>
              <w:tabs>
                <w:tab w:val="left" w:pos="851"/>
              </w:tabs>
              <w:ind w:firstLine="34"/>
              <w:rPr>
                <w:iCs/>
                <w:sz w:val="22"/>
                <w:szCs w:val="22"/>
                <w:lang w:eastAsia="lt-LT"/>
              </w:rPr>
            </w:pPr>
            <w:r>
              <w:rPr>
                <w:iCs/>
                <w:sz w:val="22"/>
                <w:szCs w:val="22"/>
                <w:lang w:eastAsia="lt-LT"/>
              </w:rPr>
              <w:t>Švietimo, kultūros ir sporto sk., Statybos ir infrastuktūros sk.</w:t>
            </w:r>
          </w:p>
        </w:tc>
      </w:tr>
      <w:tr w:rsidR="00B22A99" w14:paraId="2640828C" w14:textId="77777777" w:rsidTr="00CB0C12">
        <w:trPr>
          <w:gridAfter w:val="1"/>
          <w:wAfter w:w="10" w:type="dxa"/>
          <w:trHeight w:val="670"/>
        </w:trPr>
        <w:tc>
          <w:tcPr>
            <w:tcW w:w="949" w:type="dxa"/>
            <w:vMerge/>
            <w:shd w:val="clear" w:color="auto" w:fill="auto"/>
            <w:vAlign w:val="center"/>
          </w:tcPr>
          <w:p w14:paraId="5EAA7E1B" w14:textId="77777777" w:rsidR="00B22A99" w:rsidRDefault="00B22A99" w:rsidP="00B22A99">
            <w:pPr>
              <w:rPr>
                <w:iCs/>
                <w:sz w:val="22"/>
                <w:szCs w:val="22"/>
              </w:rPr>
            </w:pPr>
          </w:p>
        </w:tc>
        <w:tc>
          <w:tcPr>
            <w:tcW w:w="2854" w:type="dxa"/>
            <w:gridSpan w:val="3"/>
            <w:vMerge/>
            <w:shd w:val="clear" w:color="auto" w:fill="auto"/>
            <w:vAlign w:val="center"/>
          </w:tcPr>
          <w:p w14:paraId="4DB4B6D0" w14:textId="77777777" w:rsidR="00B22A99" w:rsidRDefault="00B22A99" w:rsidP="00B22A99">
            <w:pPr>
              <w:rPr>
                <w:iCs/>
                <w:sz w:val="22"/>
                <w:szCs w:val="22"/>
              </w:rPr>
            </w:pPr>
          </w:p>
        </w:tc>
        <w:tc>
          <w:tcPr>
            <w:tcW w:w="5270" w:type="dxa"/>
            <w:gridSpan w:val="2"/>
            <w:shd w:val="clear" w:color="auto" w:fill="auto"/>
            <w:vAlign w:val="center"/>
          </w:tcPr>
          <w:p w14:paraId="28D61DB5" w14:textId="77777777" w:rsidR="00B22A99" w:rsidRPr="004C59D7" w:rsidRDefault="00B22A99" w:rsidP="00B22A99">
            <w:pPr>
              <w:rPr>
                <w:strike/>
                <w:sz w:val="22"/>
                <w:szCs w:val="22"/>
              </w:rPr>
            </w:pPr>
            <w:r w:rsidRPr="004C59D7">
              <w:rPr>
                <w:strike/>
                <w:sz w:val="22"/>
                <w:szCs w:val="22"/>
              </w:rPr>
              <w:t>Ikimokyklinio ugdymo įstaigų (darželių) plėtros ir modernizavimo programos parengimas ir įgyvendinimas</w:t>
            </w:r>
          </w:p>
        </w:tc>
        <w:tc>
          <w:tcPr>
            <w:tcW w:w="1134" w:type="dxa"/>
            <w:vAlign w:val="center"/>
          </w:tcPr>
          <w:p w14:paraId="393E81EB" w14:textId="77777777" w:rsidR="00B22A99" w:rsidRPr="004C59D7" w:rsidRDefault="00B22A99" w:rsidP="00B22A99">
            <w:pPr>
              <w:jc w:val="center"/>
              <w:rPr>
                <w:strike/>
                <w:sz w:val="22"/>
                <w:szCs w:val="22"/>
              </w:rPr>
            </w:pPr>
            <w:r w:rsidRPr="004C59D7">
              <w:rPr>
                <w:strike/>
                <w:sz w:val="22"/>
                <w:szCs w:val="22"/>
              </w:rPr>
              <w:t>0</w:t>
            </w:r>
          </w:p>
        </w:tc>
        <w:tc>
          <w:tcPr>
            <w:tcW w:w="1340" w:type="dxa"/>
            <w:vAlign w:val="center"/>
          </w:tcPr>
          <w:p w14:paraId="2E0AF40E" w14:textId="77777777" w:rsidR="00B22A99" w:rsidRPr="004C59D7" w:rsidRDefault="00B22A99" w:rsidP="00B22A99">
            <w:pPr>
              <w:jc w:val="center"/>
              <w:rPr>
                <w:strike/>
                <w:sz w:val="22"/>
                <w:szCs w:val="22"/>
              </w:rPr>
            </w:pPr>
            <w:r w:rsidRPr="004C59D7">
              <w:rPr>
                <w:strike/>
                <w:sz w:val="22"/>
                <w:szCs w:val="22"/>
              </w:rPr>
              <w:t>1</w:t>
            </w:r>
          </w:p>
        </w:tc>
        <w:tc>
          <w:tcPr>
            <w:tcW w:w="1005" w:type="dxa"/>
            <w:gridSpan w:val="2"/>
            <w:vAlign w:val="center"/>
          </w:tcPr>
          <w:p w14:paraId="75419533" w14:textId="77777777" w:rsidR="00B22A99" w:rsidRPr="004C59D7" w:rsidRDefault="00B22A99" w:rsidP="00B22A99">
            <w:pPr>
              <w:jc w:val="right"/>
              <w:rPr>
                <w:strike/>
                <w:sz w:val="22"/>
                <w:szCs w:val="22"/>
              </w:rPr>
            </w:pPr>
            <w:r w:rsidRPr="004C59D7">
              <w:rPr>
                <w:strike/>
                <w:sz w:val="22"/>
                <w:szCs w:val="22"/>
              </w:rPr>
              <w:t>200</w:t>
            </w:r>
          </w:p>
        </w:tc>
        <w:tc>
          <w:tcPr>
            <w:tcW w:w="3119" w:type="dxa"/>
            <w:gridSpan w:val="2"/>
            <w:vAlign w:val="center"/>
          </w:tcPr>
          <w:p w14:paraId="7005B6BE" w14:textId="77777777" w:rsidR="00B22A99" w:rsidRPr="004C59D7" w:rsidRDefault="00B22A99" w:rsidP="00B22A99">
            <w:pPr>
              <w:rPr>
                <w:strike/>
                <w:sz w:val="22"/>
                <w:szCs w:val="22"/>
              </w:rPr>
            </w:pPr>
            <w:r w:rsidRPr="004C59D7">
              <w:rPr>
                <w:strike/>
                <w:sz w:val="22"/>
                <w:szCs w:val="22"/>
              </w:rPr>
              <w:t>Socialinės paramos sk.</w:t>
            </w:r>
          </w:p>
        </w:tc>
      </w:tr>
      <w:tr w:rsidR="00B22A99" w14:paraId="1C54BCA0" w14:textId="77777777" w:rsidTr="00CB0C12">
        <w:trPr>
          <w:gridAfter w:val="1"/>
          <w:wAfter w:w="10" w:type="dxa"/>
          <w:trHeight w:val="210"/>
        </w:trPr>
        <w:tc>
          <w:tcPr>
            <w:tcW w:w="949" w:type="dxa"/>
            <w:vMerge/>
            <w:shd w:val="clear" w:color="auto" w:fill="auto"/>
            <w:vAlign w:val="center"/>
          </w:tcPr>
          <w:p w14:paraId="13DD0184" w14:textId="77777777" w:rsidR="00B22A99" w:rsidRDefault="00B22A99" w:rsidP="00B22A99">
            <w:pPr>
              <w:rPr>
                <w:iCs/>
                <w:sz w:val="22"/>
                <w:szCs w:val="22"/>
              </w:rPr>
            </w:pPr>
          </w:p>
        </w:tc>
        <w:tc>
          <w:tcPr>
            <w:tcW w:w="2854" w:type="dxa"/>
            <w:gridSpan w:val="3"/>
            <w:vMerge/>
            <w:shd w:val="clear" w:color="auto" w:fill="auto"/>
            <w:vAlign w:val="center"/>
          </w:tcPr>
          <w:p w14:paraId="208FD176" w14:textId="77777777" w:rsidR="00B22A99" w:rsidRDefault="00B22A99" w:rsidP="00B22A99">
            <w:pPr>
              <w:rPr>
                <w:iCs/>
                <w:sz w:val="22"/>
                <w:szCs w:val="22"/>
              </w:rPr>
            </w:pPr>
          </w:p>
        </w:tc>
        <w:tc>
          <w:tcPr>
            <w:tcW w:w="5270" w:type="dxa"/>
            <w:gridSpan w:val="2"/>
            <w:shd w:val="clear" w:color="auto" w:fill="auto"/>
            <w:vAlign w:val="center"/>
          </w:tcPr>
          <w:p w14:paraId="486371A9" w14:textId="77777777" w:rsidR="00B22A99" w:rsidRDefault="00B22A99" w:rsidP="00B22A99">
            <w:pPr>
              <w:rPr>
                <w:iCs/>
                <w:sz w:val="22"/>
                <w:szCs w:val="22"/>
                <w:lang w:eastAsia="lt-LT"/>
              </w:rPr>
            </w:pPr>
            <w:r>
              <w:rPr>
                <w:iCs/>
                <w:sz w:val="22"/>
                <w:szCs w:val="22"/>
                <w:lang w:eastAsia="lt-LT"/>
              </w:rPr>
              <w:t>Ugdymo prieinamumo didinimas atskirtį patiriantiems vaikams</w:t>
            </w:r>
          </w:p>
        </w:tc>
        <w:tc>
          <w:tcPr>
            <w:tcW w:w="1134" w:type="dxa"/>
            <w:shd w:val="clear" w:color="auto" w:fill="FFFFFF" w:themeFill="background1"/>
            <w:vAlign w:val="center"/>
          </w:tcPr>
          <w:p w14:paraId="2A0C3969" w14:textId="77777777" w:rsidR="00B22A99" w:rsidRDefault="00B22A99" w:rsidP="00B22A99">
            <w:pPr>
              <w:jc w:val="center"/>
              <w:rPr>
                <w:iCs/>
                <w:sz w:val="22"/>
                <w:szCs w:val="22"/>
                <w:lang w:eastAsia="lt-LT"/>
              </w:rPr>
            </w:pPr>
            <w:r>
              <w:rPr>
                <w:iCs/>
                <w:sz w:val="22"/>
                <w:szCs w:val="22"/>
                <w:lang w:eastAsia="lt-LT"/>
              </w:rPr>
              <w:t>0</w:t>
            </w:r>
          </w:p>
        </w:tc>
        <w:tc>
          <w:tcPr>
            <w:tcW w:w="1340" w:type="dxa"/>
            <w:shd w:val="clear" w:color="auto" w:fill="FFFFFF" w:themeFill="background1"/>
            <w:vAlign w:val="center"/>
          </w:tcPr>
          <w:p w14:paraId="320342E4" w14:textId="77777777" w:rsidR="00B22A99" w:rsidRDefault="00B22A99" w:rsidP="00B22A99">
            <w:pPr>
              <w:jc w:val="center"/>
              <w:rPr>
                <w:iCs/>
                <w:sz w:val="22"/>
                <w:szCs w:val="22"/>
                <w:lang w:eastAsia="lt-LT"/>
              </w:rPr>
            </w:pPr>
            <w:r>
              <w:rPr>
                <w:iCs/>
                <w:sz w:val="22"/>
                <w:szCs w:val="22"/>
                <w:lang w:eastAsia="lt-LT"/>
              </w:rPr>
              <w:t>1</w:t>
            </w:r>
          </w:p>
        </w:tc>
        <w:tc>
          <w:tcPr>
            <w:tcW w:w="1005" w:type="dxa"/>
            <w:gridSpan w:val="2"/>
            <w:shd w:val="clear" w:color="auto" w:fill="FFFFFF" w:themeFill="background1"/>
            <w:vAlign w:val="center"/>
          </w:tcPr>
          <w:p w14:paraId="422A0530" w14:textId="77777777" w:rsidR="00B22A99" w:rsidRPr="00AD6483" w:rsidRDefault="00B22A99" w:rsidP="00B22A99">
            <w:pPr>
              <w:ind w:firstLine="34"/>
              <w:jc w:val="right"/>
              <w:rPr>
                <w:iCs/>
                <w:strike/>
                <w:sz w:val="22"/>
                <w:szCs w:val="22"/>
                <w:lang w:eastAsia="lt-LT"/>
              </w:rPr>
            </w:pPr>
            <w:r w:rsidRPr="00AD6483">
              <w:rPr>
                <w:iCs/>
                <w:strike/>
                <w:sz w:val="22"/>
                <w:szCs w:val="22"/>
                <w:lang w:eastAsia="lt-LT"/>
              </w:rPr>
              <w:t>1 000</w:t>
            </w:r>
          </w:p>
        </w:tc>
        <w:tc>
          <w:tcPr>
            <w:tcW w:w="3119" w:type="dxa"/>
            <w:gridSpan w:val="2"/>
            <w:shd w:val="clear" w:color="auto" w:fill="FFFFFF" w:themeFill="background1"/>
            <w:vAlign w:val="center"/>
          </w:tcPr>
          <w:p w14:paraId="6115CC8A" w14:textId="77777777" w:rsidR="00B22A99" w:rsidRDefault="00B22A99" w:rsidP="00B22A99">
            <w:pPr>
              <w:ind w:firstLine="34"/>
              <w:rPr>
                <w:iCs/>
                <w:sz w:val="22"/>
                <w:szCs w:val="22"/>
                <w:lang w:eastAsia="lt-LT"/>
              </w:rPr>
            </w:pPr>
            <w:r>
              <w:rPr>
                <w:iCs/>
                <w:sz w:val="22"/>
                <w:szCs w:val="22"/>
                <w:lang w:eastAsia="lt-LT"/>
              </w:rPr>
              <w:t>Švietimo, kultūros ir sporto sk.</w:t>
            </w:r>
          </w:p>
        </w:tc>
      </w:tr>
      <w:tr w:rsidR="00B22A99" w14:paraId="27C1E433" w14:textId="77777777">
        <w:trPr>
          <w:trHeight w:val="519"/>
        </w:trPr>
        <w:tc>
          <w:tcPr>
            <w:tcW w:w="11557" w:type="dxa"/>
            <w:gridSpan w:val="9"/>
            <w:shd w:val="clear" w:color="auto" w:fill="auto"/>
            <w:vAlign w:val="center"/>
          </w:tcPr>
          <w:p w14:paraId="79D50E94" w14:textId="77777777" w:rsidR="00B22A99" w:rsidRPr="00AD6483" w:rsidRDefault="00B22A99" w:rsidP="00B22A99">
            <w:pPr>
              <w:jc w:val="right"/>
              <w:rPr>
                <w:iCs/>
                <w:strike/>
                <w:sz w:val="22"/>
                <w:szCs w:val="22"/>
                <w:lang w:eastAsia="lt-LT"/>
              </w:rPr>
            </w:pPr>
            <w:r w:rsidRPr="00AD6483">
              <w:rPr>
                <w:b/>
                <w:bCs/>
                <w:strike/>
                <w:sz w:val="22"/>
                <w:szCs w:val="22"/>
              </w:rPr>
              <w:t>Priemonės suma</w:t>
            </w:r>
          </w:p>
        </w:tc>
        <w:tc>
          <w:tcPr>
            <w:tcW w:w="1005" w:type="dxa"/>
            <w:gridSpan w:val="2"/>
            <w:shd w:val="clear" w:color="auto" w:fill="FFFFFF" w:themeFill="background1"/>
            <w:vAlign w:val="center"/>
          </w:tcPr>
          <w:p w14:paraId="7D9D3667" w14:textId="77777777" w:rsidR="00B22A99" w:rsidRPr="00AD6483" w:rsidRDefault="00B22A99" w:rsidP="00B22A99">
            <w:pPr>
              <w:ind w:firstLine="34"/>
              <w:jc w:val="right"/>
              <w:rPr>
                <w:iCs/>
                <w:strike/>
                <w:sz w:val="22"/>
                <w:szCs w:val="22"/>
                <w:lang w:eastAsia="lt-LT"/>
              </w:rPr>
            </w:pPr>
            <w:r w:rsidRPr="00AD6483">
              <w:rPr>
                <w:b/>
                <w:bCs/>
                <w:iCs/>
                <w:strike/>
                <w:sz w:val="22"/>
                <w:szCs w:val="22"/>
                <w:lang w:eastAsia="lt-LT"/>
              </w:rPr>
              <w:t>2 050</w:t>
            </w:r>
          </w:p>
        </w:tc>
        <w:tc>
          <w:tcPr>
            <w:tcW w:w="3119" w:type="dxa"/>
            <w:gridSpan w:val="2"/>
            <w:shd w:val="clear" w:color="auto" w:fill="FFFFFF" w:themeFill="background1"/>
            <w:vAlign w:val="center"/>
          </w:tcPr>
          <w:p w14:paraId="133D0A54" w14:textId="77777777" w:rsidR="00B22A99" w:rsidRDefault="00B22A99" w:rsidP="00B22A99">
            <w:pPr>
              <w:ind w:firstLine="34"/>
              <w:rPr>
                <w:iCs/>
                <w:sz w:val="22"/>
                <w:szCs w:val="22"/>
                <w:lang w:eastAsia="lt-LT"/>
              </w:rPr>
            </w:pPr>
          </w:p>
        </w:tc>
      </w:tr>
      <w:tr w:rsidR="00B22A99" w14:paraId="75AF2430" w14:textId="77777777" w:rsidTr="00CB0C12">
        <w:trPr>
          <w:gridAfter w:val="1"/>
          <w:wAfter w:w="10" w:type="dxa"/>
          <w:trHeight w:val="46"/>
        </w:trPr>
        <w:tc>
          <w:tcPr>
            <w:tcW w:w="949" w:type="dxa"/>
            <w:vMerge w:val="restart"/>
            <w:shd w:val="clear" w:color="auto" w:fill="auto"/>
            <w:vAlign w:val="center"/>
          </w:tcPr>
          <w:p w14:paraId="545C4E65" w14:textId="77777777" w:rsidR="00B22A99" w:rsidRDefault="00B22A99" w:rsidP="00B22A99">
            <w:pPr>
              <w:rPr>
                <w:iCs/>
                <w:sz w:val="22"/>
                <w:szCs w:val="22"/>
              </w:rPr>
            </w:pPr>
            <w:r>
              <w:rPr>
                <w:iCs/>
                <w:sz w:val="22"/>
                <w:szCs w:val="22"/>
              </w:rPr>
              <w:t>1.2.2.3.</w:t>
            </w:r>
          </w:p>
        </w:tc>
        <w:tc>
          <w:tcPr>
            <w:tcW w:w="2854" w:type="dxa"/>
            <w:gridSpan w:val="3"/>
            <w:vMerge w:val="restart"/>
            <w:shd w:val="clear" w:color="auto" w:fill="auto"/>
            <w:vAlign w:val="center"/>
          </w:tcPr>
          <w:p w14:paraId="743858AC" w14:textId="77777777" w:rsidR="00B22A99" w:rsidRDefault="00B22A99" w:rsidP="00B22A99">
            <w:pPr>
              <w:rPr>
                <w:iCs/>
                <w:sz w:val="22"/>
                <w:szCs w:val="22"/>
              </w:rPr>
            </w:pPr>
            <w:r>
              <w:rPr>
                <w:iCs/>
                <w:sz w:val="22"/>
                <w:szCs w:val="22"/>
              </w:rPr>
              <w:t>Neformaliojo suaugusiųjų švietimo prieinamumo didinimas</w:t>
            </w:r>
          </w:p>
        </w:tc>
        <w:tc>
          <w:tcPr>
            <w:tcW w:w="5270" w:type="dxa"/>
            <w:gridSpan w:val="2"/>
            <w:shd w:val="clear" w:color="auto" w:fill="auto"/>
            <w:vAlign w:val="center"/>
          </w:tcPr>
          <w:p w14:paraId="30AEB27A" w14:textId="77777777" w:rsidR="00B22A99" w:rsidRDefault="00B22A99" w:rsidP="00B22A99">
            <w:pPr>
              <w:rPr>
                <w:iCs/>
                <w:sz w:val="22"/>
                <w:szCs w:val="22"/>
              </w:rPr>
            </w:pPr>
            <w:r>
              <w:rPr>
                <w:iCs/>
                <w:sz w:val="22"/>
                <w:szCs w:val="22"/>
              </w:rPr>
              <w:t>Trečiojo amžiaus universiteto įsitraukimo į projektinę veiklą skatinimas (priemonių sk.)</w:t>
            </w:r>
          </w:p>
        </w:tc>
        <w:tc>
          <w:tcPr>
            <w:tcW w:w="1134" w:type="dxa"/>
            <w:shd w:val="clear" w:color="auto" w:fill="FFFFFF" w:themeFill="background1"/>
            <w:vAlign w:val="center"/>
          </w:tcPr>
          <w:p w14:paraId="3901ACB1" w14:textId="77777777" w:rsidR="00B22A99" w:rsidRDefault="00B22A99" w:rsidP="00B22A99">
            <w:pPr>
              <w:jc w:val="center"/>
              <w:rPr>
                <w:iCs/>
                <w:sz w:val="22"/>
                <w:szCs w:val="22"/>
              </w:rPr>
            </w:pPr>
            <w:r>
              <w:rPr>
                <w:iCs/>
                <w:sz w:val="22"/>
                <w:szCs w:val="22"/>
              </w:rPr>
              <w:t>100</w:t>
            </w:r>
          </w:p>
        </w:tc>
        <w:tc>
          <w:tcPr>
            <w:tcW w:w="1340" w:type="dxa"/>
            <w:shd w:val="clear" w:color="auto" w:fill="FFFFFF" w:themeFill="background1"/>
            <w:vAlign w:val="center"/>
          </w:tcPr>
          <w:p w14:paraId="104AC8E3" w14:textId="77777777" w:rsidR="00B22A99" w:rsidRDefault="00B22A99" w:rsidP="00B22A99">
            <w:pPr>
              <w:jc w:val="center"/>
              <w:rPr>
                <w:iCs/>
                <w:sz w:val="22"/>
                <w:szCs w:val="22"/>
              </w:rPr>
            </w:pPr>
            <w:r>
              <w:rPr>
                <w:iCs/>
                <w:sz w:val="22"/>
                <w:szCs w:val="22"/>
              </w:rPr>
              <w:t>800</w:t>
            </w:r>
          </w:p>
        </w:tc>
        <w:tc>
          <w:tcPr>
            <w:tcW w:w="1005" w:type="dxa"/>
            <w:gridSpan w:val="2"/>
            <w:shd w:val="clear" w:color="auto" w:fill="FFFFFF" w:themeFill="background1"/>
            <w:vAlign w:val="center"/>
          </w:tcPr>
          <w:p w14:paraId="200963FD" w14:textId="77777777" w:rsidR="00B22A99" w:rsidRDefault="00B22A99" w:rsidP="00B22A99">
            <w:pPr>
              <w:ind w:firstLine="34"/>
              <w:jc w:val="right"/>
              <w:rPr>
                <w:iCs/>
                <w:sz w:val="22"/>
                <w:szCs w:val="22"/>
              </w:rPr>
            </w:pPr>
            <w:r>
              <w:rPr>
                <w:iCs/>
                <w:sz w:val="22"/>
                <w:szCs w:val="22"/>
              </w:rPr>
              <w:t>105</w:t>
            </w:r>
          </w:p>
        </w:tc>
        <w:tc>
          <w:tcPr>
            <w:tcW w:w="3119" w:type="dxa"/>
            <w:gridSpan w:val="2"/>
            <w:shd w:val="clear" w:color="auto" w:fill="FFFFFF" w:themeFill="background1"/>
            <w:vAlign w:val="center"/>
          </w:tcPr>
          <w:p w14:paraId="234DAB3E" w14:textId="77777777" w:rsidR="00B22A99" w:rsidRDefault="00B22A99" w:rsidP="00B22A99">
            <w:pPr>
              <w:ind w:firstLine="34"/>
              <w:rPr>
                <w:iCs/>
                <w:sz w:val="22"/>
                <w:szCs w:val="22"/>
              </w:rPr>
            </w:pPr>
            <w:r>
              <w:rPr>
                <w:iCs/>
                <w:sz w:val="22"/>
                <w:szCs w:val="22"/>
                <w:lang w:eastAsia="lt-LT"/>
              </w:rPr>
              <w:t>Švietimo, kultūros ir sporto sk.</w:t>
            </w:r>
          </w:p>
        </w:tc>
      </w:tr>
      <w:tr w:rsidR="00B22A99" w14:paraId="5427DC93" w14:textId="77777777" w:rsidTr="00CB0C12">
        <w:trPr>
          <w:gridAfter w:val="1"/>
          <w:wAfter w:w="10" w:type="dxa"/>
          <w:trHeight w:val="46"/>
        </w:trPr>
        <w:tc>
          <w:tcPr>
            <w:tcW w:w="949" w:type="dxa"/>
            <w:vMerge/>
            <w:shd w:val="clear" w:color="auto" w:fill="auto"/>
            <w:vAlign w:val="center"/>
          </w:tcPr>
          <w:p w14:paraId="5B0C4E41" w14:textId="77777777" w:rsidR="00B22A99" w:rsidRDefault="00B22A99" w:rsidP="00B22A99">
            <w:pPr>
              <w:rPr>
                <w:iCs/>
                <w:sz w:val="22"/>
                <w:szCs w:val="22"/>
              </w:rPr>
            </w:pPr>
          </w:p>
        </w:tc>
        <w:tc>
          <w:tcPr>
            <w:tcW w:w="2854" w:type="dxa"/>
            <w:gridSpan w:val="3"/>
            <w:vMerge/>
            <w:shd w:val="clear" w:color="auto" w:fill="auto"/>
            <w:vAlign w:val="center"/>
          </w:tcPr>
          <w:p w14:paraId="02230788" w14:textId="77777777" w:rsidR="00B22A99" w:rsidRDefault="00B22A99" w:rsidP="00B22A99">
            <w:pPr>
              <w:rPr>
                <w:iCs/>
                <w:sz w:val="22"/>
                <w:szCs w:val="22"/>
              </w:rPr>
            </w:pPr>
          </w:p>
        </w:tc>
        <w:tc>
          <w:tcPr>
            <w:tcW w:w="5270" w:type="dxa"/>
            <w:gridSpan w:val="2"/>
            <w:shd w:val="clear" w:color="auto" w:fill="auto"/>
            <w:vAlign w:val="center"/>
          </w:tcPr>
          <w:p w14:paraId="14E49FCF" w14:textId="77777777" w:rsidR="00B22A99" w:rsidRDefault="00B22A99" w:rsidP="00B22A99">
            <w:pPr>
              <w:rPr>
                <w:iCs/>
                <w:sz w:val="22"/>
                <w:szCs w:val="22"/>
              </w:rPr>
            </w:pPr>
            <w:r>
              <w:rPr>
                <w:iCs/>
                <w:sz w:val="22"/>
                <w:szCs w:val="22"/>
              </w:rPr>
              <w:t>Trečiojo amžiaus universiteto fakultetų ir klausytojų skaičiaus augimas (fakultetų skaičius)</w:t>
            </w:r>
          </w:p>
        </w:tc>
        <w:tc>
          <w:tcPr>
            <w:tcW w:w="1134" w:type="dxa"/>
            <w:shd w:val="clear" w:color="auto" w:fill="FFFFFF" w:themeFill="background1"/>
            <w:vAlign w:val="center"/>
          </w:tcPr>
          <w:p w14:paraId="21D392E8" w14:textId="77777777" w:rsidR="00B22A99" w:rsidRDefault="00B22A99" w:rsidP="00B22A99">
            <w:pPr>
              <w:jc w:val="center"/>
              <w:rPr>
                <w:iCs/>
                <w:sz w:val="22"/>
                <w:szCs w:val="22"/>
              </w:rPr>
            </w:pPr>
            <w:r>
              <w:rPr>
                <w:iCs/>
                <w:sz w:val="22"/>
                <w:szCs w:val="22"/>
              </w:rPr>
              <w:t>22</w:t>
            </w:r>
          </w:p>
        </w:tc>
        <w:tc>
          <w:tcPr>
            <w:tcW w:w="1340" w:type="dxa"/>
            <w:shd w:val="clear" w:color="auto" w:fill="FFFFFF" w:themeFill="background1"/>
            <w:vAlign w:val="center"/>
          </w:tcPr>
          <w:p w14:paraId="4CB79C6E" w14:textId="77777777" w:rsidR="00B22A99" w:rsidRDefault="00B22A99" w:rsidP="00B22A99">
            <w:pPr>
              <w:jc w:val="center"/>
              <w:rPr>
                <w:iCs/>
                <w:sz w:val="22"/>
                <w:szCs w:val="22"/>
              </w:rPr>
            </w:pPr>
            <w:r>
              <w:rPr>
                <w:iCs/>
                <w:sz w:val="22"/>
                <w:szCs w:val="22"/>
              </w:rPr>
              <w:t>22</w:t>
            </w:r>
          </w:p>
        </w:tc>
        <w:tc>
          <w:tcPr>
            <w:tcW w:w="1005" w:type="dxa"/>
            <w:gridSpan w:val="2"/>
            <w:shd w:val="clear" w:color="auto" w:fill="FFFFFF" w:themeFill="background1"/>
            <w:vAlign w:val="center"/>
          </w:tcPr>
          <w:p w14:paraId="3AF9131C" w14:textId="77777777" w:rsidR="00B22A99" w:rsidRDefault="00B22A99" w:rsidP="00B22A99">
            <w:pPr>
              <w:ind w:firstLine="34"/>
              <w:jc w:val="right"/>
              <w:rPr>
                <w:iCs/>
                <w:sz w:val="22"/>
                <w:szCs w:val="22"/>
              </w:rPr>
            </w:pPr>
            <w:r>
              <w:rPr>
                <w:iCs/>
                <w:sz w:val="22"/>
                <w:szCs w:val="22"/>
              </w:rPr>
              <w:t>100</w:t>
            </w:r>
          </w:p>
        </w:tc>
        <w:tc>
          <w:tcPr>
            <w:tcW w:w="3119" w:type="dxa"/>
            <w:gridSpan w:val="2"/>
            <w:shd w:val="clear" w:color="auto" w:fill="FFFFFF" w:themeFill="background1"/>
            <w:vAlign w:val="center"/>
          </w:tcPr>
          <w:p w14:paraId="005EE946" w14:textId="77777777" w:rsidR="00B22A99" w:rsidRDefault="00B22A99" w:rsidP="00B22A99">
            <w:pPr>
              <w:ind w:firstLine="34"/>
              <w:rPr>
                <w:iCs/>
                <w:sz w:val="22"/>
                <w:szCs w:val="22"/>
              </w:rPr>
            </w:pPr>
            <w:r>
              <w:rPr>
                <w:iCs/>
                <w:sz w:val="22"/>
                <w:szCs w:val="22"/>
                <w:lang w:eastAsia="lt-LT"/>
              </w:rPr>
              <w:t>Švietimo, kultūros ir sporto sk.</w:t>
            </w:r>
          </w:p>
        </w:tc>
      </w:tr>
      <w:tr w:rsidR="00B22A99" w14:paraId="351DCCBC" w14:textId="77777777" w:rsidTr="00CB0C12">
        <w:trPr>
          <w:gridAfter w:val="1"/>
          <w:wAfter w:w="10" w:type="dxa"/>
          <w:trHeight w:val="513"/>
        </w:trPr>
        <w:tc>
          <w:tcPr>
            <w:tcW w:w="949" w:type="dxa"/>
            <w:vMerge/>
            <w:shd w:val="clear" w:color="auto" w:fill="auto"/>
            <w:vAlign w:val="center"/>
          </w:tcPr>
          <w:p w14:paraId="1845CB73" w14:textId="77777777" w:rsidR="00B22A99" w:rsidRDefault="00B22A99" w:rsidP="00B22A99">
            <w:pPr>
              <w:rPr>
                <w:iCs/>
                <w:sz w:val="22"/>
                <w:szCs w:val="22"/>
              </w:rPr>
            </w:pPr>
          </w:p>
        </w:tc>
        <w:tc>
          <w:tcPr>
            <w:tcW w:w="2854" w:type="dxa"/>
            <w:gridSpan w:val="3"/>
            <w:vMerge/>
            <w:shd w:val="clear" w:color="auto" w:fill="auto"/>
            <w:vAlign w:val="center"/>
          </w:tcPr>
          <w:p w14:paraId="489AA6AF" w14:textId="77777777" w:rsidR="00B22A99" w:rsidRDefault="00B22A99" w:rsidP="00B22A99">
            <w:pPr>
              <w:rPr>
                <w:iCs/>
                <w:sz w:val="22"/>
                <w:szCs w:val="22"/>
              </w:rPr>
            </w:pPr>
          </w:p>
        </w:tc>
        <w:tc>
          <w:tcPr>
            <w:tcW w:w="5270" w:type="dxa"/>
            <w:gridSpan w:val="2"/>
            <w:shd w:val="clear" w:color="auto" w:fill="auto"/>
            <w:vAlign w:val="center"/>
          </w:tcPr>
          <w:p w14:paraId="6FF97258" w14:textId="77777777" w:rsidR="00B22A99" w:rsidRDefault="00B22A99" w:rsidP="00B22A99">
            <w:pPr>
              <w:rPr>
                <w:iCs/>
                <w:sz w:val="22"/>
                <w:szCs w:val="22"/>
              </w:rPr>
            </w:pPr>
            <w:r>
              <w:rPr>
                <w:iCs/>
                <w:sz w:val="22"/>
                <w:szCs w:val="22"/>
              </w:rPr>
              <w:t>Neformaliojo suaugusiųjų švietimo tęstinio mokymosi 2022–2024 m. veiksmų plano (su tęstiniais etapais) įgyvendinimas</w:t>
            </w:r>
          </w:p>
        </w:tc>
        <w:tc>
          <w:tcPr>
            <w:tcW w:w="1134" w:type="dxa"/>
            <w:shd w:val="clear" w:color="auto" w:fill="FFFFFF" w:themeFill="background1"/>
            <w:vAlign w:val="center"/>
          </w:tcPr>
          <w:p w14:paraId="4FA493F4" w14:textId="77777777" w:rsidR="00B22A99" w:rsidRDefault="00B22A99" w:rsidP="00B22A99">
            <w:pPr>
              <w:jc w:val="center"/>
              <w:rPr>
                <w:iCs/>
                <w:sz w:val="22"/>
                <w:szCs w:val="22"/>
              </w:rPr>
            </w:pPr>
            <w:r>
              <w:rPr>
                <w:iCs/>
                <w:sz w:val="22"/>
                <w:szCs w:val="22"/>
              </w:rPr>
              <w:t>1</w:t>
            </w:r>
          </w:p>
        </w:tc>
        <w:tc>
          <w:tcPr>
            <w:tcW w:w="1340" w:type="dxa"/>
            <w:shd w:val="clear" w:color="auto" w:fill="FFFFFF" w:themeFill="background1"/>
            <w:vAlign w:val="center"/>
          </w:tcPr>
          <w:p w14:paraId="77CCC663" w14:textId="77777777" w:rsidR="00B22A99" w:rsidRDefault="00B22A99" w:rsidP="00B22A99">
            <w:pPr>
              <w:jc w:val="center"/>
              <w:rPr>
                <w:iCs/>
                <w:sz w:val="22"/>
                <w:szCs w:val="22"/>
              </w:rPr>
            </w:pPr>
            <w:r>
              <w:rPr>
                <w:iCs/>
                <w:sz w:val="22"/>
                <w:szCs w:val="22"/>
              </w:rPr>
              <w:t>3</w:t>
            </w:r>
          </w:p>
        </w:tc>
        <w:tc>
          <w:tcPr>
            <w:tcW w:w="1005" w:type="dxa"/>
            <w:gridSpan w:val="2"/>
            <w:shd w:val="clear" w:color="auto" w:fill="FFFFFF" w:themeFill="background1"/>
            <w:vAlign w:val="center"/>
          </w:tcPr>
          <w:p w14:paraId="05E3C080" w14:textId="77777777" w:rsidR="00B22A99" w:rsidRDefault="00B22A99" w:rsidP="00B22A99">
            <w:pPr>
              <w:ind w:firstLine="34"/>
              <w:jc w:val="right"/>
              <w:rPr>
                <w:iCs/>
                <w:sz w:val="22"/>
                <w:szCs w:val="22"/>
              </w:rPr>
            </w:pPr>
            <w:r>
              <w:rPr>
                <w:iCs/>
                <w:sz w:val="22"/>
                <w:szCs w:val="22"/>
              </w:rPr>
              <w:t>30</w:t>
            </w:r>
          </w:p>
        </w:tc>
        <w:tc>
          <w:tcPr>
            <w:tcW w:w="3119" w:type="dxa"/>
            <w:gridSpan w:val="2"/>
            <w:shd w:val="clear" w:color="auto" w:fill="FFFFFF" w:themeFill="background1"/>
            <w:vAlign w:val="center"/>
          </w:tcPr>
          <w:p w14:paraId="0D5C9DC8" w14:textId="77777777" w:rsidR="00B22A99" w:rsidRDefault="00B22A99" w:rsidP="00B22A99">
            <w:pPr>
              <w:ind w:firstLine="34"/>
              <w:rPr>
                <w:iCs/>
                <w:sz w:val="22"/>
                <w:szCs w:val="22"/>
              </w:rPr>
            </w:pPr>
            <w:r>
              <w:rPr>
                <w:iCs/>
                <w:sz w:val="22"/>
                <w:szCs w:val="22"/>
                <w:lang w:eastAsia="lt-LT"/>
              </w:rPr>
              <w:t>Švietimo, kultūros ir sporto sk.</w:t>
            </w:r>
          </w:p>
        </w:tc>
      </w:tr>
      <w:tr w:rsidR="00B22A99" w14:paraId="7E9EDEC3" w14:textId="77777777">
        <w:trPr>
          <w:trHeight w:val="513"/>
        </w:trPr>
        <w:tc>
          <w:tcPr>
            <w:tcW w:w="11557" w:type="dxa"/>
            <w:gridSpan w:val="9"/>
            <w:shd w:val="clear" w:color="auto" w:fill="auto"/>
            <w:vAlign w:val="center"/>
          </w:tcPr>
          <w:p w14:paraId="53442249" w14:textId="77777777" w:rsidR="00B22A99" w:rsidRDefault="00B22A99" w:rsidP="00B22A99">
            <w:pPr>
              <w:jc w:val="right"/>
              <w:rPr>
                <w:iCs/>
                <w:sz w:val="22"/>
                <w:szCs w:val="22"/>
              </w:rPr>
            </w:pPr>
            <w:r>
              <w:rPr>
                <w:b/>
                <w:bCs/>
                <w:sz w:val="22"/>
                <w:szCs w:val="22"/>
              </w:rPr>
              <w:t>Priemonės suma</w:t>
            </w:r>
          </w:p>
        </w:tc>
        <w:tc>
          <w:tcPr>
            <w:tcW w:w="1005" w:type="dxa"/>
            <w:gridSpan w:val="2"/>
            <w:shd w:val="clear" w:color="auto" w:fill="FFFFFF" w:themeFill="background1"/>
            <w:vAlign w:val="center"/>
          </w:tcPr>
          <w:p w14:paraId="77E42A20" w14:textId="77777777" w:rsidR="00B22A99" w:rsidRDefault="00B22A99" w:rsidP="00B22A99">
            <w:pPr>
              <w:ind w:firstLine="34"/>
              <w:jc w:val="right"/>
              <w:rPr>
                <w:iCs/>
                <w:sz w:val="22"/>
                <w:szCs w:val="22"/>
              </w:rPr>
            </w:pPr>
            <w:r>
              <w:rPr>
                <w:b/>
                <w:bCs/>
                <w:iCs/>
                <w:sz w:val="22"/>
                <w:szCs w:val="22"/>
              </w:rPr>
              <w:t>235</w:t>
            </w:r>
          </w:p>
        </w:tc>
        <w:tc>
          <w:tcPr>
            <w:tcW w:w="3119" w:type="dxa"/>
            <w:gridSpan w:val="2"/>
            <w:shd w:val="clear" w:color="auto" w:fill="FFFFFF" w:themeFill="background1"/>
            <w:vAlign w:val="center"/>
          </w:tcPr>
          <w:p w14:paraId="07310524" w14:textId="77777777" w:rsidR="00B22A99" w:rsidRDefault="00B22A99" w:rsidP="00B22A99">
            <w:pPr>
              <w:ind w:firstLine="34"/>
              <w:rPr>
                <w:iCs/>
                <w:sz w:val="22"/>
                <w:szCs w:val="22"/>
                <w:lang w:eastAsia="lt-LT"/>
              </w:rPr>
            </w:pPr>
          </w:p>
        </w:tc>
      </w:tr>
      <w:tr w:rsidR="00B22A99" w14:paraId="4B51B44D" w14:textId="77777777" w:rsidTr="00CB0C12">
        <w:trPr>
          <w:gridAfter w:val="1"/>
          <w:wAfter w:w="10" w:type="dxa"/>
          <w:trHeight w:val="573"/>
        </w:trPr>
        <w:tc>
          <w:tcPr>
            <w:tcW w:w="949" w:type="dxa"/>
            <w:vMerge w:val="restart"/>
            <w:shd w:val="clear" w:color="auto" w:fill="auto"/>
            <w:vAlign w:val="center"/>
          </w:tcPr>
          <w:p w14:paraId="2FD4D0E2" w14:textId="77777777" w:rsidR="00B22A99" w:rsidRDefault="00B22A99" w:rsidP="00B22A99">
            <w:pPr>
              <w:rPr>
                <w:iCs/>
                <w:sz w:val="22"/>
                <w:szCs w:val="22"/>
              </w:rPr>
            </w:pPr>
            <w:r>
              <w:rPr>
                <w:iCs/>
                <w:sz w:val="22"/>
                <w:szCs w:val="22"/>
              </w:rPr>
              <w:t>1.2.2.4.</w:t>
            </w:r>
          </w:p>
        </w:tc>
        <w:tc>
          <w:tcPr>
            <w:tcW w:w="2854" w:type="dxa"/>
            <w:gridSpan w:val="3"/>
            <w:vMerge w:val="restart"/>
            <w:shd w:val="clear" w:color="auto" w:fill="auto"/>
            <w:vAlign w:val="center"/>
          </w:tcPr>
          <w:p w14:paraId="125E3343" w14:textId="77777777" w:rsidR="00B22A99" w:rsidRDefault="00B22A99" w:rsidP="00B22A99">
            <w:pPr>
              <w:rPr>
                <w:iCs/>
                <w:sz w:val="22"/>
                <w:szCs w:val="22"/>
              </w:rPr>
            </w:pPr>
            <w:r>
              <w:rPr>
                <w:iCs/>
                <w:sz w:val="22"/>
                <w:szCs w:val="22"/>
              </w:rPr>
              <w:t>Jaunimo socializacijos ir paslaugų prieinamumo didinimas</w:t>
            </w:r>
          </w:p>
        </w:tc>
        <w:tc>
          <w:tcPr>
            <w:tcW w:w="5270" w:type="dxa"/>
            <w:gridSpan w:val="2"/>
            <w:shd w:val="clear" w:color="auto" w:fill="auto"/>
            <w:vAlign w:val="center"/>
          </w:tcPr>
          <w:p w14:paraId="42E15DEB" w14:textId="77777777" w:rsidR="00B22A99" w:rsidRDefault="00B22A99" w:rsidP="00B22A99">
            <w:pPr>
              <w:rPr>
                <w:iCs/>
                <w:sz w:val="22"/>
                <w:szCs w:val="22"/>
              </w:rPr>
            </w:pPr>
            <w:r>
              <w:rPr>
                <w:iCs/>
                <w:sz w:val="22"/>
                <w:szCs w:val="22"/>
              </w:rPr>
              <w:t>Naujų paslaugų jaunimui sukūrimas, įskaitant jaunimo informavimo ir konsultavimo, mobiliojo darbo su jaunimu, psichinės sveikatos priežiūros ir kitas paslaugas (priemonių sk.)</w:t>
            </w:r>
          </w:p>
        </w:tc>
        <w:tc>
          <w:tcPr>
            <w:tcW w:w="1134" w:type="dxa"/>
            <w:shd w:val="clear" w:color="auto" w:fill="FFFFFF" w:themeFill="background1"/>
            <w:vAlign w:val="center"/>
          </w:tcPr>
          <w:p w14:paraId="5ADCCC46" w14:textId="77777777" w:rsidR="00B22A99" w:rsidRDefault="00B22A99" w:rsidP="00B22A99">
            <w:pPr>
              <w:jc w:val="center"/>
              <w:rPr>
                <w:iCs/>
                <w:sz w:val="22"/>
                <w:szCs w:val="22"/>
              </w:rPr>
            </w:pPr>
            <w:r>
              <w:rPr>
                <w:iCs/>
                <w:sz w:val="22"/>
                <w:szCs w:val="22"/>
              </w:rPr>
              <w:t>0</w:t>
            </w:r>
          </w:p>
        </w:tc>
        <w:tc>
          <w:tcPr>
            <w:tcW w:w="1340" w:type="dxa"/>
            <w:shd w:val="clear" w:color="auto" w:fill="FFFFFF" w:themeFill="background1"/>
            <w:vAlign w:val="center"/>
          </w:tcPr>
          <w:p w14:paraId="63957357" w14:textId="77777777" w:rsidR="00B22A99" w:rsidRDefault="00B22A99" w:rsidP="00B22A99">
            <w:pPr>
              <w:jc w:val="center"/>
              <w:rPr>
                <w:iCs/>
                <w:sz w:val="22"/>
                <w:szCs w:val="22"/>
              </w:rPr>
            </w:pPr>
            <w:r>
              <w:rPr>
                <w:iCs/>
                <w:sz w:val="22"/>
                <w:szCs w:val="22"/>
              </w:rPr>
              <w:t>3</w:t>
            </w:r>
          </w:p>
        </w:tc>
        <w:tc>
          <w:tcPr>
            <w:tcW w:w="1005" w:type="dxa"/>
            <w:gridSpan w:val="2"/>
            <w:shd w:val="clear" w:color="auto" w:fill="FFFFFF" w:themeFill="background1"/>
            <w:vAlign w:val="center"/>
          </w:tcPr>
          <w:p w14:paraId="7776CF9B" w14:textId="77777777" w:rsidR="00B22A99" w:rsidRPr="00AD6483" w:rsidRDefault="00B22A99" w:rsidP="00B22A99">
            <w:pPr>
              <w:ind w:firstLine="34"/>
              <w:jc w:val="right"/>
              <w:rPr>
                <w:iCs/>
                <w:strike/>
                <w:sz w:val="22"/>
                <w:szCs w:val="22"/>
              </w:rPr>
            </w:pPr>
            <w:r w:rsidRPr="00AD6483">
              <w:rPr>
                <w:iCs/>
                <w:strike/>
                <w:sz w:val="22"/>
                <w:szCs w:val="22"/>
              </w:rPr>
              <w:t>50</w:t>
            </w:r>
          </w:p>
        </w:tc>
        <w:tc>
          <w:tcPr>
            <w:tcW w:w="3119" w:type="dxa"/>
            <w:gridSpan w:val="2"/>
            <w:shd w:val="clear" w:color="auto" w:fill="FFFFFF" w:themeFill="background1"/>
            <w:vAlign w:val="center"/>
          </w:tcPr>
          <w:p w14:paraId="240768F1" w14:textId="6E636C91" w:rsidR="00B22A99" w:rsidRDefault="00B22A99" w:rsidP="00B22A99">
            <w:pPr>
              <w:ind w:firstLine="34"/>
              <w:rPr>
                <w:iCs/>
                <w:sz w:val="22"/>
                <w:szCs w:val="22"/>
              </w:rPr>
            </w:pPr>
            <w:r>
              <w:rPr>
                <w:iCs/>
                <w:sz w:val="22"/>
                <w:szCs w:val="22"/>
                <w:lang w:eastAsia="lt-LT"/>
              </w:rPr>
              <w:t>Jaunimo</w:t>
            </w:r>
            <w:r w:rsidR="00966809">
              <w:rPr>
                <w:iCs/>
                <w:sz w:val="22"/>
                <w:szCs w:val="22"/>
                <w:lang w:eastAsia="lt-LT"/>
              </w:rPr>
              <w:t xml:space="preserve"> </w:t>
            </w:r>
            <w:r w:rsidR="00966809">
              <w:rPr>
                <w:b/>
                <w:iCs/>
                <w:sz w:val="22"/>
                <w:szCs w:val="22"/>
                <w:lang w:eastAsia="lt-LT"/>
              </w:rPr>
              <w:t>reikalų</w:t>
            </w:r>
            <w:r w:rsidR="00966809">
              <w:rPr>
                <w:iCs/>
                <w:sz w:val="22"/>
                <w:szCs w:val="22"/>
                <w:lang w:eastAsia="lt-LT"/>
              </w:rPr>
              <w:t xml:space="preserve"> koordinatorius </w:t>
            </w:r>
            <w:r w:rsidR="00966809" w:rsidRPr="00966809">
              <w:rPr>
                <w:b/>
                <w:iCs/>
                <w:sz w:val="22"/>
                <w:szCs w:val="22"/>
                <w:lang w:eastAsia="lt-LT"/>
              </w:rPr>
              <w:t>(vyr.specialistas)</w:t>
            </w:r>
          </w:p>
        </w:tc>
      </w:tr>
      <w:tr w:rsidR="00B22A99" w14:paraId="55FFA83C" w14:textId="77777777" w:rsidTr="00CB0C12">
        <w:trPr>
          <w:gridAfter w:val="1"/>
          <w:wAfter w:w="10" w:type="dxa"/>
          <w:trHeight w:val="519"/>
        </w:trPr>
        <w:tc>
          <w:tcPr>
            <w:tcW w:w="949" w:type="dxa"/>
            <w:vMerge/>
            <w:shd w:val="clear" w:color="auto" w:fill="auto"/>
            <w:vAlign w:val="center"/>
          </w:tcPr>
          <w:p w14:paraId="187EC425" w14:textId="77777777" w:rsidR="00B22A99" w:rsidRDefault="00B22A99" w:rsidP="00B22A99">
            <w:pPr>
              <w:ind w:firstLine="720"/>
              <w:rPr>
                <w:iCs/>
                <w:sz w:val="22"/>
                <w:szCs w:val="22"/>
              </w:rPr>
            </w:pPr>
          </w:p>
        </w:tc>
        <w:tc>
          <w:tcPr>
            <w:tcW w:w="2854" w:type="dxa"/>
            <w:gridSpan w:val="3"/>
            <w:vMerge/>
            <w:shd w:val="clear" w:color="auto" w:fill="auto"/>
            <w:vAlign w:val="center"/>
          </w:tcPr>
          <w:p w14:paraId="52376E92" w14:textId="77777777" w:rsidR="00B22A99" w:rsidRDefault="00B22A99" w:rsidP="00B22A99">
            <w:pPr>
              <w:rPr>
                <w:iCs/>
                <w:sz w:val="22"/>
                <w:szCs w:val="22"/>
              </w:rPr>
            </w:pPr>
          </w:p>
        </w:tc>
        <w:tc>
          <w:tcPr>
            <w:tcW w:w="5270" w:type="dxa"/>
            <w:gridSpan w:val="2"/>
            <w:shd w:val="clear" w:color="auto" w:fill="auto"/>
            <w:vAlign w:val="center"/>
          </w:tcPr>
          <w:p w14:paraId="3399BA8B" w14:textId="77777777" w:rsidR="00B22A99" w:rsidRDefault="00B22A99" w:rsidP="00B22A99">
            <w:pPr>
              <w:rPr>
                <w:iCs/>
                <w:sz w:val="22"/>
                <w:szCs w:val="22"/>
              </w:rPr>
            </w:pPr>
            <w:r>
              <w:rPr>
                <w:sz w:val="22"/>
                <w:szCs w:val="22"/>
              </w:rPr>
              <w:t>Jaunimo užimtumo, ekonominio ir socialinio verslumo ir palankių sąlygų dalyvauti darbo rinkoje užtikrinimas (priemonių sk.)</w:t>
            </w:r>
          </w:p>
        </w:tc>
        <w:tc>
          <w:tcPr>
            <w:tcW w:w="1134" w:type="dxa"/>
            <w:shd w:val="clear" w:color="auto" w:fill="FFFFFF" w:themeFill="background1"/>
            <w:vAlign w:val="center"/>
          </w:tcPr>
          <w:p w14:paraId="2B9648BB" w14:textId="77777777" w:rsidR="00B22A99" w:rsidRDefault="00B22A99" w:rsidP="00B22A99">
            <w:pPr>
              <w:jc w:val="center"/>
              <w:rPr>
                <w:iCs/>
                <w:sz w:val="22"/>
                <w:szCs w:val="22"/>
              </w:rPr>
            </w:pPr>
            <w:r>
              <w:rPr>
                <w:iCs/>
                <w:sz w:val="22"/>
                <w:szCs w:val="22"/>
              </w:rPr>
              <w:t>0</w:t>
            </w:r>
          </w:p>
        </w:tc>
        <w:tc>
          <w:tcPr>
            <w:tcW w:w="1340" w:type="dxa"/>
            <w:shd w:val="clear" w:color="auto" w:fill="FFFFFF" w:themeFill="background1"/>
            <w:vAlign w:val="center"/>
          </w:tcPr>
          <w:p w14:paraId="3F70E66E" w14:textId="77777777" w:rsidR="00B22A99" w:rsidRDefault="00B22A99" w:rsidP="00B22A99">
            <w:pPr>
              <w:jc w:val="center"/>
              <w:rPr>
                <w:iCs/>
                <w:sz w:val="22"/>
                <w:szCs w:val="22"/>
              </w:rPr>
            </w:pPr>
            <w:r>
              <w:rPr>
                <w:iCs/>
                <w:sz w:val="22"/>
                <w:szCs w:val="22"/>
              </w:rPr>
              <w:t>2</w:t>
            </w:r>
          </w:p>
        </w:tc>
        <w:tc>
          <w:tcPr>
            <w:tcW w:w="1005" w:type="dxa"/>
            <w:gridSpan w:val="2"/>
            <w:shd w:val="clear" w:color="auto" w:fill="FFFFFF" w:themeFill="background1"/>
            <w:vAlign w:val="center"/>
          </w:tcPr>
          <w:p w14:paraId="6944E226" w14:textId="77777777" w:rsidR="00B22A99" w:rsidRPr="00AD6483" w:rsidRDefault="00B22A99" w:rsidP="00B22A99">
            <w:pPr>
              <w:ind w:firstLine="34"/>
              <w:jc w:val="right"/>
              <w:rPr>
                <w:iCs/>
                <w:strike/>
                <w:sz w:val="22"/>
                <w:szCs w:val="22"/>
              </w:rPr>
            </w:pPr>
            <w:r w:rsidRPr="00AD6483">
              <w:rPr>
                <w:iCs/>
                <w:strike/>
                <w:sz w:val="22"/>
                <w:szCs w:val="22"/>
              </w:rPr>
              <w:t>100</w:t>
            </w:r>
          </w:p>
        </w:tc>
        <w:tc>
          <w:tcPr>
            <w:tcW w:w="3119" w:type="dxa"/>
            <w:gridSpan w:val="2"/>
            <w:shd w:val="clear" w:color="auto" w:fill="FFFFFF" w:themeFill="background1"/>
            <w:vAlign w:val="center"/>
          </w:tcPr>
          <w:p w14:paraId="12A4C3FE" w14:textId="038C7FA7" w:rsidR="00B22A99" w:rsidRDefault="00B22A99" w:rsidP="00B22A99">
            <w:pPr>
              <w:ind w:firstLine="34"/>
              <w:rPr>
                <w:iCs/>
                <w:sz w:val="22"/>
                <w:szCs w:val="22"/>
                <w:lang w:eastAsia="lt-LT"/>
              </w:rPr>
            </w:pPr>
            <w:r w:rsidRPr="004C59D7">
              <w:rPr>
                <w:iCs/>
                <w:strike/>
                <w:sz w:val="22"/>
                <w:szCs w:val="22"/>
                <w:lang w:eastAsia="lt-LT"/>
              </w:rPr>
              <w:t>Švietimo, kultūros ir sporto sk.,</w:t>
            </w:r>
            <w:r>
              <w:rPr>
                <w:iCs/>
                <w:sz w:val="22"/>
                <w:szCs w:val="22"/>
                <w:lang w:eastAsia="lt-LT"/>
              </w:rPr>
              <w:t xml:space="preserve"> Jaunimo</w:t>
            </w:r>
            <w:r w:rsidR="00966809">
              <w:rPr>
                <w:b/>
                <w:iCs/>
                <w:sz w:val="22"/>
                <w:szCs w:val="22"/>
                <w:lang w:eastAsia="lt-LT"/>
              </w:rPr>
              <w:t xml:space="preserve"> </w:t>
            </w:r>
            <w:r w:rsidR="00966809">
              <w:rPr>
                <w:b/>
                <w:iCs/>
                <w:sz w:val="22"/>
                <w:szCs w:val="22"/>
                <w:lang w:eastAsia="lt-LT"/>
              </w:rPr>
              <w:t>reikalų</w:t>
            </w:r>
            <w:r>
              <w:rPr>
                <w:iCs/>
                <w:sz w:val="22"/>
                <w:szCs w:val="22"/>
                <w:lang w:eastAsia="lt-LT"/>
              </w:rPr>
              <w:t xml:space="preserve"> koordina</w:t>
            </w:r>
            <w:r w:rsidR="00966809">
              <w:rPr>
                <w:iCs/>
                <w:sz w:val="22"/>
                <w:szCs w:val="22"/>
                <w:lang w:eastAsia="lt-LT"/>
              </w:rPr>
              <w:t xml:space="preserve">torius </w:t>
            </w:r>
            <w:r w:rsidR="00966809" w:rsidRPr="00966809">
              <w:rPr>
                <w:b/>
                <w:iCs/>
                <w:sz w:val="22"/>
                <w:szCs w:val="22"/>
                <w:lang w:eastAsia="lt-LT"/>
              </w:rPr>
              <w:t xml:space="preserve"> </w:t>
            </w:r>
            <w:r w:rsidR="00966809" w:rsidRPr="00966809">
              <w:rPr>
                <w:b/>
                <w:iCs/>
                <w:sz w:val="22"/>
                <w:szCs w:val="22"/>
                <w:lang w:eastAsia="lt-LT"/>
              </w:rPr>
              <w:t>(vyr.specialistas)</w:t>
            </w:r>
            <w:r w:rsidR="004C59D7">
              <w:rPr>
                <w:iCs/>
                <w:sz w:val="22"/>
                <w:szCs w:val="22"/>
                <w:lang w:eastAsia="lt-LT"/>
              </w:rPr>
              <w:t xml:space="preserve"> </w:t>
            </w:r>
            <w:r w:rsidR="004C59D7" w:rsidRPr="005E4B64">
              <w:rPr>
                <w:b/>
                <w:bCs/>
                <w:iCs/>
                <w:sz w:val="22"/>
                <w:szCs w:val="22"/>
                <w:lang w:eastAsia="lt-LT"/>
              </w:rPr>
              <w:t>Statybos ir infrastruktūros sk.</w:t>
            </w:r>
          </w:p>
        </w:tc>
      </w:tr>
      <w:tr w:rsidR="00B22A99" w14:paraId="5C6EAAC8" w14:textId="77777777" w:rsidTr="00CB0C12">
        <w:trPr>
          <w:gridAfter w:val="1"/>
          <w:wAfter w:w="10" w:type="dxa"/>
          <w:trHeight w:val="365"/>
        </w:trPr>
        <w:tc>
          <w:tcPr>
            <w:tcW w:w="949" w:type="dxa"/>
            <w:vMerge/>
            <w:shd w:val="clear" w:color="auto" w:fill="auto"/>
            <w:vAlign w:val="center"/>
          </w:tcPr>
          <w:p w14:paraId="4BE5F225" w14:textId="77777777" w:rsidR="00B22A99" w:rsidRDefault="00B22A99" w:rsidP="00B22A99">
            <w:pPr>
              <w:rPr>
                <w:iCs/>
                <w:sz w:val="22"/>
                <w:szCs w:val="22"/>
              </w:rPr>
            </w:pPr>
          </w:p>
        </w:tc>
        <w:tc>
          <w:tcPr>
            <w:tcW w:w="2854" w:type="dxa"/>
            <w:gridSpan w:val="3"/>
            <w:vMerge/>
            <w:shd w:val="clear" w:color="auto" w:fill="auto"/>
            <w:vAlign w:val="center"/>
          </w:tcPr>
          <w:p w14:paraId="4F8741F1" w14:textId="77777777" w:rsidR="00B22A99" w:rsidRDefault="00B22A99" w:rsidP="00B22A99">
            <w:pPr>
              <w:rPr>
                <w:iCs/>
                <w:sz w:val="22"/>
                <w:szCs w:val="22"/>
              </w:rPr>
            </w:pPr>
          </w:p>
        </w:tc>
        <w:tc>
          <w:tcPr>
            <w:tcW w:w="5270" w:type="dxa"/>
            <w:gridSpan w:val="2"/>
            <w:shd w:val="clear" w:color="auto" w:fill="auto"/>
            <w:vAlign w:val="center"/>
          </w:tcPr>
          <w:p w14:paraId="12F9A5DA" w14:textId="77777777" w:rsidR="00B22A99" w:rsidRDefault="00B22A99" w:rsidP="00B22A99">
            <w:pPr>
              <w:rPr>
                <w:iCs/>
                <w:sz w:val="22"/>
                <w:szCs w:val="22"/>
              </w:rPr>
            </w:pPr>
            <w:r>
              <w:rPr>
                <w:iCs/>
                <w:sz w:val="22"/>
                <w:szCs w:val="22"/>
              </w:rPr>
              <w:t>Jaunimo bendradarbiavimo su užsienio partneriais rėmimas (priemonių sk.)</w:t>
            </w:r>
          </w:p>
        </w:tc>
        <w:tc>
          <w:tcPr>
            <w:tcW w:w="1134" w:type="dxa"/>
            <w:shd w:val="clear" w:color="auto" w:fill="FFFFFF" w:themeFill="background1"/>
            <w:vAlign w:val="center"/>
          </w:tcPr>
          <w:p w14:paraId="0E5C53DF" w14:textId="77777777" w:rsidR="00B22A99" w:rsidRDefault="00B22A99" w:rsidP="00B22A99">
            <w:pPr>
              <w:jc w:val="center"/>
              <w:rPr>
                <w:iCs/>
                <w:sz w:val="22"/>
                <w:szCs w:val="22"/>
              </w:rPr>
            </w:pPr>
            <w:r>
              <w:rPr>
                <w:iCs/>
                <w:sz w:val="22"/>
                <w:szCs w:val="22"/>
              </w:rPr>
              <w:t>1</w:t>
            </w:r>
          </w:p>
        </w:tc>
        <w:tc>
          <w:tcPr>
            <w:tcW w:w="1340" w:type="dxa"/>
            <w:shd w:val="clear" w:color="auto" w:fill="FFFFFF" w:themeFill="background1"/>
            <w:vAlign w:val="center"/>
          </w:tcPr>
          <w:p w14:paraId="070A43EB" w14:textId="77777777" w:rsidR="00B22A99" w:rsidRDefault="00B22A99" w:rsidP="00B22A99">
            <w:pPr>
              <w:jc w:val="center"/>
              <w:rPr>
                <w:iCs/>
                <w:sz w:val="22"/>
                <w:szCs w:val="22"/>
              </w:rPr>
            </w:pPr>
            <w:r>
              <w:rPr>
                <w:iCs/>
                <w:sz w:val="22"/>
                <w:szCs w:val="22"/>
              </w:rPr>
              <w:t>4</w:t>
            </w:r>
          </w:p>
        </w:tc>
        <w:tc>
          <w:tcPr>
            <w:tcW w:w="1005" w:type="dxa"/>
            <w:gridSpan w:val="2"/>
            <w:shd w:val="clear" w:color="auto" w:fill="FFFFFF" w:themeFill="background1"/>
            <w:vAlign w:val="center"/>
          </w:tcPr>
          <w:p w14:paraId="2FDC40CD" w14:textId="77777777" w:rsidR="00B22A99" w:rsidRPr="00AD6483" w:rsidRDefault="00B22A99" w:rsidP="00B22A99">
            <w:pPr>
              <w:ind w:firstLine="34"/>
              <w:jc w:val="right"/>
              <w:rPr>
                <w:iCs/>
                <w:strike/>
                <w:sz w:val="22"/>
                <w:szCs w:val="22"/>
              </w:rPr>
            </w:pPr>
            <w:r w:rsidRPr="00AD6483">
              <w:rPr>
                <w:iCs/>
                <w:strike/>
                <w:sz w:val="22"/>
                <w:szCs w:val="22"/>
              </w:rPr>
              <w:t>70</w:t>
            </w:r>
          </w:p>
        </w:tc>
        <w:tc>
          <w:tcPr>
            <w:tcW w:w="3119" w:type="dxa"/>
            <w:gridSpan w:val="2"/>
            <w:shd w:val="clear" w:color="auto" w:fill="FFFFFF" w:themeFill="background1"/>
            <w:vAlign w:val="center"/>
          </w:tcPr>
          <w:p w14:paraId="2FAEB551" w14:textId="4BD76D12" w:rsidR="00B22A99" w:rsidRDefault="00B22A99" w:rsidP="00966809">
            <w:pPr>
              <w:ind w:firstLine="34"/>
              <w:rPr>
                <w:iCs/>
                <w:sz w:val="22"/>
                <w:szCs w:val="22"/>
              </w:rPr>
            </w:pPr>
            <w:r>
              <w:rPr>
                <w:iCs/>
                <w:sz w:val="22"/>
                <w:szCs w:val="22"/>
                <w:lang w:eastAsia="lt-LT"/>
              </w:rPr>
              <w:t>Jaunimo</w:t>
            </w:r>
            <w:r w:rsidR="00966809">
              <w:rPr>
                <w:iCs/>
                <w:sz w:val="22"/>
                <w:szCs w:val="22"/>
                <w:lang w:eastAsia="lt-LT"/>
              </w:rPr>
              <w:t xml:space="preserve"> </w:t>
            </w:r>
            <w:r w:rsidR="00966809" w:rsidRPr="00966809">
              <w:rPr>
                <w:b/>
                <w:iCs/>
                <w:sz w:val="22"/>
                <w:szCs w:val="22"/>
                <w:lang w:eastAsia="lt-LT"/>
              </w:rPr>
              <w:t>reikalų</w:t>
            </w:r>
            <w:r w:rsidRPr="00966809">
              <w:rPr>
                <w:b/>
                <w:iCs/>
                <w:sz w:val="22"/>
                <w:szCs w:val="22"/>
                <w:lang w:eastAsia="lt-LT"/>
              </w:rPr>
              <w:t xml:space="preserve"> </w:t>
            </w:r>
            <w:r w:rsidR="00966809">
              <w:rPr>
                <w:iCs/>
                <w:sz w:val="22"/>
                <w:szCs w:val="22"/>
                <w:lang w:eastAsia="lt-LT"/>
              </w:rPr>
              <w:t>koordinatorius</w:t>
            </w:r>
            <w:r w:rsidR="00966809" w:rsidRPr="00966809">
              <w:rPr>
                <w:b/>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r>
              <w:rPr>
                <w:iCs/>
                <w:sz w:val="22"/>
                <w:szCs w:val="22"/>
                <w:lang w:eastAsia="lt-LT"/>
              </w:rPr>
              <w:t xml:space="preserve"> Švietimo, kultūros ir sporto sk.</w:t>
            </w:r>
          </w:p>
        </w:tc>
      </w:tr>
      <w:tr w:rsidR="00B22A99" w14:paraId="34704447" w14:textId="77777777">
        <w:trPr>
          <w:trHeight w:val="454"/>
        </w:trPr>
        <w:tc>
          <w:tcPr>
            <w:tcW w:w="11557" w:type="dxa"/>
            <w:gridSpan w:val="9"/>
            <w:shd w:val="clear" w:color="auto" w:fill="auto"/>
            <w:vAlign w:val="center"/>
          </w:tcPr>
          <w:p w14:paraId="1C9AAA01" w14:textId="77777777" w:rsidR="00B22A99" w:rsidRPr="00AD6483" w:rsidRDefault="00B22A99" w:rsidP="00B22A99">
            <w:pPr>
              <w:jc w:val="right"/>
              <w:rPr>
                <w:iCs/>
                <w:strike/>
                <w:sz w:val="22"/>
                <w:szCs w:val="22"/>
              </w:rPr>
            </w:pPr>
            <w:r w:rsidRPr="00AD6483">
              <w:rPr>
                <w:b/>
                <w:bCs/>
                <w:strike/>
                <w:sz w:val="22"/>
                <w:szCs w:val="22"/>
              </w:rPr>
              <w:t>Priemonės suma</w:t>
            </w:r>
          </w:p>
        </w:tc>
        <w:tc>
          <w:tcPr>
            <w:tcW w:w="1005" w:type="dxa"/>
            <w:gridSpan w:val="2"/>
            <w:shd w:val="clear" w:color="auto" w:fill="FFFFFF" w:themeFill="background1"/>
            <w:vAlign w:val="center"/>
          </w:tcPr>
          <w:p w14:paraId="747898B0" w14:textId="77777777" w:rsidR="00B22A99" w:rsidRPr="00AD6483" w:rsidRDefault="00B22A99" w:rsidP="00B22A99">
            <w:pPr>
              <w:ind w:firstLine="34"/>
              <w:jc w:val="right"/>
              <w:rPr>
                <w:iCs/>
                <w:strike/>
                <w:sz w:val="22"/>
                <w:szCs w:val="22"/>
              </w:rPr>
            </w:pPr>
            <w:r w:rsidRPr="00AD6483">
              <w:rPr>
                <w:b/>
                <w:bCs/>
                <w:iCs/>
                <w:strike/>
                <w:sz w:val="22"/>
                <w:szCs w:val="22"/>
              </w:rPr>
              <w:t>220</w:t>
            </w:r>
          </w:p>
        </w:tc>
        <w:tc>
          <w:tcPr>
            <w:tcW w:w="3119" w:type="dxa"/>
            <w:gridSpan w:val="2"/>
            <w:shd w:val="clear" w:color="auto" w:fill="FFFFFF" w:themeFill="background1"/>
            <w:vAlign w:val="center"/>
          </w:tcPr>
          <w:p w14:paraId="51869E35" w14:textId="77777777" w:rsidR="00B22A99" w:rsidRDefault="00B22A99" w:rsidP="00B22A99">
            <w:pPr>
              <w:ind w:firstLine="34"/>
              <w:rPr>
                <w:iCs/>
                <w:sz w:val="22"/>
                <w:szCs w:val="22"/>
                <w:lang w:eastAsia="lt-LT"/>
              </w:rPr>
            </w:pPr>
          </w:p>
        </w:tc>
      </w:tr>
      <w:tr w:rsidR="00B22A99" w14:paraId="6843B0C3" w14:textId="77777777" w:rsidTr="00CB0C12">
        <w:trPr>
          <w:gridAfter w:val="1"/>
          <w:wAfter w:w="10" w:type="dxa"/>
          <w:trHeight w:val="519"/>
        </w:trPr>
        <w:tc>
          <w:tcPr>
            <w:tcW w:w="949" w:type="dxa"/>
            <w:vMerge w:val="restart"/>
            <w:shd w:val="clear" w:color="auto" w:fill="auto"/>
            <w:vAlign w:val="center"/>
          </w:tcPr>
          <w:p w14:paraId="51F81648" w14:textId="77777777" w:rsidR="00B22A99" w:rsidRDefault="00B22A99" w:rsidP="00B22A99">
            <w:pPr>
              <w:rPr>
                <w:iCs/>
                <w:sz w:val="22"/>
                <w:szCs w:val="22"/>
              </w:rPr>
            </w:pPr>
            <w:r>
              <w:rPr>
                <w:iCs/>
                <w:sz w:val="22"/>
                <w:szCs w:val="22"/>
              </w:rPr>
              <w:t>1.2.2.5.</w:t>
            </w:r>
          </w:p>
        </w:tc>
        <w:tc>
          <w:tcPr>
            <w:tcW w:w="2854" w:type="dxa"/>
            <w:gridSpan w:val="3"/>
            <w:vMerge w:val="restart"/>
            <w:shd w:val="clear" w:color="auto" w:fill="auto"/>
            <w:vAlign w:val="center"/>
          </w:tcPr>
          <w:p w14:paraId="357BB4BA" w14:textId="77777777" w:rsidR="00B22A99" w:rsidRDefault="00B22A99" w:rsidP="00B22A99">
            <w:pPr>
              <w:rPr>
                <w:iCs/>
                <w:sz w:val="22"/>
                <w:szCs w:val="22"/>
              </w:rPr>
            </w:pPr>
            <w:r>
              <w:rPr>
                <w:iCs/>
                <w:sz w:val="22"/>
                <w:szCs w:val="22"/>
              </w:rPr>
              <w:t>Jaunimo srities žmogiškųjų išteklių, infrastruktūros modernizavimas ir inovatyvumo skatinimas</w:t>
            </w:r>
          </w:p>
        </w:tc>
        <w:tc>
          <w:tcPr>
            <w:tcW w:w="5270" w:type="dxa"/>
            <w:gridSpan w:val="2"/>
            <w:shd w:val="clear" w:color="auto" w:fill="auto"/>
            <w:vAlign w:val="center"/>
          </w:tcPr>
          <w:p w14:paraId="65D124FA" w14:textId="77777777" w:rsidR="00B22A99" w:rsidRDefault="00B22A99" w:rsidP="00B22A99">
            <w:pPr>
              <w:rPr>
                <w:iCs/>
                <w:sz w:val="22"/>
                <w:szCs w:val="22"/>
              </w:rPr>
            </w:pPr>
            <w:r>
              <w:rPr>
                <w:iCs/>
                <w:sz w:val="22"/>
                <w:szCs w:val="22"/>
              </w:rPr>
              <w:t>Atvirųjų jaunimo centrų ir atvirųjų jaunimo erdvių kūrimas ir priežiūra (priemonių sk.)</w:t>
            </w:r>
          </w:p>
        </w:tc>
        <w:tc>
          <w:tcPr>
            <w:tcW w:w="1134" w:type="dxa"/>
            <w:shd w:val="clear" w:color="auto" w:fill="FFFFFF" w:themeFill="background1"/>
            <w:vAlign w:val="center"/>
          </w:tcPr>
          <w:p w14:paraId="238469C2" w14:textId="77777777" w:rsidR="00B22A99" w:rsidRDefault="00B22A99" w:rsidP="00B22A99">
            <w:pPr>
              <w:jc w:val="center"/>
              <w:rPr>
                <w:iCs/>
                <w:sz w:val="22"/>
                <w:szCs w:val="22"/>
              </w:rPr>
            </w:pPr>
            <w:r>
              <w:rPr>
                <w:iCs/>
                <w:sz w:val="22"/>
                <w:szCs w:val="22"/>
              </w:rPr>
              <w:t>1</w:t>
            </w:r>
          </w:p>
        </w:tc>
        <w:tc>
          <w:tcPr>
            <w:tcW w:w="1340" w:type="dxa"/>
            <w:shd w:val="clear" w:color="auto" w:fill="FFFFFF" w:themeFill="background1"/>
            <w:vAlign w:val="center"/>
          </w:tcPr>
          <w:p w14:paraId="29D9F046" w14:textId="77777777" w:rsidR="00B22A99" w:rsidRDefault="00B22A99" w:rsidP="00B22A99">
            <w:pPr>
              <w:jc w:val="center"/>
              <w:rPr>
                <w:iCs/>
                <w:sz w:val="22"/>
                <w:szCs w:val="22"/>
              </w:rPr>
            </w:pPr>
            <w:r>
              <w:rPr>
                <w:iCs/>
                <w:sz w:val="22"/>
                <w:szCs w:val="22"/>
              </w:rPr>
              <w:t>3</w:t>
            </w:r>
          </w:p>
        </w:tc>
        <w:tc>
          <w:tcPr>
            <w:tcW w:w="1005" w:type="dxa"/>
            <w:gridSpan w:val="2"/>
            <w:vMerge w:val="restart"/>
            <w:shd w:val="clear" w:color="auto" w:fill="FFFFFF" w:themeFill="background1"/>
            <w:vAlign w:val="center"/>
          </w:tcPr>
          <w:p w14:paraId="52EA70CA" w14:textId="222C4C13" w:rsidR="00B22A99" w:rsidRDefault="00B22A99" w:rsidP="00B22A99">
            <w:pPr>
              <w:ind w:firstLine="34"/>
              <w:jc w:val="right"/>
              <w:rPr>
                <w:iCs/>
                <w:strike/>
                <w:sz w:val="22"/>
                <w:szCs w:val="22"/>
              </w:rPr>
            </w:pPr>
            <w:r w:rsidRPr="005E4B64">
              <w:rPr>
                <w:iCs/>
                <w:strike/>
                <w:sz w:val="22"/>
                <w:szCs w:val="22"/>
              </w:rPr>
              <w:t>1</w:t>
            </w:r>
            <w:r>
              <w:rPr>
                <w:iCs/>
                <w:strike/>
                <w:sz w:val="22"/>
                <w:szCs w:val="22"/>
              </w:rPr>
              <w:t> </w:t>
            </w:r>
            <w:r w:rsidRPr="005E4B64">
              <w:rPr>
                <w:iCs/>
                <w:strike/>
                <w:sz w:val="22"/>
                <w:szCs w:val="22"/>
              </w:rPr>
              <w:t>200</w:t>
            </w:r>
          </w:p>
          <w:p w14:paraId="28E37B22" w14:textId="2CCB4235" w:rsidR="00B22A99" w:rsidRPr="005E4B64" w:rsidRDefault="00B22A99" w:rsidP="00B22A99">
            <w:pPr>
              <w:ind w:firstLine="34"/>
              <w:jc w:val="right"/>
              <w:rPr>
                <w:b/>
                <w:bCs/>
                <w:iCs/>
                <w:sz w:val="22"/>
                <w:szCs w:val="22"/>
              </w:rPr>
            </w:pPr>
          </w:p>
        </w:tc>
        <w:tc>
          <w:tcPr>
            <w:tcW w:w="3119" w:type="dxa"/>
            <w:gridSpan w:val="2"/>
            <w:vMerge w:val="restart"/>
            <w:shd w:val="clear" w:color="auto" w:fill="FFFFFF" w:themeFill="background1"/>
            <w:vAlign w:val="center"/>
          </w:tcPr>
          <w:p w14:paraId="10442C18" w14:textId="0E5D8D0F" w:rsidR="00B22A99" w:rsidRDefault="00B22A99" w:rsidP="00B22A99">
            <w:pPr>
              <w:ind w:firstLine="34"/>
              <w:rPr>
                <w:iCs/>
                <w:sz w:val="22"/>
                <w:szCs w:val="22"/>
                <w:lang w:eastAsia="lt-LT"/>
              </w:rPr>
            </w:pPr>
            <w:r>
              <w:rPr>
                <w:iCs/>
                <w:sz w:val="22"/>
                <w:szCs w:val="22"/>
                <w:lang w:eastAsia="lt-LT"/>
              </w:rPr>
              <w:t xml:space="preserve">Jaunimo </w:t>
            </w:r>
            <w:r w:rsidR="00966809" w:rsidRPr="00966809">
              <w:rPr>
                <w:b/>
                <w:iCs/>
                <w:sz w:val="22"/>
                <w:szCs w:val="22"/>
                <w:lang w:eastAsia="lt-LT"/>
              </w:rPr>
              <w:t>reikalų</w:t>
            </w:r>
            <w:r w:rsidR="00966809">
              <w:rPr>
                <w:iCs/>
                <w:sz w:val="22"/>
                <w:szCs w:val="22"/>
                <w:lang w:eastAsia="lt-LT"/>
              </w:rPr>
              <w:t xml:space="preserve"> koordinatorius </w:t>
            </w:r>
            <w:r w:rsidR="00966809" w:rsidRPr="00966809">
              <w:rPr>
                <w:b/>
                <w:iCs/>
                <w:sz w:val="22"/>
                <w:szCs w:val="22"/>
                <w:lang w:eastAsia="lt-LT"/>
              </w:rPr>
              <w:t>(vyr.specialistas</w:t>
            </w:r>
            <w:r w:rsidR="00966809">
              <w:rPr>
                <w:b/>
                <w:iCs/>
                <w:sz w:val="22"/>
                <w:szCs w:val="22"/>
                <w:lang w:eastAsia="lt-LT"/>
              </w:rPr>
              <w:t>)</w:t>
            </w:r>
            <w:r>
              <w:rPr>
                <w:iCs/>
                <w:sz w:val="22"/>
                <w:szCs w:val="22"/>
                <w:lang w:eastAsia="lt-LT"/>
              </w:rPr>
              <w:t>, Švietimo, kultūros ir sporto sk.,</w:t>
            </w:r>
          </w:p>
          <w:p w14:paraId="39F788B1" w14:textId="559B828E" w:rsidR="00B22A99" w:rsidRPr="005E4B64" w:rsidRDefault="00B22A99" w:rsidP="00B22A99">
            <w:pPr>
              <w:ind w:firstLine="34"/>
              <w:rPr>
                <w:b/>
                <w:bCs/>
                <w:iCs/>
                <w:sz w:val="22"/>
                <w:szCs w:val="22"/>
                <w:lang w:eastAsia="lt-LT"/>
              </w:rPr>
            </w:pPr>
            <w:r w:rsidRPr="005E4B64">
              <w:rPr>
                <w:b/>
                <w:bCs/>
                <w:iCs/>
                <w:sz w:val="22"/>
                <w:szCs w:val="22"/>
                <w:lang w:eastAsia="lt-LT"/>
              </w:rPr>
              <w:t>Statybos ir infrastruktūros sk.</w:t>
            </w:r>
          </w:p>
        </w:tc>
      </w:tr>
      <w:tr w:rsidR="00B22A99" w14:paraId="5644CB62" w14:textId="77777777" w:rsidTr="00CB0C12">
        <w:trPr>
          <w:gridAfter w:val="1"/>
          <w:wAfter w:w="10" w:type="dxa"/>
          <w:trHeight w:val="519"/>
        </w:trPr>
        <w:tc>
          <w:tcPr>
            <w:tcW w:w="949" w:type="dxa"/>
            <w:vMerge/>
            <w:shd w:val="clear" w:color="auto" w:fill="auto"/>
            <w:vAlign w:val="center"/>
          </w:tcPr>
          <w:p w14:paraId="4CBFB599" w14:textId="77777777" w:rsidR="00B22A99" w:rsidRDefault="00B22A99" w:rsidP="00B22A99">
            <w:pPr>
              <w:rPr>
                <w:iCs/>
                <w:sz w:val="22"/>
                <w:szCs w:val="22"/>
              </w:rPr>
            </w:pPr>
          </w:p>
        </w:tc>
        <w:tc>
          <w:tcPr>
            <w:tcW w:w="2854" w:type="dxa"/>
            <w:gridSpan w:val="3"/>
            <w:vMerge/>
            <w:shd w:val="clear" w:color="auto" w:fill="auto"/>
            <w:vAlign w:val="center"/>
          </w:tcPr>
          <w:p w14:paraId="71A68951" w14:textId="77777777" w:rsidR="00B22A99" w:rsidRDefault="00B22A99" w:rsidP="00B22A99">
            <w:pPr>
              <w:rPr>
                <w:iCs/>
                <w:sz w:val="22"/>
                <w:szCs w:val="22"/>
              </w:rPr>
            </w:pPr>
          </w:p>
        </w:tc>
        <w:tc>
          <w:tcPr>
            <w:tcW w:w="5270" w:type="dxa"/>
            <w:gridSpan w:val="2"/>
            <w:shd w:val="clear" w:color="auto" w:fill="auto"/>
            <w:vAlign w:val="center"/>
          </w:tcPr>
          <w:p w14:paraId="1CEEE75B" w14:textId="4FFE9CDF" w:rsidR="00B22A99" w:rsidRPr="00140282" w:rsidRDefault="00B22A99" w:rsidP="00B22A99">
            <w:pPr>
              <w:rPr>
                <w:b/>
                <w:bCs/>
                <w:iCs/>
                <w:sz w:val="22"/>
                <w:szCs w:val="22"/>
              </w:rPr>
            </w:pPr>
            <w:r w:rsidRPr="00140282">
              <w:rPr>
                <w:b/>
                <w:bCs/>
                <w:iCs/>
                <w:sz w:val="22"/>
                <w:szCs w:val="22"/>
              </w:rPr>
              <w:t xml:space="preserve">Socialiai pažeidžiamų, socialinę riziką (atskirtį) patiriančių asmenų, gavusių paslaugas naujoje ar modernizuotoje infrastruktūroje (atvirajame </w:t>
            </w:r>
            <w:r w:rsidRPr="00140282">
              <w:rPr>
                <w:b/>
                <w:bCs/>
                <w:iCs/>
                <w:sz w:val="22"/>
                <w:szCs w:val="22"/>
              </w:rPr>
              <w:lastRenderedPageBreak/>
              <w:t>jaunimo centre) skaičius per metus (asmenys per metus)</w:t>
            </w:r>
          </w:p>
        </w:tc>
        <w:tc>
          <w:tcPr>
            <w:tcW w:w="1134" w:type="dxa"/>
            <w:shd w:val="clear" w:color="auto" w:fill="FFFFFF" w:themeFill="background1"/>
            <w:vAlign w:val="center"/>
          </w:tcPr>
          <w:p w14:paraId="142E5C83" w14:textId="36D37B38" w:rsidR="00B22A99" w:rsidRPr="00140282" w:rsidRDefault="00B22A99" w:rsidP="00B22A99">
            <w:pPr>
              <w:jc w:val="center"/>
              <w:rPr>
                <w:b/>
                <w:bCs/>
                <w:iCs/>
                <w:sz w:val="22"/>
                <w:szCs w:val="22"/>
              </w:rPr>
            </w:pPr>
            <w:r w:rsidRPr="00140282">
              <w:rPr>
                <w:b/>
                <w:bCs/>
                <w:iCs/>
                <w:sz w:val="22"/>
                <w:szCs w:val="22"/>
              </w:rPr>
              <w:lastRenderedPageBreak/>
              <w:t>0</w:t>
            </w:r>
          </w:p>
        </w:tc>
        <w:tc>
          <w:tcPr>
            <w:tcW w:w="1340" w:type="dxa"/>
            <w:shd w:val="clear" w:color="auto" w:fill="FFFFFF" w:themeFill="background1"/>
            <w:vAlign w:val="center"/>
          </w:tcPr>
          <w:p w14:paraId="519FC7E2" w14:textId="089B3B20" w:rsidR="00B22A99" w:rsidRPr="00140282" w:rsidRDefault="00B22A99" w:rsidP="00B22A99">
            <w:pPr>
              <w:jc w:val="center"/>
              <w:rPr>
                <w:b/>
                <w:bCs/>
                <w:iCs/>
                <w:sz w:val="22"/>
                <w:szCs w:val="22"/>
              </w:rPr>
            </w:pPr>
            <w:r w:rsidRPr="00140282">
              <w:rPr>
                <w:b/>
                <w:bCs/>
                <w:iCs/>
                <w:sz w:val="22"/>
                <w:szCs w:val="22"/>
              </w:rPr>
              <w:t>60</w:t>
            </w:r>
          </w:p>
        </w:tc>
        <w:tc>
          <w:tcPr>
            <w:tcW w:w="1005" w:type="dxa"/>
            <w:gridSpan w:val="2"/>
            <w:vMerge/>
            <w:shd w:val="clear" w:color="auto" w:fill="FFFFFF" w:themeFill="background1"/>
            <w:vAlign w:val="center"/>
          </w:tcPr>
          <w:p w14:paraId="79C40F13" w14:textId="77777777" w:rsidR="00B22A99" w:rsidRDefault="00B22A99" w:rsidP="00B22A99">
            <w:pPr>
              <w:ind w:firstLine="34"/>
              <w:jc w:val="right"/>
              <w:rPr>
                <w:iCs/>
                <w:sz w:val="22"/>
                <w:szCs w:val="22"/>
              </w:rPr>
            </w:pPr>
          </w:p>
        </w:tc>
        <w:tc>
          <w:tcPr>
            <w:tcW w:w="3119" w:type="dxa"/>
            <w:gridSpan w:val="2"/>
            <w:vMerge/>
            <w:shd w:val="clear" w:color="auto" w:fill="FFFFFF" w:themeFill="background1"/>
            <w:vAlign w:val="center"/>
          </w:tcPr>
          <w:p w14:paraId="71835445" w14:textId="77777777" w:rsidR="00B22A99" w:rsidRDefault="00B22A99" w:rsidP="00B22A99">
            <w:pPr>
              <w:ind w:firstLine="34"/>
              <w:rPr>
                <w:iCs/>
                <w:sz w:val="22"/>
                <w:szCs w:val="22"/>
                <w:lang w:eastAsia="lt-LT"/>
              </w:rPr>
            </w:pPr>
          </w:p>
        </w:tc>
      </w:tr>
      <w:tr w:rsidR="00B22A99" w14:paraId="74224258" w14:textId="77777777" w:rsidTr="00CB0C12">
        <w:trPr>
          <w:gridAfter w:val="1"/>
          <w:wAfter w:w="10" w:type="dxa"/>
          <w:trHeight w:val="519"/>
        </w:trPr>
        <w:tc>
          <w:tcPr>
            <w:tcW w:w="949" w:type="dxa"/>
            <w:vMerge/>
            <w:shd w:val="clear" w:color="auto" w:fill="auto"/>
            <w:vAlign w:val="center"/>
          </w:tcPr>
          <w:p w14:paraId="07E1071A" w14:textId="77777777" w:rsidR="00B22A99" w:rsidRDefault="00B22A99" w:rsidP="00B22A99">
            <w:pPr>
              <w:rPr>
                <w:iCs/>
                <w:sz w:val="22"/>
                <w:szCs w:val="22"/>
              </w:rPr>
            </w:pPr>
          </w:p>
        </w:tc>
        <w:tc>
          <w:tcPr>
            <w:tcW w:w="2854" w:type="dxa"/>
            <w:gridSpan w:val="3"/>
            <w:vMerge/>
            <w:shd w:val="clear" w:color="auto" w:fill="auto"/>
            <w:vAlign w:val="center"/>
          </w:tcPr>
          <w:p w14:paraId="5EDA3740" w14:textId="77777777" w:rsidR="00B22A99" w:rsidRDefault="00B22A99" w:rsidP="00B22A99">
            <w:pPr>
              <w:rPr>
                <w:iCs/>
                <w:sz w:val="22"/>
                <w:szCs w:val="22"/>
              </w:rPr>
            </w:pPr>
          </w:p>
        </w:tc>
        <w:tc>
          <w:tcPr>
            <w:tcW w:w="5270" w:type="dxa"/>
            <w:gridSpan w:val="2"/>
            <w:shd w:val="clear" w:color="auto" w:fill="auto"/>
            <w:vAlign w:val="center"/>
          </w:tcPr>
          <w:p w14:paraId="7486850A" w14:textId="77777777" w:rsidR="00B22A99" w:rsidRDefault="00B22A99" w:rsidP="00B22A99">
            <w:pPr>
              <w:rPr>
                <w:iCs/>
                <w:sz w:val="22"/>
                <w:szCs w:val="22"/>
              </w:rPr>
            </w:pPr>
            <w:r>
              <w:rPr>
                <w:iCs/>
                <w:sz w:val="22"/>
                <w:szCs w:val="22"/>
              </w:rPr>
              <w:t>Atvirąjį ir mobilųjį darbą dirbančių darbuotojų skaičius (etatų sk.)</w:t>
            </w:r>
          </w:p>
        </w:tc>
        <w:tc>
          <w:tcPr>
            <w:tcW w:w="1134" w:type="dxa"/>
            <w:shd w:val="clear" w:color="auto" w:fill="FFFFFF" w:themeFill="background1"/>
            <w:vAlign w:val="center"/>
          </w:tcPr>
          <w:p w14:paraId="67AAB4F6" w14:textId="77777777" w:rsidR="00B22A99" w:rsidRDefault="00B22A99" w:rsidP="00B22A99">
            <w:pPr>
              <w:jc w:val="center"/>
              <w:rPr>
                <w:iCs/>
                <w:sz w:val="22"/>
                <w:szCs w:val="22"/>
              </w:rPr>
            </w:pPr>
            <w:r>
              <w:rPr>
                <w:iCs/>
                <w:sz w:val="22"/>
                <w:szCs w:val="22"/>
              </w:rPr>
              <w:t>2</w:t>
            </w:r>
          </w:p>
        </w:tc>
        <w:tc>
          <w:tcPr>
            <w:tcW w:w="1340" w:type="dxa"/>
            <w:shd w:val="clear" w:color="auto" w:fill="FFFFFF" w:themeFill="background1"/>
            <w:vAlign w:val="center"/>
          </w:tcPr>
          <w:p w14:paraId="1AED239A" w14:textId="77777777" w:rsidR="00B22A99" w:rsidRDefault="00B22A99" w:rsidP="00B22A99">
            <w:pPr>
              <w:jc w:val="center"/>
              <w:rPr>
                <w:iCs/>
                <w:sz w:val="22"/>
                <w:szCs w:val="22"/>
              </w:rPr>
            </w:pPr>
            <w:r>
              <w:rPr>
                <w:iCs/>
                <w:sz w:val="22"/>
                <w:szCs w:val="22"/>
              </w:rPr>
              <w:t>6</w:t>
            </w:r>
          </w:p>
        </w:tc>
        <w:tc>
          <w:tcPr>
            <w:tcW w:w="1005" w:type="dxa"/>
            <w:gridSpan w:val="2"/>
            <w:shd w:val="clear" w:color="auto" w:fill="FFFFFF" w:themeFill="background1"/>
            <w:vAlign w:val="center"/>
          </w:tcPr>
          <w:p w14:paraId="167B8372" w14:textId="77777777" w:rsidR="00B22A99" w:rsidRPr="00AD6483" w:rsidRDefault="00B22A99" w:rsidP="00B22A99">
            <w:pPr>
              <w:ind w:firstLine="34"/>
              <w:jc w:val="right"/>
              <w:rPr>
                <w:iCs/>
                <w:strike/>
                <w:sz w:val="22"/>
                <w:szCs w:val="22"/>
              </w:rPr>
            </w:pPr>
            <w:r w:rsidRPr="00AD6483">
              <w:rPr>
                <w:iCs/>
                <w:strike/>
                <w:sz w:val="22"/>
                <w:szCs w:val="22"/>
              </w:rPr>
              <w:t>853</w:t>
            </w:r>
          </w:p>
        </w:tc>
        <w:tc>
          <w:tcPr>
            <w:tcW w:w="3119" w:type="dxa"/>
            <w:gridSpan w:val="2"/>
            <w:shd w:val="clear" w:color="auto" w:fill="FFFFFF" w:themeFill="background1"/>
            <w:vAlign w:val="center"/>
          </w:tcPr>
          <w:p w14:paraId="1B6E5E3E" w14:textId="575C1E3C" w:rsidR="00B22A99" w:rsidRDefault="00B22A99" w:rsidP="00966809">
            <w:pPr>
              <w:ind w:firstLine="34"/>
              <w:rPr>
                <w:iCs/>
                <w:sz w:val="22"/>
                <w:szCs w:val="22"/>
              </w:rPr>
            </w:pPr>
            <w:r>
              <w:rPr>
                <w:iCs/>
                <w:sz w:val="22"/>
                <w:szCs w:val="22"/>
                <w:lang w:eastAsia="lt-LT"/>
              </w:rPr>
              <w:t xml:space="preserve">Jaunimo </w:t>
            </w:r>
            <w:r w:rsidR="00966809" w:rsidRPr="00966809">
              <w:rPr>
                <w:b/>
                <w:iCs/>
                <w:sz w:val="22"/>
                <w:szCs w:val="22"/>
                <w:lang w:eastAsia="lt-LT"/>
              </w:rPr>
              <w:t xml:space="preserve">reikalų </w:t>
            </w:r>
            <w:r w:rsidR="00966809">
              <w:rPr>
                <w:iCs/>
                <w:sz w:val="22"/>
                <w:szCs w:val="22"/>
                <w:lang w:eastAsia="lt-LT"/>
              </w:rPr>
              <w:t xml:space="preserve">koordinatorius </w:t>
            </w:r>
            <w:r w:rsidR="00966809" w:rsidRPr="00966809">
              <w:rPr>
                <w:b/>
                <w:iCs/>
                <w:sz w:val="22"/>
                <w:szCs w:val="22"/>
                <w:lang w:eastAsia="lt-LT"/>
              </w:rPr>
              <w:t>(vyr.specialistas</w:t>
            </w:r>
            <w:r w:rsidR="00966809">
              <w:rPr>
                <w:b/>
                <w:iCs/>
                <w:sz w:val="22"/>
                <w:szCs w:val="22"/>
                <w:lang w:eastAsia="lt-LT"/>
              </w:rPr>
              <w:t>)</w:t>
            </w:r>
            <w:r>
              <w:rPr>
                <w:iCs/>
                <w:sz w:val="22"/>
                <w:szCs w:val="22"/>
                <w:lang w:eastAsia="lt-LT"/>
              </w:rPr>
              <w:t>, Švietimo, kultūros ir sporto sk.</w:t>
            </w:r>
          </w:p>
        </w:tc>
      </w:tr>
      <w:tr w:rsidR="00B22A99" w14:paraId="4FF29492" w14:textId="77777777" w:rsidTr="00CB0C12">
        <w:trPr>
          <w:gridAfter w:val="1"/>
          <w:wAfter w:w="10" w:type="dxa"/>
          <w:trHeight w:val="519"/>
        </w:trPr>
        <w:tc>
          <w:tcPr>
            <w:tcW w:w="949" w:type="dxa"/>
            <w:vMerge/>
            <w:shd w:val="clear" w:color="auto" w:fill="auto"/>
            <w:vAlign w:val="center"/>
          </w:tcPr>
          <w:p w14:paraId="6158114B" w14:textId="77777777" w:rsidR="00B22A99" w:rsidRDefault="00B22A99" w:rsidP="00B22A99">
            <w:pPr>
              <w:rPr>
                <w:iCs/>
                <w:sz w:val="22"/>
                <w:szCs w:val="22"/>
              </w:rPr>
            </w:pPr>
          </w:p>
        </w:tc>
        <w:tc>
          <w:tcPr>
            <w:tcW w:w="2854" w:type="dxa"/>
            <w:gridSpan w:val="3"/>
            <w:vMerge/>
            <w:shd w:val="clear" w:color="auto" w:fill="auto"/>
            <w:vAlign w:val="center"/>
          </w:tcPr>
          <w:p w14:paraId="0A9C56AC" w14:textId="77777777" w:rsidR="00B22A99" w:rsidRDefault="00B22A99" w:rsidP="00B22A99">
            <w:pPr>
              <w:rPr>
                <w:iCs/>
                <w:sz w:val="22"/>
                <w:szCs w:val="22"/>
              </w:rPr>
            </w:pPr>
          </w:p>
        </w:tc>
        <w:tc>
          <w:tcPr>
            <w:tcW w:w="5270" w:type="dxa"/>
            <w:gridSpan w:val="2"/>
            <w:shd w:val="clear" w:color="auto" w:fill="auto"/>
            <w:vAlign w:val="center"/>
          </w:tcPr>
          <w:p w14:paraId="2AB5B198" w14:textId="77777777" w:rsidR="00B22A99" w:rsidRPr="00756BB6" w:rsidRDefault="00B22A99" w:rsidP="00B22A99">
            <w:pPr>
              <w:rPr>
                <w:iCs/>
                <w:strike/>
                <w:sz w:val="22"/>
                <w:szCs w:val="22"/>
              </w:rPr>
            </w:pPr>
            <w:r w:rsidRPr="00756BB6">
              <w:rPr>
                <w:bCs/>
                <w:strike/>
                <w:sz w:val="22"/>
                <w:szCs w:val="22"/>
              </w:rPr>
              <w:t>Metodinės ir informacinės pagalbos teikimo atviriesiems jaunimo centrams ir erdvėms darbuotojų kvalifikacijos kėlimo ciklų sukūrimas (priemonių sk.)</w:t>
            </w:r>
          </w:p>
        </w:tc>
        <w:tc>
          <w:tcPr>
            <w:tcW w:w="1134" w:type="dxa"/>
            <w:shd w:val="clear" w:color="auto" w:fill="FFFFFF" w:themeFill="background1"/>
            <w:vAlign w:val="center"/>
          </w:tcPr>
          <w:p w14:paraId="176AD509" w14:textId="77777777" w:rsidR="00B22A99" w:rsidRPr="00756BB6" w:rsidRDefault="00B22A99" w:rsidP="00B22A99">
            <w:pPr>
              <w:jc w:val="center"/>
              <w:rPr>
                <w:iCs/>
                <w:strike/>
                <w:sz w:val="22"/>
                <w:szCs w:val="22"/>
              </w:rPr>
            </w:pPr>
            <w:r w:rsidRPr="00756BB6">
              <w:rPr>
                <w:iCs/>
                <w:strike/>
                <w:sz w:val="22"/>
                <w:szCs w:val="22"/>
              </w:rPr>
              <w:t>0</w:t>
            </w:r>
          </w:p>
        </w:tc>
        <w:tc>
          <w:tcPr>
            <w:tcW w:w="1340" w:type="dxa"/>
            <w:shd w:val="clear" w:color="auto" w:fill="FFFFFF" w:themeFill="background1"/>
            <w:vAlign w:val="center"/>
          </w:tcPr>
          <w:p w14:paraId="787B7250" w14:textId="77777777" w:rsidR="00B22A99" w:rsidRPr="00756BB6" w:rsidRDefault="00B22A99" w:rsidP="00B22A99">
            <w:pPr>
              <w:jc w:val="center"/>
              <w:rPr>
                <w:iCs/>
                <w:strike/>
                <w:sz w:val="22"/>
                <w:szCs w:val="22"/>
              </w:rPr>
            </w:pPr>
            <w:r w:rsidRPr="00756BB6">
              <w:rPr>
                <w:iCs/>
                <w:strike/>
                <w:sz w:val="22"/>
                <w:szCs w:val="22"/>
              </w:rPr>
              <w:t>2</w:t>
            </w:r>
          </w:p>
        </w:tc>
        <w:tc>
          <w:tcPr>
            <w:tcW w:w="1005" w:type="dxa"/>
            <w:gridSpan w:val="2"/>
            <w:shd w:val="clear" w:color="auto" w:fill="FFFFFF" w:themeFill="background1"/>
            <w:vAlign w:val="center"/>
          </w:tcPr>
          <w:p w14:paraId="32DD622C" w14:textId="77777777" w:rsidR="00B22A99" w:rsidRPr="00AD6483" w:rsidRDefault="00B22A99" w:rsidP="00B22A99">
            <w:pPr>
              <w:ind w:firstLine="34"/>
              <w:jc w:val="right"/>
              <w:rPr>
                <w:iCs/>
                <w:strike/>
                <w:sz w:val="22"/>
                <w:szCs w:val="22"/>
              </w:rPr>
            </w:pPr>
            <w:r w:rsidRPr="00AD6483">
              <w:rPr>
                <w:iCs/>
                <w:strike/>
                <w:sz w:val="22"/>
                <w:szCs w:val="22"/>
              </w:rPr>
              <w:t>15</w:t>
            </w:r>
          </w:p>
        </w:tc>
        <w:tc>
          <w:tcPr>
            <w:tcW w:w="3119" w:type="dxa"/>
            <w:gridSpan w:val="2"/>
            <w:shd w:val="clear" w:color="auto" w:fill="FFFFFF" w:themeFill="background1"/>
            <w:vAlign w:val="center"/>
          </w:tcPr>
          <w:p w14:paraId="720BF63E" w14:textId="77777777" w:rsidR="00B22A99" w:rsidRPr="00756BB6" w:rsidRDefault="00B22A99" w:rsidP="00B22A99">
            <w:pPr>
              <w:ind w:firstLine="34"/>
              <w:rPr>
                <w:iCs/>
                <w:strike/>
                <w:sz w:val="22"/>
                <w:szCs w:val="22"/>
              </w:rPr>
            </w:pPr>
            <w:r w:rsidRPr="00756BB6">
              <w:rPr>
                <w:iCs/>
                <w:strike/>
                <w:sz w:val="22"/>
                <w:szCs w:val="22"/>
                <w:lang w:eastAsia="lt-LT"/>
              </w:rPr>
              <w:t>Jaunimo koordinatorė, Švietimo, kultūros ir sporto sk.</w:t>
            </w:r>
          </w:p>
        </w:tc>
      </w:tr>
      <w:tr w:rsidR="00B22A99" w14:paraId="0D78FD65" w14:textId="77777777" w:rsidTr="00CB0C12">
        <w:trPr>
          <w:gridAfter w:val="1"/>
          <w:wAfter w:w="10" w:type="dxa"/>
          <w:trHeight w:val="47"/>
        </w:trPr>
        <w:tc>
          <w:tcPr>
            <w:tcW w:w="949" w:type="dxa"/>
            <w:vMerge/>
            <w:shd w:val="clear" w:color="auto" w:fill="auto"/>
            <w:vAlign w:val="center"/>
          </w:tcPr>
          <w:p w14:paraId="283A7C2F" w14:textId="77777777" w:rsidR="00B22A99" w:rsidRDefault="00B22A99" w:rsidP="00B22A99">
            <w:pPr>
              <w:rPr>
                <w:iCs/>
                <w:sz w:val="22"/>
                <w:szCs w:val="22"/>
              </w:rPr>
            </w:pPr>
          </w:p>
        </w:tc>
        <w:tc>
          <w:tcPr>
            <w:tcW w:w="2854" w:type="dxa"/>
            <w:gridSpan w:val="3"/>
            <w:vMerge/>
            <w:shd w:val="clear" w:color="auto" w:fill="auto"/>
            <w:vAlign w:val="center"/>
          </w:tcPr>
          <w:p w14:paraId="66BAD410" w14:textId="77777777" w:rsidR="00B22A99" w:rsidRDefault="00B22A99" w:rsidP="00B22A99">
            <w:pPr>
              <w:rPr>
                <w:iCs/>
                <w:sz w:val="22"/>
                <w:szCs w:val="22"/>
              </w:rPr>
            </w:pPr>
          </w:p>
        </w:tc>
        <w:tc>
          <w:tcPr>
            <w:tcW w:w="5270" w:type="dxa"/>
            <w:gridSpan w:val="2"/>
            <w:shd w:val="clear" w:color="auto" w:fill="auto"/>
            <w:vAlign w:val="center"/>
          </w:tcPr>
          <w:p w14:paraId="28666479" w14:textId="77777777" w:rsidR="00B22A99" w:rsidRDefault="00B22A99" w:rsidP="00B22A99">
            <w:pPr>
              <w:rPr>
                <w:iCs/>
                <w:sz w:val="22"/>
                <w:szCs w:val="22"/>
              </w:rPr>
            </w:pPr>
            <w:r>
              <w:rPr>
                <w:iCs/>
                <w:sz w:val="22"/>
                <w:szCs w:val="22"/>
                <w:lang w:eastAsia="lt-LT"/>
              </w:rPr>
              <w:t>Jaunuolių prieinamumo naudotis neformaliuoju ugdymu ir kitomis užimtumo veiklomis, įskaitant pavėžėjimo sistema, plėtra</w:t>
            </w:r>
          </w:p>
        </w:tc>
        <w:tc>
          <w:tcPr>
            <w:tcW w:w="1134" w:type="dxa"/>
            <w:shd w:val="clear" w:color="auto" w:fill="FFFFFF" w:themeFill="background1"/>
            <w:vAlign w:val="center"/>
          </w:tcPr>
          <w:p w14:paraId="7B2936B1" w14:textId="77777777" w:rsidR="00B22A99" w:rsidRDefault="00B22A99" w:rsidP="00B22A99">
            <w:pPr>
              <w:jc w:val="center"/>
              <w:rPr>
                <w:iCs/>
                <w:sz w:val="22"/>
                <w:szCs w:val="22"/>
              </w:rPr>
            </w:pPr>
            <w:r>
              <w:rPr>
                <w:iCs/>
                <w:sz w:val="22"/>
                <w:szCs w:val="22"/>
              </w:rPr>
              <w:t>0</w:t>
            </w:r>
          </w:p>
        </w:tc>
        <w:tc>
          <w:tcPr>
            <w:tcW w:w="1340" w:type="dxa"/>
            <w:shd w:val="clear" w:color="auto" w:fill="FFFFFF" w:themeFill="background1"/>
            <w:vAlign w:val="center"/>
          </w:tcPr>
          <w:p w14:paraId="7724221A" w14:textId="77777777" w:rsidR="00B22A99" w:rsidRDefault="00B22A99" w:rsidP="00B22A99">
            <w:pPr>
              <w:jc w:val="center"/>
              <w:rPr>
                <w:iCs/>
                <w:sz w:val="22"/>
                <w:szCs w:val="22"/>
              </w:rPr>
            </w:pPr>
            <w:r>
              <w:rPr>
                <w:iCs/>
                <w:sz w:val="22"/>
                <w:szCs w:val="22"/>
              </w:rPr>
              <w:t>1</w:t>
            </w:r>
          </w:p>
        </w:tc>
        <w:tc>
          <w:tcPr>
            <w:tcW w:w="1005" w:type="dxa"/>
            <w:gridSpan w:val="2"/>
            <w:shd w:val="clear" w:color="auto" w:fill="FFFFFF" w:themeFill="background1"/>
            <w:vAlign w:val="center"/>
          </w:tcPr>
          <w:p w14:paraId="403D3EC0" w14:textId="77777777" w:rsidR="00B22A99" w:rsidRPr="00AD6483" w:rsidRDefault="00B22A99" w:rsidP="00B22A99">
            <w:pPr>
              <w:ind w:firstLine="34"/>
              <w:jc w:val="right"/>
              <w:rPr>
                <w:iCs/>
                <w:strike/>
                <w:sz w:val="22"/>
                <w:szCs w:val="22"/>
              </w:rPr>
            </w:pPr>
            <w:r w:rsidRPr="00AD6483">
              <w:rPr>
                <w:iCs/>
                <w:strike/>
                <w:sz w:val="22"/>
                <w:szCs w:val="22"/>
              </w:rPr>
              <w:t>200</w:t>
            </w:r>
          </w:p>
        </w:tc>
        <w:tc>
          <w:tcPr>
            <w:tcW w:w="3119" w:type="dxa"/>
            <w:gridSpan w:val="2"/>
            <w:shd w:val="clear" w:color="auto" w:fill="FFFFFF" w:themeFill="background1"/>
            <w:vAlign w:val="center"/>
          </w:tcPr>
          <w:p w14:paraId="4686CA94" w14:textId="77777777" w:rsidR="00B22A99" w:rsidRDefault="00B22A99" w:rsidP="00B22A99">
            <w:pPr>
              <w:ind w:firstLine="34"/>
              <w:rPr>
                <w:iCs/>
                <w:strike/>
                <w:sz w:val="22"/>
                <w:szCs w:val="22"/>
                <w:lang w:eastAsia="lt-LT"/>
              </w:rPr>
            </w:pPr>
            <w:r w:rsidRPr="004C59D7">
              <w:rPr>
                <w:iCs/>
                <w:strike/>
                <w:sz w:val="22"/>
                <w:szCs w:val="22"/>
                <w:lang w:eastAsia="lt-LT"/>
              </w:rPr>
              <w:t>Jaunimo koordinatorė</w:t>
            </w:r>
            <w:r w:rsidR="004C59D7">
              <w:rPr>
                <w:iCs/>
                <w:strike/>
                <w:sz w:val="22"/>
                <w:szCs w:val="22"/>
                <w:lang w:eastAsia="lt-LT"/>
              </w:rPr>
              <w:t>,</w:t>
            </w:r>
          </w:p>
          <w:p w14:paraId="089D169B" w14:textId="6941085C" w:rsidR="004C59D7" w:rsidRPr="004C59D7" w:rsidRDefault="004C59D7" w:rsidP="00B22A99">
            <w:pPr>
              <w:ind w:firstLine="34"/>
              <w:rPr>
                <w:b/>
                <w:iCs/>
                <w:sz w:val="22"/>
                <w:szCs w:val="22"/>
                <w:lang w:eastAsia="lt-LT"/>
              </w:rPr>
            </w:pPr>
            <w:r w:rsidRPr="004C59D7">
              <w:rPr>
                <w:b/>
                <w:iCs/>
                <w:sz w:val="22"/>
                <w:szCs w:val="22"/>
                <w:lang w:eastAsia="lt-LT"/>
              </w:rPr>
              <w:t>Švietimo, kultūros ir sporto sk.</w:t>
            </w:r>
          </w:p>
        </w:tc>
      </w:tr>
      <w:tr w:rsidR="00B22A99" w14:paraId="64F34519" w14:textId="77777777">
        <w:trPr>
          <w:trHeight w:val="557"/>
        </w:trPr>
        <w:tc>
          <w:tcPr>
            <w:tcW w:w="11557" w:type="dxa"/>
            <w:gridSpan w:val="9"/>
            <w:shd w:val="clear" w:color="auto" w:fill="auto"/>
            <w:vAlign w:val="center"/>
          </w:tcPr>
          <w:p w14:paraId="759DD14C" w14:textId="3C165C0B" w:rsidR="00B22A99" w:rsidRDefault="00B22A99" w:rsidP="00B22A99">
            <w:pPr>
              <w:jc w:val="right"/>
              <w:rPr>
                <w:iCs/>
                <w:sz w:val="22"/>
                <w:szCs w:val="22"/>
              </w:rPr>
            </w:pPr>
            <w:r>
              <w:rPr>
                <w:b/>
                <w:bCs/>
                <w:sz w:val="22"/>
                <w:szCs w:val="22"/>
              </w:rPr>
              <w:t>Priemonės suma</w:t>
            </w:r>
          </w:p>
        </w:tc>
        <w:tc>
          <w:tcPr>
            <w:tcW w:w="1005" w:type="dxa"/>
            <w:gridSpan w:val="2"/>
            <w:shd w:val="clear" w:color="auto" w:fill="FFFFFF" w:themeFill="background1"/>
            <w:vAlign w:val="center"/>
          </w:tcPr>
          <w:p w14:paraId="427346FF" w14:textId="77777777" w:rsidR="00B22A99" w:rsidRPr="00AD6483" w:rsidRDefault="00B22A99" w:rsidP="00B22A99">
            <w:pPr>
              <w:ind w:firstLine="34"/>
              <w:jc w:val="right"/>
              <w:rPr>
                <w:iCs/>
                <w:strike/>
                <w:sz w:val="22"/>
                <w:szCs w:val="22"/>
              </w:rPr>
            </w:pPr>
            <w:r w:rsidRPr="00AD6483">
              <w:rPr>
                <w:b/>
                <w:bCs/>
                <w:iCs/>
                <w:strike/>
                <w:sz w:val="22"/>
                <w:szCs w:val="22"/>
              </w:rPr>
              <w:t>2 268</w:t>
            </w:r>
          </w:p>
        </w:tc>
        <w:tc>
          <w:tcPr>
            <w:tcW w:w="3119" w:type="dxa"/>
            <w:gridSpan w:val="2"/>
            <w:shd w:val="clear" w:color="auto" w:fill="FFFFFF" w:themeFill="background1"/>
            <w:vAlign w:val="center"/>
          </w:tcPr>
          <w:p w14:paraId="5B777E2D" w14:textId="77777777" w:rsidR="00B22A99" w:rsidRDefault="00B22A99" w:rsidP="00B22A99">
            <w:pPr>
              <w:ind w:firstLine="34"/>
              <w:rPr>
                <w:iCs/>
                <w:sz w:val="22"/>
                <w:szCs w:val="22"/>
                <w:lang w:eastAsia="lt-LT"/>
              </w:rPr>
            </w:pPr>
          </w:p>
          <w:p w14:paraId="12306083" w14:textId="77777777" w:rsidR="00B22A99" w:rsidRDefault="00B22A99" w:rsidP="00B22A99">
            <w:pPr>
              <w:ind w:firstLine="34"/>
              <w:rPr>
                <w:iCs/>
                <w:sz w:val="22"/>
                <w:szCs w:val="22"/>
                <w:lang w:eastAsia="lt-LT"/>
              </w:rPr>
            </w:pPr>
          </w:p>
        </w:tc>
      </w:tr>
      <w:tr w:rsidR="00B22A99" w14:paraId="428248D3" w14:textId="77777777">
        <w:trPr>
          <w:trHeight w:val="557"/>
        </w:trPr>
        <w:tc>
          <w:tcPr>
            <w:tcW w:w="15681" w:type="dxa"/>
            <w:gridSpan w:val="13"/>
            <w:shd w:val="clear" w:color="auto" w:fill="auto"/>
            <w:vAlign w:val="center"/>
          </w:tcPr>
          <w:p w14:paraId="6C14EFCD" w14:textId="77777777" w:rsidR="00B22A99" w:rsidRDefault="00B22A99" w:rsidP="00B22A99">
            <w:pPr>
              <w:ind w:firstLine="34"/>
              <w:rPr>
                <w:iCs/>
                <w:sz w:val="22"/>
                <w:szCs w:val="22"/>
                <w:lang w:eastAsia="lt-LT"/>
              </w:rPr>
            </w:pPr>
          </w:p>
          <w:p w14:paraId="1818EABC" w14:textId="77777777" w:rsidR="00B22A99" w:rsidRDefault="00B22A99" w:rsidP="00B22A99">
            <w:pPr>
              <w:ind w:firstLine="34"/>
              <w:rPr>
                <w:iCs/>
                <w:sz w:val="22"/>
                <w:szCs w:val="22"/>
                <w:lang w:eastAsia="lt-LT"/>
              </w:rPr>
            </w:pPr>
          </w:p>
          <w:p w14:paraId="719A2D26" w14:textId="77777777" w:rsidR="00B22A99" w:rsidRDefault="00B22A99" w:rsidP="00B22A99">
            <w:pPr>
              <w:ind w:firstLine="34"/>
              <w:rPr>
                <w:iCs/>
                <w:sz w:val="22"/>
                <w:szCs w:val="22"/>
                <w:lang w:eastAsia="lt-LT"/>
              </w:rPr>
            </w:pPr>
          </w:p>
          <w:p w14:paraId="4E7BE9A1" w14:textId="77777777" w:rsidR="00B22A99" w:rsidRDefault="00B22A99" w:rsidP="00B22A99">
            <w:pPr>
              <w:ind w:firstLine="34"/>
              <w:rPr>
                <w:iCs/>
                <w:sz w:val="22"/>
                <w:szCs w:val="22"/>
                <w:lang w:eastAsia="lt-LT"/>
              </w:rPr>
            </w:pPr>
          </w:p>
          <w:p w14:paraId="677CF978" w14:textId="77777777" w:rsidR="00B22A99" w:rsidRDefault="00B22A99" w:rsidP="00B22A99">
            <w:pPr>
              <w:ind w:firstLine="34"/>
              <w:rPr>
                <w:iCs/>
                <w:sz w:val="22"/>
                <w:szCs w:val="22"/>
                <w:lang w:eastAsia="lt-LT"/>
              </w:rPr>
            </w:pPr>
          </w:p>
          <w:p w14:paraId="63AEC32C" w14:textId="02BEA999" w:rsidR="00B22A99" w:rsidRDefault="00B22A99" w:rsidP="00B22A99">
            <w:pPr>
              <w:ind w:firstLine="34"/>
              <w:rPr>
                <w:iCs/>
                <w:sz w:val="22"/>
                <w:szCs w:val="22"/>
                <w:lang w:eastAsia="lt-LT"/>
              </w:rPr>
            </w:pPr>
          </w:p>
        </w:tc>
      </w:tr>
      <w:tr w:rsidR="00B22A99" w14:paraId="617B7261" w14:textId="77777777" w:rsidTr="00CB0C12">
        <w:trPr>
          <w:gridAfter w:val="1"/>
          <w:wAfter w:w="10" w:type="dxa"/>
          <w:trHeight w:val="330"/>
        </w:trPr>
        <w:tc>
          <w:tcPr>
            <w:tcW w:w="949" w:type="dxa"/>
            <w:vMerge w:val="restart"/>
            <w:shd w:val="clear" w:color="auto" w:fill="DEEAF6" w:themeFill="accent5" w:themeFillTint="33"/>
            <w:vAlign w:val="center"/>
          </w:tcPr>
          <w:p w14:paraId="1B309854" w14:textId="77777777" w:rsidR="00B22A99" w:rsidRDefault="00B22A99" w:rsidP="00B22A99">
            <w:pPr>
              <w:rPr>
                <w:b/>
                <w:bCs/>
                <w:sz w:val="22"/>
                <w:szCs w:val="22"/>
              </w:rPr>
            </w:pPr>
            <w:r>
              <w:rPr>
                <w:b/>
                <w:bCs/>
                <w:sz w:val="22"/>
                <w:szCs w:val="22"/>
              </w:rPr>
              <w:t>1.3.</w:t>
            </w:r>
          </w:p>
        </w:tc>
        <w:tc>
          <w:tcPr>
            <w:tcW w:w="2860" w:type="dxa"/>
            <w:gridSpan w:val="4"/>
            <w:vMerge w:val="restart"/>
            <w:shd w:val="clear" w:color="auto" w:fill="DEEAF6" w:themeFill="accent5" w:themeFillTint="33"/>
            <w:vAlign w:val="center"/>
          </w:tcPr>
          <w:p w14:paraId="3250818B" w14:textId="77777777" w:rsidR="00B22A99" w:rsidRDefault="00B22A99" w:rsidP="00B22A99">
            <w:pPr>
              <w:rPr>
                <w:b/>
                <w:bCs/>
                <w:sz w:val="22"/>
                <w:szCs w:val="22"/>
              </w:rPr>
            </w:pPr>
            <w:r>
              <w:rPr>
                <w:b/>
                <w:bCs/>
                <w:sz w:val="22"/>
                <w:szCs w:val="22"/>
              </w:rPr>
              <w:t>Tikslas.</w:t>
            </w:r>
          </w:p>
          <w:p w14:paraId="55867FB8" w14:textId="77777777" w:rsidR="00B22A99" w:rsidRDefault="00B22A99" w:rsidP="00B22A99">
            <w:pPr>
              <w:rPr>
                <w:b/>
                <w:bCs/>
                <w:sz w:val="22"/>
                <w:szCs w:val="22"/>
              </w:rPr>
            </w:pPr>
            <w:r>
              <w:rPr>
                <w:b/>
                <w:bCs/>
                <w:sz w:val="22"/>
                <w:szCs w:val="22"/>
              </w:rPr>
              <w:t>Kurti kultūros vertę, saugoti ir puoselėti krašto tradicijas</w:t>
            </w:r>
          </w:p>
        </w:tc>
        <w:tc>
          <w:tcPr>
            <w:tcW w:w="5264" w:type="dxa"/>
            <w:shd w:val="clear" w:color="auto" w:fill="DEEAF6" w:themeFill="accent5" w:themeFillTint="33"/>
            <w:vAlign w:val="center"/>
          </w:tcPr>
          <w:p w14:paraId="5672FB06" w14:textId="77777777" w:rsidR="00B22A99" w:rsidRDefault="00B22A99" w:rsidP="00B22A99">
            <w:pPr>
              <w:rPr>
                <w:strike/>
                <w:sz w:val="22"/>
                <w:szCs w:val="22"/>
              </w:rPr>
            </w:pPr>
            <w:r w:rsidRPr="006C62DA">
              <w:rPr>
                <w:strike/>
                <w:sz w:val="22"/>
                <w:szCs w:val="22"/>
              </w:rPr>
              <w:t>Rajono kultūros renginiai (sk.)</w:t>
            </w:r>
          </w:p>
          <w:p w14:paraId="23DEA7F6" w14:textId="20857182" w:rsidR="00B22A99" w:rsidRPr="00AA5232" w:rsidRDefault="00B22A99" w:rsidP="00B22A99">
            <w:pPr>
              <w:rPr>
                <w:b/>
                <w:bCs/>
                <w:sz w:val="22"/>
                <w:szCs w:val="22"/>
              </w:rPr>
            </w:pPr>
            <w:r w:rsidRPr="00AA5232">
              <w:rPr>
                <w:b/>
                <w:bCs/>
                <w:sz w:val="22"/>
                <w:szCs w:val="22"/>
              </w:rPr>
              <w:t>Kultūros paslaugų vertinimas (5 balų skalėje)</w:t>
            </w:r>
          </w:p>
        </w:tc>
        <w:tc>
          <w:tcPr>
            <w:tcW w:w="1134" w:type="dxa"/>
            <w:shd w:val="clear" w:color="auto" w:fill="DEEAF6" w:themeFill="accent5" w:themeFillTint="33"/>
            <w:vAlign w:val="center"/>
          </w:tcPr>
          <w:p w14:paraId="1C79F08D" w14:textId="70BF9733" w:rsidR="00B22A99" w:rsidRDefault="00B22A99" w:rsidP="00B22A99">
            <w:pPr>
              <w:jc w:val="center"/>
              <w:rPr>
                <w:strike/>
                <w:sz w:val="22"/>
                <w:szCs w:val="22"/>
              </w:rPr>
            </w:pPr>
            <w:r w:rsidRPr="006C62DA">
              <w:rPr>
                <w:strike/>
                <w:sz w:val="22"/>
                <w:szCs w:val="22"/>
              </w:rPr>
              <w:t>1</w:t>
            </w:r>
            <w:r>
              <w:rPr>
                <w:strike/>
                <w:sz w:val="22"/>
                <w:szCs w:val="22"/>
              </w:rPr>
              <w:t> </w:t>
            </w:r>
            <w:r w:rsidRPr="006C62DA">
              <w:rPr>
                <w:strike/>
                <w:sz w:val="22"/>
                <w:szCs w:val="22"/>
              </w:rPr>
              <w:t>500</w:t>
            </w:r>
          </w:p>
          <w:p w14:paraId="2FDE5459" w14:textId="22E97EFE" w:rsidR="00B22A99" w:rsidRPr="00AA5232" w:rsidRDefault="00B22A99" w:rsidP="00B22A99">
            <w:pPr>
              <w:jc w:val="center"/>
              <w:rPr>
                <w:b/>
                <w:bCs/>
                <w:sz w:val="22"/>
                <w:szCs w:val="22"/>
              </w:rPr>
            </w:pPr>
            <w:r w:rsidRPr="00AA5232">
              <w:rPr>
                <w:b/>
                <w:bCs/>
                <w:sz w:val="22"/>
                <w:szCs w:val="22"/>
              </w:rPr>
              <w:t>3,54</w:t>
            </w:r>
          </w:p>
        </w:tc>
        <w:tc>
          <w:tcPr>
            <w:tcW w:w="1340" w:type="dxa"/>
            <w:shd w:val="clear" w:color="auto" w:fill="DEEAF6" w:themeFill="accent5" w:themeFillTint="33"/>
            <w:vAlign w:val="center"/>
          </w:tcPr>
          <w:p w14:paraId="541FAE53" w14:textId="782BF252" w:rsidR="00B22A99" w:rsidRDefault="00B22A99" w:rsidP="00B22A99">
            <w:pPr>
              <w:jc w:val="center"/>
              <w:rPr>
                <w:strike/>
                <w:sz w:val="22"/>
                <w:szCs w:val="22"/>
              </w:rPr>
            </w:pPr>
            <w:r w:rsidRPr="006C62DA">
              <w:rPr>
                <w:strike/>
                <w:sz w:val="22"/>
                <w:szCs w:val="22"/>
              </w:rPr>
              <w:t>13</w:t>
            </w:r>
            <w:r>
              <w:rPr>
                <w:strike/>
                <w:sz w:val="22"/>
                <w:szCs w:val="22"/>
              </w:rPr>
              <w:t> </w:t>
            </w:r>
            <w:r w:rsidRPr="006C62DA">
              <w:rPr>
                <w:strike/>
                <w:sz w:val="22"/>
                <w:szCs w:val="22"/>
              </w:rPr>
              <w:t>200</w:t>
            </w:r>
          </w:p>
          <w:p w14:paraId="7F5694D9" w14:textId="7BB2F08B" w:rsidR="00B22A99" w:rsidRPr="00AA5232" w:rsidRDefault="00B22A99" w:rsidP="00B22A99">
            <w:pPr>
              <w:jc w:val="center"/>
              <w:rPr>
                <w:b/>
                <w:bCs/>
                <w:sz w:val="22"/>
                <w:szCs w:val="22"/>
              </w:rPr>
            </w:pPr>
            <w:r w:rsidRPr="00AA5232">
              <w:rPr>
                <w:b/>
                <w:bCs/>
                <w:sz w:val="22"/>
                <w:szCs w:val="22"/>
              </w:rPr>
              <w:t>aukštesnis</w:t>
            </w:r>
          </w:p>
        </w:tc>
        <w:tc>
          <w:tcPr>
            <w:tcW w:w="1005" w:type="dxa"/>
            <w:gridSpan w:val="2"/>
            <w:shd w:val="clear" w:color="auto" w:fill="DEEAF6" w:themeFill="accent5" w:themeFillTint="33"/>
            <w:vAlign w:val="center"/>
          </w:tcPr>
          <w:p w14:paraId="379943B7" w14:textId="77777777" w:rsidR="00B22A99" w:rsidRDefault="00B22A99" w:rsidP="00B22A99">
            <w:pPr>
              <w:ind w:firstLine="34"/>
              <w:jc w:val="right"/>
              <w:rPr>
                <w:sz w:val="22"/>
                <w:szCs w:val="22"/>
                <w:highlight w:val="green"/>
              </w:rPr>
            </w:pPr>
          </w:p>
        </w:tc>
        <w:tc>
          <w:tcPr>
            <w:tcW w:w="3119" w:type="dxa"/>
            <w:gridSpan w:val="2"/>
            <w:shd w:val="clear" w:color="auto" w:fill="DEEAF6" w:themeFill="accent5" w:themeFillTint="33"/>
            <w:vAlign w:val="center"/>
          </w:tcPr>
          <w:p w14:paraId="0DC79920" w14:textId="77777777" w:rsidR="00B22A99" w:rsidRDefault="00B22A99" w:rsidP="00B22A99">
            <w:pPr>
              <w:ind w:firstLine="34"/>
              <w:rPr>
                <w:sz w:val="22"/>
                <w:szCs w:val="22"/>
              </w:rPr>
            </w:pPr>
            <w:r>
              <w:rPr>
                <w:sz w:val="22"/>
                <w:szCs w:val="22"/>
              </w:rPr>
              <w:t xml:space="preserve">Savivaldybė </w:t>
            </w:r>
          </w:p>
          <w:p w14:paraId="3D4A2BB4" w14:textId="77777777" w:rsidR="00B22A99" w:rsidRDefault="00B22A99" w:rsidP="00B22A99">
            <w:pPr>
              <w:ind w:firstLine="34"/>
              <w:rPr>
                <w:sz w:val="22"/>
                <w:szCs w:val="22"/>
              </w:rPr>
            </w:pPr>
            <w:r>
              <w:rPr>
                <w:sz w:val="22"/>
                <w:szCs w:val="22"/>
              </w:rPr>
              <w:t>(Švietimo, kultūros ir sporto sk.)</w:t>
            </w:r>
          </w:p>
        </w:tc>
      </w:tr>
      <w:tr w:rsidR="00B22A99" w14:paraId="0029EF64" w14:textId="77777777" w:rsidTr="00CB0C12">
        <w:trPr>
          <w:gridAfter w:val="1"/>
          <w:wAfter w:w="10" w:type="dxa"/>
          <w:trHeight w:val="330"/>
        </w:trPr>
        <w:tc>
          <w:tcPr>
            <w:tcW w:w="949" w:type="dxa"/>
            <w:vMerge/>
            <w:shd w:val="clear" w:color="auto" w:fill="DEEAF6" w:themeFill="accent5" w:themeFillTint="33"/>
            <w:vAlign w:val="center"/>
          </w:tcPr>
          <w:p w14:paraId="0EE08A37" w14:textId="77777777" w:rsidR="00B22A99" w:rsidRDefault="00B22A99" w:rsidP="00B22A99">
            <w:pPr>
              <w:rPr>
                <w:b/>
                <w:bCs/>
                <w:sz w:val="22"/>
                <w:szCs w:val="22"/>
              </w:rPr>
            </w:pPr>
          </w:p>
        </w:tc>
        <w:tc>
          <w:tcPr>
            <w:tcW w:w="2860" w:type="dxa"/>
            <w:gridSpan w:val="4"/>
            <w:vMerge/>
            <w:shd w:val="clear" w:color="auto" w:fill="DEEAF6" w:themeFill="accent5" w:themeFillTint="33"/>
            <w:vAlign w:val="center"/>
          </w:tcPr>
          <w:p w14:paraId="57232331" w14:textId="77777777" w:rsidR="00B22A99" w:rsidRDefault="00B22A99" w:rsidP="00B22A99">
            <w:pPr>
              <w:rPr>
                <w:b/>
                <w:bCs/>
                <w:sz w:val="22"/>
                <w:szCs w:val="22"/>
              </w:rPr>
            </w:pPr>
          </w:p>
        </w:tc>
        <w:tc>
          <w:tcPr>
            <w:tcW w:w="5264" w:type="dxa"/>
            <w:shd w:val="clear" w:color="auto" w:fill="DEEAF6" w:themeFill="accent5" w:themeFillTint="33"/>
            <w:vAlign w:val="center"/>
          </w:tcPr>
          <w:p w14:paraId="7A09E604" w14:textId="7D64F502" w:rsidR="00B22A99" w:rsidRPr="00AA5232" w:rsidRDefault="00B22A99" w:rsidP="00B22A99">
            <w:pPr>
              <w:rPr>
                <w:b/>
                <w:bCs/>
                <w:sz w:val="22"/>
                <w:szCs w:val="22"/>
              </w:rPr>
            </w:pPr>
            <w:r w:rsidRPr="00AA5232">
              <w:rPr>
                <w:b/>
                <w:bCs/>
                <w:sz w:val="22"/>
                <w:szCs w:val="22"/>
              </w:rPr>
              <w:t>Turistų skaičius apgyvendinimo įstaigose Panevėžio rajono savivaldybėje (tūkst. asm.)</w:t>
            </w:r>
          </w:p>
        </w:tc>
        <w:tc>
          <w:tcPr>
            <w:tcW w:w="1134" w:type="dxa"/>
            <w:shd w:val="clear" w:color="auto" w:fill="DEEAF6" w:themeFill="accent5" w:themeFillTint="33"/>
            <w:vAlign w:val="center"/>
          </w:tcPr>
          <w:p w14:paraId="68CA11C6" w14:textId="2EBD88DE" w:rsidR="00B22A99" w:rsidRPr="00AA5232" w:rsidRDefault="00B22A99" w:rsidP="00B22A99">
            <w:pPr>
              <w:jc w:val="center"/>
              <w:rPr>
                <w:b/>
                <w:bCs/>
                <w:sz w:val="22"/>
                <w:szCs w:val="22"/>
              </w:rPr>
            </w:pPr>
            <w:r w:rsidRPr="00AA5232">
              <w:rPr>
                <w:b/>
                <w:bCs/>
                <w:sz w:val="22"/>
                <w:szCs w:val="22"/>
              </w:rPr>
              <w:t>12</w:t>
            </w:r>
          </w:p>
        </w:tc>
        <w:tc>
          <w:tcPr>
            <w:tcW w:w="1340" w:type="dxa"/>
            <w:shd w:val="clear" w:color="auto" w:fill="DEEAF6" w:themeFill="accent5" w:themeFillTint="33"/>
            <w:vAlign w:val="center"/>
          </w:tcPr>
          <w:p w14:paraId="2B18CF8B" w14:textId="68A97C51" w:rsidR="00B22A99" w:rsidRPr="00AA5232" w:rsidRDefault="00B22A99" w:rsidP="00B22A99">
            <w:pPr>
              <w:jc w:val="center"/>
              <w:rPr>
                <w:b/>
                <w:bCs/>
                <w:sz w:val="22"/>
                <w:szCs w:val="22"/>
              </w:rPr>
            </w:pPr>
            <w:r w:rsidRPr="00AA5232">
              <w:rPr>
                <w:b/>
                <w:bCs/>
                <w:sz w:val="22"/>
                <w:szCs w:val="22"/>
              </w:rPr>
              <w:t>15</w:t>
            </w:r>
          </w:p>
        </w:tc>
        <w:tc>
          <w:tcPr>
            <w:tcW w:w="1005" w:type="dxa"/>
            <w:gridSpan w:val="2"/>
            <w:shd w:val="clear" w:color="auto" w:fill="DEEAF6" w:themeFill="accent5" w:themeFillTint="33"/>
            <w:vAlign w:val="center"/>
          </w:tcPr>
          <w:p w14:paraId="71DECF93" w14:textId="77777777" w:rsidR="00B22A99" w:rsidRPr="00AA5232" w:rsidRDefault="00B22A99" w:rsidP="00B22A99">
            <w:pPr>
              <w:ind w:firstLine="34"/>
              <w:jc w:val="right"/>
              <w:rPr>
                <w:b/>
                <w:bCs/>
                <w:sz w:val="22"/>
                <w:szCs w:val="22"/>
                <w:highlight w:val="green"/>
              </w:rPr>
            </w:pPr>
          </w:p>
        </w:tc>
        <w:tc>
          <w:tcPr>
            <w:tcW w:w="3119" w:type="dxa"/>
            <w:gridSpan w:val="2"/>
            <w:shd w:val="clear" w:color="auto" w:fill="DEEAF6" w:themeFill="accent5" w:themeFillTint="33"/>
            <w:vAlign w:val="center"/>
          </w:tcPr>
          <w:p w14:paraId="0BCE3091" w14:textId="3837660F" w:rsidR="00B22A99" w:rsidRPr="00AA5232" w:rsidRDefault="00B22A99" w:rsidP="00B22A99">
            <w:pPr>
              <w:rPr>
                <w:b/>
                <w:bCs/>
                <w:sz w:val="22"/>
                <w:szCs w:val="22"/>
              </w:rPr>
            </w:pPr>
            <w:r w:rsidRPr="00AA5232">
              <w:rPr>
                <w:b/>
                <w:bCs/>
                <w:sz w:val="22"/>
                <w:szCs w:val="22"/>
              </w:rPr>
              <w:t>Panevėžio plėtros agentūra</w:t>
            </w:r>
          </w:p>
        </w:tc>
      </w:tr>
      <w:tr w:rsidR="00B22A99" w14:paraId="04486091" w14:textId="77777777" w:rsidTr="00CB0C12">
        <w:trPr>
          <w:gridAfter w:val="1"/>
          <w:wAfter w:w="10" w:type="dxa"/>
          <w:trHeight w:val="330"/>
        </w:trPr>
        <w:tc>
          <w:tcPr>
            <w:tcW w:w="949" w:type="dxa"/>
            <w:vMerge/>
            <w:shd w:val="clear" w:color="auto" w:fill="DEEAF6" w:themeFill="accent5" w:themeFillTint="33"/>
            <w:vAlign w:val="center"/>
          </w:tcPr>
          <w:p w14:paraId="1116056F" w14:textId="77777777" w:rsidR="00B22A99" w:rsidRDefault="00B22A99" w:rsidP="00B22A99">
            <w:pPr>
              <w:rPr>
                <w:b/>
                <w:bCs/>
                <w:sz w:val="22"/>
                <w:szCs w:val="22"/>
              </w:rPr>
            </w:pPr>
          </w:p>
        </w:tc>
        <w:tc>
          <w:tcPr>
            <w:tcW w:w="2860" w:type="dxa"/>
            <w:gridSpan w:val="4"/>
            <w:vMerge/>
            <w:shd w:val="clear" w:color="auto" w:fill="DEEAF6" w:themeFill="accent5" w:themeFillTint="33"/>
            <w:vAlign w:val="center"/>
          </w:tcPr>
          <w:p w14:paraId="14DB25E7" w14:textId="77777777" w:rsidR="00B22A99" w:rsidRDefault="00B22A99" w:rsidP="00B22A99">
            <w:pPr>
              <w:rPr>
                <w:b/>
                <w:bCs/>
                <w:sz w:val="22"/>
                <w:szCs w:val="22"/>
              </w:rPr>
            </w:pPr>
          </w:p>
        </w:tc>
        <w:tc>
          <w:tcPr>
            <w:tcW w:w="5264" w:type="dxa"/>
            <w:shd w:val="clear" w:color="auto" w:fill="DEEAF6" w:themeFill="accent5" w:themeFillTint="33"/>
            <w:vAlign w:val="center"/>
          </w:tcPr>
          <w:p w14:paraId="3649D9B3" w14:textId="237A4E85" w:rsidR="00B22A99" w:rsidRPr="00AA5232" w:rsidRDefault="00B22A99" w:rsidP="00B22A99">
            <w:pPr>
              <w:rPr>
                <w:b/>
                <w:bCs/>
                <w:sz w:val="22"/>
                <w:szCs w:val="22"/>
              </w:rPr>
            </w:pPr>
            <w:r w:rsidRPr="00AA5232">
              <w:rPr>
                <w:b/>
                <w:bCs/>
                <w:sz w:val="22"/>
                <w:szCs w:val="22"/>
              </w:rPr>
              <w:t>Turizmo informacijos padaliniuose apsilankiusių turistų skaičius (fiziškai ir virtualiai, tūkst. asm.)</w:t>
            </w:r>
          </w:p>
        </w:tc>
        <w:tc>
          <w:tcPr>
            <w:tcW w:w="1134" w:type="dxa"/>
            <w:shd w:val="clear" w:color="auto" w:fill="DEEAF6" w:themeFill="accent5" w:themeFillTint="33"/>
            <w:vAlign w:val="center"/>
          </w:tcPr>
          <w:p w14:paraId="4A316625" w14:textId="7313DE78" w:rsidR="00B22A99" w:rsidRPr="00AA5232" w:rsidRDefault="00B22A99" w:rsidP="00B22A99">
            <w:pPr>
              <w:jc w:val="center"/>
              <w:rPr>
                <w:b/>
                <w:bCs/>
                <w:sz w:val="22"/>
                <w:szCs w:val="22"/>
              </w:rPr>
            </w:pPr>
            <w:r w:rsidRPr="00AA5232">
              <w:rPr>
                <w:b/>
                <w:bCs/>
                <w:sz w:val="22"/>
                <w:szCs w:val="22"/>
              </w:rPr>
              <w:t>52,6</w:t>
            </w:r>
          </w:p>
        </w:tc>
        <w:tc>
          <w:tcPr>
            <w:tcW w:w="1340" w:type="dxa"/>
            <w:shd w:val="clear" w:color="auto" w:fill="DEEAF6" w:themeFill="accent5" w:themeFillTint="33"/>
            <w:vAlign w:val="center"/>
          </w:tcPr>
          <w:p w14:paraId="6428632B" w14:textId="23B82BDF" w:rsidR="00B22A99" w:rsidRPr="00AA5232" w:rsidRDefault="00B22A99" w:rsidP="00B22A99">
            <w:pPr>
              <w:jc w:val="center"/>
              <w:rPr>
                <w:b/>
                <w:bCs/>
                <w:sz w:val="22"/>
                <w:szCs w:val="22"/>
              </w:rPr>
            </w:pPr>
            <w:r w:rsidRPr="00AA5232">
              <w:rPr>
                <w:b/>
                <w:bCs/>
                <w:sz w:val="22"/>
                <w:szCs w:val="22"/>
              </w:rPr>
              <w:t>70,5</w:t>
            </w:r>
          </w:p>
        </w:tc>
        <w:tc>
          <w:tcPr>
            <w:tcW w:w="1005" w:type="dxa"/>
            <w:gridSpan w:val="2"/>
            <w:shd w:val="clear" w:color="auto" w:fill="DEEAF6" w:themeFill="accent5" w:themeFillTint="33"/>
            <w:vAlign w:val="center"/>
          </w:tcPr>
          <w:p w14:paraId="7C715EA1" w14:textId="77777777" w:rsidR="00B22A99" w:rsidRDefault="00B22A99" w:rsidP="00B22A99">
            <w:pPr>
              <w:ind w:firstLine="34"/>
              <w:jc w:val="right"/>
              <w:rPr>
                <w:sz w:val="22"/>
                <w:szCs w:val="22"/>
                <w:highlight w:val="green"/>
              </w:rPr>
            </w:pPr>
          </w:p>
        </w:tc>
        <w:tc>
          <w:tcPr>
            <w:tcW w:w="3119" w:type="dxa"/>
            <w:gridSpan w:val="2"/>
            <w:shd w:val="clear" w:color="auto" w:fill="DEEAF6" w:themeFill="accent5" w:themeFillTint="33"/>
            <w:vAlign w:val="center"/>
          </w:tcPr>
          <w:p w14:paraId="244849EA" w14:textId="2D2C2E3D" w:rsidR="00B22A99" w:rsidRPr="00AA5232" w:rsidRDefault="00B22A99" w:rsidP="00B22A99">
            <w:pPr>
              <w:ind w:firstLine="34"/>
              <w:rPr>
                <w:b/>
                <w:bCs/>
                <w:sz w:val="22"/>
                <w:szCs w:val="22"/>
              </w:rPr>
            </w:pPr>
            <w:r w:rsidRPr="00AA5232">
              <w:rPr>
                <w:b/>
                <w:bCs/>
                <w:sz w:val="22"/>
                <w:szCs w:val="22"/>
              </w:rPr>
              <w:t>Panevėžio plėtros agentūra</w:t>
            </w:r>
          </w:p>
        </w:tc>
      </w:tr>
      <w:tr w:rsidR="00B22A99" w14:paraId="00FF2654" w14:textId="77777777" w:rsidTr="00CB0C12">
        <w:trPr>
          <w:gridAfter w:val="1"/>
          <w:wAfter w:w="10" w:type="dxa"/>
          <w:trHeight w:val="330"/>
        </w:trPr>
        <w:tc>
          <w:tcPr>
            <w:tcW w:w="949" w:type="dxa"/>
            <w:vMerge w:val="restart"/>
            <w:shd w:val="clear" w:color="auto" w:fill="E2EFD9" w:themeFill="accent6" w:themeFillTint="33"/>
            <w:vAlign w:val="center"/>
          </w:tcPr>
          <w:p w14:paraId="57DFD2D8" w14:textId="77777777" w:rsidR="00B22A99" w:rsidRDefault="00B22A99" w:rsidP="00B22A99">
            <w:pPr>
              <w:rPr>
                <w:b/>
                <w:bCs/>
                <w:sz w:val="22"/>
                <w:szCs w:val="22"/>
              </w:rPr>
            </w:pPr>
            <w:r>
              <w:rPr>
                <w:b/>
                <w:bCs/>
                <w:sz w:val="22"/>
                <w:szCs w:val="22"/>
              </w:rPr>
              <w:t>1.3.1.</w:t>
            </w:r>
          </w:p>
        </w:tc>
        <w:tc>
          <w:tcPr>
            <w:tcW w:w="2860" w:type="dxa"/>
            <w:gridSpan w:val="4"/>
            <w:vMerge w:val="restart"/>
            <w:shd w:val="clear" w:color="auto" w:fill="E2EFD9" w:themeFill="accent6" w:themeFillTint="33"/>
            <w:vAlign w:val="center"/>
          </w:tcPr>
          <w:p w14:paraId="40A89FFB" w14:textId="77777777" w:rsidR="00B22A99" w:rsidRDefault="00B22A99" w:rsidP="00B22A99">
            <w:pPr>
              <w:rPr>
                <w:b/>
                <w:bCs/>
                <w:sz w:val="22"/>
                <w:szCs w:val="22"/>
              </w:rPr>
            </w:pPr>
            <w:r>
              <w:rPr>
                <w:b/>
                <w:bCs/>
                <w:sz w:val="22"/>
                <w:szCs w:val="22"/>
              </w:rPr>
              <w:t>Uždavinys.</w:t>
            </w:r>
          </w:p>
          <w:p w14:paraId="200E2F29" w14:textId="77777777" w:rsidR="00B22A99" w:rsidRDefault="00B22A99" w:rsidP="00B22A99">
            <w:pPr>
              <w:rPr>
                <w:sz w:val="22"/>
                <w:szCs w:val="22"/>
              </w:rPr>
            </w:pPr>
            <w:r>
              <w:rPr>
                <w:sz w:val="22"/>
                <w:szCs w:val="22"/>
              </w:rPr>
              <w:t>Stiprinti rajono kultūrinį identitetą ir tolygiai didinti kokybišką kultūrinę raidą</w:t>
            </w:r>
          </w:p>
        </w:tc>
        <w:tc>
          <w:tcPr>
            <w:tcW w:w="5264" w:type="dxa"/>
            <w:shd w:val="clear" w:color="auto" w:fill="E2EFD9" w:themeFill="accent6" w:themeFillTint="33"/>
            <w:vAlign w:val="center"/>
          </w:tcPr>
          <w:p w14:paraId="32805F90" w14:textId="77777777" w:rsidR="00B22A99" w:rsidRDefault="00B22A99" w:rsidP="00B22A99">
            <w:pPr>
              <w:rPr>
                <w:strike/>
                <w:sz w:val="22"/>
                <w:szCs w:val="22"/>
              </w:rPr>
            </w:pPr>
            <w:r w:rsidRPr="00AA5232">
              <w:rPr>
                <w:strike/>
                <w:sz w:val="22"/>
                <w:szCs w:val="22"/>
              </w:rPr>
              <w:t>Investicijos, skirtos kultūros įstaigų modernizavimui ir aprūpinimui veiklos priemonėmis (pokytis, proc.)</w:t>
            </w:r>
          </w:p>
          <w:p w14:paraId="5B33FC9A" w14:textId="376F826C" w:rsidR="00B22A99" w:rsidRPr="00AA5232" w:rsidRDefault="00B22A99" w:rsidP="00B22A99">
            <w:pPr>
              <w:rPr>
                <w:b/>
                <w:bCs/>
                <w:sz w:val="22"/>
                <w:szCs w:val="22"/>
              </w:rPr>
            </w:pPr>
            <w:r w:rsidRPr="00AA5232">
              <w:rPr>
                <w:b/>
                <w:bCs/>
                <w:sz w:val="22"/>
                <w:szCs w:val="22"/>
              </w:rPr>
              <w:t>Lankytojų ir dalyvių skaičius rajono kultūros renginiuose (tūkst. asm.)</w:t>
            </w:r>
          </w:p>
        </w:tc>
        <w:tc>
          <w:tcPr>
            <w:tcW w:w="1134" w:type="dxa"/>
            <w:shd w:val="clear" w:color="auto" w:fill="E2EFD9" w:themeFill="accent6" w:themeFillTint="33"/>
            <w:vAlign w:val="center"/>
          </w:tcPr>
          <w:p w14:paraId="1B81A130" w14:textId="77777777" w:rsidR="00B22A99" w:rsidRDefault="00B22A99" w:rsidP="00B22A99">
            <w:pPr>
              <w:jc w:val="center"/>
              <w:rPr>
                <w:strike/>
                <w:sz w:val="22"/>
                <w:szCs w:val="22"/>
              </w:rPr>
            </w:pPr>
            <w:r w:rsidRPr="00AA5232">
              <w:rPr>
                <w:strike/>
                <w:sz w:val="22"/>
                <w:szCs w:val="22"/>
              </w:rPr>
              <w:t>0</w:t>
            </w:r>
          </w:p>
          <w:p w14:paraId="54BA5394" w14:textId="77777777" w:rsidR="00B22A99" w:rsidRDefault="00B22A99" w:rsidP="00B22A99">
            <w:pPr>
              <w:jc w:val="center"/>
              <w:rPr>
                <w:strike/>
                <w:sz w:val="22"/>
                <w:szCs w:val="22"/>
              </w:rPr>
            </w:pPr>
          </w:p>
          <w:p w14:paraId="746E8F70" w14:textId="1B02C051" w:rsidR="00B22A99" w:rsidRPr="00DB453D" w:rsidRDefault="00B22A99" w:rsidP="00B22A99">
            <w:pPr>
              <w:jc w:val="center"/>
              <w:rPr>
                <w:b/>
                <w:bCs/>
                <w:sz w:val="22"/>
                <w:szCs w:val="22"/>
              </w:rPr>
            </w:pPr>
            <w:r w:rsidRPr="00DB453D">
              <w:rPr>
                <w:b/>
                <w:bCs/>
                <w:sz w:val="22"/>
                <w:szCs w:val="22"/>
              </w:rPr>
              <w:t>191</w:t>
            </w:r>
            <w:r>
              <w:rPr>
                <w:b/>
                <w:bCs/>
                <w:sz w:val="22"/>
                <w:szCs w:val="22"/>
              </w:rPr>
              <w:t>,0</w:t>
            </w:r>
          </w:p>
        </w:tc>
        <w:tc>
          <w:tcPr>
            <w:tcW w:w="1340" w:type="dxa"/>
            <w:shd w:val="clear" w:color="auto" w:fill="E2EFD9" w:themeFill="accent6" w:themeFillTint="33"/>
            <w:vAlign w:val="center"/>
          </w:tcPr>
          <w:p w14:paraId="1549ACC5" w14:textId="77777777" w:rsidR="00B22A99" w:rsidRDefault="00B22A99" w:rsidP="00B22A99">
            <w:pPr>
              <w:jc w:val="center"/>
              <w:rPr>
                <w:strike/>
                <w:sz w:val="22"/>
                <w:szCs w:val="22"/>
              </w:rPr>
            </w:pPr>
            <w:r w:rsidRPr="00AA5232">
              <w:rPr>
                <w:strike/>
                <w:sz w:val="22"/>
                <w:szCs w:val="22"/>
              </w:rPr>
              <w:t>50</w:t>
            </w:r>
          </w:p>
          <w:p w14:paraId="2EAEE1A6" w14:textId="77777777" w:rsidR="00B22A99" w:rsidRDefault="00B22A99" w:rsidP="00B22A99">
            <w:pPr>
              <w:jc w:val="center"/>
              <w:rPr>
                <w:strike/>
                <w:sz w:val="22"/>
                <w:szCs w:val="22"/>
              </w:rPr>
            </w:pPr>
          </w:p>
          <w:p w14:paraId="5081A051" w14:textId="1F57F3CD" w:rsidR="00B22A99" w:rsidRPr="00DB453D" w:rsidRDefault="00B22A99" w:rsidP="00B22A99">
            <w:pPr>
              <w:jc w:val="center"/>
              <w:rPr>
                <w:b/>
                <w:bCs/>
                <w:sz w:val="22"/>
                <w:szCs w:val="22"/>
              </w:rPr>
            </w:pPr>
            <w:r w:rsidRPr="00DB453D">
              <w:rPr>
                <w:b/>
                <w:bCs/>
                <w:sz w:val="22"/>
                <w:szCs w:val="22"/>
              </w:rPr>
              <w:t>200</w:t>
            </w:r>
            <w:r>
              <w:rPr>
                <w:b/>
                <w:bCs/>
                <w:sz w:val="22"/>
                <w:szCs w:val="22"/>
              </w:rPr>
              <w:t>,0</w:t>
            </w:r>
          </w:p>
        </w:tc>
        <w:tc>
          <w:tcPr>
            <w:tcW w:w="1005" w:type="dxa"/>
            <w:gridSpan w:val="2"/>
            <w:shd w:val="clear" w:color="auto" w:fill="E2EFD9" w:themeFill="accent6" w:themeFillTint="33"/>
            <w:vAlign w:val="center"/>
          </w:tcPr>
          <w:p w14:paraId="17F01B2B" w14:textId="77777777" w:rsidR="00B22A99" w:rsidRDefault="00B22A99" w:rsidP="00B22A99">
            <w:pPr>
              <w:ind w:firstLine="34"/>
              <w:jc w:val="right"/>
              <w:rPr>
                <w:sz w:val="22"/>
                <w:szCs w:val="22"/>
              </w:rPr>
            </w:pPr>
          </w:p>
        </w:tc>
        <w:tc>
          <w:tcPr>
            <w:tcW w:w="3119" w:type="dxa"/>
            <w:gridSpan w:val="2"/>
            <w:shd w:val="clear" w:color="auto" w:fill="E2EFD9" w:themeFill="accent6" w:themeFillTint="33"/>
            <w:vAlign w:val="center"/>
          </w:tcPr>
          <w:p w14:paraId="714F0EFE" w14:textId="77777777" w:rsidR="00B22A99" w:rsidRDefault="00B22A99" w:rsidP="00B22A99">
            <w:pPr>
              <w:ind w:firstLine="34"/>
              <w:rPr>
                <w:sz w:val="22"/>
                <w:szCs w:val="22"/>
              </w:rPr>
            </w:pPr>
            <w:r>
              <w:rPr>
                <w:sz w:val="22"/>
                <w:szCs w:val="22"/>
              </w:rPr>
              <w:t>Savivaldybė (Švietimo, kultūros ir sporto sk.)</w:t>
            </w:r>
          </w:p>
        </w:tc>
      </w:tr>
      <w:tr w:rsidR="00B22A99" w14:paraId="44FB690B" w14:textId="77777777" w:rsidTr="00CB0C12">
        <w:trPr>
          <w:gridAfter w:val="1"/>
          <w:wAfter w:w="10" w:type="dxa"/>
          <w:trHeight w:val="330"/>
        </w:trPr>
        <w:tc>
          <w:tcPr>
            <w:tcW w:w="949" w:type="dxa"/>
            <w:vMerge/>
            <w:shd w:val="clear" w:color="auto" w:fill="E2EFD9" w:themeFill="accent6" w:themeFillTint="33"/>
            <w:vAlign w:val="center"/>
          </w:tcPr>
          <w:p w14:paraId="5F9D61A8" w14:textId="77777777" w:rsidR="00B22A99" w:rsidRDefault="00B22A99" w:rsidP="00B22A99">
            <w:pPr>
              <w:rPr>
                <w:b/>
                <w:bCs/>
                <w:sz w:val="22"/>
                <w:szCs w:val="22"/>
              </w:rPr>
            </w:pPr>
          </w:p>
        </w:tc>
        <w:tc>
          <w:tcPr>
            <w:tcW w:w="2860" w:type="dxa"/>
            <w:gridSpan w:val="4"/>
            <w:vMerge/>
            <w:shd w:val="clear" w:color="auto" w:fill="E2EFD9" w:themeFill="accent6" w:themeFillTint="33"/>
            <w:vAlign w:val="center"/>
          </w:tcPr>
          <w:p w14:paraId="33B86118" w14:textId="77777777" w:rsidR="00B22A99" w:rsidRDefault="00B22A99" w:rsidP="00B22A99">
            <w:pPr>
              <w:rPr>
                <w:b/>
                <w:bCs/>
                <w:sz w:val="22"/>
                <w:szCs w:val="22"/>
              </w:rPr>
            </w:pPr>
          </w:p>
        </w:tc>
        <w:tc>
          <w:tcPr>
            <w:tcW w:w="5264" w:type="dxa"/>
            <w:shd w:val="clear" w:color="auto" w:fill="E2EFD9" w:themeFill="accent6" w:themeFillTint="33"/>
            <w:vAlign w:val="center"/>
          </w:tcPr>
          <w:p w14:paraId="4371A13F" w14:textId="0D722104" w:rsidR="00B22A99" w:rsidRPr="00DB453D" w:rsidRDefault="00B22A99" w:rsidP="00B22A99">
            <w:pPr>
              <w:rPr>
                <w:b/>
                <w:bCs/>
                <w:sz w:val="22"/>
                <w:szCs w:val="22"/>
              </w:rPr>
            </w:pPr>
            <w:r w:rsidRPr="00DB453D">
              <w:rPr>
                <w:b/>
                <w:bCs/>
                <w:sz w:val="22"/>
                <w:szCs w:val="22"/>
              </w:rPr>
              <w:t>Kultūros įstaigų/</w:t>
            </w:r>
            <w:r>
              <w:rPr>
                <w:b/>
                <w:bCs/>
                <w:sz w:val="22"/>
                <w:szCs w:val="22"/>
              </w:rPr>
              <w:t xml:space="preserve">jų </w:t>
            </w:r>
            <w:r w:rsidRPr="00DB453D">
              <w:rPr>
                <w:b/>
                <w:bCs/>
                <w:sz w:val="22"/>
                <w:szCs w:val="22"/>
              </w:rPr>
              <w:t>padalinių pastatų, modernizuotų per pastaruosius 10 metų, dalis nuo visų kultūros paslaugoms naudojamų pastatų (proc.)</w:t>
            </w:r>
          </w:p>
        </w:tc>
        <w:tc>
          <w:tcPr>
            <w:tcW w:w="1134" w:type="dxa"/>
            <w:shd w:val="clear" w:color="auto" w:fill="E2EFD9" w:themeFill="accent6" w:themeFillTint="33"/>
            <w:vAlign w:val="center"/>
          </w:tcPr>
          <w:p w14:paraId="7943CB52" w14:textId="569F8B25" w:rsidR="00B22A99" w:rsidRPr="00CB0C12" w:rsidRDefault="00B22A99" w:rsidP="00B22A99">
            <w:pPr>
              <w:jc w:val="center"/>
              <w:rPr>
                <w:b/>
                <w:bCs/>
                <w:sz w:val="22"/>
                <w:szCs w:val="22"/>
              </w:rPr>
            </w:pPr>
            <w:r w:rsidRPr="00CB0C12">
              <w:rPr>
                <w:b/>
                <w:bCs/>
                <w:sz w:val="22"/>
                <w:szCs w:val="22"/>
              </w:rPr>
              <w:t>35</w:t>
            </w:r>
          </w:p>
        </w:tc>
        <w:tc>
          <w:tcPr>
            <w:tcW w:w="1340" w:type="dxa"/>
            <w:shd w:val="clear" w:color="auto" w:fill="E2EFD9" w:themeFill="accent6" w:themeFillTint="33"/>
            <w:vAlign w:val="center"/>
          </w:tcPr>
          <w:p w14:paraId="38DBF609" w14:textId="30CC4B9E" w:rsidR="00B22A99" w:rsidRPr="00CB0C12" w:rsidRDefault="00B22A99" w:rsidP="00B22A99">
            <w:pPr>
              <w:jc w:val="center"/>
              <w:rPr>
                <w:b/>
                <w:bCs/>
                <w:sz w:val="22"/>
                <w:szCs w:val="22"/>
              </w:rPr>
            </w:pPr>
            <w:r w:rsidRPr="00CB0C12">
              <w:rPr>
                <w:b/>
                <w:bCs/>
                <w:sz w:val="22"/>
                <w:szCs w:val="22"/>
              </w:rPr>
              <w:t>45</w:t>
            </w:r>
          </w:p>
        </w:tc>
        <w:tc>
          <w:tcPr>
            <w:tcW w:w="1005" w:type="dxa"/>
            <w:gridSpan w:val="2"/>
            <w:shd w:val="clear" w:color="auto" w:fill="E2EFD9" w:themeFill="accent6" w:themeFillTint="33"/>
            <w:vAlign w:val="center"/>
          </w:tcPr>
          <w:p w14:paraId="697A8AD0" w14:textId="77777777" w:rsidR="00B22A99" w:rsidRDefault="00B22A99" w:rsidP="00B22A99">
            <w:pPr>
              <w:ind w:firstLine="34"/>
              <w:jc w:val="right"/>
              <w:rPr>
                <w:sz w:val="22"/>
                <w:szCs w:val="22"/>
              </w:rPr>
            </w:pPr>
          </w:p>
        </w:tc>
        <w:tc>
          <w:tcPr>
            <w:tcW w:w="3119" w:type="dxa"/>
            <w:gridSpan w:val="2"/>
            <w:shd w:val="clear" w:color="auto" w:fill="E2EFD9" w:themeFill="accent6" w:themeFillTint="33"/>
            <w:vAlign w:val="center"/>
          </w:tcPr>
          <w:p w14:paraId="1D2C3BB6" w14:textId="43770854" w:rsidR="00B22A99" w:rsidRDefault="00B22A99" w:rsidP="00B22A99">
            <w:pPr>
              <w:ind w:firstLine="34"/>
              <w:rPr>
                <w:sz w:val="22"/>
                <w:szCs w:val="22"/>
              </w:rPr>
            </w:pPr>
            <w:r>
              <w:rPr>
                <w:sz w:val="22"/>
                <w:szCs w:val="22"/>
              </w:rPr>
              <w:t>Savivaldybė (Švietimo, kultūros ir sporto sk.)</w:t>
            </w:r>
          </w:p>
        </w:tc>
      </w:tr>
      <w:tr w:rsidR="00B22A99" w14:paraId="5CD6C52A" w14:textId="77777777" w:rsidTr="00CB0C12">
        <w:trPr>
          <w:gridAfter w:val="1"/>
          <w:wAfter w:w="10" w:type="dxa"/>
          <w:trHeight w:val="499"/>
        </w:trPr>
        <w:tc>
          <w:tcPr>
            <w:tcW w:w="949" w:type="dxa"/>
            <w:vMerge w:val="restart"/>
            <w:shd w:val="clear" w:color="auto" w:fill="auto"/>
            <w:vAlign w:val="center"/>
          </w:tcPr>
          <w:p w14:paraId="576E2853" w14:textId="77777777" w:rsidR="00B22A99" w:rsidRDefault="00B22A99" w:rsidP="00B22A99">
            <w:pPr>
              <w:rPr>
                <w:sz w:val="22"/>
                <w:szCs w:val="22"/>
              </w:rPr>
            </w:pPr>
            <w:r>
              <w:rPr>
                <w:sz w:val="22"/>
                <w:szCs w:val="22"/>
              </w:rPr>
              <w:t>1.3.1.1.</w:t>
            </w:r>
          </w:p>
        </w:tc>
        <w:tc>
          <w:tcPr>
            <w:tcW w:w="2860" w:type="dxa"/>
            <w:gridSpan w:val="4"/>
            <w:vMerge w:val="restart"/>
            <w:shd w:val="clear" w:color="auto" w:fill="auto"/>
            <w:vAlign w:val="center"/>
          </w:tcPr>
          <w:p w14:paraId="380DE0C1" w14:textId="77777777" w:rsidR="00B22A99" w:rsidRDefault="00B22A99" w:rsidP="00B22A99">
            <w:pPr>
              <w:rPr>
                <w:sz w:val="22"/>
                <w:szCs w:val="22"/>
              </w:rPr>
            </w:pPr>
            <w:r>
              <w:rPr>
                <w:sz w:val="22"/>
                <w:szCs w:val="22"/>
              </w:rPr>
              <w:t>Kultūros įstaigų ir jų veiklos modernizavimas</w:t>
            </w:r>
          </w:p>
        </w:tc>
        <w:tc>
          <w:tcPr>
            <w:tcW w:w="5264" w:type="dxa"/>
            <w:shd w:val="clear" w:color="auto" w:fill="auto"/>
            <w:vAlign w:val="center"/>
          </w:tcPr>
          <w:p w14:paraId="077420F0" w14:textId="77777777" w:rsidR="00B22A99" w:rsidRDefault="00B22A99" w:rsidP="00B22A99">
            <w:pPr>
              <w:tabs>
                <w:tab w:val="left" w:pos="373"/>
              </w:tabs>
              <w:rPr>
                <w:sz w:val="22"/>
                <w:szCs w:val="22"/>
                <w:lang w:eastAsia="lt-LT"/>
              </w:rPr>
            </w:pPr>
            <w:r>
              <w:rPr>
                <w:sz w:val="22"/>
                <w:szCs w:val="22"/>
              </w:rPr>
              <w:t>Daugiafunkcių erdvių gyvenvietėse pritaikymo kultūrai aprašo sukūrimas</w:t>
            </w:r>
          </w:p>
        </w:tc>
        <w:tc>
          <w:tcPr>
            <w:tcW w:w="1134" w:type="dxa"/>
            <w:vAlign w:val="center"/>
          </w:tcPr>
          <w:p w14:paraId="0D203BFB" w14:textId="77777777" w:rsidR="00B22A99" w:rsidRDefault="00B22A99" w:rsidP="00B22A99">
            <w:pPr>
              <w:tabs>
                <w:tab w:val="left" w:pos="373"/>
              </w:tabs>
              <w:jc w:val="center"/>
              <w:rPr>
                <w:sz w:val="22"/>
                <w:szCs w:val="22"/>
                <w:lang w:eastAsia="lt-LT"/>
              </w:rPr>
            </w:pPr>
            <w:r>
              <w:rPr>
                <w:sz w:val="22"/>
                <w:szCs w:val="22"/>
                <w:lang w:eastAsia="lt-LT"/>
              </w:rPr>
              <w:t>0</w:t>
            </w:r>
          </w:p>
        </w:tc>
        <w:tc>
          <w:tcPr>
            <w:tcW w:w="1340" w:type="dxa"/>
            <w:vAlign w:val="center"/>
          </w:tcPr>
          <w:p w14:paraId="28A9C6C7" w14:textId="77777777" w:rsidR="00B22A99" w:rsidRDefault="00B22A99" w:rsidP="00B22A99">
            <w:pPr>
              <w:tabs>
                <w:tab w:val="left" w:pos="373"/>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14:paraId="143B9BC9" w14:textId="77777777" w:rsidR="00B22A99" w:rsidRPr="00AD6483" w:rsidRDefault="00B22A99" w:rsidP="00B22A99">
            <w:pPr>
              <w:tabs>
                <w:tab w:val="left" w:pos="373"/>
              </w:tabs>
              <w:ind w:firstLine="34"/>
              <w:jc w:val="right"/>
              <w:rPr>
                <w:strike/>
                <w:sz w:val="22"/>
                <w:szCs w:val="22"/>
                <w:lang w:eastAsia="lt-LT"/>
              </w:rPr>
            </w:pPr>
            <w:r w:rsidRPr="00AD6483">
              <w:rPr>
                <w:strike/>
                <w:sz w:val="22"/>
                <w:szCs w:val="22"/>
                <w:lang w:eastAsia="lt-LT"/>
              </w:rPr>
              <w:t>4</w:t>
            </w:r>
          </w:p>
        </w:tc>
        <w:tc>
          <w:tcPr>
            <w:tcW w:w="3119" w:type="dxa"/>
            <w:gridSpan w:val="2"/>
            <w:shd w:val="clear" w:color="auto" w:fill="FFFFFF" w:themeFill="background1"/>
            <w:vAlign w:val="center"/>
          </w:tcPr>
          <w:p w14:paraId="4DD4192D" w14:textId="77777777" w:rsidR="00B22A99" w:rsidRDefault="00B22A99" w:rsidP="00B22A99">
            <w:pPr>
              <w:tabs>
                <w:tab w:val="left" w:pos="373"/>
              </w:tabs>
              <w:ind w:firstLine="34"/>
              <w:rPr>
                <w:sz w:val="22"/>
                <w:szCs w:val="22"/>
                <w:lang w:eastAsia="lt-LT"/>
              </w:rPr>
            </w:pPr>
            <w:r>
              <w:rPr>
                <w:iCs/>
                <w:sz w:val="22"/>
                <w:szCs w:val="22"/>
                <w:lang w:eastAsia="lt-LT"/>
              </w:rPr>
              <w:t>Švietimo, kultūros ir sporto sk.</w:t>
            </w:r>
          </w:p>
        </w:tc>
      </w:tr>
      <w:tr w:rsidR="00B22A99" w14:paraId="7049BF1E" w14:textId="77777777" w:rsidTr="00CB0C12">
        <w:trPr>
          <w:gridAfter w:val="1"/>
          <w:wAfter w:w="10" w:type="dxa"/>
          <w:trHeight w:val="330"/>
        </w:trPr>
        <w:tc>
          <w:tcPr>
            <w:tcW w:w="949" w:type="dxa"/>
            <w:vMerge/>
            <w:shd w:val="clear" w:color="auto" w:fill="auto"/>
            <w:vAlign w:val="center"/>
          </w:tcPr>
          <w:p w14:paraId="3656B2BA" w14:textId="77777777" w:rsidR="00B22A99" w:rsidRDefault="00B22A99" w:rsidP="00B22A99">
            <w:pPr>
              <w:rPr>
                <w:sz w:val="22"/>
                <w:szCs w:val="22"/>
              </w:rPr>
            </w:pPr>
          </w:p>
        </w:tc>
        <w:tc>
          <w:tcPr>
            <w:tcW w:w="2860" w:type="dxa"/>
            <w:gridSpan w:val="4"/>
            <w:vMerge/>
            <w:shd w:val="clear" w:color="auto" w:fill="auto"/>
            <w:vAlign w:val="center"/>
          </w:tcPr>
          <w:p w14:paraId="37135493" w14:textId="77777777" w:rsidR="00B22A99" w:rsidRDefault="00B22A99" w:rsidP="00B22A99">
            <w:pPr>
              <w:rPr>
                <w:sz w:val="22"/>
                <w:szCs w:val="22"/>
              </w:rPr>
            </w:pPr>
          </w:p>
        </w:tc>
        <w:tc>
          <w:tcPr>
            <w:tcW w:w="5264" w:type="dxa"/>
            <w:shd w:val="clear" w:color="auto" w:fill="auto"/>
            <w:vAlign w:val="center"/>
          </w:tcPr>
          <w:p w14:paraId="7BA05E6B" w14:textId="77777777" w:rsidR="00B22A99" w:rsidRDefault="00B22A99" w:rsidP="00B22A99">
            <w:pPr>
              <w:tabs>
                <w:tab w:val="left" w:pos="373"/>
              </w:tabs>
              <w:rPr>
                <w:sz w:val="22"/>
                <w:szCs w:val="22"/>
              </w:rPr>
            </w:pPr>
            <w:r>
              <w:rPr>
                <w:sz w:val="22"/>
                <w:szCs w:val="22"/>
                <w:lang w:eastAsia="lt-LT"/>
              </w:rPr>
              <w:t>Kultūros srities komunikacijos strategijos sukūrimas</w:t>
            </w:r>
          </w:p>
        </w:tc>
        <w:tc>
          <w:tcPr>
            <w:tcW w:w="1134" w:type="dxa"/>
            <w:vAlign w:val="center"/>
          </w:tcPr>
          <w:p w14:paraId="525338F7" w14:textId="77777777" w:rsidR="00B22A99" w:rsidRDefault="00B22A99" w:rsidP="00B22A99">
            <w:pPr>
              <w:tabs>
                <w:tab w:val="left" w:pos="373"/>
              </w:tabs>
              <w:jc w:val="center"/>
              <w:rPr>
                <w:sz w:val="22"/>
                <w:szCs w:val="22"/>
                <w:lang w:eastAsia="lt-LT"/>
              </w:rPr>
            </w:pPr>
            <w:r>
              <w:rPr>
                <w:sz w:val="22"/>
                <w:szCs w:val="22"/>
                <w:lang w:eastAsia="lt-LT"/>
              </w:rPr>
              <w:t>0</w:t>
            </w:r>
          </w:p>
        </w:tc>
        <w:tc>
          <w:tcPr>
            <w:tcW w:w="1340" w:type="dxa"/>
            <w:vAlign w:val="center"/>
          </w:tcPr>
          <w:p w14:paraId="5DBD2C94" w14:textId="77777777" w:rsidR="00B22A99" w:rsidRDefault="00B22A99" w:rsidP="00B22A99">
            <w:pPr>
              <w:tabs>
                <w:tab w:val="left" w:pos="373"/>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14:paraId="3D64033B" w14:textId="77777777" w:rsidR="00B22A99" w:rsidRPr="00AD6483" w:rsidRDefault="00B22A99" w:rsidP="00B22A99">
            <w:pPr>
              <w:tabs>
                <w:tab w:val="left" w:pos="373"/>
              </w:tabs>
              <w:ind w:firstLine="34"/>
              <w:jc w:val="right"/>
              <w:rPr>
                <w:strike/>
                <w:sz w:val="22"/>
                <w:szCs w:val="22"/>
                <w:lang w:eastAsia="lt-LT"/>
              </w:rPr>
            </w:pPr>
            <w:r w:rsidRPr="00AD6483">
              <w:rPr>
                <w:strike/>
                <w:sz w:val="22"/>
                <w:szCs w:val="22"/>
                <w:lang w:eastAsia="lt-LT"/>
              </w:rPr>
              <w:t>10</w:t>
            </w:r>
          </w:p>
        </w:tc>
        <w:tc>
          <w:tcPr>
            <w:tcW w:w="3119" w:type="dxa"/>
            <w:gridSpan w:val="2"/>
            <w:shd w:val="clear" w:color="auto" w:fill="FFFFFF" w:themeFill="background1"/>
            <w:vAlign w:val="center"/>
          </w:tcPr>
          <w:p w14:paraId="40DCC3A1" w14:textId="77777777" w:rsidR="00B22A99" w:rsidRDefault="00B22A99" w:rsidP="00B22A99">
            <w:pPr>
              <w:tabs>
                <w:tab w:val="left" w:pos="373"/>
              </w:tabs>
              <w:ind w:firstLine="34"/>
              <w:rPr>
                <w:iCs/>
                <w:sz w:val="22"/>
                <w:szCs w:val="22"/>
                <w:lang w:eastAsia="lt-LT"/>
              </w:rPr>
            </w:pPr>
            <w:r>
              <w:rPr>
                <w:iCs/>
                <w:sz w:val="22"/>
                <w:szCs w:val="22"/>
                <w:lang w:eastAsia="lt-LT"/>
              </w:rPr>
              <w:t>Švietimo, kultūros ir sporto sk.</w:t>
            </w:r>
          </w:p>
        </w:tc>
      </w:tr>
      <w:tr w:rsidR="00B22A99" w14:paraId="2233C97B" w14:textId="77777777" w:rsidTr="00CB0C12">
        <w:trPr>
          <w:gridAfter w:val="1"/>
          <w:wAfter w:w="10" w:type="dxa"/>
          <w:trHeight w:val="556"/>
        </w:trPr>
        <w:tc>
          <w:tcPr>
            <w:tcW w:w="949" w:type="dxa"/>
            <w:vMerge/>
            <w:shd w:val="clear" w:color="auto" w:fill="auto"/>
            <w:vAlign w:val="center"/>
          </w:tcPr>
          <w:p w14:paraId="5835D49D" w14:textId="77777777" w:rsidR="00B22A99" w:rsidRDefault="00B22A99" w:rsidP="00B22A99">
            <w:pPr>
              <w:rPr>
                <w:sz w:val="22"/>
                <w:szCs w:val="22"/>
              </w:rPr>
            </w:pPr>
          </w:p>
        </w:tc>
        <w:tc>
          <w:tcPr>
            <w:tcW w:w="2860" w:type="dxa"/>
            <w:gridSpan w:val="4"/>
            <w:vMerge/>
            <w:shd w:val="clear" w:color="auto" w:fill="auto"/>
            <w:vAlign w:val="center"/>
          </w:tcPr>
          <w:p w14:paraId="242A6879" w14:textId="77777777" w:rsidR="00B22A99" w:rsidRDefault="00B22A99" w:rsidP="00B22A99">
            <w:pPr>
              <w:rPr>
                <w:sz w:val="22"/>
                <w:szCs w:val="22"/>
              </w:rPr>
            </w:pPr>
          </w:p>
        </w:tc>
        <w:tc>
          <w:tcPr>
            <w:tcW w:w="5264" w:type="dxa"/>
            <w:shd w:val="clear" w:color="auto" w:fill="auto"/>
            <w:vAlign w:val="center"/>
          </w:tcPr>
          <w:p w14:paraId="09F6B0D8" w14:textId="77777777" w:rsidR="00B22A99" w:rsidRDefault="00B22A99" w:rsidP="00B22A99">
            <w:pPr>
              <w:tabs>
                <w:tab w:val="left" w:pos="373"/>
              </w:tabs>
              <w:rPr>
                <w:sz w:val="22"/>
                <w:szCs w:val="22"/>
                <w:lang w:eastAsia="lt-LT"/>
              </w:rPr>
            </w:pPr>
            <w:r>
              <w:rPr>
                <w:sz w:val="22"/>
                <w:szCs w:val="22"/>
                <w:lang w:eastAsia="lt-LT"/>
              </w:rPr>
              <w:t>Muziejų tinklo, įskaitant muziejų, turintį juridinio asmens statusą, sukūrimas</w:t>
            </w:r>
          </w:p>
        </w:tc>
        <w:tc>
          <w:tcPr>
            <w:tcW w:w="1134" w:type="dxa"/>
            <w:vAlign w:val="center"/>
          </w:tcPr>
          <w:p w14:paraId="57EAFB80" w14:textId="77777777" w:rsidR="00B22A99" w:rsidRDefault="00B22A99" w:rsidP="00B22A99">
            <w:pPr>
              <w:tabs>
                <w:tab w:val="left" w:pos="373"/>
              </w:tabs>
              <w:jc w:val="center"/>
              <w:rPr>
                <w:sz w:val="22"/>
                <w:szCs w:val="22"/>
              </w:rPr>
            </w:pPr>
            <w:r>
              <w:rPr>
                <w:sz w:val="22"/>
                <w:szCs w:val="22"/>
              </w:rPr>
              <w:t>0</w:t>
            </w:r>
          </w:p>
        </w:tc>
        <w:tc>
          <w:tcPr>
            <w:tcW w:w="1340" w:type="dxa"/>
            <w:vAlign w:val="center"/>
          </w:tcPr>
          <w:p w14:paraId="6CBF3DB5" w14:textId="77777777" w:rsidR="00B22A99" w:rsidRDefault="00B22A99" w:rsidP="00B22A99">
            <w:pPr>
              <w:tabs>
                <w:tab w:val="left" w:pos="373"/>
              </w:tabs>
              <w:jc w:val="center"/>
              <w:rPr>
                <w:sz w:val="22"/>
                <w:szCs w:val="22"/>
              </w:rPr>
            </w:pPr>
            <w:r>
              <w:rPr>
                <w:sz w:val="22"/>
                <w:szCs w:val="22"/>
              </w:rPr>
              <w:t>1</w:t>
            </w:r>
          </w:p>
        </w:tc>
        <w:tc>
          <w:tcPr>
            <w:tcW w:w="1005" w:type="dxa"/>
            <w:gridSpan w:val="2"/>
            <w:shd w:val="clear" w:color="auto" w:fill="FFFFFF" w:themeFill="background1"/>
            <w:vAlign w:val="center"/>
          </w:tcPr>
          <w:p w14:paraId="7FAF2B48" w14:textId="77777777" w:rsidR="00B22A99" w:rsidRPr="00AD6483" w:rsidRDefault="00B22A99" w:rsidP="00B22A99">
            <w:pPr>
              <w:tabs>
                <w:tab w:val="left" w:pos="373"/>
              </w:tabs>
              <w:ind w:firstLine="34"/>
              <w:jc w:val="right"/>
              <w:rPr>
                <w:strike/>
                <w:sz w:val="22"/>
                <w:szCs w:val="22"/>
              </w:rPr>
            </w:pPr>
            <w:r w:rsidRPr="00AD6483">
              <w:rPr>
                <w:strike/>
                <w:sz w:val="22"/>
                <w:szCs w:val="22"/>
                <w:lang w:eastAsia="lt-LT"/>
              </w:rPr>
              <w:t>400</w:t>
            </w:r>
          </w:p>
        </w:tc>
        <w:tc>
          <w:tcPr>
            <w:tcW w:w="3119" w:type="dxa"/>
            <w:gridSpan w:val="2"/>
            <w:shd w:val="clear" w:color="auto" w:fill="FFFFFF" w:themeFill="background1"/>
            <w:vAlign w:val="center"/>
          </w:tcPr>
          <w:p w14:paraId="7E1C63F6" w14:textId="77777777" w:rsidR="00B22A99" w:rsidRDefault="00B22A99" w:rsidP="00B22A99">
            <w:pPr>
              <w:tabs>
                <w:tab w:val="left" w:pos="373"/>
              </w:tabs>
              <w:ind w:firstLine="34"/>
              <w:rPr>
                <w:sz w:val="22"/>
                <w:szCs w:val="22"/>
              </w:rPr>
            </w:pPr>
            <w:r>
              <w:rPr>
                <w:iCs/>
                <w:sz w:val="22"/>
                <w:szCs w:val="22"/>
                <w:lang w:eastAsia="lt-LT"/>
              </w:rPr>
              <w:t>Švietimo, kultūros ir sporto sk.</w:t>
            </w:r>
          </w:p>
        </w:tc>
      </w:tr>
      <w:tr w:rsidR="00B22A99" w14:paraId="761B7716" w14:textId="77777777" w:rsidTr="00CB0C12">
        <w:trPr>
          <w:gridAfter w:val="1"/>
          <w:wAfter w:w="10" w:type="dxa"/>
          <w:trHeight w:val="330"/>
        </w:trPr>
        <w:tc>
          <w:tcPr>
            <w:tcW w:w="949" w:type="dxa"/>
            <w:vMerge/>
            <w:shd w:val="clear" w:color="auto" w:fill="auto"/>
            <w:vAlign w:val="center"/>
          </w:tcPr>
          <w:p w14:paraId="37C549ED" w14:textId="77777777" w:rsidR="00B22A99" w:rsidRDefault="00B22A99" w:rsidP="00B22A99">
            <w:pPr>
              <w:rPr>
                <w:sz w:val="22"/>
                <w:szCs w:val="22"/>
              </w:rPr>
            </w:pPr>
          </w:p>
        </w:tc>
        <w:tc>
          <w:tcPr>
            <w:tcW w:w="2860" w:type="dxa"/>
            <w:gridSpan w:val="4"/>
            <w:vMerge/>
            <w:shd w:val="clear" w:color="auto" w:fill="auto"/>
            <w:vAlign w:val="center"/>
          </w:tcPr>
          <w:p w14:paraId="26B1E590" w14:textId="77777777" w:rsidR="00B22A99" w:rsidRDefault="00B22A99" w:rsidP="00B22A99">
            <w:pPr>
              <w:rPr>
                <w:sz w:val="22"/>
                <w:szCs w:val="22"/>
              </w:rPr>
            </w:pPr>
          </w:p>
        </w:tc>
        <w:tc>
          <w:tcPr>
            <w:tcW w:w="5264" w:type="dxa"/>
            <w:shd w:val="clear" w:color="auto" w:fill="auto"/>
            <w:vAlign w:val="center"/>
          </w:tcPr>
          <w:p w14:paraId="11C07E56" w14:textId="77777777" w:rsidR="00B22A99" w:rsidRDefault="00B22A99" w:rsidP="00B22A99">
            <w:pPr>
              <w:tabs>
                <w:tab w:val="left" w:pos="373"/>
              </w:tabs>
              <w:rPr>
                <w:sz w:val="22"/>
                <w:szCs w:val="22"/>
                <w:lang w:eastAsia="lt-LT"/>
              </w:rPr>
            </w:pPr>
            <w:r>
              <w:rPr>
                <w:sz w:val="22"/>
                <w:szCs w:val="22"/>
              </w:rPr>
              <w:t>Kultūros įstaigų modernizavimas ir infrastruktūros plėtra bei aprūpinimas šiuolaikinėmis veiklos priemonėmis (įskaitant instrumentus, garso įrangą, ekologišką transportą, kita) (pokytis, proc.)</w:t>
            </w:r>
          </w:p>
        </w:tc>
        <w:tc>
          <w:tcPr>
            <w:tcW w:w="1134" w:type="dxa"/>
            <w:vAlign w:val="center"/>
          </w:tcPr>
          <w:p w14:paraId="20BB657D" w14:textId="77777777" w:rsidR="00B22A99" w:rsidRDefault="00B22A99" w:rsidP="00B22A99">
            <w:pPr>
              <w:tabs>
                <w:tab w:val="left" w:pos="373"/>
              </w:tabs>
              <w:jc w:val="center"/>
              <w:rPr>
                <w:sz w:val="22"/>
                <w:szCs w:val="22"/>
                <w:lang w:eastAsia="lt-LT"/>
              </w:rPr>
            </w:pPr>
            <w:r>
              <w:rPr>
                <w:sz w:val="22"/>
                <w:szCs w:val="22"/>
                <w:lang w:eastAsia="lt-LT"/>
              </w:rPr>
              <w:t>50</w:t>
            </w:r>
          </w:p>
        </w:tc>
        <w:tc>
          <w:tcPr>
            <w:tcW w:w="1340" w:type="dxa"/>
            <w:vAlign w:val="center"/>
          </w:tcPr>
          <w:p w14:paraId="50312162" w14:textId="77777777" w:rsidR="00B22A99" w:rsidRDefault="00B22A99" w:rsidP="00B22A99">
            <w:pPr>
              <w:tabs>
                <w:tab w:val="left" w:pos="373"/>
              </w:tabs>
              <w:jc w:val="center"/>
              <w:rPr>
                <w:sz w:val="22"/>
                <w:szCs w:val="22"/>
                <w:lang w:eastAsia="lt-LT"/>
              </w:rPr>
            </w:pPr>
            <w:r>
              <w:rPr>
                <w:sz w:val="22"/>
                <w:szCs w:val="22"/>
                <w:lang w:eastAsia="lt-LT"/>
              </w:rPr>
              <w:t>80</w:t>
            </w:r>
          </w:p>
        </w:tc>
        <w:tc>
          <w:tcPr>
            <w:tcW w:w="1005" w:type="dxa"/>
            <w:gridSpan w:val="2"/>
            <w:shd w:val="clear" w:color="auto" w:fill="FFFFFF" w:themeFill="background1"/>
            <w:vAlign w:val="center"/>
          </w:tcPr>
          <w:p w14:paraId="07DA968E" w14:textId="77777777" w:rsidR="00B22A99" w:rsidRPr="00AD6483" w:rsidRDefault="00B22A99" w:rsidP="00B22A99">
            <w:pPr>
              <w:tabs>
                <w:tab w:val="left" w:pos="373"/>
              </w:tabs>
              <w:ind w:firstLine="34"/>
              <w:jc w:val="right"/>
              <w:rPr>
                <w:strike/>
                <w:sz w:val="22"/>
                <w:szCs w:val="22"/>
                <w:lang w:eastAsia="lt-LT"/>
              </w:rPr>
            </w:pPr>
            <w:r w:rsidRPr="00AD6483">
              <w:rPr>
                <w:strike/>
                <w:sz w:val="22"/>
                <w:szCs w:val="22"/>
                <w:lang w:eastAsia="lt-LT"/>
              </w:rPr>
              <w:t>10 000</w:t>
            </w:r>
          </w:p>
        </w:tc>
        <w:tc>
          <w:tcPr>
            <w:tcW w:w="3119" w:type="dxa"/>
            <w:gridSpan w:val="2"/>
            <w:shd w:val="clear" w:color="auto" w:fill="FFFFFF" w:themeFill="background1"/>
            <w:vAlign w:val="center"/>
          </w:tcPr>
          <w:p w14:paraId="67CE72EA" w14:textId="77777777" w:rsidR="00B22A99" w:rsidRDefault="00B22A99" w:rsidP="00B22A99">
            <w:pPr>
              <w:tabs>
                <w:tab w:val="left" w:pos="373"/>
              </w:tabs>
              <w:ind w:firstLine="34"/>
              <w:rPr>
                <w:sz w:val="22"/>
                <w:szCs w:val="22"/>
                <w:lang w:eastAsia="lt-LT"/>
              </w:rPr>
            </w:pPr>
            <w:r>
              <w:rPr>
                <w:iCs/>
                <w:sz w:val="22"/>
                <w:szCs w:val="22"/>
                <w:lang w:eastAsia="lt-LT"/>
              </w:rPr>
              <w:t>Švietimo, kultūros ir sporto sk., Finansų sk.</w:t>
            </w:r>
          </w:p>
        </w:tc>
      </w:tr>
      <w:tr w:rsidR="00B22A99" w14:paraId="077A82DE" w14:textId="77777777" w:rsidTr="00CB0C12">
        <w:trPr>
          <w:gridAfter w:val="1"/>
          <w:wAfter w:w="10" w:type="dxa"/>
          <w:trHeight w:val="316"/>
        </w:trPr>
        <w:tc>
          <w:tcPr>
            <w:tcW w:w="949" w:type="dxa"/>
            <w:vMerge/>
            <w:shd w:val="clear" w:color="auto" w:fill="auto"/>
            <w:vAlign w:val="center"/>
          </w:tcPr>
          <w:p w14:paraId="16B47F68" w14:textId="77777777" w:rsidR="00B22A99" w:rsidRDefault="00B22A99" w:rsidP="00B22A99">
            <w:pPr>
              <w:rPr>
                <w:sz w:val="22"/>
                <w:szCs w:val="22"/>
              </w:rPr>
            </w:pPr>
          </w:p>
        </w:tc>
        <w:tc>
          <w:tcPr>
            <w:tcW w:w="2860" w:type="dxa"/>
            <w:gridSpan w:val="4"/>
            <w:vMerge/>
            <w:shd w:val="clear" w:color="auto" w:fill="auto"/>
            <w:vAlign w:val="center"/>
          </w:tcPr>
          <w:p w14:paraId="2588685D" w14:textId="77777777" w:rsidR="00B22A99" w:rsidRDefault="00B22A99" w:rsidP="00B22A99">
            <w:pPr>
              <w:rPr>
                <w:sz w:val="22"/>
                <w:szCs w:val="22"/>
              </w:rPr>
            </w:pPr>
          </w:p>
        </w:tc>
        <w:tc>
          <w:tcPr>
            <w:tcW w:w="5264" w:type="dxa"/>
            <w:shd w:val="clear" w:color="auto" w:fill="auto"/>
            <w:vAlign w:val="center"/>
          </w:tcPr>
          <w:p w14:paraId="7D18785F" w14:textId="77777777" w:rsidR="00B22A99" w:rsidRDefault="00B22A99" w:rsidP="00B22A99">
            <w:pPr>
              <w:tabs>
                <w:tab w:val="left" w:pos="373"/>
              </w:tabs>
              <w:rPr>
                <w:sz w:val="22"/>
                <w:szCs w:val="22"/>
              </w:rPr>
            </w:pPr>
            <w:r>
              <w:rPr>
                <w:sz w:val="22"/>
                <w:szCs w:val="22"/>
              </w:rPr>
              <w:t>Bibliotekų tinklo ir jų infrastruktūros modernizavimas, įskaitant knygomatų įrengimą (priemonių sk.)</w:t>
            </w:r>
          </w:p>
        </w:tc>
        <w:tc>
          <w:tcPr>
            <w:tcW w:w="1134" w:type="dxa"/>
            <w:vAlign w:val="center"/>
          </w:tcPr>
          <w:p w14:paraId="2ECEC462" w14:textId="77777777" w:rsidR="00B22A99" w:rsidRDefault="00B22A99" w:rsidP="00B22A99">
            <w:pPr>
              <w:tabs>
                <w:tab w:val="left" w:pos="373"/>
              </w:tabs>
              <w:jc w:val="center"/>
              <w:rPr>
                <w:bCs/>
                <w:sz w:val="22"/>
                <w:szCs w:val="22"/>
              </w:rPr>
            </w:pPr>
            <w:r>
              <w:rPr>
                <w:bCs/>
                <w:sz w:val="22"/>
                <w:szCs w:val="22"/>
              </w:rPr>
              <w:t>3</w:t>
            </w:r>
          </w:p>
        </w:tc>
        <w:tc>
          <w:tcPr>
            <w:tcW w:w="1340" w:type="dxa"/>
            <w:vAlign w:val="center"/>
          </w:tcPr>
          <w:p w14:paraId="4D509E6B" w14:textId="77777777" w:rsidR="00B22A99" w:rsidRDefault="00B22A99" w:rsidP="00B22A99">
            <w:pPr>
              <w:tabs>
                <w:tab w:val="left" w:pos="373"/>
              </w:tabs>
              <w:jc w:val="center"/>
              <w:rPr>
                <w:bCs/>
                <w:sz w:val="22"/>
                <w:szCs w:val="22"/>
              </w:rPr>
            </w:pPr>
            <w:r>
              <w:rPr>
                <w:bCs/>
                <w:sz w:val="22"/>
                <w:szCs w:val="22"/>
              </w:rPr>
              <w:t>36</w:t>
            </w:r>
          </w:p>
        </w:tc>
        <w:tc>
          <w:tcPr>
            <w:tcW w:w="1005" w:type="dxa"/>
            <w:gridSpan w:val="2"/>
            <w:shd w:val="clear" w:color="auto" w:fill="FFFFFF" w:themeFill="background1"/>
            <w:vAlign w:val="center"/>
          </w:tcPr>
          <w:p w14:paraId="28DA5F44" w14:textId="77777777" w:rsidR="00B22A99" w:rsidRPr="00AD6483" w:rsidRDefault="00B22A99" w:rsidP="00B22A99">
            <w:pPr>
              <w:tabs>
                <w:tab w:val="left" w:pos="373"/>
              </w:tabs>
              <w:ind w:firstLine="34"/>
              <w:jc w:val="right"/>
              <w:rPr>
                <w:bCs/>
                <w:strike/>
                <w:sz w:val="22"/>
                <w:szCs w:val="22"/>
              </w:rPr>
            </w:pPr>
            <w:r w:rsidRPr="00AD6483">
              <w:rPr>
                <w:bCs/>
                <w:strike/>
                <w:sz w:val="22"/>
                <w:szCs w:val="22"/>
              </w:rPr>
              <w:t>800</w:t>
            </w:r>
          </w:p>
        </w:tc>
        <w:tc>
          <w:tcPr>
            <w:tcW w:w="3119" w:type="dxa"/>
            <w:gridSpan w:val="2"/>
            <w:shd w:val="clear" w:color="auto" w:fill="FFFFFF" w:themeFill="background1"/>
            <w:vAlign w:val="center"/>
          </w:tcPr>
          <w:p w14:paraId="5C8578DC" w14:textId="77777777" w:rsidR="00B22A99" w:rsidRDefault="00B22A99" w:rsidP="00B22A99">
            <w:pPr>
              <w:tabs>
                <w:tab w:val="left" w:pos="373"/>
              </w:tabs>
              <w:ind w:firstLine="34"/>
              <w:rPr>
                <w:bCs/>
                <w:sz w:val="22"/>
                <w:szCs w:val="22"/>
              </w:rPr>
            </w:pPr>
            <w:r>
              <w:rPr>
                <w:iCs/>
                <w:sz w:val="22"/>
                <w:szCs w:val="22"/>
                <w:lang w:eastAsia="lt-LT"/>
              </w:rPr>
              <w:t>Švietimo, kultūros ir sporto sk., Biblioteka</w:t>
            </w:r>
          </w:p>
        </w:tc>
      </w:tr>
      <w:tr w:rsidR="00B22A99" w14:paraId="2181CC9E" w14:textId="77777777" w:rsidTr="00CB0C12">
        <w:trPr>
          <w:gridAfter w:val="1"/>
          <w:wAfter w:w="10" w:type="dxa"/>
          <w:trHeight w:val="316"/>
        </w:trPr>
        <w:tc>
          <w:tcPr>
            <w:tcW w:w="949" w:type="dxa"/>
            <w:vMerge/>
            <w:shd w:val="clear" w:color="auto" w:fill="auto"/>
            <w:vAlign w:val="center"/>
          </w:tcPr>
          <w:p w14:paraId="01FB2431" w14:textId="77777777" w:rsidR="00B22A99" w:rsidRDefault="00B22A99" w:rsidP="00B22A99">
            <w:pPr>
              <w:rPr>
                <w:sz w:val="22"/>
                <w:szCs w:val="22"/>
              </w:rPr>
            </w:pPr>
          </w:p>
        </w:tc>
        <w:tc>
          <w:tcPr>
            <w:tcW w:w="2860" w:type="dxa"/>
            <w:gridSpan w:val="4"/>
            <w:vMerge/>
            <w:shd w:val="clear" w:color="auto" w:fill="auto"/>
            <w:vAlign w:val="center"/>
          </w:tcPr>
          <w:p w14:paraId="1AA81F5B" w14:textId="77777777" w:rsidR="00B22A99" w:rsidRDefault="00B22A99" w:rsidP="00B22A99">
            <w:pPr>
              <w:rPr>
                <w:sz w:val="22"/>
                <w:szCs w:val="22"/>
              </w:rPr>
            </w:pPr>
          </w:p>
        </w:tc>
        <w:tc>
          <w:tcPr>
            <w:tcW w:w="5264" w:type="dxa"/>
            <w:shd w:val="clear" w:color="auto" w:fill="auto"/>
            <w:vAlign w:val="center"/>
          </w:tcPr>
          <w:p w14:paraId="3EC79857" w14:textId="77777777" w:rsidR="00B22A99" w:rsidRDefault="00B22A99" w:rsidP="00B22A99">
            <w:pPr>
              <w:tabs>
                <w:tab w:val="left" w:pos="373"/>
              </w:tabs>
              <w:rPr>
                <w:sz w:val="22"/>
                <w:szCs w:val="22"/>
              </w:rPr>
            </w:pPr>
            <w:r>
              <w:rPr>
                <w:sz w:val="22"/>
                <w:szCs w:val="22"/>
              </w:rPr>
              <w:t>Netradicinių erdvių pritaikymas kultūros ir meno, amatų ir liaudies kūrybai bei rezultatams –kūriniams (priemonių sk.)</w:t>
            </w:r>
          </w:p>
        </w:tc>
        <w:tc>
          <w:tcPr>
            <w:tcW w:w="1134" w:type="dxa"/>
            <w:vAlign w:val="center"/>
          </w:tcPr>
          <w:p w14:paraId="0A2C0784" w14:textId="77777777" w:rsidR="00B22A99" w:rsidRDefault="00B22A99" w:rsidP="00B22A99">
            <w:pPr>
              <w:tabs>
                <w:tab w:val="left" w:pos="373"/>
              </w:tabs>
              <w:jc w:val="center"/>
              <w:rPr>
                <w:bCs/>
                <w:sz w:val="22"/>
                <w:szCs w:val="22"/>
              </w:rPr>
            </w:pPr>
            <w:r>
              <w:rPr>
                <w:bCs/>
                <w:sz w:val="22"/>
                <w:szCs w:val="22"/>
              </w:rPr>
              <w:t>0</w:t>
            </w:r>
          </w:p>
        </w:tc>
        <w:tc>
          <w:tcPr>
            <w:tcW w:w="1340" w:type="dxa"/>
            <w:vAlign w:val="center"/>
          </w:tcPr>
          <w:p w14:paraId="5629187C" w14:textId="77777777" w:rsidR="00B22A99" w:rsidRDefault="00B22A99" w:rsidP="00B22A99">
            <w:pPr>
              <w:tabs>
                <w:tab w:val="left" w:pos="373"/>
              </w:tabs>
              <w:jc w:val="center"/>
              <w:rPr>
                <w:bCs/>
                <w:sz w:val="22"/>
                <w:szCs w:val="22"/>
              </w:rPr>
            </w:pPr>
            <w:r>
              <w:rPr>
                <w:bCs/>
                <w:sz w:val="22"/>
                <w:szCs w:val="22"/>
              </w:rPr>
              <w:t>16</w:t>
            </w:r>
          </w:p>
        </w:tc>
        <w:tc>
          <w:tcPr>
            <w:tcW w:w="1005" w:type="dxa"/>
            <w:gridSpan w:val="2"/>
            <w:shd w:val="clear" w:color="auto" w:fill="FFFFFF" w:themeFill="background1"/>
            <w:vAlign w:val="center"/>
          </w:tcPr>
          <w:p w14:paraId="019D3C78" w14:textId="77777777" w:rsidR="00B22A99" w:rsidRPr="00AD6483" w:rsidRDefault="00B22A99" w:rsidP="00B22A99">
            <w:pPr>
              <w:tabs>
                <w:tab w:val="left" w:pos="373"/>
              </w:tabs>
              <w:ind w:firstLine="34"/>
              <w:jc w:val="right"/>
              <w:rPr>
                <w:bCs/>
                <w:strike/>
                <w:sz w:val="22"/>
                <w:szCs w:val="22"/>
              </w:rPr>
            </w:pPr>
            <w:r w:rsidRPr="00AD6483">
              <w:rPr>
                <w:bCs/>
                <w:strike/>
                <w:sz w:val="22"/>
                <w:szCs w:val="22"/>
              </w:rPr>
              <w:t>200</w:t>
            </w:r>
          </w:p>
        </w:tc>
        <w:tc>
          <w:tcPr>
            <w:tcW w:w="3119" w:type="dxa"/>
            <w:gridSpan w:val="2"/>
            <w:shd w:val="clear" w:color="auto" w:fill="FFFFFF" w:themeFill="background1"/>
            <w:vAlign w:val="center"/>
          </w:tcPr>
          <w:p w14:paraId="08257EE5" w14:textId="77777777" w:rsidR="00B22A99" w:rsidRDefault="00B22A99" w:rsidP="00B22A99">
            <w:pPr>
              <w:tabs>
                <w:tab w:val="left" w:pos="373"/>
              </w:tabs>
              <w:ind w:firstLine="34"/>
              <w:rPr>
                <w:bCs/>
                <w:sz w:val="22"/>
                <w:szCs w:val="22"/>
              </w:rPr>
            </w:pPr>
            <w:r>
              <w:rPr>
                <w:iCs/>
                <w:sz w:val="22"/>
                <w:szCs w:val="22"/>
                <w:lang w:eastAsia="lt-LT"/>
              </w:rPr>
              <w:t>Švietimo, kultūros ir sporto sk.</w:t>
            </w:r>
          </w:p>
        </w:tc>
      </w:tr>
      <w:tr w:rsidR="00B22A99" w14:paraId="4D4D87FC" w14:textId="77777777">
        <w:trPr>
          <w:trHeight w:val="342"/>
        </w:trPr>
        <w:tc>
          <w:tcPr>
            <w:tcW w:w="11557" w:type="dxa"/>
            <w:gridSpan w:val="9"/>
            <w:shd w:val="clear" w:color="auto" w:fill="auto"/>
            <w:vAlign w:val="center"/>
          </w:tcPr>
          <w:p w14:paraId="0B939BEF" w14:textId="77777777" w:rsidR="00B22A99" w:rsidRPr="00AD6483" w:rsidRDefault="00B22A99" w:rsidP="00B22A99">
            <w:pPr>
              <w:tabs>
                <w:tab w:val="left" w:pos="373"/>
              </w:tabs>
              <w:jc w:val="right"/>
              <w:rPr>
                <w:bCs/>
                <w:strike/>
                <w:sz w:val="22"/>
                <w:szCs w:val="22"/>
              </w:rPr>
            </w:pPr>
            <w:r w:rsidRPr="00AD6483">
              <w:rPr>
                <w:b/>
                <w:bCs/>
                <w:strike/>
                <w:sz w:val="22"/>
                <w:szCs w:val="22"/>
              </w:rPr>
              <w:t>Priemonės suma</w:t>
            </w:r>
          </w:p>
        </w:tc>
        <w:tc>
          <w:tcPr>
            <w:tcW w:w="1005" w:type="dxa"/>
            <w:gridSpan w:val="2"/>
            <w:shd w:val="clear" w:color="auto" w:fill="FFFFFF" w:themeFill="background1"/>
            <w:vAlign w:val="center"/>
          </w:tcPr>
          <w:p w14:paraId="38D1E971" w14:textId="77777777" w:rsidR="00B22A99" w:rsidRPr="00AD6483" w:rsidRDefault="00B22A99" w:rsidP="00B22A99">
            <w:pPr>
              <w:tabs>
                <w:tab w:val="left" w:pos="373"/>
              </w:tabs>
              <w:ind w:firstLine="34"/>
              <w:jc w:val="right"/>
              <w:rPr>
                <w:bCs/>
                <w:strike/>
                <w:sz w:val="22"/>
                <w:szCs w:val="22"/>
              </w:rPr>
            </w:pPr>
            <w:r w:rsidRPr="00AD6483">
              <w:rPr>
                <w:b/>
                <w:strike/>
                <w:sz w:val="22"/>
                <w:szCs w:val="22"/>
              </w:rPr>
              <w:t>11 414</w:t>
            </w:r>
          </w:p>
        </w:tc>
        <w:tc>
          <w:tcPr>
            <w:tcW w:w="3119" w:type="dxa"/>
            <w:gridSpan w:val="2"/>
            <w:shd w:val="clear" w:color="auto" w:fill="FFFFFF" w:themeFill="background1"/>
            <w:vAlign w:val="center"/>
          </w:tcPr>
          <w:p w14:paraId="67F56C6D" w14:textId="77777777" w:rsidR="00B22A99" w:rsidRDefault="00B22A99" w:rsidP="00B22A99">
            <w:pPr>
              <w:tabs>
                <w:tab w:val="left" w:pos="373"/>
              </w:tabs>
              <w:ind w:firstLine="34"/>
              <w:rPr>
                <w:iCs/>
                <w:sz w:val="22"/>
                <w:szCs w:val="22"/>
                <w:lang w:eastAsia="lt-LT"/>
              </w:rPr>
            </w:pPr>
          </w:p>
        </w:tc>
      </w:tr>
      <w:tr w:rsidR="00B22A99" w14:paraId="0A999694" w14:textId="77777777" w:rsidTr="00CB0C12">
        <w:trPr>
          <w:gridAfter w:val="1"/>
          <w:wAfter w:w="10" w:type="dxa"/>
          <w:trHeight w:val="697"/>
        </w:trPr>
        <w:tc>
          <w:tcPr>
            <w:tcW w:w="949" w:type="dxa"/>
            <w:vMerge w:val="restart"/>
            <w:shd w:val="clear" w:color="auto" w:fill="auto"/>
            <w:vAlign w:val="center"/>
          </w:tcPr>
          <w:p w14:paraId="3266A816" w14:textId="77777777" w:rsidR="00B22A99" w:rsidRDefault="00B22A99" w:rsidP="00B22A99">
            <w:pPr>
              <w:jc w:val="right"/>
              <w:rPr>
                <w:sz w:val="22"/>
                <w:szCs w:val="22"/>
              </w:rPr>
            </w:pPr>
            <w:r>
              <w:rPr>
                <w:sz w:val="22"/>
                <w:szCs w:val="22"/>
              </w:rPr>
              <w:t>1.3.1.2.</w:t>
            </w:r>
          </w:p>
        </w:tc>
        <w:tc>
          <w:tcPr>
            <w:tcW w:w="2860" w:type="dxa"/>
            <w:gridSpan w:val="4"/>
            <w:vMerge w:val="restart"/>
            <w:shd w:val="clear" w:color="auto" w:fill="auto"/>
            <w:vAlign w:val="center"/>
          </w:tcPr>
          <w:p w14:paraId="274B3028" w14:textId="77777777" w:rsidR="00B22A99" w:rsidRDefault="00B22A99" w:rsidP="00B22A99">
            <w:pPr>
              <w:rPr>
                <w:sz w:val="22"/>
                <w:szCs w:val="22"/>
              </w:rPr>
            </w:pPr>
            <w:r>
              <w:rPr>
                <w:sz w:val="22"/>
                <w:szCs w:val="22"/>
              </w:rPr>
              <w:t>Kultūros ir meno rėmimas bei skatinimas</w:t>
            </w:r>
          </w:p>
        </w:tc>
        <w:tc>
          <w:tcPr>
            <w:tcW w:w="5264" w:type="dxa"/>
            <w:shd w:val="clear" w:color="auto" w:fill="auto"/>
            <w:vAlign w:val="center"/>
          </w:tcPr>
          <w:p w14:paraId="0A83320C" w14:textId="77777777" w:rsidR="00B22A99" w:rsidRDefault="00B22A99" w:rsidP="00B22A99">
            <w:pPr>
              <w:tabs>
                <w:tab w:val="left" w:pos="400"/>
              </w:tabs>
              <w:rPr>
                <w:strike/>
                <w:sz w:val="22"/>
                <w:szCs w:val="22"/>
              </w:rPr>
            </w:pPr>
            <w:r>
              <w:rPr>
                <w:sz w:val="22"/>
                <w:szCs w:val="22"/>
                <w:lang w:eastAsia="lt-LT"/>
              </w:rPr>
              <w:t>Kultūros ir meno iniciatyvų, kultūrinių projektų rajone rėmimas (priemonių sk.)</w:t>
            </w:r>
          </w:p>
        </w:tc>
        <w:tc>
          <w:tcPr>
            <w:tcW w:w="1134" w:type="dxa"/>
            <w:tcBorders>
              <w:top w:val="single" w:sz="4" w:space="0" w:color="auto"/>
              <w:left w:val="single" w:sz="4" w:space="0" w:color="auto"/>
              <w:bottom w:val="single" w:sz="4" w:space="0" w:color="auto"/>
              <w:right w:val="single" w:sz="4" w:space="0" w:color="auto"/>
            </w:tcBorders>
            <w:vAlign w:val="center"/>
          </w:tcPr>
          <w:p w14:paraId="66239CB8" w14:textId="77777777" w:rsidR="00B22A99" w:rsidRDefault="00B22A99" w:rsidP="00B22A99">
            <w:pPr>
              <w:tabs>
                <w:tab w:val="left" w:pos="400"/>
              </w:tabs>
              <w:jc w:val="center"/>
              <w:rPr>
                <w:sz w:val="22"/>
                <w:szCs w:val="22"/>
              </w:rPr>
            </w:pPr>
            <w:r>
              <w:rPr>
                <w:sz w:val="22"/>
                <w:szCs w:val="22"/>
              </w:rPr>
              <w:t>20</w:t>
            </w:r>
          </w:p>
        </w:tc>
        <w:tc>
          <w:tcPr>
            <w:tcW w:w="1340" w:type="dxa"/>
            <w:tcBorders>
              <w:top w:val="single" w:sz="4" w:space="0" w:color="auto"/>
              <w:left w:val="single" w:sz="4" w:space="0" w:color="auto"/>
              <w:bottom w:val="single" w:sz="4" w:space="0" w:color="auto"/>
              <w:right w:val="single" w:sz="4" w:space="0" w:color="auto"/>
            </w:tcBorders>
            <w:vAlign w:val="center"/>
          </w:tcPr>
          <w:p w14:paraId="7F403F0B" w14:textId="77777777" w:rsidR="00B22A99" w:rsidRDefault="00B22A99" w:rsidP="00B22A99">
            <w:pPr>
              <w:tabs>
                <w:tab w:val="left" w:pos="400"/>
              </w:tabs>
              <w:jc w:val="center"/>
              <w:rPr>
                <w:sz w:val="22"/>
                <w:szCs w:val="22"/>
              </w:rPr>
            </w:pPr>
            <w:r>
              <w:rPr>
                <w:sz w:val="22"/>
                <w:szCs w:val="22"/>
              </w:rPr>
              <w:t>300</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8108" w14:textId="77777777" w:rsidR="00B22A99" w:rsidRPr="00AD6483" w:rsidRDefault="00B22A99" w:rsidP="00B22A99">
            <w:pPr>
              <w:tabs>
                <w:tab w:val="left" w:pos="400"/>
              </w:tabs>
              <w:ind w:firstLine="34"/>
              <w:jc w:val="right"/>
              <w:rPr>
                <w:strike/>
                <w:sz w:val="22"/>
                <w:szCs w:val="22"/>
              </w:rPr>
            </w:pPr>
            <w:r w:rsidRPr="00AD6483">
              <w:rPr>
                <w:strike/>
                <w:sz w:val="22"/>
                <w:szCs w:val="22"/>
              </w:rPr>
              <w:t>4 000</w:t>
            </w:r>
          </w:p>
        </w:tc>
        <w:tc>
          <w:tcPr>
            <w:tcW w:w="3119" w:type="dxa"/>
            <w:gridSpan w:val="2"/>
            <w:shd w:val="clear" w:color="auto" w:fill="FFFFFF" w:themeFill="background1"/>
            <w:vAlign w:val="center"/>
          </w:tcPr>
          <w:p w14:paraId="73C5E971" w14:textId="77777777" w:rsidR="00B22A99" w:rsidRDefault="00B22A99" w:rsidP="00B22A99">
            <w:pPr>
              <w:tabs>
                <w:tab w:val="left" w:pos="400"/>
              </w:tabs>
              <w:ind w:firstLine="34"/>
              <w:rPr>
                <w:sz w:val="22"/>
                <w:szCs w:val="22"/>
              </w:rPr>
            </w:pPr>
            <w:r>
              <w:rPr>
                <w:iCs/>
                <w:sz w:val="22"/>
                <w:szCs w:val="22"/>
                <w:lang w:eastAsia="lt-LT"/>
              </w:rPr>
              <w:t>Švietimo, kultūros ir sporto sk.</w:t>
            </w:r>
          </w:p>
        </w:tc>
      </w:tr>
      <w:tr w:rsidR="00B22A99" w14:paraId="20B006E2" w14:textId="77777777" w:rsidTr="00CB0C12">
        <w:trPr>
          <w:gridAfter w:val="1"/>
          <w:wAfter w:w="10" w:type="dxa"/>
          <w:trHeight w:val="330"/>
        </w:trPr>
        <w:tc>
          <w:tcPr>
            <w:tcW w:w="949" w:type="dxa"/>
            <w:vMerge/>
            <w:shd w:val="clear" w:color="auto" w:fill="auto"/>
            <w:vAlign w:val="center"/>
          </w:tcPr>
          <w:p w14:paraId="41326F6D" w14:textId="77777777" w:rsidR="00B22A99" w:rsidRDefault="00B22A99" w:rsidP="00B22A99">
            <w:pPr>
              <w:rPr>
                <w:sz w:val="22"/>
                <w:szCs w:val="22"/>
              </w:rPr>
            </w:pPr>
          </w:p>
        </w:tc>
        <w:tc>
          <w:tcPr>
            <w:tcW w:w="2860" w:type="dxa"/>
            <w:gridSpan w:val="4"/>
            <w:vMerge/>
            <w:shd w:val="clear" w:color="auto" w:fill="auto"/>
            <w:vAlign w:val="center"/>
          </w:tcPr>
          <w:p w14:paraId="46E98343" w14:textId="77777777" w:rsidR="00B22A99" w:rsidRDefault="00B22A99" w:rsidP="00B22A99">
            <w:pPr>
              <w:rPr>
                <w:sz w:val="22"/>
                <w:szCs w:val="22"/>
              </w:rPr>
            </w:pPr>
          </w:p>
        </w:tc>
        <w:tc>
          <w:tcPr>
            <w:tcW w:w="5264" w:type="dxa"/>
            <w:tcBorders>
              <w:bottom w:val="single" w:sz="4" w:space="0" w:color="auto"/>
            </w:tcBorders>
            <w:shd w:val="clear" w:color="auto" w:fill="auto"/>
            <w:vAlign w:val="center"/>
          </w:tcPr>
          <w:p w14:paraId="075D72F1" w14:textId="77777777" w:rsidR="00B22A99" w:rsidRDefault="00B22A99" w:rsidP="00B22A99">
            <w:pPr>
              <w:tabs>
                <w:tab w:val="left" w:pos="400"/>
              </w:tabs>
              <w:rPr>
                <w:sz w:val="22"/>
                <w:szCs w:val="22"/>
                <w:lang w:eastAsia="lt-LT"/>
              </w:rPr>
            </w:pPr>
            <w:r>
              <w:rPr>
                <w:sz w:val="22"/>
                <w:szCs w:val="22"/>
              </w:rPr>
              <w:t>Kultūrinių veiklų, bendradarbiaujant su užsienio partneriais, rėmimas (veiklų sk.)</w:t>
            </w:r>
          </w:p>
        </w:tc>
        <w:tc>
          <w:tcPr>
            <w:tcW w:w="1134" w:type="dxa"/>
            <w:vAlign w:val="center"/>
          </w:tcPr>
          <w:p w14:paraId="270F339C" w14:textId="77777777" w:rsidR="00B22A99" w:rsidRDefault="00B22A99" w:rsidP="00B22A99">
            <w:pPr>
              <w:tabs>
                <w:tab w:val="left" w:pos="400"/>
              </w:tabs>
              <w:jc w:val="center"/>
              <w:rPr>
                <w:sz w:val="22"/>
                <w:szCs w:val="22"/>
                <w:lang w:eastAsia="lt-LT"/>
              </w:rPr>
            </w:pPr>
            <w:r>
              <w:rPr>
                <w:sz w:val="22"/>
                <w:szCs w:val="22"/>
                <w:lang w:eastAsia="lt-LT"/>
              </w:rPr>
              <w:t>2</w:t>
            </w:r>
          </w:p>
        </w:tc>
        <w:tc>
          <w:tcPr>
            <w:tcW w:w="1340" w:type="dxa"/>
            <w:vAlign w:val="center"/>
          </w:tcPr>
          <w:p w14:paraId="0D3BBA06" w14:textId="77777777" w:rsidR="00B22A99" w:rsidRDefault="00B22A99" w:rsidP="00B22A99">
            <w:pPr>
              <w:tabs>
                <w:tab w:val="left" w:pos="400"/>
              </w:tabs>
              <w:jc w:val="center"/>
              <w:rPr>
                <w:sz w:val="22"/>
                <w:szCs w:val="22"/>
                <w:lang w:eastAsia="lt-LT"/>
              </w:rPr>
            </w:pPr>
            <w:r>
              <w:rPr>
                <w:sz w:val="22"/>
                <w:szCs w:val="22"/>
                <w:lang w:eastAsia="lt-LT"/>
              </w:rPr>
              <w:t>16</w:t>
            </w:r>
          </w:p>
        </w:tc>
        <w:tc>
          <w:tcPr>
            <w:tcW w:w="1005" w:type="dxa"/>
            <w:gridSpan w:val="2"/>
            <w:shd w:val="clear" w:color="auto" w:fill="FFFFFF" w:themeFill="background1"/>
            <w:vAlign w:val="center"/>
          </w:tcPr>
          <w:p w14:paraId="475C1D32"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1 000</w:t>
            </w:r>
          </w:p>
        </w:tc>
        <w:tc>
          <w:tcPr>
            <w:tcW w:w="3119" w:type="dxa"/>
            <w:gridSpan w:val="2"/>
            <w:shd w:val="clear" w:color="auto" w:fill="FFFFFF" w:themeFill="background1"/>
            <w:vAlign w:val="center"/>
          </w:tcPr>
          <w:p w14:paraId="33D8D6AA" w14:textId="77777777" w:rsidR="00B22A99" w:rsidRDefault="00B22A99" w:rsidP="00B22A99">
            <w:pPr>
              <w:tabs>
                <w:tab w:val="left" w:pos="400"/>
              </w:tabs>
              <w:ind w:firstLine="34"/>
              <w:rPr>
                <w:sz w:val="22"/>
                <w:szCs w:val="22"/>
                <w:lang w:eastAsia="lt-LT"/>
              </w:rPr>
            </w:pPr>
            <w:r>
              <w:rPr>
                <w:iCs/>
                <w:sz w:val="22"/>
                <w:szCs w:val="22"/>
                <w:lang w:eastAsia="lt-LT"/>
              </w:rPr>
              <w:t>Švietimo, kultūros ir sporto sk.</w:t>
            </w:r>
          </w:p>
        </w:tc>
      </w:tr>
      <w:tr w:rsidR="00B22A99" w14:paraId="096FBECF" w14:textId="77777777" w:rsidTr="00CB0C12">
        <w:trPr>
          <w:gridAfter w:val="1"/>
          <w:wAfter w:w="10" w:type="dxa"/>
          <w:trHeight w:val="330"/>
        </w:trPr>
        <w:tc>
          <w:tcPr>
            <w:tcW w:w="949" w:type="dxa"/>
            <w:vMerge/>
            <w:shd w:val="clear" w:color="auto" w:fill="auto"/>
            <w:vAlign w:val="center"/>
          </w:tcPr>
          <w:p w14:paraId="1C04DEC0" w14:textId="77777777" w:rsidR="00B22A99" w:rsidRDefault="00B22A99" w:rsidP="00B22A99">
            <w:pPr>
              <w:rPr>
                <w:sz w:val="22"/>
                <w:szCs w:val="22"/>
              </w:rPr>
            </w:pPr>
          </w:p>
        </w:tc>
        <w:tc>
          <w:tcPr>
            <w:tcW w:w="2860" w:type="dxa"/>
            <w:gridSpan w:val="4"/>
            <w:vMerge/>
            <w:shd w:val="clear" w:color="auto" w:fill="auto"/>
            <w:vAlign w:val="center"/>
          </w:tcPr>
          <w:p w14:paraId="01E22CA4" w14:textId="77777777" w:rsidR="00B22A99" w:rsidRDefault="00B22A99" w:rsidP="00B22A99">
            <w:pPr>
              <w:rPr>
                <w:sz w:val="22"/>
                <w:szCs w:val="22"/>
              </w:rPr>
            </w:pPr>
          </w:p>
        </w:tc>
        <w:tc>
          <w:tcPr>
            <w:tcW w:w="5264" w:type="dxa"/>
            <w:tcBorders>
              <w:bottom w:val="single" w:sz="4" w:space="0" w:color="auto"/>
            </w:tcBorders>
            <w:shd w:val="clear" w:color="auto" w:fill="auto"/>
            <w:vAlign w:val="center"/>
          </w:tcPr>
          <w:p w14:paraId="5CD74E97" w14:textId="77777777" w:rsidR="00B22A99" w:rsidRDefault="00B22A99" w:rsidP="00B22A99">
            <w:pPr>
              <w:tabs>
                <w:tab w:val="left" w:pos="400"/>
              </w:tabs>
              <w:rPr>
                <w:sz w:val="22"/>
                <w:szCs w:val="22"/>
                <w:lang w:eastAsia="lt-LT"/>
              </w:rPr>
            </w:pPr>
            <w:r>
              <w:rPr>
                <w:sz w:val="22"/>
                <w:szCs w:val="22"/>
              </w:rPr>
              <w:t>Kultūros savanorystės veiklų strategijos (plano) sukūrimas</w:t>
            </w:r>
          </w:p>
        </w:tc>
        <w:tc>
          <w:tcPr>
            <w:tcW w:w="1134" w:type="dxa"/>
            <w:vAlign w:val="center"/>
          </w:tcPr>
          <w:p w14:paraId="4AEEEDD8" w14:textId="77777777" w:rsidR="00B22A99" w:rsidRDefault="00B22A99" w:rsidP="00B22A99">
            <w:pPr>
              <w:tabs>
                <w:tab w:val="left" w:pos="400"/>
              </w:tabs>
              <w:jc w:val="center"/>
              <w:rPr>
                <w:sz w:val="22"/>
                <w:szCs w:val="22"/>
                <w:lang w:eastAsia="lt-LT"/>
              </w:rPr>
            </w:pPr>
            <w:r>
              <w:rPr>
                <w:sz w:val="22"/>
                <w:szCs w:val="22"/>
                <w:lang w:eastAsia="lt-LT"/>
              </w:rPr>
              <w:t>0</w:t>
            </w:r>
          </w:p>
        </w:tc>
        <w:tc>
          <w:tcPr>
            <w:tcW w:w="1340" w:type="dxa"/>
            <w:vAlign w:val="center"/>
          </w:tcPr>
          <w:p w14:paraId="4B275308" w14:textId="77777777" w:rsidR="00B22A99" w:rsidRDefault="00B22A99" w:rsidP="00B22A99">
            <w:pPr>
              <w:tabs>
                <w:tab w:val="left" w:pos="400"/>
              </w:tabs>
              <w:jc w:val="center"/>
              <w:rPr>
                <w:sz w:val="22"/>
                <w:szCs w:val="22"/>
                <w:lang w:eastAsia="lt-LT"/>
              </w:rPr>
            </w:pPr>
            <w:r>
              <w:rPr>
                <w:sz w:val="22"/>
                <w:szCs w:val="22"/>
                <w:lang w:eastAsia="lt-LT"/>
              </w:rPr>
              <w:t>1</w:t>
            </w:r>
          </w:p>
        </w:tc>
        <w:tc>
          <w:tcPr>
            <w:tcW w:w="1005" w:type="dxa"/>
            <w:gridSpan w:val="2"/>
            <w:shd w:val="clear" w:color="auto" w:fill="FFFFFF" w:themeFill="background1"/>
            <w:vAlign w:val="center"/>
          </w:tcPr>
          <w:p w14:paraId="3EA93266"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10</w:t>
            </w:r>
          </w:p>
        </w:tc>
        <w:tc>
          <w:tcPr>
            <w:tcW w:w="3119" w:type="dxa"/>
            <w:gridSpan w:val="2"/>
            <w:shd w:val="clear" w:color="auto" w:fill="FFFFFF" w:themeFill="background1"/>
            <w:vAlign w:val="center"/>
          </w:tcPr>
          <w:p w14:paraId="7BFF3A62" w14:textId="77777777" w:rsidR="00B22A99" w:rsidRDefault="00B22A99" w:rsidP="00B22A99">
            <w:pPr>
              <w:tabs>
                <w:tab w:val="left" w:pos="400"/>
              </w:tabs>
              <w:ind w:firstLine="34"/>
              <w:rPr>
                <w:sz w:val="22"/>
                <w:szCs w:val="22"/>
                <w:lang w:eastAsia="lt-LT"/>
              </w:rPr>
            </w:pPr>
            <w:r>
              <w:rPr>
                <w:iCs/>
                <w:sz w:val="22"/>
                <w:szCs w:val="22"/>
                <w:lang w:eastAsia="lt-LT"/>
              </w:rPr>
              <w:t>Švietimo, kultūros ir sporto sk.</w:t>
            </w:r>
          </w:p>
        </w:tc>
      </w:tr>
      <w:tr w:rsidR="00B22A99" w14:paraId="7808FBBA" w14:textId="77777777" w:rsidTr="00CB0C12">
        <w:trPr>
          <w:gridAfter w:val="1"/>
          <w:wAfter w:w="10" w:type="dxa"/>
          <w:trHeight w:val="76"/>
        </w:trPr>
        <w:tc>
          <w:tcPr>
            <w:tcW w:w="949" w:type="dxa"/>
            <w:vMerge/>
            <w:shd w:val="clear" w:color="auto" w:fill="auto"/>
            <w:vAlign w:val="center"/>
          </w:tcPr>
          <w:p w14:paraId="1EF7D2C2" w14:textId="77777777" w:rsidR="00B22A99" w:rsidRDefault="00B22A99" w:rsidP="00B22A99">
            <w:pPr>
              <w:rPr>
                <w:sz w:val="22"/>
                <w:szCs w:val="22"/>
              </w:rPr>
            </w:pPr>
          </w:p>
        </w:tc>
        <w:tc>
          <w:tcPr>
            <w:tcW w:w="2860" w:type="dxa"/>
            <w:gridSpan w:val="4"/>
            <w:vMerge/>
            <w:shd w:val="clear" w:color="auto" w:fill="auto"/>
            <w:vAlign w:val="center"/>
          </w:tcPr>
          <w:p w14:paraId="245D21DD" w14:textId="77777777" w:rsidR="00B22A99" w:rsidRDefault="00B22A99" w:rsidP="00B22A99">
            <w:pPr>
              <w:rPr>
                <w:sz w:val="22"/>
                <w:szCs w:val="22"/>
              </w:rPr>
            </w:pPr>
          </w:p>
        </w:tc>
        <w:tc>
          <w:tcPr>
            <w:tcW w:w="5264" w:type="dxa"/>
            <w:tcBorders>
              <w:bottom w:val="single" w:sz="4" w:space="0" w:color="auto"/>
            </w:tcBorders>
            <w:shd w:val="clear" w:color="auto" w:fill="auto"/>
            <w:vAlign w:val="center"/>
          </w:tcPr>
          <w:p w14:paraId="23E8D668" w14:textId="77777777" w:rsidR="00B22A99" w:rsidRDefault="00B22A99" w:rsidP="00B22A99">
            <w:pPr>
              <w:tabs>
                <w:tab w:val="left" w:pos="400"/>
              </w:tabs>
              <w:rPr>
                <w:sz w:val="22"/>
                <w:szCs w:val="22"/>
              </w:rPr>
            </w:pPr>
            <w:r>
              <w:rPr>
                <w:sz w:val="22"/>
                <w:szCs w:val="22"/>
                <w:lang w:eastAsia="lt-LT"/>
              </w:rPr>
              <w:t>Tarpinstitucinio profesionalių meno kūrėjų, atlikėjų ir meno mėgėjų bendradarbiavimo plėtra (projektų, rezidencijų, stipendijų sk.)</w:t>
            </w:r>
          </w:p>
        </w:tc>
        <w:tc>
          <w:tcPr>
            <w:tcW w:w="1134" w:type="dxa"/>
            <w:tcBorders>
              <w:bottom w:val="single" w:sz="4" w:space="0" w:color="auto"/>
            </w:tcBorders>
            <w:vAlign w:val="center"/>
          </w:tcPr>
          <w:p w14:paraId="36761352" w14:textId="77777777" w:rsidR="00B22A99" w:rsidRDefault="00B22A99" w:rsidP="00B22A99">
            <w:pPr>
              <w:tabs>
                <w:tab w:val="left" w:pos="400"/>
              </w:tabs>
              <w:jc w:val="center"/>
              <w:rPr>
                <w:sz w:val="22"/>
                <w:szCs w:val="22"/>
                <w:lang w:eastAsia="lt-LT"/>
              </w:rPr>
            </w:pPr>
            <w:r>
              <w:rPr>
                <w:sz w:val="22"/>
                <w:szCs w:val="22"/>
                <w:lang w:eastAsia="lt-LT"/>
              </w:rPr>
              <w:t>8</w:t>
            </w:r>
          </w:p>
        </w:tc>
        <w:tc>
          <w:tcPr>
            <w:tcW w:w="1340" w:type="dxa"/>
            <w:tcBorders>
              <w:bottom w:val="single" w:sz="4" w:space="0" w:color="auto"/>
            </w:tcBorders>
            <w:vAlign w:val="center"/>
          </w:tcPr>
          <w:p w14:paraId="6AD00BD3" w14:textId="77777777" w:rsidR="00B22A99" w:rsidRDefault="00B22A99" w:rsidP="00B22A99">
            <w:pPr>
              <w:tabs>
                <w:tab w:val="left" w:pos="400"/>
              </w:tabs>
              <w:jc w:val="center"/>
              <w:rPr>
                <w:sz w:val="22"/>
                <w:szCs w:val="22"/>
                <w:lang w:eastAsia="lt-LT"/>
              </w:rPr>
            </w:pPr>
            <w:r>
              <w:rPr>
                <w:sz w:val="22"/>
                <w:szCs w:val="22"/>
                <w:lang w:eastAsia="lt-LT"/>
              </w:rPr>
              <w:t>144</w:t>
            </w:r>
          </w:p>
        </w:tc>
        <w:tc>
          <w:tcPr>
            <w:tcW w:w="1005" w:type="dxa"/>
            <w:gridSpan w:val="2"/>
            <w:tcBorders>
              <w:bottom w:val="single" w:sz="4" w:space="0" w:color="auto"/>
            </w:tcBorders>
            <w:shd w:val="clear" w:color="auto" w:fill="FFFFFF" w:themeFill="background1"/>
            <w:vAlign w:val="center"/>
          </w:tcPr>
          <w:p w14:paraId="4A629217"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6 000</w:t>
            </w:r>
          </w:p>
        </w:tc>
        <w:tc>
          <w:tcPr>
            <w:tcW w:w="3119" w:type="dxa"/>
            <w:gridSpan w:val="2"/>
            <w:tcBorders>
              <w:bottom w:val="single" w:sz="4" w:space="0" w:color="auto"/>
            </w:tcBorders>
            <w:shd w:val="clear" w:color="auto" w:fill="FFFFFF" w:themeFill="background1"/>
            <w:vAlign w:val="center"/>
          </w:tcPr>
          <w:p w14:paraId="428B60AF" w14:textId="77777777" w:rsidR="00B22A99" w:rsidRDefault="00B22A99" w:rsidP="00B22A99">
            <w:pPr>
              <w:tabs>
                <w:tab w:val="left" w:pos="400"/>
              </w:tabs>
              <w:ind w:firstLine="34"/>
              <w:rPr>
                <w:sz w:val="22"/>
                <w:szCs w:val="22"/>
                <w:lang w:eastAsia="lt-LT"/>
              </w:rPr>
            </w:pPr>
            <w:r>
              <w:rPr>
                <w:iCs/>
                <w:sz w:val="22"/>
                <w:szCs w:val="22"/>
                <w:lang w:eastAsia="lt-LT"/>
              </w:rPr>
              <w:t>Švietimo, kultūros ir sporto sk.</w:t>
            </w:r>
          </w:p>
        </w:tc>
      </w:tr>
      <w:tr w:rsidR="00B22A99" w14:paraId="7A43ADCC" w14:textId="77777777" w:rsidTr="00CB0C12">
        <w:trPr>
          <w:gridAfter w:val="1"/>
          <w:wAfter w:w="10" w:type="dxa"/>
          <w:trHeight w:val="76"/>
        </w:trPr>
        <w:tc>
          <w:tcPr>
            <w:tcW w:w="949" w:type="dxa"/>
            <w:vMerge/>
            <w:shd w:val="clear" w:color="auto" w:fill="auto"/>
            <w:vAlign w:val="center"/>
          </w:tcPr>
          <w:p w14:paraId="0BAE0CD4" w14:textId="77777777" w:rsidR="00B22A99" w:rsidRDefault="00B22A99" w:rsidP="00B22A99">
            <w:pPr>
              <w:rPr>
                <w:sz w:val="22"/>
                <w:szCs w:val="22"/>
              </w:rPr>
            </w:pPr>
          </w:p>
        </w:tc>
        <w:tc>
          <w:tcPr>
            <w:tcW w:w="2860" w:type="dxa"/>
            <w:gridSpan w:val="4"/>
            <w:vMerge/>
            <w:shd w:val="clear" w:color="auto" w:fill="auto"/>
            <w:vAlign w:val="center"/>
          </w:tcPr>
          <w:p w14:paraId="2F2ED70A" w14:textId="77777777" w:rsidR="00B22A99" w:rsidRDefault="00B22A99" w:rsidP="00B22A99">
            <w:pPr>
              <w:rPr>
                <w:sz w:val="22"/>
                <w:szCs w:val="22"/>
              </w:rPr>
            </w:pPr>
          </w:p>
        </w:tc>
        <w:tc>
          <w:tcPr>
            <w:tcW w:w="5264" w:type="dxa"/>
            <w:shd w:val="clear" w:color="auto" w:fill="auto"/>
            <w:vAlign w:val="center"/>
          </w:tcPr>
          <w:p w14:paraId="32FC730D" w14:textId="77777777" w:rsidR="00B22A99" w:rsidRDefault="00B22A99" w:rsidP="00B22A99">
            <w:pPr>
              <w:tabs>
                <w:tab w:val="left" w:pos="400"/>
              </w:tabs>
              <w:rPr>
                <w:sz w:val="22"/>
                <w:szCs w:val="22"/>
                <w:lang w:eastAsia="lt-LT"/>
              </w:rPr>
            </w:pPr>
            <w:r>
              <w:rPr>
                <w:sz w:val="22"/>
                <w:szCs w:val="22"/>
              </w:rPr>
              <w:t>Mėgėjų meno kolektyvai, įskaitant jų studijas, būrelius, klubus, kita (pokytis sk.)</w:t>
            </w:r>
          </w:p>
        </w:tc>
        <w:tc>
          <w:tcPr>
            <w:tcW w:w="1134" w:type="dxa"/>
            <w:vAlign w:val="center"/>
          </w:tcPr>
          <w:p w14:paraId="19D67A17" w14:textId="77777777" w:rsidR="00B22A99" w:rsidRDefault="00B22A99" w:rsidP="00B22A99">
            <w:pPr>
              <w:tabs>
                <w:tab w:val="left" w:pos="400"/>
              </w:tabs>
              <w:jc w:val="center"/>
              <w:rPr>
                <w:sz w:val="22"/>
                <w:szCs w:val="22"/>
                <w:lang w:eastAsia="lt-LT"/>
              </w:rPr>
            </w:pPr>
            <w:r>
              <w:rPr>
                <w:sz w:val="22"/>
                <w:szCs w:val="22"/>
                <w:lang w:eastAsia="lt-LT"/>
              </w:rPr>
              <w:t>196</w:t>
            </w:r>
          </w:p>
        </w:tc>
        <w:tc>
          <w:tcPr>
            <w:tcW w:w="1340" w:type="dxa"/>
            <w:vAlign w:val="center"/>
          </w:tcPr>
          <w:p w14:paraId="541678F4" w14:textId="77777777" w:rsidR="00B22A99" w:rsidRDefault="00B22A99" w:rsidP="00B22A99">
            <w:pPr>
              <w:tabs>
                <w:tab w:val="left" w:pos="400"/>
              </w:tabs>
              <w:jc w:val="center"/>
              <w:rPr>
                <w:sz w:val="22"/>
                <w:szCs w:val="22"/>
                <w:lang w:eastAsia="lt-LT"/>
              </w:rPr>
            </w:pPr>
            <w:r>
              <w:rPr>
                <w:sz w:val="22"/>
                <w:szCs w:val="22"/>
                <w:lang w:eastAsia="lt-LT"/>
              </w:rPr>
              <w:t>215</w:t>
            </w:r>
          </w:p>
        </w:tc>
        <w:tc>
          <w:tcPr>
            <w:tcW w:w="1005" w:type="dxa"/>
            <w:gridSpan w:val="2"/>
            <w:shd w:val="clear" w:color="auto" w:fill="FFFFFF" w:themeFill="background1"/>
            <w:vAlign w:val="center"/>
          </w:tcPr>
          <w:p w14:paraId="7D2B161C"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1 500</w:t>
            </w:r>
          </w:p>
        </w:tc>
        <w:tc>
          <w:tcPr>
            <w:tcW w:w="3119" w:type="dxa"/>
            <w:gridSpan w:val="2"/>
            <w:tcBorders>
              <w:bottom w:val="single" w:sz="4" w:space="0" w:color="auto"/>
            </w:tcBorders>
            <w:shd w:val="clear" w:color="auto" w:fill="FFFFFF" w:themeFill="background1"/>
            <w:vAlign w:val="center"/>
          </w:tcPr>
          <w:p w14:paraId="78FC1878" w14:textId="77777777" w:rsidR="00B22A99" w:rsidRDefault="00B22A99" w:rsidP="00B22A99">
            <w:pPr>
              <w:tabs>
                <w:tab w:val="left" w:pos="400"/>
              </w:tabs>
              <w:ind w:firstLine="34"/>
              <w:rPr>
                <w:iCs/>
                <w:sz w:val="22"/>
                <w:szCs w:val="22"/>
                <w:lang w:eastAsia="lt-LT"/>
              </w:rPr>
            </w:pPr>
            <w:r>
              <w:rPr>
                <w:iCs/>
                <w:sz w:val="22"/>
                <w:szCs w:val="22"/>
                <w:lang w:eastAsia="lt-LT"/>
              </w:rPr>
              <w:t>Švietimo, kultūros ir sporto sk.</w:t>
            </w:r>
          </w:p>
        </w:tc>
      </w:tr>
      <w:tr w:rsidR="00B22A99" w14:paraId="5E9D43B5" w14:textId="77777777" w:rsidTr="00CB0C12">
        <w:trPr>
          <w:gridAfter w:val="1"/>
          <w:wAfter w:w="10" w:type="dxa"/>
          <w:trHeight w:val="719"/>
        </w:trPr>
        <w:tc>
          <w:tcPr>
            <w:tcW w:w="949" w:type="dxa"/>
            <w:vMerge/>
            <w:shd w:val="clear" w:color="auto" w:fill="auto"/>
            <w:vAlign w:val="center"/>
          </w:tcPr>
          <w:p w14:paraId="116F7535" w14:textId="77777777" w:rsidR="00B22A99" w:rsidRDefault="00B22A99" w:rsidP="00B22A99">
            <w:pPr>
              <w:rPr>
                <w:sz w:val="22"/>
                <w:szCs w:val="22"/>
              </w:rPr>
            </w:pPr>
          </w:p>
        </w:tc>
        <w:tc>
          <w:tcPr>
            <w:tcW w:w="2860" w:type="dxa"/>
            <w:gridSpan w:val="4"/>
            <w:vMerge/>
            <w:shd w:val="clear" w:color="auto" w:fill="auto"/>
            <w:vAlign w:val="center"/>
          </w:tcPr>
          <w:p w14:paraId="7BF01CBC" w14:textId="77777777" w:rsidR="00B22A99" w:rsidRDefault="00B22A99" w:rsidP="00B22A99">
            <w:pPr>
              <w:rPr>
                <w:sz w:val="22"/>
                <w:szCs w:val="22"/>
              </w:rPr>
            </w:pPr>
          </w:p>
        </w:tc>
        <w:tc>
          <w:tcPr>
            <w:tcW w:w="5264" w:type="dxa"/>
            <w:shd w:val="clear" w:color="auto" w:fill="auto"/>
            <w:vAlign w:val="center"/>
          </w:tcPr>
          <w:p w14:paraId="458B5820" w14:textId="77777777" w:rsidR="00B22A99" w:rsidRDefault="00B22A99" w:rsidP="00B22A99">
            <w:pPr>
              <w:tabs>
                <w:tab w:val="left" w:pos="400"/>
              </w:tabs>
              <w:rPr>
                <w:sz w:val="22"/>
                <w:szCs w:val="22"/>
              </w:rPr>
            </w:pPr>
            <w:r>
              <w:rPr>
                <w:sz w:val="22"/>
                <w:szCs w:val="22"/>
              </w:rPr>
              <w:t>Reguliarių tradicinių etninių ir kalendorinių švenčių, papročių ir gyvensenos kultūros skatinimas bei organizavimas (renginių sk.)</w:t>
            </w:r>
          </w:p>
        </w:tc>
        <w:tc>
          <w:tcPr>
            <w:tcW w:w="1134" w:type="dxa"/>
            <w:vAlign w:val="center"/>
          </w:tcPr>
          <w:p w14:paraId="0DC098F9" w14:textId="77777777" w:rsidR="00B22A99" w:rsidRDefault="00B22A99" w:rsidP="00B22A99">
            <w:pPr>
              <w:tabs>
                <w:tab w:val="left" w:pos="400"/>
              </w:tabs>
              <w:jc w:val="center"/>
              <w:rPr>
                <w:sz w:val="22"/>
                <w:szCs w:val="22"/>
              </w:rPr>
            </w:pPr>
            <w:r>
              <w:rPr>
                <w:sz w:val="22"/>
                <w:szCs w:val="22"/>
              </w:rPr>
              <w:t>800</w:t>
            </w:r>
          </w:p>
        </w:tc>
        <w:tc>
          <w:tcPr>
            <w:tcW w:w="1340" w:type="dxa"/>
            <w:vAlign w:val="center"/>
          </w:tcPr>
          <w:p w14:paraId="30B937AA" w14:textId="77777777" w:rsidR="00B22A99" w:rsidRDefault="00B22A99" w:rsidP="00B22A99">
            <w:pPr>
              <w:tabs>
                <w:tab w:val="left" w:pos="400"/>
              </w:tabs>
              <w:jc w:val="center"/>
              <w:rPr>
                <w:sz w:val="22"/>
                <w:szCs w:val="22"/>
              </w:rPr>
            </w:pPr>
            <w:r>
              <w:rPr>
                <w:sz w:val="22"/>
                <w:szCs w:val="22"/>
              </w:rPr>
              <w:t>7 000</w:t>
            </w:r>
          </w:p>
        </w:tc>
        <w:tc>
          <w:tcPr>
            <w:tcW w:w="1005" w:type="dxa"/>
            <w:gridSpan w:val="2"/>
            <w:shd w:val="clear" w:color="auto" w:fill="FFFFFF" w:themeFill="background1"/>
            <w:vAlign w:val="center"/>
          </w:tcPr>
          <w:p w14:paraId="4C9938DE"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5 000</w:t>
            </w:r>
          </w:p>
        </w:tc>
        <w:tc>
          <w:tcPr>
            <w:tcW w:w="3119" w:type="dxa"/>
            <w:gridSpan w:val="2"/>
            <w:shd w:val="clear" w:color="auto" w:fill="FFFFFF" w:themeFill="background1"/>
            <w:vAlign w:val="center"/>
          </w:tcPr>
          <w:p w14:paraId="2D277AC3" w14:textId="77777777" w:rsidR="00B22A99" w:rsidRDefault="00B22A99" w:rsidP="00B22A99">
            <w:pPr>
              <w:tabs>
                <w:tab w:val="left" w:pos="400"/>
              </w:tabs>
              <w:ind w:firstLine="34"/>
              <w:rPr>
                <w:iCs/>
                <w:sz w:val="22"/>
                <w:szCs w:val="22"/>
                <w:lang w:eastAsia="lt-LT"/>
              </w:rPr>
            </w:pPr>
            <w:r>
              <w:rPr>
                <w:iCs/>
                <w:sz w:val="22"/>
                <w:szCs w:val="22"/>
                <w:lang w:eastAsia="lt-LT"/>
              </w:rPr>
              <w:t>Švietimo, kultūros ir sporto sk.</w:t>
            </w:r>
          </w:p>
        </w:tc>
      </w:tr>
      <w:tr w:rsidR="00B22A99" w14:paraId="6ECCEECF" w14:textId="77777777" w:rsidTr="00CB0C12">
        <w:trPr>
          <w:gridAfter w:val="1"/>
          <w:wAfter w:w="10" w:type="dxa"/>
          <w:trHeight w:val="122"/>
        </w:trPr>
        <w:tc>
          <w:tcPr>
            <w:tcW w:w="949" w:type="dxa"/>
            <w:vMerge/>
            <w:shd w:val="clear" w:color="auto" w:fill="auto"/>
            <w:vAlign w:val="center"/>
          </w:tcPr>
          <w:p w14:paraId="523B71C9" w14:textId="77777777" w:rsidR="00B22A99" w:rsidRDefault="00B22A99" w:rsidP="00B22A99">
            <w:pPr>
              <w:rPr>
                <w:sz w:val="22"/>
                <w:szCs w:val="22"/>
              </w:rPr>
            </w:pPr>
          </w:p>
        </w:tc>
        <w:tc>
          <w:tcPr>
            <w:tcW w:w="2860" w:type="dxa"/>
            <w:gridSpan w:val="4"/>
            <w:vMerge/>
            <w:shd w:val="clear" w:color="auto" w:fill="auto"/>
            <w:vAlign w:val="center"/>
          </w:tcPr>
          <w:p w14:paraId="4D890F99" w14:textId="77777777" w:rsidR="00B22A99" w:rsidRDefault="00B22A99" w:rsidP="00B22A99">
            <w:pPr>
              <w:rPr>
                <w:sz w:val="22"/>
                <w:szCs w:val="22"/>
              </w:rPr>
            </w:pPr>
          </w:p>
        </w:tc>
        <w:tc>
          <w:tcPr>
            <w:tcW w:w="5264" w:type="dxa"/>
            <w:shd w:val="clear" w:color="auto" w:fill="auto"/>
            <w:vAlign w:val="center"/>
          </w:tcPr>
          <w:p w14:paraId="1E2849C9" w14:textId="77777777" w:rsidR="00B22A99" w:rsidRDefault="00B22A99" w:rsidP="00B22A99">
            <w:pPr>
              <w:tabs>
                <w:tab w:val="left" w:pos="400"/>
              </w:tabs>
              <w:rPr>
                <w:sz w:val="22"/>
                <w:szCs w:val="22"/>
              </w:rPr>
            </w:pPr>
            <w:r>
              <w:rPr>
                <w:sz w:val="22"/>
                <w:szCs w:val="22"/>
              </w:rPr>
              <w:t>Naujos ar atnaujintos parodos ir ekspozicijos (pokyčio sk.)</w:t>
            </w:r>
          </w:p>
        </w:tc>
        <w:tc>
          <w:tcPr>
            <w:tcW w:w="1134" w:type="dxa"/>
            <w:vAlign w:val="center"/>
          </w:tcPr>
          <w:p w14:paraId="0AA35866" w14:textId="77777777" w:rsidR="00B22A99" w:rsidRDefault="00B22A99" w:rsidP="00B22A99">
            <w:pPr>
              <w:tabs>
                <w:tab w:val="left" w:pos="400"/>
              </w:tabs>
              <w:jc w:val="center"/>
              <w:rPr>
                <w:sz w:val="22"/>
                <w:szCs w:val="22"/>
                <w:lang w:eastAsia="lt-LT"/>
              </w:rPr>
            </w:pPr>
            <w:r>
              <w:rPr>
                <w:sz w:val="22"/>
                <w:szCs w:val="22"/>
                <w:lang w:eastAsia="lt-LT"/>
              </w:rPr>
              <w:t>50</w:t>
            </w:r>
          </w:p>
        </w:tc>
        <w:tc>
          <w:tcPr>
            <w:tcW w:w="1340" w:type="dxa"/>
            <w:vAlign w:val="center"/>
          </w:tcPr>
          <w:p w14:paraId="3782F342" w14:textId="77777777" w:rsidR="00B22A99" w:rsidRDefault="00B22A99" w:rsidP="00B22A99">
            <w:pPr>
              <w:tabs>
                <w:tab w:val="left" w:pos="400"/>
              </w:tabs>
              <w:jc w:val="center"/>
              <w:rPr>
                <w:sz w:val="22"/>
                <w:szCs w:val="22"/>
                <w:lang w:eastAsia="lt-LT"/>
              </w:rPr>
            </w:pPr>
            <w:r>
              <w:rPr>
                <w:sz w:val="22"/>
                <w:szCs w:val="22"/>
                <w:lang w:eastAsia="lt-LT"/>
              </w:rPr>
              <w:t>200</w:t>
            </w:r>
          </w:p>
        </w:tc>
        <w:tc>
          <w:tcPr>
            <w:tcW w:w="1005" w:type="dxa"/>
            <w:gridSpan w:val="2"/>
            <w:shd w:val="clear" w:color="auto" w:fill="FFFFFF" w:themeFill="background1"/>
            <w:vAlign w:val="center"/>
          </w:tcPr>
          <w:p w14:paraId="35BAF947"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1 000</w:t>
            </w:r>
          </w:p>
        </w:tc>
        <w:tc>
          <w:tcPr>
            <w:tcW w:w="3119" w:type="dxa"/>
            <w:gridSpan w:val="2"/>
            <w:shd w:val="clear" w:color="auto" w:fill="FFFFFF" w:themeFill="background1"/>
            <w:vAlign w:val="center"/>
          </w:tcPr>
          <w:p w14:paraId="60F9EB83" w14:textId="77777777" w:rsidR="00B22A99" w:rsidRDefault="00B22A99" w:rsidP="00B22A99">
            <w:pPr>
              <w:tabs>
                <w:tab w:val="left" w:pos="400"/>
              </w:tabs>
              <w:ind w:firstLine="34"/>
              <w:rPr>
                <w:iCs/>
                <w:sz w:val="22"/>
                <w:szCs w:val="22"/>
                <w:lang w:eastAsia="lt-LT"/>
              </w:rPr>
            </w:pPr>
            <w:r>
              <w:rPr>
                <w:iCs/>
                <w:sz w:val="22"/>
                <w:szCs w:val="22"/>
                <w:lang w:eastAsia="lt-LT"/>
              </w:rPr>
              <w:t>Švietimo, kultūros ir sporto sk., Biblioteka</w:t>
            </w:r>
          </w:p>
        </w:tc>
      </w:tr>
      <w:tr w:rsidR="00B22A99" w14:paraId="10489CED" w14:textId="77777777" w:rsidTr="00CB0C12">
        <w:trPr>
          <w:gridAfter w:val="1"/>
          <w:wAfter w:w="10" w:type="dxa"/>
          <w:trHeight w:val="272"/>
        </w:trPr>
        <w:tc>
          <w:tcPr>
            <w:tcW w:w="949" w:type="dxa"/>
            <w:vMerge/>
            <w:shd w:val="clear" w:color="auto" w:fill="auto"/>
            <w:vAlign w:val="center"/>
          </w:tcPr>
          <w:p w14:paraId="46F25C75" w14:textId="77777777" w:rsidR="00B22A99" w:rsidRDefault="00B22A99" w:rsidP="00B22A99">
            <w:pPr>
              <w:rPr>
                <w:sz w:val="22"/>
                <w:szCs w:val="22"/>
              </w:rPr>
            </w:pPr>
          </w:p>
        </w:tc>
        <w:tc>
          <w:tcPr>
            <w:tcW w:w="2860" w:type="dxa"/>
            <w:gridSpan w:val="4"/>
            <w:vMerge/>
            <w:shd w:val="clear" w:color="auto" w:fill="auto"/>
            <w:vAlign w:val="center"/>
          </w:tcPr>
          <w:p w14:paraId="5AD1C5A6" w14:textId="77777777" w:rsidR="00B22A99" w:rsidRDefault="00B22A99" w:rsidP="00B22A99">
            <w:pPr>
              <w:rPr>
                <w:sz w:val="22"/>
                <w:szCs w:val="22"/>
              </w:rPr>
            </w:pPr>
          </w:p>
        </w:tc>
        <w:tc>
          <w:tcPr>
            <w:tcW w:w="5264" w:type="dxa"/>
            <w:shd w:val="clear" w:color="auto" w:fill="auto"/>
            <w:vAlign w:val="center"/>
          </w:tcPr>
          <w:p w14:paraId="3C9866A5" w14:textId="77777777" w:rsidR="00B22A99" w:rsidRDefault="00B22A99" w:rsidP="00B22A99">
            <w:pPr>
              <w:tabs>
                <w:tab w:val="left" w:pos="400"/>
              </w:tabs>
              <w:rPr>
                <w:sz w:val="22"/>
                <w:szCs w:val="22"/>
                <w:lang w:eastAsia="lt-LT"/>
              </w:rPr>
            </w:pPr>
            <w:r>
              <w:rPr>
                <w:sz w:val="22"/>
                <w:szCs w:val="22"/>
              </w:rPr>
              <w:t>Dalyvavimas tarptautiniuose kultūros renginiuose užsienio šalyse (renginių sk.)</w:t>
            </w:r>
          </w:p>
        </w:tc>
        <w:tc>
          <w:tcPr>
            <w:tcW w:w="1134" w:type="dxa"/>
            <w:vAlign w:val="center"/>
          </w:tcPr>
          <w:p w14:paraId="3DA68CA7" w14:textId="77777777" w:rsidR="00B22A99" w:rsidRDefault="00B22A99" w:rsidP="00B22A99">
            <w:pPr>
              <w:tabs>
                <w:tab w:val="left" w:pos="400"/>
              </w:tabs>
              <w:jc w:val="center"/>
              <w:rPr>
                <w:sz w:val="22"/>
                <w:szCs w:val="22"/>
                <w:lang w:eastAsia="lt-LT"/>
              </w:rPr>
            </w:pPr>
            <w:r>
              <w:rPr>
                <w:sz w:val="22"/>
                <w:szCs w:val="22"/>
                <w:lang w:eastAsia="lt-LT"/>
              </w:rPr>
              <w:t>6</w:t>
            </w:r>
          </w:p>
        </w:tc>
        <w:tc>
          <w:tcPr>
            <w:tcW w:w="1340" w:type="dxa"/>
            <w:vAlign w:val="center"/>
          </w:tcPr>
          <w:p w14:paraId="396EABCC" w14:textId="77777777" w:rsidR="00B22A99" w:rsidRDefault="00B22A99" w:rsidP="00B22A99">
            <w:pPr>
              <w:tabs>
                <w:tab w:val="left" w:pos="400"/>
              </w:tabs>
              <w:jc w:val="center"/>
              <w:rPr>
                <w:sz w:val="22"/>
                <w:szCs w:val="22"/>
                <w:lang w:eastAsia="lt-LT"/>
              </w:rPr>
            </w:pPr>
            <w:r>
              <w:rPr>
                <w:sz w:val="22"/>
                <w:szCs w:val="22"/>
                <w:lang w:eastAsia="lt-LT"/>
              </w:rPr>
              <w:t>100</w:t>
            </w:r>
          </w:p>
        </w:tc>
        <w:tc>
          <w:tcPr>
            <w:tcW w:w="1005" w:type="dxa"/>
            <w:gridSpan w:val="2"/>
            <w:shd w:val="clear" w:color="auto" w:fill="FFFFFF" w:themeFill="background1"/>
            <w:vAlign w:val="center"/>
          </w:tcPr>
          <w:p w14:paraId="65C195BC"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600</w:t>
            </w:r>
          </w:p>
        </w:tc>
        <w:tc>
          <w:tcPr>
            <w:tcW w:w="3119" w:type="dxa"/>
            <w:gridSpan w:val="2"/>
            <w:shd w:val="clear" w:color="auto" w:fill="FFFFFF" w:themeFill="background1"/>
            <w:vAlign w:val="center"/>
          </w:tcPr>
          <w:p w14:paraId="4E9A4B53" w14:textId="77777777" w:rsidR="00B22A99" w:rsidRDefault="00B22A99" w:rsidP="00B22A99">
            <w:pPr>
              <w:tabs>
                <w:tab w:val="left" w:pos="400"/>
              </w:tabs>
              <w:ind w:firstLine="34"/>
              <w:rPr>
                <w:iCs/>
                <w:sz w:val="22"/>
                <w:szCs w:val="22"/>
                <w:lang w:eastAsia="lt-LT"/>
              </w:rPr>
            </w:pPr>
            <w:r>
              <w:rPr>
                <w:iCs/>
                <w:sz w:val="22"/>
                <w:szCs w:val="22"/>
                <w:lang w:eastAsia="lt-LT"/>
              </w:rPr>
              <w:t>Švietimo, kultūros ir sporto sk.</w:t>
            </w:r>
          </w:p>
        </w:tc>
      </w:tr>
      <w:tr w:rsidR="00B22A99" w14:paraId="7BE284E8" w14:textId="77777777" w:rsidTr="00CB0C12">
        <w:trPr>
          <w:gridAfter w:val="1"/>
          <w:wAfter w:w="10" w:type="dxa"/>
          <w:trHeight w:val="330"/>
        </w:trPr>
        <w:tc>
          <w:tcPr>
            <w:tcW w:w="949" w:type="dxa"/>
            <w:vMerge/>
            <w:shd w:val="clear" w:color="auto" w:fill="auto"/>
            <w:vAlign w:val="center"/>
          </w:tcPr>
          <w:p w14:paraId="4CB8E78B" w14:textId="77777777" w:rsidR="00B22A99" w:rsidRDefault="00B22A99" w:rsidP="00B22A99">
            <w:pPr>
              <w:rPr>
                <w:sz w:val="22"/>
                <w:szCs w:val="22"/>
              </w:rPr>
            </w:pPr>
          </w:p>
        </w:tc>
        <w:tc>
          <w:tcPr>
            <w:tcW w:w="2860" w:type="dxa"/>
            <w:gridSpan w:val="4"/>
            <w:vMerge/>
            <w:shd w:val="clear" w:color="auto" w:fill="auto"/>
            <w:vAlign w:val="center"/>
          </w:tcPr>
          <w:p w14:paraId="6C97A938" w14:textId="77777777" w:rsidR="00B22A99" w:rsidRDefault="00B22A99" w:rsidP="00B22A99">
            <w:pPr>
              <w:rPr>
                <w:sz w:val="22"/>
                <w:szCs w:val="22"/>
              </w:rPr>
            </w:pPr>
          </w:p>
        </w:tc>
        <w:tc>
          <w:tcPr>
            <w:tcW w:w="5264" w:type="dxa"/>
            <w:shd w:val="clear" w:color="auto" w:fill="auto"/>
            <w:vAlign w:val="center"/>
          </w:tcPr>
          <w:p w14:paraId="1143AE80" w14:textId="77777777" w:rsidR="00B22A99" w:rsidRDefault="00B22A99" w:rsidP="00B22A99">
            <w:pPr>
              <w:tabs>
                <w:tab w:val="left" w:pos="400"/>
              </w:tabs>
              <w:rPr>
                <w:sz w:val="22"/>
                <w:szCs w:val="22"/>
              </w:rPr>
            </w:pPr>
            <w:r>
              <w:rPr>
                <w:sz w:val="22"/>
                <w:szCs w:val="22"/>
              </w:rPr>
              <w:t>Panevėžio kraštą reprezentuojančių renginių, įskaitant tradicinius festivalius, gyvąsias meno galerijas, sąrašo ir finansavimo tvarkos aprašo parengimas</w:t>
            </w:r>
          </w:p>
        </w:tc>
        <w:tc>
          <w:tcPr>
            <w:tcW w:w="1134" w:type="dxa"/>
            <w:vAlign w:val="center"/>
          </w:tcPr>
          <w:p w14:paraId="6C8A205E" w14:textId="77777777" w:rsidR="00B22A99" w:rsidRDefault="00B22A99" w:rsidP="00B22A99">
            <w:pPr>
              <w:tabs>
                <w:tab w:val="left" w:pos="400"/>
              </w:tabs>
              <w:jc w:val="center"/>
              <w:rPr>
                <w:sz w:val="22"/>
                <w:szCs w:val="22"/>
              </w:rPr>
            </w:pPr>
            <w:r>
              <w:rPr>
                <w:sz w:val="22"/>
                <w:szCs w:val="22"/>
              </w:rPr>
              <w:t>0</w:t>
            </w:r>
          </w:p>
        </w:tc>
        <w:tc>
          <w:tcPr>
            <w:tcW w:w="1340" w:type="dxa"/>
            <w:vAlign w:val="center"/>
          </w:tcPr>
          <w:p w14:paraId="0A089503" w14:textId="77777777" w:rsidR="00B22A99" w:rsidRDefault="00B22A99" w:rsidP="00B22A99">
            <w:pPr>
              <w:tabs>
                <w:tab w:val="left" w:pos="400"/>
              </w:tabs>
              <w:jc w:val="center"/>
              <w:rPr>
                <w:sz w:val="22"/>
                <w:szCs w:val="22"/>
              </w:rPr>
            </w:pPr>
            <w:r>
              <w:rPr>
                <w:sz w:val="22"/>
                <w:szCs w:val="22"/>
              </w:rPr>
              <w:t>1</w:t>
            </w:r>
          </w:p>
        </w:tc>
        <w:tc>
          <w:tcPr>
            <w:tcW w:w="1005" w:type="dxa"/>
            <w:gridSpan w:val="2"/>
            <w:shd w:val="clear" w:color="auto" w:fill="FFFFFF" w:themeFill="background1"/>
            <w:vAlign w:val="center"/>
          </w:tcPr>
          <w:p w14:paraId="06494612"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4</w:t>
            </w:r>
          </w:p>
        </w:tc>
        <w:tc>
          <w:tcPr>
            <w:tcW w:w="3119" w:type="dxa"/>
            <w:gridSpan w:val="2"/>
            <w:shd w:val="clear" w:color="auto" w:fill="FFFFFF" w:themeFill="background1"/>
            <w:vAlign w:val="center"/>
          </w:tcPr>
          <w:p w14:paraId="4411D9EF" w14:textId="77777777" w:rsidR="00B22A99" w:rsidRDefault="00B22A99" w:rsidP="00B22A99">
            <w:pPr>
              <w:tabs>
                <w:tab w:val="left" w:pos="400"/>
              </w:tabs>
              <w:ind w:firstLine="34"/>
              <w:rPr>
                <w:sz w:val="22"/>
                <w:szCs w:val="22"/>
                <w:lang w:eastAsia="lt-LT"/>
              </w:rPr>
            </w:pPr>
            <w:r>
              <w:rPr>
                <w:iCs/>
                <w:sz w:val="22"/>
                <w:szCs w:val="22"/>
                <w:lang w:eastAsia="lt-LT"/>
              </w:rPr>
              <w:t>Švietimo, kultūros ir sporto sk., Biblioteka</w:t>
            </w:r>
          </w:p>
        </w:tc>
      </w:tr>
      <w:tr w:rsidR="00B22A99" w14:paraId="0B6B840A" w14:textId="77777777" w:rsidTr="00CB0C12">
        <w:trPr>
          <w:gridAfter w:val="1"/>
          <w:wAfter w:w="10" w:type="dxa"/>
          <w:trHeight w:val="222"/>
        </w:trPr>
        <w:tc>
          <w:tcPr>
            <w:tcW w:w="949" w:type="dxa"/>
            <w:vMerge/>
            <w:shd w:val="clear" w:color="auto" w:fill="auto"/>
            <w:vAlign w:val="center"/>
          </w:tcPr>
          <w:p w14:paraId="3C11A561" w14:textId="77777777" w:rsidR="00B22A99" w:rsidRDefault="00B22A99" w:rsidP="00B22A99">
            <w:pPr>
              <w:rPr>
                <w:sz w:val="22"/>
                <w:szCs w:val="22"/>
              </w:rPr>
            </w:pPr>
          </w:p>
        </w:tc>
        <w:tc>
          <w:tcPr>
            <w:tcW w:w="2860" w:type="dxa"/>
            <w:gridSpan w:val="4"/>
            <w:vMerge/>
            <w:shd w:val="clear" w:color="auto" w:fill="auto"/>
            <w:vAlign w:val="center"/>
          </w:tcPr>
          <w:p w14:paraId="0C023FB3" w14:textId="77777777" w:rsidR="00B22A99" w:rsidRDefault="00B22A99" w:rsidP="00B22A99">
            <w:pPr>
              <w:rPr>
                <w:sz w:val="22"/>
                <w:szCs w:val="22"/>
              </w:rPr>
            </w:pPr>
          </w:p>
        </w:tc>
        <w:tc>
          <w:tcPr>
            <w:tcW w:w="5264" w:type="dxa"/>
            <w:shd w:val="clear" w:color="auto" w:fill="auto"/>
            <w:vAlign w:val="center"/>
          </w:tcPr>
          <w:p w14:paraId="4D52781D" w14:textId="77777777" w:rsidR="00B22A99" w:rsidRDefault="00B22A99" w:rsidP="00B22A99">
            <w:pPr>
              <w:tabs>
                <w:tab w:val="left" w:pos="400"/>
              </w:tabs>
              <w:rPr>
                <w:sz w:val="22"/>
                <w:szCs w:val="22"/>
              </w:rPr>
            </w:pPr>
            <w:r>
              <w:rPr>
                <w:sz w:val="22"/>
                <w:szCs w:val="22"/>
              </w:rPr>
              <w:t>Meno kolektyvų ir kūrėjų finansinio rėmimo už kultūrinės veiklos pasiekimus tvarkos aprašo sukūrimas</w:t>
            </w:r>
          </w:p>
        </w:tc>
        <w:tc>
          <w:tcPr>
            <w:tcW w:w="1134" w:type="dxa"/>
            <w:vAlign w:val="center"/>
          </w:tcPr>
          <w:p w14:paraId="6FD6D250" w14:textId="77777777" w:rsidR="00B22A99" w:rsidRDefault="00B22A99" w:rsidP="00B22A99">
            <w:pPr>
              <w:tabs>
                <w:tab w:val="left" w:pos="400"/>
              </w:tabs>
              <w:jc w:val="center"/>
              <w:rPr>
                <w:sz w:val="22"/>
                <w:szCs w:val="22"/>
              </w:rPr>
            </w:pPr>
            <w:r>
              <w:rPr>
                <w:sz w:val="22"/>
                <w:szCs w:val="22"/>
              </w:rPr>
              <w:t>0</w:t>
            </w:r>
          </w:p>
        </w:tc>
        <w:tc>
          <w:tcPr>
            <w:tcW w:w="1340" w:type="dxa"/>
            <w:vAlign w:val="center"/>
          </w:tcPr>
          <w:p w14:paraId="1F4F48D7" w14:textId="77777777" w:rsidR="00B22A99" w:rsidRDefault="00B22A99" w:rsidP="00B22A99">
            <w:pPr>
              <w:tabs>
                <w:tab w:val="left" w:pos="400"/>
              </w:tabs>
              <w:jc w:val="center"/>
              <w:rPr>
                <w:sz w:val="22"/>
                <w:szCs w:val="22"/>
              </w:rPr>
            </w:pPr>
            <w:r>
              <w:rPr>
                <w:sz w:val="22"/>
                <w:szCs w:val="22"/>
              </w:rPr>
              <w:t>1</w:t>
            </w:r>
          </w:p>
        </w:tc>
        <w:tc>
          <w:tcPr>
            <w:tcW w:w="1005" w:type="dxa"/>
            <w:gridSpan w:val="2"/>
            <w:shd w:val="clear" w:color="auto" w:fill="FFFFFF" w:themeFill="background1"/>
            <w:vAlign w:val="center"/>
          </w:tcPr>
          <w:p w14:paraId="3FAA2AA9" w14:textId="77777777" w:rsidR="00B22A99" w:rsidRPr="00AD6483" w:rsidRDefault="00B22A99" w:rsidP="00B22A99">
            <w:pPr>
              <w:tabs>
                <w:tab w:val="left" w:pos="400"/>
              </w:tabs>
              <w:ind w:firstLine="34"/>
              <w:jc w:val="right"/>
              <w:rPr>
                <w:strike/>
                <w:sz w:val="22"/>
                <w:szCs w:val="22"/>
                <w:lang w:eastAsia="lt-LT"/>
              </w:rPr>
            </w:pPr>
            <w:r w:rsidRPr="00AD6483">
              <w:rPr>
                <w:strike/>
                <w:sz w:val="22"/>
                <w:szCs w:val="22"/>
                <w:lang w:eastAsia="lt-LT"/>
              </w:rPr>
              <w:t>4</w:t>
            </w:r>
          </w:p>
        </w:tc>
        <w:tc>
          <w:tcPr>
            <w:tcW w:w="3119" w:type="dxa"/>
            <w:gridSpan w:val="2"/>
            <w:shd w:val="clear" w:color="auto" w:fill="FFFFFF" w:themeFill="background1"/>
            <w:vAlign w:val="center"/>
          </w:tcPr>
          <w:p w14:paraId="7E3364F7" w14:textId="77777777" w:rsidR="00B22A99" w:rsidRDefault="00B22A99" w:rsidP="00B22A99">
            <w:pPr>
              <w:tabs>
                <w:tab w:val="left" w:pos="400"/>
              </w:tabs>
              <w:ind w:firstLine="34"/>
              <w:rPr>
                <w:iCs/>
                <w:sz w:val="22"/>
                <w:szCs w:val="22"/>
                <w:lang w:eastAsia="lt-LT"/>
              </w:rPr>
            </w:pPr>
            <w:r>
              <w:rPr>
                <w:iCs/>
                <w:sz w:val="22"/>
                <w:szCs w:val="22"/>
                <w:lang w:eastAsia="lt-LT"/>
              </w:rPr>
              <w:t>Švietimo, kultūros ir sporto sk.,</w:t>
            </w:r>
          </w:p>
          <w:p w14:paraId="14B55430" w14:textId="77777777" w:rsidR="00B22A99" w:rsidRDefault="00B22A99" w:rsidP="00B22A99">
            <w:pPr>
              <w:tabs>
                <w:tab w:val="left" w:pos="400"/>
              </w:tabs>
              <w:ind w:firstLine="34"/>
              <w:rPr>
                <w:iCs/>
                <w:sz w:val="22"/>
                <w:szCs w:val="22"/>
                <w:lang w:eastAsia="lt-LT"/>
              </w:rPr>
            </w:pPr>
            <w:r>
              <w:rPr>
                <w:iCs/>
                <w:sz w:val="22"/>
                <w:szCs w:val="22"/>
                <w:lang w:eastAsia="lt-LT"/>
              </w:rPr>
              <w:t>Finansų sk.</w:t>
            </w:r>
          </w:p>
        </w:tc>
      </w:tr>
      <w:tr w:rsidR="00B22A99" w14:paraId="0BEBA751" w14:textId="77777777">
        <w:trPr>
          <w:trHeight w:val="414"/>
        </w:trPr>
        <w:tc>
          <w:tcPr>
            <w:tcW w:w="11557" w:type="dxa"/>
            <w:gridSpan w:val="9"/>
            <w:shd w:val="clear" w:color="auto" w:fill="auto"/>
            <w:vAlign w:val="center"/>
          </w:tcPr>
          <w:p w14:paraId="36B53BDD" w14:textId="77777777" w:rsidR="00B22A99" w:rsidRPr="00AD6483" w:rsidRDefault="00B22A99" w:rsidP="00B22A99">
            <w:pPr>
              <w:tabs>
                <w:tab w:val="left" w:pos="400"/>
              </w:tabs>
              <w:jc w:val="right"/>
              <w:rPr>
                <w:strike/>
                <w:sz w:val="22"/>
                <w:szCs w:val="22"/>
              </w:rPr>
            </w:pPr>
            <w:r w:rsidRPr="00AD6483">
              <w:rPr>
                <w:b/>
                <w:bCs/>
                <w:strike/>
                <w:sz w:val="22"/>
                <w:szCs w:val="22"/>
              </w:rPr>
              <w:lastRenderedPageBreak/>
              <w:t>Priemonės suma</w:t>
            </w:r>
          </w:p>
        </w:tc>
        <w:tc>
          <w:tcPr>
            <w:tcW w:w="1005" w:type="dxa"/>
            <w:gridSpan w:val="2"/>
            <w:shd w:val="clear" w:color="auto" w:fill="FFFFFF" w:themeFill="background1"/>
            <w:vAlign w:val="center"/>
          </w:tcPr>
          <w:p w14:paraId="61C66B05" w14:textId="77777777" w:rsidR="00B22A99" w:rsidRPr="00AD6483" w:rsidRDefault="00B22A99" w:rsidP="00B22A99">
            <w:pPr>
              <w:tabs>
                <w:tab w:val="left" w:pos="400"/>
              </w:tabs>
              <w:ind w:firstLine="34"/>
              <w:jc w:val="right"/>
              <w:rPr>
                <w:strike/>
                <w:sz w:val="22"/>
                <w:szCs w:val="22"/>
                <w:lang w:eastAsia="lt-LT"/>
              </w:rPr>
            </w:pPr>
            <w:r w:rsidRPr="00AD6483">
              <w:rPr>
                <w:b/>
                <w:bCs/>
                <w:strike/>
                <w:sz w:val="22"/>
                <w:szCs w:val="22"/>
                <w:lang w:eastAsia="lt-LT"/>
              </w:rPr>
              <w:t>19 118</w:t>
            </w:r>
          </w:p>
        </w:tc>
        <w:tc>
          <w:tcPr>
            <w:tcW w:w="3119" w:type="dxa"/>
            <w:gridSpan w:val="2"/>
            <w:shd w:val="clear" w:color="auto" w:fill="FFFFFF" w:themeFill="background1"/>
            <w:vAlign w:val="center"/>
          </w:tcPr>
          <w:p w14:paraId="14048193" w14:textId="77777777" w:rsidR="00B22A99" w:rsidRDefault="00B22A99" w:rsidP="00B22A99">
            <w:pPr>
              <w:tabs>
                <w:tab w:val="left" w:pos="400"/>
              </w:tabs>
              <w:ind w:firstLine="34"/>
              <w:rPr>
                <w:iCs/>
                <w:sz w:val="22"/>
                <w:szCs w:val="22"/>
                <w:lang w:eastAsia="lt-LT"/>
              </w:rPr>
            </w:pPr>
          </w:p>
        </w:tc>
      </w:tr>
      <w:tr w:rsidR="00B22A99" w:rsidRPr="0091679D" w14:paraId="090C71C2" w14:textId="77777777" w:rsidTr="00CB0C12">
        <w:trPr>
          <w:gridAfter w:val="1"/>
          <w:wAfter w:w="10" w:type="dxa"/>
          <w:trHeight w:val="111"/>
        </w:trPr>
        <w:tc>
          <w:tcPr>
            <w:tcW w:w="949" w:type="dxa"/>
            <w:vMerge w:val="restart"/>
            <w:shd w:val="clear" w:color="auto" w:fill="auto"/>
            <w:vAlign w:val="center"/>
          </w:tcPr>
          <w:p w14:paraId="6A7E89C4" w14:textId="77777777" w:rsidR="00B22A99" w:rsidRPr="0091679D" w:rsidRDefault="00B22A99" w:rsidP="00B22A99">
            <w:pPr>
              <w:jc w:val="right"/>
              <w:rPr>
                <w:strike/>
                <w:sz w:val="22"/>
                <w:szCs w:val="22"/>
              </w:rPr>
            </w:pPr>
            <w:r w:rsidRPr="0091679D">
              <w:rPr>
                <w:strike/>
                <w:sz w:val="22"/>
                <w:szCs w:val="22"/>
              </w:rPr>
              <w:t>1.3.1.3.</w:t>
            </w:r>
          </w:p>
        </w:tc>
        <w:tc>
          <w:tcPr>
            <w:tcW w:w="2860" w:type="dxa"/>
            <w:gridSpan w:val="4"/>
            <w:vMerge w:val="restart"/>
            <w:shd w:val="clear" w:color="auto" w:fill="auto"/>
            <w:vAlign w:val="center"/>
          </w:tcPr>
          <w:p w14:paraId="13781F03" w14:textId="77777777" w:rsidR="00B22A99" w:rsidRPr="0091679D" w:rsidRDefault="00B22A99" w:rsidP="00B22A99">
            <w:pPr>
              <w:rPr>
                <w:strike/>
                <w:sz w:val="22"/>
                <w:szCs w:val="22"/>
                <w:lang w:eastAsia="lt-LT"/>
              </w:rPr>
            </w:pPr>
            <w:r w:rsidRPr="0091679D">
              <w:rPr>
                <w:strike/>
                <w:sz w:val="22"/>
                <w:szCs w:val="22"/>
                <w:lang w:eastAsia="lt-LT"/>
              </w:rPr>
              <w:t>Sudaryti tolygias sąlygas kultūros paslaugų įvairovei, kokybei ir prieinamumui</w:t>
            </w:r>
          </w:p>
        </w:tc>
        <w:tc>
          <w:tcPr>
            <w:tcW w:w="5264" w:type="dxa"/>
            <w:tcBorders>
              <w:bottom w:val="single" w:sz="4" w:space="0" w:color="auto"/>
            </w:tcBorders>
            <w:shd w:val="clear" w:color="auto" w:fill="auto"/>
            <w:vAlign w:val="center"/>
          </w:tcPr>
          <w:p w14:paraId="024A84C5" w14:textId="77777777" w:rsidR="00B22A99" w:rsidRPr="0091679D" w:rsidRDefault="00B22A99" w:rsidP="00B22A99">
            <w:pPr>
              <w:rPr>
                <w:strike/>
                <w:sz w:val="22"/>
                <w:szCs w:val="22"/>
                <w:lang w:eastAsia="lt-LT"/>
              </w:rPr>
            </w:pPr>
            <w:r w:rsidRPr="0091679D">
              <w:rPr>
                <w:strike/>
                <w:sz w:val="22"/>
                <w:szCs w:val="22"/>
              </w:rPr>
              <w:t>Gyventojų savarankiško kultūros pažinimo ir patyrimo įpročių ugdymo programos parengimas</w:t>
            </w:r>
          </w:p>
        </w:tc>
        <w:tc>
          <w:tcPr>
            <w:tcW w:w="1134" w:type="dxa"/>
            <w:tcBorders>
              <w:bottom w:val="single" w:sz="4" w:space="0" w:color="auto"/>
            </w:tcBorders>
            <w:vAlign w:val="center"/>
          </w:tcPr>
          <w:p w14:paraId="7FD42266" w14:textId="77777777" w:rsidR="00B22A99" w:rsidRPr="0091679D" w:rsidRDefault="00B22A99" w:rsidP="00B22A99">
            <w:pPr>
              <w:jc w:val="center"/>
              <w:rPr>
                <w:strike/>
                <w:sz w:val="22"/>
                <w:szCs w:val="22"/>
              </w:rPr>
            </w:pPr>
            <w:r w:rsidRPr="0091679D">
              <w:rPr>
                <w:strike/>
                <w:sz w:val="22"/>
                <w:szCs w:val="22"/>
              </w:rPr>
              <w:t>0</w:t>
            </w:r>
          </w:p>
        </w:tc>
        <w:tc>
          <w:tcPr>
            <w:tcW w:w="1340" w:type="dxa"/>
            <w:tcBorders>
              <w:bottom w:val="single" w:sz="4" w:space="0" w:color="auto"/>
            </w:tcBorders>
            <w:vAlign w:val="center"/>
          </w:tcPr>
          <w:p w14:paraId="0838A30A" w14:textId="77777777" w:rsidR="00B22A99" w:rsidRPr="0091679D" w:rsidRDefault="00B22A99" w:rsidP="00B22A99">
            <w:pPr>
              <w:jc w:val="center"/>
              <w:rPr>
                <w:strike/>
                <w:sz w:val="22"/>
                <w:szCs w:val="22"/>
              </w:rPr>
            </w:pPr>
            <w:r w:rsidRPr="0091679D">
              <w:rPr>
                <w:strike/>
                <w:sz w:val="22"/>
                <w:szCs w:val="22"/>
              </w:rPr>
              <w:t>1</w:t>
            </w:r>
          </w:p>
        </w:tc>
        <w:tc>
          <w:tcPr>
            <w:tcW w:w="1005" w:type="dxa"/>
            <w:gridSpan w:val="2"/>
            <w:tcBorders>
              <w:bottom w:val="single" w:sz="4" w:space="0" w:color="auto"/>
            </w:tcBorders>
            <w:shd w:val="clear" w:color="auto" w:fill="FFFFFF" w:themeFill="background1"/>
            <w:vAlign w:val="center"/>
          </w:tcPr>
          <w:p w14:paraId="7FD3641C" w14:textId="77777777" w:rsidR="00B22A99" w:rsidRPr="0091679D" w:rsidRDefault="00B22A99" w:rsidP="00B22A99">
            <w:pPr>
              <w:ind w:firstLine="34"/>
              <w:jc w:val="right"/>
              <w:rPr>
                <w:strike/>
                <w:sz w:val="22"/>
                <w:szCs w:val="22"/>
                <w:lang w:eastAsia="lt-LT"/>
              </w:rPr>
            </w:pPr>
            <w:r w:rsidRPr="0091679D">
              <w:rPr>
                <w:strike/>
                <w:sz w:val="22"/>
                <w:szCs w:val="22"/>
                <w:lang w:eastAsia="lt-LT"/>
              </w:rPr>
              <w:t>4</w:t>
            </w:r>
          </w:p>
        </w:tc>
        <w:tc>
          <w:tcPr>
            <w:tcW w:w="3119" w:type="dxa"/>
            <w:gridSpan w:val="2"/>
            <w:tcBorders>
              <w:bottom w:val="single" w:sz="4" w:space="0" w:color="auto"/>
            </w:tcBorders>
            <w:shd w:val="clear" w:color="auto" w:fill="FFFFFF" w:themeFill="background1"/>
            <w:vAlign w:val="center"/>
          </w:tcPr>
          <w:p w14:paraId="6BB49030" w14:textId="77777777" w:rsidR="00B22A99" w:rsidRPr="0091679D" w:rsidRDefault="00B22A99" w:rsidP="00B22A99">
            <w:pPr>
              <w:ind w:firstLine="34"/>
              <w:rPr>
                <w:strike/>
                <w:sz w:val="22"/>
                <w:szCs w:val="22"/>
                <w:lang w:eastAsia="lt-LT"/>
              </w:rPr>
            </w:pPr>
            <w:r w:rsidRPr="0091679D">
              <w:rPr>
                <w:iCs/>
                <w:strike/>
                <w:sz w:val="22"/>
                <w:szCs w:val="22"/>
                <w:lang w:eastAsia="lt-LT"/>
              </w:rPr>
              <w:t>Švietimo, kultūros ir sporto sk., Biblioteka</w:t>
            </w:r>
          </w:p>
        </w:tc>
      </w:tr>
      <w:tr w:rsidR="00B22A99" w14:paraId="26B6763E" w14:textId="77777777" w:rsidTr="00CB0C12">
        <w:trPr>
          <w:gridAfter w:val="1"/>
          <w:wAfter w:w="10" w:type="dxa"/>
          <w:trHeight w:val="330"/>
        </w:trPr>
        <w:tc>
          <w:tcPr>
            <w:tcW w:w="949" w:type="dxa"/>
            <w:vMerge/>
            <w:shd w:val="clear" w:color="auto" w:fill="auto"/>
            <w:vAlign w:val="center"/>
          </w:tcPr>
          <w:p w14:paraId="3D74DDBE" w14:textId="77777777" w:rsidR="00B22A99" w:rsidRDefault="00B22A99" w:rsidP="00B22A99">
            <w:pPr>
              <w:rPr>
                <w:sz w:val="22"/>
                <w:szCs w:val="22"/>
              </w:rPr>
            </w:pPr>
          </w:p>
        </w:tc>
        <w:tc>
          <w:tcPr>
            <w:tcW w:w="2860" w:type="dxa"/>
            <w:gridSpan w:val="4"/>
            <w:vMerge/>
            <w:shd w:val="clear" w:color="auto" w:fill="auto"/>
            <w:vAlign w:val="center"/>
          </w:tcPr>
          <w:p w14:paraId="476B99B0" w14:textId="77777777" w:rsidR="00B22A99" w:rsidRDefault="00B22A99" w:rsidP="00B22A99">
            <w:pPr>
              <w:rPr>
                <w:sz w:val="22"/>
                <w:szCs w:val="22"/>
              </w:rPr>
            </w:pPr>
          </w:p>
        </w:tc>
        <w:tc>
          <w:tcPr>
            <w:tcW w:w="5264" w:type="dxa"/>
            <w:shd w:val="clear" w:color="auto" w:fill="auto"/>
            <w:vAlign w:val="center"/>
          </w:tcPr>
          <w:p w14:paraId="05F3E2B6" w14:textId="77777777" w:rsidR="00B22A99" w:rsidRDefault="00B22A99" w:rsidP="00B22A99">
            <w:pPr>
              <w:rPr>
                <w:sz w:val="22"/>
                <w:szCs w:val="22"/>
                <w:lang w:eastAsia="lt-LT"/>
              </w:rPr>
            </w:pPr>
            <w:r>
              <w:rPr>
                <w:sz w:val="22"/>
                <w:szCs w:val="22"/>
                <w:lang w:eastAsia="lt-LT"/>
              </w:rPr>
              <w:t>Kultūros bendradarbiavimo projektų iniciacijos su šalies savivaldybėmis ir užsienio savivaldomis-dvyniais partneriais (projektų sk.)</w:t>
            </w:r>
          </w:p>
        </w:tc>
        <w:tc>
          <w:tcPr>
            <w:tcW w:w="1134" w:type="dxa"/>
            <w:vAlign w:val="center"/>
          </w:tcPr>
          <w:p w14:paraId="784D1790" w14:textId="77777777" w:rsidR="00B22A99" w:rsidRDefault="00B22A99" w:rsidP="00B22A99">
            <w:pPr>
              <w:jc w:val="center"/>
              <w:rPr>
                <w:sz w:val="22"/>
                <w:szCs w:val="22"/>
                <w:lang w:eastAsia="lt-LT"/>
              </w:rPr>
            </w:pPr>
            <w:r>
              <w:rPr>
                <w:sz w:val="22"/>
                <w:szCs w:val="22"/>
                <w:lang w:eastAsia="lt-LT"/>
              </w:rPr>
              <w:t>2</w:t>
            </w:r>
          </w:p>
        </w:tc>
        <w:tc>
          <w:tcPr>
            <w:tcW w:w="1340" w:type="dxa"/>
            <w:vAlign w:val="center"/>
          </w:tcPr>
          <w:p w14:paraId="408DD909" w14:textId="77777777" w:rsidR="00B22A99" w:rsidRDefault="00B22A99" w:rsidP="00B22A99">
            <w:pPr>
              <w:jc w:val="center"/>
              <w:rPr>
                <w:sz w:val="22"/>
                <w:szCs w:val="22"/>
                <w:lang w:eastAsia="lt-LT"/>
              </w:rPr>
            </w:pPr>
            <w:r>
              <w:rPr>
                <w:sz w:val="22"/>
                <w:szCs w:val="22"/>
                <w:lang w:eastAsia="lt-LT"/>
              </w:rPr>
              <w:t>32</w:t>
            </w:r>
          </w:p>
        </w:tc>
        <w:tc>
          <w:tcPr>
            <w:tcW w:w="1005" w:type="dxa"/>
            <w:gridSpan w:val="2"/>
            <w:shd w:val="clear" w:color="auto" w:fill="FFFFFF" w:themeFill="background1"/>
            <w:vAlign w:val="center"/>
          </w:tcPr>
          <w:p w14:paraId="1CCC1380" w14:textId="77777777" w:rsidR="00B22A99" w:rsidRPr="0091679D" w:rsidRDefault="00B22A99" w:rsidP="00B22A99">
            <w:pPr>
              <w:ind w:firstLine="34"/>
              <w:jc w:val="right"/>
              <w:rPr>
                <w:strike/>
                <w:sz w:val="22"/>
                <w:szCs w:val="22"/>
                <w:lang w:eastAsia="lt-LT"/>
              </w:rPr>
            </w:pPr>
            <w:r w:rsidRPr="0091679D">
              <w:rPr>
                <w:strike/>
                <w:sz w:val="22"/>
                <w:szCs w:val="22"/>
                <w:lang w:eastAsia="lt-LT"/>
              </w:rPr>
              <w:t>400</w:t>
            </w:r>
          </w:p>
        </w:tc>
        <w:tc>
          <w:tcPr>
            <w:tcW w:w="3119" w:type="dxa"/>
            <w:gridSpan w:val="2"/>
            <w:shd w:val="clear" w:color="auto" w:fill="FFFFFF" w:themeFill="background1"/>
            <w:vAlign w:val="center"/>
          </w:tcPr>
          <w:p w14:paraId="5C14D82F" w14:textId="77777777" w:rsidR="00B22A99" w:rsidRDefault="00B22A99" w:rsidP="00B22A99">
            <w:pPr>
              <w:ind w:firstLine="34"/>
              <w:rPr>
                <w:sz w:val="22"/>
                <w:szCs w:val="22"/>
                <w:lang w:eastAsia="lt-LT"/>
              </w:rPr>
            </w:pPr>
            <w:r>
              <w:rPr>
                <w:iCs/>
                <w:sz w:val="22"/>
                <w:szCs w:val="22"/>
                <w:lang w:eastAsia="lt-LT"/>
              </w:rPr>
              <w:t>Švietimo, kultūros ir sporto sk., Biblioteka</w:t>
            </w:r>
          </w:p>
        </w:tc>
      </w:tr>
      <w:tr w:rsidR="00B22A99" w14:paraId="766E5B74" w14:textId="77777777" w:rsidTr="00CB0C12">
        <w:trPr>
          <w:gridAfter w:val="1"/>
          <w:wAfter w:w="10" w:type="dxa"/>
          <w:trHeight w:val="621"/>
        </w:trPr>
        <w:tc>
          <w:tcPr>
            <w:tcW w:w="949" w:type="dxa"/>
            <w:vMerge/>
            <w:shd w:val="clear" w:color="auto" w:fill="auto"/>
            <w:vAlign w:val="center"/>
          </w:tcPr>
          <w:p w14:paraId="40E2E2F8" w14:textId="77777777" w:rsidR="00B22A99" w:rsidRDefault="00B22A99" w:rsidP="00B22A99">
            <w:pPr>
              <w:rPr>
                <w:sz w:val="22"/>
                <w:szCs w:val="22"/>
              </w:rPr>
            </w:pPr>
          </w:p>
        </w:tc>
        <w:tc>
          <w:tcPr>
            <w:tcW w:w="2860" w:type="dxa"/>
            <w:gridSpan w:val="4"/>
            <w:vMerge/>
            <w:shd w:val="clear" w:color="auto" w:fill="auto"/>
            <w:vAlign w:val="center"/>
          </w:tcPr>
          <w:p w14:paraId="5B2A11A5" w14:textId="77777777" w:rsidR="00B22A99" w:rsidRDefault="00B22A99" w:rsidP="00B22A99">
            <w:pPr>
              <w:rPr>
                <w:sz w:val="22"/>
                <w:szCs w:val="22"/>
              </w:rPr>
            </w:pPr>
          </w:p>
        </w:tc>
        <w:tc>
          <w:tcPr>
            <w:tcW w:w="5264" w:type="dxa"/>
            <w:shd w:val="clear" w:color="auto" w:fill="auto"/>
            <w:vAlign w:val="center"/>
          </w:tcPr>
          <w:p w14:paraId="77F3C0B4" w14:textId="77777777" w:rsidR="00B22A99" w:rsidRDefault="00B22A99" w:rsidP="00B22A99">
            <w:pPr>
              <w:rPr>
                <w:sz w:val="22"/>
                <w:szCs w:val="22"/>
                <w:lang w:eastAsia="lt-LT"/>
              </w:rPr>
            </w:pPr>
            <w:r>
              <w:rPr>
                <w:sz w:val="22"/>
                <w:szCs w:val="22"/>
                <w:lang w:eastAsia="lt-LT"/>
              </w:rPr>
              <w:t>Kultūros darbuotojų skatinimo ir patrauklių darbo sąlygų sukūrimas (priemonių sk.)</w:t>
            </w:r>
          </w:p>
        </w:tc>
        <w:tc>
          <w:tcPr>
            <w:tcW w:w="1134" w:type="dxa"/>
            <w:vAlign w:val="center"/>
          </w:tcPr>
          <w:p w14:paraId="5D34AA75" w14:textId="77777777" w:rsidR="00B22A99" w:rsidRDefault="00B22A99" w:rsidP="00B22A99">
            <w:pPr>
              <w:jc w:val="center"/>
              <w:rPr>
                <w:sz w:val="22"/>
                <w:szCs w:val="22"/>
                <w:lang w:eastAsia="lt-LT"/>
              </w:rPr>
            </w:pPr>
            <w:r>
              <w:rPr>
                <w:sz w:val="22"/>
                <w:szCs w:val="22"/>
                <w:lang w:eastAsia="lt-LT"/>
              </w:rPr>
              <w:t>10</w:t>
            </w:r>
          </w:p>
        </w:tc>
        <w:tc>
          <w:tcPr>
            <w:tcW w:w="1340" w:type="dxa"/>
            <w:vAlign w:val="center"/>
          </w:tcPr>
          <w:p w14:paraId="487C2817" w14:textId="77777777" w:rsidR="00B22A99" w:rsidRDefault="00B22A99" w:rsidP="00B22A99">
            <w:pPr>
              <w:jc w:val="center"/>
              <w:rPr>
                <w:sz w:val="22"/>
                <w:szCs w:val="22"/>
                <w:lang w:eastAsia="lt-LT"/>
              </w:rPr>
            </w:pPr>
            <w:r>
              <w:rPr>
                <w:sz w:val="22"/>
                <w:szCs w:val="22"/>
                <w:lang w:eastAsia="lt-LT"/>
              </w:rPr>
              <w:t>50</w:t>
            </w:r>
          </w:p>
        </w:tc>
        <w:tc>
          <w:tcPr>
            <w:tcW w:w="1005" w:type="dxa"/>
            <w:gridSpan w:val="2"/>
            <w:shd w:val="clear" w:color="auto" w:fill="FFFFFF" w:themeFill="background1"/>
            <w:vAlign w:val="center"/>
          </w:tcPr>
          <w:p w14:paraId="5E1ACF2C" w14:textId="77777777" w:rsidR="00B22A99" w:rsidRPr="0091679D" w:rsidRDefault="00B22A99" w:rsidP="00B22A99">
            <w:pPr>
              <w:ind w:firstLine="34"/>
              <w:jc w:val="right"/>
              <w:rPr>
                <w:strike/>
                <w:sz w:val="22"/>
                <w:szCs w:val="22"/>
                <w:lang w:eastAsia="lt-LT"/>
              </w:rPr>
            </w:pPr>
            <w:r w:rsidRPr="0091679D">
              <w:rPr>
                <w:strike/>
                <w:sz w:val="22"/>
                <w:szCs w:val="22"/>
              </w:rPr>
              <w:t>500</w:t>
            </w:r>
          </w:p>
        </w:tc>
        <w:tc>
          <w:tcPr>
            <w:tcW w:w="3119" w:type="dxa"/>
            <w:gridSpan w:val="2"/>
            <w:shd w:val="clear" w:color="auto" w:fill="FFFFFF" w:themeFill="background1"/>
            <w:vAlign w:val="center"/>
          </w:tcPr>
          <w:p w14:paraId="458ABC80" w14:textId="77777777" w:rsidR="00B22A99" w:rsidRDefault="00B22A99" w:rsidP="00B22A99">
            <w:pPr>
              <w:ind w:firstLine="34"/>
              <w:rPr>
                <w:sz w:val="22"/>
                <w:szCs w:val="22"/>
                <w:lang w:eastAsia="lt-LT"/>
              </w:rPr>
            </w:pPr>
            <w:r>
              <w:rPr>
                <w:iCs/>
                <w:sz w:val="22"/>
                <w:szCs w:val="22"/>
                <w:lang w:eastAsia="lt-LT"/>
              </w:rPr>
              <w:t>Švietimo, kultūros ir sporto sk.</w:t>
            </w:r>
          </w:p>
        </w:tc>
      </w:tr>
      <w:tr w:rsidR="00B22A99" w14:paraId="428CEE43" w14:textId="77777777" w:rsidTr="00CB0C12">
        <w:trPr>
          <w:gridAfter w:val="1"/>
          <w:wAfter w:w="10" w:type="dxa"/>
          <w:trHeight w:val="330"/>
        </w:trPr>
        <w:tc>
          <w:tcPr>
            <w:tcW w:w="949" w:type="dxa"/>
            <w:vMerge/>
            <w:shd w:val="clear" w:color="auto" w:fill="auto"/>
            <w:vAlign w:val="center"/>
          </w:tcPr>
          <w:p w14:paraId="02B772FF" w14:textId="77777777" w:rsidR="00B22A99" w:rsidRDefault="00B22A99" w:rsidP="00B22A99">
            <w:pPr>
              <w:rPr>
                <w:sz w:val="22"/>
                <w:szCs w:val="22"/>
              </w:rPr>
            </w:pPr>
          </w:p>
        </w:tc>
        <w:tc>
          <w:tcPr>
            <w:tcW w:w="2860" w:type="dxa"/>
            <w:gridSpan w:val="4"/>
            <w:vMerge/>
            <w:shd w:val="clear" w:color="auto" w:fill="auto"/>
            <w:vAlign w:val="center"/>
          </w:tcPr>
          <w:p w14:paraId="52C34BDF" w14:textId="77777777" w:rsidR="00B22A99" w:rsidRDefault="00B22A99" w:rsidP="00B22A99">
            <w:pPr>
              <w:rPr>
                <w:sz w:val="22"/>
                <w:szCs w:val="22"/>
              </w:rPr>
            </w:pPr>
          </w:p>
        </w:tc>
        <w:tc>
          <w:tcPr>
            <w:tcW w:w="5264" w:type="dxa"/>
            <w:shd w:val="clear" w:color="auto" w:fill="auto"/>
            <w:vAlign w:val="center"/>
          </w:tcPr>
          <w:p w14:paraId="29427C70" w14:textId="77777777" w:rsidR="00B22A99" w:rsidRDefault="00B22A99" w:rsidP="00B22A99">
            <w:pPr>
              <w:rPr>
                <w:sz w:val="22"/>
                <w:szCs w:val="22"/>
              </w:rPr>
            </w:pPr>
            <w:r>
              <w:rPr>
                <w:sz w:val="22"/>
                <w:szCs w:val="22"/>
              </w:rPr>
              <w:t>Kultūros įstaigų darbuotojų kvalifikacijos kėlimo ar tobulinimosi programos sukūrimas ir įgyvendinimas</w:t>
            </w:r>
          </w:p>
        </w:tc>
        <w:tc>
          <w:tcPr>
            <w:tcW w:w="1134" w:type="dxa"/>
            <w:vAlign w:val="center"/>
          </w:tcPr>
          <w:p w14:paraId="76AC97AC" w14:textId="77777777" w:rsidR="00B22A99" w:rsidRDefault="00B22A99" w:rsidP="00B22A99">
            <w:pPr>
              <w:jc w:val="center"/>
              <w:rPr>
                <w:sz w:val="22"/>
                <w:szCs w:val="22"/>
              </w:rPr>
            </w:pPr>
            <w:r>
              <w:rPr>
                <w:sz w:val="22"/>
                <w:szCs w:val="22"/>
              </w:rPr>
              <w:t>0</w:t>
            </w:r>
          </w:p>
        </w:tc>
        <w:tc>
          <w:tcPr>
            <w:tcW w:w="1340" w:type="dxa"/>
            <w:vAlign w:val="center"/>
          </w:tcPr>
          <w:p w14:paraId="56438A28"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7818174A" w14:textId="77777777" w:rsidR="00B22A99" w:rsidRPr="0091679D" w:rsidRDefault="00B22A99" w:rsidP="00B22A99">
            <w:pPr>
              <w:ind w:firstLine="34"/>
              <w:jc w:val="right"/>
              <w:rPr>
                <w:strike/>
                <w:sz w:val="22"/>
                <w:szCs w:val="22"/>
              </w:rPr>
            </w:pPr>
            <w:r w:rsidRPr="0091679D">
              <w:rPr>
                <w:strike/>
                <w:sz w:val="22"/>
                <w:szCs w:val="22"/>
              </w:rPr>
              <w:t>280</w:t>
            </w:r>
          </w:p>
        </w:tc>
        <w:tc>
          <w:tcPr>
            <w:tcW w:w="3119" w:type="dxa"/>
            <w:gridSpan w:val="2"/>
            <w:shd w:val="clear" w:color="auto" w:fill="FFFFFF" w:themeFill="background1"/>
            <w:vAlign w:val="center"/>
          </w:tcPr>
          <w:p w14:paraId="4F426E43" w14:textId="77777777" w:rsidR="00B22A99" w:rsidRDefault="00B22A99" w:rsidP="00B22A99">
            <w:pPr>
              <w:ind w:firstLine="34"/>
              <w:rPr>
                <w:sz w:val="22"/>
                <w:szCs w:val="22"/>
              </w:rPr>
            </w:pPr>
            <w:r>
              <w:rPr>
                <w:iCs/>
                <w:sz w:val="22"/>
                <w:szCs w:val="22"/>
                <w:lang w:eastAsia="lt-LT"/>
              </w:rPr>
              <w:t>Švietimo, kultūros ir sporto sk.</w:t>
            </w:r>
          </w:p>
        </w:tc>
      </w:tr>
      <w:tr w:rsidR="00B22A99" w14:paraId="0DF55D2D" w14:textId="77777777" w:rsidTr="00CB0C12">
        <w:trPr>
          <w:gridAfter w:val="1"/>
          <w:wAfter w:w="10" w:type="dxa"/>
          <w:trHeight w:val="226"/>
        </w:trPr>
        <w:tc>
          <w:tcPr>
            <w:tcW w:w="949" w:type="dxa"/>
            <w:vMerge/>
            <w:shd w:val="clear" w:color="auto" w:fill="auto"/>
            <w:vAlign w:val="center"/>
          </w:tcPr>
          <w:p w14:paraId="339D45B9" w14:textId="77777777" w:rsidR="00B22A99" w:rsidRDefault="00B22A99" w:rsidP="00B22A99">
            <w:pPr>
              <w:rPr>
                <w:sz w:val="22"/>
                <w:szCs w:val="22"/>
              </w:rPr>
            </w:pPr>
          </w:p>
        </w:tc>
        <w:tc>
          <w:tcPr>
            <w:tcW w:w="2860" w:type="dxa"/>
            <w:gridSpan w:val="4"/>
            <w:vMerge/>
            <w:shd w:val="clear" w:color="auto" w:fill="auto"/>
            <w:vAlign w:val="center"/>
          </w:tcPr>
          <w:p w14:paraId="3388ABB1" w14:textId="77777777" w:rsidR="00B22A99" w:rsidRDefault="00B22A99" w:rsidP="00B22A99">
            <w:pPr>
              <w:rPr>
                <w:sz w:val="22"/>
                <w:szCs w:val="22"/>
              </w:rPr>
            </w:pPr>
          </w:p>
        </w:tc>
        <w:tc>
          <w:tcPr>
            <w:tcW w:w="5264" w:type="dxa"/>
            <w:shd w:val="clear" w:color="auto" w:fill="auto"/>
            <w:vAlign w:val="center"/>
          </w:tcPr>
          <w:p w14:paraId="1D2F64D8" w14:textId="77777777" w:rsidR="00B22A99" w:rsidRDefault="00B22A99" w:rsidP="00B22A99">
            <w:pPr>
              <w:ind w:right="-69"/>
              <w:rPr>
                <w:strike/>
                <w:sz w:val="22"/>
                <w:szCs w:val="22"/>
              </w:rPr>
            </w:pPr>
            <w:r>
              <w:rPr>
                <w:sz w:val="22"/>
                <w:szCs w:val="22"/>
              </w:rPr>
              <w:t>Edukacinių programų kultūros įstaigose plėtra  (programų sk.)</w:t>
            </w:r>
          </w:p>
        </w:tc>
        <w:tc>
          <w:tcPr>
            <w:tcW w:w="1134" w:type="dxa"/>
            <w:vAlign w:val="center"/>
          </w:tcPr>
          <w:p w14:paraId="3E3C6725" w14:textId="77777777" w:rsidR="00B22A99" w:rsidRDefault="00B22A99" w:rsidP="00B22A99">
            <w:pPr>
              <w:jc w:val="center"/>
              <w:rPr>
                <w:sz w:val="22"/>
                <w:szCs w:val="22"/>
              </w:rPr>
            </w:pPr>
            <w:r>
              <w:rPr>
                <w:sz w:val="22"/>
                <w:szCs w:val="22"/>
              </w:rPr>
              <w:t>400</w:t>
            </w:r>
          </w:p>
        </w:tc>
        <w:tc>
          <w:tcPr>
            <w:tcW w:w="1340" w:type="dxa"/>
            <w:vAlign w:val="center"/>
          </w:tcPr>
          <w:p w14:paraId="2E4DC485" w14:textId="77777777" w:rsidR="00B22A99" w:rsidRDefault="00B22A99" w:rsidP="00B22A99">
            <w:pPr>
              <w:jc w:val="center"/>
              <w:rPr>
                <w:sz w:val="22"/>
                <w:szCs w:val="22"/>
              </w:rPr>
            </w:pPr>
            <w:r>
              <w:rPr>
                <w:sz w:val="22"/>
                <w:szCs w:val="22"/>
              </w:rPr>
              <w:t>3 500</w:t>
            </w:r>
          </w:p>
        </w:tc>
        <w:tc>
          <w:tcPr>
            <w:tcW w:w="1005" w:type="dxa"/>
            <w:gridSpan w:val="2"/>
            <w:shd w:val="clear" w:color="auto" w:fill="FFFFFF" w:themeFill="background1"/>
            <w:vAlign w:val="center"/>
          </w:tcPr>
          <w:p w14:paraId="7878E021" w14:textId="77777777" w:rsidR="00B22A99" w:rsidRPr="0091679D" w:rsidRDefault="00B22A99" w:rsidP="00B22A99">
            <w:pPr>
              <w:ind w:firstLine="34"/>
              <w:jc w:val="right"/>
              <w:rPr>
                <w:strike/>
                <w:sz w:val="22"/>
                <w:szCs w:val="22"/>
              </w:rPr>
            </w:pPr>
            <w:r w:rsidRPr="0091679D">
              <w:rPr>
                <w:strike/>
                <w:sz w:val="22"/>
                <w:szCs w:val="22"/>
              </w:rPr>
              <w:t>500</w:t>
            </w:r>
          </w:p>
        </w:tc>
        <w:tc>
          <w:tcPr>
            <w:tcW w:w="3119" w:type="dxa"/>
            <w:gridSpan w:val="2"/>
            <w:shd w:val="clear" w:color="auto" w:fill="FFFFFF" w:themeFill="background1"/>
            <w:vAlign w:val="center"/>
          </w:tcPr>
          <w:p w14:paraId="503B4C92" w14:textId="77777777" w:rsidR="00B22A99" w:rsidRDefault="00B22A99" w:rsidP="00B22A99">
            <w:pPr>
              <w:ind w:firstLine="34"/>
              <w:rPr>
                <w:sz w:val="22"/>
                <w:szCs w:val="22"/>
              </w:rPr>
            </w:pPr>
            <w:r>
              <w:rPr>
                <w:sz w:val="22"/>
                <w:szCs w:val="22"/>
              </w:rPr>
              <w:t>Švietimo, kultūros ir sporto sk.</w:t>
            </w:r>
          </w:p>
        </w:tc>
      </w:tr>
      <w:tr w:rsidR="00B22A99" w14:paraId="4CFB6E62" w14:textId="77777777">
        <w:trPr>
          <w:trHeight w:val="443"/>
        </w:trPr>
        <w:tc>
          <w:tcPr>
            <w:tcW w:w="11557" w:type="dxa"/>
            <w:gridSpan w:val="9"/>
            <w:shd w:val="clear" w:color="auto" w:fill="auto"/>
            <w:vAlign w:val="center"/>
          </w:tcPr>
          <w:p w14:paraId="19043C8D" w14:textId="77777777" w:rsidR="00B22A99" w:rsidRDefault="00B22A99" w:rsidP="00B22A99">
            <w:pPr>
              <w:jc w:val="right"/>
              <w:rPr>
                <w:sz w:val="22"/>
                <w:szCs w:val="22"/>
              </w:rPr>
            </w:pPr>
            <w:r>
              <w:rPr>
                <w:b/>
                <w:bCs/>
                <w:sz w:val="22"/>
                <w:szCs w:val="22"/>
              </w:rPr>
              <w:t>Priemonės suma</w:t>
            </w:r>
          </w:p>
        </w:tc>
        <w:tc>
          <w:tcPr>
            <w:tcW w:w="1005" w:type="dxa"/>
            <w:gridSpan w:val="2"/>
            <w:shd w:val="clear" w:color="auto" w:fill="FFFFFF" w:themeFill="background1"/>
            <w:vAlign w:val="center"/>
          </w:tcPr>
          <w:p w14:paraId="52939F59" w14:textId="77777777" w:rsidR="00B22A99" w:rsidRDefault="00B22A99" w:rsidP="00B22A99">
            <w:pPr>
              <w:ind w:firstLine="34"/>
              <w:jc w:val="right"/>
              <w:rPr>
                <w:sz w:val="22"/>
                <w:szCs w:val="22"/>
              </w:rPr>
            </w:pPr>
            <w:r>
              <w:rPr>
                <w:b/>
                <w:bCs/>
                <w:sz w:val="22"/>
                <w:szCs w:val="22"/>
              </w:rPr>
              <w:t>1 684</w:t>
            </w:r>
          </w:p>
        </w:tc>
        <w:tc>
          <w:tcPr>
            <w:tcW w:w="3119" w:type="dxa"/>
            <w:gridSpan w:val="2"/>
            <w:shd w:val="clear" w:color="auto" w:fill="FFFFFF" w:themeFill="background1"/>
            <w:vAlign w:val="center"/>
          </w:tcPr>
          <w:p w14:paraId="04550708" w14:textId="77777777" w:rsidR="00B22A99" w:rsidRDefault="00B22A99" w:rsidP="00B22A99">
            <w:pPr>
              <w:ind w:firstLine="34"/>
              <w:rPr>
                <w:sz w:val="22"/>
                <w:szCs w:val="22"/>
              </w:rPr>
            </w:pPr>
          </w:p>
        </w:tc>
      </w:tr>
      <w:tr w:rsidR="00B22A99" w14:paraId="7A68BB03" w14:textId="77777777" w:rsidTr="00CB0C12">
        <w:trPr>
          <w:gridAfter w:val="1"/>
          <w:wAfter w:w="10" w:type="dxa"/>
          <w:trHeight w:val="414"/>
        </w:trPr>
        <w:tc>
          <w:tcPr>
            <w:tcW w:w="949" w:type="dxa"/>
            <w:vMerge w:val="restart"/>
            <w:shd w:val="clear" w:color="auto" w:fill="auto"/>
            <w:vAlign w:val="center"/>
          </w:tcPr>
          <w:p w14:paraId="64C69372" w14:textId="77777777" w:rsidR="00B22A99" w:rsidRDefault="00B22A99" w:rsidP="00B22A99">
            <w:pPr>
              <w:jc w:val="right"/>
              <w:rPr>
                <w:sz w:val="22"/>
                <w:szCs w:val="22"/>
              </w:rPr>
            </w:pPr>
            <w:r>
              <w:rPr>
                <w:sz w:val="22"/>
                <w:szCs w:val="22"/>
              </w:rPr>
              <w:t>1.3.1.4.</w:t>
            </w:r>
          </w:p>
        </w:tc>
        <w:tc>
          <w:tcPr>
            <w:tcW w:w="2860" w:type="dxa"/>
            <w:gridSpan w:val="4"/>
            <w:vMerge w:val="restart"/>
            <w:shd w:val="clear" w:color="auto" w:fill="auto"/>
            <w:vAlign w:val="center"/>
          </w:tcPr>
          <w:p w14:paraId="31136132" w14:textId="77777777" w:rsidR="00B22A99" w:rsidRDefault="00B22A99" w:rsidP="00B22A99">
            <w:pPr>
              <w:rPr>
                <w:sz w:val="22"/>
                <w:szCs w:val="22"/>
              </w:rPr>
            </w:pPr>
            <w:r>
              <w:rPr>
                <w:sz w:val="22"/>
                <w:szCs w:val="22"/>
              </w:rPr>
              <w:t>Paveldo objektų viešinimo ir racionalios eksploatacijos stiprinimas</w:t>
            </w:r>
          </w:p>
        </w:tc>
        <w:tc>
          <w:tcPr>
            <w:tcW w:w="5264" w:type="dxa"/>
            <w:shd w:val="clear" w:color="auto" w:fill="auto"/>
            <w:vAlign w:val="center"/>
          </w:tcPr>
          <w:p w14:paraId="4F847A67" w14:textId="77777777" w:rsidR="00B22A99" w:rsidRDefault="00B22A99" w:rsidP="00B22A99">
            <w:pPr>
              <w:rPr>
                <w:strike/>
                <w:sz w:val="22"/>
                <w:szCs w:val="22"/>
                <w:highlight w:val="red"/>
              </w:rPr>
            </w:pPr>
            <w:r>
              <w:rPr>
                <w:sz w:val="22"/>
                <w:szCs w:val="22"/>
              </w:rPr>
              <w:t>Nematerialiojo kultūros paveldo vertybių tęstinumo, sklaidos ir perimamumo užtikrinimas (</w:t>
            </w:r>
            <w:r>
              <w:rPr>
                <w:i/>
                <w:iCs/>
                <w:sz w:val="22"/>
                <w:szCs w:val="22"/>
              </w:rPr>
              <w:t xml:space="preserve">įskaitant vertybių sąvado rengimą, informacijos skaitmenizavimą, kitą) </w:t>
            </w:r>
            <w:r>
              <w:rPr>
                <w:sz w:val="22"/>
                <w:szCs w:val="22"/>
              </w:rPr>
              <w:t>(priemonių sk.)</w:t>
            </w:r>
          </w:p>
        </w:tc>
        <w:tc>
          <w:tcPr>
            <w:tcW w:w="1134" w:type="dxa"/>
            <w:vAlign w:val="center"/>
          </w:tcPr>
          <w:p w14:paraId="2858A6F3" w14:textId="77777777" w:rsidR="00B22A99" w:rsidRDefault="00B22A99" w:rsidP="00B22A99">
            <w:pPr>
              <w:jc w:val="center"/>
              <w:rPr>
                <w:strike/>
                <w:sz w:val="22"/>
                <w:szCs w:val="22"/>
                <w:highlight w:val="red"/>
              </w:rPr>
            </w:pPr>
            <w:r>
              <w:rPr>
                <w:sz w:val="22"/>
                <w:szCs w:val="22"/>
              </w:rPr>
              <w:t>3</w:t>
            </w:r>
          </w:p>
        </w:tc>
        <w:tc>
          <w:tcPr>
            <w:tcW w:w="1340" w:type="dxa"/>
            <w:vAlign w:val="center"/>
          </w:tcPr>
          <w:p w14:paraId="6C097079" w14:textId="77777777" w:rsidR="00B22A99" w:rsidRDefault="00B22A99" w:rsidP="00B22A99">
            <w:pPr>
              <w:jc w:val="center"/>
              <w:rPr>
                <w:strike/>
                <w:sz w:val="22"/>
                <w:szCs w:val="22"/>
                <w:highlight w:val="red"/>
              </w:rPr>
            </w:pPr>
            <w:r>
              <w:rPr>
                <w:sz w:val="22"/>
                <w:szCs w:val="22"/>
              </w:rPr>
              <w:t>50</w:t>
            </w:r>
          </w:p>
        </w:tc>
        <w:tc>
          <w:tcPr>
            <w:tcW w:w="1005" w:type="dxa"/>
            <w:gridSpan w:val="2"/>
            <w:shd w:val="clear" w:color="auto" w:fill="FFFFFF" w:themeFill="background1"/>
            <w:vAlign w:val="center"/>
          </w:tcPr>
          <w:p w14:paraId="412CB4A3" w14:textId="77777777" w:rsidR="00B22A99" w:rsidRPr="0091679D" w:rsidRDefault="00B22A99" w:rsidP="00B22A99">
            <w:pPr>
              <w:ind w:firstLine="34"/>
              <w:jc w:val="right"/>
              <w:rPr>
                <w:strike/>
                <w:sz w:val="22"/>
                <w:szCs w:val="22"/>
                <w:highlight w:val="red"/>
              </w:rPr>
            </w:pPr>
            <w:r w:rsidRPr="0091679D">
              <w:rPr>
                <w:strike/>
                <w:sz w:val="22"/>
                <w:szCs w:val="22"/>
              </w:rPr>
              <w:t>200</w:t>
            </w:r>
          </w:p>
        </w:tc>
        <w:tc>
          <w:tcPr>
            <w:tcW w:w="3119" w:type="dxa"/>
            <w:gridSpan w:val="2"/>
            <w:shd w:val="clear" w:color="auto" w:fill="FFFFFF" w:themeFill="background1"/>
            <w:vAlign w:val="center"/>
          </w:tcPr>
          <w:p w14:paraId="6B1AB398" w14:textId="77777777" w:rsidR="00B22A99" w:rsidRDefault="00B22A99" w:rsidP="00B22A99">
            <w:pPr>
              <w:ind w:firstLine="34"/>
              <w:rPr>
                <w:strike/>
                <w:sz w:val="22"/>
                <w:szCs w:val="22"/>
                <w:highlight w:val="red"/>
              </w:rPr>
            </w:pPr>
            <w:r>
              <w:rPr>
                <w:iCs/>
                <w:sz w:val="22"/>
                <w:szCs w:val="22"/>
                <w:lang w:eastAsia="lt-LT"/>
              </w:rPr>
              <w:t>Švietimo, kultūros ir sporto sk.</w:t>
            </w:r>
          </w:p>
        </w:tc>
      </w:tr>
      <w:tr w:rsidR="00B22A99" w14:paraId="08104912" w14:textId="77777777" w:rsidTr="00CB0C12">
        <w:trPr>
          <w:gridAfter w:val="1"/>
          <w:wAfter w:w="10" w:type="dxa"/>
          <w:trHeight w:val="109"/>
        </w:trPr>
        <w:tc>
          <w:tcPr>
            <w:tcW w:w="949" w:type="dxa"/>
            <w:vMerge/>
            <w:shd w:val="clear" w:color="auto" w:fill="auto"/>
            <w:vAlign w:val="center"/>
          </w:tcPr>
          <w:p w14:paraId="1EDB5867" w14:textId="77777777" w:rsidR="00B22A99" w:rsidRDefault="00B22A99" w:rsidP="00B22A99">
            <w:pPr>
              <w:rPr>
                <w:sz w:val="22"/>
                <w:szCs w:val="22"/>
              </w:rPr>
            </w:pPr>
          </w:p>
        </w:tc>
        <w:tc>
          <w:tcPr>
            <w:tcW w:w="2860" w:type="dxa"/>
            <w:gridSpan w:val="4"/>
            <w:vMerge/>
            <w:shd w:val="clear" w:color="auto" w:fill="auto"/>
            <w:vAlign w:val="center"/>
          </w:tcPr>
          <w:p w14:paraId="5FDB3A10" w14:textId="77777777" w:rsidR="00B22A99" w:rsidRDefault="00B22A99" w:rsidP="00B22A99">
            <w:pPr>
              <w:rPr>
                <w:sz w:val="22"/>
                <w:szCs w:val="22"/>
              </w:rPr>
            </w:pPr>
          </w:p>
        </w:tc>
        <w:tc>
          <w:tcPr>
            <w:tcW w:w="5264" w:type="dxa"/>
            <w:shd w:val="clear" w:color="auto" w:fill="auto"/>
            <w:vAlign w:val="center"/>
          </w:tcPr>
          <w:p w14:paraId="784F5F10" w14:textId="77777777" w:rsidR="00B22A99" w:rsidRDefault="00B22A99" w:rsidP="00B22A99">
            <w:pPr>
              <w:rPr>
                <w:sz w:val="22"/>
                <w:szCs w:val="22"/>
                <w:lang w:eastAsia="lt-LT"/>
              </w:rPr>
            </w:pPr>
            <w:r>
              <w:rPr>
                <w:sz w:val="22"/>
                <w:szCs w:val="22"/>
                <w:lang w:eastAsia="lt-LT"/>
              </w:rPr>
              <w:t>Kultūros paveldo saugojimo, tvarkymo ir tyrimo veiklų rėmimas (objektų sk.)</w:t>
            </w:r>
          </w:p>
        </w:tc>
        <w:tc>
          <w:tcPr>
            <w:tcW w:w="1134" w:type="dxa"/>
            <w:vAlign w:val="center"/>
          </w:tcPr>
          <w:p w14:paraId="17FECE31" w14:textId="77777777" w:rsidR="00B22A99" w:rsidRDefault="00B22A99" w:rsidP="00B22A99">
            <w:pPr>
              <w:jc w:val="center"/>
              <w:rPr>
                <w:sz w:val="22"/>
                <w:szCs w:val="22"/>
                <w:lang w:eastAsia="lt-LT"/>
              </w:rPr>
            </w:pPr>
            <w:r>
              <w:rPr>
                <w:sz w:val="22"/>
                <w:szCs w:val="22"/>
                <w:lang w:eastAsia="lt-LT"/>
              </w:rPr>
              <w:t>1</w:t>
            </w:r>
          </w:p>
        </w:tc>
        <w:tc>
          <w:tcPr>
            <w:tcW w:w="1340" w:type="dxa"/>
            <w:vAlign w:val="center"/>
          </w:tcPr>
          <w:p w14:paraId="2538FE80" w14:textId="77777777" w:rsidR="00B22A99" w:rsidRDefault="00B22A99" w:rsidP="00B22A99">
            <w:pPr>
              <w:jc w:val="center"/>
              <w:rPr>
                <w:sz w:val="22"/>
                <w:szCs w:val="22"/>
                <w:lang w:eastAsia="lt-LT"/>
              </w:rPr>
            </w:pPr>
            <w:r>
              <w:rPr>
                <w:sz w:val="22"/>
                <w:szCs w:val="22"/>
                <w:lang w:eastAsia="lt-LT"/>
              </w:rPr>
              <w:t>8</w:t>
            </w:r>
          </w:p>
        </w:tc>
        <w:tc>
          <w:tcPr>
            <w:tcW w:w="1005" w:type="dxa"/>
            <w:gridSpan w:val="2"/>
            <w:shd w:val="clear" w:color="auto" w:fill="FFFFFF" w:themeFill="background1"/>
            <w:vAlign w:val="center"/>
          </w:tcPr>
          <w:p w14:paraId="16884008" w14:textId="77777777" w:rsidR="00B22A99" w:rsidRPr="0091679D" w:rsidRDefault="00B22A99" w:rsidP="00B22A99">
            <w:pPr>
              <w:ind w:firstLine="34"/>
              <w:jc w:val="right"/>
              <w:rPr>
                <w:strike/>
                <w:sz w:val="22"/>
                <w:szCs w:val="22"/>
                <w:lang w:eastAsia="lt-LT"/>
              </w:rPr>
            </w:pPr>
            <w:r w:rsidRPr="0091679D">
              <w:rPr>
                <w:strike/>
                <w:sz w:val="22"/>
                <w:szCs w:val="22"/>
                <w:lang w:eastAsia="lt-LT"/>
              </w:rPr>
              <w:t>160</w:t>
            </w:r>
          </w:p>
        </w:tc>
        <w:tc>
          <w:tcPr>
            <w:tcW w:w="3119" w:type="dxa"/>
            <w:gridSpan w:val="2"/>
            <w:shd w:val="clear" w:color="auto" w:fill="FFFFFF" w:themeFill="background1"/>
            <w:vAlign w:val="center"/>
          </w:tcPr>
          <w:p w14:paraId="040D29FC" w14:textId="77777777" w:rsidR="00B22A99" w:rsidRDefault="00B22A99" w:rsidP="00B22A99">
            <w:pPr>
              <w:ind w:firstLine="34"/>
              <w:rPr>
                <w:sz w:val="22"/>
                <w:szCs w:val="22"/>
                <w:lang w:eastAsia="lt-LT"/>
              </w:rPr>
            </w:pPr>
            <w:r>
              <w:rPr>
                <w:iCs/>
                <w:sz w:val="22"/>
                <w:szCs w:val="22"/>
                <w:lang w:eastAsia="lt-LT"/>
              </w:rPr>
              <w:t>Vyriausiasis  specialistas</w:t>
            </w:r>
            <w:r>
              <w:rPr>
                <w:iCs/>
                <w:sz w:val="22"/>
                <w:szCs w:val="22"/>
                <w:vertAlign w:val="superscript"/>
                <w:lang w:eastAsia="lt-LT"/>
              </w:rPr>
              <w:t>1</w:t>
            </w:r>
            <w:r>
              <w:rPr>
                <w:iCs/>
                <w:sz w:val="22"/>
                <w:szCs w:val="22"/>
                <w:lang w:eastAsia="lt-LT"/>
              </w:rPr>
              <w:t>, Švietimo, kultūros ir sporto sk.</w:t>
            </w:r>
          </w:p>
        </w:tc>
      </w:tr>
      <w:tr w:rsidR="00B22A99" w14:paraId="72409958" w14:textId="77777777" w:rsidTr="00CB0C12">
        <w:trPr>
          <w:gridAfter w:val="1"/>
          <w:wAfter w:w="10" w:type="dxa"/>
          <w:trHeight w:val="330"/>
        </w:trPr>
        <w:tc>
          <w:tcPr>
            <w:tcW w:w="949" w:type="dxa"/>
            <w:vMerge/>
            <w:shd w:val="clear" w:color="auto" w:fill="auto"/>
            <w:vAlign w:val="center"/>
          </w:tcPr>
          <w:p w14:paraId="73CFE491" w14:textId="77777777" w:rsidR="00B22A99" w:rsidRDefault="00B22A99" w:rsidP="00B22A99">
            <w:pPr>
              <w:rPr>
                <w:sz w:val="22"/>
                <w:szCs w:val="22"/>
              </w:rPr>
            </w:pPr>
          </w:p>
        </w:tc>
        <w:tc>
          <w:tcPr>
            <w:tcW w:w="2860" w:type="dxa"/>
            <w:gridSpan w:val="4"/>
            <w:vMerge/>
            <w:shd w:val="clear" w:color="auto" w:fill="auto"/>
            <w:vAlign w:val="center"/>
          </w:tcPr>
          <w:p w14:paraId="09809540" w14:textId="77777777" w:rsidR="00B22A99" w:rsidRDefault="00B22A99" w:rsidP="00B22A99">
            <w:pPr>
              <w:rPr>
                <w:sz w:val="22"/>
                <w:szCs w:val="22"/>
              </w:rPr>
            </w:pPr>
          </w:p>
        </w:tc>
        <w:tc>
          <w:tcPr>
            <w:tcW w:w="5264" w:type="dxa"/>
            <w:shd w:val="clear" w:color="auto" w:fill="auto"/>
            <w:vAlign w:val="center"/>
          </w:tcPr>
          <w:p w14:paraId="24EA746B" w14:textId="77777777" w:rsidR="00B22A99" w:rsidRDefault="00B22A99" w:rsidP="00B22A99">
            <w:pPr>
              <w:rPr>
                <w:sz w:val="22"/>
                <w:szCs w:val="22"/>
              </w:rPr>
            </w:pPr>
            <w:r>
              <w:rPr>
                <w:sz w:val="22"/>
                <w:szCs w:val="22"/>
              </w:rPr>
              <w:t>Aukštaitijos etninio identiteto išraiškos formų paieškos skatinimas (renginių sk.)</w:t>
            </w:r>
          </w:p>
        </w:tc>
        <w:tc>
          <w:tcPr>
            <w:tcW w:w="1134" w:type="dxa"/>
            <w:vAlign w:val="center"/>
          </w:tcPr>
          <w:p w14:paraId="5181013D" w14:textId="77777777" w:rsidR="00B22A99" w:rsidRDefault="00B22A99" w:rsidP="00B22A99">
            <w:pPr>
              <w:jc w:val="center"/>
              <w:rPr>
                <w:sz w:val="22"/>
                <w:szCs w:val="22"/>
              </w:rPr>
            </w:pPr>
            <w:r>
              <w:rPr>
                <w:sz w:val="22"/>
                <w:szCs w:val="22"/>
              </w:rPr>
              <w:t>1</w:t>
            </w:r>
          </w:p>
        </w:tc>
        <w:tc>
          <w:tcPr>
            <w:tcW w:w="1340" w:type="dxa"/>
            <w:vAlign w:val="center"/>
          </w:tcPr>
          <w:p w14:paraId="5D196F3A" w14:textId="77777777" w:rsidR="00B22A99" w:rsidRDefault="00B22A99" w:rsidP="00B22A99">
            <w:pPr>
              <w:jc w:val="center"/>
              <w:rPr>
                <w:sz w:val="22"/>
                <w:szCs w:val="22"/>
              </w:rPr>
            </w:pPr>
            <w:r>
              <w:rPr>
                <w:sz w:val="22"/>
                <w:szCs w:val="22"/>
              </w:rPr>
              <w:t>11</w:t>
            </w:r>
          </w:p>
        </w:tc>
        <w:tc>
          <w:tcPr>
            <w:tcW w:w="1005" w:type="dxa"/>
            <w:gridSpan w:val="2"/>
            <w:shd w:val="clear" w:color="auto" w:fill="FFFFFF" w:themeFill="background1"/>
            <w:vAlign w:val="center"/>
          </w:tcPr>
          <w:p w14:paraId="33CCFDC1" w14:textId="77777777" w:rsidR="00B22A99" w:rsidRPr="0091679D" w:rsidRDefault="00B22A99" w:rsidP="00B22A99">
            <w:pPr>
              <w:ind w:firstLine="34"/>
              <w:jc w:val="right"/>
              <w:rPr>
                <w:strike/>
                <w:sz w:val="22"/>
                <w:szCs w:val="22"/>
              </w:rPr>
            </w:pPr>
            <w:r w:rsidRPr="0091679D">
              <w:rPr>
                <w:strike/>
                <w:sz w:val="22"/>
                <w:szCs w:val="22"/>
              </w:rPr>
              <w:t>80</w:t>
            </w:r>
          </w:p>
        </w:tc>
        <w:tc>
          <w:tcPr>
            <w:tcW w:w="3119" w:type="dxa"/>
            <w:gridSpan w:val="2"/>
            <w:shd w:val="clear" w:color="auto" w:fill="FFFFFF" w:themeFill="background1"/>
            <w:vAlign w:val="center"/>
          </w:tcPr>
          <w:p w14:paraId="5A2FAE5A" w14:textId="77777777" w:rsidR="00B22A99" w:rsidRDefault="00B22A99" w:rsidP="00B22A99">
            <w:pPr>
              <w:ind w:firstLine="34"/>
              <w:rPr>
                <w:sz w:val="22"/>
                <w:szCs w:val="22"/>
              </w:rPr>
            </w:pPr>
            <w:r>
              <w:rPr>
                <w:iCs/>
                <w:sz w:val="22"/>
                <w:szCs w:val="22"/>
                <w:lang w:eastAsia="lt-LT"/>
              </w:rPr>
              <w:t>Švietimo, kultūros ir sporto sk.</w:t>
            </w:r>
          </w:p>
        </w:tc>
      </w:tr>
      <w:tr w:rsidR="00B22A99" w14:paraId="76464E5E" w14:textId="77777777" w:rsidTr="00CB0C12">
        <w:trPr>
          <w:gridAfter w:val="1"/>
          <w:wAfter w:w="10" w:type="dxa"/>
          <w:trHeight w:val="270"/>
        </w:trPr>
        <w:tc>
          <w:tcPr>
            <w:tcW w:w="949" w:type="dxa"/>
            <w:vMerge/>
            <w:shd w:val="clear" w:color="auto" w:fill="auto"/>
            <w:vAlign w:val="center"/>
          </w:tcPr>
          <w:p w14:paraId="3347BF54" w14:textId="77777777" w:rsidR="00B22A99" w:rsidRDefault="00B22A99" w:rsidP="00B22A99">
            <w:pPr>
              <w:rPr>
                <w:sz w:val="22"/>
                <w:szCs w:val="22"/>
              </w:rPr>
            </w:pPr>
          </w:p>
        </w:tc>
        <w:tc>
          <w:tcPr>
            <w:tcW w:w="2860" w:type="dxa"/>
            <w:gridSpan w:val="4"/>
            <w:vMerge/>
            <w:shd w:val="clear" w:color="auto" w:fill="auto"/>
            <w:vAlign w:val="center"/>
          </w:tcPr>
          <w:p w14:paraId="6283C4D1" w14:textId="77777777" w:rsidR="00B22A99" w:rsidRDefault="00B22A99" w:rsidP="00B22A99">
            <w:pPr>
              <w:rPr>
                <w:sz w:val="22"/>
                <w:szCs w:val="22"/>
              </w:rPr>
            </w:pPr>
          </w:p>
        </w:tc>
        <w:tc>
          <w:tcPr>
            <w:tcW w:w="5264" w:type="dxa"/>
            <w:shd w:val="clear" w:color="auto" w:fill="auto"/>
            <w:vAlign w:val="center"/>
          </w:tcPr>
          <w:p w14:paraId="742274D1" w14:textId="77777777" w:rsidR="00B22A99" w:rsidRDefault="00B22A99" w:rsidP="00B22A99">
            <w:pPr>
              <w:rPr>
                <w:strike/>
                <w:sz w:val="22"/>
                <w:szCs w:val="22"/>
              </w:rPr>
            </w:pPr>
            <w:r>
              <w:rPr>
                <w:sz w:val="22"/>
                <w:szCs w:val="22"/>
              </w:rPr>
              <w:t>Dvarų ir jų rekreacinių erdvių vystymo skatinimas (priemonių sk.)</w:t>
            </w:r>
          </w:p>
        </w:tc>
        <w:tc>
          <w:tcPr>
            <w:tcW w:w="1134" w:type="dxa"/>
            <w:vAlign w:val="center"/>
          </w:tcPr>
          <w:p w14:paraId="68E86F88" w14:textId="77777777" w:rsidR="00B22A99" w:rsidRDefault="00B22A99" w:rsidP="00B22A99">
            <w:pPr>
              <w:jc w:val="center"/>
              <w:rPr>
                <w:sz w:val="22"/>
                <w:szCs w:val="22"/>
              </w:rPr>
            </w:pPr>
            <w:r>
              <w:rPr>
                <w:sz w:val="22"/>
                <w:szCs w:val="22"/>
              </w:rPr>
              <w:t>0</w:t>
            </w:r>
          </w:p>
        </w:tc>
        <w:tc>
          <w:tcPr>
            <w:tcW w:w="1340" w:type="dxa"/>
            <w:vAlign w:val="center"/>
          </w:tcPr>
          <w:p w14:paraId="380BAD1E" w14:textId="77777777" w:rsidR="00B22A99" w:rsidRDefault="00B22A99" w:rsidP="00B22A99">
            <w:pPr>
              <w:jc w:val="center"/>
              <w:rPr>
                <w:sz w:val="22"/>
                <w:szCs w:val="22"/>
              </w:rPr>
            </w:pPr>
            <w:r>
              <w:rPr>
                <w:sz w:val="22"/>
                <w:szCs w:val="22"/>
              </w:rPr>
              <w:t>8</w:t>
            </w:r>
          </w:p>
        </w:tc>
        <w:tc>
          <w:tcPr>
            <w:tcW w:w="1005" w:type="dxa"/>
            <w:gridSpan w:val="2"/>
            <w:shd w:val="clear" w:color="auto" w:fill="FFFFFF" w:themeFill="background1"/>
            <w:vAlign w:val="center"/>
          </w:tcPr>
          <w:p w14:paraId="32FD2347" w14:textId="77777777" w:rsidR="00B22A99" w:rsidRPr="0091679D" w:rsidRDefault="00B22A99" w:rsidP="00B22A99">
            <w:pPr>
              <w:ind w:firstLine="34"/>
              <w:jc w:val="right"/>
              <w:rPr>
                <w:strike/>
                <w:sz w:val="22"/>
                <w:szCs w:val="22"/>
              </w:rPr>
            </w:pPr>
            <w:r w:rsidRPr="0091679D">
              <w:rPr>
                <w:strike/>
                <w:sz w:val="22"/>
                <w:szCs w:val="22"/>
              </w:rPr>
              <w:t>16</w:t>
            </w:r>
          </w:p>
        </w:tc>
        <w:tc>
          <w:tcPr>
            <w:tcW w:w="3119" w:type="dxa"/>
            <w:gridSpan w:val="2"/>
            <w:shd w:val="clear" w:color="auto" w:fill="FFFFFF" w:themeFill="background1"/>
            <w:vAlign w:val="center"/>
          </w:tcPr>
          <w:p w14:paraId="343F2A4B" w14:textId="77777777" w:rsidR="00B22A99" w:rsidRDefault="00B22A99" w:rsidP="00B22A99">
            <w:pPr>
              <w:tabs>
                <w:tab w:val="left" w:pos="284"/>
                <w:tab w:val="left" w:pos="1276"/>
              </w:tabs>
              <w:ind w:firstLine="34"/>
              <w:rPr>
                <w:sz w:val="22"/>
                <w:szCs w:val="22"/>
              </w:rPr>
            </w:pPr>
            <w:r>
              <w:rPr>
                <w:sz w:val="22"/>
                <w:szCs w:val="22"/>
              </w:rPr>
              <w:t>Vyriausiasis  specialistas</w:t>
            </w:r>
            <w:r>
              <w:rPr>
                <w:sz w:val="22"/>
                <w:szCs w:val="22"/>
                <w:vertAlign w:val="superscript"/>
              </w:rPr>
              <w:t>1</w:t>
            </w:r>
            <w:r>
              <w:rPr>
                <w:sz w:val="22"/>
                <w:szCs w:val="22"/>
              </w:rPr>
              <w:t>, Švietimo, kultūros ir sporto sk.</w:t>
            </w:r>
          </w:p>
        </w:tc>
      </w:tr>
      <w:tr w:rsidR="00B22A99" w14:paraId="75C916DC" w14:textId="77777777">
        <w:trPr>
          <w:trHeight w:val="425"/>
        </w:trPr>
        <w:tc>
          <w:tcPr>
            <w:tcW w:w="11557" w:type="dxa"/>
            <w:gridSpan w:val="9"/>
            <w:shd w:val="clear" w:color="auto" w:fill="auto"/>
            <w:vAlign w:val="center"/>
          </w:tcPr>
          <w:p w14:paraId="02396529" w14:textId="77777777" w:rsidR="00B22A99" w:rsidRPr="0091679D" w:rsidRDefault="00B22A99" w:rsidP="00B22A99">
            <w:pPr>
              <w:jc w:val="right"/>
              <w:rPr>
                <w:strike/>
                <w:sz w:val="22"/>
                <w:szCs w:val="22"/>
              </w:rPr>
            </w:pPr>
            <w:r w:rsidRPr="0091679D">
              <w:rPr>
                <w:b/>
                <w:bCs/>
                <w:strike/>
                <w:sz w:val="22"/>
                <w:szCs w:val="22"/>
              </w:rPr>
              <w:t>Priemonės suma</w:t>
            </w:r>
          </w:p>
        </w:tc>
        <w:tc>
          <w:tcPr>
            <w:tcW w:w="1005" w:type="dxa"/>
            <w:gridSpan w:val="2"/>
            <w:shd w:val="clear" w:color="auto" w:fill="FFFFFF" w:themeFill="background1"/>
            <w:vAlign w:val="center"/>
          </w:tcPr>
          <w:p w14:paraId="6EEA96DB" w14:textId="77777777" w:rsidR="00B22A99" w:rsidRPr="0091679D" w:rsidRDefault="00B22A99" w:rsidP="00B22A99">
            <w:pPr>
              <w:ind w:firstLine="34"/>
              <w:jc w:val="right"/>
              <w:rPr>
                <w:strike/>
                <w:sz w:val="22"/>
                <w:szCs w:val="22"/>
              </w:rPr>
            </w:pPr>
            <w:r w:rsidRPr="0091679D">
              <w:rPr>
                <w:b/>
                <w:bCs/>
                <w:strike/>
                <w:sz w:val="22"/>
                <w:szCs w:val="22"/>
              </w:rPr>
              <w:t>456</w:t>
            </w:r>
          </w:p>
        </w:tc>
        <w:tc>
          <w:tcPr>
            <w:tcW w:w="3119" w:type="dxa"/>
            <w:gridSpan w:val="2"/>
            <w:shd w:val="clear" w:color="auto" w:fill="FFFFFF" w:themeFill="background1"/>
            <w:vAlign w:val="center"/>
          </w:tcPr>
          <w:p w14:paraId="38AA3BE8" w14:textId="77777777" w:rsidR="00B22A99" w:rsidRDefault="00B22A99" w:rsidP="00B22A99">
            <w:pPr>
              <w:tabs>
                <w:tab w:val="left" w:pos="284"/>
                <w:tab w:val="left" w:pos="1276"/>
              </w:tabs>
              <w:ind w:firstLine="34"/>
              <w:rPr>
                <w:sz w:val="22"/>
                <w:szCs w:val="22"/>
              </w:rPr>
            </w:pPr>
          </w:p>
        </w:tc>
      </w:tr>
      <w:tr w:rsidR="00B22A99" w14:paraId="1546FA9E" w14:textId="77777777" w:rsidTr="00CB0C12">
        <w:trPr>
          <w:gridAfter w:val="1"/>
          <w:wAfter w:w="10" w:type="dxa"/>
          <w:trHeight w:val="330"/>
        </w:trPr>
        <w:tc>
          <w:tcPr>
            <w:tcW w:w="949" w:type="dxa"/>
            <w:vMerge w:val="restart"/>
            <w:shd w:val="clear" w:color="auto" w:fill="E2EFD9" w:themeFill="accent6" w:themeFillTint="33"/>
            <w:vAlign w:val="center"/>
          </w:tcPr>
          <w:p w14:paraId="3E7EDF1F" w14:textId="77777777" w:rsidR="00B22A99" w:rsidRDefault="00B22A99" w:rsidP="00B22A99">
            <w:pPr>
              <w:jc w:val="right"/>
              <w:rPr>
                <w:sz w:val="22"/>
                <w:szCs w:val="22"/>
              </w:rPr>
            </w:pPr>
            <w:r>
              <w:rPr>
                <w:b/>
                <w:bCs/>
                <w:sz w:val="22"/>
                <w:szCs w:val="22"/>
              </w:rPr>
              <w:t>1.3.2.</w:t>
            </w:r>
          </w:p>
        </w:tc>
        <w:tc>
          <w:tcPr>
            <w:tcW w:w="2860" w:type="dxa"/>
            <w:gridSpan w:val="4"/>
            <w:vMerge w:val="restart"/>
            <w:shd w:val="clear" w:color="auto" w:fill="E2EFD9" w:themeFill="accent6" w:themeFillTint="33"/>
            <w:vAlign w:val="center"/>
          </w:tcPr>
          <w:p w14:paraId="24428300" w14:textId="77777777" w:rsidR="00B22A99" w:rsidRDefault="00B22A99" w:rsidP="00B22A99">
            <w:pPr>
              <w:ind w:right="-103"/>
              <w:rPr>
                <w:b/>
                <w:bCs/>
                <w:sz w:val="22"/>
                <w:szCs w:val="22"/>
              </w:rPr>
            </w:pPr>
            <w:r>
              <w:rPr>
                <w:b/>
                <w:bCs/>
                <w:sz w:val="22"/>
                <w:szCs w:val="22"/>
              </w:rPr>
              <w:t>Uždavinys.</w:t>
            </w:r>
          </w:p>
          <w:p w14:paraId="26A86F91" w14:textId="77777777" w:rsidR="00B22A99" w:rsidRDefault="00B22A99" w:rsidP="00B22A99">
            <w:pPr>
              <w:rPr>
                <w:sz w:val="22"/>
                <w:szCs w:val="22"/>
              </w:rPr>
            </w:pPr>
            <w:r>
              <w:rPr>
                <w:sz w:val="22"/>
                <w:szCs w:val="22"/>
              </w:rPr>
              <w:t>Vystyti kultūrinius, paveldo ir turizmo traukos objektus, jų paslaugų kokybę ir prieinamumą</w:t>
            </w:r>
          </w:p>
        </w:tc>
        <w:tc>
          <w:tcPr>
            <w:tcW w:w="5264" w:type="dxa"/>
            <w:shd w:val="clear" w:color="auto" w:fill="E2EFD9" w:themeFill="accent6" w:themeFillTint="33"/>
            <w:vAlign w:val="center"/>
          </w:tcPr>
          <w:p w14:paraId="25820334" w14:textId="77777777" w:rsidR="00B22A99" w:rsidRPr="00CB0C12" w:rsidRDefault="00B22A99" w:rsidP="00B22A99">
            <w:pPr>
              <w:rPr>
                <w:strike/>
                <w:sz w:val="22"/>
                <w:szCs w:val="22"/>
              </w:rPr>
            </w:pPr>
            <w:r w:rsidRPr="00CB0C12">
              <w:rPr>
                <w:strike/>
                <w:sz w:val="22"/>
                <w:szCs w:val="22"/>
              </w:rPr>
              <w:t>Investicijos, skirtos kultūrinių, paveldo ir turizmo traukos objektų plėtrai (pokytis proc.)</w:t>
            </w:r>
          </w:p>
          <w:p w14:paraId="26CCDBFA" w14:textId="07C19BF7" w:rsidR="00B22A99" w:rsidRPr="00CB0C12" w:rsidRDefault="00B22A99" w:rsidP="00B22A99">
            <w:pPr>
              <w:rPr>
                <w:b/>
                <w:bCs/>
                <w:sz w:val="22"/>
                <w:szCs w:val="22"/>
              </w:rPr>
            </w:pPr>
            <w:r w:rsidRPr="00CB0C12">
              <w:rPr>
                <w:b/>
                <w:bCs/>
                <w:sz w:val="22"/>
                <w:szCs w:val="22"/>
              </w:rPr>
              <w:t>Lankymui pritaikytų paveldo objektų dalis (nuo visų savivaldybės administruojamų paveldo objektų skaičiaus) (proc.)</w:t>
            </w:r>
          </w:p>
        </w:tc>
        <w:tc>
          <w:tcPr>
            <w:tcW w:w="1134" w:type="dxa"/>
            <w:shd w:val="clear" w:color="auto" w:fill="E2EFD9" w:themeFill="accent6" w:themeFillTint="33"/>
            <w:vAlign w:val="center"/>
          </w:tcPr>
          <w:p w14:paraId="080F0C05" w14:textId="77777777" w:rsidR="00B22A99" w:rsidRPr="00CB0C12" w:rsidRDefault="00B22A99" w:rsidP="00B22A99">
            <w:pPr>
              <w:jc w:val="center"/>
              <w:rPr>
                <w:strike/>
                <w:sz w:val="22"/>
                <w:szCs w:val="22"/>
                <w:lang w:eastAsia="lt-LT"/>
              </w:rPr>
            </w:pPr>
            <w:r w:rsidRPr="00CB0C12">
              <w:rPr>
                <w:strike/>
                <w:sz w:val="22"/>
                <w:szCs w:val="22"/>
                <w:lang w:eastAsia="lt-LT"/>
              </w:rPr>
              <w:t>0</w:t>
            </w:r>
          </w:p>
          <w:p w14:paraId="444CE16D" w14:textId="77777777" w:rsidR="00B22A99" w:rsidRPr="00CB0C12" w:rsidRDefault="00B22A99" w:rsidP="00B22A99">
            <w:pPr>
              <w:jc w:val="center"/>
              <w:rPr>
                <w:b/>
                <w:bCs/>
                <w:sz w:val="22"/>
                <w:szCs w:val="22"/>
                <w:lang w:eastAsia="lt-LT"/>
              </w:rPr>
            </w:pPr>
            <w:r w:rsidRPr="00CB0C12">
              <w:rPr>
                <w:b/>
                <w:bCs/>
                <w:sz w:val="22"/>
                <w:szCs w:val="22"/>
                <w:lang w:eastAsia="lt-LT"/>
              </w:rPr>
              <w:t>15</w:t>
            </w:r>
          </w:p>
          <w:p w14:paraId="1C1FD88B" w14:textId="5470E29F" w:rsidR="00B22A99" w:rsidRDefault="00B22A99" w:rsidP="00B22A99">
            <w:pPr>
              <w:jc w:val="center"/>
              <w:rPr>
                <w:sz w:val="22"/>
                <w:szCs w:val="22"/>
                <w:lang w:eastAsia="lt-LT"/>
              </w:rPr>
            </w:pPr>
            <w:r w:rsidRPr="00CB0C12">
              <w:rPr>
                <w:b/>
                <w:bCs/>
                <w:sz w:val="22"/>
                <w:szCs w:val="22"/>
                <w:lang w:eastAsia="lt-LT"/>
              </w:rPr>
              <w:t>(2024)</w:t>
            </w:r>
          </w:p>
        </w:tc>
        <w:tc>
          <w:tcPr>
            <w:tcW w:w="1340" w:type="dxa"/>
            <w:shd w:val="clear" w:color="auto" w:fill="E2EFD9" w:themeFill="accent6" w:themeFillTint="33"/>
            <w:vAlign w:val="center"/>
          </w:tcPr>
          <w:p w14:paraId="44C6FC00" w14:textId="77777777" w:rsidR="00B22A99" w:rsidRPr="00CB0C12" w:rsidRDefault="00B22A99" w:rsidP="00B22A99">
            <w:pPr>
              <w:jc w:val="center"/>
              <w:rPr>
                <w:strike/>
                <w:sz w:val="22"/>
                <w:szCs w:val="22"/>
                <w:lang w:eastAsia="lt-LT"/>
              </w:rPr>
            </w:pPr>
            <w:r w:rsidRPr="00CB0C12">
              <w:rPr>
                <w:strike/>
                <w:sz w:val="22"/>
                <w:szCs w:val="22"/>
                <w:lang w:eastAsia="lt-LT"/>
              </w:rPr>
              <w:t>30</w:t>
            </w:r>
          </w:p>
          <w:p w14:paraId="0CC3145B" w14:textId="44E55730" w:rsidR="00B22A99" w:rsidRPr="00CB0C12" w:rsidRDefault="00B22A99" w:rsidP="00B22A99">
            <w:pPr>
              <w:jc w:val="center"/>
              <w:rPr>
                <w:b/>
                <w:bCs/>
                <w:sz w:val="22"/>
                <w:szCs w:val="22"/>
                <w:lang w:eastAsia="lt-LT"/>
              </w:rPr>
            </w:pPr>
            <w:r w:rsidRPr="00CB0C12">
              <w:rPr>
                <w:b/>
                <w:bCs/>
                <w:sz w:val="22"/>
                <w:szCs w:val="22"/>
                <w:lang w:eastAsia="lt-LT"/>
              </w:rPr>
              <w:t>25</w:t>
            </w:r>
          </w:p>
        </w:tc>
        <w:tc>
          <w:tcPr>
            <w:tcW w:w="1005" w:type="dxa"/>
            <w:gridSpan w:val="2"/>
            <w:shd w:val="clear" w:color="auto" w:fill="E2EFD9" w:themeFill="accent6" w:themeFillTint="33"/>
            <w:vAlign w:val="center"/>
          </w:tcPr>
          <w:p w14:paraId="32F0A1F4" w14:textId="77777777" w:rsidR="00B22A99" w:rsidRDefault="00B22A99" w:rsidP="00B22A99">
            <w:pPr>
              <w:ind w:firstLine="34"/>
              <w:jc w:val="right"/>
              <w:rPr>
                <w:sz w:val="22"/>
                <w:szCs w:val="22"/>
              </w:rPr>
            </w:pPr>
          </w:p>
        </w:tc>
        <w:tc>
          <w:tcPr>
            <w:tcW w:w="3119" w:type="dxa"/>
            <w:gridSpan w:val="2"/>
            <w:shd w:val="clear" w:color="auto" w:fill="E2EFD9" w:themeFill="accent6" w:themeFillTint="33"/>
            <w:vAlign w:val="center"/>
          </w:tcPr>
          <w:p w14:paraId="32B41FFA" w14:textId="77777777" w:rsidR="00B22A99" w:rsidRDefault="00B22A99" w:rsidP="00B22A99">
            <w:pPr>
              <w:ind w:firstLine="34"/>
              <w:rPr>
                <w:strike/>
                <w:sz w:val="22"/>
                <w:szCs w:val="22"/>
              </w:rPr>
            </w:pPr>
            <w:r w:rsidRPr="00CB0C12">
              <w:rPr>
                <w:strike/>
                <w:sz w:val="22"/>
                <w:szCs w:val="22"/>
              </w:rPr>
              <w:t>Savivaldybė (Švietimo, kultūros ir sporto sk.)</w:t>
            </w:r>
          </w:p>
          <w:p w14:paraId="5481DEA3" w14:textId="4037CF2F" w:rsidR="00B22A99" w:rsidRPr="00756BB6" w:rsidRDefault="00756BB6" w:rsidP="00756BB6">
            <w:pPr>
              <w:ind w:firstLine="34"/>
              <w:rPr>
                <w:b/>
                <w:bCs/>
                <w:sz w:val="22"/>
                <w:szCs w:val="22"/>
              </w:rPr>
            </w:pPr>
            <w:r w:rsidRPr="00756BB6">
              <w:rPr>
                <w:b/>
                <w:iCs/>
                <w:sz w:val="22"/>
                <w:szCs w:val="22"/>
                <w:lang w:eastAsia="lt-LT"/>
              </w:rPr>
              <w:t>Vyriausiasis  specialistas</w:t>
            </w:r>
            <w:r w:rsidRPr="00756BB6">
              <w:rPr>
                <w:b/>
                <w:iCs/>
                <w:sz w:val="22"/>
                <w:szCs w:val="22"/>
                <w:vertAlign w:val="superscript"/>
                <w:lang w:eastAsia="lt-LT"/>
              </w:rPr>
              <w:t>1</w:t>
            </w:r>
            <w:r w:rsidRPr="00756BB6">
              <w:rPr>
                <w:b/>
                <w:iCs/>
                <w:sz w:val="22"/>
                <w:szCs w:val="22"/>
                <w:lang w:eastAsia="lt-LT"/>
              </w:rPr>
              <w:t>,</w:t>
            </w:r>
          </w:p>
        </w:tc>
      </w:tr>
      <w:tr w:rsidR="00B22A99" w14:paraId="250CC62E" w14:textId="77777777" w:rsidTr="00CB0C12">
        <w:trPr>
          <w:gridAfter w:val="1"/>
          <w:wAfter w:w="10" w:type="dxa"/>
          <w:trHeight w:val="330"/>
        </w:trPr>
        <w:tc>
          <w:tcPr>
            <w:tcW w:w="949" w:type="dxa"/>
            <w:vMerge/>
            <w:shd w:val="clear" w:color="auto" w:fill="E2EFD9" w:themeFill="accent6" w:themeFillTint="33"/>
            <w:vAlign w:val="center"/>
          </w:tcPr>
          <w:p w14:paraId="1BF19860" w14:textId="77777777" w:rsidR="00B22A99" w:rsidRDefault="00B22A99" w:rsidP="00B22A99">
            <w:pPr>
              <w:jc w:val="right"/>
              <w:rPr>
                <w:b/>
                <w:bCs/>
                <w:sz w:val="22"/>
                <w:szCs w:val="22"/>
              </w:rPr>
            </w:pPr>
          </w:p>
        </w:tc>
        <w:tc>
          <w:tcPr>
            <w:tcW w:w="2860" w:type="dxa"/>
            <w:gridSpan w:val="4"/>
            <w:vMerge/>
            <w:shd w:val="clear" w:color="auto" w:fill="E2EFD9" w:themeFill="accent6" w:themeFillTint="33"/>
            <w:vAlign w:val="center"/>
          </w:tcPr>
          <w:p w14:paraId="1E6F691A" w14:textId="77777777" w:rsidR="00B22A99" w:rsidRDefault="00B22A99" w:rsidP="00B22A99">
            <w:pPr>
              <w:ind w:right="-103"/>
              <w:rPr>
                <w:b/>
                <w:bCs/>
                <w:sz w:val="22"/>
                <w:szCs w:val="22"/>
              </w:rPr>
            </w:pPr>
          </w:p>
        </w:tc>
        <w:tc>
          <w:tcPr>
            <w:tcW w:w="5264" w:type="dxa"/>
            <w:shd w:val="clear" w:color="auto" w:fill="E2EFD9" w:themeFill="accent6" w:themeFillTint="33"/>
            <w:vAlign w:val="center"/>
          </w:tcPr>
          <w:p w14:paraId="331FD633" w14:textId="48C15F2F" w:rsidR="00B22A99" w:rsidRPr="00CB0C12" w:rsidRDefault="00B22A99" w:rsidP="00B22A99">
            <w:pPr>
              <w:rPr>
                <w:b/>
                <w:bCs/>
                <w:sz w:val="22"/>
                <w:szCs w:val="22"/>
              </w:rPr>
            </w:pPr>
            <w:r w:rsidRPr="00CB0C12">
              <w:rPr>
                <w:b/>
                <w:bCs/>
                <w:sz w:val="22"/>
                <w:szCs w:val="22"/>
              </w:rPr>
              <w:t>Gyvybingų turizmo maršrutų skaičius (vnt.)</w:t>
            </w:r>
          </w:p>
        </w:tc>
        <w:tc>
          <w:tcPr>
            <w:tcW w:w="1134" w:type="dxa"/>
            <w:shd w:val="clear" w:color="auto" w:fill="E2EFD9" w:themeFill="accent6" w:themeFillTint="33"/>
            <w:vAlign w:val="center"/>
          </w:tcPr>
          <w:p w14:paraId="67692E81" w14:textId="3D6D6823" w:rsidR="00B22A99" w:rsidRPr="00CB0C12" w:rsidRDefault="00B22A99" w:rsidP="00B22A99">
            <w:pPr>
              <w:jc w:val="center"/>
              <w:rPr>
                <w:b/>
                <w:bCs/>
                <w:sz w:val="22"/>
                <w:szCs w:val="22"/>
                <w:lang w:eastAsia="lt-LT"/>
              </w:rPr>
            </w:pPr>
            <w:r w:rsidRPr="00CB0C12">
              <w:rPr>
                <w:b/>
                <w:bCs/>
                <w:sz w:val="22"/>
                <w:szCs w:val="22"/>
                <w:lang w:eastAsia="lt-LT"/>
              </w:rPr>
              <w:t>5</w:t>
            </w:r>
          </w:p>
        </w:tc>
        <w:tc>
          <w:tcPr>
            <w:tcW w:w="1340" w:type="dxa"/>
            <w:shd w:val="clear" w:color="auto" w:fill="E2EFD9" w:themeFill="accent6" w:themeFillTint="33"/>
            <w:vAlign w:val="center"/>
          </w:tcPr>
          <w:p w14:paraId="4929EBBF" w14:textId="3ADC2346" w:rsidR="00B22A99" w:rsidRPr="00CB0C12" w:rsidRDefault="00B22A99" w:rsidP="00B22A99">
            <w:pPr>
              <w:jc w:val="center"/>
              <w:rPr>
                <w:b/>
                <w:bCs/>
                <w:sz w:val="22"/>
                <w:szCs w:val="22"/>
                <w:lang w:eastAsia="lt-LT"/>
              </w:rPr>
            </w:pPr>
            <w:r w:rsidRPr="00CB0C12">
              <w:rPr>
                <w:b/>
                <w:bCs/>
                <w:sz w:val="22"/>
                <w:szCs w:val="22"/>
                <w:lang w:eastAsia="lt-LT"/>
              </w:rPr>
              <w:t>6</w:t>
            </w:r>
          </w:p>
        </w:tc>
        <w:tc>
          <w:tcPr>
            <w:tcW w:w="1005" w:type="dxa"/>
            <w:gridSpan w:val="2"/>
            <w:shd w:val="clear" w:color="auto" w:fill="E2EFD9" w:themeFill="accent6" w:themeFillTint="33"/>
            <w:vAlign w:val="center"/>
          </w:tcPr>
          <w:p w14:paraId="6845D2E7" w14:textId="77777777" w:rsidR="00B22A99" w:rsidRDefault="00B22A99" w:rsidP="00B22A99">
            <w:pPr>
              <w:ind w:firstLine="34"/>
              <w:jc w:val="right"/>
              <w:rPr>
                <w:sz w:val="22"/>
                <w:szCs w:val="22"/>
              </w:rPr>
            </w:pPr>
          </w:p>
        </w:tc>
        <w:tc>
          <w:tcPr>
            <w:tcW w:w="3119" w:type="dxa"/>
            <w:gridSpan w:val="2"/>
            <w:shd w:val="clear" w:color="auto" w:fill="E2EFD9" w:themeFill="accent6" w:themeFillTint="33"/>
            <w:vAlign w:val="center"/>
          </w:tcPr>
          <w:p w14:paraId="59B8E3EC" w14:textId="1285D4BC" w:rsidR="00B22A99" w:rsidRPr="00FD6406" w:rsidRDefault="00B22A99" w:rsidP="00B22A99">
            <w:pPr>
              <w:ind w:firstLine="34"/>
              <w:rPr>
                <w:b/>
                <w:bCs/>
                <w:sz w:val="22"/>
                <w:szCs w:val="22"/>
              </w:rPr>
            </w:pPr>
            <w:r w:rsidRPr="00FD6406">
              <w:rPr>
                <w:b/>
                <w:bCs/>
                <w:sz w:val="22"/>
                <w:szCs w:val="22"/>
              </w:rPr>
              <w:t>Panevėžio plėtros agentūra</w:t>
            </w:r>
          </w:p>
        </w:tc>
      </w:tr>
      <w:tr w:rsidR="00B22A99" w14:paraId="2F199523" w14:textId="77777777" w:rsidTr="00CB0C12">
        <w:trPr>
          <w:gridAfter w:val="1"/>
          <w:wAfter w:w="10" w:type="dxa"/>
          <w:trHeight w:val="330"/>
        </w:trPr>
        <w:tc>
          <w:tcPr>
            <w:tcW w:w="949" w:type="dxa"/>
            <w:vMerge w:val="restart"/>
            <w:shd w:val="clear" w:color="auto" w:fill="auto"/>
            <w:vAlign w:val="center"/>
          </w:tcPr>
          <w:p w14:paraId="5F094C59" w14:textId="77777777" w:rsidR="00B22A99" w:rsidRDefault="00B22A99" w:rsidP="00B22A99">
            <w:pPr>
              <w:rPr>
                <w:sz w:val="22"/>
                <w:szCs w:val="22"/>
              </w:rPr>
            </w:pPr>
            <w:r>
              <w:rPr>
                <w:sz w:val="22"/>
                <w:szCs w:val="22"/>
              </w:rPr>
              <w:t>1.3.2.1.</w:t>
            </w:r>
          </w:p>
        </w:tc>
        <w:tc>
          <w:tcPr>
            <w:tcW w:w="2860" w:type="dxa"/>
            <w:gridSpan w:val="4"/>
            <w:vMerge w:val="restart"/>
            <w:shd w:val="clear" w:color="auto" w:fill="auto"/>
            <w:vAlign w:val="center"/>
          </w:tcPr>
          <w:p w14:paraId="02C2E115" w14:textId="77777777" w:rsidR="00B22A99" w:rsidRDefault="00B22A99" w:rsidP="00B22A99">
            <w:pPr>
              <w:rPr>
                <w:sz w:val="22"/>
                <w:szCs w:val="22"/>
              </w:rPr>
            </w:pPr>
            <w:r>
              <w:rPr>
                <w:sz w:val="22"/>
                <w:szCs w:val="22"/>
              </w:rPr>
              <w:t>Kurti patrauklius turizmo objektus</w:t>
            </w:r>
          </w:p>
        </w:tc>
        <w:tc>
          <w:tcPr>
            <w:tcW w:w="5264" w:type="dxa"/>
            <w:shd w:val="clear" w:color="auto" w:fill="auto"/>
            <w:vAlign w:val="center"/>
          </w:tcPr>
          <w:p w14:paraId="09418194" w14:textId="77777777" w:rsidR="00B22A99" w:rsidRDefault="00B22A99" w:rsidP="00B22A99">
            <w:pPr>
              <w:rPr>
                <w:sz w:val="22"/>
                <w:szCs w:val="22"/>
              </w:rPr>
            </w:pPr>
            <w:r>
              <w:rPr>
                <w:sz w:val="22"/>
                <w:szCs w:val="22"/>
              </w:rPr>
              <w:t>Kultūros paveldo objektų pritaikymas išplėtotam turizmui (objektų sk.)</w:t>
            </w:r>
          </w:p>
        </w:tc>
        <w:tc>
          <w:tcPr>
            <w:tcW w:w="1134" w:type="dxa"/>
            <w:vAlign w:val="center"/>
          </w:tcPr>
          <w:p w14:paraId="3114BEEB" w14:textId="77777777" w:rsidR="00B22A99" w:rsidRDefault="00B22A99" w:rsidP="00B22A99">
            <w:pPr>
              <w:jc w:val="center"/>
              <w:rPr>
                <w:sz w:val="22"/>
                <w:szCs w:val="22"/>
              </w:rPr>
            </w:pPr>
            <w:r>
              <w:rPr>
                <w:sz w:val="22"/>
                <w:szCs w:val="22"/>
              </w:rPr>
              <w:t>7</w:t>
            </w:r>
          </w:p>
        </w:tc>
        <w:tc>
          <w:tcPr>
            <w:tcW w:w="1340" w:type="dxa"/>
            <w:vAlign w:val="center"/>
          </w:tcPr>
          <w:p w14:paraId="03ED1807" w14:textId="77777777" w:rsidR="00B22A99" w:rsidRDefault="00B22A99" w:rsidP="00B22A99">
            <w:pPr>
              <w:jc w:val="center"/>
              <w:rPr>
                <w:sz w:val="22"/>
                <w:szCs w:val="22"/>
              </w:rPr>
            </w:pPr>
            <w:r>
              <w:rPr>
                <w:sz w:val="22"/>
                <w:szCs w:val="22"/>
              </w:rPr>
              <w:t>14</w:t>
            </w:r>
          </w:p>
        </w:tc>
        <w:tc>
          <w:tcPr>
            <w:tcW w:w="1005" w:type="dxa"/>
            <w:gridSpan w:val="2"/>
            <w:shd w:val="clear" w:color="auto" w:fill="FFFFFF" w:themeFill="background1"/>
            <w:vAlign w:val="center"/>
          </w:tcPr>
          <w:p w14:paraId="39BF86E5" w14:textId="77777777" w:rsidR="00B22A99" w:rsidRPr="0091679D" w:rsidRDefault="00B22A99" w:rsidP="00B22A99">
            <w:pPr>
              <w:ind w:firstLine="34"/>
              <w:jc w:val="right"/>
              <w:rPr>
                <w:strike/>
                <w:sz w:val="22"/>
                <w:szCs w:val="22"/>
              </w:rPr>
            </w:pPr>
            <w:r w:rsidRPr="0091679D">
              <w:rPr>
                <w:strike/>
                <w:sz w:val="22"/>
                <w:szCs w:val="22"/>
              </w:rPr>
              <w:t>35</w:t>
            </w:r>
          </w:p>
        </w:tc>
        <w:tc>
          <w:tcPr>
            <w:tcW w:w="3119" w:type="dxa"/>
            <w:gridSpan w:val="2"/>
            <w:shd w:val="clear" w:color="auto" w:fill="FFFFFF" w:themeFill="background1"/>
            <w:vAlign w:val="center"/>
          </w:tcPr>
          <w:p w14:paraId="03A6BFD2" w14:textId="77777777" w:rsidR="00B22A99" w:rsidRDefault="00B22A99" w:rsidP="00B22A99">
            <w:pPr>
              <w:ind w:firstLine="34"/>
              <w:rPr>
                <w:sz w:val="22"/>
                <w:szCs w:val="22"/>
              </w:rPr>
            </w:pPr>
            <w:r>
              <w:rPr>
                <w:iCs/>
                <w:sz w:val="22"/>
                <w:szCs w:val="22"/>
                <w:lang w:eastAsia="lt-LT"/>
              </w:rPr>
              <w:t>Vyriausiasis  specialistas</w:t>
            </w:r>
            <w:r>
              <w:rPr>
                <w:iCs/>
                <w:sz w:val="22"/>
                <w:szCs w:val="22"/>
                <w:vertAlign w:val="superscript"/>
                <w:lang w:eastAsia="lt-LT"/>
              </w:rPr>
              <w:t>1</w:t>
            </w:r>
            <w:r>
              <w:rPr>
                <w:iCs/>
                <w:sz w:val="22"/>
                <w:szCs w:val="22"/>
                <w:lang w:eastAsia="lt-LT"/>
              </w:rPr>
              <w:t>, Architektūros sk.</w:t>
            </w:r>
          </w:p>
        </w:tc>
      </w:tr>
      <w:tr w:rsidR="00B22A99" w14:paraId="128F3A82" w14:textId="77777777" w:rsidTr="00CB0C12">
        <w:trPr>
          <w:gridAfter w:val="1"/>
          <w:wAfter w:w="10" w:type="dxa"/>
          <w:trHeight w:val="330"/>
        </w:trPr>
        <w:tc>
          <w:tcPr>
            <w:tcW w:w="949" w:type="dxa"/>
            <w:vMerge/>
            <w:shd w:val="clear" w:color="auto" w:fill="auto"/>
            <w:vAlign w:val="center"/>
          </w:tcPr>
          <w:p w14:paraId="037B1BE3" w14:textId="77777777" w:rsidR="00B22A99" w:rsidRDefault="00B22A99" w:rsidP="00B22A99">
            <w:pPr>
              <w:rPr>
                <w:sz w:val="22"/>
                <w:szCs w:val="22"/>
              </w:rPr>
            </w:pPr>
          </w:p>
        </w:tc>
        <w:tc>
          <w:tcPr>
            <w:tcW w:w="2860" w:type="dxa"/>
            <w:gridSpan w:val="4"/>
            <w:vMerge/>
            <w:shd w:val="clear" w:color="auto" w:fill="auto"/>
            <w:vAlign w:val="center"/>
          </w:tcPr>
          <w:p w14:paraId="24E98179" w14:textId="77777777" w:rsidR="00B22A99" w:rsidRDefault="00B22A99" w:rsidP="00B22A99">
            <w:pPr>
              <w:rPr>
                <w:sz w:val="22"/>
                <w:szCs w:val="22"/>
              </w:rPr>
            </w:pPr>
          </w:p>
        </w:tc>
        <w:tc>
          <w:tcPr>
            <w:tcW w:w="5264" w:type="dxa"/>
            <w:shd w:val="clear" w:color="auto" w:fill="auto"/>
            <w:vAlign w:val="center"/>
          </w:tcPr>
          <w:p w14:paraId="2D18C6AA" w14:textId="77777777" w:rsidR="00B22A99" w:rsidRDefault="00B22A99" w:rsidP="00B22A99">
            <w:pPr>
              <w:rPr>
                <w:sz w:val="22"/>
                <w:szCs w:val="22"/>
              </w:rPr>
            </w:pPr>
            <w:r>
              <w:rPr>
                <w:sz w:val="22"/>
                <w:szCs w:val="22"/>
              </w:rPr>
              <w:t>Lankytinų objektų rajone skaitmeninės pateikties ir viešinimo sistemos IT platformoje sukūrimas</w:t>
            </w:r>
          </w:p>
        </w:tc>
        <w:tc>
          <w:tcPr>
            <w:tcW w:w="1134" w:type="dxa"/>
            <w:vAlign w:val="center"/>
          </w:tcPr>
          <w:p w14:paraId="2A8A3B14" w14:textId="77777777" w:rsidR="00B22A99" w:rsidRDefault="00B22A99" w:rsidP="00B22A99">
            <w:pPr>
              <w:jc w:val="center"/>
              <w:rPr>
                <w:sz w:val="22"/>
                <w:szCs w:val="22"/>
              </w:rPr>
            </w:pPr>
            <w:r>
              <w:rPr>
                <w:sz w:val="22"/>
                <w:szCs w:val="22"/>
              </w:rPr>
              <w:t>0</w:t>
            </w:r>
          </w:p>
        </w:tc>
        <w:tc>
          <w:tcPr>
            <w:tcW w:w="1340" w:type="dxa"/>
            <w:vAlign w:val="center"/>
          </w:tcPr>
          <w:p w14:paraId="14094782"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43090684" w14:textId="77777777" w:rsidR="00B22A99" w:rsidRPr="0091679D" w:rsidRDefault="00B22A99" w:rsidP="00B22A99">
            <w:pPr>
              <w:ind w:firstLine="34"/>
              <w:jc w:val="right"/>
              <w:rPr>
                <w:strike/>
                <w:sz w:val="22"/>
                <w:szCs w:val="22"/>
              </w:rPr>
            </w:pPr>
            <w:r w:rsidRPr="0091679D">
              <w:rPr>
                <w:strike/>
                <w:sz w:val="22"/>
                <w:szCs w:val="22"/>
              </w:rPr>
              <w:t>15</w:t>
            </w:r>
          </w:p>
        </w:tc>
        <w:tc>
          <w:tcPr>
            <w:tcW w:w="3119" w:type="dxa"/>
            <w:gridSpan w:val="2"/>
            <w:shd w:val="clear" w:color="auto" w:fill="FFFFFF" w:themeFill="background1"/>
            <w:vAlign w:val="center"/>
          </w:tcPr>
          <w:p w14:paraId="4C4BC9F3" w14:textId="4EEC7A01" w:rsidR="00B22A99" w:rsidRDefault="00B22A99" w:rsidP="00B22A99">
            <w:pPr>
              <w:ind w:firstLine="34"/>
              <w:rPr>
                <w:sz w:val="22"/>
                <w:szCs w:val="22"/>
              </w:rPr>
            </w:pPr>
            <w:r>
              <w:rPr>
                <w:iCs/>
                <w:sz w:val="22"/>
                <w:szCs w:val="22"/>
                <w:lang w:eastAsia="lt-LT"/>
              </w:rPr>
              <w:t xml:space="preserve">Jaunimo </w:t>
            </w:r>
            <w:r w:rsidR="00966809" w:rsidRPr="00966809">
              <w:rPr>
                <w:b/>
                <w:iCs/>
                <w:sz w:val="22"/>
                <w:szCs w:val="22"/>
                <w:lang w:eastAsia="lt-LT"/>
              </w:rPr>
              <w:t>reikalų</w:t>
            </w:r>
            <w:r w:rsidR="00966809">
              <w:rPr>
                <w:iCs/>
                <w:sz w:val="22"/>
                <w:szCs w:val="22"/>
                <w:lang w:eastAsia="lt-LT"/>
              </w:rPr>
              <w:t xml:space="preserve"> koordinatorius </w:t>
            </w:r>
            <w:r w:rsidR="00966809" w:rsidRPr="00966809">
              <w:rPr>
                <w:b/>
                <w:iCs/>
                <w:sz w:val="22"/>
                <w:szCs w:val="22"/>
                <w:lang w:eastAsia="lt-LT"/>
              </w:rPr>
              <w:t>(vyr. specialistas</w:t>
            </w:r>
            <w:r w:rsidR="00966809">
              <w:rPr>
                <w:iCs/>
                <w:sz w:val="22"/>
                <w:szCs w:val="22"/>
                <w:lang w:eastAsia="lt-LT"/>
              </w:rPr>
              <w:t>)</w:t>
            </w:r>
            <w:r>
              <w:rPr>
                <w:iCs/>
                <w:sz w:val="22"/>
                <w:szCs w:val="22"/>
                <w:lang w:eastAsia="lt-LT"/>
              </w:rPr>
              <w:t xml:space="preserve"> Informacinių technologijų sk.</w:t>
            </w:r>
          </w:p>
        </w:tc>
      </w:tr>
      <w:tr w:rsidR="00B22A99" w14:paraId="0668EB68" w14:textId="77777777" w:rsidTr="00CB0C12">
        <w:trPr>
          <w:gridAfter w:val="1"/>
          <w:wAfter w:w="10" w:type="dxa"/>
          <w:trHeight w:val="330"/>
        </w:trPr>
        <w:tc>
          <w:tcPr>
            <w:tcW w:w="949" w:type="dxa"/>
            <w:vMerge/>
            <w:shd w:val="clear" w:color="auto" w:fill="auto"/>
            <w:vAlign w:val="center"/>
          </w:tcPr>
          <w:p w14:paraId="1BC44ECB" w14:textId="77777777" w:rsidR="00B22A99" w:rsidRDefault="00B22A99" w:rsidP="00B22A99">
            <w:pPr>
              <w:rPr>
                <w:sz w:val="22"/>
                <w:szCs w:val="22"/>
              </w:rPr>
            </w:pPr>
          </w:p>
        </w:tc>
        <w:tc>
          <w:tcPr>
            <w:tcW w:w="2860" w:type="dxa"/>
            <w:gridSpan w:val="4"/>
            <w:vMerge/>
            <w:shd w:val="clear" w:color="auto" w:fill="auto"/>
            <w:vAlign w:val="center"/>
          </w:tcPr>
          <w:p w14:paraId="550F72C0" w14:textId="77777777" w:rsidR="00B22A99" w:rsidRDefault="00B22A99" w:rsidP="00B22A99">
            <w:pPr>
              <w:rPr>
                <w:sz w:val="22"/>
                <w:szCs w:val="22"/>
              </w:rPr>
            </w:pPr>
          </w:p>
        </w:tc>
        <w:tc>
          <w:tcPr>
            <w:tcW w:w="5264" w:type="dxa"/>
            <w:shd w:val="clear" w:color="auto" w:fill="auto"/>
            <w:vAlign w:val="center"/>
          </w:tcPr>
          <w:p w14:paraId="4CB201A5" w14:textId="77777777" w:rsidR="00B22A99" w:rsidRDefault="00B22A99" w:rsidP="00B22A99">
            <w:pPr>
              <w:rPr>
                <w:sz w:val="22"/>
                <w:szCs w:val="22"/>
              </w:rPr>
            </w:pPr>
            <w:r>
              <w:rPr>
                <w:sz w:val="22"/>
                <w:szCs w:val="22"/>
              </w:rPr>
              <w:t>Poilsio, laisvalaikio erdvės sukūrimas su kompleksine sveikatingumo sistema: dviračių takai, žaidimų aikštelės, treniruoklių bazė, kita</w:t>
            </w:r>
          </w:p>
        </w:tc>
        <w:tc>
          <w:tcPr>
            <w:tcW w:w="1134" w:type="dxa"/>
            <w:vAlign w:val="center"/>
          </w:tcPr>
          <w:p w14:paraId="63F6053C" w14:textId="77777777" w:rsidR="00B22A99" w:rsidRDefault="00B22A99" w:rsidP="00B22A99">
            <w:pPr>
              <w:jc w:val="center"/>
              <w:rPr>
                <w:sz w:val="22"/>
                <w:szCs w:val="22"/>
              </w:rPr>
            </w:pPr>
            <w:r>
              <w:rPr>
                <w:sz w:val="22"/>
                <w:szCs w:val="22"/>
              </w:rPr>
              <w:t>1</w:t>
            </w:r>
          </w:p>
        </w:tc>
        <w:tc>
          <w:tcPr>
            <w:tcW w:w="1340" w:type="dxa"/>
            <w:vAlign w:val="center"/>
          </w:tcPr>
          <w:p w14:paraId="7033B705" w14:textId="77777777" w:rsidR="00B22A99" w:rsidRDefault="00B22A99" w:rsidP="00B22A99">
            <w:pPr>
              <w:jc w:val="center"/>
              <w:rPr>
                <w:sz w:val="22"/>
                <w:szCs w:val="22"/>
              </w:rPr>
            </w:pPr>
            <w:r>
              <w:rPr>
                <w:sz w:val="22"/>
                <w:szCs w:val="22"/>
              </w:rPr>
              <w:t>5</w:t>
            </w:r>
          </w:p>
        </w:tc>
        <w:tc>
          <w:tcPr>
            <w:tcW w:w="1005" w:type="dxa"/>
            <w:gridSpan w:val="2"/>
            <w:shd w:val="clear" w:color="auto" w:fill="FFFFFF" w:themeFill="background1"/>
            <w:vAlign w:val="center"/>
          </w:tcPr>
          <w:p w14:paraId="0B012E0F" w14:textId="77777777" w:rsidR="00B22A99" w:rsidRPr="0091679D" w:rsidRDefault="00B22A99" w:rsidP="00B22A99">
            <w:pPr>
              <w:ind w:firstLine="34"/>
              <w:jc w:val="right"/>
              <w:rPr>
                <w:strike/>
                <w:sz w:val="22"/>
                <w:szCs w:val="22"/>
              </w:rPr>
            </w:pPr>
            <w:r w:rsidRPr="0091679D">
              <w:rPr>
                <w:strike/>
                <w:sz w:val="22"/>
                <w:szCs w:val="22"/>
              </w:rPr>
              <w:t>600</w:t>
            </w:r>
          </w:p>
        </w:tc>
        <w:tc>
          <w:tcPr>
            <w:tcW w:w="3119" w:type="dxa"/>
            <w:gridSpan w:val="2"/>
            <w:shd w:val="clear" w:color="auto" w:fill="FFFFFF" w:themeFill="background1"/>
            <w:vAlign w:val="center"/>
          </w:tcPr>
          <w:p w14:paraId="4750B703" w14:textId="22E3821A" w:rsidR="00B22A99" w:rsidRDefault="00B22A99" w:rsidP="00B22A99">
            <w:pPr>
              <w:ind w:right="-106" w:firstLine="34"/>
              <w:rPr>
                <w:iCs/>
                <w:strike/>
                <w:sz w:val="22"/>
                <w:szCs w:val="22"/>
                <w:lang w:eastAsia="lt-LT"/>
              </w:rPr>
            </w:pPr>
            <w:r>
              <w:rPr>
                <w:iCs/>
                <w:sz w:val="22"/>
                <w:szCs w:val="22"/>
                <w:lang w:eastAsia="lt-LT"/>
              </w:rPr>
              <w:t xml:space="preserve">Jaunimo </w:t>
            </w:r>
            <w:r w:rsidR="00966809">
              <w:rPr>
                <w:b/>
                <w:iCs/>
                <w:sz w:val="22"/>
                <w:szCs w:val="22"/>
                <w:lang w:eastAsia="lt-LT"/>
              </w:rPr>
              <w:t>reikalų</w:t>
            </w:r>
            <w:r w:rsidR="00966809">
              <w:rPr>
                <w:iCs/>
                <w:sz w:val="22"/>
                <w:szCs w:val="22"/>
                <w:lang w:eastAsia="lt-LT"/>
              </w:rPr>
              <w:t xml:space="preserve"> koordinatorius</w:t>
            </w:r>
            <w:r w:rsidR="00966809" w:rsidRPr="00966809">
              <w:rPr>
                <w:b/>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r w:rsidR="00966809">
              <w:rPr>
                <w:b/>
                <w:iCs/>
                <w:sz w:val="22"/>
                <w:szCs w:val="22"/>
                <w:lang w:eastAsia="lt-LT"/>
              </w:rPr>
              <w:t>,</w:t>
            </w:r>
          </w:p>
          <w:p w14:paraId="7E89C574" w14:textId="77777777" w:rsidR="00B22A99" w:rsidRDefault="00B22A99" w:rsidP="00B22A99">
            <w:pPr>
              <w:ind w:right="-106" w:firstLine="34"/>
              <w:rPr>
                <w:sz w:val="22"/>
                <w:szCs w:val="22"/>
              </w:rPr>
            </w:pPr>
            <w:r>
              <w:rPr>
                <w:iCs/>
                <w:sz w:val="22"/>
                <w:szCs w:val="22"/>
                <w:lang w:eastAsia="lt-LT"/>
              </w:rPr>
              <w:t>Statybos ir infrastruktūros sk.</w:t>
            </w:r>
          </w:p>
        </w:tc>
      </w:tr>
      <w:tr w:rsidR="00B22A99" w14:paraId="6C70DB67" w14:textId="77777777" w:rsidTr="00CB0C12">
        <w:trPr>
          <w:gridAfter w:val="1"/>
          <w:wAfter w:w="10" w:type="dxa"/>
          <w:trHeight w:val="485"/>
        </w:trPr>
        <w:tc>
          <w:tcPr>
            <w:tcW w:w="949" w:type="dxa"/>
            <w:vMerge/>
            <w:shd w:val="clear" w:color="auto" w:fill="auto"/>
            <w:vAlign w:val="center"/>
          </w:tcPr>
          <w:p w14:paraId="021B966E" w14:textId="77777777" w:rsidR="00B22A99" w:rsidRDefault="00B22A99" w:rsidP="00B22A99">
            <w:pPr>
              <w:rPr>
                <w:sz w:val="22"/>
                <w:szCs w:val="22"/>
              </w:rPr>
            </w:pPr>
          </w:p>
        </w:tc>
        <w:tc>
          <w:tcPr>
            <w:tcW w:w="2860" w:type="dxa"/>
            <w:gridSpan w:val="4"/>
            <w:vMerge/>
            <w:shd w:val="clear" w:color="auto" w:fill="auto"/>
            <w:vAlign w:val="center"/>
          </w:tcPr>
          <w:p w14:paraId="77669C6D" w14:textId="77777777" w:rsidR="00B22A99" w:rsidRDefault="00B22A99" w:rsidP="00B22A99">
            <w:pPr>
              <w:rPr>
                <w:sz w:val="22"/>
                <w:szCs w:val="22"/>
              </w:rPr>
            </w:pPr>
          </w:p>
        </w:tc>
        <w:tc>
          <w:tcPr>
            <w:tcW w:w="5264" w:type="dxa"/>
            <w:shd w:val="clear" w:color="auto" w:fill="auto"/>
            <w:vAlign w:val="center"/>
          </w:tcPr>
          <w:p w14:paraId="368BF0B8" w14:textId="77777777" w:rsidR="00B22A99" w:rsidRDefault="00B22A99" w:rsidP="00B22A99">
            <w:pPr>
              <w:rPr>
                <w:sz w:val="22"/>
                <w:szCs w:val="22"/>
              </w:rPr>
            </w:pPr>
            <w:r>
              <w:rPr>
                <w:sz w:val="22"/>
                <w:szCs w:val="22"/>
              </w:rPr>
              <w:t>Panevėžio krašto turistinio maršruto ar kelio iniciatyvų atnaujinimas (sk.)</w:t>
            </w:r>
          </w:p>
        </w:tc>
        <w:tc>
          <w:tcPr>
            <w:tcW w:w="1134" w:type="dxa"/>
            <w:vAlign w:val="center"/>
          </w:tcPr>
          <w:p w14:paraId="319E9BA3" w14:textId="77777777" w:rsidR="00B22A99" w:rsidRDefault="00B22A99" w:rsidP="00B22A99">
            <w:pPr>
              <w:jc w:val="center"/>
              <w:rPr>
                <w:sz w:val="22"/>
                <w:szCs w:val="22"/>
              </w:rPr>
            </w:pPr>
            <w:r>
              <w:rPr>
                <w:sz w:val="22"/>
                <w:szCs w:val="22"/>
              </w:rPr>
              <w:t>0</w:t>
            </w:r>
          </w:p>
        </w:tc>
        <w:tc>
          <w:tcPr>
            <w:tcW w:w="1340" w:type="dxa"/>
            <w:vAlign w:val="center"/>
          </w:tcPr>
          <w:p w14:paraId="2CC5790F" w14:textId="77777777" w:rsidR="00B22A99" w:rsidRDefault="00B22A99" w:rsidP="00B22A99">
            <w:pPr>
              <w:jc w:val="center"/>
              <w:rPr>
                <w:sz w:val="22"/>
                <w:szCs w:val="22"/>
              </w:rPr>
            </w:pPr>
            <w:r>
              <w:rPr>
                <w:sz w:val="22"/>
                <w:szCs w:val="22"/>
              </w:rPr>
              <w:t>2</w:t>
            </w:r>
          </w:p>
        </w:tc>
        <w:tc>
          <w:tcPr>
            <w:tcW w:w="1005" w:type="dxa"/>
            <w:gridSpan w:val="2"/>
            <w:shd w:val="clear" w:color="auto" w:fill="FFFFFF" w:themeFill="background1"/>
            <w:vAlign w:val="center"/>
          </w:tcPr>
          <w:p w14:paraId="2EC1FACF" w14:textId="77777777" w:rsidR="00B22A99" w:rsidRPr="0091679D" w:rsidRDefault="00B22A99" w:rsidP="00B22A99">
            <w:pPr>
              <w:ind w:firstLine="34"/>
              <w:jc w:val="right"/>
              <w:rPr>
                <w:strike/>
                <w:sz w:val="22"/>
                <w:szCs w:val="22"/>
              </w:rPr>
            </w:pPr>
            <w:r w:rsidRPr="0091679D">
              <w:rPr>
                <w:strike/>
                <w:sz w:val="22"/>
                <w:szCs w:val="22"/>
              </w:rPr>
              <w:t>10</w:t>
            </w:r>
          </w:p>
        </w:tc>
        <w:tc>
          <w:tcPr>
            <w:tcW w:w="3119" w:type="dxa"/>
            <w:gridSpan w:val="2"/>
            <w:shd w:val="clear" w:color="auto" w:fill="FFFFFF" w:themeFill="background1"/>
            <w:vAlign w:val="center"/>
          </w:tcPr>
          <w:p w14:paraId="62BFA02D" w14:textId="3AFC79E1" w:rsidR="00B22A99" w:rsidRDefault="00B22A99" w:rsidP="00B22A99">
            <w:pPr>
              <w:ind w:firstLine="34"/>
              <w:rPr>
                <w:sz w:val="22"/>
                <w:szCs w:val="22"/>
              </w:rPr>
            </w:pPr>
            <w:r>
              <w:rPr>
                <w:iCs/>
                <w:sz w:val="22"/>
                <w:szCs w:val="22"/>
                <w:lang w:eastAsia="lt-LT"/>
              </w:rPr>
              <w:t xml:space="preserve">Jaunimo </w:t>
            </w:r>
            <w:r w:rsidR="00966809">
              <w:rPr>
                <w:b/>
                <w:iCs/>
                <w:sz w:val="22"/>
                <w:szCs w:val="22"/>
                <w:lang w:eastAsia="lt-LT"/>
              </w:rPr>
              <w:t>reikalų</w:t>
            </w:r>
            <w:r w:rsidR="00966809">
              <w:rPr>
                <w:iCs/>
                <w:sz w:val="22"/>
                <w:szCs w:val="22"/>
                <w:lang w:eastAsia="lt-LT"/>
              </w:rPr>
              <w:t xml:space="preserve"> </w:t>
            </w:r>
            <w:r>
              <w:rPr>
                <w:iCs/>
                <w:sz w:val="22"/>
                <w:szCs w:val="22"/>
                <w:lang w:eastAsia="lt-LT"/>
              </w:rPr>
              <w:t>koordinatorius</w:t>
            </w:r>
            <w:r w:rsidR="00966809">
              <w:rPr>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r w:rsidR="00966809">
              <w:rPr>
                <w:iCs/>
                <w:sz w:val="22"/>
                <w:szCs w:val="22"/>
                <w:lang w:eastAsia="lt-LT"/>
              </w:rPr>
              <w:t xml:space="preserve"> </w:t>
            </w:r>
          </w:p>
        </w:tc>
      </w:tr>
      <w:tr w:rsidR="00B22A99" w14:paraId="4F94FF97" w14:textId="77777777" w:rsidTr="00CB0C12">
        <w:trPr>
          <w:gridAfter w:val="1"/>
          <w:wAfter w:w="10" w:type="dxa"/>
          <w:trHeight w:val="330"/>
        </w:trPr>
        <w:tc>
          <w:tcPr>
            <w:tcW w:w="949" w:type="dxa"/>
            <w:vMerge/>
            <w:shd w:val="clear" w:color="auto" w:fill="auto"/>
            <w:vAlign w:val="center"/>
          </w:tcPr>
          <w:p w14:paraId="409DDE54" w14:textId="77777777" w:rsidR="00B22A99" w:rsidRDefault="00B22A99" w:rsidP="00B22A99">
            <w:pPr>
              <w:rPr>
                <w:sz w:val="22"/>
                <w:szCs w:val="22"/>
              </w:rPr>
            </w:pPr>
          </w:p>
        </w:tc>
        <w:tc>
          <w:tcPr>
            <w:tcW w:w="2860" w:type="dxa"/>
            <w:gridSpan w:val="4"/>
            <w:vMerge/>
            <w:shd w:val="clear" w:color="auto" w:fill="auto"/>
            <w:vAlign w:val="center"/>
          </w:tcPr>
          <w:p w14:paraId="0367032D" w14:textId="77777777" w:rsidR="00B22A99" w:rsidRDefault="00B22A99" w:rsidP="00B22A99">
            <w:pPr>
              <w:rPr>
                <w:sz w:val="22"/>
                <w:szCs w:val="22"/>
              </w:rPr>
            </w:pPr>
          </w:p>
        </w:tc>
        <w:tc>
          <w:tcPr>
            <w:tcW w:w="5264" w:type="dxa"/>
            <w:shd w:val="clear" w:color="auto" w:fill="auto"/>
            <w:vAlign w:val="center"/>
          </w:tcPr>
          <w:p w14:paraId="21F193D7" w14:textId="77777777" w:rsidR="00B22A99" w:rsidRDefault="00B22A99" w:rsidP="00B22A99">
            <w:pPr>
              <w:rPr>
                <w:sz w:val="22"/>
                <w:szCs w:val="22"/>
              </w:rPr>
            </w:pPr>
            <w:r>
              <w:rPr>
                <w:sz w:val="22"/>
                <w:szCs w:val="22"/>
              </w:rPr>
              <w:t>Rajono miestelių, gyvenviečių ir kitų traukos bei lankytinų vietų turistinių maršrutų ar kelių atnaujinimas (objektų sk.)</w:t>
            </w:r>
          </w:p>
        </w:tc>
        <w:tc>
          <w:tcPr>
            <w:tcW w:w="1134" w:type="dxa"/>
            <w:vAlign w:val="center"/>
          </w:tcPr>
          <w:p w14:paraId="4BC16550" w14:textId="77777777" w:rsidR="00B22A99" w:rsidRDefault="00B22A99" w:rsidP="00B22A99">
            <w:pPr>
              <w:jc w:val="center"/>
              <w:rPr>
                <w:sz w:val="22"/>
                <w:szCs w:val="22"/>
              </w:rPr>
            </w:pPr>
            <w:r>
              <w:rPr>
                <w:sz w:val="22"/>
                <w:szCs w:val="22"/>
              </w:rPr>
              <w:t>0</w:t>
            </w:r>
          </w:p>
        </w:tc>
        <w:tc>
          <w:tcPr>
            <w:tcW w:w="1340" w:type="dxa"/>
            <w:vAlign w:val="center"/>
          </w:tcPr>
          <w:p w14:paraId="55588F78" w14:textId="77777777" w:rsidR="00B22A99" w:rsidRDefault="00B22A99" w:rsidP="00B22A99">
            <w:pPr>
              <w:jc w:val="center"/>
              <w:rPr>
                <w:sz w:val="22"/>
                <w:szCs w:val="22"/>
              </w:rPr>
            </w:pPr>
            <w:r>
              <w:rPr>
                <w:sz w:val="22"/>
                <w:szCs w:val="22"/>
              </w:rPr>
              <w:t>2</w:t>
            </w:r>
          </w:p>
        </w:tc>
        <w:tc>
          <w:tcPr>
            <w:tcW w:w="1005" w:type="dxa"/>
            <w:gridSpan w:val="2"/>
            <w:shd w:val="clear" w:color="auto" w:fill="FFFFFF" w:themeFill="background1"/>
            <w:vAlign w:val="center"/>
          </w:tcPr>
          <w:p w14:paraId="4184CD87" w14:textId="77777777" w:rsidR="00B22A99" w:rsidRPr="0091679D" w:rsidRDefault="00B22A99" w:rsidP="00B22A99">
            <w:pPr>
              <w:ind w:firstLine="34"/>
              <w:jc w:val="right"/>
              <w:rPr>
                <w:b/>
                <w:bCs/>
                <w:strike/>
                <w:sz w:val="22"/>
                <w:szCs w:val="22"/>
              </w:rPr>
            </w:pPr>
            <w:r w:rsidRPr="0091679D">
              <w:rPr>
                <w:strike/>
                <w:sz w:val="22"/>
                <w:szCs w:val="22"/>
              </w:rPr>
              <w:t>100</w:t>
            </w:r>
          </w:p>
        </w:tc>
        <w:tc>
          <w:tcPr>
            <w:tcW w:w="3119" w:type="dxa"/>
            <w:gridSpan w:val="2"/>
            <w:shd w:val="clear" w:color="auto" w:fill="FFFFFF" w:themeFill="background1"/>
            <w:vAlign w:val="center"/>
          </w:tcPr>
          <w:p w14:paraId="1ECD9334" w14:textId="126B4CF4" w:rsidR="00B22A99" w:rsidRDefault="00B22A99" w:rsidP="00B22A99">
            <w:pPr>
              <w:ind w:firstLine="34"/>
              <w:rPr>
                <w:sz w:val="22"/>
                <w:szCs w:val="22"/>
              </w:rPr>
            </w:pPr>
            <w:r>
              <w:rPr>
                <w:iCs/>
                <w:sz w:val="22"/>
                <w:szCs w:val="22"/>
                <w:lang w:eastAsia="lt-LT"/>
              </w:rPr>
              <w:t xml:space="preserve">Statybos ir infrastruktūros sk., Jaunimo </w:t>
            </w:r>
            <w:r w:rsidR="00966809" w:rsidRPr="00966809">
              <w:rPr>
                <w:b/>
                <w:iCs/>
                <w:sz w:val="22"/>
                <w:szCs w:val="22"/>
                <w:lang w:eastAsia="lt-LT"/>
              </w:rPr>
              <w:t xml:space="preserve">reikalų </w:t>
            </w:r>
            <w:r>
              <w:rPr>
                <w:iCs/>
                <w:sz w:val="22"/>
                <w:szCs w:val="22"/>
                <w:lang w:eastAsia="lt-LT"/>
              </w:rPr>
              <w:t>koordinatorius</w:t>
            </w:r>
            <w:r w:rsidR="00966809">
              <w:rPr>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p>
        </w:tc>
      </w:tr>
      <w:tr w:rsidR="00B22A99" w14:paraId="3BD2D5BD" w14:textId="77777777">
        <w:trPr>
          <w:trHeight w:val="399"/>
        </w:trPr>
        <w:tc>
          <w:tcPr>
            <w:tcW w:w="11557" w:type="dxa"/>
            <w:gridSpan w:val="9"/>
            <w:shd w:val="clear" w:color="auto" w:fill="auto"/>
            <w:vAlign w:val="center"/>
          </w:tcPr>
          <w:p w14:paraId="221E2B8F" w14:textId="77777777" w:rsidR="00B22A99" w:rsidRPr="0091679D" w:rsidRDefault="00B22A99" w:rsidP="00B22A99">
            <w:pPr>
              <w:jc w:val="right"/>
              <w:rPr>
                <w:strike/>
                <w:sz w:val="22"/>
                <w:szCs w:val="22"/>
              </w:rPr>
            </w:pPr>
            <w:r w:rsidRPr="0091679D">
              <w:rPr>
                <w:b/>
                <w:bCs/>
                <w:strike/>
                <w:sz w:val="22"/>
                <w:szCs w:val="22"/>
              </w:rPr>
              <w:t>Priemonės suma</w:t>
            </w:r>
          </w:p>
        </w:tc>
        <w:tc>
          <w:tcPr>
            <w:tcW w:w="1005" w:type="dxa"/>
            <w:gridSpan w:val="2"/>
            <w:shd w:val="clear" w:color="auto" w:fill="FFFFFF" w:themeFill="background1"/>
            <w:vAlign w:val="center"/>
          </w:tcPr>
          <w:p w14:paraId="7A79CF68" w14:textId="77777777" w:rsidR="00B22A99" w:rsidRPr="0091679D" w:rsidRDefault="00B22A99" w:rsidP="00B22A99">
            <w:pPr>
              <w:ind w:firstLine="34"/>
              <w:jc w:val="right"/>
              <w:rPr>
                <w:strike/>
                <w:sz w:val="22"/>
                <w:szCs w:val="22"/>
              </w:rPr>
            </w:pPr>
            <w:r w:rsidRPr="0091679D">
              <w:rPr>
                <w:b/>
                <w:bCs/>
                <w:strike/>
                <w:sz w:val="22"/>
                <w:szCs w:val="22"/>
              </w:rPr>
              <w:t>760</w:t>
            </w:r>
          </w:p>
        </w:tc>
        <w:tc>
          <w:tcPr>
            <w:tcW w:w="3119" w:type="dxa"/>
            <w:gridSpan w:val="2"/>
            <w:shd w:val="clear" w:color="auto" w:fill="FFFFFF" w:themeFill="background1"/>
            <w:vAlign w:val="center"/>
          </w:tcPr>
          <w:p w14:paraId="2E16CD68" w14:textId="77777777" w:rsidR="00B22A99" w:rsidRDefault="00B22A99" w:rsidP="00B22A99">
            <w:pPr>
              <w:ind w:firstLine="34"/>
              <w:rPr>
                <w:iCs/>
                <w:sz w:val="22"/>
                <w:szCs w:val="22"/>
                <w:lang w:eastAsia="lt-LT"/>
              </w:rPr>
            </w:pPr>
          </w:p>
        </w:tc>
      </w:tr>
      <w:tr w:rsidR="00B22A99" w14:paraId="2EF00A83" w14:textId="77777777" w:rsidTr="00CB0C12">
        <w:trPr>
          <w:gridAfter w:val="1"/>
          <w:wAfter w:w="10" w:type="dxa"/>
          <w:trHeight w:val="330"/>
        </w:trPr>
        <w:tc>
          <w:tcPr>
            <w:tcW w:w="949" w:type="dxa"/>
            <w:vMerge w:val="restart"/>
            <w:shd w:val="clear" w:color="auto" w:fill="auto"/>
            <w:vAlign w:val="center"/>
          </w:tcPr>
          <w:p w14:paraId="225E8E07" w14:textId="77777777" w:rsidR="00B22A99" w:rsidRDefault="00B22A99" w:rsidP="00B22A99">
            <w:pPr>
              <w:jc w:val="right"/>
              <w:rPr>
                <w:sz w:val="22"/>
                <w:szCs w:val="22"/>
              </w:rPr>
            </w:pPr>
            <w:r>
              <w:rPr>
                <w:sz w:val="22"/>
                <w:szCs w:val="22"/>
              </w:rPr>
              <w:t>1.3.2.2.</w:t>
            </w:r>
          </w:p>
        </w:tc>
        <w:tc>
          <w:tcPr>
            <w:tcW w:w="2860" w:type="dxa"/>
            <w:gridSpan w:val="4"/>
            <w:vMerge w:val="restart"/>
            <w:shd w:val="clear" w:color="auto" w:fill="auto"/>
            <w:vAlign w:val="center"/>
          </w:tcPr>
          <w:p w14:paraId="207B5845" w14:textId="77777777" w:rsidR="00B22A99" w:rsidRDefault="00B22A99" w:rsidP="00B22A99">
            <w:pPr>
              <w:rPr>
                <w:sz w:val="22"/>
                <w:szCs w:val="22"/>
              </w:rPr>
            </w:pPr>
            <w:r>
              <w:rPr>
                <w:sz w:val="22"/>
                <w:szCs w:val="22"/>
              </w:rPr>
              <w:t>Palanki aplinka turizmo paslaugoms plėtoti</w:t>
            </w:r>
          </w:p>
        </w:tc>
        <w:tc>
          <w:tcPr>
            <w:tcW w:w="5264" w:type="dxa"/>
            <w:shd w:val="clear" w:color="auto" w:fill="auto"/>
            <w:vAlign w:val="center"/>
          </w:tcPr>
          <w:p w14:paraId="36F60B9C" w14:textId="20AECB2F" w:rsidR="00B22A99" w:rsidRPr="001C1FCF" w:rsidRDefault="00B22A99" w:rsidP="00B22A99">
            <w:pPr>
              <w:rPr>
                <w:strike/>
                <w:sz w:val="22"/>
                <w:szCs w:val="22"/>
              </w:rPr>
            </w:pPr>
            <w:r w:rsidRPr="001C1FCF">
              <w:rPr>
                <w:strike/>
                <w:sz w:val="22"/>
                <w:szCs w:val="22"/>
              </w:rPr>
              <w:t>Turizmo objektų infrastruktūros vystymo, teikiant inovatyvias ir kokybiškas paslaugas visiems lankytojams, programos parengimas</w:t>
            </w:r>
            <w:r w:rsidR="001C1FCF">
              <w:rPr>
                <w:strike/>
                <w:sz w:val="22"/>
                <w:szCs w:val="22"/>
              </w:rPr>
              <w:t xml:space="preserve"> </w:t>
            </w:r>
            <w:r w:rsidR="001C1FCF" w:rsidRPr="001C1FCF">
              <w:rPr>
                <w:b/>
                <w:bCs/>
                <w:sz w:val="22"/>
                <w:szCs w:val="22"/>
              </w:rPr>
              <w:t>Savivaldybės turizmo projektai įtraukti į Panevėžio regiono savivaldybių funkcinės zonos strategiją (vnt.)</w:t>
            </w:r>
          </w:p>
        </w:tc>
        <w:tc>
          <w:tcPr>
            <w:tcW w:w="1134" w:type="dxa"/>
            <w:vAlign w:val="center"/>
          </w:tcPr>
          <w:p w14:paraId="18283086" w14:textId="77777777" w:rsidR="00B22A99" w:rsidRDefault="00B22A99" w:rsidP="00B22A99">
            <w:pPr>
              <w:jc w:val="center"/>
              <w:rPr>
                <w:sz w:val="22"/>
                <w:szCs w:val="22"/>
              </w:rPr>
            </w:pPr>
            <w:r>
              <w:rPr>
                <w:sz w:val="22"/>
                <w:szCs w:val="22"/>
              </w:rPr>
              <w:t>0</w:t>
            </w:r>
          </w:p>
        </w:tc>
        <w:tc>
          <w:tcPr>
            <w:tcW w:w="1340" w:type="dxa"/>
            <w:vAlign w:val="center"/>
          </w:tcPr>
          <w:p w14:paraId="58DA37C8"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469AC8DA" w14:textId="77777777" w:rsidR="00B22A99" w:rsidRPr="0091679D" w:rsidRDefault="00B22A99" w:rsidP="00B22A99">
            <w:pPr>
              <w:ind w:firstLine="34"/>
              <w:jc w:val="right"/>
              <w:rPr>
                <w:strike/>
                <w:sz w:val="22"/>
                <w:szCs w:val="22"/>
              </w:rPr>
            </w:pPr>
            <w:r w:rsidRPr="0091679D">
              <w:rPr>
                <w:strike/>
                <w:sz w:val="22"/>
                <w:szCs w:val="22"/>
              </w:rPr>
              <w:t>4</w:t>
            </w:r>
          </w:p>
        </w:tc>
        <w:tc>
          <w:tcPr>
            <w:tcW w:w="3119" w:type="dxa"/>
            <w:gridSpan w:val="2"/>
            <w:shd w:val="clear" w:color="auto" w:fill="FFFFFF" w:themeFill="background1"/>
            <w:vAlign w:val="center"/>
          </w:tcPr>
          <w:p w14:paraId="3B181AD4" w14:textId="3AC10C2A" w:rsidR="00B22A99" w:rsidRDefault="00B22A99" w:rsidP="00B22A99">
            <w:pPr>
              <w:ind w:firstLine="34"/>
              <w:rPr>
                <w:iCs/>
                <w:sz w:val="22"/>
                <w:szCs w:val="22"/>
                <w:lang w:eastAsia="lt-LT"/>
              </w:rPr>
            </w:pPr>
            <w:r>
              <w:rPr>
                <w:iCs/>
                <w:sz w:val="22"/>
                <w:szCs w:val="22"/>
                <w:lang w:eastAsia="lt-LT"/>
              </w:rPr>
              <w:t>Jaunimo</w:t>
            </w:r>
            <w:r w:rsidR="00966809">
              <w:rPr>
                <w:iCs/>
                <w:sz w:val="22"/>
                <w:szCs w:val="22"/>
                <w:lang w:eastAsia="lt-LT"/>
              </w:rPr>
              <w:t xml:space="preserve"> </w:t>
            </w:r>
            <w:r w:rsidR="00966809" w:rsidRPr="00966809">
              <w:rPr>
                <w:b/>
                <w:iCs/>
                <w:sz w:val="22"/>
                <w:szCs w:val="22"/>
                <w:lang w:eastAsia="lt-LT"/>
              </w:rPr>
              <w:t>reikalų</w:t>
            </w:r>
            <w:r>
              <w:rPr>
                <w:iCs/>
                <w:sz w:val="22"/>
                <w:szCs w:val="22"/>
                <w:lang w:eastAsia="lt-LT"/>
              </w:rPr>
              <w:t xml:space="preserve"> koordinatorius,</w:t>
            </w:r>
            <w:r w:rsidR="00966809" w:rsidRPr="00966809">
              <w:rPr>
                <w:b/>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p>
          <w:p w14:paraId="26CA035F" w14:textId="77777777" w:rsidR="00B22A99" w:rsidRDefault="00B22A99" w:rsidP="00B22A99">
            <w:pPr>
              <w:ind w:firstLine="34"/>
              <w:rPr>
                <w:sz w:val="22"/>
                <w:szCs w:val="22"/>
              </w:rPr>
            </w:pPr>
            <w:r>
              <w:rPr>
                <w:iCs/>
                <w:sz w:val="22"/>
                <w:szCs w:val="22"/>
                <w:lang w:eastAsia="lt-LT"/>
              </w:rPr>
              <w:t>Statybos ir infrastruktūros sk.</w:t>
            </w:r>
          </w:p>
        </w:tc>
      </w:tr>
      <w:tr w:rsidR="00B22A99" w14:paraId="09807272" w14:textId="77777777" w:rsidTr="00CB0C12">
        <w:trPr>
          <w:gridAfter w:val="1"/>
          <w:wAfter w:w="10" w:type="dxa"/>
          <w:trHeight w:val="330"/>
        </w:trPr>
        <w:tc>
          <w:tcPr>
            <w:tcW w:w="949" w:type="dxa"/>
            <w:vMerge/>
            <w:shd w:val="clear" w:color="auto" w:fill="auto"/>
            <w:vAlign w:val="center"/>
          </w:tcPr>
          <w:p w14:paraId="49D00381" w14:textId="77777777" w:rsidR="00B22A99" w:rsidRDefault="00B22A99" w:rsidP="00B22A99">
            <w:pPr>
              <w:rPr>
                <w:sz w:val="22"/>
                <w:szCs w:val="22"/>
              </w:rPr>
            </w:pPr>
          </w:p>
        </w:tc>
        <w:tc>
          <w:tcPr>
            <w:tcW w:w="2860" w:type="dxa"/>
            <w:gridSpan w:val="4"/>
            <w:vMerge/>
            <w:shd w:val="clear" w:color="auto" w:fill="auto"/>
            <w:vAlign w:val="center"/>
          </w:tcPr>
          <w:p w14:paraId="4C234361" w14:textId="77777777" w:rsidR="00B22A99" w:rsidRDefault="00B22A99" w:rsidP="00B22A99">
            <w:pPr>
              <w:rPr>
                <w:sz w:val="22"/>
                <w:szCs w:val="22"/>
              </w:rPr>
            </w:pPr>
          </w:p>
        </w:tc>
        <w:tc>
          <w:tcPr>
            <w:tcW w:w="5264" w:type="dxa"/>
            <w:shd w:val="clear" w:color="auto" w:fill="auto"/>
            <w:vAlign w:val="center"/>
          </w:tcPr>
          <w:p w14:paraId="7FDCC011" w14:textId="77777777" w:rsidR="00B22A99" w:rsidRDefault="00B22A99" w:rsidP="00B22A99">
            <w:pPr>
              <w:rPr>
                <w:sz w:val="22"/>
                <w:szCs w:val="22"/>
              </w:rPr>
            </w:pPr>
            <w:r>
              <w:rPr>
                <w:sz w:val="22"/>
                <w:szCs w:val="22"/>
              </w:rPr>
              <w:t>Turistų ir lankytojų registro sistemos tobulinimas</w:t>
            </w:r>
          </w:p>
        </w:tc>
        <w:tc>
          <w:tcPr>
            <w:tcW w:w="1134" w:type="dxa"/>
            <w:vAlign w:val="center"/>
          </w:tcPr>
          <w:p w14:paraId="52C15897" w14:textId="77777777" w:rsidR="00B22A99" w:rsidRDefault="00B22A99" w:rsidP="00B22A99">
            <w:pPr>
              <w:jc w:val="center"/>
              <w:rPr>
                <w:sz w:val="22"/>
                <w:szCs w:val="22"/>
              </w:rPr>
            </w:pPr>
            <w:r>
              <w:rPr>
                <w:sz w:val="22"/>
                <w:szCs w:val="22"/>
              </w:rPr>
              <w:t>0</w:t>
            </w:r>
          </w:p>
        </w:tc>
        <w:tc>
          <w:tcPr>
            <w:tcW w:w="1340" w:type="dxa"/>
            <w:vAlign w:val="center"/>
          </w:tcPr>
          <w:p w14:paraId="5E7081FA"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1D374DF5" w14:textId="77777777" w:rsidR="00B22A99" w:rsidRPr="0091679D" w:rsidRDefault="00B22A99" w:rsidP="00B22A99">
            <w:pPr>
              <w:ind w:firstLine="34"/>
              <w:jc w:val="right"/>
              <w:rPr>
                <w:strike/>
                <w:sz w:val="22"/>
                <w:szCs w:val="22"/>
              </w:rPr>
            </w:pPr>
            <w:r w:rsidRPr="0091679D">
              <w:rPr>
                <w:strike/>
                <w:sz w:val="22"/>
                <w:szCs w:val="22"/>
              </w:rPr>
              <w:t>40</w:t>
            </w:r>
          </w:p>
        </w:tc>
        <w:tc>
          <w:tcPr>
            <w:tcW w:w="3119" w:type="dxa"/>
            <w:gridSpan w:val="2"/>
            <w:shd w:val="clear" w:color="auto" w:fill="FFFFFF" w:themeFill="background1"/>
            <w:vAlign w:val="center"/>
          </w:tcPr>
          <w:p w14:paraId="6DB66653" w14:textId="2C6BE455" w:rsidR="00B22A99" w:rsidRDefault="00B22A99" w:rsidP="00B22A99">
            <w:pPr>
              <w:ind w:firstLine="34"/>
              <w:rPr>
                <w:iCs/>
                <w:sz w:val="22"/>
                <w:szCs w:val="22"/>
                <w:lang w:eastAsia="lt-LT"/>
              </w:rPr>
            </w:pPr>
            <w:r>
              <w:rPr>
                <w:iCs/>
                <w:sz w:val="22"/>
                <w:szCs w:val="22"/>
                <w:lang w:eastAsia="lt-LT"/>
              </w:rPr>
              <w:t xml:space="preserve">Jaunimo </w:t>
            </w:r>
            <w:r w:rsidR="00966809" w:rsidRPr="00966809">
              <w:rPr>
                <w:b/>
                <w:iCs/>
                <w:sz w:val="22"/>
                <w:szCs w:val="22"/>
                <w:lang w:eastAsia="lt-LT"/>
              </w:rPr>
              <w:t>reikalų</w:t>
            </w:r>
            <w:r w:rsidR="00966809">
              <w:rPr>
                <w:iCs/>
                <w:sz w:val="22"/>
                <w:szCs w:val="22"/>
                <w:lang w:eastAsia="lt-LT"/>
              </w:rPr>
              <w:t xml:space="preserve"> </w:t>
            </w:r>
            <w:r>
              <w:rPr>
                <w:iCs/>
                <w:sz w:val="22"/>
                <w:szCs w:val="22"/>
                <w:lang w:eastAsia="lt-LT"/>
              </w:rPr>
              <w:t>koordinatorius</w:t>
            </w:r>
            <w:r w:rsidR="00966809">
              <w:rPr>
                <w:iCs/>
                <w:sz w:val="22"/>
                <w:szCs w:val="22"/>
                <w:lang w:eastAsia="lt-LT"/>
              </w:rPr>
              <w:t xml:space="preserve"> </w:t>
            </w:r>
            <w:r w:rsidR="00966809" w:rsidRPr="00966809">
              <w:rPr>
                <w:b/>
                <w:iCs/>
                <w:sz w:val="22"/>
                <w:szCs w:val="22"/>
                <w:lang w:eastAsia="lt-LT"/>
              </w:rPr>
              <w:t>(vyr.specialistas</w:t>
            </w:r>
            <w:r w:rsidR="00966809">
              <w:rPr>
                <w:b/>
                <w:iCs/>
                <w:sz w:val="22"/>
                <w:szCs w:val="22"/>
                <w:lang w:eastAsia="lt-LT"/>
              </w:rPr>
              <w:t>)</w:t>
            </w:r>
          </w:p>
        </w:tc>
      </w:tr>
      <w:tr w:rsidR="00B22A99" w14:paraId="11ADB3B2" w14:textId="77777777" w:rsidTr="00CB0C12">
        <w:trPr>
          <w:gridAfter w:val="1"/>
          <w:wAfter w:w="10" w:type="dxa"/>
          <w:trHeight w:val="243"/>
        </w:trPr>
        <w:tc>
          <w:tcPr>
            <w:tcW w:w="949" w:type="dxa"/>
            <w:vMerge/>
            <w:shd w:val="clear" w:color="auto" w:fill="auto"/>
            <w:vAlign w:val="center"/>
          </w:tcPr>
          <w:p w14:paraId="1FB32F4C" w14:textId="77777777" w:rsidR="00B22A99" w:rsidRDefault="00B22A99" w:rsidP="00B22A99">
            <w:pPr>
              <w:rPr>
                <w:sz w:val="22"/>
                <w:szCs w:val="22"/>
              </w:rPr>
            </w:pPr>
          </w:p>
        </w:tc>
        <w:tc>
          <w:tcPr>
            <w:tcW w:w="2860" w:type="dxa"/>
            <w:gridSpan w:val="4"/>
            <w:vMerge/>
            <w:shd w:val="clear" w:color="auto" w:fill="auto"/>
            <w:vAlign w:val="center"/>
          </w:tcPr>
          <w:p w14:paraId="382A2CB5" w14:textId="77777777" w:rsidR="00B22A99" w:rsidRDefault="00B22A99" w:rsidP="00B22A99">
            <w:pPr>
              <w:rPr>
                <w:sz w:val="22"/>
                <w:szCs w:val="22"/>
              </w:rPr>
            </w:pPr>
          </w:p>
        </w:tc>
        <w:tc>
          <w:tcPr>
            <w:tcW w:w="5264" w:type="dxa"/>
            <w:shd w:val="clear" w:color="auto" w:fill="auto"/>
            <w:vAlign w:val="center"/>
          </w:tcPr>
          <w:p w14:paraId="4501FB23" w14:textId="77777777" w:rsidR="00B22A99" w:rsidRDefault="00B22A99" w:rsidP="00B22A99">
            <w:pPr>
              <w:rPr>
                <w:sz w:val="22"/>
                <w:szCs w:val="22"/>
              </w:rPr>
            </w:pPr>
            <w:r>
              <w:rPr>
                <w:sz w:val="22"/>
                <w:szCs w:val="22"/>
              </w:rPr>
              <w:t>Turizmo plėtros ir k</w:t>
            </w:r>
            <w:r>
              <w:rPr>
                <w:rFonts w:eastAsia="Calibri"/>
                <w:sz w:val="22"/>
                <w:szCs w:val="22"/>
              </w:rPr>
              <w:t xml:space="preserve">ompleksinės rinkodaros užsienio turizmo rinkose </w:t>
            </w:r>
            <w:r>
              <w:rPr>
                <w:sz w:val="22"/>
                <w:szCs w:val="22"/>
              </w:rPr>
              <w:t>galimybių studijos parengimas</w:t>
            </w:r>
          </w:p>
        </w:tc>
        <w:tc>
          <w:tcPr>
            <w:tcW w:w="1134" w:type="dxa"/>
            <w:vAlign w:val="center"/>
          </w:tcPr>
          <w:p w14:paraId="780C5051" w14:textId="77777777" w:rsidR="00B22A99" w:rsidRDefault="00B22A99" w:rsidP="00B22A99">
            <w:pPr>
              <w:jc w:val="center"/>
              <w:rPr>
                <w:sz w:val="22"/>
                <w:szCs w:val="22"/>
              </w:rPr>
            </w:pPr>
            <w:r>
              <w:rPr>
                <w:sz w:val="22"/>
                <w:szCs w:val="22"/>
              </w:rPr>
              <w:t>0</w:t>
            </w:r>
          </w:p>
        </w:tc>
        <w:tc>
          <w:tcPr>
            <w:tcW w:w="1340" w:type="dxa"/>
            <w:vAlign w:val="center"/>
          </w:tcPr>
          <w:p w14:paraId="0B723521"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376CF6A6" w14:textId="77777777" w:rsidR="00B22A99" w:rsidRPr="0091679D" w:rsidRDefault="00B22A99" w:rsidP="00B22A99">
            <w:pPr>
              <w:ind w:firstLine="34"/>
              <w:jc w:val="right"/>
              <w:rPr>
                <w:strike/>
                <w:sz w:val="22"/>
                <w:szCs w:val="22"/>
              </w:rPr>
            </w:pPr>
            <w:r w:rsidRPr="0091679D">
              <w:rPr>
                <w:strike/>
                <w:sz w:val="22"/>
                <w:szCs w:val="22"/>
              </w:rPr>
              <w:t>15</w:t>
            </w:r>
          </w:p>
        </w:tc>
        <w:tc>
          <w:tcPr>
            <w:tcW w:w="3119" w:type="dxa"/>
            <w:gridSpan w:val="2"/>
            <w:shd w:val="clear" w:color="auto" w:fill="FFFFFF" w:themeFill="background1"/>
            <w:vAlign w:val="center"/>
          </w:tcPr>
          <w:p w14:paraId="6A3F18F7" w14:textId="07C861F8" w:rsidR="00B22A99" w:rsidRDefault="00966809" w:rsidP="00B22A99">
            <w:pPr>
              <w:ind w:firstLine="34"/>
              <w:rPr>
                <w:iCs/>
                <w:sz w:val="22"/>
                <w:szCs w:val="22"/>
                <w:lang w:eastAsia="lt-LT"/>
              </w:rPr>
            </w:pPr>
            <w:r>
              <w:rPr>
                <w:iCs/>
                <w:sz w:val="22"/>
                <w:szCs w:val="22"/>
                <w:lang w:eastAsia="lt-LT"/>
              </w:rPr>
              <w:t xml:space="preserve">Jaunimo </w:t>
            </w:r>
            <w:r w:rsidRPr="00966809">
              <w:rPr>
                <w:b/>
                <w:iCs/>
                <w:sz w:val="22"/>
                <w:szCs w:val="22"/>
                <w:lang w:eastAsia="lt-LT"/>
              </w:rPr>
              <w:t>reikalų</w:t>
            </w:r>
            <w:r>
              <w:rPr>
                <w:iCs/>
                <w:sz w:val="22"/>
                <w:szCs w:val="22"/>
                <w:lang w:eastAsia="lt-LT"/>
              </w:rPr>
              <w:t xml:space="preserve"> koordinatorius </w:t>
            </w:r>
            <w:r w:rsidRPr="00966809">
              <w:rPr>
                <w:b/>
                <w:iCs/>
                <w:sz w:val="22"/>
                <w:szCs w:val="22"/>
                <w:lang w:eastAsia="lt-LT"/>
              </w:rPr>
              <w:t>(vyr.specialistas</w:t>
            </w:r>
            <w:r>
              <w:rPr>
                <w:b/>
                <w:iCs/>
                <w:sz w:val="22"/>
                <w:szCs w:val="22"/>
                <w:lang w:eastAsia="lt-LT"/>
              </w:rPr>
              <w:t>)</w:t>
            </w:r>
          </w:p>
        </w:tc>
      </w:tr>
      <w:tr w:rsidR="00B22A99" w14:paraId="5BDA627D" w14:textId="77777777" w:rsidTr="00CB0C12">
        <w:trPr>
          <w:gridAfter w:val="1"/>
          <w:wAfter w:w="10" w:type="dxa"/>
          <w:trHeight w:val="330"/>
        </w:trPr>
        <w:tc>
          <w:tcPr>
            <w:tcW w:w="949" w:type="dxa"/>
            <w:vMerge/>
            <w:shd w:val="clear" w:color="auto" w:fill="auto"/>
            <w:vAlign w:val="center"/>
          </w:tcPr>
          <w:p w14:paraId="4FD35FB9" w14:textId="77777777" w:rsidR="00B22A99" w:rsidRDefault="00B22A99" w:rsidP="00B22A99">
            <w:pPr>
              <w:rPr>
                <w:sz w:val="22"/>
                <w:szCs w:val="22"/>
              </w:rPr>
            </w:pPr>
          </w:p>
        </w:tc>
        <w:tc>
          <w:tcPr>
            <w:tcW w:w="2860" w:type="dxa"/>
            <w:gridSpan w:val="4"/>
            <w:vMerge/>
            <w:shd w:val="clear" w:color="auto" w:fill="auto"/>
            <w:vAlign w:val="center"/>
          </w:tcPr>
          <w:p w14:paraId="7B0C0E8D" w14:textId="77777777" w:rsidR="00B22A99" w:rsidRDefault="00B22A99" w:rsidP="00B22A99">
            <w:pPr>
              <w:rPr>
                <w:sz w:val="22"/>
                <w:szCs w:val="22"/>
              </w:rPr>
            </w:pPr>
          </w:p>
        </w:tc>
        <w:tc>
          <w:tcPr>
            <w:tcW w:w="5264" w:type="dxa"/>
            <w:shd w:val="clear" w:color="auto" w:fill="auto"/>
            <w:vAlign w:val="center"/>
          </w:tcPr>
          <w:p w14:paraId="189728F7" w14:textId="77777777" w:rsidR="00B22A99" w:rsidRDefault="00B22A99" w:rsidP="00B22A99">
            <w:pPr>
              <w:rPr>
                <w:color w:val="0070C0"/>
                <w:sz w:val="22"/>
                <w:szCs w:val="22"/>
              </w:rPr>
            </w:pPr>
            <w:r>
              <w:rPr>
                <w:sz w:val="22"/>
                <w:szCs w:val="22"/>
              </w:rPr>
              <w:t>Kultūros, gamtos paveldo ir darnaus turizmo puoselėjimas Krekenavos seniūnijoje</w:t>
            </w:r>
          </w:p>
        </w:tc>
        <w:tc>
          <w:tcPr>
            <w:tcW w:w="1134" w:type="dxa"/>
            <w:vAlign w:val="center"/>
          </w:tcPr>
          <w:p w14:paraId="7A0B5B60" w14:textId="77777777" w:rsidR="00B22A99" w:rsidRDefault="00B22A99" w:rsidP="00B22A99">
            <w:pPr>
              <w:jc w:val="center"/>
              <w:rPr>
                <w:sz w:val="22"/>
                <w:szCs w:val="22"/>
              </w:rPr>
            </w:pPr>
            <w:r>
              <w:rPr>
                <w:sz w:val="22"/>
                <w:szCs w:val="22"/>
              </w:rPr>
              <w:t>0</w:t>
            </w:r>
          </w:p>
        </w:tc>
        <w:tc>
          <w:tcPr>
            <w:tcW w:w="1340" w:type="dxa"/>
            <w:vAlign w:val="center"/>
          </w:tcPr>
          <w:p w14:paraId="20BD754D" w14:textId="77777777" w:rsidR="00B22A99" w:rsidRDefault="00B22A99" w:rsidP="00B22A99">
            <w:pPr>
              <w:jc w:val="center"/>
              <w:rPr>
                <w:sz w:val="22"/>
                <w:szCs w:val="22"/>
              </w:rPr>
            </w:pPr>
            <w:r>
              <w:rPr>
                <w:sz w:val="22"/>
                <w:szCs w:val="22"/>
              </w:rPr>
              <w:t>1</w:t>
            </w:r>
          </w:p>
        </w:tc>
        <w:tc>
          <w:tcPr>
            <w:tcW w:w="1005" w:type="dxa"/>
            <w:gridSpan w:val="2"/>
            <w:shd w:val="clear" w:color="auto" w:fill="FFFFFF" w:themeFill="background1"/>
            <w:vAlign w:val="center"/>
          </w:tcPr>
          <w:p w14:paraId="1F49D587" w14:textId="77777777" w:rsidR="00B22A99" w:rsidRPr="0091679D" w:rsidRDefault="00B22A99" w:rsidP="00B22A99">
            <w:pPr>
              <w:ind w:firstLine="34"/>
              <w:jc w:val="right"/>
              <w:rPr>
                <w:strike/>
                <w:sz w:val="22"/>
                <w:szCs w:val="22"/>
              </w:rPr>
            </w:pPr>
            <w:r w:rsidRPr="0091679D">
              <w:rPr>
                <w:strike/>
                <w:sz w:val="22"/>
                <w:szCs w:val="22"/>
              </w:rPr>
              <w:t>3 200</w:t>
            </w:r>
          </w:p>
        </w:tc>
        <w:tc>
          <w:tcPr>
            <w:tcW w:w="3119" w:type="dxa"/>
            <w:gridSpan w:val="2"/>
            <w:shd w:val="clear" w:color="auto" w:fill="FFFFFF" w:themeFill="background1"/>
            <w:vAlign w:val="center"/>
          </w:tcPr>
          <w:p w14:paraId="6E916B9D" w14:textId="77777777" w:rsidR="00B22A99" w:rsidRDefault="00B22A99" w:rsidP="00B22A99">
            <w:pPr>
              <w:ind w:firstLine="34"/>
              <w:rPr>
                <w:iCs/>
                <w:sz w:val="22"/>
                <w:szCs w:val="22"/>
                <w:lang w:eastAsia="lt-LT"/>
              </w:rPr>
            </w:pPr>
            <w:r>
              <w:rPr>
                <w:iCs/>
                <w:sz w:val="22"/>
                <w:szCs w:val="22"/>
                <w:lang w:eastAsia="lt-LT"/>
              </w:rPr>
              <w:t>Vyriausiasis specialistas</w:t>
            </w:r>
            <w:r>
              <w:rPr>
                <w:iCs/>
                <w:sz w:val="22"/>
                <w:szCs w:val="22"/>
                <w:vertAlign w:val="superscript"/>
                <w:lang w:eastAsia="lt-LT"/>
              </w:rPr>
              <w:t>1</w:t>
            </w:r>
            <w:r>
              <w:rPr>
                <w:iCs/>
                <w:sz w:val="22"/>
                <w:szCs w:val="22"/>
                <w:lang w:eastAsia="lt-LT"/>
              </w:rPr>
              <w:t>, Statybos ir infrastruktūros sk.</w:t>
            </w:r>
          </w:p>
        </w:tc>
      </w:tr>
      <w:tr w:rsidR="00B22A99" w14:paraId="73446EA3" w14:textId="77777777" w:rsidTr="00CB0C12">
        <w:trPr>
          <w:gridAfter w:val="1"/>
          <w:wAfter w:w="10" w:type="dxa"/>
          <w:trHeight w:val="343"/>
        </w:trPr>
        <w:tc>
          <w:tcPr>
            <w:tcW w:w="949" w:type="dxa"/>
            <w:vMerge/>
            <w:shd w:val="clear" w:color="auto" w:fill="auto"/>
            <w:vAlign w:val="center"/>
          </w:tcPr>
          <w:p w14:paraId="64014A5F" w14:textId="77777777" w:rsidR="00B22A99" w:rsidRDefault="00B22A99" w:rsidP="00B22A99">
            <w:pPr>
              <w:rPr>
                <w:sz w:val="22"/>
                <w:szCs w:val="22"/>
              </w:rPr>
            </w:pPr>
          </w:p>
        </w:tc>
        <w:tc>
          <w:tcPr>
            <w:tcW w:w="2860" w:type="dxa"/>
            <w:gridSpan w:val="4"/>
            <w:vMerge/>
            <w:shd w:val="clear" w:color="auto" w:fill="auto"/>
            <w:vAlign w:val="center"/>
          </w:tcPr>
          <w:p w14:paraId="208F0D1C" w14:textId="77777777" w:rsidR="00B22A99" w:rsidRDefault="00B22A99" w:rsidP="00B22A99">
            <w:pPr>
              <w:rPr>
                <w:sz w:val="22"/>
                <w:szCs w:val="22"/>
              </w:rPr>
            </w:pPr>
          </w:p>
        </w:tc>
        <w:tc>
          <w:tcPr>
            <w:tcW w:w="5264" w:type="dxa"/>
            <w:shd w:val="clear" w:color="auto" w:fill="auto"/>
            <w:vAlign w:val="center"/>
          </w:tcPr>
          <w:p w14:paraId="2AF6A28C" w14:textId="77777777" w:rsidR="00B22A99" w:rsidRPr="00815911" w:rsidRDefault="00B22A99" w:rsidP="00B22A99">
            <w:pPr>
              <w:rPr>
                <w:strike/>
                <w:sz w:val="22"/>
                <w:szCs w:val="22"/>
              </w:rPr>
            </w:pPr>
            <w:r w:rsidRPr="00815911">
              <w:rPr>
                <w:strike/>
                <w:sz w:val="22"/>
                <w:szCs w:val="22"/>
              </w:rPr>
              <w:t>Infrastruktūros, pritaikytos autotransporto priemonėmis atvykstantiems turistams, sukūrimas (objektų sk.)</w:t>
            </w:r>
          </w:p>
        </w:tc>
        <w:tc>
          <w:tcPr>
            <w:tcW w:w="1134" w:type="dxa"/>
            <w:vAlign w:val="center"/>
          </w:tcPr>
          <w:p w14:paraId="52C69140" w14:textId="77777777" w:rsidR="00B22A99" w:rsidRPr="00815911" w:rsidRDefault="00B22A99" w:rsidP="00B22A99">
            <w:pPr>
              <w:jc w:val="center"/>
              <w:rPr>
                <w:strike/>
                <w:sz w:val="22"/>
                <w:szCs w:val="22"/>
              </w:rPr>
            </w:pPr>
            <w:r w:rsidRPr="00815911">
              <w:rPr>
                <w:strike/>
                <w:sz w:val="22"/>
                <w:szCs w:val="22"/>
              </w:rPr>
              <w:t>1</w:t>
            </w:r>
          </w:p>
        </w:tc>
        <w:tc>
          <w:tcPr>
            <w:tcW w:w="1340" w:type="dxa"/>
            <w:vAlign w:val="center"/>
          </w:tcPr>
          <w:p w14:paraId="26BF2D87" w14:textId="77777777" w:rsidR="00B22A99" w:rsidRPr="00815911" w:rsidRDefault="00B22A99" w:rsidP="00B22A99">
            <w:pPr>
              <w:jc w:val="center"/>
              <w:rPr>
                <w:strike/>
                <w:sz w:val="22"/>
                <w:szCs w:val="22"/>
              </w:rPr>
            </w:pPr>
            <w:r w:rsidRPr="00815911">
              <w:rPr>
                <w:strike/>
                <w:sz w:val="22"/>
                <w:szCs w:val="22"/>
              </w:rPr>
              <w:t>4</w:t>
            </w:r>
          </w:p>
        </w:tc>
        <w:tc>
          <w:tcPr>
            <w:tcW w:w="1005" w:type="dxa"/>
            <w:gridSpan w:val="2"/>
            <w:shd w:val="clear" w:color="auto" w:fill="FFFFFF" w:themeFill="background1"/>
            <w:vAlign w:val="center"/>
          </w:tcPr>
          <w:p w14:paraId="0F424F64" w14:textId="77777777" w:rsidR="00B22A99" w:rsidRPr="0091679D" w:rsidRDefault="00B22A99" w:rsidP="00B22A99">
            <w:pPr>
              <w:ind w:firstLine="34"/>
              <w:jc w:val="right"/>
              <w:rPr>
                <w:strike/>
                <w:sz w:val="22"/>
                <w:szCs w:val="22"/>
              </w:rPr>
            </w:pPr>
            <w:r w:rsidRPr="0091679D">
              <w:rPr>
                <w:strike/>
                <w:sz w:val="22"/>
                <w:szCs w:val="22"/>
              </w:rPr>
              <w:t>200</w:t>
            </w:r>
          </w:p>
        </w:tc>
        <w:tc>
          <w:tcPr>
            <w:tcW w:w="3119" w:type="dxa"/>
            <w:gridSpan w:val="2"/>
            <w:shd w:val="clear" w:color="auto" w:fill="FFFFFF" w:themeFill="background1"/>
            <w:vAlign w:val="center"/>
          </w:tcPr>
          <w:p w14:paraId="7DEC5D68" w14:textId="6EAF7CBC" w:rsidR="00B22A99" w:rsidRDefault="00B22A99" w:rsidP="00B22A99">
            <w:pPr>
              <w:ind w:right="-106" w:firstLine="34"/>
              <w:rPr>
                <w:iCs/>
                <w:sz w:val="22"/>
                <w:szCs w:val="22"/>
                <w:lang w:eastAsia="lt-LT"/>
              </w:rPr>
            </w:pPr>
            <w:r>
              <w:rPr>
                <w:iCs/>
                <w:sz w:val="22"/>
                <w:szCs w:val="22"/>
                <w:lang w:eastAsia="lt-LT"/>
              </w:rPr>
              <w:t>Statybos ir infrastruktūros sk.,</w:t>
            </w:r>
            <w:r w:rsidR="00966809">
              <w:rPr>
                <w:iCs/>
                <w:sz w:val="22"/>
                <w:szCs w:val="22"/>
                <w:lang w:eastAsia="lt-LT"/>
              </w:rPr>
              <w:t xml:space="preserve"> </w:t>
            </w:r>
            <w:r w:rsidR="00966809">
              <w:rPr>
                <w:iCs/>
                <w:sz w:val="22"/>
                <w:szCs w:val="22"/>
                <w:lang w:eastAsia="lt-LT"/>
              </w:rPr>
              <w:t xml:space="preserve">Jaunimo </w:t>
            </w:r>
            <w:r w:rsidR="00966809" w:rsidRPr="00966809">
              <w:rPr>
                <w:b/>
                <w:iCs/>
                <w:sz w:val="22"/>
                <w:szCs w:val="22"/>
                <w:lang w:eastAsia="lt-LT"/>
              </w:rPr>
              <w:t>reikalų</w:t>
            </w:r>
            <w:r w:rsidR="00966809">
              <w:rPr>
                <w:iCs/>
                <w:sz w:val="22"/>
                <w:szCs w:val="22"/>
                <w:lang w:eastAsia="lt-LT"/>
              </w:rPr>
              <w:t xml:space="preserve"> koordinatorius </w:t>
            </w:r>
            <w:r w:rsidR="00966809" w:rsidRPr="00966809">
              <w:rPr>
                <w:b/>
                <w:iCs/>
                <w:sz w:val="22"/>
                <w:szCs w:val="22"/>
                <w:lang w:eastAsia="lt-LT"/>
              </w:rPr>
              <w:t>(vyr.specialistas</w:t>
            </w:r>
            <w:r w:rsidR="00966809">
              <w:rPr>
                <w:b/>
                <w:iCs/>
                <w:sz w:val="22"/>
                <w:szCs w:val="22"/>
                <w:lang w:eastAsia="lt-LT"/>
              </w:rPr>
              <w:t>)</w:t>
            </w:r>
          </w:p>
          <w:p w14:paraId="6FC853D1" w14:textId="2D631507" w:rsidR="00B22A99" w:rsidRDefault="00B22A99" w:rsidP="00B22A99">
            <w:pPr>
              <w:ind w:right="-106" w:firstLine="34"/>
              <w:rPr>
                <w:sz w:val="22"/>
                <w:szCs w:val="22"/>
              </w:rPr>
            </w:pPr>
          </w:p>
        </w:tc>
      </w:tr>
      <w:tr w:rsidR="00B22A99" w14:paraId="66346C12" w14:textId="77777777">
        <w:trPr>
          <w:trHeight w:val="499"/>
        </w:trPr>
        <w:tc>
          <w:tcPr>
            <w:tcW w:w="11557" w:type="dxa"/>
            <w:gridSpan w:val="9"/>
            <w:shd w:val="clear" w:color="auto" w:fill="auto"/>
            <w:vAlign w:val="center"/>
          </w:tcPr>
          <w:p w14:paraId="23554AD8" w14:textId="77777777" w:rsidR="00B22A99" w:rsidRPr="0091679D" w:rsidRDefault="00B22A99" w:rsidP="00B22A99">
            <w:pPr>
              <w:jc w:val="right"/>
              <w:rPr>
                <w:strike/>
                <w:sz w:val="22"/>
                <w:szCs w:val="22"/>
              </w:rPr>
            </w:pPr>
            <w:r w:rsidRPr="0091679D">
              <w:rPr>
                <w:b/>
                <w:bCs/>
                <w:strike/>
                <w:sz w:val="22"/>
                <w:szCs w:val="22"/>
              </w:rPr>
              <w:t>Priemonės suma</w:t>
            </w:r>
          </w:p>
        </w:tc>
        <w:tc>
          <w:tcPr>
            <w:tcW w:w="1005" w:type="dxa"/>
            <w:gridSpan w:val="2"/>
            <w:shd w:val="clear" w:color="auto" w:fill="FFFFFF" w:themeFill="background1"/>
            <w:vAlign w:val="center"/>
          </w:tcPr>
          <w:p w14:paraId="1A24FC0A" w14:textId="77777777" w:rsidR="00B22A99" w:rsidRPr="0091679D" w:rsidRDefault="00B22A99" w:rsidP="00B22A99">
            <w:pPr>
              <w:ind w:firstLine="34"/>
              <w:jc w:val="right"/>
              <w:rPr>
                <w:strike/>
                <w:sz w:val="22"/>
                <w:szCs w:val="22"/>
              </w:rPr>
            </w:pPr>
            <w:r w:rsidRPr="0091679D">
              <w:rPr>
                <w:b/>
                <w:bCs/>
                <w:strike/>
                <w:sz w:val="22"/>
                <w:szCs w:val="22"/>
              </w:rPr>
              <w:t>3 459</w:t>
            </w:r>
          </w:p>
        </w:tc>
        <w:tc>
          <w:tcPr>
            <w:tcW w:w="3119" w:type="dxa"/>
            <w:gridSpan w:val="2"/>
            <w:shd w:val="clear" w:color="auto" w:fill="FFFFFF" w:themeFill="background1"/>
            <w:vAlign w:val="center"/>
          </w:tcPr>
          <w:p w14:paraId="17E5CE9F" w14:textId="77777777" w:rsidR="00B22A99" w:rsidRDefault="00B22A99" w:rsidP="00B22A99">
            <w:pPr>
              <w:ind w:right="-106" w:firstLine="34"/>
              <w:rPr>
                <w:iCs/>
                <w:sz w:val="22"/>
                <w:szCs w:val="22"/>
                <w:lang w:eastAsia="lt-LT"/>
              </w:rPr>
            </w:pPr>
          </w:p>
        </w:tc>
      </w:tr>
      <w:tr w:rsidR="00B22A99" w14:paraId="3D8306EA" w14:textId="77777777" w:rsidTr="00CB0C12">
        <w:trPr>
          <w:gridAfter w:val="1"/>
          <w:wAfter w:w="10" w:type="dxa"/>
          <w:trHeight w:val="262"/>
        </w:trPr>
        <w:tc>
          <w:tcPr>
            <w:tcW w:w="949" w:type="dxa"/>
            <w:vMerge w:val="restart"/>
            <w:shd w:val="clear" w:color="auto" w:fill="auto"/>
            <w:vAlign w:val="center"/>
          </w:tcPr>
          <w:p w14:paraId="0422E53B" w14:textId="77777777" w:rsidR="00B22A99" w:rsidRDefault="00B22A99" w:rsidP="00B22A99">
            <w:pPr>
              <w:jc w:val="right"/>
              <w:rPr>
                <w:sz w:val="22"/>
                <w:szCs w:val="22"/>
              </w:rPr>
            </w:pPr>
            <w:r>
              <w:rPr>
                <w:sz w:val="22"/>
                <w:szCs w:val="22"/>
              </w:rPr>
              <w:t>1.3.2.3.</w:t>
            </w:r>
          </w:p>
        </w:tc>
        <w:tc>
          <w:tcPr>
            <w:tcW w:w="2860" w:type="dxa"/>
            <w:gridSpan w:val="4"/>
            <w:vMerge w:val="restart"/>
            <w:shd w:val="clear" w:color="auto" w:fill="auto"/>
            <w:vAlign w:val="center"/>
          </w:tcPr>
          <w:p w14:paraId="49C0B11F" w14:textId="77777777" w:rsidR="00B22A99" w:rsidRDefault="00B22A99" w:rsidP="00B22A99">
            <w:pPr>
              <w:rPr>
                <w:sz w:val="22"/>
                <w:szCs w:val="22"/>
              </w:rPr>
            </w:pPr>
            <w:r>
              <w:rPr>
                <w:sz w:val="22"/>
                <w:szCs w:val="22"/>
              </w:rPr>
              <w:t>Verslaus turizmo plėtojimas – ekonominis naudingumas rajonui</w:t>
            </w:r>
          </w:p>
        </w:tc>
        <w:tc>
          <w:tcPr>
            <w:tcW w:w="5264" w:type="dxa"/>
            <w:shd w:val="clear" w:color="auto" w:fill="auto"/>
            <w:vAlign w:val="center"/>
          </w:tcPr>
          <w:p w14:paraId="0057BDF2" w14:textId="77777777" w:rsidR="00B22A99" w:rsidRPr="00655DBB" w:rsidRDefault="00B22A99" w:rsidP="00B22A99">
            <w:pPr>
              <w:ind w:right="180"/>
              <w:textAlignment w:val="baseline"/>
              <w:rPr>
                <w:strike/>
                <w:sz w:val="22"/>
                <w:szCs w:val="22"/>
                <w:highlight w:val="red"/>
              </w:rPr>
            </w:pPr>
            <w:r w:rsidRPr="00655DBB">
              <w:rPr>
                <w:strike/>
                <w:sz w:val="22"/>
                <w:szCs w:val="22"/>
                <w:lang w:eastAsia="lt-LT"/>
              </w:rPr>
              <w:t xml:space="preserve">Aerodromų įveiklinimo daugiafunkcėms reikmėms </w:t>
            </w:r>
            <w:r w:rsidRPr="00655DBB">
              <w:rPr>
                <w:i/>
                <w:iCs/>
                <w:strike/>
                <w:sz w:val="22"/>
                <w:szCs w:val="22"/>
                <w:lang w:eastAsia="lt-LT"/>
              </w:rPr>
              <w:t>(mokymo, sporto, turizmo, pramogų, renginių, transporto)</w:t>
            </w:r>
            <w:r w:rsidRPr="00655DBB">
              <w:rPr>
                <w:strike/>
                <w:sz w:val="22"/>
                <w:szCs w:val="22"/>
                <w:lang w:eastAsia="lt-LT"/>
              </w:rPr>
              <w:t xml:space="preserve"> skatinimas (priemonių sk.)</w:t>
            </w:r>
          </w:p>
        </w:tc>
        <w:tc>
          <w:tcPr>
            <w:tcW w:w="1134" w:type="dxa"/>
            <w:vAlign w:val="center"/>
          </w:tcPr>
          <w:p w14:paraId="411E8B8F" w14:textId="77777777" w:rsidR="00B22A99" w:rsidRPr="00655DBB" w:rsidRDefault="00B22A99" w:rsidP="00B22A99">
            <w:pPr>
              <w:ind w:right="180"/>
              <w:jc w:val="center"/>
              <w:textAlignment w:val="baseline"/>
              <w:rPr>
                <w:strike/>
                <w:sz w:val="22"/>
                <w:szCs w:val="22"/>
              </w:rPr>
            </w:pPr>
            <w:r w:rsidRPr="00655DBB">
              <w:rPr>
                <w:strike/>
                <w:sz w:val="22"/>
                <w:szCs w:val="22"/>
                <w:lang w:eastAsia="lt-LT"/>
              </w:rPr>
              <w:t>0</w:t>
            </w:r>
          </w:p>
        </w:tc>
        <w:tc>
          <w:tcPr>
            <w:tcW w:w="1340" w:type="dxa"/>
            <w:vAlign w:val="center"/>
          </w:tcPr>
          <w:p w14:paraId="4BDCD1F4" w14:textId="77777777" w:rsidR="00B22A99" w:rsidRPr="00655DBB" w:rsidRDefault="00B22A99" w:rsidP="00B22A99">
            <w:pPr>
              <w:ind w:right="180"/>
              <w:jc w:val="center"/>
              <w:textAlignment w:val="baseline"/>
              <w:rPr>
                <w:strike/>
                <w:sz w:val="22"/>
                <w:szCs w:val="22"/>
              </w:rPr>
            </w:pPr>
            <w:r w:rsidRPr="00655DBB">
              <w:rPr>
                <w:strike/>
                <w:sz w:val="22"/>
                <w:szCs w:val="22"/>
                <w:lang w:eastAsia="lt-LT"/>
              </w:rPr>
              <w:t>3</w:t>
            </w:r>
          </w:p>
        </w:tc>
        <w:tc>
          <w:tcPr>
            <w:tcW w:w="1005" w:type="dxa"/>
            <w:gridSpan w:val="2"/>
            <w:shd w:val="clear" w:color="auto" w:fill="FFFFFF" w:themeFill="background1"/>
            <w:vAlign w:val="center"/>
          </w:tcPr>
          <w:p w14:paraId="716F602B" w14:textId="77777777" w:rsidR="00B22A99" w:rsidRPr="0091679D" w:rsidRDefault="00B22A99" w:rsidP="00B22A99">
            <w:pPr>
              <w:ind w:firstLine="34"/>
              <w:jc w:val="right"/>
              <w:textAlignment w:val="baseline"/>
              <w:rPr>
                <w:strike/>
                <w:sz w:val="22"/>
                <w:szCs w:val="22"/>
              </w:rPr>
            </w:pPr>
            <w:r w:rsidRPr="0091679D">
              <w:rPr>
                <w:strike/>
                <w:sz w:val="22"/>
                <w:szCs w:val="22"/>
              </w:rPr>
              <w:t>30</w:t>
            </w:r>
          </w:p>
        </w:tc>
        <w:tc>
          <w:tcPr>
            <w:tcW w:w="3119" w:type="dxa"/>
            <w:gridSpan w:val="2"/>
            <w:shd w:val="clear" w:color="auto" w:fill="FFFFFF" w:themeFill="background1"/>
            <w:vAlign w:val="center"/>
          </w:tcPr>
          <w:p w14:paraId="58C94C5A" w14:textId="218AA6DA" w:rsidR="00B22A99" w:rsidRDefault="00966809" w:rsidP="00B22A99">
            <w:pPr>
              <w:ind w:right="-106" w:firstLine="34"/>
              <w:rPr>
                <w:iCs/>
                <w:strike/>
                <w:sz w:val="22"/>
                <w:szCs w:val="22"/>
                <w:lang w:eastAsia="lt-LT"/>
              </w:rPr>
            </w:pPr>
            <w:r>
              <w:rPr>
                <w:iCs/>
                <w:sz w:val="22"/>
                <w:szCs w:val="22"/>
                <w:lang w:eastAsia="lt-LT"/>
              </w:rPr>
              <w:t xml:space="preserve">Jaunimo </w:t>
            </w:r>
            <w:r w:rsidRPr="00966809">
              <w:rPr>
                <w:b/>
                <w:iCs/>
                <w:sz w:val="22"/>
                <w:szCs w:val="22"/>
                <w:lang w:eastAsia="lt-LT"/>
              </w:rPr>
              <w:t>reikalų</w:t>
            </w:r>
            <w:r>
              <w:rPr>
                <w:iCs/>
                <w:sz w:val="22"/>
                <w:szCs w:val="22"/>
                <w:lang w:eastAsia="lt-LT"/>
              </w:rPr>
              <w:t xml:space="preserve"> koordinatorius </w:t>
            </w:r>
            <w:r w:rsidRPr="00966809">
              <w:rPr>
                <w:b/>
                <w:iCs/>
                <w:sz w:val="22"/>
                <w:szCs w:val="22"/>
                <w:lang w:eastAsia="lt-LT"/>
              </w:rPr>
              <w:t>(vyr.specialistas</w:t>
            </w:r>
            <w:r>
              <w:rPr>
                <w:b/>
                <w:iCs/>
                <w:sz w:val="22"/>
                <w:szCs w:val="22"/>
                <w:lang w:eastAsia="lt-LT"/>
              </w:rPr>
              <w:t>)</w:t>
            </w:r>
            <w:r>
              <w:rPr>
                <w:b/>
                <w:iCs/>
                <w:sz w:val="22"/>
                <w:szCs w:val="22"/>
                <w:lang w:eastAsia="lt-LT"/>
              </w:rPr>
              <w:t xml:space="preserve">, </w:t>
            </w:r>
            <w:r w:rsidR="00B22A99">
              <w:rPr>
                <w:iCs/>
                <w:sz w:val="22"/>
                <w:szCs w:val="22"/>
                <w:lang w:eastAsia="lt-LT"/>
              </w:rPr>
              <w:t xml:space="preserve"> Švietimo, kultūros ir sporto sk.</w:t>
            </w:r>
          </w:p>
        </w:tc>
      </w:tr>
      <w:tr w:rsidR="001C1FCF" w14:paraId="104F78D2" w14:textId="77777777" w:rsidTr="00CB0C12">
        <w:trPr>
          <w:gridAfter w:val="1"/>
          <w:wAfter w:w="10" w:type="dxa"/>
          <w:trHeight w:val="330"/>
        </w:trPr>
        <w:tc>
          <w:tcPr>
            <w:tcW w:w="949" w:type="dxa"/>
            <w:vMerge/>
            <w:shd w:val="clear" w:color="auto" w:fill="auto"/>
            <w:vAlign w:val="center"/>
          </w:tcPr>
          <w:p w14:paraId="729200FD" w14:textId="77777777" w:rsidR="001C1FCF" w:rsidRDefault="001C1FCF" w:rsidP="00B22A99">
            <w:pPr>
              <w:rPr>
                <w:sz w:val="22"/>
                <w:szCs w:val="22"/>
              </w:rPr>
            </w:pPr>
          </w:p>
        </w:tc>
        <w:tc>
          <w:tcPr>
            <w:tcW w:w="2860" w:type="dxa"/>
            <w:gridSpan w:val="4"/>
            <w:vMerge/>
            <w:shd w:val="clear" w:color="auto" w:fill="auto"/>
            <w:vAlign w:val="center"/>
          </w:tcPr>
          <w:p w14:paraId="663CD79A" w14:textId="77777777" w:rsidR="001C1FCF" w:rsidRDefault="001C1FCF" w:rsidP="00B22A99">
            <w:pPr>
              <w:rPr>
                <w:sz w:val="22"/>
                <w:szCs w:val="22"/>
              </w:rPr>
            </w:pPr>
          </w:p>
        </w:tc>
        <w:tc>
          <w:tcPr>
            <w:tcW w:w="5264" w:type="dxa"/>
            <w:shd w:val="clear" w:color="auto" w:fill="auto"/>
            <w:vAlign w:val="center"/>
          </w:tcPr>
          <w:p w14:paraId="47282C26" w14:textId="1A444B69" w:rsidR="001C1FCF" w:rsidRPr="001C1FCF" w:rsidRDefault="001C1FCF" w:rsidP="00B22A99">
            <w:pPr>
              <w:ind w:right="180"/>
              <w:textAlignment w:val="baseline"/>
              <w:rPr>
                <w:b/>
                <w:bCs/>
                <w:sz w:val="22"/>
                <w:szCs w:val="22"/>
              </w:rPr>
            </w:pPr>
            <w:r w:rsidRPr="001C1FCF">
              <w:rPr>
                <w:b/>
                <w:bCs/>
                <w:sz w:val="22"/>
                <w:szCs w:val="22"/>
              </w:rPr>
              <w:t xml:space="preserve">Sukurta privačių turizmo objektų, vnt. </w:t>
            </w:r>
          </w:p>
        </w:tc>
        <w:tc>
          <w:tcPr>
            <w:tcW w:w="1134" w:type="dxa"/>
            <w:vAlign w:val="center"/>
          </w:tcPr>
          <w:p w14:paraId="6B329BA6" w14:textId="4C55BC83" w:rsidR="001C1FCF" w:rsidRPr="00655DBB" w:rsidRDefault="00655DBB" w:rsidP="00B22A99">
            <w:pPr>
              <w:ind w:right="180"/>
              <w:jc w:val="center"/>
              <w:textAlignment w:val="baseline"/>
              <w:rPr>
                <w:b/>
                <w:bCs/>
                <w:sz w:val="22"/>
                <w:szCs w:val="22"/>
                <w:lang w:eastAsia="lt-LT"/>
              </w:rPr>
            </w:pPr>
            <w:r w:rsidRPr="00655DBB">
              <w:rPr>
                <w:b/>
                <w:bCs/>
                <w:sz w:val="22"/>
                <w:szCs w:val="22"/>
                <w:lang w:eastAsia="lt-LT"/>
              </w:rPr>
              <w:t>0</w:t>
            </w:r>
          </w:p>
        </w:tc>
        <w:tc>
          <w:tcPr>
            <w:tcW w:w="1340" w:type="dxa"/>
            <w:vAlign w:val="center"/>
          </w:tcPr>
          <w:p w14:paraId="0F8A1416" w14:textId="7B2E918A" w:rsidR="001C1FCF" w:rsidRPr="00655DBB" w:rsidRDefault="00655DBB" w:rsidP="00B22A99">
            <w:pPr>
              <w:ind w:right="180"/>
              <w:jc w:val="center"/>
              <w:textAlignment w:val="baseline"/>
              <w:rPr>
                <w:b/>
                <w:bCs/>
                <w:sz w:val="22"/>
                <w:szCs w:val="22"/>
                <w:lang w:eastAsia="lt-LT"/>
              </w:rPr>
            </w:pPr>
            <w:r>
              <w:rPr>
                <w:b/>
                <w:bCs/>
                <w:sz w:val="22"/>
                <w:szCs w:val="22"/>
                <w:lang w:eastAsia="lt-LT"/>
              </w:rPr>
              <w:t>2</w:t>
            </w:r>
          </w:p>
        </w:tc>
        <w:tc>
          <w:tcPr>
            <w:tcW w:w="1005" w:type="dxa"/>
            <w:gridSpan w:val="2"/>
            <w:shd w:val="clear" w:color="auto" w:fill="FFFFFF" w:themeFill="background1"/>
            <w:vAlign w:val="center"/>
          </w:tcPr>
          <w:p w14:paraId="3F314F4F" w14:textId="77777777" w:rsidR="001C1FCF" w:rsidRPr="001C1FCF" w:rsidRDefault="001C1FCF" w:rsidP="00B22A99">
            <w:pPr>
              <w:ind w:firstLine="34"/>
              <w:jc w:val="right"/>
              <w:textAlignment w:val="baseline"/>
              <w:rPr>
                <w:strike/>
                <w:sz w:val="22"/>
                <w:szCs w:val="22"/>
              </w:rPr>
            </w:pPr>
          </w:p>
        </w:tc>
        <w:tc>
          <w:tcPr>
            <w:tcW w:w="3119" w:type="dxa"/>
            <w:gridSpan w:val="2"/>
            <w:shd w:val="clear" w:color="auto" w:fill="FFFFFF" w:themeFill="background1"/>
            <w:vAlign w:val="center"/>
          </w:tcPr>
          <w:p w14:paraId="61BC4FD5" w14:textId="77777777" w:rsidR="001C1FCF" w:rsidRDefault="001C1FCF" w:rsidP="00B22A99">
            <w:pPr>
              <w:ind w:right="-106" w:firstLine="34"/>
              <w:rPr>
                <w:iCs/>
                <w:sz w:val="22"/>
                <w:szCs w:val="22"/>
                <w:lang w:eastAsia="lt-LT"/>
              </w:rPr>
            </w:pPr>
          </w:p>
        </w:tc>
      </w:tr>
      <w:tr w:rsidR="00B22A99" w14:paraId="0B42F8AA" w14:textId="77777777" w:rsidTr="00CB0C12">
        <w:trPr>
          <w:gridAfter w:val="1"/>
          <w:wAfter w:w="10" w:type="dxa"/>
          <w:trHeight w:val="330"/>
        </w:trPr>
        <w:tc>
          <w:tcPr>
            <w:tcW w:w="949" w:type="dxa"/>
            <w:vMerge/>
            <w:shd w:val="clear" w:color="auto" w:fill="auto"/>
            <w:vAlign w:val="center"/>
          </w:tcPr>
          <w:p w14:paraId="66AD2043" w14:textId="77777777" w:rsidR="00B22A99" w:rsidRDefault="00B22A99" w:rsidP="00B22A99">
            <w:pPr>
              <w:rPr>
                <w:sz w:val="22"/>
                <w:szCs w:val="22"/>
              </w:rPr>
            </w:pPr>
          </w:p>
        </w:tc>
        <w:tc>
          <w:tcPr>
            <w:tcW w:w="2860" w:type="dxa"/>
            <w:gridSpan w:val="4"/>
            <w:vMerge/>
            <w:shd w:val="clear" w:color="auto" w:fill="auto"/>
            <w:vAlign w:val="center"/>
          </w:tcPr>
          <w:p w14:paraId="1ABBA1B4" w14:textId="77777777" w:rsidR="00B22A99" w:rsidRDefault="00B22A99" w:rsidP="00B22A99">
            <w:pPr>
              <w:rPr>
                <w:sz w:val="22"/>
                <w:szCs w:val="22"/>
              </w:rPr>
            </w:pPr>
          </w:p>
        </w:tc>
        <w:tc>
          <w:tcPr>
            <w:tcW w:w="5264" w:type="dxa"/>
            <w:shd w:val="clear" w:color="auto" w:fill="auto"/>
            <w:vAlign w:val="center"/>
          </w:tcPr>
          <w:p w14:paraId="2B37376E" w14:textId="77777777" w:rsidR="00B22A99" w:rsidRPr="00655DBB" w:rsidRDefault="00B22A99" w:rsidP="00B22A99">
            <w:pPr>
              <w:ind w:right="180"/>
              <w:textAlignment w:val="baseline"/>
              <w:rPr>
                <w:strike/>
                <w:sz w:val="22"/>
                <w:szCs w:val="22"/>
                <w:lang w:eastAsia="lt-LT"/>
              </w:rPr>
            </w:pPr>
            <w:r w:rsidRPr="00655DBB">
              <w:rPr>
                <w:strike/>
                <w:sz w:val="22"/>
                <w:szCs w:val="22"/>
              </w:rPr>
              <w:t>Poilsiaviečių sukūrimo skatinimas (objektų sk.)</w:t>
            </w:r>
          </w:p>
        </w:tc>
        <w:tc>
          <w:tcPr>
            <w:tcW w:w="1134" w:type="dxa"/>
            <w:vAlign w:val="center"/>
          </w:tcPr>
          <w:p w14:paraId="005643EB" w14:textId="77777777" w:rsidR="00B22A99" w:rsidRPr="00655DBB" w:rsidRDefault="00B22A99" w:rsidP="00B22A99">
            <w:pPr>
              <w:ind w:right="180"/>
              <w:jc w:val="center"/>
              <w:textAlignment w:val="baseline"/>
              <w:rPr>
                <w:strike/>
                <w:sz w:val="22"/>
                <w:szCs w:val="22"/>
                <w:lang w:eastAsia="lt-LT"/>
              </w:rPr>
            </w:pPr>
            <w:r w:rsidRPr="00655DBB">
              <w:rPr>
                <w:strike/>
                <w:sz w:val="22"/>
                <w:szCs w:val="22"/>
                <w:lang w:eastAsia="lt-LT"/>
              </w:rPr>
              <w:t>0</w:t>
            </w:r>
          </w:p>
        </w:tc>
        <w:tc>
          <w:tcPr>
            <w:tcW w:w="1340" w:type="dxa"/>
            <w:vAlign w:val="center"/>
          </w:tcPr>
          <w:p w14:paraId="08783064" w14:textId="77777777" w:rsidR="00B22A99" w:rsidRPr="00655DBB" w:rsidRDefault="00B22A99" w:rsidP="00B22A99">
            <w:pPr>
              <w:ind w:right="180"/>
              <w:jc w:val="center"/>
              <w:textAlignment w:val="baseline"/>
              <w:rPr>
                <w:strike/>
                <w:sz w:val="22"/>
                <w:szCs w:val="22"/>
                <w:lang w:eastAsia="lt-LT"/>
              </w:rPr>
            </w:pPr>
            <w:r w:rsidRPr="00655DBB">
              <w:rPr>
                <w:strike/>
                <w:sz w:val="22"/>
                <w:szCs w:val="22"/>
                <w:lang w:eastAsia="lt-LT"/>
              </w:rPr>
              <w:t>24</w:t>
            </w:r>
          </w:p>
        </w:tc>
        <w:tc>
          <w:tcPr>
            <w:tcW w:w="1005" w:type="dxa"/>
            <w:gridSpan w:val="2"/>
            <w:shd w:val="clear" w:color="auto" w:fill="FFFFFF" w:themeFill="background1"/>
            <w:vAlign w:val="center"/>
          </w:tcPr>
          <w:p w14:paraId="05E531A4" w14:textId="77777777" w:rsidR="00B22A99" w:rsidRPr="00655DBB" w:rsidRDefault="00B22A99" w:rsidP="00B22A99">
            <w:pPr>
              <w:ind w:firstLine="34"/>
              <w:jc w:val="right"/>
              <w:textAlignment w:val="baseline"/>
              <w:rPr>
                <w:strike/>
                <w:sz w:val="22"/>
                <w:szCs w:val="22"/>
              </w:rPr>
            </w:pPr>
            <w:r w:rsidRPr="00655DBB">
              <w:rPr>
                <w:strike/>
                <w:sz w:val="22"/>
                <w:szCs w:val="22"/>
              </w:rPr>
              <w:t>500</w:t>
            </w:r>
          </w:p>
        </w:tc>
        <w:tc>
          <w:tcPr>
            <w:tcW w:w="3119" w:type="dxa"/>
            <w:gridSpan w:val="2"/>
            <w:shd w:val="clear" w:color="auto" w:fill="FFFFFF" w:themeFill="background1"/>
            <w:vAlign w:val="center"/>
          </w:tcPr>
          <w:p w14:paraId="44AE231B" w14:textId="77777777" w:rsidR="00B22A99" w:rsidRDefault="00B22A99" w:rsidP="00B22A99">
            <w:pPr>
              <w:ind w:right="-106" w:firstLine="34"/>
              <w:rPr>
                <w:iCs/>
                <w:sz w:val="22"/>
                <w:szCs w:val="22"/>
                <w:lang w:eastAsia="lt-LT"/>
              </w:rPr>
            </w:pPr>
            <w:r>
              <w:rPr>
                <w:iCs/>
                <w:sz w:val="22"/>
                <w:szCs w:val="22"/>
                <w:lang w:eastAsia="lt-LT"/>
              </w:rPr>
              <w:t>Seniūnijos,</w:t>
            </w:r>
          </w:p>
          <w:p w14:paraId="678598C7" w14:textId="77777777" w:rsidR="00B22A99" w:rsidRDefault="00B22A99" w:rsidP="00B22A99">
            <w:pPr>
              <w:ind w:right="-106" w:firstLine="34"/>
              <w:rPr>
                <w:iCs/>
                <w:sz w:val="22"/>
                <w:szCs w:val="22"/>
                <w:lang w:eastAsia="lt-LT"/>
              </w:rPr>
            </w:pPr>
            <w:r>
              <w:rPr>
                <w:iCs/>
                <w:sz w:val="22"/>
                <w:szCs w:val="22"/>
                <w:lang w:eastAsia="lt-LT"/>
              </w:rPr>
              <w:t>Statybos ir infrastruktūros sk.</w:t>
            </w:r>
          </w:p>
        </w:tc>
      </w:tr>
      <w:tr w:rsidR="00B22A99" w14:paraId="56E020B8" w14:textId="77777777" w:rsidTr="00CB0C12">
        <w:trPr>
          <w:gridAfter w:val="1"/>
          <w:wAfter w:w="10" w:type="dxa"/>
          <w:trHeight w:val="719"/>
        </w:trPr>
        <w:tc>
          <w:tcPr>
            <w:tcW w:w="949" w:type="dxa"/>
            <w:vMerge/>
            <w:shd w:val="clear" w:color="auto" w:fill="auto"/>
            <w:vAlign w:val="center"/>
          </w:tcPr>
          <w:p w14:paraId="234A5A97" w14:textId="77777777" w:rsidR="00B22A99" w:rsidRDefault="00B22A99" w:rsidP="00B22A99">
            <w:pPr>
              <w:rPr>
                <w:sz w:val="22"/>
                <w:szCs w:val="22"/>
              </w:rPr>
            </w:pPr>
          </w:p>
        </w:tc>
        <w:tc>
          <w:tcPr>
            <w:tcW w:w="2860" w:type="dxa"/>
            <w:gridSpan w:val="4"/>
            <w:vMerge/>
            <w:shd w:val="clear" w:color="auto" w:fill="auto"/>
            <w:vAlign w:val="center"/>
          </w:tcPr>
          <w:p w14:paraId="76821B9C" w14:textId="77777777" w:rsidR="00B22A99" w:rsidRDefault="00B22A99" w:rsidP="00B22A99">
            <w:pPr>
              <w:rPr>
                <w:sz w:val="22"/>
                <w:szCs w:val="22"/>
              </w:rPr>
            </w:pPr>
          </w:p>
        </w:tc>
        <w:tc>
          <w:tcPr>
            <w:tcW w:w="5264" w:type="dxa"/>
            <w:shd w:val="clear" w:color="auto" w:fill="auto"/>
            <w:vAlign w:val="center"/>
          </w:tcPr>
          <w:p w14:paraId="786A17D2" w14:textId="15AFE02B" w:rsidR="00B22A99" w:rsidRPr="00655DBB" w:rsidRDefault="00B22A99" w:rsidP="00B22A99">
            <w:pPr>
              <w:ind w:right="180"/>
              <w:textAlignment w:val="baseline"/>
              <w:rPr>
                <w:strike/>
                <w:sz w:val="22"/>
                <w:szCs w:val="22"/>
              </w:rPr>
            </w:pPr>
            <w:r w:rsidRPr="00655DBB">
              <w:rPr>
                <w:strike/>
                <w:sz w:val="22"/>
                <w:szCs w:val="22"/>
              </w:rPr>
              <w:t>Viešųjų higienos paslaugų (WC) sistemos sukūrimas ir įrengimas (objektų sk.)</w:t>
            </w:r>
            <w:r w:rsidR="00655DBB">
              <w:rPr>
                <w:strike/>
                <w:sz w:val="22"/>
                <w:szCs w:val="22"/>
              </w:rPr>
              <w:t xml:space="preserve"> </w:t>
            </w:r>
            <w:r w:rsidR="00655DBB" w:rsidRPr="00655DBB">
              <w:rPr>
                <w:b/>
                <w:bCs/>
                <w:sz w:val="22"/>
                <w:szCs w:val="22"/>
              </w:rPr>
              <w:t>Viešosios infrastruktūros įrengim</w:t>
            </w:r>
            <w:r w:rsidR="00655DBB">
              <w:rPr>
                <w:b/>
                <w:bCs/>
                <w:sz w:val="22"/>
                <w:szCs w:val="22"/>
              </w:rPr>
              <w:t>as</w:t>
            </w:r>
            <w:r w:rsidR="00655DBB" w:rsidRPr="00655DBB">
              <w:rPr>
                <w:b/>
                <w:bCs/>
                <w:sz w:val="22"/>
                <w:szCs w:val="22"/>
              </w:rPr>
              <w:t xml:space="preserve"> prie turistų traukos objektų (vnt.)</w:t>
            </w:r>
          </w:p>
        </w:tc>
        <w:tc>
          <w:tcPr>
            <w:tcW w:w="1134" w:type="dxa"/>
            <w:vAlign w:val="center"/>
          </w:tcPr>
          <w:p w14:paraId="1920BFB7" w14:textId="77777777" w:rsidR="00B22A99" w:rsidRPr="001C1FCF" w:rsidRDefault="00B22A99" w:rsidP="00B22A99">
            <w:pPr>
              <w:ind w:right="180"/>
              <w:jc w:val="center"/>
              <w:textAlignment w:val="baseline"/>
              <w:rPr>
                <w:sz w:val="22"/>
                <w:szCs w:val="22"/>
                <w:lang w:eastAsia="lt-LT"/>
              </w:rPr>
            </w:pPr>
            <w:r w:rsidRPr="001C1FCF">
              <w:rPr>
                <w:sz w:val="22"/>
                <w:szCs w:val="22"/>
                <w:lang w:eastAsia="lt-LT"/>
              </w:rPr>
              <w:t>0</w:t>
            </w:r>
          </w:p>
        </w:tc>
        <w:tc>
          <w:tcPr>
            <w:tcW w:w="1340" w:type="dxa"/>
            <w:vAlign w:val="center"/>
          </w:tcPr>
          <w:p w14:paraId="18677CAA" w14:textId="77777777" w:rsidR="00B22A99" w:rsidRPr="001C1FCF" w:rsidRDefault="00B22A99" w:rsidP="00B22A99">
            <w:pPr>
              <w:ind w:right="180"/>
              <w:jc w:val="center"/>
              <w:textAlignment w:val="baseline"/>
              <w:rPr>
                <w:sz w:val="22"/>
                <w:szCs w:val="22"/>
                <w:lang w:eastAsia="lt-LT"/>
              </w:rPr>
            </w:pPr>
            <w:r w:rsidRPr="001C1FCF">
              <w:rPr>
                <w:sz w:val="22"/>
                <w:szCs w:val="22"/>
                <w:lang w:eastAsia="lt-LT"/>
              </w:rPr>
              <w:t>12</w:t>
            </w:r>
          </w:p>
        </w:tc>
        <w:tc>
          <w:tcPr>
            <w:tcW w:w="1005" w:type="dxa"/>
            <w:gridSpan w:val="2"/>
            <w:shd w:val="clear" w:color="auto" w:fill="FFFFFF" w:themeFill="background1"/>
            <w:vAlign w:val="center"/>
          </w:tcPr>
          <w:p w14:paraId="55264D8A" w14:textId="77777777" w:rsidR="00B22A99" w:rsidRPr="001C1FCF" w:rsidRDefault="00B22A99" w:rsidP="00B22A99">
            <w:pPr>
              <w:jc w:val="right"/>
              <w:textAlignment w:val="baseline"/>
              <w:rPr>
                <w:strike/>
                <w:sz w:val="22"/>
                <w:szCs w:val="22"/>
              </w:rPr>
            </w:pPr>
            <w:r w:rsidRPr="001C1FCF">
              <w:rPr>
                <w:strike/>
                <w:sz w:val="22"/>
                <w:szCs w:val="22"/>
              </w:rPr>
              <w:t>500</w:t>
            </w:r>
          </w:p>
        </w:tc>
        <w:tc>
          <w:tcPr>
            <w:tcW w:w="3119" w:type="dxa"/>
            <w:gridSpan w:val="2"/>
            <w:shd w:val="clear" w:color="auto" w:fill="FFFFFF" w:themeFill="background1"/>
            <w:vAlign w:val="center"/>
          </w:tcPr>
          <w:p w14:paraId="3979816C" w14:textId="77777777" w:rsidR="00B22A99" w:rsidRDefault="00B22A99" w:rsidP="00B22A99">
            <w:pPr>
              <w:ind w:firstLine="34"/>
              <w:rPr>
                <w:iCs/>
                <w:sz w:val="22"/>
                <w:szCs w:val="22"/>
                <w:lang w:eastAsia="lt-LT"/>
              </w:rPr>
            </w:pPr>
            <w:r>
              <w:rPr>
                <w:iCs/>
                <w:sz w:val="22"/>
                <w:szCs w:val="22"/>
                <w:lang w:eastAsia="lt-LT"/>
              </w:rPr>
              <w:t>Seniūnijos,</w:t>
            </w:r>
          </w:p>
          <w:p w14:paraId="0566E15B" w14:textId="77777777" w:rsidR="00B22A99" w:rsidRDefault="00B22A99" w:rsidP="00B22A99">
            <w:pPr>
              <w:ind w:firstLine="34"/>
              <w:rPr>
                <w:iCs/>
                <w:sz w:val="22"/>
                <w:szCs w:val="22"/>
                <w:lang w:eastAsia="lt-LT"/>
              </w:rPr>
            </w:pPr>
            <w:r>
              <w:rPr>
                <w:iCs/>
                <w:sz w:val="22"/>
                <w:szCs w:val="22"/>
                <w:lang w:eastAsia="lt-LT"/>
              </w:rPr>
              <w:t>Statybos ir infrastruktūros sk.</w:t>
            </w:r>
          </w:p>
        </w:tc>
      </w:tr>
      <w:tr w:rsidR="00B22A99" w14:paraId="0B57E4EA" w14:textId="77777777" w:rsidTr="001C1FCF">
        <w:trPr>
          <w:gridAfter w:val="1"/>
          <w:wAfter w:w="10" w:type="dxa"/>
          <w:trHeight w:val="215"/>
        </w:trPr>
        <w:tc>
          <w:tcPr>
            <w:tcW w:w="949" w:type="dxa"/>
            <w:vMerge/>
            <w:shd w:val="clear" w:color="auto" w:fill="auto"/>
            <w:vAlign w:val="center"/>
          </w:tcPr>
          <w:p w14:paraId="6F5429AD" w14:textId="77777777" w:rsidR="00B22A99" w:rsidRDefault="00B22A99" w:rsidP="00B22A99">
            <w:pPr>
              <w:rPr>
                <w:sz w:val="22"/>
                <w:szCs w:val="22"/>
              </w:rPr>
            </w:pPr>
          </w:p>
        </w:tc>
        <w:tc>
          <w:tcPr>
            <w:tcW w:w="2860" w:type="dxa"/>
            <w:gridSpan w:val="4"/>
            <w:vMerge/>
            <w:shd w:val="clear" w:color="auto" w:fill="auto"/>
            <w:vAlign w:val="center"/>
          </w:tcPr>
          <w:p w14:paraId="0ACFD533" w14:textId="77777777" w:rsidR="00B22A99" w:rsidRDefault="00B22A99" w:rsidP="00B22A99">
            <w:pPr>
              <w:rPr>
                <w:sz w:val="22"/>
                <w:szCs w:val="22"/>
              </w:rPr>
            </w:pPr>
          </w:p>
        </w:tc>
        <w:tc>
          <w:tcPr>
            <w:tcW w:w="5264" w:type="dxa"/>
            <w:shd w:val="clear" w:color="auto" w:fill="auto"/>
            <w:vAlign w:val="center"/>
          </w:tcPr>
          <w:p w14:paraId="6232C909" w14:textId="77777777" w:rsidR="00B22A99" w:rsidRPr="001C1FCF" w:rsidRDefault="00B22A99" w:rsidP="00B22A99">
            <w:pPr>
              <w:ind w:right="180"/>
              <w:textAlignment w:val="baseline"/>
              <w:rPr>
                <w:strike/>
                <w:sz w:val="22"/>
                <w:szCs w:val="22"/>
                <w:lang w:eastAsia="lt-LT"/>
              </w:rPr>
            </w:pPr>
            <w:r w:rsidRPr="001C1FCF">
              <w:rPr>
                <w:strike/>
                <w:sz w:val="22"/>
                <w:szCs w:val="22"/>
                <w:lang w:eastAsia="lt-LT"/>
              </w:rPr>
              <w:t>Privataus apgyvendinimo sektoriaus veiklos skatinimo programos parengimas</w:t>
            </w:r>
          </w:p>
        </w:tc>
        <w:tc>
          <w:tcPr>
            <w:tcW w:w="1134" w:type="dxa"/>
            <w:vAlign w:val="center"/>
          </w:tcPr>
          <w:p w14:paraId="5157515C" w14:textId="77777777" w:rsidR="00B22A99" w:rsidRPr="001C1FCF" w:rsidRDefault="00B22A99" w:rsidP="00B22A99">
            <w:pPr>
              <w:ind w:right="180"/>
              <w:jc w:val="center"/>
              <w:textAlignment w:val="baseline"/>
              <w:rPr>
                <w:strike/>
                <w:sz w:val="22"/>
                <w:szCs w:val="22"/>
                <w:lang w:eastAsia="lt-LT"/>
              </w:rPr>
            </w:pPr>
            <w:r w:rsidRPr="001C1FCF">
              <w:rPr>
                <w:strike/>
                <w:sz w:val="22"/>
                <w:szCs w:val="22"/>
                <w:lang w:eastAsia="lt-LT"/>
              </w:rPr>
              <w:t>0</w:t>
            </w:r>
          </w:p>
        </w:tc>
        <w:tc>
          <w:tcPr>
            <w:tcW w:w="1340" w:type="dxa"/>
            <w:vAlign w:val="center"/>
          </w:tcPr>
          <w:p w14:paraId="1DD91043" w14:textId="77777777" w:rsidR="00B22A99" w:rsidRPr="001C1FCF" w:rsidRDefault="00B22A99" w:rsidP="00B22A99">
            <w:pPr>
              <w:ind w:right="180"/>
              <w:jc w:val="center"/>
              <w:textAlignment w:val="baseline"/>
              <w:rPr>
                <w:strike/>
                <w:sz w:val="22"/>
                <w:szCs w:val="22"/>
                <w:lang w:eastAsia="lt-LT"/>
              </w:rPr>
            </w:pPr>
            <w:r w:rsidRPr="001C1FCF">
              <w:rPr>
                <w:strike/>
                <w:sz w:val="22"/>
                <w:szCs w:val="22"/>
                <w:lang w:eastAsia="lt-LT"/>
              </w:rPr>
              <w:t>1</w:t>
            </w:r>
          </w:p>
        </w:tc>
        <w:tc>
          <w:tcPr>
            <w:tcW w:w="1005" w:type="dxa"/>
            <w:gridSpan w:val="2"/>
            <w:shd w:val="clear" w:color="auto" w:fill="FFFFFF" w:themeFill="background1"/>
            <w:vAlign w:val="center"/>
          </w:tcPr>
          <w:p w14:paraId="2B51AC03" w14:textId="77777777" w:rsidR="00B22A99" w:rsidRPr="001C1FCF" w:rsidRDefault="00B22A99" w:rsidP="00B22A99">
            <w:pPr>
              <w:ind w:firstLine="34"/>
              <w:jc w:val="right"/>
              <w:textAlignment w:val="baseline"/>
              <w:rPr>
                <w:strike/>
                <w:sz w:val="22"/>
                <w:szCs w:val="22"/>
                <w:lang w:eastAsia="lt-LT"/>
              </w:rPr>
            </w:pPr>
            <w:r w:rsidRPr="001C1FCF">
              <w:rPr>
                <w:strike/>
                <w:sz w:val="22"/>
                <w:szCs w:val="22"/>
                <w:lang w:eastAsia="lt-LT"/>
              </w:rPr>
              <w:t>10</w:t>
            </w:r>
          </w:p>
        </w:tc>
        <w:tc>
          <w:tcPr>
            <w:tcW w:w="3119" w:type="dxa"/>
            <w:gridSpan w:val="2"/>
            <w:shd w:val="clear" w:color="auto" w:fill="FFFFFF" w:themeFill="background1"/>
            <w:vAlign w:val="center"/>
          </w:tcPr>
          <w:p w14:paraId="7740C87A" w14:textId="4547A84A" w:rsidR="00B22A99" w:rsidRDefault="00966809" w:rsidP="00B22A99">
            <w:pPr>
              <w:ind w:firstLine="34"/>
              <w:textAlignment w:val="baseline"/>
              <w:rPr>
                <w:sz w:val="22"/>
                <w:szCs w:val="22"/>
                <w:lang w:eastAsia="lt-LT"/>
              </w:rPr>
            </w:pPr>
            <w:r>
              <w:rPr>
                <w:iCs/>
                <w:sz w:val="22"/>
                <w:szCs w:val="22"/>
                <w:lang w:eastAsia="lt-LT"/>
              </w:rPr>
              <w:t xml:space="preserve">Jaunimo </w:t>
            </w:r>
            <w:r w:rsidRPr="00966809">
              <w:rPr>
                <w:b/>
                <w:iCs/>
                <w:sz w:val="22"/>
                <w:szCs w:val="22"/>
                <w:lang w:eastAsia="lt-LT"/>
              </w:rPr>
              <w:t>reikalų</w:t>
            </w:r>
            <w:r>
              <w:rPr>
                <w:iCs/>
                <w:sz w:val="22"/>
                <w:szCs w:val="22"/>
                <w:lang w:eastAsia="lt-LT"/>
              </w:rPr>
              <w:t xml:space="preserve"> koordinatorius </w:t>
            </w:r>
            <w:r w:rsidRPr="00966809">
              <w:rPr>
                <w:b/>
                <w:iCs/>
                <w:sz w:val="22"/>
                <w:szCs w:val="22"/>
                <w:lang w:eastAsia="lt-LT"/>
              </w:rPr>
              <w:t>(vyr.specialistas</w:t>
            </w:r>
            <w:r>
              <w:rPr>
                <w:b/>
                <w:iCs/>
                <w:sz w:val="22"/>
                <w:szCs w:val="22"/>
                <w:lang w:eastAsia="lt-LT"/>
              </w:rPr>
              <w:t>)</w:t>
            </w:r>
          </w:p>
        </w:tc>
      </w:tr>
      <w:tr w:rsidR="00B22A99" w14:paraId="25432FFB" w14:textId="77777777">
        <w:trPr>
          <w:trHeight w:val="461"/>
        </w:trPr>
        <w:tc>
          <w:tcPr>
            <w:tcW w:w="11557" w:type="dxa"/>
            <w:gridSpan w:val="9"/>
            <w:shd w:val="clear" w:color="auto" w:fill="auto"/>
            <w:vAlign w:val="center"/>
          </w:tcPr>
          <w:p w14:paraId="45F58A66" w14:textId="77777777" w:rsidR="00B22A99" w:rsidRPr="0091679D" w:rsidRDefault="00B22A99" w:rsidP="00B22A99">
            <w:pPr>
              <w:ind w:right="180"/>
              <w:jc w:val="right"/>
              <w:textAlignment w:val="baseline"/>
              <w:rPr>
                <w:strike/>
                <w:sz w:val="22"/>
                <w:szCs w:val="22"/>
                <w:lang w:eastAsia="lt-LT"/>
              </w:rPr>
            </w:pPr>
            <w:r w:rsidRPr="0091679D">
              <w:rPr>
                <w:b/>
                <w:bCs/>
                <w:strike/>
                <w:sz w:val="22"/>
                <w:szCs w:val="22"/>
              </w:rPr>
              <w:t>Priemonės suma</w:t>
            </w:r>
          </w:p>
        </w:tc>
        <w:tc>
          <w:tcPr>
            <w:tcW w:w="1005" w:type="dxa"/>
            <w:gridSpan w:val="2"/>
            <w:shd w:val="clear" w:color="auto" w:fill="FFFFFF" w:themeFill="background1"/>
            <w:vAlign w:val="center"/>
          </w:tcPr>
          <w:p w14:paraId="77CB3707" w14:textId="77777777" w:rsidR="00B22A99" w:rsidRPr="0091679D" w:rsidRDefault="00B22A99" w:rsidP="00B22A99">
            <w:pPr>
              <w:ind w:firstLine="34"/>
              <w:jc w:val="right"/>
              <w:textAlignment w:val="baseline"/>
              <w:rPr>
                <w:strike/>
                <w:sz w:val="22"/>
                <w:szCs w:val="22"/>
                <w:lang w:eastAsia="lt-LT"/>
              </w:rPr>
            </w:pPr>
            <w:r w:rsidRPr="0091679D">
              <w:rPr>
                <w:b/>
                <w:bCs/>
                <w:strike/>
                <w:sz w:val="22"/>
                <w:szCs w:val="22"/>
                <w:lang w:eastAsia="lt-LT"/>
              </w:rPr>
              <w:t>1 040</w:t>
            </w:r>
          </w:p>
        </w:tc>
        <w:tc>
          <w:tcPr>
            <w:tcW w:w="3119" w:type="dxa"/>
            <w:gridSpan w:val="2"/>
            <w:shd w:val="clear" w:color="auto" w:fill="FFFFFF" w:themeFill="background1"/>
            <w:vAlign w:val="center"/>
          </w:tcPr>
          <w:p w14:paraId="4A0B0ECA" w14:textId="77777777" w:rsidR="00B22A99" w:rsidRDefault="00B22A99" w:rsidP="00B22A99">
            <w:pPr>
              <w:ind w:firstLine="34"/>
              <w:textAlignment w:val="baseline"/>
              <w:rPr>
                <w:iCs/>
                <w:sz w:val="22"/>
                <w:szCs w:val="22"/>
                <w:lang w:eastAsia="lt-LT"/>
              </w:rPr>
            </w:pPr>
          </w:p>
        </w:tc>
      </w:tr>
    </w:tbl>
    <w:p w14:paraId="1D94666F" w14:textId="77777777" w:rsidR="0059773C" w:rsidRDefault="0059773C">
      <w:pPr>
        <w:rPr>
          <w:sz w:val="22"/>
          <w:szCs w:val="22"/>
          <w:lang w:eastAsia="lt-LT"/>
        </w:rPr>
      </w:pPr>
    </w:p>
    <w:p w14:paraId="612A7748" w14:textId="77777777" w:rsidR="0059773C" w:rsidRDefault="0059773C">
      <w:pPr>
        <w:rPr>
          <w:sz w:val="22"/>
          <w:szCs w:val="22"/>
          <w:lang w:eastAsia="lt-LT"/>
        </w:rPr>
      </w:pPr>
    </w:p>
    <w:p w14:paraId="352EDF85" w14:textId="77777777" w:rsidR="0059773C" w:rsidRDefault="0059773C">
      <w:pPr>
        <w:rPr>
          <w:sz w:val="22"/>
          <w:szCs w:val="22"/>
          <w:lang w:eastAsia="lt-LT"/>
        </w:rPr>
      </w:pPr>
    </w:p>
    <w:tbl>
      <w:tblPr>
        <w:tblW w:w="157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841"/>
        <w:gridCol w:w="5240"/>
        <w:gridCol w:w="1134"/>
        <w:gridCol w:w="1425"/>
        <w:gridCol w:w="9"/>
        <w:gridCol w:w="978"/>
        <w:gridCol w:w="3116"/>
      </w:tblGrid>
      <w:tr w:rsidR="0059773C" w14:paraId="6D3DE44C" w14:textId="77777777" w:rsidTr="00981F51">
        <w:trPr>
          <w:trHeight w:val="330"/>
        </w:trPr>
        <w:tc>
          <w:tcPr>
            <w:tcW w:w="992" w:type="dxa"/>
            <w:shd w:val="clear" w:color="auto" w:fill="F2F2F2" w:themeFill="background1" w:themeFillShade="F2"/>
            <w:vAlign w:val="center"/>
          </w:tcPr>
          <w:p w14:paraId="6241CD67" w14:textId="77777777" w:rsidR="0059773C" w:rsidRDefault="00AA7430">
            <w:pPr>
              <w:jc w:val="center"/>
              <w:rPr>
                <w:b/>
                <w:sz w:val="22"/>
                <w:szCs w:val="22"/>
              </w:rPr>
            </w:pPr>
            <w:r>
              <w:rPr>
                <w:b/>
                <w:iCs/>
                <w:sz w:val="22"/>
                <w:szCs w:val="22"/>
              </w:rPr>
              <w:t>Nr.</w:t>
            </w:r>
          </w:p>
        </w:tc>
        <w:tc>
          <w:tcPr>
            <w:tcW w:w="2841" w:type="dxa"/>
            <w:shd w:val="clear" w:color="auto" w:fill="F2F2F2" w:themeFill="background1" w:themeFillShade="F2"/>
            <w:vAlign w:val="center"/>
          </w:tcPr>
          <w:p w14:paraId="1171CB54" w14:textId="77777777" w:rsidR="0059773C" w:rsidRDefault="00AA7430">
            <w:pPr>
              <w:jc w:val="center"/>
              <w:rPr>
                <w:b/>
                <w:sz w:val="22"/>
                <w:szCs w:val="22"/>
              </w:rPr>
            </w:pPr>
            <w:r>
              <w:rPr>
                <w:b/>
                <w:iCs/>
                <w:sz w:val="22"/>
                <w:szCs w:val="22"/>
              </w:rPr>
              <w:t>Tikslai, uždaviniai, priemonės</w:t>
            </w:r>
          </w:p>
        </w:tc>
        <w:tc>
          <w:tcPr>
            <w:tcW w:w="5240" w:type="dxa"/>
            <w:shd w:val="clear" w:color="auto" w:fill="F2F2F2" w:themeFill="background1" w:themeFillShade="F2"/>
            <w:vAlign w:val="center"/>
          </w:tcPr>
          <w:p w14:paraId="55920000" w14:textId="77777777" w:rsidR="0059773C" w:rsidRDefault="00AA7430">
            <w:pPr>
              <w:jc w:val="center"/>
              <w:rPr>
                <w:b/>
                <w:iCs/>
                <w:sz w:val="22"/>
                <w:szCs w:val="22"/>
              </w:rPr>
            </w:pPr>
            <w:r>
              <w:rPr>
                <w:b/>
                <w:iCs/>
                <w:sz w:val="22"/>
                <w:szCs w:val="22"/>
              </w:rPr>
              <w:t>Matavimo kriterijai ir</w:t>
            </w:r>
          </w:p>
          <w:p w14:paraId="5D16D977" w14:textId="77777777" w:rsidR="0059773C" w:rsidRDefault="00AA7430">
            <w:pPr>
              <w:jc w:val="center"/>
              <w:rPr>
                <w:b/>
                <w:sz w:val="22"/>
                <w:szCs w:val="22"/>
              </w:rPr>
            </w:pPr>
            <w:r>
              <w:rPr>
                <w:b/>
                <w:iCs/>
                <w:sz w:val="22"/>
                <w:szCs w:val="22"/>
              </w:rPr>
              <w:t>rekomenduojamos veiklos</w:t>
            </w:r>
          </w:p>
        </w:tc>
        <w:tc>
          <w:tcPr>
            <w:tcW w:w="1134" w:type="dxa"/>
            <w:shd w:val="clear" w:color="auto" w:fill="F2F2F2" w:themeFill="background1" w:themeFillShade="F2"/>
            <w:vAlign w:val="center"/>
          </w:tcPr>
          <w:p w14:paraId="50A17F6C" w14:textId="54A55048" w:rsidR="0059773C" w:rsidRDefault="00AA7430">
            <w:pPr>
              <w:ind w:right="-110"/>
              <w:jc w:val="center"/>
              <w:rPr>
                <w:b/>
                <w:iCs/>
                <w:strike/>
                <w:sz w:val="22"/>
                <w:szCs w:val="22"/>
              </w:rPr>
            </w:pPr>
            <w:r>
              <w:rPr>
                <w:b/>
                <w:iCs/>
                <w:sz w:val="22"/>
                <w:szCs w:val="22"/>
              </w:rPr>
              <w:t xml:space="preserve">Rodiklio </w:t>
            </w:r>
            <w:r w:rsidRPr="009C5211">
              <w:rPr>
                <w:b/>
                <w:iCs/>
                <w:strike/>
                <w:sz w:val="22"/>
                <w:szCs w:val="22"/>
              </w:rPr>
              <w:t>vertė</w:t>
            </w:r>
          </w:p>
          <w:p w14:paraId="6505C3E1" w14:textId="656ED605" w:rsidR="009C5211" w:rsidRPr="009C5211" w:rsidRDefault="009C5211">
            <w:pPr>
              <w:ind w:right="-110"/>
              <w:jc w:val="center"/>
              <w:rPr>
                <w:b/>
                <w:iCs/>
                <w:sz w:val="22"/>
                <w:szCs w:val="22"/>
              </w:rPr>
            </w:pPr>
            <w:r w:rsidRPr="009C5211">
              <w:rPr>
                <w:b/>
                <w:iCs/>
                <w:sz w:val="22"/>
                <w:szCs w:val="22"/>
              </w:rPr>
              <w:t>reikšmė</w:t>
            </w:r>
          </w:p>
          <w:p w14:paraId="16805399" w14:textId="77777777" w:rsidR="0059773C" w:rsidRDefault="00AA7430">
            <w:pPr>
              <w:ind w:right="-110"/>
              <w:jc w:val="center"/>
              <w:rPr>
                <w:b/>
                <w:iCs/>
                <w:strike/>
                <w:sz w:val="18"/>
                <w:szCs w:val="18"/>
              </w:rPr>
            </w:pPr>
            <w:r w:rsidRPr="009C5211">
              <w:rPr>
                <w:b/>
                <w:iCs/>
                <w:strike/>
                <w:sz w:val="18"/>
                <w:szCs w:val="18"/>
              </w:rPr>
              <w:t>2022-12-31</w:t>
            </w:r>
          </w:p>
          <w:p w14:paraId="5EA2403A" w14:textId="66F9699C" w:rsidR="009C5211" w:rsidRPr="00780C6B" w:rsidRDefault="009C5211">
            <w:pPr>
              <w:ind w:right="-110"/>
              <w:jc w:val="center"/>
              <w:rPr>
                <w:b/>
                <w:sz w:val="18"/>
                <w:szCs w:val="18"/>
              </w:rPr>
            </w:pPr>
            <w:r w:rsidRPr="00780C6B">
              <w:rPr>
                <w:b/>
                <w:iCs/>
                <w:sz w:val="18"/>
                <w:szCs w:val="18"/>
              </w:rPr>
              <w:t>2023-01-01</w:t>
            </w:r>
          </w:p>
        </w:tc>
        <w:tc>
          <w:tcPr>
            <w:tcW w:w="1425" w:type="dxa"/>
            <w:shd w:val="clear" w:color="auto" w:fill="F2F2F2" w:themeFill="background1" w:themeFillShade="F2"/>
            <w:vAlign w:val="center"/>
          </w:tcPr>
          <w:p w14:paraId="1186E3CA" w14:textId="68156CEF" w:rsidR="0059773C" w:rsidRDefault="00AA7430">
            <w:pPr>
              <w:ind w:right="-110"/>
              <w:jc w:val="center"/>
              <w:rPr>
                <w:b/>
                <w:iCs/>
                <w:strike/>
                <w:sz w:val="22"/>
                <w:szCs w:val="22"/>
              </w:rPr>
            </w:pPr>
            <w:r>
              <w:rPr>
                <w:b/>
                <w:iCs/>
                <w:sz w:val="22"/>
                <w:szCs w:val="22"/>
              </w:rPr>
              <w:t xml:space="preserve">Rodiklio </w:t>
            </w:r>
            <w:r w:rsidRPr="009C5211">
              <w:rPr>
                <w:b/>
                <w:iCs/>
                <w:strike/>
                <w:sz w:val="22"/>
                <w:szCs w:val="22"/>
              </w:rPr>
              <w:t>vertė</w:t>
            </w:r>
          </w:p>
          <w:p w14:paraId="1900F4FA" w14:textId="493C9ECD" w:rsidR="009C5211" w:rsidRPr="009C5211" w:rsidRDefault="009C5211">
            <w:pPr>
              <w:ind w:right="-110"/>
              <w:jc w:val="center"/>
              <w:rPr>
                <w:b/>
                <w:iCs/>
                <w:sz w:val="22"/>
                <w:szCs w:val="22"/>
              </w:rPr>
            </w:pPr>
            <w:r w:rsidRPr="009C5211">
              <w:rPr>
                <w:b/>
                <w:iCs/>
                <w:sz w:val="22"/>
                <w:szCs w:val="22"/>
              </w:rPr>
              <w:t>reikšmė</w:t>
            </w:r>
          </w:p>
          <w:p w14:paraId="7EDD7360" w14:textId="77777777" w:rsidR="0059773C" w:rsidRDefault="00AA7430">
            <w:pPr>
              <w:ind w:right="-110"/>
              <w:jc w:val="center"/>
              <w:rPr>
                <w:b/>
                <w:sz w:val="18"/>
                <w:szCs w:val="18"/>
              </w:rPr>
            </w:pPr>
            <w:r>
              <w:rPr>
                <w:b/>
                <w:iCs/>
                <w:sz w:val="18"/>
                <w:szCs w:val="18"/>
              </w:rPr>
              <w:t>2030-12-31</w:t>
            </w:r>
          </w:p>
        </w:tc>
        <w:tc>
          <w:tcPr>
            <w:tcW w:w="987" w:type="dxa"/>
            <w:gridSpan w:val="2"/>
            <w:shd w:val="clear" w:color="auto" w:fill="F2F2F2" w:themeFill="background1" w:themeFillShade="F2"/>
          </w:tcPr>
          <w:p w14:paraId="10A03685" w14:textId="77777777" w:rsidR="0059773C" w:rsidRPr="00780C6B" w:rsidRDefault="00AA7430">
            <w:pPr>
              <w:ind w:left="-104" w:right="-110"/>
              <w:jc w:val="center"/>
              <w:rPr>
                <w:b/>
                <w:strike/>
                <w:sz w:val="22"/>
                <w:szCs w:val="22"/>
              </w:rPr>
            </w:pPr>
            <w:r w:rsidRPr="00780C6B">
              <w:rPr>
                <w:b/>
                <w:strike/>
                <w:sz w:val="22"/>
                <w:szCs w:val="22"/>
              </w:rPr>
              <w:t xml:space="preserve">Biudžetas </w:t>
            </w:r>
            <w:r w:rsidRPr="00780C6B">
              <w:rPr>
                <w:b/>
                <w:strike/>
                <w:sz w:val="18"/>
                <w:szCs w:val="18"/>
              </w:rPr>
              <w:t>(tūkst. Eur)</w:t>
            </w:r>
          </w:p>
        </w:tc>
        <w:tc>
          <w:tcPr>
            <w:tcW w:w="3116" w:type="dxa"/>
            <w:shd w:val="clear" w:color="auto" w:fill="F2F2F2" w:themeFill="background1" w:themeFillShade="F2"/>
            <w:vAlign w:val="center"/>
          </w:tcPr>
          <w:p w14:paraId="6D583D8B" w14:textId="77777777" w:rsidR="0059773C" w:rsidRDefault="00AA7430">
            <w:pPr>
              <w:ind w:right="-110" w:firstLine="34"/>
              <w:jc w:val="center"/>
              <w:rPr>
                <w:b/>
                <w:sz w:val="22"/>
                <w:szCs w:val="22"/>
              </w:rPr>
            </w:pPr>
            <w:r>
              <w:rPr>
                <w:b/>
                <w:sz w:val="22"/>
                <w:szCs w:val="22"/>
              </w:rPr>
              <w:t>Atsakingas padalinys</w:t>
            </w:r>
          </w:p>
        </w:tc>
      </w:tr>
      <w:tr w:rsidR="0059773C" w14:paraId="0714B34F" w14:textId="77777777">
        <w:trPr>
          <w:trHeight w:val="1168"/>
        </w:trPr>
        <w:tc>
          <w:tcPr>
            <w:tcW w:w="15735" w:type="dxa"/>
            <w:gridSpan w:val="8"/>
            <w:shd w:val="clear" w:color="auto" w:fill="FFF2CC" w:themeFill="accent4" w:themeFillTint="33"/>
            <w:vAlign w:val="center"/>
          </w:tcPr>
          <w:p w14:paraId="7A6C198A" w14:textId="77777777" w:rsidR="0059773C" w:rsidRDefault="00AA7430">
            <w:pPr>
              <w:ind w:firstLine="34"/>
              <w:jc w:val="center"/>
              <w:rPr>
                <w:b/>
                <w:bCs/>
                <w:szCs w:val="24"/>
              </w:rPr>
            </w:pPr>
            <w:r>
              <w:rPr>
                <w:b/>
                <w:bCs/>
                <w:szCs w:val="24"/>
              </w:rPr>
              <w:t>II PRIORITETAS.</w:t>
            </w:r>
          </w:p>
          <w:p w14:paraId="201CAC8F" w14:textId="77777777" w:rsidR="0059773C" w:rsidRDefault="00AA7430">
            <w:pPr>
              <w:ind w:firstLine="34"/>
              <w:jc w:val="center"/>
              <w:rPr>
                <w:szCs w:val="24"/>
              </w:rPr>
            </w:pPr>
            <w:r>
              <w:rPr>
                <w:b/>
                <w:bCs/>
                <w:szCs w:val="24"/>
              </w:rPr>
              <w:t>GYVENIMO KOKYBĖ</w:t>
            </w:r>
          </w:p>
        </w:tc>
      </w:tr>
      <w:tr w:rsidR="0059773C" w14:paraId="6FCFD97C" w14:textId="77777777" w:rsidTr="00981F51">
        <w:trPr>
          <w:trHeight w:val="330"/>
        </w:trPr>
        <w:tc>
          <w:tcPr>
            <w:tcW w:w="992" w:type="dxa"/>
            <w:shd w:val="clear" w:color="auto" w:fill="DEEAF6" w:themeFill="accent5" w:themeFillTint="33"/>
            <w:vAlign w:val="center"/>
          </w:tcPr>
          <w:p w14:paraId="402F8A82" w14:textId="77777777" w:rsidR="0059773C" w:rsidRDefault="00AA7430">
            <w:pPr>
              <w:rPr>
                <w:b/>
                <w:bCs/>
                <w:sz w:val="22"/>
                <w:szCs w:val="22"/>
              </w:rPr>
            </w:pPr>
            <w:r>
              <w:rPr>
                <w:b/>
                <w:bCs/>
                <w:sz w:val="22"/>
                <w:szCs w:val="22"/>
              </w:rPr>
              <w:t>2.1.</w:t>
            </w:r>
          </w:p>
        </w:tc>
        <w:tc>
          <w:tcPr>
            <w:tcW w:w="2841" w:type="dxa"/>
            <w:shd w:val="clear" w:color="auto" w:fill="DEEAF6" w:themeFill="accent5" w:themeFillTint="33"/>
            <w:vAlign w:val="center"/>
          </w:tcPr>
          <w:p w14:paraId="7AE16887" w14:textId="77777777" w:rsidR="0059773C" w:rsidRDefault="00AA7430">
            <w:pPr>
              <w:rPr>
                <w:b/>
                <w:bCs/>
                <w:sz w:val="22"/>
                <w:szCs w:val="22"/>
              </w:rPr>
            </w:pPr>
            <w:r>
              <w:rPr>
                <w:b/>
                <w:bCs/>
                <w:sz w:val="22"/>
                <w:szCs w:val="22"/>
              </w:rPr>
              <w:t xml:space="preserve">Tikslas. </w:t>
            </w:r>
          </w:p>
          <w:p w14:paraId="3473F1F0" w14:textId="77777777" w:rsidR="0059773C" w:rsidRDefault="00AA7430">
            <w:pPr>
              <w:rPr>
                <w:b/>
                <w:bCs/>
                <w:sz w:val="22"/>
                <w:szCs w:val="22"/>
              </w:rPr>
            </w:pPr>
            <w:r>
              <w:rPr>
                <w:b/>
                <w:bCs/>
                <w:sz w:val="22"/>
                <w:szCs w:val="22"/>
              </w:rPr>
              <w:t>Kurti gyvenamosios aplinkos kokybę</w:t>
            </w:r>
          </w:p>
        </w:tc>
        <w:tc>
          <w:tcPr>
            <w:tcW w:w="5240" w:type="dxa"/>
            <w:shd w:val="clear" w:color="auto" w:fill="DEEAF6" w:themeFill="accent5" w:themeFillTint="33"/>
            <w:vAlign w:val="center"/>
          </w:tcPr>
          <w:p w14:paraId="7C6F1C39" w14:textId="77777777" w:rsidR="0059773C" w:rsidRDefault="00AA7430">
            <w:pPr>
              <w:rPr>
                <w:strike/>
                <w:sz w:val="22"/>
                <w:szCs w:val="22"/>
              </w:rPr>
            </w:pPr>
            <w:r w:rsidRPr="00C0024A">
              <w:rPr>
                <w:strike/>
                <w:sz w:val="22"/>
                <w:szCs w:val="22"/>
              </w:rPr>
              <w:t>Teigiama rajono gyventojų migracija (atvykusių ir išvykusių santykio pokytis)</w:t>
            </w:r>
          </w:p>
          <w:p w14:paraId="5F15576E" w14:textId="0B5EDDAC" w:rsidR="00C0024A" w:rsidRPr="00C0024A" w:rsidRDefault="00C0024A">
            <w:pPr>
              <w:rPr>
                <w:b/>
                <w:bCs/>
                <w:sz w:val="22"/>
                <w:szCs w:val="22"/>
              </w:rPr>
            </w:pPr>
            <w:r w:rsidRPr="00C0024A">
              <w:rPr>
                <w:b/>
                <w:bCs/>
                <w:sz w:val="22"/>
                <w:szCs w:val="22"/>
              </w:rPr>
              <w:t>Panevėžio rajono kaip gyvenamosios vietovės vertinimas, balai (5 balų skalėje)</w:t>
            </w:r>
          </w:p>
        </w:tc>
        <w:tc>
          <w:tcPr>
            <w:tcW w:w="1134" w:type="dxa"/>
            <w:shd w:val="clear" w:color="auto" w:fill="DEEAF6" w:themeFill="accent5" w:themeFillTint="33"/>
            <w:vAlign w:val="center"/>
          </w:tcPr>
          <w:p w14:paraId="09BD3269" w14:textId="77777777" w:rsidR="0059773C" w:rsidRPr="00C0024A" w:rsidRDefault="00AA7430">
            <w:pPr>
              <w:jc w:val="center"/>
              <w:rPr>
                <w:strike/>
                <w:sz w:val="22"/>
                <w:szCs w:val="22"/>
                <w:lang w:eastAsia="lt-LT"/>
              </w:rPr>
            </w:pPr>
            <w:r w:rsidRPr="00C0024A">
              <w:rPr>
                <w:strike/>
                <w:sz w:val="22"/>
                <w:szCs w:val="22"/>
                <w:lang w:eastAsia="lt-LT"/>
              </w:rPr>
              <w:t>1,2:1</w:t>
            </w:r>
          </w:p>
          <w:p w14:paraId="50C80F98" w14:textId="1B7AD760" w:rsidR="00C0024A" w:rsidRPr="00C0024A" w:rsidRDefault="00C0024A">
            <w:pPr>
              <w:jc w:val="center"/>
              <w:rPr>
                <w:b/>
                <w:bCs/>
                <w:sz w:val="22"/>
                <w:szCs w:val="22"/>
              </w:rPr>
            </w:pPr>
            <w:r w:rsidRPr="00C0024A">
              <w:rPr>
                <w:b/>
                <w:bCs/>
                <w:sz w:val="22"/>
                <w:szCs w:val="22"/>
                <w:lang w:eastAsia="lt-LT"/>
              </w:rPr>
              <w:t>3,97</w:t>
            </w:r>
          </w:p>
        </w:tc>
        <w:tc>
          <w:tcPr>
            <w:tcW w:w="1425" w:type="dxa"/>
            <w:shd w:val="clear" w:color="auto" w:fill="DEEAF6" w:themeFill="accent5" w:themeFillTint="33"/>
            <w:vAlign w:val="center"/>
          </w:tcPr>
          <w:p w14:paraId="2A962B00" w14:textId="77777777" w:rsidR="0059773C" w:rsidRPr="00C0024A" w:rsidRDefault="00AA7430">
            <w:pPr>
              <w:jc w:val="center"/>
              <w:rPr>
                <w:strike/>
                <w:szCs w:val="24"/>
                <w:lang w:eastAsia="lt-LT"/>
              </w:rPr>
            </w:pPr>
            <w:r w:rsidRPr="00C0024A">
              <w:rPr>
                <w:strike/>
                <w:szCs w:val="24"/>
                <w:lang w:eastAsia="lt-LT"/>
              </w:rPr>
              <w:t>1,5:1</w:t>
            </w:r>
          </w:p>
          <w:p w14:paraId="260B24FE" w14:textId="0A2C7219" w:rsidR="00C0024A" w:rsidRPr="00C0024A" w:rsidRDefault="00C0024A">
            <w:pPr>
              <w:jc w:val="center"/>
              <w:rPr>
                <w:b/>
                <w:bCs/>
                <w:szCs w:val="24"/>
              </w:rPr>
            </w:pPr>
            <w:r w:rsidRPr="00C0024A">
              <w:rPr>
                <w:b/>
                <w:bCs/>
                <w:szCs w:val="24"/>
                <w:lang w:eastAsia="lt-LT"/>
              </w:rPr>
              <w:t>aukštesnis</w:t>
            </w:r>
          </w:p>
        </w:tc>
        <w:tc>
          <w:tcPr>
            <w:tcW w:w="987" w:type="dxa"/>
            <w:gridSpan w:val="2"/>
            <w:shd w:val="clear" w:color="auto" w:fill="DEEAF6" w:themeFill="accent5" w:themeFillTint="33"/>
            <w:vAlign w:val="center"/>
          </w:tcPr>
          <w:p w14:paraId="1496F7E5" w14:textId="77777777" w:rsidR="0059773C" w:rsidRDefault="0059773C">
            <w:pPr>
              <w:ind w:firstLine="34"/>
              <w:jc w:val="center"/>
              <w:rPr>
                <w:sz w:val="22"/>
                <w:szCs w:val="22"/>
              </w:rPr>
            </w:pPr>
          </w:p>
        </w:tc>
        <w:tc>
          <w:tcPr>
            <w:tcW w:w="3116" w:type="dxa"/>
            <w:tcBorders>
              <w:bottom w:val="single" w:sz="4" w:space="0" w:color="auto"/>
            </w:tcBorders>
            <w:shd w:val="clear" w:color="auto" w:fill="DEEAF6" w:themeFill="accent5" w:themeFillTint="33"/>
            <w:vAlign w:val="center"/>
          </w:tcPr>
          <w:p w14:paraId="7EB0DAF0" w14:textId="77777777" w:rsidR="0059773C" w:rsidRDefault="00AA7430">
            <w:pPr>
              <w:ind w:firstLine="34"/>
              <w:rPr>
                <w:sz w:val="22"/>
                <w:szCs w:val="22"/>
              </w:rPr>
            </w:pPr>
            <w:r>
              <w:rPr>
                <w:sz w:val="22"/>
                <w:szCs w:val="22"/>
              </w:rPr>
              <w:t>Savivaldybė</w:t>
            </w:r>
          </w:p>
          <w:p w14:paraId="61CC25B7" w14:textId="4B0069F5" w:rsidR="0059773C" w:rsidRDefault="00AA7430" w:rsidP="00966809">
            <w:pPr>
              <w:ind w:firstLine="34"/>
              <w:rPr>
                <w:sz w:val="22"/>
                <w:szCs w:val="22"/>
              </w:rPr>
            </w:pPr>
            <w:r>
              <w:rPr>
                <w:sz w:val="22"/>
                <w:szCs w:val="22"/>
              </w:rPr>
              <w:t>(</w:t>
            </w:r>
            <w:r w:rsidRPr="0091752D">
              <w:rPr>
                <w:strike/>
                <w:sz w:val="22"/>
                <w:szCs w:val="22"/>
              </w:rPr>
              <w:t>Personalo administravimo sk.</w:t>
            </w:r>
            <w:r w:rsidR="0091752D">
              <w:t xml:space="preserve"> </w:t>
            </w:r>
            <w:r w:rsidR="00966809" w:rsidRPr="00966809">
              <w:rPr>
                <w:b/>
                <w:sz w:val="22"/>
                <w:szCs w:val="22"/>
              </w:rPr>
              <w:t>Vyr. specialistas strateginiam planavimui</w:t>
            </w:r>
            <w:r w:rsidRPr="00966809">
              <w:rPr>
                <w:b/>
                <w:sz w:val="22"/>
                <w:szCs w:val="22"/>
              </w:rPr>
              <w:t>)</w:t>
            </w:r>
          </w:p>
        </w:tc>
      </w:tr>
      <w:tr w:rsidR="00C0024A" w14:paraId="5EB8A7DD" w14:textId="77777777" w:rsidTr="00981F51">
        <w:trPr>
          <w:trHeight w:val="330"/>
        </w:trPr>
        <w:tc>
          <w:tcPr>
            <w:tcW w:w="992" w:type="dxa"/>
            <w:vMerge w:val="restart"/>
            <w:shd w:val="clear" w:color="auto" w:fill="E2EFD9" w:themeFill="accent6" w:themeFillTint="33"/>
            <w:vAlign w:val="center"/>
          </w:tcPr>
          <w:p w14:paraId="13D75B7E" w14:textId="77777777" w:rsidR="00C0024A" w:rsidRDefault="00C0024A">
            <w:pPr>
              <w:rPr>
                <w:b/>
                <w:bCs/>
                <w:iCs/>
                <w:sz w:val="22"/>
                <w:szCs w:val="22"/>
              </w:rPr>
            </w:pPr>
            <w:r>
              <w:rPr>
                <w:b/>
                <w:bCs/>
                <w:iCs/>
                <w:sz w:val="22"/>
                <w:szCs w:val="22"/>
              </w:rPr>
              <w:t>2.1.1.</w:t>
            </w:r>
          </w:p>
        </w:tc>
        <w:tc>
          <w:tcPr>
            <w:tcW w:w="2841" w:type="dxa"/>
            <w:vMerge w:val="restart"/>
            <w:shd w:val="clear" w:color="auto" w:fill="E2EFD9" w:themeFill="accent6" w:themeFillTint="33"/>
            <w:vAlign w:val="center"/>
          </w:tcPr>
          <w:p w14:paraId="47DDA48C" w14:textId="77777777" w:rsidR="00C0024A" w:rsidRDefault="00C0024A">
            <w:pPr>
              <w:rPr>
                <w:iCs/>
                <w:sz w:val="22"/>
                <w:szCs w:val="22"/>
              </w:rPr>
            </w:pPr>
            <w:r>
              <w:rPr>
                <w:b/>
                <w:bCs/>
                <w:iCs/>
                <w:sz w:val="22"/>
                <w:szCs w:val="22"/>
              </w:rPr>
              <w:t>Uždavinys.</w:t>
            </w:r>
            <w:r>
              <w:rPr>
                <w:iCs/>
                <w:sz w:val="22"/>
                <w:szCs w:val="22"/>
              </w:rPr>
              <w:t xml:space="preserve"> </w:t>
            </w:r>
          </w:p>
          <w:p w14:paraId="1CFE7C68" w14:textId="77777777" w:rsidR="00C0024A" w:rsidRDefault="00C0024A">
            <w:pPr>
              <w:rPr>
                <w:iCs/>
                <w:sz w:val="22"/>
                <w:szCs w:val="22"/>
              </w:rPr>
            </w:pPr>
            <w:r>
              <w:rPr>
                <w:iCs/>
                <w:sz w:val="22"/>
                <w:szCs w:val="22"/>
              </w:rPr>
              <w:t>Ugdyti sportišką bendruomenę, skatinti gyventojų fizinį aktyvumą</w:t>
            </w:r>
          </w:p>
        </w:tc>
        <w:tc>
          <w:tcPr>
            <w:tcW w:w="5240" w:type="dxa"/>
            <w:shd w:val="clear" w:color="auto" w:fill="E2EFD9" w:themeFill="accent6" w:themeFillTint="33"/>
            <w:vAlign w:val="center"/>
          </w:tcPr>
          <w:p w14:paraId="3D369EB0" w14:textId="77777777" w:rsidR="00C0024A" w:rsidRDefault="00C0024A">
            <w:pPr>
              <w:rPr>
                <w:iCs/>
                <w:strike/>
                <w:sz w:val="22"/>
                <w:szCs w:val="22"/>
                <w:lang w:eastAsia="lt-LT"/>
              </w:rPr>
            </w:pPr>
            <w:r w:rsidRPr="00C0024A">
              <w:rPr>
                <w:iCs/>
                <w:strike/>
                <w:sz w:val="22"/>
                <w:szCs w:val="22"/>
                <w:lang w:eastAsia="lt-LT"/>
              </w:rPr>
              <w:t>Gyventojai, dalyvaujantys sporto renginiuose (pokytis, proc.)</w:t>
            </w:r>
          </w:p>
          <w:p w14:paraId="69F76AAF" w14:textId="6C756E72" w:rsidR="00C0024A" w:rsidRPr="00C0024A" w:rsidRDefault="00C0024A">
            <w:pPr>
              <w:rPr>
                <w:b/>
                <w:bCs/>
                <w:iCs/>
                <w:sz w:val="22"/>
                <w:szCs w:val="22"/>
                <w:lang w:eastAsia="lt-LT"/>
              </w:rPr>
            </w:pPr>
            <w:r w:rsidRPr="00C0024A">
              <w:rPr>
                <w:b/>
                <w:bCs/>
                <w:iCs/>
                <w:sz w:val="22"/>
                <w:szCs w:val="22"/>
                <w:lang w:eastAsia="lt-LT"/>
              </w:rPr>
              <w:t>Sporto varžybų ir sveikatingumo renginių dalyvių skaičius (tūkst. asm.)</w:t>
            </w:r>
          </w:p>
        </w:tc>
        <w:tc>
          <w:tcPr>
            <w:tcW w:w="1134" w:type="dxa"/>
            <w:shd w:val="clear" w:color="auto" w:fill="E2EFD9" w:themeFill="accent6" w:themeFillTint="33"/>
            <w:vAlign w:val="center"/>
          </w:tcPr>
          <w:p w14:paraId="54BCAAA2" w14:textId="77777777" w:rsidR="00C0024A" w:rsidRDefault="00C0024A">
            <w:pPr>
              <w:jc w:val="center"/>
              <w:rPr>
                <w:strike/>
                <w:sz w:val="22"/>
                <w:szCs w:val="22"/>
                <w:lang w:eastAsia="lt-LT"/>
              </w:rPr>
            </w:pPr>
            <w:r w:rsidRPr="00C0024A">
              <w:rPr>
                <w:strike/>
                <w:sz w:val="22"/>
                <w:szCs w:val="22"/>
                <w:lang w:eastAsia="lt-LT"/>
              </w:rPr>
              <w:t>12</w:t>
            </w:r>
          </w:p>
          <w:p w14:paraId="53C4B1A9" w14:textId="2446AFDA" w:rsidR="00C0024A" w:rsidRPr="00C0024A" w:rsidRDefault="00C0024A">
            <w:pPr>
              <w:jc w:val="center"/>
              <w:rPr>
                <w:b/>
                <w:bCs/>
                <w:i/>
                <w:sz w:val="22"/>
                <w:szCs w:val="22"/>
              </w:rPr>
            </w:pPr>
            <w:r w:rsidRPr="00C0024A">
              <w:rPr>
                <w:b/>
                <w:bCs/>
                <w:sz w:val="22"/>
                <w:szCs w:val="22"/>
                <w:lang w:eastAsia="lt-LT"/>
              </w:rPr>
              <w:t>7,9</w:t>
            </w:r>
          </w:p>
        </w:tc>
        <w:tc>
          <w:tcPr>
            <w:tcW w:w="1425" w:type="dxa"/>
            <w:shd w:val="clear" w:color="auto" w:fill="E2EFD9" w:themeFill="accent6" w:themeFillTint="33"/>
            <w:vAlign w:val="center"/>
          </w:tcPr>
          <w:p w14:paraId="74226FD1" w14:textId="77777777" w:rsidR="00C0024A" w:rsidRDefault="00C0024A">
            <w:pPr>
              <w:jc w:val="center"/>
              <w:rPr>
                <w:strike/>
                <w:sz w:val="22"/>
                <w:szCs w:val="22"/>
                <w:lang w:eastAsia="lt-LT"/>
              </w:rPr>
            </w:pPr>
            <w:r w:rsidRPr="00C0024A">
              <w:rPr>
                <w:strike/>
                <w:sz w:val="22"/>
                <w:szCs w:val="22"/>
                <w:lang w:eastAsia="lt-LT"/>
              </w:rPr>
              <w:t>30</w:t>
            </w:r>
          </w:p>
          <w:p w14:paraId="3BE0846D" w14:textId="682888E1" w:rsidR="00C0024A" w:rsidRPr="00C0024A" w:rsidRDefault="00C0024A">
            <w:pPr>
              <w:jc w:val="center"/>
              <w:rPr>
                <w:b/>
                <w:bCs/>
                <w:iCs/>
                <w:sz w:val="22"/>
                <w:szCs w:val="22"/>
              </w:rPr>
            </w:pPr>
            <w:r w:rsidRPr="00C0024A">
              <w:rPr>
                <w:b/>
                <w:bCs/>
                <w:sz w:val="22"/>
                <w:szCs w:val="22"/>
                <w:lang w:eastAsia="lt-LT"/>
              </w:rPr>
              <w:t>8</w:t>
            </w:r>
          </w:p>
        </w:tc>
        <w:tc>
          <w:tcPr>
            <w:tcW w:w="987" w:type="dxa"/>
            <w:gridSpan w:val="2"/>
            <w:shd w:val="clear" w:color="auto" w:fill="E2EFD9" w:themeFill="accent6" w:themeFillTint="33"/>
            <w:vAlign w:val="center"/>
          </w:tcPr>
          <w:p w14:paraId="2F450FE2" w14:textId="77777777" w:rsidR="00C0024A" w:rsidRDefault="00C0024A">
            <w:pPr>
              <w:ind w:firstLine="34"/>
              <w:jc w:val="center"/>
              <w:rPr>
                <w:iCs/>
                <w:sz w:val="22"/>
                <w:szCs w:val="22"/>
              </w:rPr>
            </w:pPr>
          </w:p>
        </w:tc>
        <w:tc>
          <w:tcPr>
            <w:tcW w:w="3116" w:type="dxa"/>
            <w:shd w:val="clear" w:color="auto" w:fill="E2EFD9" w:themeFill="accent6" w:themeFillTint="33"/>
            <w:vAlign w:val="center"/>
          </w:tcPr>
          <w:p w14:paraId="077F131E" w14:textId="77777777" w:rsidR="00C0024A" w:rsidRDefault="00C0024A">
            <w:pPr>
              <w:ind w:firstLine="34"/>
              <w:rPr>
                <w:iCs/>
                <w:sz w:val="22"/>
                <w:szCs w:val="22"/>
              </w:rPr>
            </w:pPr>
            <w:r>
              <w:rPr>
                <w:iCs/>
                <w:sz w:val="22"/>
                <w:szCs w:val="22"/>
              </w:rPr>
              <w:t>Savivaldybė</w:t>
            </w:r>
          </w:p>
          <w:p w14:paraId="310D1A59" w14:textId="77777777" w:rsidR="00C0024A" w:rsidRDefault="00C0024A">
            <w:pPr>
              <w:ind w:firstLine="34"/>
              <w:rPr>
                <w:iCs/>
                <w:sz w:val="22"/>
                <w:szCs w:val="22"/>
              </w:rPr>
            </w:pPr>
            <w:r>
              <w:rPr>
                <w:iCs/>
                <w:sz w:val="22"/>
                <w:szCs w:val="22"/>
              </w:rPr>
              <w:t>(Švietimo, kultūros ir sporto sk.)</w:t>
            </w:r>
          </w:p>
        </w:tc>
      </w:tr>
      <w:tr w:rsidR="00C0024A" w14:paraId="2C4D9561" w14:textId="77777777" w:rsidTr="00981F51">
        <w:trPr>
          <w:trHeight w:val="330"/>
        </w:trPr>
        <w:tc>
          <w:tcPr>
            <w:tcW w:w="992" w:type="dxa"/>
            <w:vMerge/>
            <w:shd w:val="clear" w:color="auto" w:fill="E2EFD9" w:themeFill="accent6" w:themeFillTint="33"/>
            <w:vAlign w:val="center"/>
          </w:tcPr>
          <w:p w14:paraId="6884EC0E" w14:textId="77777777" w:rsidR="00C0024A" w:rsidRDefault="00C0024A">
            <w:pPr>
              <w:rPr>
                <w:b/>
                <w:bCs/>
                <w:iCs/>
                <w:sz w:val="22"/>
                <w:szCs w:val="22"/>
              </w:rPr>
            </w:pPr>
          </w:p>
        </w:tc>
        <w:tc>
          <w:tcPr>
            <w:tcW w:w="2841" w:type="dxa"/>
            <w:vMerge/>
            <w:shd w:val="clear" w:color="auto" w:fill="E2EFD9" w:themeFill="accent6" w:themeFillTint="33"/>
            <w:vAlign w:val="center"/>
          </w:tcPr>
          <w:p w14:paraId="4E60BA77" w14:textId="77777777" w:rsidR="00C0024A" w:rsidRDefault="00C0024A">
            <w:pPr>
              <w:rPr>
                <w:b/>
                <w:bCs/>
                <w:iCs/>
                <w:sz w:val="22"/>
                <w:szCs w:val="22"/>
              </w:rPr>
            </w:pPr>
          </w:p>
        </w:tc>
        <w:tc>
          <w:tcPr>
            <w:tcW w:w="5240" w:type="dxa"/>
            <w:shd w:val="clear" w:color="auto" w:fill="E2EFD9" w:themeFill="accent6" w:themeFillTint="33"/>
            <w:vAlign w:val="center"/>
          </w:tcPr>
          <w:p w14:paraId="6FDE37DA" w14:textId="3829ABD6" w:rsidR="00C0024A" w:rsidRPr="00C0024A" w:rsidRDefault="00C0024A">
            <w:pPr>
              <w:rPr>
                <w:b/>
                <w:bCs/>
                <w:iCs/>
                <w:sz w:val="22"/>
                <w:szCs w:val="22"/>
                <w:lang w:eastAsia="lt-LT"/>
              </w:rPr>
            </w:pPr>
            <w:r w:rsidRPr="00C0024A">
              <w:rPr>
                <w:b/>
                <w:bCs/>
                <w:iCs/>
                <w:sz w:val="22"/>
                <w:szCs w:val="22"/>
                <w:lang w:eastAsia="lt-LT"/>
              </w:rPr>
              <w:t>Sporto infrastruktūros objektų skaičius</w:t>
            </w:r>
          </w:p>
        </w:tc>
        <w:tc>
          <w:tcPr>
            <w:tcW w:w="1134" w:type="dxa"/>
            <w:shd w:val="clear" w:color="auto" w:fill="E2EFD9" w:themeFill="accent6" w:themeFillTint="33"/>
            <w:vAlign w:val="center"/>
          </w:tcPr>
          <w:p w14:paraId="3B11911E" w14:textId="796AEC06" w:rsidR="00C0024A" w:rsidRPr="00C0024A" w:rsidRDefault="00C0024A">
            <w:pPr>
              <w:jc w:val="center"/>
              <w:rPr>
                <w:b/>
                <w:bCs/>
                <w:sz w:val="22"/>
                <w:szCs w:val="22"/>
                <w:lang w:eastAsia="lt-LT"/>
              </w:rPr>
            </w:pPr>
            <w:r w:rsidRPr="00C0024A">
              <w:rPr>
                <w:b/>
                <w:bCs/>
                <w:sz w:val="22"/>
                <w:szCs w:val="22"/>
                <w:lang w:eastAsia="lt-LT"/>
              </w:rPr>
              <w:t>101</w:t>
            </w:r>
          </w:p>
        </w:tc>
        <w:tc>
          <w:tcPr>
            <w:tcW w:w="1425" w:type="dxa"/>
            <w:shd w:val="clear" w:color="auto" w:fill="E2EFD9" w:themeFill="accent6" w:themeFillTint="33"/>
            <w:vAlign w:val="center"/>
          </w:tcPr>
          <w:p w14:paraId="2BF90D88" w14:textId="3E870482" w:rsidR="00C0024A" w:rsidRPr="00C0024A" w:rsidRDefault="00C0024A">
            <w:pPr>
              <w:jc w:val="center"/>
              <w:rPr>
                <w:b/>
                <w:bCs/>
                <w:sz w:val="22"/>
                <w:szCs w:val="22"/>
                <w:lang w:eastAsia="lt-LT"/>
              </w:rPr>
            </w:pPr>
            <w:r w:rsidRPr="00C0024A">
              <w:rPr>
                <w:b/>
                <w:bCs/>
                <w:sz w:val="22"/>
                <w:szCs w:val="22"/>
                <w:lang w:eastAsia="lt-LT"/>
              </w:rPr>
              <w:t>103</w:t>
            </w:r>
          </w:p>
        </w:tc>
        <w:tc>
          <w:tcPr>
            <w:tcW w:w="987" w:type="dxa"/>
            <w:gridSpan w:val="2"/>
            <w:shd w:val="clear" w:color="auto" w:fill="E2EFD9" w:themeFill="accent6" w:themeFillTint="33"/>
            <w:vAlign w:val="center"/>
          </w:tcPr>
          <w:p w14:paraId="0C88E7E3" w14:textId="77777777" w:rsidR="00C0024A" w:rsidRDefault="00C0024A">
            <w:pPr>
              <w:ind w:firstLine="34"/>
              <w:jc w:val="center"/>
              <w:rPr>
                <w:iCs/>
                <w:sz w:val="22"/>
                <w:szCs w:val="22"/>
              </w:rPr>
            </w:pPr>
          </w:p>
        </w:tc>
        <w:tc>
          <w:tcPr>
            <w:tcW w:w="3116" w:type="dxa"/>
            <w:shd w:val="clear" w:color="auto" w:fill="E2EFD9" w:themeFill="accent6" w:themeFillTint="33"/>
            <w:vAlign w:val="center"/>
          </w:tcPr>
          <w:p w14:paraId="618203E0" w14:textId="77777777" w:rsidR="00C0024A" w:rsidRPr="00C0024A" w:rsidRDefault="00C0024A" w:rsidP="00C0024A">
            <w:pPr>
              <w:ind w:firstLine="34"/>
              <w:rPr>
                <w:iCs/>
                <w:sz w:val="22"/>
                <w:szCs w:val="22"/>
              </w:rPr>
            </w:pPr>
            <w:r w:rsidRPr="00C0024A">
              <w:rPr>
                <w:iCs/>
                <w:sz w:val="22"/>
                <w:szCs w:val="22"/>
              </w:rPr>
              <w:t>Savivaldybė</w:t>
            </w:r>
          </w:p>
          <w:p w14:paraId="7B349BE5" w14:textId="53DB84C3" w:rsidR="00C0024A" w:rsidRDefault="00C0024A" w:rsidP="00C0024A">
            <w:pPr>
              <w:ind w:firstLine="34"/>
              <w:rPr>
                <w:iCs/>
                <w:sz w:val="22"/>
                <w:szCs w:val="22"/>
              </w:rPr>
            </w:pPr>
            <w:r w:rsidRPr="00C0024A">
              <w:rPr>
                <w:iCs/>
                <w:sz w:val="22"/>
                <w:szCs w:val="22"/>
              </w:rPr>
              <w:t>(Švietimo, kultūros ir sporto sk.)</w:t>
            </w:r>
          </w:p>
        </w:tc>
      </w:tr>
      <w:tr w:rsidR="0059773C" w14:paraId="024A1D62" w14:textId="77777777" w:rsidTr="00981F51">
        <w:trPr>
          <w:trHeight w:val="330"/>
        </w:trPr>
        <w:tc>
          <w:tcPr>
            <w:tcW w:w="992" w:type="dxa"/>
            <w:vMerge w:val="restart"/>
            <w:shd w:val="clear" w:color="auto" w:fill="auto"/>
            <w:vAlign w:val="center"/>
          </w:tcPr>
          <w:p w14:paraId="6D0CB9D3" w14:textId="77777777" w:rsidR="0059773C" w:rsidRDefault="00AA7430">
            <w:pPr>
              <w:rPr>
                <w:iCs/>
                <w:sz w:val="22"/>
                <w:szCs w:val="22"/>
                <w:highlight w:val="cyan"/>
              </w:rPr>
            </w:pPr>
            <w:r>
              <w:rPr>
                <w:iCs/>
                <w:sz w:val="22"/>
                <w:szCs w:val="22"/>
              </w:rPr>
              <w:t>2.1.1.1.</w:t>
            </w:r>
          </w:p>
        </w:tc>
        <w:tc>
          <w:tcPr>
            <w:tcW w:w="2841" w:type="dxa"/>
            <w:vMerge w:val="restart"/>
            <w:shd w:val="clear" w:color="auto" w:fill="auto"/>
            <w:vAlign w:val="center"/>
          </w:tcPr>
          <w:p w14:paraId="1C41CD1D" w14:textId="77777777" w:rsidR="0059773C" w:rsidRDefault="00AA7430">
            <w:pPr>
              <w:rPr>
                <w:iCs/>
                <w:sz w:val="22"/>
                <w:szCs w:val="22"/>
                <w:highlight w:val="cyan"/>
              </w:rPr>
            </w:pPr>
            <w:r>
              <w:rPr>
                <w:iCs/>
                <w:sz w:val="22"/>
                <w:szCs w:val="22"/>
              </w:rPr>
              <w:t>Sveikos gyvensenos ir fizinio aktyvumo stiprinimas</w:t>
            </w:r>
          </w:p>
        </w:tc>
        <w:tc>
          <w:tcPr>
            <w:tcW w:w="5240" w:type="dxa"/>
            <w:shd w:val="clear" w:color="auto" w:fill="FFFFFF" w:themeFill="background1"/>
            <w:vAlign w:val="center"/>
          </w:tcPr>
          <w:p w14:paraId="236695F2" w14:textId="77777777" w:rsidR="0059773C" w:rsidRDefault="00AA7430">
            <w:pPr>
              <w:rPr>
                <w:iCs/>
                <w:strike/>
                <w:sz w:val="22"/>
                <w:szCs w:val="22"/>
                <w:highlight w:val="cyan"/>
              </w:rPr>
            </w:pPr>
            <w:r>
              <w:rPr>
                <w:iCs/>
                <w:sz w:val="22"/>
                <w:szCs w:val="22"/>
              </w:rPr>
              <w:t>Aktyvaus laisvalaikio teritorijų infrastruktūros įrengimas, palaikymas ir teikiamų paslaugų plėtra (priemonių sk.)</w:t>
            </w:r>
          </w:p>
        </w:tc>
        <w:tc>
          <w:tcPr>
            <w:tcW w:w="1134" w:type="dxa"/>
            <w:shd w:val="clear" w:color="auto" w:fill="FFFFFF" w:themeFill="background1"/>
            <w:vAlign w:val="center"/>
          </w:tcPr>
          <w:p w14:paraId="31933889" w14:textId="77777777" w:rsidR="0059773C" w:rsidRDefault="00AA7430">
            <w:pPr>
              <w:jc w:val="center"/>
              <w:rPr>
                <w:iCs/>
                <w:sz w:val="22"/>
                <w:szCs w:val="22"/>
              </w:rPr>
            </w:pPr>
            <w:r>
              <w:rPr>
                <w:iCs/>
                <w:sz w:val="22"/>
                <w:szCs w:val="22"/>
              </w:rPr>
              <w:t>15</w:t>
            </w:r>
          </w:p>
        </w:tc>
        <w:tc>
          <w:tcPr>
            <w:tcW w:w="1425" w:type="dxa"/>
            <w:shd w:val="clear" w:color="auto" w:fill="FFFFFF" w:themeFill="background1"/>
            <w:vAlign w:val="center"/>
          </w:tcPr>
          <w:p w14:paraId="77ECAE84" w14:textId="77777777" w:rsidR="0059773C" w:rsidRDefault="00AA7430">
            <w:pPr>
              <w:jc w:val="center"/>
              <w:rPr>
                <w:iCs/>
                <w:sz w:val="22"/>
                <w:szCs w:val="22"/>
              </w:rPr>
            </w:pPr>
            <w:r>
              <w:rPr>
                <w:iCs/>
                <w:sz w:val="22"/>
                <w:szCs w:val="22"/>
              </w:rPr>
              <w:t>45</w:t>
            </w:r>
          </w:p>
        </w:tc>
        <w:tc>
          <w:tcPr>
            <w:tcW w:w="987" w:type="dxa"/>
            <w:gridSpan w:val="2"/>
            <w:shd w:val="clear" w:color="auto" w:fill="FFFFFF" w:themeFill="background1"/>
            <w:vAlign w:val="center"/>
          </w:tcPr>
          <w:p w14:paraId="4DEFFA7C" w14:textId="77777777" w:rsidR="0059773C" w:rsidRPr="0091679D" w:rsidRDefault="00AA7430">
            <w:pPr>
              <w:ind w:firstLine="34"/>
              <w:jc w:val="center"/>
              <w:rPr>
                <w:iCs/>
                <w:strike/>
                <w:sz w:val="22"/>
                <w:szCs w:val="22"/>
              </w:rPr>
            </w:pPr>
            <w:r w:rsidRPr="0091679D">
              <w:rPr>
                <w:iCs/>
                <w:strike/>
                <w:sz w:val="22"/>
                <w:szCs w:val="22"/>
              </w:rPr>
              <w:t>2 400</w:t>
            </w:r>
          </w:p>
        </w:tc>
        <w:tc>
          <w:tcPr>
            <w:tcW w:w="3116" w:type="dxa"/>
            <w:vAlign w:val="center"/>
          </w:tcPr>
          <w:p w14:paraId="0A693CB2" w14:textId="77777777" w:rsidR="0059773C" w:rsidRDefault="00AA7430">
            <w:pPr>
              <w:ind w:firstLine="34"/>
              <w:rPr>
                <w:iCs/>
                <w:sz w:val="22"/>
                <w:szCs w:val="22"/>
                <w:highlight w:val="cyan"/>
              </w:rPr>
            </w:pPr>
            <w:r>
              <w:rPr>
                <w:iCs/>
                <w:sz w:val="22"/>
                <w:szCs w:val="22"/>
              </w:rPr>
              <w:t>Švietimo, kultūros ir sporto sk., seniūnijos</w:t>
            </w:r>
          </w:p>
        </w:tc>
      </w:tr>
      <w:tr w:rsidR="0059773C" w14:paraId="03FE9015" w14:textId="77777777" w:rsidTr="00981F51">
        <w:trPr>
          <w:trHeight w:val="330"/>
        </w:trPr>
        <w:tc>
          <w:tcPr>
            <w:tcW w:w="992" w:type="dxa"/>
            <w:vMerge/>
            <w:shd w:val="clear" w:color="auto" w:fill="auto"/>
            <w:vAlign w:val="center"/>
          </w:tcPr>
          <w:p w14:paraId="7055EC39" w14:textId="77777777" w:rsidR="0059773C" w:rsidRDefault="0059773C">
            <w:pPr>
              <w:rPr>
                <w:iCs/>
                <w:sz w:val="22"/>
                <w:szCs w:val="22"/>
                <w:highlight w:val="cyan"/>
              </w:rPr>
            </w:pPr>
          </w:p>
        </w:tc>
        <w:tc>
          <w:tcPr>
            <w:tcW w:w="2841" w:type="dxa"/>
            <w:vMerge/>
            <w:shd w:val="clear" w:color="auto" w:fill="auto"/>
            <w:vAlign w:val="center"/>
          </w:tcPr>
          <w:p w14:paraId="2B544CAF" w14:textId="77777777" w:rsidR="0059773C" w:rsidRDefault="0059773C">
            <w:pPr>
              <w:rPr>
                <w:iCs/>
                <w:sz w:val="22"/>
                <w:szCs w:val="22"/>
                <w:highlight w:val="cyan"/>
              </w:rPr>
            </w:pPr>
          </w:p>
        </w:tc>
        <w:tc>
          <w:tcPr>
            <w:tcW w:w="5240" w:type="dxa"/>
            <w:shd w:val="clear" w:color="auto" w:fill="auto"/>
            <w:vAlign w:val="center"/>
          </w:tcPr>
          <w:p w14:paraId="5C0E976F" w14:textId="77777777" w:rsidR="0059773C" w:rsidRDefault="00AA7430">
            <w:pPr>
              <w:rPr>
                <w:iCs/>
                <w:sz w:val="22"/>
                <w:szCs w:val="22"/>
                <w:highlight w:val="cyan"/>
              </w:rPr>
            </w:pPr>
            <w:r>
              <w:rPr>
                <w:iCs/>
                <w:sz w:val="22"/>
                <w:szCs w:val="22"/>
              </w:rPr>
              <w:t>Gyventojai, dalyvaujantys fizinio aktyvumo programose ir renginiuose (pokytis, proc.)</w:t>
            </w:r>
          </w:p>
        </w:tc>
        <w:tc>
          <w:tcPr>
            <w:tcW w:w="1134" w:type="dxa"/>
            <w:shd w:val="clear" w:color="auto" w:fill="FFFFFF" w:themeFill="background1"/>
            <w:vAlign w:val="center"/>
          </w:tcPr>
          <w:p w14:paraId="36D47091" w14:textId="77777777" w:rsidR="0059773C" w:rsidRDefault="00AA7430">
            <w:pPr>
              <w:jc w:val="center"/>
              <w:rPr>
                <w:iCs/>
                <w:sz w:val="22"/>
                <w:szCs w:val="22"/>
              </w:rPr>
            </w:pPr>
            <w:r>
              <w:rPr>
                <w:iCs/>
                <w:sz w:val="22"/>
                <w:szCs w:val="22"/>
              </w:rPr>
              <w:t>12</w:t>
            </w:r>
          </w:p>
        </w:tc>
        <w:tc>
          <w:tcPr>
            <w:tcW w:w="1425" w:type="dxa"/>
            <w:shd w:val="clear" w:color="auto" w:fill="FFFFFF" w:themeFill="background1"/>
            <w:vAlign w:val="center"/>
          </w:tcPr>
          <w:p w14:paraId="0EEF2C17" w14:textId="77777777" w:rsidR="0059773C" w:rsidRDefault="00AA7430">
            <w:pPr>
              <w:jc w:val="center"/>
              <w:rPr>
                <w:iCs/>
                <w:sz w:val="22"/>
                <w:szCs w:val="22"/>
              </w:rPr>
            </w:pPr>
            <w:r>
              <w:rPr>
                <w:iCs/>
                <w:sz w:val="22"/>
                <w:szCs w:val="22"/>
              </w:rPr>
              <w:t>20</w:t>
            </w:r>
          </w:p>
        </w:tc>
        <w:tc>
          <w:tcPr>
            <w:tcW w:w="987" w:type="dxa"/>
            <w:gridSpan w:val="2"/>
            <w:shd w:val="clear" w:color="auto" w:fill="FFFFFF" w:themeFill="background1"/>
            <w:vAlign w:val="center"/>
          </w:tcPr>
          <w:p w14:paraId="087B37CA" w14:textId="77777777" w:rsidR="0059773C" w:rsidRPr="0091679D" w:rsidRDefault="00AA7430">
            <w:pPr>
              <w:ind w:firstLine="34"/>
              <w:jc w:val="center"/>
              <w:rPr>
                <w:iCs/>
                <w:strike/>
                <w:sz w:val="22"/>
                <w:szCs w:val="22"/>
              </w:rPr>
            </w:pPr>
            <w:r w:rsidRPr="0091679D">
              <w:rPr>
                <w:iCs/>
                <w:strike/>
                <w:sz w:val="22"/>
                <w:szCs w:val="22"/>
              </w:rPr>
              <w:t>500</w:t>
            </w:r>
          </w:p>
        </w:tc>
        <w:tc>
          <w:tcPr>
            <w:tcW w:w="3116" w:type="dxa"/>
            <w:shd w:val="clear" w:color="auto" w:fill="FFFFFF" w:themeFill="background1"/>
            <w:vAlign w:val="center"/>
          </w:tcPr>
          <w:p w14:paraId="7A17F428" w14:textId="77777777" w:rsidR="0059773C" w:rsidRDefault="00AA7430">
            <w:pPr>
              <w:ind w:firstLine="34"/>
              <w:rPr>
                <w:iCs/>
                <w:sz w:val="22"/>
                <w:szCs w:val="22"/>
                <w:highlight w:val="cyan"/>
              </w:rPr>
            </w:pPr>
            <w:r>
              <w:rPr>
                <w:iCs/>
                <w:sz w:val="22"/>
                <w:szCs w:val="22"/>
              </w:rPr>
              <w:t>Švietimo, kultūros ir sporto sk.</w:t>
            </w:r>
          </w:p>
        </w:tc>
      </w:tr>
      <w:tr w:rsidR="0059773C" w14:paraId="059D92D9" w14:textId="77777777" w:rsidTr="00981F51">
        <w:trPr>
          <w:trHeight w:val="330"/>
        </w:trPr>
        <w:tc>
          <w:tcPr>
            <w:tcW w:w="992" w:type="dxa"/>
            <w:vMerge/>
            <w:shd w:val="clear" w:color="auto" w:fill="auto"/>
            <w:vAlign w:val="center"/>
          </w:tcPr>
          <w:p w14:paraId="57EA1852" w14:textId="77777777" w:rsidR="0059773C" w:rsidRDefault="0059773C">
            <w:pPr>
              <w:rPr>
                <w:iCs/>
                <w:sz w:val="22"/>
                <w:szCs w:val="22"/>
                <w:highlight w:val="cyan"/>
              </w:rPr>
            </w:pPr>
          </w:p>
        </w:tc>
        <w:tc>
          <w:tcPr>
            <w:tcW w:w="2841" w:type="dxa"/>
            <w:vMerge/>
            <w:shd w:val="clear" w:color="auto" w:fill="auto"/>
            <w:vAlign w:val="center"/>
          </w:tcPr>
          <w:p w14:paraId="4AB3DF73" w14:textId="77777777" w:rsidR="0059773C" w:rsidRDefault="0059773C">
            <w:pPr>
              <w:rPr>
                <w:iCs/>
                <w:sz w:val="22"/>
                <w:szCs w:val="22"/>
                <w:highlight w:val="cyan"/>
              </w:rPr>
            </w:pPr>
          </w:p>
        </w:tc>
        <w:tc>
          <w:tcPr>
            <w:tcW w:w="5240" w:type="dxa"/>
            <w:shd w:val="clear" w:color="auto" w:fill="auto"/>
            <w:vAlign w:val="center"/>
          </w:tcPr>
          <w:p w14:paraId="71901A90" w14:textId="77777777" w:rsidR="0059773C" w:rsidRDefault="00AA7430">
            <w:pPr>
              <w:rPr>
                <w:iCs/>
                <w:sz w:val="22"/>
                <w:szCs w:val="22"/>
                <w:highlight w:val="cyan"/>
              </w:rPr>
            </w:pPr>
            <w:r>
              <w:rPr>
                <w:iCs/>
                <w:sz w:val="22"/>
                <w:szCs w:val="22"/>
              </w:rPr>
              <w:t>Gebėjimo išmokti plaukti visiems rajono vaikams užtikrinimo programos įgyvendinimas (pokytis, proc.)</w:t>
            </w:r>
          </w:p>
        </w:tc>
        <w:tc>
          <w:tcPr>
            <w:tcW w:w="1134" w:type="dxa"/>
            <w:shd w:val="clear" w:color="auto" w:fill="FFFFFF" w:themeFill="background1"/>
            <w:vAlign w:val="center"/>
          </w:tcPr>
          <w:p w14:paraId="4057F3B5" w14:textId="77777777" w:rsidR="0059773C" w:rsidRDefault="00AA7430">
            <w:pPr>
              <w:jc w:val="center"/>
              <w:rPr>
                <w:iCs/>
                <w:sz w:val="22"/>
                <w:szCs w:val="22"/>
              </w:rPr>
            </w:pPr>
            <w:r>
              <w:rPr>
                <w:iCs/>
                <w:sz w:val="22"/>
                <w:szCs w:val="22"/>
              </w:rPr>
              <w:t>10</w:t>
            </w:r>
          </w:p>
        </w:tc>
        <w:tc>
          <w:tcPr>
            <w:tcW w:w="1425" w:type="dxa"/>
            <w:shd w:val="clear" w:color="auto" w:fill="FFFFFF" w:themeFill="background1"/>
            <w:vAlign w:val="center"/>
          </w:tcPr>
          <w:p w14:paraId="092D4817" w14:textId="77777777" w:rsidR="0059773C" w:rsidRDefault="00AA7430">
            <w:pPr>
              <w:jc w:val="center"/>
              <w:rPr>
                <w:iCs/>
                <w:sz w:val="22"/>
                <w:szCs w:val="22"/>
              </w:rPr>
            </w:pPr>
            <w:r>
              <w:rPr>
                <w:iCs/>
                <w:sz w:val="22"/>
                <w:szCs w:val="22"/>
              </w:rPr>
              <w:t>100</w:t>
            </w:r>
          </w:p>
        </w:tc>
        <w:tc>
          <w:tcPr>
            <w:tcW w:w="987" w:type="dxa"/>
            <w:gridSpan w:val="2"/>
            <w:shd w:val="clear" w:color="auto" w:fill="FFFFFF" w:themeFill="background1"/>
            <w:vAlign w:val="center"/>
          </w:tcPr>
          <w:p w14:paraId="29334BF6" w14:textId="77777777" w:rsidR="0059773C" w:rsidRPr="0091679D" w:rsidRDefault="00AA7430">
            <w:pPr>
              <w:ind w:firstLine="34"/>
              <w:jc w:val="center"/>
              <w:rPr>
                <w:iCs/>
                <w:strike/>
                <w:sz w:val="22"/>
                <w:szCs w:val="22"/>
              </w:rPr>
            </w:pPr>
            <w:r w:rsidRPr="0091679D">
              <w:rPr>
                <w:iCs/>
                <w:strike/>
                <w:sz w:val="22"/>
                <w:szCs w:val="22"/>
              </w:rPr>
              <w:t>100</w:t>
            </w:r>
          </w:p>
        </w:tc>
        <w:tc>
          <w:tcPr>
            <w:tcW w:w="3116" w:type="dxa"/>
            <w:shd w:val="clear" w:color="auto" w:fill="FFFFFF" w:themeFill="background1"/>
            <w:vAlign w:val="center"/>
          </w:tcPr>
          <w:p w14:paraId="2FF5D949" w14:textId="77777777" w:rsidR="0059773C" w:rsidRDefault="00AA7430">
            <w:pPr>
              <w:ind w:firstLine="34"/>
              <w:rPr>
                <w:iCs/>
                <w:sz w:val="22"/>
                <w:szCs w:val="22"/>
                <w:highlight w:val="cyan"/>
                <w:lang w:eastAsia="lt-LT"/>
              </w:rPr>
            </w:pPr>
            <w:r>
              <w:rPr>
                <w:iCs/>
                <w:sz w:val="22"/>
                <w:szCs w:val="22"/>
              </w:rPr>
              <w:t>Švietimo, kultūros ir sporto sk.</w:t>
            </w:r>
          </w:p>
        </w:tc>
      </w:tr>
      <w:tr w:rsidR="0059773C" w14:paraId="1B03B50D" w14:textId="77777777" w:rsidTr="00981F51">
        <w:trPr>
          <w:trHeight w:val="290"/>
        </w:trPr>
        <w:tc>
          <w:tcPr>
            <w:tcW w:w="992" w:type="dxa"/>
            <w:vMerge/>
            <w:shd w:val="clear" w:color="auto" w:fill="auto"/>
            <w:vAlign w:val="center"/>
          </w:tcPr>
          <w:p w14:paraId="091753B2" w14:textId="77777777" w:rsidR="0059773C" w:rsidRDefault="0059773C">
            <w:pPr>
              <w:rPr>
                <w:iCs/>
                <w:sz w:val="22"/>
                <w:szCs w:val="22"/>
                <w:highlight w:val="cyan"/>
              </w:rPr>
            </w:pPr>
          </w:p>
        </w:tc>
        <w:tc>
          <w:tcPr>
            <w:tcW w:w="2841" w:type="dxa"/>
            <w:vMerge/>
            <w:shd w:val="clear" w:color="auto" w:fill="auto"/>
            <w:vAlign w:val="center"/>
          </w:tcPr>
          <w:p w14:paraId="5EF2845E" w14:textId="77777777" w:rsidR="0059773C" w:rsidRDefault="0059773C">
            <w:pPr>
              <w:rPr>
                <w:iCs/>
                <w:sz w:val="22"/>
                <w:szCs w:val="22"/>
                <w:highlight w:val="cyan"/>
              </w:rPr>
            </w:pPr>
          </w:p>
        </w:tc>
        <w:tc>
          <w:tcPr>
            <w:tcW w:w="5240" w:type="dxa"/>
            <w:shd w:val="clear" w:color="auto" w:fill="auto"/>
            <w:vAlign w:val="center"/>
          </w:tcPr>
          <w:p w14:paraId="18CCE68A" w14:textId="77777777" w:rsidR="0059773C" w:rsidRDefault="00AA7430">
            <w:pPr>
              <w:rPr>
                <w:iCs/>
                <w:sz w:val="22"/>
                <w:szCs w:val="22"/>
              </w:rPr>
            </w:pPr>
            <w:r>
              <w:rPr>
                <w:iCs/>
                <w:sz w:val="22"/>
                <w:szCs w:val="22"/>
              </w:rPr>
              <w:t>Sveikos gyvensenos klubo steigimas</w:t>
            </w:r>
          </w:p>
        </w:tc>
        <w:tc>
          <w:tcPr>
            <w:tcW w:w="1134" w:type="dxa"/>
            <w:shd w:val="clear" w:color="auto" w:fill="FFFFFF" w:themeFill="background1"/>
            <w:vAlign w:val="center"/>
          </w:tcPr>
          <w:p w14:paraId="07B4EE30" w14:textId="77777777" w:rsidR="0059773C" w:rsidRDefault="00AA7430">
            <w:pPr>
              <w:jc w:val="center"/>
              <w:rPr>
                <w:iCs/>
                <w:sz w:val="22"/>
                <w:szCs w:val="22"/>
              </w:rPr>
            </w:pPr>
            <w:r>
              <w:rPr>
                <w:iCs/>
                <w:sz w:val="22"/>
                <w:szCs w:val="22"/>
              </w:rPr>
              <w:t>0</w:t>
            </w:r>
          </w:p>
        </w:tc>
        <w:tc>
          <w:tcPr>
            <w:tcW w:w="1425" w:type="dxa"/>
            <w:shd w:val="clear" w:color="auto" w:fill="FFFFFF" w:themeFill="background1"/>
            <w:vAlign w:val="center"/>
          </w:tcPr>
          <w:p w14:paraId="432267CD"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19F4FE70" w14:textId="77777777" w:rsidR="0059773C" w:rsidRPr="0091679D" w:rsidRDefault="00AA7430">
            <w:pPr>
              <w:ind w:firstLine="34"/>
              <w:jc w:val="center"/>
              <w:rPr>
                <w:iCs/>
                <w:strike/>
                <w:sz w:val="22"/>
                <w:szCs w:val="22"/>
              </w:rPr>
            </w:pPr>
            <w:r w:rsidRPr="0091679D">
              <w:rPr>
                <w:iCs/>
                <w:strike/>
                <w:sz w:val="22"/>
                <w:szCs w:val="22"/>
                <w:lang w:eastAsia="lt-LT"/>
              </w:rPr>
              <w:t>200</w:t>
            </w:r>
          </w:p>
        </w:tc>
        <w:tc>
          <w:tcPr>
            <w:tcW w:w="3116" w:type="dxa"/>
            <w:shd w:val="clear" w:color="auto" w:fill="FFFFFF" w:themeFill="background1"/>
            <w:vAlign w:val="center"/>
          </w:tcPr>
          <w:p w14:paraId="66D1D5CB" w14:textId="77777777" w:rsidR="0059773C" w:rsidRDefault="00AA7430">
            <w:pPr>
              <w:ind w:firstLine="34"/>
              <w:rPr>
                <w:iCs/>
                <w:sz w:val="22"/>
                <w:szCs w:val="22"/>
              </w:rPr>
            </w:pPr>
            <w:r>
              <w:rPr>
                <w:iCs/>
                <w:sz w:val="22"/>
                <w:szCs w:val="22"/>
              </w:rPr>
              <w:t>Švietimo, kultūros ir sporto sk.</w:t>
            </w:r>
          </w:p>
        </w:tc>
      </w:tr>
      <w:tr w:rsidR="0059773C" w14:paraId="535DC71E" w14:textId="77777777">
        <w:trPr>
          <w:trHeight w:val="433"/>
        </w:trPr>
        <w:tc>
          <w:tcPr>
            <w:tcW w:w="11632" w:type="dxa"/>
            <w:gridSpan w:val="5"/>
            <w:shd w:val="clear" w:color="auto" w:fill="auto"/>
            <w:vAlign w:val="center"/>
          </w:tcPr>
          <w:p w14:paraId="78456133" w14:textId="77777777" w:rsidR="0059773C" w:rsidRPr="0091679D" w:rsidRDefault="00AA7430">
            <w:pPr>
              <w:jc w:val="right"/>
              <w:rPr>
                <w:iCs/>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18AEEB8C" w14:textId="77777777" w:rsidR="0059773C" w:rsidRPr="0091679D" w:rsidRDefault="00AA7430">
            <w:pPr>
              <w:ind w:firstLine="34"/>
              <w:jc w:val="right"/>
              <w:rPr>
                <w:iCs/>
                <w:strike/>
                <w:sz w:val="22"/>
                <w:szCs w:val="22"/>
                <w:lang w:eastAsia="lt-LT"/>
              </w:rPr>
            </w:pPr>
            <w:r w:rsidRPr="0091679D">
              <w:rPr>
                <w:b/>
                <w:bCs/>
                <w:iCs/>
                <w:strike/>
                <w:sz w:val="22"/>
                <w:szCs w:val="22"/>
                <w:lang w:eastAsia="lt-LT"/>
              </w:rPr>
              <w:t>3 200</w:t>
            </w:r>
          </w:p>
        </w:tc>
        <w:tc>
          <w:tcPr>
            <w:tcW w:w="3116" w:type="dxa"/>
            <w:shd w:val="clear" w:color="auto" w:fill="FFFFFF" w:themeFill="background1"/>
            <w:vAlign w:val="center"/>
          </w:tcPr>
          <w:p w14:paraId="098F23D1" w14:textId="77777777" w:rsidR="0059773C" w:rsidRDefault="0059773C">
            <w:pPr>
              <w:ind w:firstLine="34"/>
              <w:rPr>
                <w:iCs/>
                <w:sz w:val="22"/>
                <w:szCs w:val="22"/>
              </w:rPr>
            </w:pPr>
          </w:p>
        </w:tc>
      </w:tr>
      <w:tr w:rsidR="0059773C" w:rsidRPr="00BB7828" w14:paraId="0B1AA29E" w14:textId="77777777" w:rsidTr="00981F51">
        <w:trPr>
          <w:trHeight w:val="358"/>
        </w:trPr>
        <w:tc>
          <w:tcPr>
            <w:tcW w:w="992" w:type="dxa"/>
            <w:vMerge w:val="restart"/>
            <w:shd w:val="clear" w:color="auto" w:fill="auto"/>
            <w:vAlign w:val="center"/>
          </w:tcPr>
          <w:p w14:paraId="4FAC9A98" w14:textId="77777777" w:rsidR="0059773C" w:rsidRPr="00BB7828" w:rsidRDefault="00AA7430">
            <w:pPr>
              <w:rPr>
                <w:b/>
                <w:bCs/>
                <w:iCs/>
                <w:sz w:val="22"/>
                <w:szCs w:val="22"/>
              </w:rPr>
            </w:pPr>
            <w:r w:rsidRPr="00BB7828">
              <w:rPr>
                <w:b/>
                <w:bCs/>
                <w:iCs/>
                <w:sz w:val="22"/>
                <w:szCs w:val="22"/>
              </w:rPr>
              <w:t>2.1.1.2.</w:t>
            </w:r>
          </w:p>
        </w:tc>
        <w:tc>
          <w:tcPr>
            <w:tcW w:w="2841" w:type="dxa"/>
            <w:vMerge w:val="restart"/>
            <w:shd w:val="clear" w:color="auto" w:fill="auto"/>
            <w:vAlign w:val="center"/>
          </w:tcPr>
          <w:p w14:paraId="2BB3AB1C" w14:textId="77777777" w:rsidR="0059773C" w:rsidRPr="00BB7828" w:rsidRDefault="00AA7430">
            <w:pPr>
              <w:rPr>
                <w:b/>
                <w:bCs/>
                <w:iCs/>
                <w:sz w:val="22"/>
                <w:szCs w:val="22"/>
              </w:rPr>
            </w:pPr>
            <w:r w:rsidRPr="00BB7828">
              <w:rPr>
                <w:b/>
                <w:bCs/>
                <w:iCs/>
                <w:sz w:val="22"/>
                <w:szCs w:val="22"/>
              </w:rPr>
              <w:t>Sportinės veiklos rėmimas</w:t>
            </w:r>
          </w:p>
        </w:tc>
        <w:tc>
          <w:tcPr>
            <w:tcW w:w="5240" w:type="dxa"/>
            <w:shd w:val="clear" w:color="auto" w:fill="FFFFFF" w:themeFill="background1"/>
            <w:vAlign w:val="center"/>
          </w:tcPr>
          <w:p w14:paraId="26B82E9C" w14:textId="77777777" w:rsidR="0059773C" w:rsidRPr="0091679D" w:rsidRDefault="00AA7430">
            <w:pPr>
              <w:tabs>
                <w:tab w:val="left" w:pos="851"/>
              </w:tabs>
              <w:rPr>
                <w:iCs/>
                <w:sz w:val="22"/>
                <w:szCs w:val="22"/>
              </w:rPr>
            </w:pPr>
            <w:r w:rsidRPr="0091679D">
              <w:rPr>
                <w:iCs/>
                <w:sz w:val="22"/>
                <w:szCs w:val="22"/>
              </w:rPr>
              <w:t>Rajono sporto strategijos parengimas</w:t>
            </w:r>
          </w:p>
        </w:tc>
        <w:tc>
          <w:tcPr>
            <w:tcW w:w="1134" w:type="dxa"/>
            <w:shd w:val="clear" w:color="auto" w:fill="FFFFFF" w:themeFill="background1"/>
            <w:vAlign w:val="center"/>
          </w:tcPr>
          <w:p w14:paraId="02E0DD8F" w14:textId="77777777" w:rsidR="0059773C" w:rsidRPr="0091679D" w:rsidRDefault="00AA7430">
            <w:pPr>
              <w:tabs>
                <w:tab w:val="left" w:pos="851"/>
              </w:tabs>
              <w:jc w:val="center"/>
              <w:rPr>
                <w:iCs/>
                <w:sz w:val="22"/>
                <w:szCs w:val="22"/>
                <w:lang w:eastAsia="lt-LT"/>
              </w:rPr>
            </w:pPr>
            <w:r w:rsidRPr="0091679D">
              <w:rPr>
                <w:iCs/>
                <w:sz w:val="22"/>
                <w:szCs w:val="22"/>
                <w:lang w:eastAsia="lt-LT"/>
              </w:rPr>
              <w:t>0</w:t>
            </w:r>
          </w:p>
        </w:tc>
        <w:tc>
          <w:tcPr>
            <w:tcW w:w="1425" w:type="dxa"/>
            <w:shd w:val="clear" w:color="auto" w:fill="FFFFFF" w:themeFill="background1"/>
            <w:vAlign w:val="center"/>
          </w:tcPr>
          <w:p w14:paraId="07A063FC" w14:textId="77777777" w:rsidR="0059773C" w:rsidRPr="0091679D" w:rsidRDefault="00AA7430">
            <w:pPr>
              <w:tabs>
                <w:tab w:val="left" w:pos="851"/>
              </w:tabs>
              <w:jc w:val="center"/>
              <w:rPr>
                <w:iCs/>
                <w:sz w:val="22"/>
                <w:szCs w:val="22"/>
                <w:lang w:eastAsia="lt-LT"/>
              </w:rPr>
            </w:pPr>
            <w:r w:rsidRPr="0091679D">
              <w:rPr>
                <w:iCs/>
                <w:sz w:val="22"/>
                <w:szCs w:val="22"/>
                <w:lang w:eastAsia="lt-LT"/>
              </w:rPr>
              <w:t>1</w:t>
            </w:r>
          </w:p>
        </w:tc>
        <w:tc>
          <w:tcPr>
            <w:tcW w:w="987" w:type="dxa"/>
            <w:gridSpan w:val="2"/>
            <w:shd w:val="clear" w:color="auto" w:fill="FFFFFF" w:themeFill="background1"/>
            <w:vAlign w:val="center"/>
          </w:tcPr>
          <w:p w14:paraId="2F287465" w14:textId="77777777" w:rsidR="0059773C" w:rsidRPr="0091679D" w:rsidRDefault="00AA7430">
            <w:pPr>
              <w:tabs>
                <w:tab w:val="left" w:pos="851"/>
              </w:tabs>
              <w:ind w:firstLine="34"/>
              <w:jc w:val="center"/>
              <w:rPr>
                <w:iCs/>
                <w:strike/>
                <w:sz w:val="22"/>
                <w:szCs w:val="22"/>
                <w:lang w:eastAsia="lt-LT"/>
              </w:rPr>
            </w:pPr>
            <w:r w:rsidRPr="0091679D">
              <w:rPr>
                <w:iCs/>
                <w:strike/>
                <w:sz w:val="22"/>
                <w:szCs w:val="22"/>
                <w:lang w:eastAsia="lt-LT"/>
              </w:rPr>
              <w:t>15</w:t>
            </w:r>
          </w:p>
        </w:tc>
        <w:tc>
          <w:tcPr>
            <w:tcW w:w="3116" w:type="dxa"/>
            <w:shd w:val="clear" w:color="auto" w:fill="FFFFFF" w:themeFill="background1"/>
            <w:vAlign w:val="center"/>
          </w:tcPr>
          <w:p w14:paraId="3E0619DA" w14:textId="77777777" w:rsidR="0059773C" w:rsidRPr="0091679D" w:rsidRDefault="00AA7430">
            <w:pPr>
              <w:tabs>
                <w:tab w:val="left" w:pos="851"/>
              </w:tabs>
              <w:ind w:firstLine="34"/>
              <w:rPr>
                <w:iCs/>
                <w:sz w:val="22"/>
                <w:szCs w:val="22"/>
                <w:lang w:eastAsia="lt-LT"/>
              </w:rPr>
            </w:pPr>
            <w:r w:rsidRPr="0091679D">
              <w:rPr>
                <w:iCs/>
                <w:sz w:val="22"/>
                <w:szCs w:val="22"/>
              </w:rPr>
              <w:t>Švietimo, kultūros ir sporto sk.</w:t>
            </w:r>
          </w:p>
        </w:tc>
      </w:tr>
      <w:tr w:rsidR="0059773C" w14:paraId="7FE32D78" w14:textId="77777777" w:rsidTr="00981F51">
        <w:trPr>
          <w:trHeight w:val="555"/>
        </w:trPr>
        <w:tc>
          <w:tcPr>
            <w:tcW w:w="992" w:type="dxa"/>
            <w:vMerge/>
            <w:shd w:val="clear" w:color="auto" w:fill="auto"/>
            <w:vAlign w:val="center"/>
          </w:tcPr>
          <w:p w14:paraId="17DD3E19" w14:textId="77777777" w:rsidR="0059773C" w:rsidRDefault="0059773C">
            <w:pPr>
              <w:rPr>
                <w:iCs/>
                <w:sz w:val="22"/>
                <w:szCs w:val="22"/>
              </w:rPr>
            </w:pPr>
          </w:p>
        </w:tc>
        <w:tc>
          <w:tcPr>
            <w:tcW w:w="2841" w:type="dxa"/>
            <w:vMerge/>
            <w:shd w:val="clear" w:color="auto" w:fill="auto"/>
            <w:vAlign w:val="center"/>
          </w:tcPr>
          <w:p w14:paraId="1DA40F7D" w14:textId="77777777" w:rsidR="0059773C" w:rsidRDefault="0059773C">
            <w:pPr>
              <w:rPr>
                <w:iCs/>
                <w:sz w:val="22"/>
                <w:szCs w:val="22"/>
              </w:rPr>
            </w:pPr>
          </w:p>
        </w:tc>
        <w:tc>
          <w:tcPr>
            <w:tcW w:w="5240" w:type="dxa"/>
            <w:shd w:val="clear" w:color="auto" w:fill="FFFFFF" w:themeFill="background1"/>
            <w:vAlign w:val="center"/>
          </w:tcPr>
          <w:p w14:paraId="39F2F00C" w14:textId="77777777" w:rsidR="0059773C" w:rsidRDefault="00AA7430">
            <w:pPr>
              <w:tabs>
                <w:tab w:val="left" w:pos="851"/>
              </w:tabs>
              <w:rPr>
                <w:iCs/>
                <w:sz w:val="22"/>
                <w:szCs w:val="22"/>
              </w:rPr>
            </w:pPr>
            <w:r>
              <w:rPr>
                <w:iCs/>
                <w:sz w:val="22"/>
                <w:szCs w:val="22"/>
              </w:rPr>
              <w:t>Ugdymo įstaigų sporto ir laisvalaikio materialinės bazės ir infrastruktūros atnaujinimas (pokytis, proc.)</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37EFDAB2" w14:textId="77777777" w:rsidR="0059773C" w:rsidRDefault="00AA7430">
            <w:pPr>
              <w:tabs>
                <w:tab w:val="left" w:pos="851"/>
              </w:tabs>
              <w:jc w:val="center"/>
              <w:rPr>
                <w:iCs/>
                <w:sz w:val="22"/>
                <w:szCs w:val="22"/>
                <w:lang w:eastAsia="lt-LT"/>
              </w:rPr>
            </w:pPr>
            <w:r>
              <w:rPr>
                <w:iCs/>
                <w:sz w:val="22"/>
                <w:szCs w:val="22"/>
                <w:lang w:eastAsia="lt-LT"/>
              </w:rPr>
              <w:t>35</w:t>
            </w:r>
          </w:p>
        </w:tc>
        <w:tc>
          <w:tcPr>
            <w:tcW w:w="1425" w:type="dxa"/>
            <w:tcBorders>
              <w:top w:val="single" w:sz="4" w:space="0" w:color="auto"/>
              <w:left w:val="single" w:sz="4" w:space="0" w:color="auto"/>
              <w:right w:val="single" w:sz="4" w:space="0" w:color="auto"/>
            </w:tcBorders>
            <w:shd w:val="clear" w:color="auto" w:fill="FFFFFF" w:themeFill="background1"/>
            <w:vAlign w:val="center"/>
          </w:tcPr>
          <w:p w14:paraId="07A5AC72" w14:textId="77777777" w:rsidR="0059773C" w:rsidRDefault="00AA7430">
            <w:pPr>
              <w:tabs>
                <w:tab w:val="left" w:pos="851"/>
              </w:tabs>
              <w:jc w:val="center"/>
              <w:rPr>
                <w:iCs/>
                <w:sz w:val="22"/>
                <w:szCs w:val="22"/>
                <w:lang w:eastAsia="lt-LT"/>
              </w:rPr>
            </w:pPr>
            <w:r>
              <w:rPr>
                <w:iCs/>
                <w:sz w:val="22"/>
                <w:szCs w:val="22"/>
                <w:lang w:eastAsia="lt-LT"/>
              </w:rPr>
              <w:t>90</w:t>
            </w:r>
          </w:p>
        </w:tc>
        <w:tc>
          <w:tcPr>
            <w:tcW w:w="987" w:type="dxa"/>
            <w:gridSpan w:val="2"/>
            <w:tcBorders>
              <w:top w:val="single" w:sz="4" w:space="0" w:color="auto"/>
              <w:left w:val="single" w:sz="4" w:space="0" w:color="auto"/>
              <w:right w:val="single" w:sz="4" w:space="0" w:color="auto"/>
            </w:tcBorders>
            <w:shd w:val="clear" w:color="auto" w:fill="FFFFFF" w:themeFill="background1"/>
            <w:vAlign w:val="center"/>
          </w:tcPr>
          <w:p w14:paraId="79D5335A" w14:textId="77777777" w:rsidR="0059773C" w:rsidRPr="0091679D" w:rsidRDefault="00AA7430">
            <w:pPr>
              <w:tabs>
                <w:tab w:val="left" w:pos="851"/>
              </w:tabs>
              <w:ind w:firstLine="34"/>
              <w:jc w:val="center"/>
              <w:rPr>
                <w:iCs/>
                <w:strike/>
                <w:sz w:val="22"/>
                <w:szCs w:val="22"/>
                <w:lang w:eastAsia="lt-LT"/>
              </w:rPr>
            </w:pPr>
            <w:r w:rsidRPr="0091679D">
              <w:rPr>
                <w:iCs/>
                <w:strike/>
                <w:sz w:val="22"/>
                <w:szCs w:val="22"/>
                <w:lang w:eastAsia="lt-LT"/>
              </w:rPr>
              <w:t>10 000</w:t>
            </w:r>
          </w:p>
        </w:tc>
        <w:tc>
          <w:tcPr>
            <w:tcW w:w="3116" w:type="dxa"/>
            <w:shd w:val="clear" w:color="auto" w:fill="FFFFFF" w:themeFill="background1"/>
            <w:vAlign w:val="center"/>
          </w:tcPr>
          <w:p w14:paraId="03200EC4" w14:textId="77777777" w:rsidR="0059773C" w:rsidRDefault="00AA7430">
            <w:pPr>
              <w:tabs>
                <w:tab w:val="left" w:pos="851"/>
              </w:tabs>
              <w:ind w:right="-109" w:firstLine="34"/>
              <w:rPr>
                <w:iCs/>
                <w:sz w:val="22"/>
                <w:szCs w:val="22"/>
                <w:lang w:eastAsia="lt-LT"/>
              </w:rPr>
            </w:pPr>
            <w:r>
              <w:rPr>
                <w:iCs/>
                <w:sz w:val="22"/>
                <w:szCs w:val="22"/>
              </w:rPr>
              <w:t>Švietimo, kultūros ir sporto sk., Statybos ir infrastruktūros sk.</w:t>
            </w:r>
          </w:p>
        </w:tc>
      </w:tr>
      <w:tr w:rsidR="0059773C" w14:paraId="45788024" w14:textId="77777777" w:rsidTr="00981F51">
        <w:trPr>
          <w:trHeight w:val="358"/>
        </w:trPr>
        <w:tc>
          <w:tcPr>
            <w:tcW w:w="992" w:type="dxa"/>
            <w:vMerge/>
            <w:shd w:val="clear" w:color="auto" w:fill="auto"/>
            <w:vAlign w:val="center"/>
          </w:tcPr>
          <w:p w14:paraId="4954649C" w14:textId="77777777" w:rsidR="0059773C" w:rsidRDefault="0059773C">
            <w:pPr>
              <w:rPr>
                <w:iCs/>
                <w:sz w:val="22"/>
                <w:szCs w:val="22"/>
              </w:rPr>
            </w:pPr>
          </w:p>
        </w:tc>
        <w:tc>
          <w:tcPr>
            <w:tcW w:w="2841" w:type="dxa"/>
            <w:vMerge/>
            <w:shd w:val="clear" w:color="auto" w:fill="auto"/>
            <w:vAlign w:val="center"/>
          </w:tcPr>
          <w:p w14:paraId="45A48392" w14:textId="77777777" w:rsidR="0059773C" w:rsidRDefault="0059773C">
            <w:pPr>
              <w:rPr>
                <w:iCs/>
                <w:sz w:val="22"/>
                <w:szCs w:val="22"/>
              </w:rPr>
            </w:pPr>
          </w:p>
        </w:tc>
        <w:tc>
          <w:tcPr>
            <w:tcW w:w="5240" w:type="dxa"/>
            <w:shd w:val="clear" w:color="auto" w:fill="FFFFFF" w:themeFill="background1"/>
            <w:vAlign w:val="center"/>
          </w:tcPr>
          <w:p w14:paraId="53585C24" w14:textId="77777777" w:rsidR="0059773C" w:rsidRDefault="00AA7430">
            <w:pPr>
              <w:tabs>
                <w:tab w:val="left" w:pos="993"/>
              </w:tabs>
              <w:rPr>
                <w:iCs/>
                <w:sz w:val="22"/>
                <w:szCs w:val="22"/>
              </w:rPr>
            </w:pPr>
            <w:r>
              <w:rPr>
                <w:iCs/>
                <w:sz w:val="22"/>
                <w:szCs w:val="22"/>
              </w:rPr>
              <w:t>Daugiafunkcio sporto ir laisvalaikio centro sukūrimas</w:t>
            </w:r>
          </w:p>
        </w:tc>
        <w:tc>
          <w:tcPr>
            <w:tcW w:w="1134" w:type="dxa"/>
            <w:shd w:val="clear" w:color="auto" w:fill="FFFFFF" w:themeFill="background1"/>
            <w:vAlign w:val="center"/>
          </w:tcPr>
          <w:p w14:paraId="7FD3C4B0" w14:textId="77777777" w:rsidR="0059773C" w:rsidRDefault="00AA7430">
            <w:pPr>
              <w:tabs>
                <w:tab w:val="left" w:pos="851"/>
              </w:tabs>
              <w:jc w:val="center"/>
              <w:rPr>
                <w:iCs/>
                <w:sz w:val="22"/>
                <w:szCs w:val="22"/>
                <w:lang w:eastAsia="lt-LT"/>
              </w:rPr>
            </w:pPr>
            <w:r>
              <w:rPr>
                <w:iCs/>
                <w:sz w:val="22"/>
                <w:szCs w:val="22"/>
                <w:lang w:eastAsia="lt-LT"/>
              </w:rPr>
              <w:t>0</w:t>
            </w:r>
          </w:p>
        </w:tc>
        <w:tc>
          <w:tcPr>
            <w:tcW w:w="1425" w:type="dxa"/>
            <w:shd w:val="clear" w:color="auto" w:fill="FFFFFF" w:themeFill="background1"/>
            <w:vAlign w:val="center"/>
          </w:tcPr>
          <w:p w14:paraId="7A2D9E8D" w14:textId="77777777" w:rsidR="0059773C" w:rsidRDefault="00AA7430">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14:paraId="432888EC" w14:textId="77777777" w:rsidR="0059773C" w:rsidRPr="0091679D" w:rsidRDefault="00AA7430">
            <w:pPr>
              <w:tabs>
                <w:tab w:val="left" w:pos="851"/>
              </w:tabs>
              <w:ind w:firstLine="34"/>
              <w:jc w:val="center"/>
              <w:rPr>
                <w:iCs/>
                <w:strike/>
                <w:sz w:val="22"/>
                <w:szCs w:val="22"/>
                <w:lang w:eastAsia="lt-LT"/>
              </w:rPr>
            </w:pPr>
            <w:r w:rsidRPr="0091679D">
              <w:rPr>
                <w:iCs/>
                <w:strike/>
                <w:sz w:val="22"/>
                <w:szCs w:val="22"/>
                <w:lang w:eastAsia="lt-LT"/>
              </w:rPr>
              <w:t>10 000</w:t>
            </w:r>
          </w:p>
        </w:tc>
        <w:tc>
          <w:tcPr>
            <w:tcW w:w="3116" w:type="dxa"/>
            <w:shd w:val="clear" w:color="auto" w:fill="FFFFFF" w:themeFill="background1"/>
            <w:vAlign w:val="center"/>
          </w:tcPr>
          <w:p w14:paraId="0519AFC3" w14:textId="77777777" w:rsidR="0059773C" w:rsidRDefault="00AA7430">
            <w:pPr>
              <w:tabs>
                <w:tab w:val="left" w:pos="851"/>
              </w:tabs>
              <w:ind w:right="-109" w:firstLine="34"/>
              <w:rPr>
                <w:iCs/>
                <w:sz w:val="22"/>
                <w:szCs w:val="22"/>
              </w:rPr>
            </w:pPr>
            <w:r>
              <w:rPr>
                <w:iCs/>
                <w:sz w:val="22"/>
                <w:szCs w:val="22"/>
              </w:rPr>
              <w:t>Švietimo, kultūros ir sporto sk., Statybos ir infrastruktūros sk.</w:t>
            </w:r>
          </w:p>
        </w:tc>
      </w:tr>
      <w:tr w:rsidR="0059773C" w14:paraId="68660E24" w14:textId="77777777" w:rsidTr="00981F51">
        <w:trPr>
          <w:trHeight w:val="595"/>
        </w:trPr>
        <w:tc>
          <w:tcPr>
            <w:tcW w:w="992" w:type="dxa"/>
            <w:vMerge/>
            <w:shd w:val="clear" w:color="auto" w:fill="auto"/>
            <w:vAlign w:val="center"/>
          </w:tcPr>
          <w:p w14:paraId="3AD8B6AD" w14:textId="77777777" w:rsidR="0059773C" w:rsidRDefault="0059773C">
            <w:pPr>
              <w:rPr>
                <w:iCs/>
                <w:sz w:val="22"/>
                <w:szCs w:val="22"/>
              </w:rPr>
            </w:pPr>
          </w:p>
        </w:tc>
        <w:tc>
          <w:tcPr>
            <w:tcW w:w="2841" w:type="dxa"/>
            <w:vMerge/>
            <w:shd w:val="clear" w:color="auto" w:fill="auto"/>
            <w:vAlign w:val="center"/>
          </w:tcPr>
          <w:p w14:paraId="26E4DD45" w14:textId="77777777" w:rsidR="0059773C" w:rsidRDefault="0059773C">
            <w:pPr>
              <w:rPr>
                <w:iCs/>
                <w:sz w:val="22"/>
                <w:szCs w:val="22"/>
              </w:rPr>
            </w:pPr>
          </w:p>
        </w:tc>
        <w:tc>
          <w:tcPr>
            <w:tcW w:w="5240" w:type="dxa"/>
            <w:shd w:val="clear" w:color="auto" w:fill="FFFFFF" w:themeFill="background1"/>
            <w:vAlign w:val="center"/>
          </w:tcPr>
          <w:p w14:paraId="3509726A" w14:textId="77777777" w:rsidR="0059773C" w:rsidRDefault="00AA7430">
            <w:pPr>
              <w:tabs>
                <w:tab w:val="left" w:pos="993"/>
              </w:tabs>
              <w:rPr>
                <w:iCs/>
                <w:strike/>
                <w:sz w:val="22"/>
                <w:szCs w:val="22"/>
              </w:rPr>
            </w:pPr>
            <w:r>
              <w:rPr>
                <w:iCs/>
                <w:sz w:val="22"/>
                <w:szCs w:val="22"/>
              </w:rPr>
              <w:t>Techninio sporto rėmimas (veiklų sk.)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717E3" w14:textId="77777777" w:rsidR="0059773C" w:rsidRDefault="00AA7430">
            <w:pPr>
              <w:tabs>
                <w:tab w:val="left" w:pos="851"/>
              </w:tabs>
              <w:jc w:val="center"/>
              <w:rPr>
                <w:iCs/>
                <w:sz w:val="22"/>
                <w:szCs w:val="22"/>
                <w:lang w:eastAsia="lt-LT"/>
              </w:rPr>
            </w:pPr>
            <w:r>
              <w:rPr>
                <w:iCs/>
                <w:sz w:val="22"/>
                <w:szCs w:val="22"/>
                <w:lang w:eastAsia="lt-LT"/>
              </w:rPr>
              <w:t>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C2EF6" w14:textId="77777777" w:rsidR="0059773C" w:rsidRDefault="00AA7430">
            <w:pPr>
              <w:tabs>
                <w:tab w:val="left" w:pos="851"/>
              </w:tabs>
              <w:jc w:val="center"/>
              <w:rPr>
                <w:iCs/>
                <w:sz w:val="22"/>
                <w:szCs w:val="22"/>
                <w:lang w:eastAsia="lt-LT"/>
              </w:rPr>
            </w:pPr>
            <w:r>
              <w:rPr>
                <w:iCs/>
                <w:sz w:val="22"/>
                <w:szCs w:val="22"/>
                <w:lang w:eastAsia="lt-LT"/>
              </w:rPr>
              <w:t>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288DB" w14:textId="77777777" w:rsidR="0059773C" w:rsidRPr="0091679D" w:rsidRDefault="00AA7430">
            <w:pPr>
              <w:tabs>
                <w:tab w:val="left" w:pos="851"/>
              </w:tabs>
              <w:ind w:firstLine="34"/>
              <w:jc w:val="center"/>
              <w:rPr>
                <w:iCs/>
                <w:strike/>
                <w:sz w:val="22"/>
                <w:szCs w:val="22"/>
                <w:lang w:eastAsia="lt-LT"/>
              </w:rPr>
            </w:pPr>
            <w:r w:rsidRPr="0091679D">
              <w:rPr>
                <w:iCs/>
                <w:strike/>
                <w:sz w:val="22"/>
                <w:szCs w:val="22"/>
                <w:lang w:eastAsia="lt-LT"/>
              </w:rPr>
              <w:t>350</w:t>
            </w:r>
          </w:p>
        </w:tc>
        <w:tc>
          <w:tcPr>
            <w:tcW w:w="3116" w:type="dxa"/>
            <w:shd w:val="clear" w:color="auto" w:fill="FFFFFF" w:themeFill="background1"/>
            <w:vAlign w:val="center"/>
          </w:tcPr>
          <w:p w14:paraId="17490C35" w14:textId="77777777" w:rsidR="0059773C" w:rsidRDefault="00AA7430">
            <w:pPr>
              <w:tabs>
                <w:tab w:val="left" w:pos="851"/>
              </w:tabs>
              <w:ind w:firstLine="34"/>
              <w:rPr>
                <w:iCs/>
                <w:sz w:val="22"/>
                <w:szCs w:val="22"/>
                <w:lang w:eastAsia="lt-LT"/>
              </w:rPr>
            </w:pPr>
            <w:r>
              <w:rPr>
                <w:iCs/>
                <w:sz w:val="22"/>
                <w:szCs w:val="22"/>
              </w:rPr>
              <w:t>Švietimo, kultūros ir sporto sk.</w:t>
            </w:r>
          </w:p>
        </w:tc>
      </w:tr>
      <w:tr w:rsidR="0059773C" w14:paraId="053CBB6C" w14:textId="77777777">
        <w:trPr>
          <w:trHeight w:val="469"/>
        </w:trPr>
        <w:tc>
          <w:tcPr>
            <w:tcW w:w="11632" w:type="dxa"/>
            <w:gridSpan w:val="5"/>
            <w:tcBorders>
              <w:right w:val="single" w:sz="4" w:space="0" w:color="auto"/>
            </w:tcBorders>
            <w:shd w:val="clear" w:color="auto" w:fill="auto"/>
            <w:vAlign w:val="center"/>
          </w:tcPr>
          <w:p w14:paraId="2E396075" w14:textId="77777777" w:rsidR="0059773C" w:rsidRPr="0091679D" w:rsidRDefault="00AA7430">
            <w:pPr>
              <w:tabs>
                <w:tab w:val="left" w:pos="851"/>
              </w:tabs>
              <w:jc w:val="right"/>
              <w:rPr>
                <w:iCs/>
                <w:strike/>
                <w:sz w:val="22"/>
                <w:szCs w:val="22"/>
                <w:lang w:eastAsia="lt-LT"/>
              </w:rPr>
            </w:pPr>
            <w:r w:rsidRPr="0091679D">
              <w:rPr>
                <w:b/>
                <w:bCs/>
                <w:strike/>
                <w:sz w:val="22"/>
                <w:szCs w:val="22"/>
              </w:rPr>
              <w:t>Priemonės suma</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63920" w14:textId="77777777" w:rsidR="0059773C" w:rsidRPr="0091679D" w:rsidRDefault="00AA7430">
            <w:pPr>
              <w:tabs>
                <w:tab w:val="left" w:pos="851"/>
              </w:tabs>
              <w:ind w:hanging="113"/>
              <w:jc w:val="center"/>
              <w:rPr>
                <w:iCs/>
                <w:strike/>
                <w:sz w:val="22"/>
                <w:szCs w:val="22"/>
                <w:lang w:eastAsia="lt-LT"/>
              </w:rPr>
            </w:pPr>
            <w:r w:rsidRPr="0091679D">
              <w:rPr>
                <w:b/>
                <w:bCs/>
                <w:iCs/>
                <w:strike/>
                <w:sz w:val="22"/>
                <w:szCs w:val="22"/>
                <w:lang w:eastAsia="lt-LT"/>
              </w:rPr>
              <w:t>20 365</w:t>
            </w:r>
          </w:p>
        </w:tc>
        <w:tc>
          <w:tcPr>
            <w:tcW w:w="3116" w:type="dxa"/>
            <w:shd w:val="clear" w:color="auto" w:fill="FFFFFF" w:themeFill="background1"/>
            <w:vAlign w:val="center"/>
          </w:tcPr>
          <w:p w14:paraId="3D3A6B8C" w14:textId="77777777" w:rsidR="0059773C" w:rsidRDefault="0059773C">
            <w:pPr>
              <w:tabs>
                <w:tab w:val="left" w:pos="851"/>
              </w:tabs>
              <w:ind w:firstLine="34"/>
              <w:rPr>
                <w:iCs/>
                <w:sz w:val="22"/>
                <w:szCs w:val="22"/>
              </w:rPr>
            </w:pPr>
          </w:p>
        </w:tc>
      </w:tr>
      <w:tr w:rsidR="0059773C" w14:paraId="1246BC55" w14:textId="77777777" w:rsidTr="00981F51">
        <w:trPr>
          <w:trHeight w:val="20"/>
        </w:trPr>
        <w:tc>
          <w:tcPr>
            <w:tcW w:w="992" w:type="dxa"/>
            <w:shd w:val="clear" w:color="auto" w:fill="E2EFD9" w:themeFill="accent6" w:themeFillTint="33"/>
            <w:vAlign w:val="center"/>
          </w:tcPr>
          <w:p w14:paraId="05EEBE62" w14:textId="77777777" w:rsidR="0059773C" w:rsidRDefault="00AA7430">
            <w:pPr>
              <w:rPr>
                <w:b/>
                <w:bCs/>
                <w:sz w:val="22"/>
                <w:szCs w:val="22"/>
              </w:rPr>
            </w:pPr>
            <w:r>
              <w:rPr>
                <w:b/>
                <w:bCs/>
                <w:sz w:val="22"/>
                <w:szCs w:val="22"/>
              </w:rPr>
              <w:t>2.1.2.</w:t>
            </w:r>
          </w:p>
        </w:tc>
        <w:tc>
          <w:tcPr>
            <w:tcW w:w="2841" w:type="dxa"/>
            <w:shd w:val="clear" w:color="auto" w:fill="E2EFD9" w:themeFill="accent6" w:themeFillTint="33"/>
            <w:vAlign w:val="center"/>
          </w:tcPr>
          <w:p w14:paraId="330A6628" w14:textId="77777777" w:rsidR="0059773C" w:rsidRDefault="00AA7430">
            <w:pPr>
              <w:rPr>
                <w:sz w:val="22"/>
                <w:szCs w:val="22"/>
              </w:rPr>
            </w:pPr>
            <w:r>
              <w:rPr>
                <w:b/>
                <w:bCs/>
                <w:sz w:val="22"/>
                <w:szCs w:val="22"/>
              </w:rPr>
              <w:t>Uždavinys.</w:t>
            </w:r>
            <w:r>
              <w:rPr>
                <w:sz w:val="22"/>
                <w:szCs w:val="22"/>
              </w:rPr>
              <w:t xml:space="preserve"> </w:t>
            </w:r>
          </w:p>
          <w:p w14:paraId="30FDDAFB" w14:textId="77777777" w:rsidR="0059773C" w:rsidRDefault="00AA7430">
            <w:pPr>
              <w:rPr>
                <w:b/>
                <w:bCs/>
                <w:sz w:val="22"/>
                <w:szCs w:val="22"/>
              </w:rPr>
            </w:pPr>
            <w:r>
              <w:rPr>
                <w:sz w:val="22"/>
                <w:szCs w:val="22"/>
              </w:rPr>
              <w:t>Skatinti bendruomenių iniciatyvas ir įsitraukimą į savivaldą</w:t>
            </w:r>
          </w:p>
        </w:tc>
        <w:tc>
          <w:tcPr>
            <w:tcW w:w="5240" w:type="dxa"/>
            <w:shd w:val="clear" w:color="auto" w:fill="E2EFD9" w:themeFill="accent6" w:themeFillTint="33"/>
            <w:vAlign w:val="center"/>
          </w:tcPr>
          <w:p w14:paraId="26B46FF7" w14:textId="77777777" w:rsidR="0059773C" w:rsidRPr="00BB7828" w:rsidRDefault="00AA7430">
            <w:pPr>
              <w:rPr>
                <w:strike/>
                <w:sz w:val="22"/>
                <w:szCs w:val="22"/>
              </w:rPr>
            </w:pPr>
            <w:r w:rsidRPr="00BB7828">
              <w:rPr>
                <w:strike/>
                <w:sz w:val="22"/>
                <w:szCs w:val="22"/>
              </w:rPr>
              <w:t>Gyventojų pasitikėjimas nevyriausybinėmis organizacijomis (pokytis, proc.)</w:t>
            </w:r>
          </w:p>
          <w:p w14:paraId="15C6AFD8" w14:textId="4FC06CF2" w:rsidR="00BB7828" w:rsidRPr="00BB7828" w:rsidRDefault="00BB7828">
            <w:pPr>
              <w:rPr>
                <w:b/>
                <w:bCs/>
                <w:sz w:val="22"/>
                <w:szCs w:val="22"/>
              </w:rPr>
            </w:pPr>
            <w:r w:rsidRPr="00BB7828">
              <w:rPr>
                <w:b/>
                <w:bCs/>
                <w:sz w:val="22"/>
                <w:szCs w:val="22"/>
              </w:rPr>
              <w:t>Aktyviai veikiančių bendruomeninių organizacijų skaičius (vnt.)</w:t>
            </w:r>
          </w:p>
        </w:tc>
        <w:tc>
          <w:tcPr>
            <w:tcW w:w="1134" w:type="dxa"/>
            <w:shd w:val="clear" w:color="auto" w:fill="E2EFD9" w:themeFill="accent6" w:themeFillTint="33"/>
            <w:vAlign w:val="center"/>
          </w:tcPr>
          <w:p w14:paraId="5AA9959D" w14:textId="77777777" w:rsidR="0059773C" w:rsidRPr="00BB7828" w:rsidRDefault="00AA7430">
            <w:pPr>
              <w:jc w:val="center"/>
              <w:rPr>
                <w:strike/>
                <w:sz w:val="22"/>
                <w:szCs w:val="22"/>
                <w:lang w:eastAsia="lt-LT"/>
              </w:rPr>
            </w:pPr>
            <w:r w:rsidRPr="00BB7828">
              <w:rPr>
                <w:strike/>
                <w:sz w:val="22"/>
                <w:szCs w:val="22"/>
                <w:lang w:eastAsia="lt-LT"/>
              </w:rPr>
              <w:t>N. d.</w:t>
            </w:r>
          </w:p>
          <w:p w14:paraId="0254B116" w14:textId="0D5D5D63" w:rsidR="00BB7828" w:rsidRPr="00BB7828" w:rsidRDefault="00BB7828">
            <w:pPr>
              <w:jc w:val="center"/>
              <w:rPr>
                <w:b/>
                <w:bCs/>
                <w:sz w:val="22"/>
                <w:szCs w:val="22"/>
              </w:rPr>
            </w:pPr>
            <w:r w:rsidRPr="00BB7828">
              <w:rPr>
                <w:b/>
                <w:bCs/>
                <w:sz w:val="22"/>
                <w:szCs w:val="22"/>
                <w:lang w:eastAsia="lt-LT"/>
              </w:rPr>
              <w:t>15</w:t>
            </w:r>
          </w:p>
        </w:tc>
        <w:tc>
          <w:tcPr>
            <w:tcW w:w="1425" w:type="dxa"/>
            <w:shd w:val="clear" w:color="auto" w:fill="E2EFD9" w:themeFill="accent6" w:themeFillTint="33"/>
            <w:vAlign w:val="center"/>
          </w:tcPr>
          <w:p w14:paraId="5843780B" w14:textId="77777777" w:rsidR="0059773C" w:rsidRPr="00BB7828" w:rsidRDefault="00AA7430">
            <w:pPr>
              <w:jc w:val="center"/>
              <w:rPr>
                <w:strike/>
                <w:sz w:val="22"/>
                <w:szCs w:val="22"/>
                <w:lang w:eastAsia="lt-LT"/>
              </w:rPr>
            </w:pPr>
            <w:r w:rsidRPr="00BB7828">
              <w:rPr>
                <w:strike/>
                <w:sz w:val="22"/>
                <w:szCs w:val="22"/>
                <w:lang w:eastAsia="lt-LT"/>
              </w:rPr>
              <w:t>5</w:t>
            </w:r>
          </w:p>
          <w:p w14:paraId="061A54A4" w14:textId="3B29DAEC" w:rsidR="00BB7828" w:rsidRPr="00BB7828" w:rsidRDefault="00BB7828">
            <w:pPr>
              <w:jc w:val="center"/>
              <w:rPr>
                <w:b/>
                <w:bCs/>
                <w:sz w:val="22"/>
                <w:szCs w:val="22"/>
              </w:rPr>
            </w:pPr>
            <w:r w:rsidRPr="00BB7828">
              <w:rPr>
                <w:b/>
                <w:bCs/>
                <w:sz w:val="22"/>
                <w:szCs w:val="22"/>
                <w:lang w:eastAsia="lt-LT"/>
              </w:rPr>
              <w:t>15</w:t>
            </w:r>
          </w:p>
        </w:tc>
        <w:tc>
          <w:tcPr>
            <w:tcW w:w="987" w:type="dxa"/>
            <w:gridSpan w:val="2"/>
            <w:shd w:val="clear" w:color="auto" w:fill="E2EFD9" w:themeFill="accent6" w:themeFillTint="33"/>
            <w:vAlign w:val="center"/>
          </w:tcPr>
          <w:p w14:paraId="3B2DBB2C" w14:textId="77777777" w:rsidR="0059773C" w:rsidRDefault="0059773C">
            <w:pPr>
              <w:tabs>
                <w:tab w:val="left" w:pos="175"/>
              </w:tabs>
              <w:jc w:val="center"/>
              <w:rPr>
                <w:sz w:val="22"/>
                <w:szCs w:val="22"/>
              </w:rPr>
            </w:pPr>
          </w:p>
        </w:tc>
        <w:tc>
          <w:tcPr>
            <w:tcW w:w="3116" w:type="dxa"/>
            <w:shd w:val="clear" w:color="auto" w:fill="E2EFD9" w:themeFill="accent6" w:themeFillTint="33"/>
            <w:vAlign w:val="center"/>
          </w:tcPr>
          <w:p w14:paraId="64725C2B" w14:textId="6B66E3EB" w:rsidR="0059773C" w:rsidRDefault="00AA7430" w:rsidP="00CF17CD">
            <w:pPr>
              <w:rPr>
                <w:sz w:val="22"/>
                <w:szCs w:val="22"/>
              </w:rPr>
            </w:pPr>
            <w:r>
              <w:rPr>
                <w:sz w:val="22"/>
                <w:szCs w:val="22"/>
              </w:rPr>
              <w:t xml:space="preserve">Savivaldybė </w:t>
            </w:r>
            <w:r w:rsidRPr="00A50CF4">
              <w:rPr>
                <w:strike/>
                <w:sz w:val="22"/>
                <w:szCs w:val="22"/>
              </w:rPr>
              <w:t>(Personalo administravimo sk</w:t>
            </w:r>
            <w:r>
              <w:rPr>
                <w:sz w:val="22"/>
                <w:szCs w:val="22"/>
              </w:rPr>
              <w:t>.)</w:t>
            </w:r>
            <w:r w:rsidR="00A50CF4">
              <w:rPr>
                <w:bCs/>
                <w:sz w:val="22"/>
                <w:szCs w:val="22"/>
              </w:rPr>
              <w:t xml:space="preserve"> </w:t>
            </w:r>
          </w:p>
        </w:tc>
      </w:tr>
      <w:tr w:rsidR="0059773C" w14:paraId="58EC0E7F" w14:textId="77777777" w:rsidTr="00981F51">
        <w:trPr>
          <w:trHeight w:val="20"/>
        </w:trPr>
        <w:tc>
          <w:tcPr>
            <w:tcW w:w="992" w:type="dxa"/>
            <w:vMerge w:val="restart"/>
            <w:shd w:val="clear" w:color="auto" w:fill="FFFFFF" w:themeFill="background1"/>
            <w:vAlign w:val="center"/>
          </w:tcPr>
          <w:p w14:paraId="3EB3D322" w14:textId="77777777" w:rsidR="0059773C" w:rsidRDefault="00AA7430">
            <w:pPr>
              <w:rPr>
                <w:sz w:val="22"/>
                <w:szCs w:val="22"/>
              </w:rPr>
            </w:pPr>
            <w:r>
              <w:rPr>
                <w:sz w:val="22"/>
                <w:szCs w:val="22"/>
              </w:rPr>
              <w:t>2.1.2.1.</w:t>
            </w:r>
          </w:p>
        </w:tc>
        <w:tc>
          <w:tcPr>
            <w:tcW w:w="2841" w:type="dxa"/>
            <w:vMerge w:val="restart"/>
            <w:shd w:val="clear" w:color="auto" w:fill="FFFFFF" w:themeFill="background1"/>
            <w:vAlign w:val="center"/>
          </w:tcPr>
          <w:p w14:paraId="13B7996B" w14:textId="77777777" w:rsidR="0059773C" w:rsidRDefault="00AA7430">
            <w:pPr>
              <w:rPr>
                <w:sz w:val="22"/>
                <w:szCs w:val="22"/>
              </w:rPr>
            </w:pPr>
            <w:r>
              <w:rPr>
                <w:sz w:val="22"/>
                <w:szCs w:val="22"/>
              </w:rPr>
              <w:t xml:space="preserve">Nevyriausybinių organizacijų ir bendruomenių veiklos skatinimas ir rėmimas </w:t>
            </w:r>
          </w:p>
        </w:tc>
        <w:tc>
          <w:tcPr>
            <w:tcW w:w="5240" w:type="dxa"/>
            <w:shd w:val="clear" w:color="auto" w:fill="FFFFFF" w:themeFill="background1"/>
            <w:vAlign w:val="center"/>
          </w:tcPr>
          <w:p w14:paraId="05855E17" w14:textId="77777777" w:rsidR="0059773C" w:rsidRDefault="00AA7430">
            <w:pPr>
              <w:rPr>
                <w:sz w:val="22"/>
                <w:szCs w:val="22"/>
              </w:rPr>
            </w:pPr>
            <w:r>
              <w:rPr>
                <w:sz w:val="22"/>
                <w:szCs w:val="22"/>
              </w:rPr>
              <w:t>Bendruomenių ir NVO vykdyti projektai, kuriems suteikta konsultacinė ir finansinė pagalba (sk.)</w:t>
            </w:r>
          </w:p>
        </w:tc>
        <w:tc>
          <w:tcPr>
            <w:tcW w:w="1134" w:type="dxa"/>
            <w:shd w:val="clear" w:color="auto" w:fill="FFFFFF" w:themeFill="background1"/>
            <w:vAlign w:val="center"/>
          </w:tcPr>
          <w:p w14:paraId="68773F04"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41B9722A" w14:textId="77777777" w:rsidR="0059773C" w:rsidRDefault="00AA7430">
            <w:pPr>
              <w:jc w:val="center"/>
              <w:rPr>
                <w:sz w:val="22"/>
                <w:szCs w:val="22"/>
              </w:rPr>
            </w:pPr>
            <w:r>
              <w:rPr>
                <w:sz w:val="22"/>
                <w:szCs w:val="22"/>
              </w:rPr>
              <w:t>480</w:t>
            </w:r>
          </w:p>
        </w:tc>
        <w:tc>
          <w:tcPr>
            <w:tcW w:w="987" w:type="dxa"/>
            <w:gridSpan w:val="2"/>
            <w:shd w:val="clear" w:color="auto" w:fill="FFFFFF" w:themeFill="background1"/>
            <w:vAlign w:val="center"/>
          </w:tcPr>
          <w:p w14:paraId="025D9CD0" w14:textId="77777777" w:rsidR="0059773C" w:rsidRPr="0091679D" w:rsidRDefault="00AA7430">
            <w:pPr>
              <w:tabs>
                <w:tab w:val="left" w:pos="175"/>
              </w:tabs>
              <w:jc w:val="center"/>
              <w:rPr>
                <w:strike/>
                <w:sz w:val="22"/>
                <w:szCs w:val="22"/>
              </w:rPr>
            </w:pPr>
            <w:r w:rsidRPr="0091679D">
              <w:rPr>
                <w:strike/>
                <w:sz w:val="22"/>
                <w:szCs w:val="22"/>
              </w:rPr>
              <w:t>160</w:t>
            </w:r>
          </w:p>
        </w:tc>
        <w:tc>
          <w:tcPr>
            <w:tcW w:w="3116" w:type="dxa"/>
            <w:shd w:val="clear" w:color="auto" w:fill="FFFFFF" w:themeFill="background1"/>
            <w:vAlign w:val="center"/>
          </w:tcPr>
          <w:p w14:paraId="5C558C16" w14:textId="77777777" w:rsidR="0059773C" w:rsidRDefault="00AA7430">
            <w:pPr>
              <w:rPr>
                <w:bCs/>
                <w:sz w:val="22"/>
                <w:szCs w:val="22"/>
              </w:rPr>
            </w:pPr>
            <w:r>
              <w:rPr>
                <w:bCs/>
                <w:sz w:val="22"/>
                <w:szCs w:val="22"/>
              </w:rPr>
              <w:t>Investicijų ir užsienio ryšių sk.</w:t>
            </w:r>
          </w:p>
        </w:tc>
      </w:tr>
      <w:tr w:rsidR="0059773C" w14:paraId="7BA6CE52" w14:textId="77777777" w:rsidTr="00981F51">
        <w:trPr>
          <w:trHeight w:val="20"/>
        </w:trPr>
        <w:tc>
          <w:tcPr>
            <w:tcW w:w="992" w:type="dxa"/>
            <w:vMerge/>
            <w:shd w:val="clear" w:color="auto" w:fill="FFFFFF" w:themeFill="background1"/>
            <w:vAlign w:val="center"/>
          </w:tcPr>
          <w:p w14:paraId="72F4FB32" w14:textId="77777777" w:rsidR="0059773C" w:rsidRDefault="0059773C">
            <w:pPr>
              <w:rPr>
                <w:sz w:val="22"/>
                <w:szCs w:val="22"/>
              </w:rPr>
            </w:pPr>
          </w:p>
        </w:tc>
        <w:tc>
          <w:tcPr>
            <w:tcW w:w="2841" w:type="dxa"/>
            <w:vMerge/>
            <w:shd w:val="clear" w:color="auto" w:fill="FFFFFF" w:themeFill="background1"/>
            <w:vAlign w:val="center"/>
          </w:tcPr>
          <w:p w14:paraId="3B559DEF" w14:textId="77777777" w:rsidR="0059773C" w:rsidRDefault="0059773C">
            <w:pPr>
              <w:rPr>
                <w:sz w:val="22"/>
                <w:szCs w:val="22"/>
              </w:rPr>
            </w:pPr>
          </w:p>
        </w:tc>
        <w:tc>
          <w:tcPr>
            <w:tcW w:w="5240" w:type="dxa"/>
            <w:shd w:val="clear" w:color="auto" w:fill="auto"/>
            <w:vAlign w:val="center"/>
          </w:tcPr>
          <w:p w14:paraId="5E989B89" w14:textId="77777777" w:rsidR="0059773C" w:rsidRDefault="00AA7430">
            <w:pPr>
              <w:rPr>
                <w:sz w:val="22"/>
                <w:szCs w:val="22"/>
              </w:rPr>
            </w:pPr>
            <w:r>
              <w:rPr>
                <w:sz w:val="22"/>
                <w:szCs w:val="22"/>
              </w:rPr>
              <w:t>Nevyriausybinėms ir bendruomeninėms organizacijoms palankios infrastruktūros plėtra, atnaujinimas ir pritaikymas (objektų sk.)</w:t>
            </w:r>
          </w:p>
        </w:tc>
        <w:tc>
          <w:tcPr>
            <w:tcW w:w="1134" w:type="dxa"/>
            <w:shd w:val="clear" w:color="auto" w:fill="FFFFFF" w:themeFill="background1"/>
            <w:vAlign w:val="center"/>
          </w:tcPr>
          <w:p w14:paraId="1F93BC13"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01A2EE90" w14:textId="77777777" w:rsidR="0059773C" w:rsidRDefault="00AA7430">
            <w:pPr>
              <w:jc w:val="center"/>
              <w:rPr>
                <w:sz w:val="22"/>
                <w:szCs w:val="22"/>
              </w:rPr>
            </w:pPr>
            <w:r>
              <w:rPr>
                <w:sz w:val="22"/>
                <w:szCs w:val="22"/>
              </w:rPr>
              <w:t>60</w:t>
            </w:r>
          </w:p>
        </w:tc>
        <w:tc>
          <w:tcPr>
            <w:tcW w:w="987" w:type="dxa"/>
            <w:gridSpan w:val="2"/>
            <w:shd w:val="clear" w:color="auto" w:fill="FFFFFF" w:themeFill="background1"/>
            <w:vAlign w:val="center"/>
          </w:tcPr>
          <w:p w14:paraId="62A6ACA1" w14:textId="77777777" w:rsidR="0059773C" w:rsidRPr="0091679D" w:rsidRDefault="00AA7430">
            <w:pPr>
              <w:tabs>
                <w:tab w:val="left" w:pos="175"/>
              </w:tabs>
              <w:jc w:val="center"/>
              <w:rPr>
                <w:strike/>
                <w:sz w:val="22"/>
                <w:szCs w:val="22"/>
              </w:rPr>
            </w:pPr>
            <w:r w:rsidRPr="0091679D">
              <w:rPr>
                <w:strike/>
                <w:sz w:val="22"/>
                <w:szCs w:val="22"/>
              </w:rPr>
              <w:t>1 200</w:t>
            </w:r>
          </w:p>
        </w:tc>
        <w:tc>
          <w:tcPr>
            <w:tcW w:w="3116" w:type="dxa"/>
            <w:vAlign w:val="center"/>
          </w:tcPr>
          <w:p w14:paraId="2F397DAC" w14:textId="77777777" w:rsidR="0059773C" w:rsidRDefault="00AA7430">
            <w:pPr>
              <w:rPr>
                <w:bCs/>
                <w:sz w:val="22"/>
                <w:szCs w:val="22"/>
              </w:rPr>
            </w:pPr>
            <w:r>
              <w:rPr>
                <w:bCs/>
                <w:sz w:val="22"/>
                <w:szCs w:val="22"/>
              </w:rPr>
              <w:t>Investicijų ir užsienio ryšių sk.,</w:t>
            </w:r>
          </w:p>
          <w:p w14:paraId="4B9704FA" w14:textId="77777777" w:rsidR="0059773C" w:rsidRDefault="00AA7430">
            <w:pPr>
              <w:rPr>
                <w:bCs/>
                <w:sz w:val="22"/>
                <w:szCs w:val="22"/>
              </w:rPr>
            </w:pPr>
            <w:r>
              <w:rPr>
                <w:bCs/>
                <w:sz w:val="22"/>
                <w:szCs w:val="22"/>
              </w:rPr>
              <w:t>Statybos ir infrastruktūros sk., seniūnijos</w:t>
            </w:r>
          </w:p>
        </w:tc>
      </w:tr>
      <w:tr w:rsidR="0059773C" w14:paraId="7F8096C8" w14:textId="77777777" w:rsidTr="00981F51">
        <w:trPr>
          <w:trHeight w:val="606"/>
        </w:trPr>
        <w:tc>
          <w:tcPr>
            <w:tcW w:w="992" w:type="dxa"/>
            <w:vMerge/>
            <w:shd w:val="clear" w:color="auto" w:fill="auto"/>
            <w:vAlign w:val="center"/>
          </w:tcPr>
          <w:p w14:paraId="49462862" w14:textId="77777777" w:rsidR="0059773C" w:rsidRDefault="0059773C">
            <w:pPr>
              <w:ind w:firstLine="38"/>
              <w:rPr>
                <w:sz w:val="22"/>
                <w:szCs w:val="22"/>
              </w:rPr>
            </w:pPr>
          </w:p>
        </w:tc>
        <w:tc>
          <w:tcPr>
            <w:tcW w:w="2841" w:type="dxa"/>
            <w:vMerge/>
            <w:shd w:val="clear" w:color="auto" w:fill="auto"/>
            <w:vAlign w:val="center"/>
          </w:tcPr>
          <w:p w14:paraId="2388168A" w14:textId="77777777" w:rsidR="0059773C" w:rsidRDefault="0059773C">
            <w:pPr>
              <w:rPr>
                <w:sz w:val="22"/>
                <w:szCs w:val="22"/>
              </w:rPr>
            </w:pPr>
          </w:p>
        </w:tc>
        <w:tc>
          <w:tcPr>
            <w:tcW w:w="5240" w:type="dxa"/>
            <w:shd w:val="clear" w:color="auto" w:fill="auto"/>
            <w:vAlign w:val="center"/>
          </w:tcPr>
          <w:p w14:paraId="36D564EE" w14:textId="77777777" w:rsidR="0059773C" w:rsidRPr="00D15328" w:rsidRDefault="00AA7430">
            <w:pPr>
              <w:rPr>
                <w:strike/>
                <w:sz w:val="22"/>
                <w:szCs w:val="22"/>
              </w:rPr>
            </w:pPr>
            <w:r w:rsidRPr="00D15328">
              <w:rPr>
                <w:strike/>
                <w:sz w:val="22"/>
                <w:szCs w:val="22"/>
              </w:rPr>
              <w:t>Rajono bendruomenių iniciatyvų įgyvendinimo finansavimas (priemonių sk.)</w:t>
            </w:r>
          </w:p>
        </w:tc>
        <w:tc>
          <w:tcPr>
            <w:tcW w:w="1134" w:type="dxa"/>
            <w:shd w:val="clear" w:color="auto" w:fill="FFFFFF" w:themeFill="background1"/>
            <w:vAlign w:val="center"/>
          </w:tcPr>
          <w:p w14:paraId="338DCC2A" w14:textId="77777777" w:rsidR="0059773C" w:rsidRPr="00D15328" w:rsidRDefault="00AA7430">
            <w:pPr>
              <w:jc w:val="center"/>
              <w:rPr>
                <w:strike/>
                <w:sz w:val="22"/>
                <w:szCs w:val="22"/>
              </w:rPr>
            </w:pPr>
            <w:r w:rsidRPr="00D15328">
              <w:rPr>
                <w:strike/>
                <w:sz w:val="22"/>
                <w:szCs w:val="22"/>
              </w:rPr>
              <w:t>0</w:t>
            </w:r>
          </w:p>
        </w:tc>
        <w:tc>
          <w:tcPr>
            <w:tcW w:w="1425" w:type="dxa"/>
            <w:shd w:val="clear" w:color="auto" w:fill="FFFFFF" w:themeFill="background1"/>
            <w:vAlign w:val="center"/>
          </w:tcPr>
          <w:p w14:paraId="61DE2898" w14:textId="77777777" w:rsidR="0059773C" w:rsidRPr="00D15328" w:rsidRDefault="00AA7430">
            <w:pPr>
              <w:jc w:val="center"/>
              <w:rPr>
                <w:strike/>
                <w:sz w:val="22"/>
                <w:szCs w:val="22"/>
              </w:rPr>
            </w:pPr>
            <w:r w:rsidRPr="00D15328">
              <w:rPr>
                <w:strike/>
                <w:sz w:val="22"/>
                <w:szCs w:val="22"/>
              </w:rPr>
              <w:t>320</w:t>
            </w:r>
          </w:p>
        </w:tc>
        <w:tc>
          <w:tcPr>
            <w:tcW w:w="987" w:type="dxa"/>
            <w:gridSpan w:val="2"/>
            <w:shd w:val="clear" w:color="auto" w:fill="FFFFFF" w:themeFill="background1"/>
            <w:vAlign w:val="center"/>
          </w:tcPr>
          <w:p w14:paraId="22C8380C" w14:textId="77777777" w:rsidR="0059773C" w:rsidRPr="00D15328" w:rsidRDefault="00AA7430">
            <w:pPr>
              <w:tabs>
                <w:tab w:val="left" w:pos="175"/>
              </w:tabs>
              <w:jc w:val="center"/>
              <w:rPr>
                <w:strike/>
                <w:sz w:val="22"/>
                <w:szCs w:val="22"/>
              </w:rPr>
            </w:pPr>
            <w:r w:rsidRPr="00D15328">
              <w:rPr>
                <w:strike/>
                <w:sz w:val="22"/>
                <w:szCs w:val="22"/>
              </w:rPr>
              <w:t>200</w:t>
            </w:r>
          </w:p>
        </w:tc>
        <w:tc>
          <w:tcPr>
            <w:tcW w:w="3116" w:type="dxa"/>
            <w:vAlign w:val="center"/>
          </w:tcPr>
          <w:p w14:paraId="761ADC41" w14:textId="77777777" w:rsidR="0059773C" w:rsidRPr="00D15328" w:rsidRDefault="00AA7430">
            <w:pPr>
              <w:rPr>
                <w:strike/>
                <w:sz w:val="22"/>
                <w:szCs w:val="22"/>
              </w:rPr>
            </w:pPr>
            <w:r w:rsidRPr="00D15328">
              <w:rPr>
                <w:bCs/>
                <w:strike/>
                <w:sz w:val="22"/>
                <w:szCs w:val="22"/>
              </w:rPr>
              <w:t>Investicijų ir užsienio ryšių sk.</w:t>
            </w:r>
          </w:p>
        </w:tc>
      </w:tr>
      <w:tr w:rsidR="0059773C" w14:paraId="12C19B94" w14:textId="77777777" w:rsidTr="00981F51">
        <w:trPr>
          <w:trHeight w:val="20"/>
        </w:trPr>
        <w:tc>
          <w:tcPr>
            <w:tcW w:w="992" w:type="dxa"/>
            <w:vMerge/>
            <w:shd w:val="clear" w:color="auto" w:fill="auto"/>
            <w:vAlign w:val="center"/>
          </w:tcPr>
          <w:p w14:paraId="03256986" w14:textId="77777777" w:rsidR="0059773C" w:rsidRDefault="0059773C">
            <w:pPr>
              <w:ind w:firstLine="38"/>
              <w:rPr>
                <w:sz w:val="22"/>
                <w:szCs w:val="22"/>
              </w:rPr>
            </w:pPr>
          </w:p>
        </w:tc>
        <w:tc>
          <w:tcPr>
            <w:tcW w:w="2841" w:type="dxa"/>
            <w:vMerge/>
            <w:shd w:val="clear" w:color="auto" w:fill="auto"/>
            <w:vAlign w:val="center"/>
          </w:tcPr>
          <w:p w14:paraId="4D4DFEB0" w14:textId="77777777" w:rsidR="0059773C" w:rsidRDefault="0059773C">
            <w:pPr>
              <w:rPr>
                <w:sz w:val="22"/>
                <w:szCs w:val="22"/>
              </w:rPr>
            </w:pPr>
          </w:p>
        </w:tc>
        <w:tc>
          <w:tcPr>
            <w:tcW w:w="5240" w:type="dxa"/>
            <w:shd w:val="clear" w:color="auto" w:fill="auto"/>
            <w:vAlign w:val="center"/>
          </w:tcPr>
          <w:p w14:paraId="44308AF1" w14:textId="77777777" w:rsidR="0059773C" w:rsidRDefault="00AA7430">
            <w:pPr>
              <w:ind w:right="-112"/>
              <w:rPr>
                <w:sz w:val="22"/>
                <w:szCs w:val="22"/>
              </w:rPr>
            </w:pPr>
            <w:r>
              <w:rPr>
                <w:sz w:val="22"/>
                <w:szCs w:val="22"/>
              </w:rPr>
              <w:t>Iniciatyvų perduoti bendruomenėms ir NVO teikti savivaldybės viešąsias paslaugas skatinimas (priemonių sk.)</w:t>
            </w:r>
          </w:p>
        </w:tc>
        <w:tc>
          <w:tcPr>
            <w:tcW w:w="1134" w:type="dxa"/>
            <w:shd w:val="clear" w:color="auto" w:fill="FFFFFF" w:themeFill="background1"/>
            <w:vAlign w:val="center"/>
          </w:tcPr>
          <w:p w14:paraId="154F2AB3" w14:textId="77777777" w:rsidR="0059773C" w:rsidRDefault="00AA7430">
            <w:pPr>
              <w:jc w:val="center"/>
              <w:rPr>
                <w:sz w:val="22"/>
                <w:szCs w:val="22"/>
              </w:rPr>
            </w:pPr>
            <w:r>
              <w:rPr>
                <w:sz w:val="22"/>
                <w:szCs w:val="22"/>
              </w:rPr>
              <w:t>3</w:t>
            </w:r>
          </w:p>
        </w:tc>
        <w:tc>
          <w:tcPr>
            <w:tcW w:w="1425" w:type="dxa"/>
            <w:shd w:val="clear" w:color="auto" w:fill="FFFFFF" w:themeFill="background1"/>
            <w:vAlign w:val="center"/>
          </w:tcPr>
          <w:p w14:paraId="1925E521" w14:textId="77777777" w:rsidR="0059773C" w:rsidRDefault="00AA7430">
            <w:pPr>
              <w:jc w:val="center"/>
              <w:rPr>
                <w:sz w:val="22"/>
                <w:szCs w:val="22"/>
              </w:rPr>
            </w:pPr>
            <w:r>
              <w:rPr>
                <w:sz w:val="22"/>
                <w:szCs w:val="22"/>
              </w:rPr>
              <w:t>8</w:t>
            </w:r>
          </w:p>
        </w:tc>
        <w:tc>
          <w:tcPr>
            <w:tcW w:w="987" w:type="dxa"/>
            <w:gridSpan w:val="2"/>
            <w:shd w:val="clear" w:color="auto" w:fill="FFFFFF" w:themeFill="background1"/>
            <w:vAlign w:val="center"/>
          </w:tcPr>
          <w:p w14:paraId="5DD3DD22" w14:textId="77777777" w:rsidR="0059773C" w:rsidRPr="0091679D" w:rsidRDefault="00AA7430">
            <w:pPr>
              <w:tabs>
                <w:tab w:val="left" w:pos="175"/>
              </w:tabs>
              <w:jc w:val="center"/>
              <w:rPr>
                <w:strike/>
                <w:sz w:val="22"/>
                <w:szCs w:val="22"/>
              </w:rPr>
            </w:pPr>
            <w:r w:rsidRPr="0091679D">
              <w:rPr>
                <w:strike/>
                <w:sz w:val="22"/>
                <w:szCs w:val="22"/>
              </w:rPr>
              <w:t>5 000</w:t>
            </w:r>
          </w:p>
        </w:tc>
        <w:tc>
          <w:tcPr>
            <w:tcW w:w="3116" w:type="dxa"/>
            <w:vAlign w:val="center"/>
          </w:tcPr>
          <w:p w14:paraId="23D73965" w14:textId="77777777" w:rsidR="0059773C" w:rsidRDefault="00AA7430">
            <w:pPr>
              <w:rPr>
                <w:sz w:val="22"/>
                <w:szCs w:val="22"/>
              </w:rPr>
            </w:pPr>
            <w:r>
              <w:rPr>
                <w:sz w:val="22"/>
                <w:szCs w:val="22"/>
              </w:rPr>
              <w:t>Socialinės paramos sk., Investicijų ir užsienio ryšių sk.</w:t>
            </w:r>
          </w:p>
        </w:tc>
      </w:tr>
      <w:tr w:rsidR="0059773C" w14:paraId="6DCEB9A7" w14:textId="77777777" w:rsidTr="00981F51">
        <w:trPr>
          <w:trHeight w:val="750"/>
        </w:trPr>
        <w:tc>
          <w:tcPr>
            <w:tcW w:w="992" w:type="dxa"/>
            <w:vMerge/>
            <w:shd w:val="clear" w:color="auto" w:fill="auto"/>
            <w:vAlign w:val="center"/>
          </w:tcPr>
          <w:p w14:paraId="287A45F9" w14:textId="77777777" w:rsidR="0059773C" w:rsidRDefault="0059773C">
            <w:pPr>
              <w:ind w:firstLine="38"/>
              <w:rPr>
                <w:sz w:val="22"/>
                <w:szCs w:val="22"/>
              </w:rPr>
            </w:pPr>
          </w:p>
        </w:tc>
        <w:tc>
          <w:tcPr>
            <w:tcW w:w="2841" w:type="dxa"/>
            <w:vMerge/>
            <w:shd w:val="clear" w:color="auto" w:fill="auto"/>
            <w:vAlign w:val="center"/>
          </w:tcPr>
          <w:p w14:paraId="75DB26B0" w14:textId="77777777" w:rsidR="0059773C" w:rsidRDefault="0059773C">
            <w:pPr>
              <w:rPr>
                <w:sz w:val="22"/>
                <w:szCs w:val="22"/>
              </w:rPr>
            </w:pPr>
          </w:p>
        </w:tc>
        <w:tc>
          <w:tcPr>
            <w:tcW w:w="5240" w:type="dxa"/>
            <w:shd w:val="clear" w:color="auto" w:fill="auto"/>
            <w:vAlign w:val="center"/>
          </w:tcPr>
          <w:p w14:paraId="736827D8" w14:textId="77777777" w:rsidR="0059773C" w:rsidRDefault="00AA7430">
            <w:pPr>
              <w:rPr>
                <w:sz w:val="22"/>
                <w:szCs w:val="22"/>
              </w:rPr>
            </w:pPr>
            <w:r>
              <w:rPr>
                <w:sz w:val="22"/>
                <w:szCs w:val="22"/>
              </w:rPr>
              <w:t>Bendruomenių ir NVO gebėjimų ugdymas teikti gyventojams iš savivaldybės perduotas viešąsias paslaugas (priemonių sk.)</w:t>
            </w:r>
          </w:p>
        </w:tc>
        <w:tc>
          <w:tcPr>
            <w:tcW w:w="1134" w:type="dxa"/>
            <w:shd w:val="clear" w:color="auto" w:fill="FFFFFF" w:themeFill="background1"/>
            <w:vAlign w:val="center"/>
          </w:tcPr>
          <w:p w14:paraId="7DCD77AF" w14:textId="77777777" w:rsidR="0059773C" w:rsidRDefault="00AA7430">
            <w:pPr>
              <w:jc w:val="center"/>
              <w:rPr>
                <w:sz w:val="22"/>
                <w:szCs w:val="22"/>
              </w:rPr>
            </w:pPr>
            <w:r>
              <w:rPr>
                <w:sz w:val="22"/>
                <w:szCs w:val="22"/>
              </w:rPr>
              <w:t>1</w:t>
            </w:r>
          </w:p>
        </w:tc>
        <w:tc>
          <w:tcPr>
            <w:tcW w:w="1425" w:type="dxa"/>
            <w:shd w:val="clear" w:color="auto" w:fill="FFFFFF" w:themeFill="background1"/>
            <w:vAlign w:val="center"/>
          </w:tcPr>
          <w:p w14:paraId="4E757C45" w14:textId="77777777" w:rsidR="0059773C" w:rsidRDefault="00AA7430">
            <w:pPr>
              <w:jc w:val="center"/>
              <w:rPr>
                <w:sz w:val="22"/>
                <w:szCs w:val="22"/>
              </w:rPr>
            </w:pPr>
            <w:r>
              <w:rPr>
                <w:sz w:val="22"/>
                <w:szCs w:val="22"/>
              </w:rPr>
              <w:t>8</w:t>
            </w:r>
          </w:p>
        </w:tc>
        <w:tc>
          <w:tcPr>
            <w:tcW w:w="987" w:type="dxa"/>
            <w:gridSpan w:val="2"/>
            <w:shd w:val="clear" w:color="auto" w:fill="FFFFFF" w:themeFill="background1"/>
            <w:vAlign w:val="center"/>
          </w:tcPr>
          <w:p w14:paraId="0C2D3B1C" w14:textId="77777777" w:rsidR="0059773C" w:rsidRPr="0091679D" w:rsidRDefault="00AA7430">
            <w:pPr>
              <w:tabs>
                <w:tab w:val="left" w:pos="175"/>
              </w:tabs>
              <w:jc w:val="center"/>
              <w:rPr>
                <w:strike/>
                <w:sz w:val="22"/>
                <w:szCs w:val="22"/>
              </w:rPr>
            </w:pPr>
            <w:r w:rsidRPr="0091679D">
              <w:rPr>
                <w:strike/>
                <w:sz w:val="22"/>
                <w:szCs w:val="22"/>
              </w:rPr>
              <w:t>80</w:t>
            </w:r>
          </w:p>
        </w:tc>
        <w:tc>
          <w:tcPr>
            <w:tcW w:w="3116" w:type="dxa"/>
            <w:vAlign w:val="center"/>
          </w:tcPr>
          <w:p w14:paraId="3E41650F" w14:textId="77777777" w:rsidR="0059773C" w:rsidRDefault="00AA7430">
            <w:pPr>
              <w:rPr>
                <w:sz w:val="22"/>
                <w:szCs w:val="22"/>
              </w:rPr>
            </w:pPr>
            <w:r>
              <w:rPr>
                <w:sz w:val="22"/>
                <w:szCs w:val="22"/>
              </w:rPr>
              <w:t>Socialinės paramos sk.</w:t>
            </w:r>
          </w:p>
        </w:tc>
      </w:tr>
      <w:tr w:rsidR="0059773C" w14:paraId="2E32D496" w14:textId="77777777" w:rsidTr="00981F51">
        <w:trPr>
          <w:trHeight w:val="55"/>
        </w:trPr>
        <w:tc>
          <w:tcPr>
            <w:tcW w:w="992" w:type="dxa"/>
            <w:vMerge/>
            <w:shd w:val="clear" w:color="auto" w:fill="auto"/>
            <w:vAlign w:val="center"/>
          </w:tcPr>
          <w:p w14:paraId="2EB52744" w14:textId="77777777" w:rsidR="0059773C" w:rsidRDefault="0059773C">
            <w:pPr>
              <w:ind w:firstLine="38"/>
              <w:rPr>
                <w:sz w:val="22"/>
                <w:szCs w:val="22"/>
              </w:rPr>
            </w:pPr>
          </w:p>
        </w:tc>
        <w:tc>
          <w:tcPr>
            <w:tcW w:w="2841" w:type="dxa"/>
            <w:vMerge/>
            <w:shd w:val="clear" w:color="auto" w:fill="auto"/>
            <w:vAlign w:val="center"/>
          </w:tcPr>
          <w:p w14:paraId="76B02F3F" w14:textId="77777777" w:rsidR="0059773C" w:rsidRDefault="0059773C">
            <w:pPr>
              <w:rPr>
                <w:sz w:val="22"/>
                <w:szCs w:val="22"/>
              </w:rPr>
            </w:pPr>
          </w:p>
        </w:tc>
        <w:tc>
          <w:tcPr>
            <w:tcW w:w="5240" w:type="dxa"/>
            <w:tcBorders>
              <w:bottom w:val="single" w:sz="4" w:space="0" w:color="auto"/>
            </w:tcBorders>
            <w:shd w:val="clear" w:color="auto" w:fill="auto"/>
            <w:vAlign w:val="center"/>
          </w:tcPr>
          <w:p w14:paraId="60117208" w14:textId="77777777" w:rsidR="0059773C" w:rsidRDefault="00AA7430">
            <w:pPr>
              <w:rPr>
                <w:sz w:val="22"/>
                <w:szCs w:val="22"/>
              </w:rPr>
            </w:pPr>
            <w:r>
              <w:rPr>
                <w:sz w:val="22"/>
                <w:szCs w:val="22"/>
              </w:rPr>
              <w:t>Jaunimo įsitraukimo į kaimo bendruomenių veiklą bei iniciatyvas skatinimas ir rėmimas</w:t>
            </w:r>
            <w:r>
              <w:rPr>
                <w:sz w:val="22"/>
                <w:szCs w:val="22"/>
              </w:rPr>
              <w:br/>
              <w:t>(priemonių sk.)</w:t>
            </w:r>
          </w:p>
        </w:tc>
        <w:tc>
          <w:tcPr>
            <w:tcW w:w="1134" w:type="dxa"/>
            <w:tcBorders>
              <w:bottom w:val="single" w:sz="4" w:space="0" w:color="auto"/>
            </w:tcBorders>
            <w:shd w:val="clear" w:color="auto" w:fill="FFFFFF" w:themeFill="background1"/>
            <w:vAlign w:val="center"/>
          </w:tcPr>
          <w:p w14:paraId="18507759" w14:textId="77777777" w:rsidR="0059773C" w:rsidRDefault="00AA7430">
            <w:pPr>
              <w:jc w:val="center"/>
              <w:rPr>
                <w:sz w:val="22"/>
                <w:szCs w:val="22"/>
              </w:rPr>
            </w:pPr>
            <w:r>
              <w:rPr>
                <w:sz w:val="22"/>
                <w:szCs w:val="22"/>
              </w:rPr>
              <w:t>0</w:t>
            </w:r>
          </w:p>
        </w:tc>
        <w:tc>
          <w:tcPr>
            <w:tcW w:w="1425" w:type="dxa"/>
            <w:tcBorders>
              <w:bottom w:val="single" w:sz="4" w:space="0" w:color="auto"/>
            </w:tcBorders>
            <w:shd w:val="clear" w:color="auto" w:fill="FFFFFF" w:themeFill="background1"/>
            <w:vAlign w:val="center"/>
          </w:tcPr>
          <w:p w14:paraId="61FF4E06" w14:textId="77777777" w:rsidR="0059773C" w:rsidRDefault="00AA7430">
            <w:pPr>
              <w:jc w:val="center"/>
              <w:rPr>
                <w:sz w:val="22"/>
                <w:szCs w:val="22"/>
              </w:rPr>
            </w:pPr>
            <w:r>
              <w:rPr>
                <w:sz w:val="22"/>
                <w:szCs w:val="22"/>
              </w:rPr>
              <w:t>4</w:t>
            </w:r>
          </w:p>
        </w:tc>
        <w:tc>
          <w:tcPr>
            <w:tcW w:w="987" w:type="dxa"/>
            <w:gridSpan w:val="2"/>
            <w:tcBorders>
              <w:bottom w:val="single" w:sz="4" w:space="0" w:color="auto"/>
            </w:tcBorders>
            <w:shd w:val="clear" w:color="auto" w:fill="FFFFFF" w:themeFill="background1"/>
            <w:vAlign w:val="center"/>
          </w:tcPr>
          <w:p w14:paraId="1A611AF7" w14:textId="77777777" w:rsidR="0059773C" w:rsidRPr="0091679D" w:rsidRDefault="00AA7430">
            <w:pPr>
              <w:tabs>
                <w:tab w:val="left" w:pos="175"/>
              </w:tabs>
              <w:jc w:val="center"/>
              <w:rPr>
                <w:strike/>
                <w:sz w:val="22"/>
                <w:szCs w:val="22"/>
              </w:rPr>
            </w:pPr>
            <w:r w:rsidRPr="0091679D">
              <w:rPr>
                <w:strike/>
                <w:sz w:val="22"/>
                <w:szCs w:val="22"/>
              </w:rPr>
              <w:t>20</w:t>
            </w:r>
          </w:p>
        </w:tc>
        <w:tc>
          <w:tcPr>
            <w:tcW w:w="3116" w:type="dxa"/>
            <w:vAlign w:val="center"/>
          </w:tcPr>
          <w:p w14:paraId="1A5446F5" w14:textId="1CC950FD" w:rsidR="0059773C" w:rsidRDefault="00966809">
            <w:pPr>
              <w:rPr>
                <w:sz w:val="22"/>
                <w:szCs w:val="22"/>
              </w:rPr>
            </w:pPr>
            <w:r>
              <w:rPr>
                <w:iCs/>
                <w:sz w:val="22"/>
                <w:szCs w:val="22"/>
                <w:lang w:eastAsia="lt-LT"/>
              </w:rPr>
              <w:t xml:space="preserve">Jaunimo </w:t>
            </w:r>
            <w:r w:rsidRPr="00966809">
              <w:rPr>
                <w:b/>
                <w:iCs/>
                <w:sz w:val="22"/>
                <w:szCs w:val="22"/>
                <w:lang w:eastAsia="lt-LT"/>
              </w:rPr>
              <w:t>reikalų</w:t>
            </w:r>
            <w:r>
              <w:rPr>
                <w:iCs/>
                <w:sz w:val="22"/>
                <w:szCs w:val="22"/>
                <w:lang w:eastAsia="lt-LT"/>
              </w:rPr>
              <w:t xml:space="preserve"> koordinatorius </w:t>
            </w:r>
            <w:r w:rsidRPr="00966809">
              <w:rPr>
                <w:b/>
                <w:iCs/>
                <w:sz w:val="22"/>
                <w:szCs w:val="22"/>
                <w:lang w:eastAsia="lt-LT"/>
              </w:rPr>
              <w:t>(vyr.specialistas</w:t>
            </w:r>
            <w:r>
              <w:rPr>
                <w:b/>
                <w:iCs/>
                <w:sz w:val="22"/>
                <w:szCs w:val="22"/>
                <w:lang w:eastAsia="lt-LT"/>
              </w:rPr>
              <w:t>)</w:t>
            </w:r>
          </w:p>
        </w:tc>
      </w:tr>
      <w:tr w:rsidR="0059773C" w14:paraId="5FF74746" w14:textId="77777777" w:rsidTr="00981F51">
        <w:trPr>
          <w:trHeight w:val="55"/>
        </w:trPr>
        <w:tc>
          <w:tcPr>
            <w:tcW w:w="992" w:type="dxa"/>
            <w:vMerge/>
            <w:shd w:val="clear" w:color="auto" w:fill="auto"/>
            <w:vAlign w:val="center"/>
          </w:tcPr>
          <w:p w14:paraId="6F123F14" w14:textId="77777777" w:rsidR="0059773C" w:rsidRDefault="0059773C">
            <w:pPr>
              <w:ind w:firstLine="38"/>
              <w:rPr>
                <w:sz w:val="22"/>
                <w:szCs w:val="22"/>
              </w:rPr>
            </w:pPr>
          </w:p>
        </w:tc>
        <w:tc>
          <w:tcPr>
            <w:tcW w:w="2841" w:type="dxa"/>
            <w:vMerge/>
            <w:shd w:val="clear" w:color="auto" w:fill="auto"/>
            <w:vAlign w:val="center"/>
          </w:tcPr>
          <w:p w14:paraId="2A0AD223" w14:textId="77777777" w:rsidR="0059773C" w:rsidRDefault="0059773C">
            <w:pPr>
              <w:rPr>
                <w:sz w:val="22"/>
                <w:szCs w:val="22"/>
              </w:rPr>
            </w:pPr>
          </w:p>
        </w:tc>
        <w:tc>
          <w:tcPr>
            <w:tcW w:w="5240" w:type="dxa"/>
            <w:tcBorders>
              <w:bottom w:val="single" w:sz="4" w:space="0" w:color="auto"/>
            </w:tcBorders>
            <w:shd w:val="clear" w:color="auto" w:fill="auto"/>
            <w:vAlign w:val="center"/>
          </w:tcPr>
          <w:p w14:paraId="7C2C4388" w14:textId="7705EFB6" w:rsidR="0059773C" w:rsidRDefault="00AA7430">
            <w:pPr>
              <w:rPr>
                <w:sz w:val="22"/>
                <w:szCs w:val="22"/>
              </w:rPr>
            </w:pPr>
            <w:r>
              <w:rPr>
                <w:sz w:val="22"/>
                <w:szCs w:val="22"/>
              </w:rPr>
              <w:t>Bendruomenių ir NVO nacionalinių ir tarptautinių projektų bendrasis finansavimas (</w:t>
            </w:r>
            <w:r w:rsidR="00D15328" w:rsidRPr="00D15328">
              <w:rPr>
                <w:b/>
                <w:bCs/>
                <w:sz w:val="22"/>
                <w:szCs w:val="22"/>
              </w:rPr>
              <w:t>tūkst.</w:t>
            </w:r>
            <w:r w:rsidR="00D15328">
              <w:rPr>
                <w:sz w:val="22"/>
                <w:szCs w:val="22"/>
              </w:rPr>
              <w:t xml:space="preserve"> </w:t>
            </w:r>
            <w:r>
              <w:rPr>
                <w:sz w:val="22"/>
                <w:szCs w:val="22"/>
              </w:rPr>
              <w:t>Eur)</w:t>
            </w:r>
          </w:p>
        </w:tc>
        <w:tc>
          <w:tcPr>
            <w:tcW w:w="1134" w:type="dxa"/>
            <w:tcBorders>
              <w:bottom w:val="single" w:sz="4" w:space="0" w:color="auto"/>
            </w:tcBorders>
            <w:shd w:val="clear" w:color="auto" w:fill="FFFFFF" w:themeFill="background1"/>
            <w:vAlign w:val="center"/>
          </w:tcPr>
          <w:p w14:paraId="4927A8CC" w14:textId="77777777" w:rsidR="0059773C" w:rsidRDefault="00AA7430">
            <w:pPr>
              <w:jc w:val="center"/>
              <w:rPr>
                <w:sz w:val="22"/>
                <w:szCs w:val="22"/>
              </w:rPr>
            </w:pPr>
            <w:r>
              <w:rPr>
                <w:sz w:val="22"/>
                <w:szCs w:val="22"/>
              </w:rPr>
              <w:t>0</w:t>
            </w:r>
          </w:p>
        </w:tc>
        <w:tc>
          <w:tcPr>
            <w:tcW w:w="1425" w:type="dxa"/>
            <w:tcBorders>
              <w:bottom w:val="single" w:sz="4" w:space="0" w:color="auto"/>
            </w:tcBorders>
            <w:shd w:val="clear" w:color="auto" w:fill="FFFFFF" w:themeFill="background1"/>
            <w:vAlign w:val="center"/>
          </w:tcPr>
          <w:p w14:paraId="118385A2" w14:textId="77777777" w:rsidR="0059773C" w:rsidRDefault="00AA7430">
            <w:pPr>
              <w:jc w:val="center"/>
              <w:rPr>
                <w:sz w:val="22"/>
                <w:szCs w:val="22"/>
              </w:rPr>
            </w:pPr>
            <w:r>
              <w:rPr>
                <w:sz w:val="22"/>
                <w:szCs w:val="22"/>
              </w:rPr>
              <w:t>80</w:t>
            </w:r>
          </w:p>
        </w:tc>
        <w:tc>
          <w:tcPr>
            <w:tcW w:w="987" w:type="dxa"/>
            <w:gridSpan w:val="2"/>
            <w:tcBorders>
              <w:bottom w:val="single" w:sz="4" w:space="0" w:color="auto"/>
            </w:tcBorders>
            <w:shd w:val="clear" w:color="auto" w:fill="FFFFFF" w:themeFill="background1"/>
            <w:vAlign w:val="center"/>
          </w:tcPr>
          <w:p w14:paraId="7DAA646D" w14:textId="77777777" w:rsidR="0059773C" w:rsidRPr="0091679D" w:rsidRDefault="00AA7430">
            <w:pPr>
              <w:tabs>
                <w:tab w:val="left" w:pos="175"/>
              </w:tabs>
              <w:jc w:val="center"/>
              <w:rPr>
                <w:strike/>
                <w:sz w:val="22"/>
                <w:szCs w:val="22"/>
              </w:rPr>
            </w:pPr>
            <w:r w:rsidRPr="0091679D">
              <w:rPr>
                <w:strike/>
                <w:sz w:val="22"/>
                <w:szCs w:val="22"/>
              </w:rPr>
              <w:t>80</w:t>
            </w:r>
          </w:p>
        </w:tc>
        <w:tc>
          <w:tcPr>
            <w:tcW w:w="3116" w:type="dxa"/>
            <w:vAlign w:val="center"/>
          </w:tcPr>
          <w:p w14:paraId="188238D1" w14:textId="77777777" w:rsidR="0059773C" w:rsidRPr="00D15328" w:rsidRDefault="00AA7430">
            <w:pPr>
              <w:rPr>
                <w:strike/>
                <w:sz w:val="22"/>
                <w:szCs w:val="22"/>
              </w:rPr>
            </w:pPr>
            <w:r w:rsidRPr="00D15328">
              <w:rPr>
                <w:strike/>
                <w:sz w:val="22"/>
                <w:szCs w:val="22"/>
              </w:rPr>
              <w:t>Investicijų ir užsienio ryšių sk.</w:t>
            </w:r>
          </w:p>
          <w:p w14:paraId="0CDB9BDE" w14:textId="0F0BFAB3" w:rsidR="00D15328" w:rsidRPr="00D15328" w:rsidRDefault="00D15328">
            <w:pPr>
              <w:rPr>
                <w:b/>
                <w:bCs/>
                <w:sz w:val="22"/>
                <w:szCs w:val="22"/>
              </w:rPr>
            </w:pPr>
            <w:r w:rsidRPr="00D15328">
              <w:rPr>
                <w:b/>
                <w:bCs/>
                <w:sz w:val="22"/>
                <w:szCs w:val="22"/>
              </w:rPr>
              <w:t xml:space="preserve">Finansų sk. </w:t>
            </w:r>
          </w:p>
        </w:tc>
      </w:tr>
      <w:tr w:rsidR="0059773C" w14:paraId="2A2EA841" w14:textId="77777777" w:rsidTr="00981F51">
        <w:trPr>
          <w:trHeight w:val="275"/>
        </w:trPr>
        <w:tc>
          <w:tcPr>
            <w:tcW w:w="992" w:type="dxa"/>
            <w:vMerge/>
            <w:shd w:val="clear" w:color="auto" w:fill="auto"/>
            <w:vAlign w:val="center"/>
          </w:tcPr>
          <w:p w14:paraId="2C76280A" w14:textId="77777777" w:rsidR="0059773C" w:rsidRDefault="0059773C">
            <w:pPr>
              <w:ind w:firstLine="38"/>
              <w:rPr>
                <w:sz w:val="22"/>
                <w:szCs w:val="22"/>
              </w:rPr>
            </w:pPr>
          </w:p>
        </w:tc>
        <w:tc>
          <w:tcPr>
            <w:tcW w:w="2841" w:type="dxa"/>
            <w:vMerge/>
            <w:shd w:val="clear" w:color="auto" w:fill="auto"/>
            <w:vAlign w:val="center"/>
          </w:tcPr>
          <w:p w14:paraId="4BEAD8C8" w14:textId="77777777" w:rsidR="0059773C" w:rsidRDefault="0059773C">
            <w:pPr>
              <w:rPr>
                <w:sz w:val="22"/>
                <w:szCs w:val="22"/>
              </w:rPr>
            </w:pPr>
          </w:p>
        </w:tc>
        <w:tc>
          <w:tcPr>
            <w:tcW w:w="5240" w:type="dxa"/>
            <w:shd w:val="clear" w:color="auto" w:fill="auto"/>
            <w:vAlign w:val="center"/>
          </w:tcPr>
          <w:p w14:paraId="0B8B3FA2" w14:textId="77777777" w:rsidR="0059773C" w:rsidRDefault="00AA7430">
            <w:pPr>
              <w:rPr>
                <w:sz w:val="22"/>
                <w:szCs w:val="22"/>
              </w:rPr>
            </w:pPr>
            <w:r>
              <w:rPr>
                <w:sz w:val="22"/>
                <w:szCs w:val="22"/>
              </w:rPr>
              <w:t>Vietos veiklos grupių veiklos strategijų rengimas ir įgyvendinimas (strategijų sk.)</w:t>
            </w:r>
          </w:p>
        </w:tc>
        <w:tc>
          <w:tcPr>
            <w:tcW w:w="1134" w:type="dxa"/>
            <w:shd w:val="clear" w:color="auto" w:fill="FFFFFF" w:themeFill="background1"/>
            <w:vAlign w:val="center"/>
          </w:tcPr>
          <w:p w14:paraId="7814EE8F"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5610D371" w14:textId="77777777" w:rsidR="0059773C" w:rsidRDefault="00AA7430">
            <w:pPr>
              <w:jc w:val="center"/>
              <w:rPr>
                <w:sz w:val="22"/>
                <w:szCs w:val="22"/>
              </w:rPr>
            </w:pPr>
            <w:r>
              <w:rPr>
                <w:sz w:val="22"/>
                <w:szCs w:val="22"/>
              </w:rPr>
              <w:t>2</w:t>
            </w:r>
          </w:p>
        </w:tc>
        <w:tc>
          <w:tcPr>
            <w:tcW w:w="987" w:type="dxa"/>
            <w:gridSpan w:val="2"/>
            <w:shd w:val="clear" w:color="auto" w:fill="FFFFFF" w:themeFill="background1"/>
            <w:vAlign w:val="center"/>
          </w:tcPr>
          <w:p w14:paraId="5E8C7AAE" w14:textId="77777777" w:rsidR="0059773C" w:rsidRPr="0091679D" w:rsidRDefault="00AA7430">
            <w:pPr>
              <w:tabs>
                <w:tab w:val="left" w:pos="175"/>
              </w:tabs>
              <w:jc w:val="center"/>
              <w:rPr>
                <w:strike/>
                <w:sz w:val="22"/>
                <w:szCs w:val="22"/>
              </w:rPr>
            </w:pPr>
            <w:r w:rsidRPr="0091679D">
              <w:rPr>
                <w:strike/>
                <w:sz w:val="22"/>
                <w:szCs w:val="22"/>
              </w:rPr>
              <w:t>800</w:t>
            </w:r>
          </w:p>
        </w:tc>
        <w:tc>
          <w:tcPr>
            <w:tcW w:w="3116" w:type="dxa"/>
            <w:vAlign w:val="center"/>
          </w:tcPr>
          <w:p w14:paraId="4E4B3CE0" w14:textId="77777777" w:rsidR="0059773C" w:rsidRDefault="00AA7430">
            <w:pPr>
              <w:rPr>
                <w:sz w:val="22"/>
                <w:szCs w:val="22"/>
              </w:rPr>
            </w:pPr>
            <w:r>
              <w:rPr>
                <w:sz w:val="22"/>
                <w:szCs w:val="22"/>
              </w:rPr>
              <w:t>Investicijų ir užsienio ryšių sk.,</w:t>
            </w:r>
          </w:p>
          <w:p w14:paraId="376B4B25" w14:textId="77777777" w:rsidR="0059773C" w:rsidRDefault="00AA7430">
            <w:pPr>
              <w:rPr>
                <w:sz w:val="22"/>
                <w:szCs w:val="22"/>
              </w:rPr>
            </w:pPr>
            <w:r w:rsidRPr="00D15328">
              <w:rPr>
                <w:strike/>
                <w:sz w:val="22"/>
                <w:szCs w:val="22"/>
              </w:rPr>
              <w:t>Finansų</w:t>
            </w:r>
            <w:r>
              <w:rPr>
                <w:sz w:val="22"/>
                <w:szCs w:val="22"/>
              </w:rPr>
              <w:t xml:space="preserve"> sk.</w:t>
            </w:r>
          </w:p>
        </w:tc>
      </w:tr>
      <w:tr w:rsidR="0059773C" w14:paraId="20CDFC0A" w14:textId="77777777">
        <w:trPr>
          <w:trHeight w:val="341"/>
        </w:trPr>
        <w:tc>
          <w:tcPr>
            <w:tcW w:w="11641" w:type="dxa"/>
            <w:gridSpan w:val="6"/>
            <w:shd w:val="clear" w:color="auto" w:fill="auto"/>
            <w:vAlign w:val="center"/>
          </w:tcPr>
          <w:p w14:paraId="5AF988F9" w14:textId="77777777" w:rsidR="0059773C" w:rsidRPr="0091679D" w:rsidRDefault="00AA7430">
            <w:pPr>
              <w:jc w:val="right"/>
              <w:rPr>
                <w:b/>
                <w:bCs/>
                <w:strike/>
                <w:sz w:val="22"/>
                <w:szCs w:val="22"/>
              </w:rPr>
            </w:pPr>
            <w:r w:rsidRPr="0091679D">
              <w:rPr>
                <w:b/>
                <w:bCs/>
                <w:strike/>
                <w:sz w:val="22"/>
                <w:szCs w:val="22"/>
              </w:rPr>
              <w:lastRenderedPageBreak/>
              <w:t>Priemonės suma</w:t>
            </w:r>
          </w:p>
        </w:tc>
        <w:tc>
          <w:tcPr>
            <w:tcW w:w="978" w:type="dxa"/>
            <w:shd w:val="clear" w:color="auto" w:fill="FFFFFF" w:themeFill="background1"/>
            <w:vAlign w:val="center"/>
          </w:tcPr>
          <w:p w14:paraId="32089D9D" w14:textId="77777777" w:rsidR="0059773C" w:rsidRPr="0091679D" w:rsidRDefault="00AA7430">
            <w:pPr>
              <w:tabs>
                <w:tab w:val="left" w:pos="175"/>
              </w:tabs>
              <w:jc w:val="center"/>
              <w:rPr>
                <w:b/>
                <w:bCs/>
                <w:strike/>
                <w:sz w:val="22"/>
                <w:szCs w:val="22"/>
              </w:rPr>
            </w:pPr>
            <w:r w:rsidRPr="0091679D">
              <w:rPr>
                <w:b/>
                <w:bCs/>
                <w:strike/>
                <w:sz w:val="22"/>
                <w:szCs w:val="22"/>
              </w:rPr>
              <w:t>7 540</w:t>
            </w:r>
          </w:p>
        </w:tc>
        <w:tc>
          <w:tcPr>
            <w:tcW w:w="3116" w:type="dxa"/>
            <w:vAlign w:val="center"/>
          </w:tcPr>
          <w:p w14:paraId="0F934BC2" w14:textId="77777777" w:rsidR="0059773C" w:rsidRDefault="0059773C">
            <w:pPr>
              <w:rPr>
                <w:sz w:val="22"/>
                <w:szCs w:val="22"/>
              </w:rPr>
            </w:pPr>
          </w:p>
        </w:tc>
      </w:tr>
      <w:tr w:rsidR="0059773C" w14:paraId="556EEFEF" w14:textId="77777777" w:rsidTr="00981F51">
        <w:trPr>
          <w:trHeight w:val="20"/>
        </w:trPr>
        <w:tc>
          <w:tcPr>
            <w:tcW w:w="992" w:type="dxa"/>
            <w:vMerge w:val="restart"/>
            <w:shd w:val="clear" w:color="auto" w:fill="FFFFFF" w:themeFill="background1"/>
            <w:vAlign w:val="center"/>
          </w:tcPr>
          <w:p w14:paraId="194AC5B4" w14:textId="77777777" w:rsidR="0059773C" w:rsidRDefault="00AA7430">
            <w:pPr>
              <w:ind w:right="-47" w:firstLine="38"/>
              <w:rPr>
                <w:sz w:val="22"/>
                <w:szCs w:val="22"/>
              </w:rPr>
            </w:pPr>
            <w:r>
              <w:rPr>
                <w:sz w:val="22"/>
                <w:szCs w:val="22"/>
              </w:rPr>
              <w:t>2.1.2.2.</w:t>
            </w:r>
          </w:p>
        </w:tc>
        <w:tc>
          <w:tcPr>
            <w:tcW w:w="2841" w:type="dxa"/>
            <w:vMerge w:val="restart"/>
            <w:shd w:val="clear" w:color="auto" w:fill="FFFFFF" w:themeFill="background1"/>
            <w:vAlign w:val="center"/>
          </w:tcPr>
          <w:p w14:paraId="648F5B76" w14:textId="77777777" w:rsidR="0059773C" w:rsidRDefault="00AA7430">
            <w:pPr>
              <w:rPr>
                <w:sz w:val="22"/>
                <w:szCs w:val="22"/>
              </w:rPr>
            </w:pPr>
            <w:r>
              <w:rPr>
                <w:sz w:val="22"/>
                <w:szCs w:val="22"/>
              </w:rPr>
              <w:t>Gyventojų bendruomenių įsitraukimo į savivaldybės institucijų valdymą s</w:t>
            </w:r>
            <w:r>
              <w:rPr>
                <w:sz w:val="22"/>
                <w:szCs w:val="22"/>
                <w:shd w:val="clear" w:color="auto" w:fill="FFFFFF"/>
              </w:rPr>
              <w:t>tiprinimas</w:t>
            </w:r>
          </w:p>
        </w:tc>
        <w:tc>
          <w:tcPr>
            <w:tcW w:w="5240" w:type="dxa"/>
            <w:shd w:val="clear" w:color="auto" w:fill="auto"/>
            <w:vAlign w:val="center"/>
          </w:tcPr>
          <w:p w14:paraId="6AB4AC3C" w14:textId="62C2074A" w:rsidR="0059773C" w:rsidRDefault="00AA7430">
            <w:pPr>
              <w:rPr>
                <w:sz w:val="22"/>
                <w:szCs w:val="22"/>
              </w:rPr>
            </w:pPr>
            <w:r w:rsidRPr="00D15328">
              <w:rPr>
                <w:strike/>
                <w:sz w:val="22"/>
                <w:szCs w:val="22"/>
              </w:rPr>
              <w:t>Įgyvendinti projektai</w:t>
            </w:r>
            <w:r>
              <w:rPr>
                <w:sz w:val="22"/>
                <w:szCs w:val="22"/>
              </w:rPr>
              <w:t xml:space="preserve"> </w:t>
            </w:r>
            <w:r w:rsidR="00D15328" w:rsidRPr="00D15328">
              <w:rPr>
                <w:b/>
                <w:bCs/>
                <w:sz w:val="22"/>
                <w:szCs w:val="22"/>
              </w:rPr>
              <w:t>Projektai</w:t>
            </w:r>
            <w:r w:rsidR="00D15328">
              <w:rPr>
                <w:b/>
                <w:bCs/>
                <w:sz w:val="22"/>
                <w:szCs w:val="22"/>
              </w:rPr>
              <w:t>, įgyvendinti</w:t>
            </w:r>
            <w:r w:rsidR="00D15328" w:rsidRPr="00D15328">
              <w:rPr>
                <w:b/>
                <w:bCs/>
                <w:sz w:val="22"/>
                <w:szCs w:val="22"/>
              </w:rPr>
              <w:t xml:space="preserve"> </w:t>
            </w:r>
            <w:r>
              <w:rPr>
                <w:sz w:val="22"/>
                <w:szCs w:val="22"/>
              </w:rPr>
              <w:t>pagal dalyvaujamojo biudžeto modelį (</w:t>
            </w:r>
            <w:r w:rsidR="00D15328" w:rsidRPr="00D15328">
              <w:rPr>
                <w:b/>
                <w:bCs/>
                <w:sz w:val="22"/>
                <w:szCs w:val="22"/>
              </w:rPr>
              <w:t>projektų</w:t>
            </w:r>
            <w:r w:rsidR="00D15328">
              <w:rPr>
                <w:sz w:val="22"/>
                <w:szCs w:val="22"/>
              </w:rPr>
              <w:t xml:space="preserve"> </w:t>
            </w:r>
            <w:r>
              <w:rPr>
                <w:sz w:val="22"/>
                <w:szCs w:val="22"/>
              </w:rPr>
              <w:t>sk.)</w:t>
            </w:r>
          </w:p>
        </w:tc>
        <w:tc>
          <w:tcPr>
            <w:tcW w:w="1134" w:type="dxa"/>
            <w:shd w:val="clear" w:color="auto" w:fill="FFFFFF" w:themeFill="background1"/>
            <w:vAlign w:val="center"/>
          </w:tcPr>
          <w:p w14:paraId="304068FE"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3208A108" w14:textId="77777777" w:rsidR="0059773C" w:rsidRDefault="00AA7430">
            <w:pPr>
              <w:jc w:val="center"/>
              <w:rPr>
                <w:sz w:val="22"/>
                <w:szCs w:val="22"/>
              </w:rPr>
            </w:pPr>
            <w:r>
              <w:rPr>
                <w:sz w:val="22"/>
                <w:szCs w:val="22"/>
              </w:rPr>
              <w:t>40</w:t>
            </w:r>
          </w:p>
        </w:tc>
        <w:tc>
          <w:tcPr>
            <w:tcW w:w="987" w:type="dxa"/>
            <w:gridSpan w:val="2"/>
            <w:shd w:val="clear" w:color="auto" w:fill="FFFFFF" w:themeFill="background1"/>
            <w:vAlign w:val="center"/>
          </w:tcPr>
          <w:p w14:paraId="101671B2" w14:textId="77777777" w:rsidR="0059773C" w:rsidRPr="0091679D" w:rsidRDefault="00AA7430">
            <w:pPr>
              <w:tabs>
                <w:tab w:val="left" w:pos="175"/>
              </w:tabs>
              <w:jc w:val="center"/>
              <w:rPr>
                <w:strike/>
                <w:sz w:val="22"/>
                <w:szCs w:val="22"/>
              </w:rPr>
            </w:pPr>
            <w:r w:rsidRPr="0091679D">
              <w:rPr>
                <w:strike/>
                <w:sz w:val="22"/>
                <w:szCs w:val="22"/>
              </w:rPr>
              <w:t>320</w:t>
            </w:r>
          </w:p>
        </w:tc>
        <w:tc>
          <w:tcPr>
            <w:tcW w:w="3116" w:type="dxa"/>
            <w:vAlign w:val="center"/>
          </w:tcPr>
          <w:p w14:paraId="48147F92" w14:textId="77777777" w:rsidR="0059773C" w:rsidRDefault="00AA7430">
            <w:pPr>
              <w:rPr>
                <w:sz w:val="22"/>
                <w:szCs w:val="22"/>
              </w:rPr>
            </w:pPr>
            <w:r>
              <w:rPr>
                <w:bCs/>
                <w:sz w:val="22"/>
                <w:szCs w:val="22"/>
              </w:rPr>
              <w:t>Investicijų ir užsienio ryšių sk.</w:t>
            </w:r>
          </w:p>
        </w:tc>
      </w:tr>
      <w:tr w:rsidR="0059773C" w14:paraId="73F0C5F7" w14:textId="77777777" w:rsidTr="00981F51">
        <w:trPr>
          <w:trHeight w:val="439"/>
        </w:trPr>
        <w:tc>
          <w:tcPr>
            <w:tcW w:w="992" w:type="dxa"/>
            <w:vMerge/>
            <w:shd w:val="clear" w:color="auto" w:fill="FFFFFF" w:themeFill="background1"/>
            <w:vAlign w:val="center"/>
          </w:tcPr>
          <w:p w14:paraId="1BF7933F" w14:textId="77777777" w:rsidR="0059773C" w:rsidRDefault="0059773C">
            <w:pPr>
              <w:ind w:right="-47" w:firstLine="38"/>
              <w:rPr>
                <w:sz w:val="22"/>
                <w:szCs w:val="22"/>
              </w:rPr>
            </w:pPr>
          </w:p>
        </w:tc>
        <w:tc>
          <w:tcPr>
            <w:tcW w:w="2841" w:type="dxa"/>
            <w:vMerge/>
            <w:shd w:val="clear" w:color="auto" w:fill="FFFFFF" w:themeFill="background1"/>
            <w:vAlign w:val="center"/>
          </w:tcPr>
          <w:p w14:paraId="03D88F30" w14:textId="77777777" w:rsidR="0059773C" w:rsidRDefault="0059773C">
            <w:pPr>
              <w:rPr>
                <w:sz w:val="22"/>
                <w:szCs w:val="22"/>
              </w:rPr>
            </w:pPr>
          </w:p>
        </w:tc>
        <w:tc>
          <w:tcPr>
            <w:tcW w:w="5240" w:type="dxa"/>
            <w:shd w:val="clear" w:color="auto" w:fill="auto"/>
            <w:vAlign w:val="center"/>
          </w:tcPr>
          <w:p w14:paraId="25F9D9DD" w14:textId="77777777" w:rsidR="0059773C" w:rsidRDefault="00AA7430">
            <w:pPr>
              <w:rPr>
                <w:sz w:val="22"/>
                <w:szCs w:val="22"/>
              </w:rPr>
            </w:pPr>
            <w:r>
              <w:rPr>
                <w:sz w:val="22"/>
                <w:szCs w:val="22"/>
              </w:rPr>
              <w:t>Seniūnaičių institucijos stiprinimas Savivaldybės valdyme (priemonių sk.)</w:t>
            </w:r>
          </w:p>
        </w:tc>
        <w:tc>
          <w:tcPr>
            <w:tcW w:w="1134" w:type="dxa"/>
            <w:shd w:val="clear" w:color="auto" w:fill="FFFFFF" w:themeFill="background1"/>
            <w:vAlign w:val="center"/>
          </w:tcPr>
          <w:p w14:paraId="7D27BA50"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782396C1" w14:textId="77777777" w:rsidR="0059773C" w:rsidRDefault="00AA7430">
            <w:pPr>
              <w:jc w:val="center"/>
              <w:rPr>
                <w:sz w:val="22"/>
                <w:szCs w:val="22"/>
              </w:rPr>
            </w:pPr>
            <w:r>
              <w:rPr>
                <w:sz w:val="22"/>
                <w:szCs w:val="22"/>
              </w:rPr>
              <w:t>4</w:t>
            </w:r>
          </w:p>
        </w:tc>
        <w:tc>
          <w:tcPr>
            <w:tcW w:w="987" w:type="dxa"/>
            <w:gridSpan w:val="2"/>
            <w:shd w:val="clear" w:color="auto" w:fill="FFFFFF" w:themeFill="background1"/>
            <w:vAlign w:val="center"/>
          </w:tcPr>
          <w:p w14:paraId="085B6885" w14:textId="77777777" w:rsidR="0059773C" w:rsidRPr="0091679D" w:rsidRDefault="00AA7430">
            <w:pPr>
              <w:tabs>
                <w:tab w:val="left" w:pos="175"/>
              </w:tabs>
              <w:jc w:val="center"/>
              <w:rPr>
                <w:strike/>
                <w:sz w:val="22"/>
                <w:szCs w:val="22"/>
              </w:rPr>
            </w:pPr>
            <w:r w:rsidRPr="0091679D">
              <w:rPr>
                <w:strike/>
                <w:sz w:val="22"/>
                <w:szCs w:val="22"/>
              </w:rPr>
              <w:t>10</w:t>
            </w:r>
          </w:p>
        </w:tc>
        <w:tc>
          <w:tcPr>
            <w:tcW w:w="3116" w:type="dxa"/>
            <w:vAlign w:val="center"/>
          </w:tcPr>
          <w:p w14:paraId="35C57A47" w14:textId="77777777" w:rsidR="0059773C" w:rsidRDefault="00AA7430">
            <w:pPr>
              <w:rPr>
                <w:sz w:val="22"/>
                <w:szCs w:val="22"/>
              </w:rPr>
            </w:pPr>
            <w:r>
              <w:rPr>
                <w:sz w:val="22"/>
                <w:szCs w:val="22"/>
              </w:rPr>
              <w:t>Juridinis sk.</w:t>
            </w:r>
          </w:p>
        </w:tc>
      </w:tr>
      <w:tr w:rsidR="0059773C" w14:paraId="51AB4073" w14:textId="77777777" w:rsidTr="00981F51">
        <w:trPr>
          <w:trHeight w:val="20"/>
        </w:trPr>
        <w:tc>
          <w:tcPr>
            <w:tcW w:w="992" w:type="dxa"/>
            <w:vMerge/>
            <w:shd w:val="clear" w:color="auto" w:fill="FFFFFF" w:themeFill="background1"/>
            <w:vAlign w:val="center"/>
          </w:tcPr>
          <w:p w14:paraId="76E77C34" w14:textId="77777777" w:rsidR="0059773C" w:rsidRDefault="0059773C">
            <w:pPr>
              <w:ind w:right="-47" w:firstLine="38"/>
              <w:rPr>
                <w:sz w:val="22"/>
                <w:szCs w:val="22"/>
              </w:rPr>
            </w:pPr>
          </w:p>
        </w:tc>
        <w:tc>
          <w:tcPr>
            <w:tcW w:w="2841" w:type="dxa"/>
            <w:vMerge/>
            <w:shd w:val="clear" w:color="auto" w:fill="FFFFFF" w:themeFill="background1"/>
            <w:vAlign w:val="center"/>
          </w:tcPr>
          <w:p w14:paraId="2994D140" w14:textId="77777777" w:rsidR="0059773C" w:rsidRDefault="0059773C">
            <w:pPr>
              <w:rPr>
                <w:sz w:val="22"/>
                <w:szCs w:val="22"/>
              </w:rPr>
            </w:pPr>
          </w:p>
        </w:tc>
        <w:tc>
          <w:tcPr>
            <w:tcW w:w="5240" w:type="dxa"/>
            <w:tcBorders>
              <w:bottom w:val="single" w:sz="4" w:space="0" w:color="auto"/>
            </w:tcBorders>
            <w:shd w:val="clear" w:color="auto" w:fill="auto"/>
            <w:vAlign w:val="center"/>
          </w:tcPr>
          <w:p w14:paraId="4D2C4F8D" w14:textId="77777777" w:rsidR="0059773C" w:rsidRDefault="00AA7430">
            <w:pPr>
              <w:rPr>
                <w:sz w:val="22"/>
                <w:szCs w:val="22"/>
              </w:rPr>
            </w:pPr>
            <w:r>
              <w:rPr>
                <w:sz w:val="22"/>
                <w:szCs w:val="22"/>
              </w:rPr>
              <w:t>Savanorystės skatinimo švietėjiškos programos parengimas ir įgyvendinimas</w:t>
            </w:r>
          </w:p>
        </w:tc>
        <w:tc>
          <w:tcPr>
            <w:tcW w:w="1134" w:type="dxa"/>
            <w:shd w:val="clear" w:color="auto" w:fill="FFFFFF" w:themeFill="background1"/>
            <w:vAlign w:val="center"/>
          </w:tcPr>
          <w:p w14:paraId="37F4C31E"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43EE2925" w14:textId="77777777" w:rsidR="0059773C" w:rsidRDefault="00AA7430">
            <w:pPr>
              <w:jc w:val="center"/>
              <w:rPr>
                <w:sz w:val="22"/>
                <w:szCs w:val="22"/>
              </w:rPr>
            </w:pPr>
            <w:r>
              <w:rPr>
                <w:sz w:val="22"/>
                <w:szCs w:val="22"/>
              </w:rPr>
              <w:t>1</w:t>
            </w:r>
          </w:p>
        </w:tc>
        <w:tc>
          <w:tcPr>
            <w:tcW w:w="987" w:type="dxa"/>
            <w:gridSpan w:val="2"/>
            <w:shd w:val="clear" w:color="auto" w:fill="FFFFFF" w:themeFill="background1"/>
            <w:vAlign w:val="center"/>
          </w:tcPr>
          <w:p w14:paraId="22AD42B7" w14:textId="77777777" w:rsidR="0059773C" w:rsidRPr="0091679D" w:rsidRDefault="00AA7430">
            <w:pPr>
              <w:tabs>
                <w:tab w:val="left" w:pos="175"/>
              </w:tabs>
              <w:jc w:val="center"/>
              <w:rPr>
                <w:strike/>
                <w:sz w:val="22"/>
                <w:szCs w:val="22"/>
              </w:rPr>
            </w:pPr>
            <w:r w:rsidRPr="0091679D">
              <w:rPr>
                <w:strike/>
                <w:sz w:val="22"/>
                <w:szCs w:val="22"/>
              </w:rPr>
              <w:t>20</w:t>
            </w:r>
          </w:p>
        </w:tc>
        <w:tc>
          <w:tcPr>
            <w:tcW w:w="3116" w:type="dxa"/>
            <w:vAlign w:val="center"/>
          </w:tcPr>
          <w:p w14:paraId="6BE52AE3" w14:textId="757E19A1" w:rsidR="0059773C" w:rsidRDefault="00966809">
            <w:pPr>
              <w:rPr>
                <w:color w:val="C00000"/>
                <w:sz w:val="22"/>
                <w:szCs w:val="22"/>
              </w:rPr>
            </w:pPr>
            <w:r>
              <w:rPr>
                <w:iCs/>
                <w:sz w:val="22"/>
                <w:szCs w:val="22"/>
                <w:lang w:eastAsia="lt-LT"/>
              </w:rPr>
              <w:t xml:space="preserve">Jaunimo </w:t>
            </w:r>
            <w:r w:rsidRPr="00966809">
              <w:rPr>
                <w:b/>
                <w:iCs/>
                <w:sz w:val="22"/>
                <w:szCs w:val="22"/>
                <w:lang w:eastAsia="lt-LT"/>
              </w:rPr>
              <w:t>reikalų</w:t>
            </w:r>
            <w:r>
              <w:rPr>
                <w:iCs/>
                <w:sz w:val="22"/>
                <w:szCs w:val="22"/>
                <w:lang w:eastAsia="lt-LT"/>
              </w:rPr>
              <w:t xml:space="preserve"> koordinatorius </w:t>
            </w:r>
            <w:r w:rsidRPr="00966809">
              <w:rPr>
                <w:b/>
                <w:iCs/>
                <w:sz w:val="22"/>
                <w:szCs w:val="22"/>
                <w:lang w:eastAsia="lt-LT"/>
              </w:rPr>
              <w:t>(vyr.specialistas</w:t>
            </w:r>
            <w:r>
              <w:rPr>
                <w:b/>
                <w:iCs/>
                <w:sz w:val="22"/>
                <w:szCs w:val="22"/>
                <w:lang w:eastAsia="lt-LT"/>
              </w:rPr>
              <w:t>)</w:t>
            </w:r>
          </w:p>
        </w:tc>
      </w:tr>
      <w:tr w:rsidR="0059773C" w14:paraId="2EB6FCC0" w14:textId="77777777" w:rsidTr="00981F51">
        <w:trPr>
          <w:trHeight w:val="169"/>
        </w:trPr>
        <w:tc>
          <w:tcPr>
            <w:tcW w:w="992" w:type="dxa"/>
            <w:vMerge/>
            <w:shd w:val="clear" w:color="auto" w:fill="FFFFFF" w:themeFill="background1"/>
            <w:vAlign w:val="center"/>
          </w:tcPr>
          <w:p w14:paraId="31D44A87" w14:textId="77777777" w:rsidR="0059773C" w:rsidRDefault="0059773C">
            <w:pPr>
              <w:ind w:right="-47" w:firstLine="38"/>
              <w:rPr>
                <w:sz w:val="22"/>
                <w:szCs w:val="22"/>
              </w:rPr>
            </w:pPr>
          </w:p>
        </w:tc>
        <w:tc>
          <w:tcPr>
            <w:tcW w:w="2841" w:type="dxa"/>
            <w:vMerge/>
            <w:shd w:val="clear" w:color="auto" w:fill="FFFFFF" w:themeFill="background1"/>
            <w:vAlign w:val="center"/>
          </w:tcPr>
          <w:p w14:paraId="383BF336" w14:textId="77777777" w:rsidR="0059773C" w:rsidRDefault="0059773C">
            <w:pPr>
              <w:rPr>
                <w:sz w:val="22"/>
                <w:szCs w:val="22"/>
              </w:rPr>
            </w:pPr>
          </w:p>
        </w:tc>
        <w:tc>
          <w:tcPr>
            <w:tcW w:w="5240" w:type="dxa"/>
            <w:shd w:val="clear" w:color="auto" w:fill="auto"/>
            <w:vAlign w:val="center"/>
          </w:tcPr>
          <w:p w14:paraId="6EEE341C" w14:textId="77777777" w:rsidR="0059773C" w:rsidRDefault="00AA7430">
            <w:pPr>
              <w:rPr>
                <w:sz w:val="22"/>
                <w:szCs w:val="22"/>
              </w:rPr>
            </w:pPr>
            <w:r>
              <w:rPr>
                <w:sz w:val="22"/>
                <w:szCs w:val="22"/>
              </w:rPr>
              <w:t>Seniūnijų atstovų reguliarių susitikimų su bendruomenėmis ir gyventojais organizavimas (susitikimų sk.)</w:t>
            </w:r>
          </w:p>
        </w:tc>
        <w:tc>
          <w:tcPr>
            <w:tcW w:w="1134" w:type="dxa"/>
            <w:shd w:val="clear" w:color="auto" w:fill="FFFFFF" w:themeFill="background1"/>
            <w:vAlign w:val="center"/>
          </w:tcPr>
          <w:p w14:paraId="4351F9AD"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3AE44414" w14:textId="77777777" w:rsidR="0059773C" w:rsidRDefault="00AA7430">
            <w:pPr>
              <w:jc w:val="center"/>
              <w:rPr>
                <w:sz w:val="22"/>
                <w:szCs w:val="22"/>
              </w:rPr>
            </w:pPr>
            <w:r>
              <w:rPr>
                <w:sz w:val="22"/>
                <w:szCs w:val="22"/>
              </w:rPr>
              <w:t>192</w:t>
            </w:r>
          </w:p>
        </w:tc>
        <w:tc>
          <w:tcPr>
            <w:tcW w:w="987" w:type="dxa"/>
            <w:gridSpan w:val="2"/>
            <w:shd w:val="clear" w:color="auto" w:fill="FFFFFF" w:themeFill="background1"/>
            <w:vAlign w:val="center"/>
          </w:tcPr>
          <w:p w14:paraId="62149220" w14:textId="77777777" w:rsidR="0059773C" w:rsidRPr="0091679D" w:rsidRDefault="00AA7430">
            <w:pPr>
              <w:tabs>
                <w:tab w:val="left" w:pos="175"/>
              </w:tabs>
              <w:jc w:val="center"/>
              <w:rPr>
                <w:strike/>
                <w:sz w:val="22"/>
                <w:szCs w:val="22"/>
              </w:rPr>
            </w:pPr>
            <w:r w:rsidRPr="0091679D">
              <w:rPr>
                <w:strike/>
                <w:sz w:val="22"/>
                <w:szCs w:val="22"/>
              </w:rPr>
              <w:t>100</w:t>
            </w:r>
          </w:p>
        </w:tc>
        <w:tc>
          <w:tcPr>
            <w:tcW w:w="3116" w:type="dxa"/>
            <w:vAlign w:val="center"/>
          </w:tcPr>
          <w:p w14:paraId="4A36ADD1" w14:textId="77777777" w:rsidR="0059773C" w:rsidRDefault="00AA7430">
            <w:pPr>
              <w:rPr>
                <w:sz w:val="22"/>
                <w:szCs w:val="22"/>
              </w:rPr>
            </w:pPr>
            <w:r>
              <w:rPr>
                <w:sz w:val="22"/>
                <w:szCs w:val="22"/>
              </w:rPr>
              <w:t>Seniūnijos</w:t>
            </w:r>
          </w:p>
        </w:tc>
      </w:tr>
      <w:tr w:rsidR="0059773C" w14:paraId="7BF00A4D" w14:textId="77777777">
        <w:trPr>
          <w:trHeight w:val="427"/>
        </w:trPr>
        <w:tc>
          <w:tcPr>
            <w:tcW w:w="11641" w:type="dxa"/>
            <w:gridSpan w:val="6"/>
            <w:shd w:val="clear" w:color="auto" w:fill="auto"/>
            <w:vAlign w:val="center"/>
          </w:tcPr>
          <w:p w14:paraId="3D0B12B7" w14:textId="77777777" w:rsidR="0059773C" w:rsidRPr="0091679D" w:rsidRDefault="00AA7430">
            <w:pPr>
              <w:jc w:val="right"/>
              <w:rPr>
                <w:strike/>
                <w:sz w:val="22"/>
                <w:szCs w:val="22"/>
              </w:rPr>
            </w:pPr>
            <w:r w:rsidRPr="0091679D">
              <w:rPr>
                <w:b/>
                <w:bCs/>
                <w:strike/>
                <w:sz w:val="22"/>
                <w:szCs w:val="22"/>
              </w:rPr>
              <w:t>Priemonės suma</w:t>
            </w:r>
          </w:p>
        </w:tc>
        <w:tc>
          <w:tcPr>
            <w:tcW w:w="978" w:type="dxa"/>
            <w:shd w:val="clear" w:color="auto" w:fill="FFFFFF" w:themeFill="background1"/>
            <w:vAlign w:val="center"/>
          </w:tcPr>
          <w:p w14:paraId="6CD9BC76" w14:textId="77777777" w:rsidR="0059773C" w:rsidRPr="0091679D" w:rsidRDefault="00AA7430">
            <w:pPr>
              <w:tabs>
                <w:tab w:val="left" w:pos="175"/>
              </w:tabs>
              <w:jc w:val="center"/>
              <w:rPr>
                <w:strike/>
                <w:sz w:val="22"/>
                <w:szCs w:val="22"/>
              </w:rPr>
            </w:pPr>
            <w:r w:rsidRPr="0091679D">
              <w:rPr>
                <w:b/>
                <w:bCs/>
                <w:strike/>
                <w:sz w:val="22"/>
                <w:szCs w:val="22"/>
              </w:rPr>
              <w:t>450</w:t>
            </w:r>
          </w:p>
        </w:tc>
        <w:tc>
          <w:tcPr>
            <w:tcW w:w="3116" w:type="dxa"/>
            <w:shd w:val="clear" w:color="auto" w:fill="auto"/>
            <w:vAlign w:val="center"/>
          </w:tcPr>
          <w:p w14:paraId="781FEDBB" w14:textId="77777777" w:rsidR="0059773C" w:rsidRDefault="0059773C">
            <w:pPr>
              <w:rPr>
                <w:sz w:val="22"/>
                <w:szCs w:val="22"/>
              </w:rPr>
            </w:pPr>
          </w:p>
        </w:tc>
      </w:tr>
      <w:tr w:rsidR="00F06753" w14:paraId="420D0B37" w14:textId="77777777" w:rsidTr="00981F51">
        <w:trPr>
          <w:trHeight w:val="20"/>
        </w:trPr>
        <w:tc>
          <w:tcPr>
            <w:tcW w:w="992" w:type="dxa"/>
            <w:vMerge w:val="restart"/>
            <w:shd w:val="clear" w:color="auto" w:fill="E2EFD9" w:themeFill="accent6" w:themeFillTint="33"/>
            <w:vAlign w:val="center"/>
          </w:tcPr>
          <w:p w14:paraId="42C8376A" w14:textId="77777777" w:rsidR="00F06753" w:rsidRDefault="00F06753">
            <w:pPr>
              <w:ind w:firstLine="38"/>
              <w:rPr>
                <w:b/>
                <w:bCs/>
                <w:sz w:val="22"/>
                <w:szCs w:val="22"/>
              </w:rPr>
            </w:pPr>
            <w:r>
              <w:rPr>
                <w:b/>
                <w:bCs/>
                <w:sz w:val="22"/>
                <w:szCs w:val="22"/>
              </w:rPr>
              <w:t>2.1.3.</w:t>
            </w:r>
          </w:p>
        </w:tc>
        <w:tc>
          <w:tcPr>
            <w:tcW w:w="2841" w:type="dxa"/>
            <w:vMerge w:val="restart"/>
            <w:shd w:val="clear" w:color="auto" w:fill="E2EFD9" w:themeFill="accent6" w:themeFillTint="33"/>
            <w:vAlign w:val="center"/>
          </w:tcPr>
          <w:p w14:paraId="1602B8B3" w14:textId="77777777" w:rsidR="00F06753" w:rsidRDefault="00F06753">
            <w:pPr>
              <w:rPr>
                <w:sz w:val="22"/>
                <w:szCs w:val="22"/>
              </w:rPr>
            </w:pPr>
            <w:r>
              <w:rPr>
                <w:b/>
                <w:bCs/>
                <w:sz w:val="22"/>
                <w:szCs w:val="22"/>
              </w:rPr>
              <w:t>Uždavinys.</w:t>
            </w:r>
            <w:r>
              <w:rPr>
                <w:sz w:val="22"/>
                <w:szCs w:val="22"/>
              </w:rPr>
              <w:t xml:space="preserve"> </w:t>
            </w:r>
          </w:p>
          <w:p w14:paraId="495B9636" w14:textId="77777777" w:rsidR="00F06753" w:rsidRDefault="00F06753">
            <w:pPr>
              <w:rPr>
                <w:strike/>
                <w:sz w:val="22"/>
                <w:szCs w:val="22"/>
              </w:rPr>
            </w:pPr>
            <w:r w:rsidRPr="00F06753">
              <w:rPr>
                <w:strike/>
                <w:sz w:val="22"/>
                <w:szCs w:val="22"/>
              </w:rPr>
              <w:t>Diegti darnios teritorijų plėtros rajone planavimą</w:t>
            </w:r>
          </w:p>
          <w:p w14:paraId="017460AE" w14:textId="1ACAFDFC" w:rsidR="00F06753" w:rsidRPr="00F06753" w:rsidRDefault="00F06753">
            <w:pPr>
              <w:rPr>
                <w:b/>
                <w:bCs/>
                <w:sz w:val="22"/>
                <w:szCs w:val="22"/>
              </w:rPr>
            </w:pPr>
            <w:r w:rsidRPr="00F06753">
              <w:rPr>
                <w:b/>
                <w:bCs/>
                <w:sz w:val="22"/>
                <w:szCs w:val="22"/>
              </w:rPr>
              <w:t>Užtikrinti darnią teritorijų plėtrą</w:t>
            </w:r>
          </w:p>
        </w:tc>
        <w:tc>
          <w:tcPr>
            <w:tcW w:w="5240" w:type="dxa"/>
            <w:shd w:val="clear" w:color="auto" w:fill="E2EFD9" w:themeFill="accent6" w:themeFillTint="33"/>
            <w:vAlign w:val="center"/>
          </w:tcPr>
          <w:p w14:paraId="07E69560" w14:textId="77777777" w:rsidR="00F06753" w:rsidRDefault="00F06753">
            <w:pPr>
              <w:rPr>
                <w:strike/>
                <w:sz w:val="22"/>
                <w:szCs w:val="22"/>
              </w:rPr>
            </w:pPr>
            <w:r w:rsidRPr="00BB7828">
              <w:rPr>
                <w:strike/>
                <w:sz w:val="22"/>
                <w:szCs w:val="22"/>
              </w:rPr>
              <w:t>Savivaldybės projektų finansavimas vienam rajono gyventojui (pokytis, proc.)</w:t>
            </w:r>
          </w:p>
          <w:p w14:paraId="150A8051" w14:textId="77777777" w:rsidR="00F06753" w:rsidRDefault="00F06753">
            <w:pPr>
              <w:rPr>
                <w:strike/>
                <w:sz w:val="22"/>
                <w:szCs w:val="22"/>
              </w:rPr>
            </w:pPr>
          </w:p>
          <w:p w14:paraId="68ADA8C8" w14:textId="5B9A9582" w:rsidR="00F06753" w:rsidRPr="00BB7828" w:rsidRDefault="00F06753">
            <w:pPr>
              <w:rPr>
                <w:b/>
                <w:bCs/>
                <w:sz w:val="22"/>
                <w:szCs w:val="22"/>
              </w:rPr>
            </w:pPr>
            <w:r w:rsidRPr="00BB7828">
              <w:rPr>
                <w:b/>
                <w:bCs/>
                <w:sz w:val="22"/>
                <w:szCs w:val="22"/>
              </w:rPr>
              <w:t>Kartu su kitomis savivaldybėmis įgyvendinamų strategijų/projektų skaičius (vnt.)</w:t>
            </w:r>
          </w:p>
        </w:tc>
        <w:tc>
          <w:tcPr>
            <w:tcW w:w="1134" w:type="dxa"/>
            <w:shd w:val="clear" w:color="auto" w:fill="E2EFD9" w:themeFill="accent6" w:themeFillTint="33"/>
            <w:vAlign w:val="center"/>
          </w:tcPr>
          <w:p w14:paraId="7C615E19" w14:textId="77777777" w:rsidR="00F06753" w:rsidRPr="00BB7828" w:rsidRDefault="00F06753">
            <w:pPr>
              <w:jc w:val="center"/>
              <w:rPr>
                <w:strike/>
                <w:sz w:val="22"/>
                <w:szCs w:val="22"/>
                <w:lang w:eastAsia="lt-LT"/>
              </w:rPr>
            </w:pPr>
            <w:r w:rsidRPr="00BB7828">
              <w:rPr>
                <w:strike/>
                <w:sz w:val="22"/>
                <w:szCs w:val="22"/>
                <w:lang w:eastAsia="lt-LT"/>
              </w:rPr>
              <w:t>0</w:t>
            </w:r>
          </w:p>
          <w:p w14:paraId="1AFDE0A5" w14:textId="77777777" w:rsidR="00F06753" w:rsidRDefault="00F06753">
            <w:pPr>
              <w:jc w:val="center"/>
              <w:rPr>
                <w:sz w:val="22"/>
                <w:szCs w:val="22"/>
                <w:lang w:eastAsia="lt-LT"/>
              </w:rPr>
            </w:pPr>
          </w:p>
          <w:p w14:paraId="6930FBFD" w14:textId="189FE852" w:rsidR="00F06753" w:rsidRPr="00BB7828" w:rsidRDefault="00F06753">
            <w:pPr>
              <w:jc w:val="center"/>
              <w:rPr>
                <w:b/>
                <w:bCs/>
                <w:sz w:val="22"/>
                <w:szCs w:val="22"/>
              </w:rPr>
            </w:pPr>
            <w:r w:rsidRPr="00BB7828">
              <w:rPr>
                <w:b/>
                <w:bCs/>
                <w:sz w:val="22"/>
                <w:szCs w:val="22"/>
                <w:lang w:eastAsia="lt-LT"/>
              </w:rPr>
              <w:t>0</w:t>
            </w:r>
          </w:p>
        </w:tc>
        <w:tc>
          <w:tcPr>
            <w:tcW w:w="1425" w:type="dxa"/>
            <w:shd w:val="clear" w:color="auto" w:fill="E2EFD9" w:themeFill="accent6" w:themeFillTint="33"/>
            <w:vAlign w:val="center"/>
          </w:tcPr>
          <w:p w14:paraId="248853A3" w14:textId="77777777" w:rsidR="00F06753" w:rsidRPr="00BB7828" w:rsidRDefault="00F06753" w:rsidP="00BB7828">
            <w:pPr>
              <w:rPr>
                <w:strike/>
                <w:sz w:val="22"/>
                <w:szCs w:val="22"/>
              </w:rPr>
            </w:pPr>
            <w:r w:rsidRPr="00BB7828">
              <w:rPr>
                <w:strike/>
                <w:sz w:val="22"/>
                <w:szCs w:val="22"/>
              </w:rPr>
              <w:t>30</w:t>
            </w:r>
          </w:p>
          <w:p w14:paraId="3CDF1586" w14:textId="77777777" w:rsidR="00F06753" w:rsidRDefault="00F06753" w:rsidP="00BB7828">
            <w:pPr>
              <w:rPr>
                <w:sz w:val="22"/>
                <w:szCs w:val="22"/>
              </w:rPr>
            </w:pPr>
          </w:p>
          <w:p w14:paraId="173FFD77" w14:textId="55498879" w:rsidR="00F06753" w:rsidRPr="00BB7828" w:rsidRDefault="00F06753" w:rsidP="00BB7828">
            <w:pPr>
              <w:rPr>
                <w:b/>
                <w:bCs/>
                <w:sz w:val="22"/>
                <w:szCs w:val="22"/>
              </w:rPr>
            </w:pPr>
            <w:r w:rsidRPr="00BB7828">
              <w:rPr>
                <w:b/>
                <w:bCs/>
                <w:sz w:val="22"/>
                <w:szCs w:val="22"/>
              </w:rPr>
              <w:t>4</w:t>
            </w:r>
          </w:p>
        </w:tc>
        <w:tc>
          <w:tcPr>
            <w:tcW w:w="987" w:type="dxa"/>
            <w:gridSpan w:val="2"/>
            <w:shd w:val="clear" w:color="auto" w:fill="E2EFD9" w:themeFill="accent6" w:themeFillTint="33"/>
            <w:vAlign w:val="center"/>
          </w:tcPr>
          <w:p w14:paraId="0CEB8EEF" w14:textId="77777777" w:rsidR="00F06753" w:rsidRDefault="00F06753">
            <w:pPr>
              <w:tabs>
                <w:tab w:val="left" w:pos="175"/>
              </w:tabs>
              <w:jc w:val="center"/>
              <w:rPr>
                <w:sz w:val="22"/>
                <w:szCs w:val="22"/>
              </w:rPr>
            </w:pPr>
          </w:p>
        </w:tc>
        <w:tc>
          <w:tcPr>
            <w:tcW w:w="3116" w:type="dxa"/>
            <w:shd w:val="clear" w:color="auto" w:fill="E2EFD9" w:themeFill="accent6" w:themeFillTint="33"/>
            <w:vAlign w:val="center"/>
          </w:tcPr>
          <w:p w14:paraId="43D70BFD" w14:textId="77777777" w:rsidR="00F06753" w:rsidRDefault="00F06753">
            <w:pPr>
              <w:ind w:firstLine="34"/>
              <w:rPr>
                <w:sz w:val="22"/>
                <w:szCs w:val="22"/>
              </w:rPr>
            </w:pPr>
            <w:r>
              <w:rPr>
                <w:sz w:val="22"/>
                <w:szCs w:val="22"/>
              </w:rPr>
              <w:t>Savivaldybė</w:t>
            </w:r>
          </w:p>
          <w:p w14:paraId="2BF3C659" w14:textId="77777777" w:rsidR="00F06753" w:rsidRDefault="00F06753">
            <w:pPr>
              <w:ind w:firstLine="34"/>
              <w:rPr>
                <w:sz w:val="22"/>
                <w:szCs w:val="22"/>
              </w:rPr>
            </w:pPr>
            <w:r>
              <w:rPr>
                <w:sz w:val="22"/>
                <w:szCs w:val="22"/>
              </w:rPr>
              <w:t>(Investicijų ir užsienio ryšių sk.)</w:t>
            </w:r>
          </w:p>
        </w:tc>
      </w:tr>
      <w:tr w:rsidR="00F06753" w14:paraId="35D53476" w14:textId="77777777" w:rsidTr="00981F51">
        <w:trPr>
          <w:trHeight w:val="20"/>
        </w:trPr>
        <w:tc>
          <w:tcPr>
            <w:tcW w:w="992" w:type="dxa"/>
            <w:vMerge/>
            <w:shd w:val="clear" w:color="auto" w:fill="E2EFD9" w:themeFill="accent6" w:themeFillTint="33"/>
            <w:vAlign w:val="center"/>
          </w:tcPr>
          <w:p w14:paraId="6D9EB23E" w14:textId="77777777" w:rsidR="00F06753" w:rsidRDefault="00F06753">
            <w:pPr>
              <w:ind w:firstLine="38"/>
              <w:rPr>
                <w:b/>
                <w:bCs/>
                <w:sz w:val="22"/>
                <w:szCs w:val="22"/>
              </w:rPr>
            </w:pPr>
          </w:p>
        </w:tc>
        <w:tc>
          <w:tcPr>
            <w:tcW w:w="2841" w:type="dxa"/>
            <w:vMerge/>
            <w:shd w:val="clear" w:color="auto" w:fill="E2EFD9" w:themeFill="accent6" w:themeFillTint="33"/>
            <w:vAlign w:val="center"/>
          </w:tcPr>
          <w:p w14:paraId="7C28DFF8" w14:textId="77777777" w:rsidR="00F06753" w:rsidRDefault="00F06753">
            <w:pPr>
              <w:rPr>
                <w:b/>
                <w:bCs/>
                <w:sz w:val="22"/>
                <w:szCs w:val="22"/>
              </w:rPr>
            </w:pPr>
          </w:p>
        </w:tc>
        <w:tc>
          <w:tcPr>
            <w:tcW w:w="5240" w:type="dxa"/>
            <w:shd w:val="clear" w:color="auto" w:fill="E2EFD9" w:themeFill="accent6" w:themeFillTint="33"/>
            <w:vAlign w:val="center"/>
          </w:tcPr>
          <w:p w14:paraId="47251937" w14:textId="210873CD" w:rsidR="00F06753" w:rsidRPr="00BB7828" w:rsidRDefault="00F06753">
            <w:pPr>
              <w:rPr>
                <w:b/>
                <w:bCs/>
                <w:sz w:val="22"/>
                <w:szCs w:val="22"/>
              </w:rPr>
            </w:pPr>
            <w:r w:rsidRPr="00BB7828">
              <w:rPr>
                <w:b/>
                <w:bCs/>
                <w:sz w:val="22"/>
                <w:szCs w:val="22"/>
              </w:rPr>
              <w:t>Įgyvendinta rajono bendrojo plano sprendinių pagal suplanuotus terminus</w:t>
            </w:r>
            <w:r>
              <w:rPr>
                <w:b/>
                <w:bCs/>
                <w:sz w:val="22"/>
                <w:szCs w:val="22"/>
              </w:rPr>
              <w:t xml:space="preserve"> (</w:t>
            </w:r>
            <w:r w:rsidRPr="00BB7828">
              <w:rPr>
                <w:b/>
                <w:bCs/>
                <w:sz w:val="22"/>
                <w:szCs w:val="22"/>
              </w:rPr>
              <w:t>proc.</w:t>
            </w:r>
            <w:r w:rsidR="007F761A">
              <w:rPr>
                <w:b/>
                <w:bCs/>
                <w:sz w:val="22"/>
                <w:szCs w:val="22"/>
              </w:rPr>
              <w:t>)</w:t>
            </w:r>
            <w:r w:rsidR="007F761A">
              <w:rPr>
                <w:rStyle w:val="Puslapioinaosnuoroda"/>
                <w:b/>
                <w:bCs/>
                <w:sz w:val="22"/>
                <w:szCs w:val="22"/>
              </w:rPr>
              <w:footnoteReference w:id="10"/>
            </w:r>
          </w:p>
        </w:tc>
        <w:tc>
          <w:tcPr>
            <w:tcW w:w="1134" w:type="dxa"/>
            <w:shd w:val="clear" w:color="auto" w:fill="E2EFD9" w:themeFill="accent6" w:themeFillTint="33"/>
            <w:vAlign w:val="center"/>
          </w:tcPr>
          <w:p w14:paraId="75453103" w14:textId="63EABFBF" w:rsidR="00F06753" w:rsidRPr="00BB7828" w:rsidRDefault="00F06753">
            <w:pPr>
              <w:jc w:val="center"/>
              <w:rPr>
                <w:b/>
                <w:bCs/>
                <w:sz w:val="22"/>
                <w:szCs w:val="22"/>
                <w:lang w:eastAsia="lt-LT"/>
              </w:rPr>
            </w:pPr>
            <w:r>
              <w:rPr>
                <w:b/>
                <w:bCs/>
                <w:sz w:val="22"/>
                <w:szCs w:val="22"/>
                <w:lang w:eastAsia="lt-LT"/>
              </w:rPr>
              <w:t>0</w:t>
            </w:r>
          </w:p>
        </w:tc>
        <w:tc>
          <w:tcPr>
            <w:tcW w:w="1425" w:type="dxa"/>
            <w:shd w:val="clear" w:color="auto" w:fill="E2EFD9" w:themeFill="accent6" w:themeFillTint="33"/>
            <w:vAlign w:val="center"/>
          </w:tcPr>
          <w:p w14:paraId="7A763EB7" w14:textId="38DE8631" w:rsidR="00F06753" w:rsidRPr="00BB7828" w:rsidRDefault="00F06753" w:rsidP="00BB7828">
            <w:pPr>
              <w:rPr>
                <w:b/>
                <w:bCs/>
                <w:sz w:val="22"/>
                <w:szCs w:val="22"/>
              </w:rPr>
            </w:pPr>
            <w:r>
              <w:rPr>
                <w:b/>
                <w:bCs/>
                <w:sz w:val="22"/>
                <w:szCs w:val="22"/>
              </w:rPr>
              <w:t>50</w:t>
            </w:r>
          </w:p>
        </w:tc>
        <w:tc>
          <w:tcPr>
            <w:tcW w:w="987" w:type="dxa"/>
            <w:gridSpan w:val="2"/>
            <w:shd w:val="clear" w:color="auto" w:fill="E2EFD9" w:themeFill="accent6" w:themeFillTint="33"/>
            <w:vAlign w:val="center"/>
          </w:tcPr>
          <w:p w14:paraId="2550F1C9" w14:textId="77777777" w:rsidR="00F06753" w:rsidRDefault="00F06753">
            <w:pPr>
              <w:tabs>
                <w:tab w:val="left" w:pos="175"/>
              </w:tabs>
              <w:jc w:val="center"/>
              <w:rPr>
                <w:sz w:val="22"/>
                <w:szCs w:val="22"/>
              </w:rPr>
            </w:pPr>
          </w:p>
        </w:tc>
        <w:tc>
          <w:tcPr>
            <w:tcW w:w="3116" w:type="dxa"/>
            <w:shd w:val="clear" w:color="auto" w:fill="E2EFD9" w:themeFill="accent6" w:themeFillTint="33"/>
            <w:vAlign w:val="center"/>
          </w:tcPr>
          <w:p w14:paraId="2D5876E0" w14:textId="77777777" w:rsidR="00F06753" w:rsidRDefault="00F06753">
            <w:pPr>
              <w:ind w:firstLine="34"/>
              <w:rPr>
                <w:sz w:val="22"/>
                <w:szCs w:val="22"/>
              </w:rPr>
            </w:pPr>
          </w:p>
        </w:tc>
      </w:tr>
      <w:tr w:rsidR="0059773C" w14:paraId="011B1BE3" w14:textId="77777777" w:rsidTr="00981F51">
        <w:trPr>
          <w:trHeight w:val="20"/>
        </w:trPr>
        <w:tc>
          <w:tcPr>
            <w:tcW w:w="992" w:type="dxa"/>
            <w:vMerge w:val="restart"/>
            <w:shd w:val="clear" w:color="auto" w:fill="auto"/>
            <w:vAlign w:val="center"/>
          </w:tcPr>
          <w:p w14:paraId="09741061" w14:textId="77777777" w:rsidR="0059773C" w:rsidRDefault="00AA7430">
            <w:pPr>
              <w:rPr>
                <w:sz w:val="22"/>
                <w:szCs w:val="22"/>
              </w:rPr>
            </w:pPr>
            <w:r>
              <w:rPr>
                <w:sz w:val="22"/>
                <w:szCs w:val="22"/>
              </w:rPr>
              <w:t>2.1.3.1.</w:t>
            </w:r>
          </w:p>
        </w:tc>
        <w:tc>
          <w:tcPr>
            <w:tcW w:w="2841" w:type="dxa"/>
            <w:vMerge w:val="restart"/>
            <w:shd w:val="clear" w:color="auto" w:fill="auto"/>
            <w:vAlign w:val="center"/>
          </w:tcPr>
          <w:p w14:paraId="44A51315" w14:textId="77777777" w:rsidR="0059773C" w:rsidRDefault="00AA7430">
            <w:pPr>
              <w:rPr>
                <w:sz w:val="22"/>
                <w:szCs w:val="22"/>
              </w:rPr>
            </w:pPr>
            <w:r>
              <w:rPr>
                <w:sz w:val="22"/>
                <w:szCs w:val="22"/>
              </w:rPr>
              <w:t>Skatinti rajono plėtrą pagal teritorijų subalansuotos plėtros principus</w:t>
            </w:r>
          </w:p>
        </w:tc>
        <w:tc>
          <w:tcPr>
            <w:tcW w:w="5240" w:type="dxa"/>
            <w:shd w:val="clear" w:color="auto" w:fill="auto"/>
            <w:vAlign w:val="center"/>
          </w:tcPr>
          <w:p w14:paraId="0BD9EF2A" w14:textId="77777777" w:rsidR="0059773C" w:rsidRDefault="00AA7430">
            <w:pPr>
              <w:rPr>
                <w:sz w:val="22"/>
                <w:szCs w:val="22"/>
              </w:rPr>
            </w:pPr>
            <w:r>
              <w:rPr>
                <w:sz w:val="22"/>
                <w:szCs w:val="22"/>
              </w:rPr>
              <w:t>Regiono savivaldybių tarpusavio mokymosi, bendradarbiavimo, keitimosi gerosiomis praktikomis, projektais ir žiniomis, plėtojimas (renginių sk.)</w:t>
            </w:r>
          </w:p>
        </w:tc>
        <w:tc>
          <w:tcPr>
            <w:tcW w:w="1134" w:type="dxa"/>
            <w:shd w:val="clear" w:color="auto" w:fill="FFFFFF" w:themeFill="background1"/>
            <w:vAlign w:val="center"/>
          </w:tcPr>
          <w:p w14:paraId="42B8CC44"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46811469" w14:textId="77777777" w:rsidR="0059773C" w:rsidRDefault="00AA7430">
            <w:pPr>
              <w:jc w:val="center"/>
              <w:rPr>
                <w:sz w:val="22"/>
                <w:szCs w:val="22"/>
              </w:rPr>
            </w:pPr>
            <w:r>
              <w:rPr>
                <w:sz w:val="22"/>
                <w:szCs w:val="22"/>
              </w:rPr>
              <w:t>4</w:t>
            </w:r>
          </w:p>
        </w:tc>
        <w:tc>
          <w:tcPr>
            <w:tcW w:w="987" w:type="dxa"/>
            <w:gridSpan w:val="2"/>
            <w:shd w:val="clear" w:color="auto" w:fill="FFFFFF" w:themeFill="background1"/>
            <w:vAlign w:val="center"/>
          </w:tcPr>
          <w:p w14:paraId="60F8D377" w14:textId="77777777" w:rsidR="0059773C" w:rsidRPr="0091679D" w:rsidRDefault="00AA7430">
            <w:pPr>
              <w:tabs>
                <w:tab w:val="left" w:pos="175"/>
              </w:tabs>
              <w:jc w:val="center"/>
              <w:rPr>
                <w:strike/>
                <w:sz w:val="22"/>
                <w:szCs w:val="22"/>
              </w:rPr>
            </w:pPr>
            <w:r w:rsidRPr="0091679D">
              <w:rPr>
                <w:strike/>
                <w:sz w:val="22"/>
                <w:szCs w:val="22"/>
              </w:rPr>
              <w:t>15</w:t>
            </w:r>
          </w:p>
        </w:tc>
        <w:tc>
          <w:tcPr>
            <w:tcW w:w="3116" w:type="dxa"/>
            <w:vAlign w:val="center"/>
          </w:tcPr>
          <w:p w14:paraId="44D55578" w14:textId="77777777" w:rsidR="0059773C" w:rsidRDefault="00AA7430">
            <w:pPr>
              <w:rPr>
                <w:sz w:val="22"/>
                <w:szCs w:val="22"/>
              </w:rPr>
            </w:pPr>
            <w:r>
              <w:rPr>
                <w:sz w:val="22"/>
                <w:szCs w:val="22"/>
              </w:rPr>
              <w:t>Investicijų ir užsienio ryšių sk.,</w:t>
            </w:r>
          </w:p>
          <w:p w14:paraId="473CC33F" w14:textId="77777777" w:rsidR="0059773C" w:rsidRDefault="00AA7430">
            <w:pPr>
              <w:rPr>
                <w:sz w:val="22"/>
                <w:szCs w:val="22"/>
              </w:rPr>
            </w:pPr>
            <w:r>
              <w:rPr>
                <w:sz w:val="22"/>
                <w:szCs w:val="22"/>
              </w:rPr>
              <w:t>visi padaliniai</w:t>
            </w:r>
          </w:p>
        </w:tc>
      </w:tr>
      <w:tr w:rsidR="0059773C" w:rsidRPr="0091679D" w14:paraId="448D6FFF" w14:textId="77777777" w:rsidTr="00981F51">
        <w:trPr>
          <w:trHeight w:val="20"/>
        </w:trPr>
        <w:tc>
          <w:tcPr>
            <w:tcW w:w="992" w:type="dxa"/>
            <w:vMerge/>
            <w:shd w:val="clear" w:color="auto" w:fill="auto"/>
            <w:vAlign w:val="center"/>
          </w:tcPr>
          <w:p w14:paraId="08097855" w14:textId="77777777" w:rsidR="0059773C" w:rsidRPr="0091679D" w:rsidRDefault="0059773C">
            <w:pPr>
              <w:ind w:firstLine="38"/>
              <w:rPr>
                <w:strike/>
                <w:sz w:val="22"/>
                <w:szCs w:val="22"/>
              </w:rPr>
            </w:pPr>
          </w:p>
        </w:tc>
        <w:tc>
          <w:tcPr>
            <w:tcW w:w="2841" w:type="dxa"/>
            <w:vMerge/>
            <w:shd w:val="clear" w:color="auto" w:fill="auto"/>
            <w:vAlign w:val="center"/>
          </w:tcPr>
          <w:p w14:paraId="6E5A1671" w14:textId="77777777" w:rsidR="0059773C" w:rsidRPr="0091679D" w:rsidRDefault="0059773C">
            <w:pPr>
              <w:rPr>
                <w:strike/>
                <w:sz w:val="22"/>
                <w:szCs w:val="22"/>
              </w:rPr>
            </w:pPr>
          </w:p>
        </w:tc>
        <w:tc>
          <w:tcPr>
            <w:tcW w:w="5240" w:type="dxa"/>
            <w:shd w:val="clear" w:color="auto" w:fill="auto"/>
            <w:vAlign w:val="center"/>
          </w:tcPr>
          <w:p w14:paraId="111BCFEC" w14:textId="77777777" w:rsidR="0059773C" w:rsidRPr="0091679D" w:rsidRDefault="00AA7430">
            <w:pPr>
              <w:rPr>
                <w:strike/>
                <w:sz w:val="22"/>
                <w:szCs w:val="22"/>
              </w:rPr>
            </w:pPr>
            <w:r w:rsidRPr="0091679D">
              <w:rPr>
                <w:strike/>
                <w:sz w:val="22"/>
                <w:szCs w:val="22"/>
              </w:rPr>
              <w:t>Miestų, gyvenviečių ir kaimo vietovių sąveikos, partnerystės ir bendro finansavimo projektų skatinimas ir rėmimas (priemonių sk.)</w:t>
            </w:r>
          </w:p>
        </w:tc>
        <w:tc>
          <w:tcPr>
            <w:tcW w:w="1134" w:type="dxa"/>
            <w:shd w:val="clear" w:color="auto" w:fill="FFFFFF" w:themeFill="background1"/>
            <w:vAlign w:val="center"/>
          </w:tcPr>
          <w:p w14:paraId="73044AF3" w14:textId="77777777" w:rsidR="0059773C" w:rsidRPr="0091679D" w:rsidRDefault="00AA7430">
            <w:pPr>
              <w:jc w:val="center"/>
              <w:rPr>
                <w:strike/>
                <w:sz w:val="22"/>
                <w:szCs w:val="22"/>
              </w:rPr>
            </w:pPr>
            <w:r w:rsidRPr="0091679D">
              <w:rPr>
                <w:strike/>
                <w:sz w:val="22"/>
                <w:szCs w:val="22"/>
              </w:rPr>
              <w:t>0</w:t>
            </w:r>
          </w:p>
        </w:tc>
        <w:tc>
          <w:tcPr>
            <w:tcW w:w="1425" w:type="dxa"/>
            <w:shd w:val="clear" w:color="auto" w:fill="FFFFFF" w:themeFill="background1"/>
            <w:vAlign w:val="center"/>
          </w:tcPr>
          <w:p w14:paraId="06BC51A7" w14:textId="77777777" w:rsidR="0059773C" w:rsidRPr="0091679D" w:rsidRDefault="00AA7430">
            <w:pPr>
              <w:jc w:val="center"/>
              <w:rPr>
                <w:strike/>
                <w:sz w:val="22"/>
                <w:szCs w:val="22"/>
              </w:rPr>
            </w:pPr>
            <w:r w:rsidRPr="0091679D">
              <w:rPr>
                <w:strike/>
                <w:sz w:val="22"/>
                <w:szCs w:val="22"/>
              </w:rPr>
              <w:t>12</w:t>
            </w:r>
          </w:p>
        </w:tc>
        <w:tc>
          <w:tcPr>
            <w:tcW w:w="987" w:type="dxa"/>
            <w:gridSpan w:val="2"/>
            <w:shd w:val="clear" w:color="auto" w:fill="FFFFFF" w:themeFill="background1"/>
            <w:vAlign w:val="center"/>
          </w:tcPr>
          <w:p w14:paraId="01953370" w14:textId="77777777" w:rsidR="0059773C" w:rsidRPr="0091679D" w:rsidRDefault="00AA7430">
            <w:pPr>
              <w:tabs>
                <w:tab w:val="left" w:pos="175"/>
              </w:tabs>
              <w:jc w:val="center"/>
              <w:rPr>
                <w:strike/>
                <w:sz w:val="22"/>
                <w:szCs w:val="22"/>
              </w:rPr>
            </w:pPr>
            <w:r w:rsidRPr="0091679D">
              <w:rPr>
                <w:strike/>
                <w:sz w:val="22"/>
                <w:szCs w:val="22"/>
              </w:rPr>
              <w:t>120</w:t>
            </w:r>
          </w:p>
        </w:tc>
        <w:tc>
          <w:tcPr>
            <w:tcW w:w="3116" w:type="dxa"/>
            <w:vAlign w:val="center"/>
          </w:tcPr>
          <w:p w14:paraId="53E2F2E7" w14:textId="77777777" w:rsidR="0059773C" w:rsidRPr="0091679D" w:rsidRDefault="00AA7430">
            <w:pPr>
              <w:rPr>
                <w:strike/>
                <w:sz w:val="22"/>
                <w:szCs w:val="22"/>
              </w:rPr>
            </w:pPr>
            <w:r w:rsidRPr="0091679D">
              <w:rPr>
                <w:strike/>
                <w:sz w:val="22"/>
                <w:szCs w:val="22"/>
              </w:rPr>
              <w:t>Investicijų ir užsienio ryšių sk.</w:t>
            </w:r>
          </w:p>
        </w:tc>
      </w:tr>
      <w:tr w:rsidR="0059773C" w14:paraId="6601E7DF" w14:textId="77777777" w:rsidTr="00981F51">
        <w:trPr>
          <w:trHeight w:val="798"/>
        </w:trPr>
        <w:tc>
          <w:tcPr>
            <w:tcW w:w="992" w:type="dxa"/>
            <w:vMerge/>
            <w:shd w:val="clear" w:color="auto" w:fill="auto"/>
            <w:vAlign w:val="center"/>
          </w:tcPr>
          <w:p w14:paraId="010E540B" w14:textId="77777777" w:rsidR="0059773C" w:rsidRDefault="0059773C">
            <w:pPr>
              <w:ind w:firstLine="38"/>
              <w:rPr>
                <w:sz w:val="22"/>
                <w:szCs w:val="22"/>
              </w:rPr>
            </w:pPr>
          </w:p>
        </w:tc>
        <w:tc>
          <w:tcPr>
            <w:tcW w:w="2841" w:type="dxa"/>
            <w:vMerge/>
            <w:shd w:val="clear" w:color="auto" w:fill="auto"/>
            <w:vAlign w:val="center"/>
          </w:tcPr>
          <w:p w14:paraId="1DBAEBA3" w14:textId="77777777" w:rsidR="0059773C" w:rsidRDefault="0059773C">
            <w:pPr>
              <w:rPr>
                <w:sz w:val="22"/>
                <w:szCs w:val="22"/>
              </w:rPr>
            </w:pPr>
          </w:p>
        </w:tc>
        <w:tc>
          <w:tcPr>
            <w:tcW w:w="5240" w:type="dxa"/>
            <w:shd w:val="clear" w:color="auto" w:fill="auto"/>
            <w:vAlign w:val="center"/>
          </w:tcPr>
          <w:p w14:paraId="26EE8430" w14:textId="77777777" w:rsidR="0059773C" w:rsidRDefault="00AA7430">
            <w:pPr>
              <w:tabs>
                <w:tab w:val="left" w:pos="993"/>
              </w:tabs>
              <w:rPr>
                <w:strike/>
                <w:sz w:val="22"/>
                <w:szCs w:val="22"/>
              </w:rPr>
            </w:pPr>
            <w:r>
              <w:rPr>
                <w:sz w:val="22"/>
                <w:szCs w:val="22"/>
              </w:rPr>
              <w:t xml:space="preserve">Savivaldybės darbuotojų įgūdžių rinkti, tvarkyti, analizuoti stebėsenos statistinius duomenis stiprinimas </w:t>
            </w:r>
            <w:r>
              <w:rPr>
                <w:i/>
                <w:iCs/>
                <w:sz w:val="22"/>
                <w:szCs w:val="22"/>
              </w:rPr>
              <w:t xml:space="preserve">(stebėti rajono plėtros pažangą) </w:t>
            </w:r>
            <w:r>
              <w:rPr>
                <w:sz w:val="22"/>
                <w:szCs w:val="22"/>
              </w:rPr>
              <w:t>(priemonių sk.)</w:t>
            </w:r>
          </w:p>
        </w:tc>
        <w:tc>
          <w:tcPr>
            <w:tcW w:w="1134" w:type="dxa"/>
            <w:shd w:val="clear" w:color="auto" w:fill="FFFFFF" w:themeFill="background1"/>
            <w:vAlign w:val="center"/>
          </w:tcPr>
          <w:p w14:paraId="2751FEB7"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418FB58A" w14:textId="77777777" w:rsidR="0059773C" w:rsidRDefault="00AA7430">
            <w:pPr>
              <w:jc w:val="center"/>
              <w:rPr>
                <w:strike/>
                <w:sz w:val="22"/>
                <w:szCs w:val="22"/>
              </w:rPr>
            </w:pPr>
            <w:r w:rsidRPr="0091752D">
              <w:rPr>
                <w:strike/>
                <w:sz w:val="22"/>
                <w:szCs w:val="22"/>
              </w:rPr>
              <w:t>10</w:t>
            </w:r>
          </w:p>
          <w:p w14:paraId="0FA58970" w14:textId="41343D0F" w:rsidR="0091752D" w:rsidRPr="0091752D" w:rsidRDefault="0091752D">
            <w:pPr>
              <w:jc w:val="center"/>
              <w:rPr>
                <w:b/>
                <w:bCs/>
                <w:sz w:val="22"/>
                <w:szCs w:val="22"/>
              </w:rPr>
            </w:pPr>
            <w:r w:rsidRPr="0091752D">
              <w:rPr>
                <w:b/>
                <w:bCs/>
                <w:sz w:val="22"/>
                <w:szCs w:val="22"/>
              </w:rPr>
              <w:t>6</w:t>
            </w:r>
          </w:p>
        </w:tc>
        <w:tc>
          <w:tcPr>
            <w:tcW w:w="987" w:type="dxa"/>
            <w:gridSpan w:val="2"/>
            <w:shd w:val="clear" w:color="auto" w:fill="FFFFFF" w:themeFill="background1"/>
            <w:vAlign w:val="center"/>
          </w:tcPr>
          <w:p w14:paraId="5C964C70" w14:textId="77777777" w:rsidR="0059773C" w:rsidRPr="0091679D" w:rsidRDefault="00AA7430">
            <w:pPr>
              <w:tabs>
                <w:tab w:val="left" w:pos="175"/>
              </w:tabs>
              <w:jc w:val="center"/>
              <w:rPr>
                <w:strike/>
                <w:sz w:val="22"/>
                <w:szCs w:val="22"/>
              </w:rPr>
            </w:pPr>
            <w:r w:rsidRPr="0091679D">
              <w:rPr>
                <w:strike/>
                <w:sz w:val="22"/>
                <w:szCs w:val="22"/>
              </w:rPr>
              <w:t>10</w:t>
            </w:r>
          </w:p>
        </w:tc>
        <w:tc>
          <w:tcPr>
            <w:tcW w:w="3116" w:type="dxa"/>
            <w:vAlign w:val="center"/>
          </w:tcPr>
          <w:p w14:paraId="0CFF5678" w14:textId="77777777" w:rsidR="0059773C" w:rsidRPr="00D15328" w:rsidRDefault="00AA7430">
            <w:pPr>
              <w:rPr>
                <w:bCs/>
                <w:strike/>
                <w:sz w:val="22"/>
                <w:szCs w:val="22"/>
              </w:rPr>
            </w:pPr>
            <w:r w:rsidRPr="00D15328">
              <w:rPr>
                <w:bCs/>
                <w:strike/>
                <w:sz w:val="22"/>
                <w:szCs w:val="22"/>
              </w:rPr>
              <w:t>Investicijų ir užsienio ryšių sk.,</w:t>
            </w:r>
          </w:p>
          <w:p w14:paraId="73FCDF3B" w14:textId="77777777" w:rsidR="0059773C" w:rsidRDefault="00AA7430">
            <w:pPr>
              <w:rPr>
                <w:bCs/>
                <w:sz w:val="22"/>
                <w:szCs w:val="22"/>
              </w:rPr>
            </w:pPr>
            <w:r>
              <w:rPr>
                <w:bCs/>
                <w:sz w:val="22"/>
                <w:szCs w:val="22"/>
              </w:rPr>
              <w:t>Informacinių technologijų sk.</w:t>
            </w:r>
          </w:p>
          <w:p w14:paraId="43346D8D" w14:textId="77777777" w:rsidR="00D15328" w:rsidRPr="00941943" w:rsidRDefault="00D15328">
            <w:pPr>
              <w:rPr>
                <w:b/>
                <w:sz w:val="22"/>
                <w:szCs w:val="22"/>
              </w:rPr>
            </w:pPr>
            <w:r w:rsidRPr="00941943">
              <w:rPr>
                <w:b/>
                <w:sz w:val="22"/>
                <w:szCs w:val="22"/>
              </w:rPr>
              <w:t>Strateginio planavimo vyr. specialistas,</w:t>
            </w:r>
          </w:p>
          <w:p w14:paraId="3AA4F96F" w14:textId="5BE9046F" w:rsidR="00D15328" w:rsidRDefault="00D15328">
            <w:pPr>
              <w:rPr>
                <w:bCs/>
                <w:sz w:val="22"/>
                <w:szCs w:val="22"/>
              </w:rPr>
            </w:pPr>
            <w:r w:rsidRPr="00941943">
              <w:rPr>
                <w:b/>
                <w:sz w:val="22"/>
                <w:szCs w:val="22"/>
              </w:rPr>
              <w:t>Personalo administravimo sk.</w:t>
            </w:r>
            <w:r>
              <w:rPr>
                <w:bCs/>
                <w:sz w:val="22"/>
                <w:szCs w:val="22"/>
              </w:rPr>
              <w:t xml:space="preserve"> </w:t>
            </w:r>
          </w:p>
        </w:tc>
      </w:tr>
      <w:tr w:rsidR="0059773C" w14:paraId="21BFD3D1" w14:textId="77777777" w:rsidTr="00981F51">
        <w:trPr>
          <w:trHeight w:val="50"/>
        </w:trPr>
        <w:tc>
          <w:tcPr>
            <w:tcW w:w="992" w:type="dxa"/>
            <w:vMerge/>
            <w:shd w:val="clear" w:color="auto" w:fill="auto"/>
            <w:vAlign w:val="center"/>
          </w:tcPr>
          <w:p w14:paraId="722939F7" w14:textId="77777777" w:rsidR="0059773C" w:rsidRDefault="0059773C">
            <w:pPr>
              <w:ind w:firstLine="38"/>
              <w:rPr>
                <w:sz w:val="22"/>
                <w:szCs w:val="22"/>
              </w:rPr>
            </w:pPr>
          </w:p>
        </w:tc>
        <w:tc>
          <w:tcPr>
            <w:tcW w:w="2841" w:type="dxa"/>
            <w:vMerge/>
            <w:shd w:val="clear" w:color="auto" w:fill="auto"/>
            <w:vAlign w:val="center"/>
          </w:tcPr>
          <w:p w14:paraId="32A19E69" w14:textId="77777777" w:rsidR="0059773C" w:rsidRDefault="0059773C">
            <w:pPr>
              <w:rPr>
                <w:sz w:val="22"/>
                <w:szCs w:val="22"/>
              </w:rPr>
            </w:pPr>
          </w:p>
        </w:tc>
        <w:tc>
          <w:tcPr>
            <w:tcW w:w="5240" w:type="dxa"/>
            <w:shd w:val="clear" w:color="auto" w:fill="auto"/>
            <w:vAlign w:val="center"/>
          </w:tcPr>
          <w:p w14:paraId="7D46E859" w14:textId="77777777" w:rsidR="0059773C" w:rsidRDefault="00AA7430">
            <w:pPr>
              <w:tabs>
                <w:tab w:val="left" w:pos="993"/>
              </w:tabs>
              <w:ind w:right="-114"/>
              <w:rPr>
                <w:sz w:val="22"/>
                <w:szCs w:val="22"/>
              </w:rPr>
            </w:pPr>
            <w:r>
              <w:rPr>
                <w:sz w:val="22"/>
                <w:szCs w:val="22"/>
              </w:rPr>
              <w:t>Savivaldybės regioninių projektų kartu su kitomis regiono savivaldybėmis įgyvendinimas (vnt.)</w:t>
            </w:r>
          </w:p>
        </w:tc>
        <w:tc>
          <w:tcPr>
            <w:tcW w:w="1134" w:type="dxa"/>
            <w:shd w:val="clear" w:color="auto" w:fill="FFFFFF" w:themeFill="background1"/>
            <w:vAlign w:val="center"/>
          </w:tcPr>
          <w:p w14:paraId="244CA61B" w14:textId="77777777" w:rsidR="0059773C" w:rsidRDefault="00AA7430">
            <w:pPr>
              <w:jc w:val="center"/>
              <w:rPr>
                <w:sz w:val="22"/>
                <w:szCs w:val="22"/>
              </w:rPr>
            </w:pPr>
            <w:r>
              <w:rPr>
                <w:sz w:val="22"/>
                <w:szCs w:val="22"/>
              </w:rPr>
              <w:t>0</w:t>
            </w:r>
          </w:p>
        </w:tc>
        <w:tc>
          <w:tcPr>
            <w:tcW w:w="1425" w:type="dxa"/>
            <w:shd w:val="clear" w:color="auto" w:fill="FFFFFF" w:themeFill="background1"/>
            <w:vAlign w:val="center"/>
          </w:tcPr>
          <w:p w14:paraId="2B8D1262" w14:textId="77777777" w:rsidR="0059773C" w:rsidRDefault="00AA7430">
            <w:pPr>
              <w:jc w:val="center"/>
              <w:rPr>
                <w:sz w:val="22"/>
                <w:szCs w:val="22"/>
              </w:rPr>
            </w:pPr>
            <w:r>
              <w:rPr>
                <w:sz w:val="22"/>
                <w:szCs w:val="22"/>
              </w:rPr>
              <w:t>6</w:t>
            </w:r>
          </w:p>
        </w:tc>
        <w:tc>
          <w:tcPr>
            <w:tcW w:w="987" w:type="dxa"/>
            <w:gridSpan w:val="2"/>
            <w:shd w:val="clear" w:color="auto" w:fill="FFFFFF" w:themeFill="background1"/>
            <w:vAlign w:val="center"/>
          </w:tcPr>
          <w:p w14:paraId="5E06F265" w14:textId="77777777" w:rsidR="0059773C" w:rsidRPr="0091679D" w:rsidRDefault="00AA7430">
            <w:pPr>
              <w:tabs>
                <w:tab w:val="left" w:pos="175"/>
              </w:tabs>
              <w:jc w:val="center"/>
              <w:rPr>
                <w:strike/>
                <w:sz w:val="22"/>
                <w:szCs w:val="22"/>
              </w:rPr>
            </w:pPr>
            <w:r w:rsidRPr="0091679D">
              <w:rPr>
                <w:strike/>
                <w:sz w:val="22"/>
                <w:szCs w:val="22"/>
              </w:rPr>
              <w:t>600</w:t>
            </w:r>
          </w:p>
        </w:tc>
        <w:tc>
          <w:tcPr>
            <w:tcW w:w="3116" w:type="dxa"/>
            <w:vAlign w:val="center"/>
          </w:tcPr>
          <w:p w14:paraId="4B8E00C1" w14:textId="77777777" w:rsidR="0059773C" w:rsidRDefault="00AA7430">
            <w:pPr>
              <w:rPr>
                <w:sz w:val="22"/>
                <w:szCs w:val="22"/>
              </w:rPr>
            </w:pPr>
            <w:r>
              <w:rPr>
                <w:sz w:val="22"/>
                <w:szCs w:val="22"/>
              </w:rPr>
              <w:t>Investicijų ir užsienio ryšių sk.</w:t>
            </w:r>
          </w:p>
        </w:tc>
      </w:tr>
      <w:tr w:rsidR="0059773C" w14:paraId="3945BA2A" w14:textId="77777777">
        <w:trPr>
          <w:trHeight w:val="330"/>
        </w:trPr>
        <w:tc>
          <w:tcPr>
            <w:tcW w:w="11641" w:type="dxa"/>
            <w:gridSpan w:val="6"/>
            <w:shd w:val="clear" w:color="auto" w:fill="auto"/>
            <w:vAlign w:val="center"/>
          </w:tcPr>
          <w:p w14:paraId="572DBB63" w14:textId="77777777" w:rsidR="0059773C" w:rsidRPr="0091679D" w:rsidRDefault="00AA7430">
            <w:pPr>
              <w:tabs>
                <w:tab w:val="left" w:pos="993"/>
              </w:tabs>
              <w:jc w:val="right"/>
              <w:rPr>
                <w:strike/>
                <w:color w:val="000000"/>
                <w:sz w:val="22"/>
                <w:szCs w:val="22"/>
                <w:lang w:eastAsia="lt-LT"/>
              </w:rPr>
            </w:pPr>
            <w:r w:rsidRPr="0091679D">
              <w:rPr>
                <w:b/>
                <w:bCs/>
                <w:strike/>
                <w:sz w:val="22"/>
                <w:szCs w:val="22"/>
              </w:rPr>
              <w:t>Priemonės suma</w:t>
            </w:r>
          </w:p>
        </w:tc>
        <w:tc>
          <w:tcPr>
            <w:tcW w:w="978" w:type="dxa"/>
            <w:shd w:val="clear" w:color="auto" w:fill="FFFFFF" w:themeFill="background1"/>
            <w:vAlign w:val="center"/>
          </w:tcPr>
          <w:p w14:paraId="107AA33A" w14:textId="77777777" w:rsidR="0059773C" w:rsidRPr="0091679D" w:rsidRDefault="00AA7430">
            <w:pPr>
              <w:tabs>
                <w:tab w:val="left" w:pos="373"/>
              </w:tabs>
              <w:jc w:val="center"/>
              <w:rPr>
                <w:strike/>
                <w:color w:val="000000"/>
                <w:sz w:val="22"/>
                <w:szCs w:val="22"/>
                <w:lang w:eastAsia="lt-LT"/>
              </w:rPr>
            </w:pPr>
            <w:r w:rsidRPr="0091679D">
              <w:rPr>
                <w:b/>
                <w:bCs/>
                <w:strike/>
                <w:color w:val="000000"/>
                <w:sz w:val="22"/>
                <w:szCs w:val="22"/>
                <w:lang w:eastAsia="lt-LT"/>
              </w:rPr>
              <w:t>745</w:t>
            </w:r>
          </w:p>
        </w:tc>
        <w:tc>
          <w:tcPr>
            <w:tcW w:w="3116" w:type="dxa"/>
            <w:vAlign w:val="center"/>
          </w:tcPr>
          <w:p w14:paraId="4BD4AEE1" w14:textId="77777777" w:rsidR="0059773C" w:rsidRDefault="0059773C">
            <w:pPr>
              <w:tabs>
                <w:tab w:val="left" w:pos="373"/>
              </w:tabs>
              <w:ind w:firstLine="34"/>
              <w:rPr>
                <w:color w:val="000000"/>
                <w:sz w:val="22"/>
                <w:szCs w:val="22"/>
                <w:lang w:eastAsia="lt-LT"/>
              </w:rPr>
            </w:pPr>
          </w:p>
        </w:tc>
      </w:tr>
      <w:tr w:rsidR="0059773C" w14:paraId="1915AD33" w14:textId="77777777">
        <w:trPr>
          <w:trHeight w:val="330"/>
        </w:trPr>
        <w:tc>
          <w:tcPr>
            <w:tcW w:w="15735" w:type="dxa"/>
            <w:gridSpan w:val="8"/>
            <w:shd w:val="clear" w:color="auto" w:fill="auto"/>
            <w:vAlign w:val="center"/>
          </w:tcPr>
          <w:p w14:paraId="4303C196" w14:textId="77777777" w:rsidR="0059773C" w:rsidRDefault="0059773C">
            <w:pPr>
              <w:tabs>
                <w:tab w:val="left" w:pos="993"/>
              </w:tabs>
              <w:jc w:val="right"/>
              <w:rPr>
                <w:b/>
                <w:bCs/>
                <w:sz w:val="22"/>
                <w:szCs w:val="22"/>
              </w:rPr>
            </w:pPr>
          </w:p>
          <w:p w14:paraId="022679A7" w14:textId="77777777" w:rsidR="0059773C" w:rsidRDefault="0059773C">
            <w:pPr>
              <w:tabs>
                <w:tab w:val="left" w:pos="373"/>
              </w:tabs>
              <w:ind w:firstLine="34"/>
              <w:rPr>
                <w:color w:val="000000"/>
                <w:sz w:val="22"/>
                <w:szCs w:val="22"/>
                <w:lang w:eastAsia="lt-LT"/>
              </w:rPr>
            </w:pPr>
          </w:p>
        </w:tc>
      </w:tr>
      <w:tr w:rsidR="0059773C" w14:paraId="7F1023A1" w14:textId="77777777" w:rsidTr="00981F51">
        <w:trPr>
          <w:trHeight w:val="330"/>
        </w:trPr>
        <w:tc>
          <w:tcPr>
            <w:tcW w:w="992" w:type="dxa"/>
            <w:shd w:val="clear" w:color="auto" w:fill="E2EFD9" w:themeFill="accent6" w:themeFillTint="33"/>
            <w:vAlign w:val="center"/>
          </w:tcPr>
          <w:p w14:paraId="6FA2337A" w14:textId="77777777" w:rsidR="0059773C" w:rsidRPr="00F06753" w:rsidRDefault="00AA7430">
            <w:pPr>
              <w:rPr>
                <w:strike/>
                <w:sz w:val="22"/>
                <w:szCs w:val="22"/>
              </w:rPr>
            </w:pPr>
            <w:r w:rsidRPr="00F06753">
              <w:rPr>
                <w:b/>
                <w:bCs/>
                <w:strike/>
                <w:sz w:val="22"/>
                <w:szCs w:val="22"/>
              </w:rPr>
              <w:lastRenderedPageBreak/>
              <w:t>2.1.4.</w:t>
            </w:r>
          </w:p>
        </w:tc>
        <w:tc>
          <w:tcPr>
            <w:tcW w:w="2841" w:type="dxa"/>
            <w:shd w:val="clear" w:color="auto" w:fill="E2EFD9" w:themeFill="accent6" w:themeFillTint="33"/>
            <w:vAlign w:val="center"/>
          </w:tcPr>
          <w:p w14:paraId="3C9DB7C5" w14:textId="77777777" w:rsidR="0059773C" w:rsidRPr="00F06753" w:rsidRDefault="00AA7430">
            <w:pPr>
              <w:rPr>
                <w:b/>
                <w:bCs/>
                <w:strike/>
                <w:sz w:val="22"/>
                <w:szCs w:val="22"/>
              </w:rPr>
            </w:pPr>
            <w:r w:rsidRPr="00F06753">
              <w:rPr>
                <w:b/>
                <w:bCs/>
                <w:strike/>
                <w:sz w:val="22"/>
                <w:szCs w:val="22"/>
              </w:rPr>
              <w:t>Uždavinys.</w:t>
            </w:r>
          </w:p>
          <w:p w14:paraId="099FE280" w14:textId="77777777" w:rsidR="0059773C" w:rsidRPr="00F06753" w:rsidRDefault="00AA7430">
            <w:pPr>
              <w:rPr>
                <w:strike/>
                <w:sz w:val="22"/>
                <w:szCs w:val="22"/>
              </w:rPr>
            </w:pPr>
            <w:r w:rsidRPr="00F06753">
              <w:rPr>
                <w:strike/>
                <w:sz w:val="22"/>
                <w:szCs w:val="22"/>
              </w:rPr>
              <w:t>Kompleksiškai plėtoti gyvenamąsias vietoves</w:t>
            </w:r>
          </w:p>
        </w:tc>
        <w:tc>
          <w:tcPr>
            <w:tcW w:w="5240" w:type="dxa"/>
            <w:shd w:val="clear" w:color="auto" w:fill="E2EFD9" w:themeFill="accent6" w:themeFillTint="33"/>
            <w:vAlign w:val="center"/>
          </w:tcPr>
          <w:p w14:paraId="55C10B7C" w14:textId="77777777" w:rsidR="0059773C" w:rsidRPr="00F06753" w:rsidRDefault="00AA7430">
            <w:pPr>
              <w:tabs>
                <w:tab w:val="left" w:pos="284"/>
                <w:tab w:val="left" w:pos="1276"/>
              </w:tabs>
              <w:rPr>
                <w:strike/>
                <w:sz w:val="22"/>
                <w:szCs w:val="22"/>
              </w:rPr>
            </w:pPr>
            <w:r w:rsidRPr="00F06753">
              <w:rPr>
                <w:strike/>
                <w:sz w:val="22"/>
                <w:szCs w:val="22"/>
              </w:rPr>
              <w:t>Gyventojų palankus (teigiamas) įvertinimas, pagal Gyvenimo kokybės lygio kriterijus (pokytis, proc.)</w:t>
            </w:r>
          </w:p>
        </w:tc>
        <w:tc>
          <w:tcPr>
            <w:tcW w:w="1134" w:type="dxa"/>
            <w:shd w:val="clear" w:color="auto" w:fill="E2EFD9" w:themeFill="accent6" w:themeFillTint="33"/>
            <w:vAlign w:val="center"/>
          </w:tcPr>
          <w:p w14:paraId="69E27CB8" w14:textId="77777777" w:rsidR="0059773C" w:rsidRPr="00F06753" w:rsidRDefault="00AA7430">
            <w:pPr>
              <w:tabs>
                <w:tab w:val="left" w:pos="284"/>
                <w:tab w:val="left" w:pos="1276"/>
              </w:tabs>
              <w:jc w:val="center"/>
              <w:rPr>
                <w:strike/>
                <w:sz w:val="22"/>
                <w:szCs w:val="22"/>
              </w:rPr>
            </w:pPr>
            <w:r w:rsidRPr="00F06753">
              <w:rPr>
                <w:strike/>
                <w:sz w:val="22"/>
                <w:szCs w:val="22"/>
              </w:rPr>
              <w:t>N. d.</w:t>
            </w:r>
          </w:p>
        </w:tc>
        <w:tc>
          <w:tcPr>
            <w:tcW w:w="1425" w:type="dxa"/>
            <w:shd w:val="clear" w:color="auto" w:fill="E2EFD9" w:themeFill="accent6" w:themeFillTint="33"/>
            <w:vAlign w:val="center"/>
          </w:tcPr>
          <w:p w14:paraId="30D79588" w14:textId="77777777" w:rsidR="0059773C" w:rsidRPr="00F06753" w:rsidRDefault="00AA7430">
            <w:pPr>
              <w:tabs>
                <w:tab w:val="left" w:pos="284"/>
                <w:tab w:val="left" w:pos="1276"/>
              </w:tabs>
              <w:jc w:val="center"/>
              <w:rPr>
                <w:strike/>
                <w:sz w:val="22"/>
                <w:szCs w:val="22"/>
              </w:rPr>
            </w:pPr>
            <w:r w:rsidRPr="00F06753">
              <w:rPr>
                <w:strike/>
                <w:sz w:val="22"/>
                <w:szCs w:val="22"/>
                <w:lang w:eastAsia="lt-LT"/>
              </w:rPr>
              <w:t>10</w:t>
            </w:r>
          </w:p>
        </w:tc>
        <w:tc>
          <w:tcPr>
            <w:tcW w:w="987" w:type="dxa"/>
            <w:gridSpan w:val="2"/>
            <w:shd w:val="clear" w:color="auto" w:fill="E2EFD9" w:themeFill="accent6" w:themeFillTint="33"/>
            <w:vAlign w:val="center"/>
          </w:tcPr>
          <w:p w14:paraId="59905174" w14:textId="77777777" w:rsidR="0059773C" w:rsidRPr="00F06753" w:rsidRDefault="0059773C">
            <w:pPr>
              <w:tabs>
                <w:tab w:val="left" w:pos="284"/>
                <w:tab w:val="left" w:pos="1276"/>
              </w:tabs>
              <w:ind w:firstLine="34"/>
              <w:jc w:val="center"/>
              <w:rPr>
                <w:strike/>
                <w:color w:val="000000"/>
                <w:sz w:val="22"/>
                <w:szCs w:val="22"/>
              </w:rPr>
            </w:pPr>
          </w:p>
        </w:tc>
        <w:tc>
          <w:tcPr>
            <w:tcW w:w="3116" w:type="dxa"/>
            <w:shd w:val="clear" w:color="auto" w:fill="E2EFD9" w:themeFill="accent6" w:themeFillTint="33"/>
            <w:vAlign w:val="center"/>
          </w:tcPr>
          <w:p w14:paraId="1091C12F" w14:textId="77777777" w:rsidR="0059773C" w:rsidRPr="00F06753" w:rsidRDefault="00AA7430">
            <w:pPr>
              <w:tabs>
                <w:tab w:val="left" w:pos="284"/>
                <w:tab w:val="left" w:pos="1276"/>
              </w:tabs>
              <w:ind w:firstLine="34"/>
              <w:rPr>
                <w:strike/>
                <w:color w:val="000000"/>
                <w:sz w:val="22"/>
                <w:szCs w:val="22"/>
              </w:rPr>
            </w:pPr>
            <w:r w:rsidRPr="00F06753">
              <w:rPr>
                <w:strike/>
                <w:color w:val="000000"/>
                <w:sz w:val="22"/>
                <w:szCs w:val="22"/>
              </w:rPr>
              <w:t>Savivaldybė</w:t>
            </w:r>
          </w:p>
          <w:p w14:paraId="42ACED15" w14:textId="77777777" w:rsidR="0059773C" w:rsidRPr="00F06753" w:rsidRDefault="00AA7430">
            <w:pPr>
              <w:tabs>
                <w:tab w:val="left" w:pos="284"/>
                <w:tab w:val="left" w:pos="1276"/>
              </w:tabs>
              <w:ind w:firstLine="34"/>
              <w:rPr>
                <w:strike/>
                <w:color w:val="000000"/>
                <w:sz w:val="22"/>
                <w:szCs w:val="22"/>
              </w:rPr>
            </w:pPr>
            <w:r w:rsidRPr="00F06753">
              <w:rPr>
                <w:strike/>
                <w:color w:val="000000"/>
                <w:sz w:val="22"/>
                <w:szCs w:val="22"/>
              </w:rPr>
              <w:t>(Architektūros sk.)</w:t>
            </w:r>
          </w:p>
        </w:tc>
      </w:tr>
      <w:tr w:rsidR="0059773C" w14:paraId="1EADE7ED" w14:textId="77777777" w:rsidTr="00981F51">
        <w:trPr>
          <w:trHeight w:val="454"/>
        </w:trPr>
        <w:tc>
          <w:tcPr>
            <w:tcW w:w="992" w:type="dxa"/>
            <w:vMerge w:val="restart"/>
            <w:shd w:val="clear" w:color="auto" w:fill="auto"/>
            <w:vAlign w:val="center"/>
          </w:tcPr>
          <w:p w14:paraId="449D470D" w14:textId="77777777" w:rsidR="0059773C" w:rsidRPr="00F06753" w:rsidRDefault="00AA7430">
            <w:pPr>
              <w:ind w:right="-109"/>
              <w:rPr>
                <w:strike/>
                <w:sz w:val="22"/>
                <w:szCs w:val="22"/>
              </w:rPr>
            </w:pPr>
            <w:r w:rsidRPr="00F06753">
              <w:rPr>
                <w:strike/>
                <w:sz w:val="22"/>
                <w:szCs w:val="22"/>
              </w:rPr>
              <w:t>2.1.4.1.</w:t>
            </w:r>
          </w:p>
          <w:p w14:paraId="2933D1FF" w14:textId="36AD9BC1" w:rsidR="00F06753" w:rsidRPr="00F06753" w:rsidRDefault="00F06753">
            <w:pPr>
              <w:ind w:right="-109"/>
              <w:rPr>
                <w:b/>
                <w:bCs/>
                <w:sz w:val="22"/>
                <w:szCs w:val="22"/>
              </w:rPr>
            </w:pPr>
            <w:r w:rsidRPr="00F06753">
              <w:rPr>
                <w:b/>
                <w:bCs/>
                <w:sz w:val="22"/>
                <w:szCs w:val="22"/>
              </w:rPr>
              <w:t>2.1.3.2</w:t>
            </w:r>
          </w:p>
        </w:tc>
        <w:tc>
          <w:tcPr>
            <w:tcW w:w="2841" w:type="dxa"/>
            <w:vMerge w:val="restart"/>
            <w:shd w:val="clear" w:color="auto" w:fill="auto"/>
            <w:vAlign w:val="center"/>
          </w:tcPr>
          <w:p w14:paraId="440BFCE0" w14:textId="77777777" w:rsidR="0059773C" w:rsidRDefault="00AA7430">
            <w:pPr>
              <w:rPr>
                <w:sz w:val="22"/>
                <w:szCs w:val="22"/>
              </w:rPr>
            </w:pPr>
            <w:r>
              <w:rPr>
                <w:sz w:val="22"/>
                <w:szCs w:val="22"/>
              </w:rPr>
              <w:t>Aktyvių miestų</w:t>
            </w:r>
            <w:r>
              <w:rPr>
                <w:sz w:val="22"/>
                <w:szCs w:val="22"/>
                <w:vertAlign w:val="superscript"/>
              </w:rPr>
              <w:t>2</w:t>
            </w:r>
            <w:r>
              <w:rPr>
                <w:sz w:val="22"/>
                <w:szCs w:val="22"/>
              </w:rPr>
              <w:t xml:space="preserve"> ir gyvenamųjų vietovių kūrimas</w:t>
            </w:r>
            <w:r>
              <w:rPr>
                <w:color w:val="0070C0"/>
                <w:sz w:val="22"/>
                <w:szCs w:val="22"/>
              </w:rPr>
              <w:t>*</w:t>
            </w:r>
          </w:p>
        </w:tc>
        <w:tc>
          <w:tcPr>
            <w:tcW w:w="5240" w:type="dxa"/>
            <w:shd w:val="clear" w:color="auto" w:fill="auto"/>
            <w:vAlign w:val="center"/>
          </w:tcPr>
          <w:p w14:paraId="264027A3" w14:textId="77777777" w:rsidR="0059773C" w:rsidRDefault="00AA7430">
            <w:pPr>
              <w:rPr>
                <w:bCs/>
                <w:strike/>
                <w:sz w:val="22"/>
                <w:szCs w:val="22"/>
              </w:rPr>
            </w:pPr>
            <w:r w:rsidRPr="007F761A">
              <w:rPr>
                <w:bCs/>
                <w:strike/>
                <w:sz w:val="22"/>
                <w:szCs w:val="22"/>
              </w:rPr>
              <w:t>Savivaldybės teritorijų bendrojo plano keitimas</w:t>
            </w:r>
          </w:p>
          <w:p w14:paraId="1AF10408" w14:textId="170BCE3A" w:rsidR="007F761A" w:rsidRPr="007F761A" w:rsidRDefault="007F761A">
            <w:pPr>
              <w:rPr>
                <w:b/>
                <w:sz w:val="22"/>
                <w:szCs w:val="22"/>
              </w:rPr>
            </w:pPr>
            <w:r w:rsidRPr="007F761A">
              <w:rPr>
                <w:b/>
                <w:sz w:val="22"/>
                <w:szCs w:val="22"/>
              </w:rPr>
              <w:t>Parengtas rajono bendrasis planas (vnt.)</w:t>
            </w:r>
          </w:p>
        </w:tc>
        <w:tc>
          <w:tcPr>
            <w:tcW w:w="1134" w:type="dxa"/>
            <w:vAlign w:val="center"/>
          </w:tcPr>
          <w:p w14:paraId="2B34548A" w14:textId="77777777" w:rsidR="0059773C" w:rsidRDefault="00AA7430">
            <w:pPr>
              <w:jc w:val="center"/>
              <w:rPr>
                <w:sz w:val="22"/>
                <w:szCs w:val="22"/>
              </w:rPr>
            </w:pPr>
            <w:r>
              <w:rPr>
                <w:sz w:val="22"/>
                <w:szCs w:val="22"/>
              </w:rPr>
              <w:t>0</w:t>
            </w:r>
          </w:p>
        </w:tc>
        <w:tc>
          <w:tcPr>
            <w:tcW w:w="1425" w:type="dxa"/>
            <w:vAlign w:val="center"/>
          </w:tcPr>
          <w:p w14:paraId="119BFD5D" w14:textId="77777777" w:rsidR="0059773C" w:rsidRDefault="00AA7430">
            <w:pPr>
              <w:jc w:val="center"/>
              <w:rPr>
                <w:sz w:val="22"/>
                <w:szCs w:val="22"/>
              </w:rPr>
            </w:pPr>
            <w:r>
              <w:rPr>
                <w:sz w:val="22"/>
                <w:szCs w:val="22"/>
              </w:rPr>
              <w:t>1</w:t>
            </w:r>
          </w:p>
        </w:tc>
        <w:tc>
          <w:tcPr>
            <w:tcW w:w="987" w:type="dxa"/>
            <w:gridSpan w:val="2"/>
            <w:shd w:val="clear" w:color="auto" w:fill="FFFFFF" w:themeFill="background1"/>
            <w:vAlign w:val="center"/>
          </w:tcPr>
          <w:p w14:paraId="28539A59" w14:textId="77777777" w:rsidR="0059773C" w:rsidRPr="0091679D" w:rsidRDefault="00AA7430">
            <w:pPr>
              <w:ind w:firstLine="34"/>
              <w:jc w:val="center"/>
              <w:rPr>
                <w:bCs/>
                <w:strike/>
                <w:sz w:val="22"/>
                <w:szCs w:val="22"/>
              </w:rPr>
            </w:pPr>
            <w:r w:rsidRPr="0091679D">
              <w:rPr>
                <w:bCs/>
                <w:strike/>
                <w:sz w:val="22"/>
                <w:szCs w:val="22"/>
              </w:rPr>
              <w:t>70</w:t>
            </w:r>
          </w:p>
        </w:tc>
        <w:tc>
          <w:tcPr>
            <w:tcW w:w="3116" w:type="dxa"/>
            <w:vAlign w:val="center"/>
          </w:tcPr>
          <w:p w14:paraId="2A551FB3" w14:textId="77777777" w:rsidR="0059773C" w:rsidRDefault="00AA7430">
            <w:pPr>
              <w:ind w:firstLine="34"/>
              <w:rPr>
                <w:sz w:val="22"/>
                <w:szCs w:val="22"/>
              </w:rPr>
            </w:pPr>
            <w:r>
              <w:rPr>
                <w:sz w:val="22"/>
                <w:szCs w:val="22"/>
              </w:rPr>
              <w:t>Architektūros sk.</w:t>
            </w:r>
          </w:p>
        </w:tc>
      </w:tr>
      <w:tr w:rsidR="0059773C" w14:paraId="38CD5715" w14:textId="77777777" w:rsidTr="00981F51">
        <w:trPr>
          <w:trHeight w:val="330"/>
        </w:trPr>
        <w:tc>
          <w:tcPr>
            <w:tcW w:w="992" w:type="dxa"/>
            <w:vMerge/>
            <w:shd w:val="clear" w:color="auto" w:fill="auto"/>
            <w:vAlign w:val="center"/>
          </w:tcPr>
          <w:p w14:paraId="10A73708" w14:textId="77777777" w:rsidR="0059773C" w:rsidRDefault="0059773C">
            <w:pPr>
              <w:ind w:firstLine="720"/>
              <w:rPr>
                <w:sz w:val="22"/>
                <w:szCs w:val="22"/>
              </w:rPr>
            </w:pPr>
          </w:p>
        </w:tc>
        <w:tc>
          <w:tcPr>
            <w:tcW w:w="2841" w:type="dxa"/>
            <w:vMerge/>
            <w:shd w:val="clear" w:color="auto" w:fill="auto"/>
            <w:vAlign w:val="center"/>
          </w:tcPr>
          <w:p w14:paraId="79F6EFC4" w14:textId="77777777" w:rsidR="0059773C" w:rsidRDefault="0059773C">
            <w:pPr>
              <w:rPr>
                <w:sz w:val="22"/>
                <w:szCs w:val="22"/>
              </w:rPr>
            </w:pPr>
          </w:p>
        </w:tc>
        <w:tc>
          <w:tcPr>
            <w:tcW w:w="5240" w:type="dxa"/>
            <w:shd w:val="clear" w:color="auto" w:fill="auto"/>
            <w:vAlign w:val="center"/>
          </w:tcPr>
          <w:p w14:paraId="11592572" w14:textId="77777777" w:rsidR="0059773C" w:rsidRDefault="00AA7430">
            <w:pPr>
              <w:rPr>
                <w:bCs/>
                <w:sz w:val="22"/>
                <w:szCs w:val="22"/>
              </w:rPr>
            </w:pPr>
            <w:r>
              <w:rPr>
                <w:bCs/>
                <w:sz w:val="22"/>
                <w:szCs w:val="22"/>
              </w:rPr>
              <w:t>Miestų ir gyvenviečių urbanizavimo ir infrastruktūros modernizavimo planų ar projektų parengimas (sk.)</w:t>
            </w:r>
          </w:p>
        </w:tc>
        <w:tc>
          <w:tcPr>
            <w:tcW w:w="1134" w:type="dxa"/>
            <w:vAlign w:val="center"/>
          </w:tcPr>
          <w:p w14:paraId="23FE47FA" w14:textId="77777777" w:rsidR="0059773C" w:rsidRDefault="00AA7430">
            <w:pPr>
              <w:jc w:val="center"/>
              <w:rPr>
                <w:sz w:val="22"/>
                <w:szCs w:val="22"/>
              </w:rPr>
            </w:pPr>
            <w:r>
              <w:rPr>
                <w:sz w:val="22"/>
                <w:szCs w:val="22"/>
              </w:rPr>
              <w:t>0</w:t>
            </w:r>
          </w:p>
        </w:tc>
        <w:tc>
          <w:tcPr>
            <w:tcW w:w="1425" w:type="dxa"/>
            <w:vAlign w:val="center"/>
          </w:tcPr>
          <w:p w14:paraId="6D1C192F" w14:textId="77777777" w:rsidR="0059773C" w:rsidRDefault="00AA7430">
            <w:pPr>
              <w:jc w:val="center"/>
              <w:rPr>
                <w:sz w:val="22"/>
                <w:szCs w:val="22"/>
              </w:rPr>
            </w:pPr>
            <w:r>
              <w:rPr>
                <w:sz w:val="22"/>
                <w:szCs w:val="22"/>
              </w:rPr>
              <w:t>8</w:t>
            </w:r>
          </w:p>
        </w:tc>
        <w:tc>
          <w:tcPr>
            <w:tcW w:w="987" w:type="dxa"/>
            <w:gridSpan w:val="2"/>
            <w:shd w:val="clear" w:color="auto" w:fill="FFFFFF" w:themeFill="background1"/>
            <w:vAlign w:val="center"/>
          </w:tcPr>
          <w:p w14:paraId="69FF1855" w14:textId="77777777" w:rsidR="0059773C" w:rsidRPr="0091679D" w:rsidRDefault="00AA7430">
            <w:pPr>
              <w:ind w:firstLine="34"/>
              <w:jc w:val="center"/>
              <w:rPr>
                <w:strike/>
                <w:sz w:val="22"/>
                <w:szCs w:val="22"/>
              </w:rPr>
            </w:pPr>
            <w:r w:rsidRPr="0091679D">
              <w:rPr>
                <w:strike/>
                <w:sz w:val="22"/>
                <w:szCs w:val="22"/>
              </w:rPr>
              <w:t>80</w:t>
            </w:r>
          </w:p>
        </w:tc>
        <w:tc>
          <w:tcPr>
            <w:tcW w:w="3116" w:type="dxa"/>
            <w:vAlign w:val="center"/>
          </w:tcPr>
          <w:p w14:paraId="7A55633F" w14:textId="77777777" w:rsidR="0059773C" w:rsidRDefault="00AA7430">
            <w:pPr>
              <w:ind w:firstLine="34"/>
              <w:rPr>
                <w:sz w:val="22"/>
                <w:szCs w:val="22"/>
              </w:rPr>
            </w:pPr>
            <w:r>
              <w:rPr>
                <w:sz w:val="22"/>
                <w:szCs w:val="22"/>
              </w:rPr>
              <w:t>Architektūros sk.</w:t>
            </w:r>
          </w:p>
        </w:tc>
      </w:tr>
      <w:tr w:rsidR="0059773C" w14:paraId="43F248AC" w14:textId="77777777" w:rsidTr="00981F51">
        <w:trPr>
          <w:trHeight w:val="368"/>
        </w:trPr>
        <w:tc>
          <w:tcPr>
            <w:tcW w:w="992" w:type="dxa"/>
            <w:vMerge/>
            <w:shd w:val="clear" w:color="auto" w:fill="auto"/>
            <w:vAlign w:val="center"/>
          </w:tcPr>
          <w:p w14:paraId="38928963" w14:textId="77777777" w:rsidR="0059773C" w:rsidRDefault="0059773C">
            <w:pPr>
              <w:ind w:firstLine="720"/>
              <w:rPr>
                <w:sz w:val="22"/>
                <w:szCs w:val="22"/>
              </w:rPr>
            </w:pPr>
          </w:p>
        </w:tc>
        <w:tc>
          <w:tcPr>
            <w:tcW w:w="2841" w:type="dxa"/>
            <w:vMerge/>
            <w:shd w:val="clear" w:color="auto" w:fill="auto"/>
            <w:vAlign w:val="center"/>
          </w:tcPr>
          <w:p w14:paraId="68AD5CC0" w14:textId="77777777" w:rsidR="0059773C" w:rsidRDefault="0059773C">
            <w:pPr>
              <w:rPr>
                <w:sz w:val="22"/>
                <w:szCs w:val="22"/>
              </w:rPr>
            </w:pPr>
          </w:p>
        </w:tc>
        <w:tc>
          <w:tcPr>
            <w:tcW w:w="5240" w:type="dxa"/>
            <w:shd w:val="clear" w:color="auto" w:fill="auto"/>
            <w:vAlign w:val="center"/>
          </w:tcPr>
          <w:p w14:paraId="5DCC1E05" w14:textId="77777777" w:rsidR="0059773C" w:rsidRPr="0091752D" w:rsidRDefault="00AA7430">
            <w:pPr>
              <w:rPr>
                <w:bCs/>
                <w:strike/>
                <w:sz w:val="22"/>
                <w:szCs w:val="22"/>
              </w:rPr>
            </w:pPr>
            <w:r w:rsidRPr="0091752D">
              <w:rPr>
                <w:bCs/>
                <w:strike/>
                <w:sz w:val="22"/>
                <w:szCs w:val="22"/>
              </w:rPr>
              <w:t>Siekiamo rajone Gyvenimo kokybės lygio (standartų) ir jo įgyvendinimo priemonių plano sukūrimas</w:t>
            </w:r>
          </w:p>
        </w:tc>
        <w:tc>
          <w:tcPr>
            <w:tcW w:w="1134" w:type="dxa"/>
            <w:vAlign w:val="center"/>
          </w:tcPr>
          <w:p w14:paraId="7AA891B6" w14:textId="77777777" w:rsidR="0059773C" w:rsidRPr="0091752D" w:rsidRDefault="00AA7430">
            <w:pPr>
              <w:jc w:val="center"/>
              <w:rPr>
                <w:strike/>
                <w:sz w:val="22"/>
                <w:szCs w:val="22"/>
              </w:rPr>
            </w:pPr>
            <w:r w:rsidRPr="0091752D">
              <w:rPr>
                <w:strike/>
                <w:sz w:val="22"/>
                <w:szCs w:val="22"/>
              </w:rPr>
              <w:t>0</w:t>
            </w:r>
          </w:p>
        </w:tc>
        <w:tc>
          <w:tcPr>
            <w:tcW w:w="1425" w:type="dxa"/>
            <w:vAlign w:val="center"/>
          </w:tcPr>
          <w:p w14:paraId="2FEAE289" w14:textId="77777777" w:rsidR="0059773C" w:rsidRPr="0091752D" w:rsidRDefault="00AA7430">
            <w:pPr>
              <w:jc w:val="center"/>
              <w:rPr>
                <w:strike/>
                <w:sz w:val="22"/>
                <w:szCs w:val="22"/>
              </w:rPr>
            </w:pPr>
            <w:r w:rsidRPr="0091752D">
              <w:rPr>
                <w:strike/>
                <w:sz w:val="22"/>
                <w:szCs w:val="22"/>
              </w:rPr>
              <w:t>1</w:t>
            </w:r>
          </w:p>
        </w:tc>
        <w:tc>
          <w:tcPr>
            <w:tcW w:w="987" w:type="dxa"/>
            <w:gridSpan w:val="2"/>
            <w:shd w:val="clear" w:color="auto" w:fill="FFFFFF" w:themeFill="background1"/>
            <w:vAlign w:val="center"/>
          </w:tcPr>
          <w:p w14:paraId="61017F81" w14:textId="77777777" w:rsidR="0059773C" w:rsidRPr="0091679D" w:rsidRDefault="00AA7430">
            <w:pPr>
              <w:ind w:firstLine="34"/>
              <w:jc w:val="center"/>
              <w:rPr>
                <w:strike/>
                <w:sz w:val="22"/>
                <w:szCs w:val="22"/>
              </w:rPr>
            </w:pPr>
            <w:r w:rsidRPr="0091679D">
              <w:rPr>
                <w:strike/>
                <w:sz w:val="22"/>
                <w:szCs w:val="22"/>
              </w:rPr>
              <w:t>30</w:t>
            </w:r>
          </w:p>
        </w:tc>
        <w:tc>
          <w:tcPr>
            <w:tcW w:w="3116" w:type="dxa"/>
            <w:vAlign w:val="center"/>
          </w:tcPr>
          <w:p w14:paraId="11855A9F" w14:textId="77777777" w:rsidR="0059773C" w:rsidRDefault="00AA7430">
            <w:pPr>
              <w:ind w:firstLine="34"/>
              <w:rPr>
                <w:sz w:val="22"/>
                <w:szCs w:val="22"/>
                <w:highlight w:val="yellow"/>
              </w:rPr>
            </w:pPr>
            <w:r>
              <w:rPr>
                <w:sz w:val="22"/>
                <w:szCs w:val="22"/>
              </w:rPr>
              <w:t>Personalo administravimo sk. (Darbo grupė)</w:t>
            </w:r>
          </w:p>
        </w:tc>
      </w:tr>
      <w:tr w:rsidR="0059773C" w14:paraId="6DA22624" w14:textId="77777777" w:rsidTr="00981F51">
        <w:trPr>
          <w:trHeight w:val="330"/>
        </w:trPr>
        <w:tc>
          <w:tcPr>
            <w:tcW w:w="992" w:type="dxa"/>
            <w:vMerge/>
            <w:shd w:val="clear" w:color="auto" w:fill="auto"/>
            <w:vAlign w:val="center"/>
          </w:tcPr>
          <w:p w14:paraId="40DAD031" w14:textId="77777777" w:rsidR="0059773C" w:rsidRDefault="0059773C">
            <w:pPr>
              <w:ind w:firstLine="720"/>
              <w:rPr>
                <w:sz w:val="22"/>
                <w:szCs w:val="22"/>
              </w:rPr>
            </w:pPr>
          </w:p>
        </w:tc>
        <w:tc>
          <w:tcPr>
            <w:tcW w:w="2841" w:type="dxa"/>
            <w:vMerge/>
            <w:shd w:val="clear" w:color="auto" w:fill="auto"/>
            <w:vAlign w:val="center"/>
          </w:tcPr>
          <w:p w14:paraId="2571BC3F" w14:textId="77777777" w:rsidR="0059773C" w:rsidRDefault="0059773C">
            <w:pPr>
              <w:rPr>
                <w:sz w:val="22"/>
                <w:szCs w:val="22"/>
              </w:rPr>
            </w:pPr>
          </w:p>
        </w:tc>
        <w:tc>
          <w:tcPr>
            <w:tcW w:w="5240" w:type="dxa"/>
            <w:shd w:val="clear" w:color="auto" w:fill="auto"/>
            <w:vAlign w:val="center"/>
          </w:tcPr>
          <w:p w14:paraId="174F8B90" w14:textId="77777777" w:rsidR="0059773C" w:rsidRPr="006C2950" w:rsidRDefault="00AA7430">
            <w:pPr>
              <w:rPr>
                <w:bCs/>
                <w:strike/>
                <w:sz w:val="22"/>
                <w:szCs w:val="22"/>
              </w:rPr>
            </w:pPr>
            <w:r w:rsidRPr="006C2950">
              <w:rPr>
                <w:bCs/>
                <w:strike/>
                <w:sz w:val="22"/>
                <w:szCs w:val="22"/>
              </w:rPr>
              <w:t>Modernios viešojo apšvietimo infrastruktūros įrengimas visuose miesteliuose ir gyvenvietėse (eurai)</w:t>
            </w:r>
          </w:p>
        </w:tc>
        <w:tc>
          <w:tcPr>
            <w:tcW w:w="1134" w:type="dxa"/>
            <w:vAlign w:val="center"/>
          </w:tcPr>
          <w:p w14:paraId="61A9E283" w14:textId="77777777" w:rsidR="0059773C" w:rsidRPr="006C2950" w:rsidRDefault="00AA7430">
            <w:pPr>
              <w:jc w:val="center"/>
              <w:rPr>
                <w:strike/>
                <w:sz w:val="22"/>
                <w:szCs w:val="22"/>
              </w:rPr>
            </w:pPr>
            <w:r w:rsidRPr="006C2950">
              <w:rPr>
                <w:strike/>
                <w:sz w:val="22"/>
                <w:szCs w:val="22"/>
              </w:rPr>
              <w:t>50</w:t>
            </w:r>
          </w:p>
        </w:tc>
        <w:tc>
          <w:tcPr>
            <w:tcW w:w="1425" w:type="dxa"/>
            <w:vAlign w:val="center"/>
          </w:tcPr>
          <w:p w14:paraId="4D639534" w14:textId="77777777" w:rsidR="0059773C" w:rsidRPr="006C2950" w:rsidRDefault="00AA7430">
            <w:pPr>
              <w:jc w:val="center"/>
              <w:rPr>
                <w:strike/>
                <w:sz w:val="22"/>
                <w:szCs w:val="22"/>
              </w:rPr>
            </w:pPr>
            <w:r w:rsidRPr="006C2950">
              <w:rPr>
                <w:strike/>
                <w:sz w:val="22"/>
                <w:szCs w:val="22"/>
              </w:rPr>
              <w:t>400</w:t>
            </w:r>
          </w:p>
        </w:tc>
        <w:tc>
          <w:tcPr>
            <w:tcW w:w="987" w:type="dxa"/>
            <w:gridSpan w:val="2"/>
            <w:shd w:val="clear" w:color="auto" w:fill="FFFFFF" w:themeFill="background1"/>
            <w:vAlign w:val="center"/>
          </w:tcPr>
          <w:p w14:paraId="005FCF06" w14:textId="77777777" w:rsidR="0059773C" w:rsidRPr="0091679D" w:rsidRDefault="00AA7430">
            <w:pPr>
              <w:ind w:firstLine="34"/>
              <w:jc w:val="center"/>
              <w:rPr>
                <w:strike/>
                <w:sz w:val="22"/>
                <w:szCs w:val="22"/>
              </w:rPr>
            </w:pPr>
            <w:r w:rsidRPr="0091679D">
              <w:rPr>
                <w:strike/>
                <w:sz w:val="22"/>
                <w:szCs w:val="22"/>
              </w:rPr>
              <w:t>400</w:t>
            </w:r>
          </w:p>
        </w:tc>
        <w:tc>
          <w:tcPr>
            <w:tcW w:w="3116" w:type="dxa"/>
            <w:vAlign w:val="center"/>
          </w:tcPr>
          <w:p w14:paraId="7695D891" w14:textId="77777777" w:rsidR="0059773C" w:rsidRPr="006C2950" w:rsidRDefault="00AA7430">
            <w:pPr>
              <w:ind w:firstLine="34"/>
              <w:rPr>
                <w:strike/>
                <w:sz w:val="22"/>
                <w:szCs w:val="22"/>
              </w:rPr>
            </w:pPr>
            <w:r w:rsidRPr="006C2950">
              <w:rPr>
                <w:strike/>
                <w:sz w:val="22"/>
                <w:szCs w:val="22"/>
              </w:rPr>
              <w:t>Statybos ir infrastruktūros sk.</w:t>
            </w:r>
          </w:p>
        </w:tc>
      </w:tr>
      <w:tr w:rsidR="0059773C" w14:paraId="0589D812" w14:textId="77777777" w:rsidTr="00981F51">
        <w:trPr>
          <w:trHeight w:val="513"/>
        </w:trPr>
        <w:tc>
          <w:tcPr>
            <w:tcW w:w="992" w:type="dxa"/>
            <w:vMerge/>
            <w:shd w:val="clear" w:color="auto" w:fill="auto"/>
            <w:vAlign w:val="center"/>
          </w:tcPr>
          <w:p w14:paraId="009E17DC" w14:textId="77777777" w:rsidR="0059773C" w:rsidRDefault="0059773C">
            <w:pPr>
              <w:ind w:firstLine="720"/>
              <w:rPr>
                <w:sz w:val="22"/>
                <w:szCs w:val="22"/>
              </w:rPr>
            </w:pPr>
          </w:p>
        </w:tc>
        <w:tc>
          <w:tcPr>
            <w:tcW w:w="2841" w:type="dxa"/>
            <w:vMerge/>
            <w:shd w:val="clear" w:color="auto" w:fill="auto"/>
            <w:vAlign w:val="center"/>
          </w:tcPr>
          <w:p w14:paraId="4C06123C" w14:textId="77777777" w:rsidR="0059773C" w:rsidRDefault="0059773C">
            <w:pPr>
              <w:rPr>
                <w:sz w:val="22"/>
                <w:szCs w:val="22"/>
              </w:rPr>
            </w:pPr>
          </w:p>
        </w:tc>
        <w:tc>
          <w:tcPr>
            <w:tcW w:w="5240" w:type="dxa"/>
            <w:shd w:val="clear" w:color="auto" w:fill="auto"/>
            <w:vAlign w:val="center"/>
          </w:tcPr>
          <w:p w14:paraId="1FF6744C" w14:textId="77777777" w:rsidR="0059773C" w:rsidRPr="006C2950" w:rsidRDefault="00AA7430">
            <w:pPr>
              <w:rPr>
                <w:bCs/>
                <w:strike/>
                <w:sz w:val="22"/>
                <w:szCs w:val="22"/>
              </w:rPr>
            </w:pPr>
            <w:r w:rsidRPr="006C2950">
              <w:rPr>
                <w:bCs/>
                <w:strike/>
                <w:sz w:val="22"/>
                <w:szCs w:val="22"/>
              </w:rPr>
              <w:t>Saugios kelių infrastruktūros, įskaitant asfaltavimą, įrengimas visuose miesteliuose ir gyvenvietėse (eurai)</w:t>
            </w:r>
          </w:p>
        </w:tc>
        <w:tc>
          <w:tcPr>
            <w:tcW w:w="1134" w:type="dxa"/>
            <w:vAlign w:val="center"/>
          </w:tcPr>
          <w:p w14:paraId="4CD84726" w14:textId="77777777" w:rsidR="0059773C" w:rsidRPr="006C2950" w:rsidRDefault="00AA7430">
            <w:pPr>
              <w:jc w:val="center"/>
              <w:rPr>
                <w:strike/>
                <w:sz w:val="22"/>
                <w:szCs w:val="22"/>
              </w:rPr>
            </w:pPr>
            <w:r w:rsidRPr="006C2950">
              <w:rPr>
                <w:strike/>
                <w:sz w:val="22"/>
                <w:szCs w:val="22"/>
              </w:rPr>
              <w:t>500</w:t>
            </w:r>
          </w:p>
        </w:tc>
        <w:tc>
          <w:tcPr>
            <w:tcW w:w="1425" w:type="dxa"/>
            <w:vAlign w:val="center"/>
          </w:tcPr>
          <w:p w14:paraId="202E57D8" w14:textId="77777777" w:rsidR="0059773C" w:rsidRPr="006C2950" w:rsidRDefault="00AA7430">
            <w:pPr>
              <w:jc w:val="center"/>
              <w:rPr>
                <w:strike/>
                <w:sz w:val="22"/>
                <w:szCs w:val="22"/>
              </w:rPr>
            </w:pPr>
            <w:r w:rsidRPr="006C2950">
              <w:rPr>
                <w:strike/>
                <w:sz w:val="22"/>
                <w:szCs w:val="22"/>
              </w:rPr>
              <w:t>4 000</w:t>
            </w:r>
          </w:p>
        </w:tc>
        <w:tc>
          <w:tcPr>
            <w:tcW w:w="987" w:type="dxa"/>
            <w:gridSpan w:val="2"/>
            <w:shd w:val="clear" w:color="auto" w:fill="FFFFFF" w:themeFill="background1"/>
            <w:vAlign w:val="center"/>
          </w:tcPr>
          <w:p w14:paraId="2CECC78C" w14:textId="77777777" w:rsidR="0059773C" w:rsidRPr="0091679D" w:rsidRDefault="00AA7430">
            <w:pPr>
              <w:ind w:firstLine="34"/>
              <w:jc w:val="center"/>
              <w:rPr>
                <w:strike/>
                <w:sz w:val="22"/>
                <w:szCs w:val="22"/>
              </w:rPr>
            </w:pPr>
            <w:r w:rsidRPr="0091679D">
              <w:rPr>
                <w:strike/>
                <w:sz w:val="22"/>
                <w:szCs w:val="22"/>
              </w:rPr>
              <w:t>4 000</w:t>
            </w:r>
          </w:p>
        </w:tc>
        <w:tc>
          <w:tcPr>
            <w:tcW w:w="3116" w:type="dxa"/>
            <w:vAlign w:val="center"/>
          </w:tcPr>
          <w:p w14:paraId="12B003AE" w14:textId="77777777" w:rsidR="0059773C" w:rsidRPr="006C2950" w:rsidRDefault="00AA7430">
            <w:pPr>
              <w:ind w:firstLine="34"/>
              <w:rPr>
                <w:strike/>
                <w:sz w:val="22"/>
                <w:szCs w:val="22"/>
              </w:rPr>
            </w:pPr>
            <w:r w:rsidRPr="006C2950">
              <w:rPr>
                <w:strike/>
                <w:sz w:val="22"/>
                <w:szCs w:val="22"/>
              </w:rPr>
              <w:t xml:space="preserve">Statybos ir infrastruktūros sk. </w:t>
            </w:r>
          </w:p>
        </w:tc>
      </w:tr>
      <w:tr w:rsidR="0059773C" w14:paraId="026534A6" w14:textId="77777777" w:rsidTr="00981F51">
        <w:trPr>
          <w:trHeight w:val="521"/>
        </w:trPr>
        <w:tc>
          <w:tcPr>
            <w:tcW w:w="992" w:type="dxa"/>
            <w:vMerge/>
            <w:shd w:val="clear" w:color="auto" w:fill="auto"/>
            <w:vAlign w:val="center"/>
          </w:tcPr>
          <w:p w14:paraId="1432E450" w14:textId="77777777" w:rsidR="0059773C" w:rsidRDefault="0059773C">
            <w:pPr>
              <w:ind w:firstLine="720"/>
              <w:rPr>
                <w:sz w:val="22"/>
                <w:szCs w:val="22"/>
              </w:rPr>
            </w:pPr>
          </w:p>
        </w:tc>
        <w:tc>
          <w:tcPr>
            <w:tcW w:w="2841" w:type="dxa"/>
            <w:vMerge/>
            <w:shd w:val="clear" w:color="auto" w:fill="auto"/>
            <w:vAlign w:val="center"/>
          </w:tcPr>
          <w:p w14:paraId="7F6D8642" w14:textId="77777777" w:rsidR="0059773C" w:rsidRDefault="0059773C">
            <w:pPr>
              <w:rPr>
                <w:sz w:val="22"/>
                <w:szCs w:val="22"/>
              </w:rPr>
            </w:pPr>
          </w:p>
        </w:tc>
        <w:tc>
          <w:tcPr>
            <w:tcW w:w="5240" w:type="dxa"/>
            <w:shd w:val="clear" w:color="auto" w:fill="auto"/>
            <w:vAlign w:val="center"/>
          </w:tcPr>
          <w:p w14:paraId="27C490D5" w14:textId="77777777" w:rsidR="0059773C" w:rsidRDefault="00AA7430">
            <w:pPr>
              <w:rPr>
                <w:bCs/>
                <w:sz w:val="22"/>
                <w:szCs w:val="22"/>
              </w:rPr>
            </w:pPr>
            <w:r>
              <w:rPr>
                <w:bCs/>
                <w:sz w:val="22"/>
                <w:szCs w:val="22"/>
              </w:rPr>
              <w:t>Nesutvarkytų (probleminių) laisvų žemės sklypų ar teritorijų miestuose, miesteliuose, gyvenvietėse, kaimuose suformavimas teritoriniam planavimui (sk.)</w:t>
            </w:r>
          </w:p>
        </w:tc>
        <w:tc>
          <w:tcPr>
            <w:tcW w:w="1134" w:type="dxa"/>
            <w:vAlign w:val="center"/>
          </w:tcPr>
          <w:p w14:paraId="3AF502C9" w14:textId="77777777" w:rsidR="0059773C" w:rsidRDefault="00AA7430">
            <w:pPr>
              <w:jc w:val="center"/>
              <w:rPr>
                <w:sz w:val="22"/>
                <w:szCs w:val="22"/>
              </w:rPr>
            </w:pPr>
            <w:r>
              <w:rPr>
                <w:sz w:val="22"/>
                <w:szCs w:val="22"/>
              </w:rPr>
              <w:t>0</w:t>
            </w:r>
          </w:p>
        </w:tc>
        <w:tc>
          <w:tcPr>
            <w:tcW w:w="1425" w:type="dxa"/>
            <w:vAlign w:val="center"/>
          </w:tcPr>
          <w:p w14:paraId="6478B6D4" w14:textId="77777777" w:rsidR="0059773C" w:rsidRDefault="00AA7430">
            <w:pPr>
              <w:jc w:val="center"/>
              <w:rPr>
                <w:sz w:val="22"/>
                <w:szCs w:val="22"/>
              </w:rPr>
            </w:pPr>
            <w:r>
              <w:rPr>
                <w:sz w:val="22"/>
                <w:szCs w:val="22"/>
              </w:rPr>
              <w:t>48</w:t>
            </w:r>
          </w:p>
        </w:tc>
        <w:tc>
          <w:tcPr>
            <w:tcW w:w="987" w:type="dxa"/>
            <w:gridSpan w:val="2"/>
            <w:shd w:val="clear" w:color="auto" w:fill="FFFFFF" w:themeFill="background1"/>
            <w:vAlign w:val="center"/>
          </w:tcPr>
          <w:p w14:paraId="060ACCBE" w14:textId="77777777" w:rsidR="0059773C" w:rsidRPr="0091679D" w:rsidRDefault="00AA7430">
            <w:pPr>
              <w:ind w:firstLine="34"/>
              <w:jc w:val="center"/>
              <w:rPr>
                <w:strike/>
                <w:sz w:val="22"/>
                <w:szCs w:val="22"/>
              </w:rPr>
            </w:pPr>
            <w:r w:rsidRPr="0091679D">
              <w:rPr>
                <w:strike/>
                <w:sz w:val="22"/>
                <w:szCs w:val="22"/>
              </w:rPr>
              <w:t>150</w:t>
            </w:r>
          </w:p>
        </w:tc>
        <w:tc>
          <w:tcPr>
            <w:tcW w:w="3116" w:type="dxa"/>
            <w:vAlign w:val="center"/>
          </w:tcPr>
          <w:p w14:paraId="675D53D0" w14:textId="77777777" w:rsidR="0059773C" w:rsidRDefault="00AA7430">
            <w:pPr>
              <w:ind w:firstLine="34"/>
              <w:rPr>
                <w:strike/>
                <w:sz w:val="22"/>
                <w:szCs w:val="22"/>
              </w:rPr>
            </w:pPr>
            <w:r>
              <w:rPr>
                <w:sz w:val="22"/>
                <w:szCs w:val="22"/>
              </w:rPr>
              <w:t>Seniūnijos, Architektūros sk.</w:t>
            </w:r>
          </w:p>
        </w:tc>
      </w:tr>
      <w:tr w:rsidR="0059773C" w14:paraId="0EBA02C1" w14:textId="77777777">
        <w:trPr>
          <w:trHeight w:val="521"/>
        </w:trPr>
        <w:tc>
          <w:tcPr>
            <w:tcW w:w="11632" w:type="dxa"/>
            <w:gridSpan w:val="5"/>
            <w:shd w:val="clear" w:color="auto" w:fill="auto"/>
            <w:vAlign w:val="center"/>
          </w:tcPr>
          <w:p w14:paraId="7FA16EDC" w14:textId="77777777" w:rsidR="0059773C" w:rsidRPr="0091679D" w:rsidRDefault="00AA7430">
            <w:pPr>
              <w:jc w:val="right"/>
              <w:rPr>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6F26F4B8" w14:textId="77777777" w:rsidR="0059773C" w:rsidRPr="0091679D" w:rsidRDefault="00AA7430">
            <w:pPr>
              <w:ind w:firstLine="34"/>
              <w:jc w:val="center"/>
              <w:rPr>
                <w:strike/>
                <w:sz w:val="22"/>
                <w:szCs w:val="22"/>
              </w:rPr>
            </w:pPr>
            <w:r w:rsidRPr="0091679D">
              <w:rPr>
                <w:b/>
                <w:bCs/>
                <w:strike/>
                <w:sz w:val="22"/>
                <w:szCs w:val="22"/>
              </w:rPr>
              <w:t>4 730</w:t>
            </w:r>
          </w:p>
        </w:tc>
        <w:tc>
          <w:tcPr>
            <w:tcW w:w="3116" w:type="dxa"/>
            <w:vAlign w:val="center"/>
          </w:tcPr>
          <w:p w14:paraId="44871EEB" w14:textId="77777777" w:rsidR="0059773C" w:rsidRDefault="0059773C">
            <w:pPr>
              <w:ind w:firstLine="34"/>
              <w:rPr>
                <w:sz w:val="22"/>
                <w:szCs w:val="22"/>
              </w:rPr>
            </w:pPr>
          </w:p>
        </w:tc>
      </w:tr>
      <w:tr w:rsidR="0059773C" w14:paraId="69BF1B41" w14:textId="77777777" w:rsidTr="00981F51">
        <w:trPr>
          <w:trHeight w:val="330"/>
        </w:trPr>
        <w:tc>
          <w:tcPr>
            <w:tcW w:w="992" w:type="dxa"/>
            <w:vMerge w:val="restart"/>
            <w:shd w:val="clear" w:color="auto" w:fill="auto"/>
            <w:vAlign w:val="center"/>
          </w:tcPr>
          <w:p w14:paraId="6A821002" w14:textId="77777777" w:rsidR="0059773C" w:rsidRPr="00F06753" w:rsidRDefault="00AA7430">
            <w:pPr>
              <w:rPr>
                <w:strike/>
                <w:sz w:val="22"/>
                <w:szCs w:val="22"/>
              </w:rPr>
            </w:pPr>
            <w:r w:rsidRPr="00F06753">
              <w:rPr>
                <w:strike/>
                <w:sz w:val="22"/>
                <w:szCs w:val="22"/>
              </w:rPr>
              <w:t>2.1.4.2.</w:t>
            </w:r>
          </w:p>
          <w:p w14:paraId="11085060" w14:textId="2CBF7F0B" w:rsidR="00F06753" w:rsidRPr="00F06753" w:rsidRDefault="00F06753">
            <w:pPr>
              <w:rPr>
                <w:b/>
                <w:bCs/>
                <w:sz w:val="22"/>
                <w:szCs w:val="22"/>
              </w:rPr>
            </w:pPr>
            <w:r w:rsidRPr="00F06753">
              <w:rPr>
                <w:b/>
                <w:bCs/>
                <w:sz w:val="22"/>
                <w:szCs w:val="22"/>
              </w:rPr>
              <w:t>2.1.3.3</w:t>
            </w:r>
          </w:p>
        </w:tc>
        <w:tc>
          <w:tcPr>
            <w:tcW w:w="2841" w:type="dxa"/>
            <w:vMerge w:val="restart"/>
            <w:shd w:val="clear" w:color="auto" w:fill="auto"/>
            <w:vAlign w:val="center"/>
          </w:tcPr>
          <w:p w14:paraId="07003770" w14:textId="77777777" w:rsidR="0059773C" w:rsidRDefault="00AA7430">
            <w:pPr>
              <w:rPr>
                <w:sz w:val="22"/>
                <w:szCs w:val="22"/>
              </w:rPr>
            </w:pPr>
            <w:r>
              <w:rPr>
                <w:sz w:val="22"/>
                <w:szCs w:val="22"/>
              </w:rPr>
              <w:t>Kurti sumanųjį kaimą</w:t>
            </w:r>
          </w:p>
        </w:tc>
        <w:tc>
          <w:tcPr>
            <w:tcW w:w="5240" w:type="dxa"/>
            <w:shd w:val="clear" w:color="auto" w:fill="auto"/>
            <w:vAlign w:val="center"/>
          </w:tcPr>
          <w:p w14:paraId="64D75466" w14:textId="5892B20A" w:rsidR="00941943" w:rsidRPr="00941943" w:rsidRDefault="00941943">
            <w:pPr>
              <w:rPr>
                <w:b/>
                <w:bCs/>
                <w:sz w:val="22"/>
                <w:szCs w:val="22"/>
              </w:rPr>
            </w:pPr>
            <w:r w:rsidRPr="00941943">
              <w:rPr>
                <w:b/>
                <w:bCs/>
                <w:sz w:val="22"/>
                <w:szCs w:val="22"/>
              </w:rPr>
              <w:t xml:space="preserve">Sumanių kaimų programos projektų įgyvendinimas </w:t>
            </w:r>
          </w:p>
          <w:p w14:paraId="2E5B7EE2" w14:textId="17C3B5C1" w:rsidR="0059773C" w:rsidRDefault="00AA7430">
            <w:pPr>
              <w:rPr>
                <w:sz w:val="22"/>
                <w:szCs w:val="22"/>
              </w:rPr>
            </w:pPr>
            <w:r w:rsidRPr="00941943">
              <w:rPr>
                <w:strike/>
                <w:sz w:val="22"/>
                <w:szCs w:val="22"/>
              </w:rPr>
              <w:t>Priemonės, skatinančios bendruomenes dalyvauti Sumanių kaimų</w:t>
            </w:r>
            <w:r>
              <w:rPr>
                <w:sz w:val="22"/>
                <w:szCs w:val="22"/>
              </w:rPr>
              <w:t xml:space="preserve"> </w:t>
            </w:r>
            <w:r w:rsidRPr="00941943">
              <w:rPr>
                <w:strike/>
                <w:sz w:val="22"/>
                <w:szCs w:val="22"/>
              </w:rPr>
              <w:t>programoje</w:t>
            </w:r>
            <w:r>
              <w:rPr>
                <w:sz w:val="22"/>
                <w:szCs w:val="22"/>
              </w:rPr>
              <w:t xml:space="preserve"> (</w:t>
            </w:r>
            <w:r w:rsidRPr="00941943">
              <w:rPr>
                <w:strike/>
                <w:sz w:val="22"/>
                <w:szCs w:val="22"/>
              </w:rPr>
              <w:t>priemonių</w:t>
            </w:r>
            <w:r w:rsidR="00941943">
              <w:rPr>
                <w:sz w:val="22"/>
                <w:szCs w:val="22"/>
              </w:rPr>
              <w:t xml:space="preserve"> </w:t>
            </w:r>
            <w:r w:rsidR="00941943" w:rsidRPr="00941943">
              <w:rPr>
                <w:b/>
                <w:bCs/>
                <w:sz w:val="22"/>
                <w:szCs w:val="22"/>
              </w:rPr>
              <w:t>projektų</w:t>
            </w:r>
            <w:r>
              <w:rPr>
                <w:sz w:val="22"/>
                <w:szCs w:val="22"/>
              </w:rPr>
              <w:t xml:space="preserve"> sk.)</w:t>
            </w:r>
          </w:p>
        </w:tc>
        <w:tc>
          <w:tcPr>
            <w:tcW w:w="1134" w:type="dxa"/>
            <w:vAlign w:val="center"/>
          </w:tcPr>
          <w:p w14:paraId="071F6A9D" w14:textId="77777777" w:rsidR="0059773C" w:rsidRDefault="00AA7430">
            <w:pPr>
              <w:jc w:val="center"/>
              <w:rPr>
                <w:sz w:val="22"/>
                <w:szCs w:val="22"/>
              </w:rPr>
            </w:pPr>
            <w:r>
              <w:rPr>
                <w:sz w:val="22"/>
                <w:szCs w:val="22"/>
              </w:rPr>
              <w:t>0</w:t>
            </w:r>
          </w:p>
        </w:tc>
        <w:tc>
          <w:tcPr>
            <w:tcW w:w="1425" w:type="dxa"/>
            <w:vAlign w:val="center"/>
          </w:tcPr>
          <w:p w14:paraId="5B49B996" w14:textId="77777777" w:rsidR="0059773C" w:rsidRDefault="00AA7430">
            <w:pPr>
              <w:jc w:val="center"/>
              <w:rPr>
                <w:sz w:val="22"/>
                <w:szCs w:val="22"/>
              </w:rPr>
            </w:pPr>
            <w:r>
              <w:rPr>
                <w:sz w:val="22"/>
                <w:szCs w:val="22"/>
              </w:rPr>
              <w:t>5</w:t>
            </w:r>
          </w:p>
        </w:tc>
        <w:tc>
          <w:tcPr>
            <w:tcW w:w="987" w:type="dxa"/>
            <w:gridSpan w:val="2"/>
            <w:shd w:val="clear" w:color="auto" w:fill="FFFFFF" w:themeFill="background1"/>
            <w:vAlign w:val="center"/>
          </w:tcPr>
          <w:p w14:paraId="3661A44E" w14:textId="77777777" w:rsidR="0059773C" w:rsidRPr="0091679D" w:rsidRDefault="00AA7430">
            <w:pPr>
              <w:ind w:firstLine="34"/>
              <w:jc w:val="center"/>
              <w:rPr>
                <w:strike/>
                <w:sz w:val="22"/>
                <w:szCs w:val="22"/>
              </w:rPr>
            </w:pPr>
            <w:r w:rsidRPr="0091679D">
              <w:rPr>
                <w:strike/>
                <w:sz w:val="22"/>
                <w:szCs w:val="22"/>
              </w:rPr>
              <w:t>100</w:t>
            </w:r>
          </w:p>
        </w:tc>
        <w:tc>
          <w:tcPr>
            <w:tcW w:w="3116" w:type="dxa"/>
            <w:shd w:val="clear" w:color="auto" w:fill="FFFFFF" w:themeFill="background1"/>
            <w:vAlign w:val="center"/>
          </w:tcPr>
          <w:p w14:paraId="5AE924FE" w14:textId="77777777" w:rsidR="0059773C" w:rsidRDefault="00AA7430">
            <w:pPr>
              <w:ind w:firstLine="34"/>
              <w:rPr>
                <w:sz w:val="22"/>
                <w:szCs w:val="22"/>
              </w:rPr>
            </w:pPr>
            <w:r>
              <w:rPr>
                <w:sz w:val="22"/>
                <w:szCs w:val="22"/>
              </w:rPr>
              <w:t>Seniūnijos,</w:t>
            </w:r>
          </w:p>
          <w:p w14:paraId="3D3D0A40" w14:textId="77777777" w:rsidR="0059773C" w:rsidRDefault="00AA7430">
            <w:pPr>
              <w:ind w:firstLine="34"/>
              <w:rPr>
                <w:sz w:val="22"/>
                <w:szCs w:val="22"/>
              </w:rPr>
            </w:pPr>
            <w:r>
              <w:rPr>
                <w:sz w:val="22"/>
                <w:szCs w:val="22"/>
              </w:rPr>
              <w:t>Investicijų ir užsienio ryšių sk.</w:t>
            </w:r>
          </w:p>
        </w:tc>
      </w:tr>
      <w:tr w:rsidR="0059773C" w14:paraId="72DE05DA" w14:textId="77777777" w:rsidTr="00981F51">
        <w:trPr>
          <w:trHeight w:val="147"/>
        </w:trPr>
        <w:tc>
          <w:tcPr>
            <w:tcW w:w="992" w:type="dxa"/>
            <w:vMerge/>
            <w:shd w:val="clear" w:color="auto" w:fill="auto"/>
            <w:vAlign w:val="center"/>
          </w:tcPr>
          <w:p w14:paraId="63857CEE" w14:textId="77777777" w:rsidR="0059773C" w:rsidRDefault="0059773C">
            <w:pPr>
              <w:rPr>
                <w:sz w:val="22"/>
                <w:szCs w:val="22"/>
              </w:rPr>
            </w:pPr>
          </w:p>
        </w:tc>
        <w:tc>
          <w:tcPr>
            <w:tcW w:w="2841" w:type="dxa"/>
            <w:vMerge/>
            <w:shd w:val="clear" w:color="auto" w:fill="auto"/>
            <w:vAlign w:val="center"/>
          </w:tcPr>
          <w:p w14:paraId="13169B05" w14:textId="77777777" w:rsidR="0059773C" w:rsidRDefault="0059773C">
            <w:pPr>
              <w:rPr>
                <w:sz w:val="22"/>
                <w:szCs w:val="22"/>
              </w:rPr>
            </w:pPr>
          </w:p>
        </w:tc>
        <w:tc>
          <w:tcPr>
            <w:tcW w:w="5240" w:type="dxa"/>
            <w:shd w:val="clear" w:color="auto" w:fill="auto"/>
            <w:vAlign w:val="center"/>
          </w:tcPr>
          <w:p w14:paraId="6545B926" w14:textId="77777777" w:rsidR="0059773C" w:rsidRDefault="00AA7430">
            <w:pPr>
              <w:rPr>
                <w:sz w:val="22"/>
                <w:szCs w:val="22"/>
              </w:rPr>
            </w:pPr>
            <w:r>
              <w:rPr>
                <w:sz w:val="22"/>
                <w:szCs w:val="22"/>
              </w:rPr>
              <w:t xml:space="preserve">Kaimų teritorijų tvarkybos planų parengimas ir įgyvendinimas </w:t>
            </w:r>
            <w:r>
              <w:rPr>
                <w:i/>
                <w:iCs/>
                <w:sz w:val="22"/>
                <w:szCs w:val="22"/>
              </w:rPr>
              <w:t xml:space="preserve">(teritorijų formavimas, riboženkliai, plotų priskyrimas, kita) </w:t>
            </w:r>
            <w:r>
              <w:rPr>
                <w:sz w:val="22"/>
                <w:szCs w:val="22"/>
              </w:rPr>
              <w:t>(sk.)</w:t>
            </w:r>
          </w:p>
        </w:tc>
        <w:tc>
          <w:tcPr>
            <w:tcW w:w="1134" w:type="dxa"/>
            <w:vAlign w:val="center"/>
          </w:tcPr>
          <w:p w14:paraId="3EDCD8B2" w14:textId="77777777" w:rsidR="0059773C" w:rsidRDefault="00AA7430">
            <w:pPr>
              <w:jc w:val="center"/>
              <w:rPr>
                <w:sz w:val="22"/>
                <w:szCs w:val="22"/>
              </w:rPr>
            </w:pPr>
            <w:r>
              <w:rPr>
                <w:sz w:val="22"/>
                <w:szCs w:val="22"/>
              </w:rPr>
              <w:t>10</w:t>
            </w:r>
          </w:p>
        </w:tc>
        <w:tc>
          <w:tcPr>
            <w:tcW w:w="1425" w:type="dxa"/>
            <w:vAlign w:val="center"/>
          </w:tcPr>
          <w:p w14:paraId="3972021A" w14:textId="77777777" w:rsidR="0059773C" w:rsidRDefault="00AA7430">
            <w:pPr>
              <w:jc w:val="center"/>
              <w:rPr>
                <w:strike/>
                <w:sz w:val="22"/>
                <w:szCs w:val="22"/>
              </w:rPr>
            </w:pPr>
            <w:r>
              <w:rPr>
                <w:sz w:val="22"/>
                <w:szCs w:val="22"/>
              </w:rPr>
              <w:t>80</w:t>
            </w:r>
          </w:p>
        </w:tc>
        <w:tc>
          <w:tcPr>
            <w:tcW w:w="987" w:type="dxa"/>
            <w:gridSpan w:val="2"/>
            <w:shd w:val="clear" w:color="auto" w:fill="FFFFFF" w:themeFill="background1"/>
            <w:vAlign w:val="center"/>
          </w:tcPr>
          <w:p w14:paraId="65C76653" w14:textId="77777777" w:rsidR="0059773C" w:rsidRPr="0091679D" w:rsidRDefault="00AA7430">
            <w:pPr>
              <w:ind w:firstLine="34"/>
              <w:jc w:val="center"/>
              <w:rPr>
                <w:strike/>
                <w:sz w:val="22"/>
                <w:szCs w:val="22"/>
              </w:rPr>
            </w:pPr>
            <w:r w:rsidRPr="0091679D">
              <w:rPr>
                <w:strike/>
                <w:sz w:val="22"/>
                <w:szCs w:val="22"/>
              </w:rPr>
              <w:t>80</w:t>
            </w:r>
          </w:p>
        </w:tc>
        <w:tc>
          <w:tcPr>
            <w:tcW w:w="3116" w:type="dxa"/>
            <w:vAlign w:val="center"/>
          </w:tcPr>
          <w:p w14:paraId="2DAD77EA" w14:textId="77777777" w:rsidR="0059773C" w:rsidRDefault="00AA7430">
            <w:pPr>
              <w:ind w:firstLine="34"/>
              <w:rPr>
                <w:bCs/>
                <w:sz w:val="22"/>
                <w:szCs w:val="22"/>
              </w:rPr>
            </w:pPr>
            <w:r>
              <w:rPr>
                <w:bCs/>
                <w:sz w:val="22"/>
                <w:szCs w:val="22"/>
              </w:rPr>
              <w:t>Architektūros sk.</w:t>
            </w:r>
          </w:p>
        </w:tc>
      </w:tr>
      <w:tr w:rsidR="0059773C" w14:paraId="288AB330" w14:textId="77777777">
        <w:trPr>
          <w:trHeight w:val="449"/>
        </w:trPr>
        <w:tc>
          <w:tcPr>
            <w:tcW w:w="11632" w:type="dxa"/>
            <w:gridSpan w:val="5"/>
            <w:shd w:val="clear" w:color="auto" w:fill="auto"/>
            <w:vAlign w:val="center"/>
          </w:tcPr>
          <w:p w14:paraId="4A935EBA" w14:textId="77777777" w:rsidR="0059773C" w:rsidRPr="0091679D" w:rsidRDefault="00AA7430">
            <w:pPr>
              <w:jc w:val="right"/>
              <w:rPr>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12A5DA05" w14:textId="77777777" w:rsidR="0059773C" w:rsidRPr="0091679D" w:rsidRDefault="00AA7430">
            <w:pPr>
              <w:ind w:firstLine="34"/>
              <w:jc w:val="center"/>
              <w:rPr>
                <w:strike/>
                <w:sz w:val="22"/>
                <w:szCs w:val="22"/>
              </w:rPr>
            </w:pPr>
            <w:r w:rsidRPr="0091679D">
              <w:rPr>
                <w:b/>
                <w:bCs/>
                <w:strike/>
                <w:sz w:val="22"/>
                <w:szCs w:val="22"/>
              </w:rPr>
              <w:t>180</w:t>
            </w:r>
          </w:p>
        </w:tc>
        <w:tc>
          <w:tcPr>
            <w:tcW w:w="3116" w:type="dxa"/>
            <w:vAlign w:val="center"/>
          </w:tcPr>
          <w:p w14:paraId="7FA99A20" w14:textId="77777777" w:rsidR="0059773C" w:rsidRDefault="0059773C">
            <w:pPr>
              <w:ind w:firstLine="34"/>
              <w:rPr>
                <w:bCs/>
                <w:sz w:val="22"/>
                <w:szCs w:val="22"/>
              </w:rPr>
            </w:pPr>
          </w:p>
        </w:tc>
      </w:tr>
      <w:tr w:rsidR="0059773C" w14:paraId="1B9DED73" w14:textId="77777777" w:rsidTr="00981F51">
        <w:trPr>
          <w:trHeight w:val="147"/>
        </w:trPr>
        <w:tc>
          <w:tcPr>
            <w:tcW w:w="992" w:type="dxa"/>
            <w:shd w:val="clear" w:color="auto" w:fill="E2EFD9" w:themeFill="accent6" w:themeFillTint="33"/>
            <w:vAlign w:val="center"/>
          </w:tcPr>
          <w:p w14:paraId="6C091220" w14:textId="77777777" w:rsidR="0059773C" w:rsidRPr="00F06753" w:rsidRDefault="00AA7430">
            <w:pPr>
              <w:rPr>
                <w:strike/>
                <w:sz w:val="22"/>
                <w:szCs w:val="22"/>
              </w:rPr>
            </w:pPr>
            <w:r w:rsidRPr="00F06753">
              <w:rPr>
                <w:b/>
                <w:bCs/>
                <w:strike/>
                <w:sz w:val="22"/>
                <w:szCs w:val="22"/>
              </w:rPr>
              <w:t>2.1.5.</w:t>
            </w:r>
          </w:p>
        </w:tc>
        <w:tc>
          <w:tcPr>
            <w:tcW w:w="2841" w:type="dxa"/>
            <w:shd w:val="clear" w:color="auto" w:fill="E2EFD9" w:themeFill="accent6" w:themeFillTint="33"/>
            <w:vAlign w:val="center"/>
          </w:tcPr>
          <w:p w14:paraId="33093FB9" w14:textId="77777777" w:rsidR="0059773C" w:rsidRPr="00F06753" w:rsidRDefault="00AA7430">
            <w:pPr>
              <w:rPr>
                <w:strike/>
                <w:sz w:val="22"/>
                <w:szCs w:val="22"/>
              </w:rPr>
            </w:pPr>
            <w:r w:rsidRPr="00F06753">
              <w:rPr>
                <w:b/>
                <w:bCs/>
                <w:strike/>
                <w:sz w:val="22"/>
                <w:szCs w:val="22"/>
              </w:rPr>
              <w:t>Uždavinys.</w:t>
            </w:r>
            <w:r w:rsidRPr="00F06753">
              <w:rPr>
                <w:strike/>
                <w:sz w:val="22"/>
                <w:szCs w:val="22"/>
              </w:rPr>
              <w:t xml:space="preserve"> </w:t>
            </w:r>
          </w:p>
          <w:p w14:paraId="04DE7DD8" w14:textId="77777777" w:rsidR="0059773C" w:rsidRPr="00F06753" w:rsidRDefault="00AA7430">
            <w:pPr>
              <w:rPr>
                <w:strike/>
                <w:sz w:val="22"/>
                <w:szCs w:val="22"/>
              </w:rPr>
            </w:pPr>
            <w:r w:rsidRPr="00F06753">
              <w:rPr>
                <w:strike/>
                <w:sz w:val="22"/>
                <w:szCs w:val="22"/>
              </w:rPr>
              <w:t>Sukurti ir įgyvendinti „Rail Baltica‘‘ įtraukos strategiją</w:t>
            </w:r>
          </w:p>
        </w:tc>
        <w:tc>
          <w:tcPr>
            <w:tcW w:w="5240" w:type="dxa"/>
            <w:shd w:val="clear" w:color="auto" w:fill="E2EFD9" w:themeFill="accent6" w:themeFillTint="33"/>
            <w:vAlign w:val="center"/>
          </w:tcPr>
          <w:p w14:paraId="668E6E94" w14:textId="77777777" w:rsidR="0059773C" w:rsidRPr="00F06753" w:rsidRDefault="00AA7430">
            <w:pPr>
              <w:rPr>
                <w:strike/>
                <w:sz w:val="22"/>
                <w:szCs w:val="22"/>
              </w:rPr>
            </w:pPr>
            <w:r w:rsidRPr="00F06753">
              <w:rPr>
                <w:strike/>
                <w:sz w:val="22"/>
                <w:szCs w:val="22"/>
              </w:rPr>
              <w:t>„Rail Baltica“ stoties Gustonyse įkūrimas</w:t>
            </w:r>
          </w:p>
        </w:tc>
        <w:tc>
          <w:tcPr>
            <w:tcW w:w="1134" w:type="dxa"/>
            <w:shd w:val="clear" w:color="auto" w:fill="E2EFD9" w:themeFill="accent6" w:themeFillTint="33"/>
            <w:vAlign w:val="center"/>
          </w:tcPr>
          <w:p w14:paraId="01351CEE" w14:textId="77777777" w:rsidR="0059773C" w:rsidRPr="00F06753" w:rsidRDefault="00AA7430">
            <w:pPr>
              <w:jc w:val="center"/>
              <w:rPr>
                <w:strike/>
                <w:sz w:val="22"/>
                <w:szCs w:val="22"/>
              </w:rPr>
            </w:pPr>
            <w:r w:rsidRPr="00F06753">
              <w:rPr>
                <w:strike/>
                <w:sz w:val="22"/>
                <w:szCs w:val="22"/>
              </w:rPr>
              <w:t>0</w:t>
            </w:r>
          </w:p>
        </w:tc>
        <w:tc>
          <w:tcPr>
            <w:tcW w:w="1425" w:type="dxa"/>
            <w:shd w:val="clear" w:color="auto" w:fill="E2EFD9" w:themeFill="accent6" w:themeFillTint="33"/>
            <w:vAlign w:val="center"/>
          </w:tcPr>
          <w:p w14:paraId="6DA37EEB" w14:textId="77777777" w:rsidR="0059773C" w:rsidRPr="00F06753" w:rsidRDefault="00AA7430">
            <w:pPr>
              <w:jc w:val="center"/>
              <w:rPr>
                <w:strike/>
                <w:sz w:val="22"/>
                <w:szCs w:val="22"/>
              </w:rPr>
            </w:pPr>
            <w:r w:rsidRPr="00F06753">
              <w:rPr>
                <w:strike/>
                <w:sz w:val="22"/>
                <w:szCs w:val="22"/>
              </w:rPr>
              <w:t>1</w:t>
            </w:r>
          </w:p>
        </w:tc>
        <w:tc>
          <w:tcPr>
            <w:tcW w:w="987" w:type="dxa"/>
            <w:gridSpan w:val="2"/>
            <w:shd w:val="clear" w:color="auto" w:fill="E2EFD9" w:themeFill="accent6" w:themeFillTint="33"/>
            <w:vAlign w:val="center"/>
          </w:tcPr>
          <w:p w14:paraId="344900DF" w14:textId="77777777" w:rsidR="0059773C" w:rsidRPr="00F06753" w:rsidRDefault="0059773C">
            <w:pPr>
              <w:ind w:firstLine="34"/>
              <w:jc w:val="center"/>
              <w:rPr>
                <w:strike/>
                <w:sz w:val="22"/>
                <w:szCs w:val="22"/>
              </w:rPr>
            </w:pPr>
          </w:p>
        </w:tc>
        <w:tc>
          <w:tcPr>
            <w:tcW w:w="3116" w:type="dxa"/>
            <w:shd w:val="clear" w:color="auto" w:fill="E2EFD9" w:themeFill="accent6" w:themeFillTint="33"/>
            <w:vAlign w:val="center"/>
          </w:tcPr>
          <w:p w14:paraId="6FB347FF" w14:textId="77777777" w:rsidR="0059773C" w:rsidRPr="00F06753" w:rsidRDefault="00AA7430">
            <w:pPr>
              <w:rPr>
                <w:strike/>
                <w:sz w:val="22"/>
                <w:szCs w:val="22"/>
              </w:rPr>
            </w:pPr>
            <w:r w:rsidRPr="00F06753">
              <w:rPr>
                <w:strike/>
                <w:sz w:val="22"/>
                <w:szCs w:val="22"/>
              </w:rPr>
              <w:t>Savivaldybė</w:t>
            </w:r>
          </w:p>
          <w:p w14:paraId="4BDDEB6F" w14:textId="77777777" w:rsidR="0059773C" w:rsidRPr="00F06753" w:rsidRDefault="00AA7430">
            <w:pPr>
              <w:ind w:firstLine="34"/>
              <w:rPr>
                <w:bCs/>
                <w:strike/>
                <w:sz w:val="22"/>
                <w:szCs w:val="22"/>
              </w:rPr>
            </w:pPr>
            <w:r w:rsidRPr="00F06753">
              <w:rPr>
                <w:strike/>
                <w:sz w:val="22"/>
                <w:szCs w:val="22"/>
              </w:rPr>
              <w:t>(Architektūros sk.)</w:t>
            </w:r>
          </w:p>
        </w:tc>
      </w:tr>
      <w:tr w:rsidR="0059773C" w14:paraId="38572061" w14:textId="77777777" w:rsidTr="00981F51">
        <w:trPr>
          <w:trHeight w:val="147"/>
        </w:trPr>
        <w:tc>
          <w:tcPr>
            <w:tcW w:w="992" w:type="dxa"/>
            <w:vMerge w:val="restart"/>
            <w:shd w:val="clear" w:color="auto" w:fill="auto"/>
            <w:vAlign w:val="center"/>
          </w:tcPr>
          <w:p w14:paraId="56696B74" w14:textId="77777777" w:rsidR="0059773C" w:rsidRDefault="00AA7430">
            <w:pPr>
              <w:rPr>
                <w:strike/>
                <w:sz w:val="22"/>
                <w:szCs w:val="22"/>
              </w:rPr>
            </w:pPr>
            <w:r w:rsidRPr="00F06753">
              <w:rPr>
                <w:strike/>
                <w:sz w:val="22"/>
                <w:szCs w:val="22"/>
              </w:rPr>
              <w:t>2.1.5.1.</w:t>
            </w:r>
          </w:p>
          <w:p w14:paraId="14AB0C61" w14:textId="35DC654B" w:rsidR="00F06753" w:rsidRPr="007F761A" w:rsidRDefault="00F06753">
            <w:pPr>
              <w:rPr>
                <w:b/>
                <w:bCs/>
                <w:sz w:val="22"/>
                <w:szCs w:val="22"/>
              </w:rPr>
            </w:pPr>
            <w:r w:rsidRPr="007F761A">
              <w:rPr>
                <w:b/>
                <w:bCs/>
                <w:sz w:val="22"/>
                <w:szCs w:val="22"/>
              </w:rPr>
              <w:t>2.1.3.4.</w:t>
            </w:r>
          </w:p>
        </w:tc>
        <w:tc>
          <w:tcPr>
            <w:tcW w:w="2841" w:type="dxa"/>
            <w:vMerge w:val="restart"/>
            <w:shd w:val="clear" w:color="auto" w:fill="auto"/>
            <w:vAlign w:val="center"/>
          </w:tcPr>
          <w:p w14:paraId="0106902D" w14:textId="77777777" w:rsidR="0059773C" w:rsidRDefault="00AA7430">
            <w:pPr>
              <w:rPr>
                <w:sz w:val="22"/>
                <w:szCs w:val="22"/>
              </w:rPr>
            </w:pPr>
            <w:r>
              <w:rPr>
                <w:sz w:val="22"/>
                <w:szCs w:val="22"/>
              </w:rPr>
              <w:t>„Rail Baltica‘‘ jungties sprendimų pritaikymas rajono urbanistinei plėtrai</w:t>
            </w:r>
          </w:p>
        </w:tc>
        <w:tc>
          <w:tcPr>
            <w:tcW w:w="5240" w:type="dxa"/>
            <w:shd w:val="clear" w:color="auto" w:fill="auto"/>
            <w:vAlign w:val="center"/>
          </w:tcPr>
          <w:p w14:paraId="73D5C4E5" w14:textId="77777777" w:rsidR="0059773C" w:rsidRDefault="00AA7430">
            <w:pPr>
              <w:rPr>
                <w:sz w:val="22"/>
                <w:szCs w:val="22"/>
              </w:rPr>
            </w:pPr>
            <w:r>
              <w:rPr>
                <w:sz w:val="22"/>
                <w:szCs w:val="22"/>
              </w:rPr>
              <w:t>„</w:t>
            </w:r>
            <w:r w:rsidRPr="00981F51">
              <w:rPr>
                <w:strike/>
                <w:sz w:val="22"/>
                <w:szCs w:val="22"/>
              </w:rPr>
              <w:t>Rail Baltica‘‘ jungties sprendimų naudingumo rajono urbanistinei plėtrai studijos parengimas ir diskusijų (forumų) ciklo įgyvendinimas (priemonių sk.)</w:t>
            </w:r>
          </w:p>
        </w:tc>
        <w:tc>
          <w:tcPr>
            <w:tcW w:w="1134" w:type="dxa"/>
            <w:vAlign w:val="center"/>
          </w:tcPr>
          <w:p w14:paraId="6AEF6805" w14:textId="77777777" w:rsidR="0059773C" w:rsidRPr="00981F51" w:rsidRDefault="00AA7430">
            <w:pPr>
              <w:jc w:val="center"/>
              <w:rPr>
                <w:strike/>
                <w:sz w:val="22"/>
                <w:szCs w:val="22"/>
              </w:rPr>
            </w:pPr>
            <w:r w:rsidRPr="00981F51">
              <w:rPr>
                <w:strike/>
                <w:sz w:val="22"/>
                <w:szCs w:val="22"/>
              </w:rPr>
              <w:t>0</w:t>
            </w:r>
          </w:p>
        </w:tc>
        <w:tc>
          <w:tcPr>
            <w:tcW w:w="1425" w:type="dxa"/>
            <w:vAlign w:val="center"/>
          </w:tcPr>
          <w:p w14:paraId="7D7683AB" w14:textId="77777777" w:rsidR="0059773C" w:rsidRPr="00981F51" w:rsidRDefault="00AA7430">
            <w:pPr>
              <w:jc w:val="center"/>
              <w:rPr>
                <w:strike/>
                <w:sz w:val="22"/>
                <w:szCs w:val="22"/>
              </w:rPr>
            </w:pPr>
            <w:r w:rsidRPr="00981F51">
              <w:rPr>
                <w:strike/>
                <w:sz w:val="22"/>
                <w:szCs w:val="22"/>
              </w:rPr>
              <w:t>8</w:t>
            </w:r>
          </w:p>
        </w:tc>
        <w:tc>
          <w:tcPr>
            <w:tcW w:w="987" w:type="dxa"/>
            <w:gridSpan w:val="2"/>
            <w:shd w:val="clear" w:color="auto" w:fill="FFFFFF" w:themeFill="background1"/>
            <w:vAlign w:val="center"/>
          </w:tcPr>
          <w:p w14:paraId="46A64110" w14:textId="77777777" w:rsidR="0059773C" w:rsidRPr="0091679D" w:rsidRDefault="00AA7430">
            <w:pPr>
              <w:ind w:firstLine="34"/>
              <w:jc w:val="center"/>
              <w:rPr>
                <w:strike/>
                <w:sz w:val="22"/>
                <w:szCs w:val="22"/>
              </w:rPr>
            </w:pPr>
            <w:r w:rsidRPr="0091679D">
              <w:rPr>
                <w:strike/>
                <w:sz w:val="22"/>
                <w:szCs w:val="22"/>
              </w:rPr>
              <w:t>160</w:t>
            </w:r>
          </w:p>
        </w:tc>
        <w:tc>
          <w:tcPr>
            <w:tcW w:w="3116" w:type="dxa"/>
            <w:vMerge w:val="restart"/>
            <w:vAlign w:val="center"/>
          </w:tcPr>
          <w:p w14:paraId="731AEC15" w14:textId="77777777" w:rsidR="0059773C" w:rsidRDefault="0059773C">
            <w:pPr>
              <w:rPr>
                <w:sz w:val="22"/>
                <w:szCs w:val="22"/>
              </w:rPr>
            </w:pPr>
          </w:p>
          <w:p w14:paraId="6ADFE9B2" w14:textId="77777777" w:rsidR="0059773C" w:rsidRDefault="00AA7430">
            <w:pPr>
              <w:rPr>
                <w:sz w:val="22"/>
                <w:szCs w:val="22"/>
              </w:rPr>
            </w:pPr>
            <w:r>
              <w:rPr>
                <w:sz w:val="22"/>
                <w:szCs w:val="22"/>
              </w:rPr>
              <w:t>Architektūros sk., Statybos ir infrastruktūros sk.,</w:t>
            </w:r>
          </w:p>
          <w:p w14:paraId="2B154C79" w14:textId="77777777" w:rsidR="0059773C" w:rsidRDefault="00AA7430">
            <w:pPr>
              <w:rPr>
                <w:sz w:val="22"/>
                <w:szCs w:val="22"/>
              </w:rPr>
            </w:pPr>
            <w:r>
              <w:rPr>
                <w:sz w:val="22"/>
                <w:szCs w:val="22"/>
              </w:rPr>
              <w:t xml:space="preserve">Ekonomikos ir turto valdymo sk., </w:t>
            </w:r>
          </w:p>
          <w:p w14:paraId="6B238CB4" w14:textId="77777777" w:rsidR="0059773C" w:rsidRDefault="00AA7430">
            <w:pPr>
              <w:rPr>
                <w:sz w:val="22"/>
                <w:szCs w:val="22"/>
              </w:rPr>
            </w:pPr>
            <w:r>
              <w:rPr>
                <w:sz w:val="22"/>
                <w:szCs w:val="22"/>
              </w:rPr>
              <w:t>Investicijų ir užsienio ryšių sk.,</w:t>
            </w:r>
          </w:p>
          <w:p w14:paraId="4DD9D1EC" w14:textId="77777777" w:rsidR="0059773C" w:rsidRDefault="00AA7430">
            <w:pPr>
              <w:ind w:firstLine="34"/>
              <w:rPr>
                <w:bCs/>
                <w:sz w:val="22"/>
                <w:szCs w:val="22"/>
              </w:rPr>
            </w:pPr>
            <w:r>
              <w:rPr>
                <w:sz w:val="22"/>
                <w:szCs w:val="22"/>
              </w:rPr>
              <w:t>Juridinis sk.</w:t>
            </w:r>
          </w:p>
        </w:tc>
      </w:tr>
      <w:tr w:rsidR="0059773C" w14:paraId="103F1706" w14:textId="77777777" w:rsidTr="00981F51">
        <w:trPr>
          <w:trHeight w:val="147"/>
        </w:trPr>
        <w:tc>
          <w:tcPr>
            <w:tcW w:w="992" w:type="dxa"/>
            <w:vMerge/>
            <w:shd w:val="clear" w:color="auto" w:fill="auto"/>
            <w:vAlign w:val="center"/>
          </w:tcPr>
          <w:p w14:paraId="0181F452" w14:textId="77777777" w:rsidR="0059773C" w:rsidRDefault="0059773C">
            <w:pPr>
              <w:rPr>
                <w:sz w:val="22"/>
                <w:szCs w:val="22"/>
              </w:rPr>
            </w:pPr>
          </w:p>
        </w:tc>
        <w:tc>
          <w:tcPr>
            <w:tcW w:w="2841" w:type="dxa"/>
            <w:vMerge/>
            <w:shd w:val="clear" w:color="auto" w:fill="auto"/>
            <w:vAlign w:val="center"/>
          </w:tcPr>
          <w:p w14:paraId="7186A169" w14:textId="77777777" w:rsidR="0059773C" w:rsidRDefault="0059773C">
            <w:pPr>
              <w:rPr>
                <w:sz w:val="22"/>
                <w:szCs w:val="22"/>
              </w:rPr>
            </w:pPr>
          </w:p>
        </w:tc>
        <w:tc>
          <w:tcPr>
            <w:tcW w:w="5240" w:type="dxa"/>
            <w:shd w:val="clear" w:color="auto" w:fill="auto"/>
            <w:vAlign w:val="center"/>
          </w:tcPr>
          <w:p w14:paraId="54EB3F1E" w14:textId="77777777" w:rsidR="0059773C" w:rsidRDefault="00AA7430">
            <w:pPr>
              <w:rPr>
                <w:sz w:val="22"/>
                <w:szCs w:val="22"/>
              </w:rPr>
            </w:pPr>
            <w:r>
              <w:rPr>
                <w:sz w:val="22"/>
                <w:szCs w:val="22"/>
              </w:rPr>
              <w:t>„Rail Baltica‘‘ techninių sprendinių įgyvendinimo palaikymas (priemonių sk.)</w:t>
            </w:r>
          </w:p>
        </w:tc>
        <w:tc>
          <w:tcPr>
            <w:tcW w:w="1134" w:type="dxa"/>
            <w:vAlign w:val="center"/>
          </w:tcPr>
          <w:p w14:paraId="5FE13E95" w14:textId="77777777" w:rsidR="0059773C" w:rsidRDefault="00AA7430">
            <w:pPr>
              <w:jc w:val="center"/>
              <w:rPr>
                <w:sz w:val="22"/>
                <w:szCs w:val="22"/>
              </w:rPr>
            </w:pPr>
            <w:r>
              <w:rPr>
                <w:sz w:val="22"/>
                <w:szCs w:val="22"/>
              </w:rPr>
              <w:t>0</w:t>
            </w:r>
          </w:p>
        </w:tc>
        <w:tc>
          <w:tcPr>
            <w:tcW w:w="1425" w:type="dxa"/>
            <w:vAlign w:val="center"/>
          </w:tcPr>
          <w:p w14:paraId="5F2ACE6B" w14:textId="77777777" w:rsidR="0059773C" w:rsidRDefault="00AA7430">
            <w:pPr>
              <w:jc w:val="center"/>
              <w:rPr>
                <w:sz w:val="22"/>
                <w:szCs w:val="22"/>
              </w:rPr>
            </w:pPr>
            <w:r>
              <w:rPr>
                <w:sz w:val="22"/>
                <w:szCs w:val="22"/>
              </w:rPr>
              <w:t>8</w:t>
            </w:r>
          </w:p>
        </w:tc>
        <w:tc>
          <w:tcPr>
            <w:tcW w:w="987" w:type="dxa"/>
            <w:gridSpan w:val="2"/>
            <w:shd w:val="clear" w:color="auto" w:fill="FFFFFF" w:themeFill="background1"/>
            <w:vAlign w:val="center"/>
          </w:tcPr>
          <w:p w14:paraId="083DB51E" w14:textId="77777777" w:rsidR="0059773C" w:rsidRPr="0091679D" w:rsidRDefault="00AA7430">
            <w:pPr>
              <w:ind w:firstLine="34"/>
              <w:jc w:val="center"/>
              <w:rPr>
                <w:strike/>
                <w:sz w:val="22"/>
                <w:szCs w:val="22"/>
              </w:rPr>
            </w:pPr>
            <w:r w:rsidRPr="0091679D">
              <w:rPr>
                <w:strike/>
                <w:sz w:val="22"/>
                <w:szCs w:val="22"/>
              </w:rPr>
              <w:t>1 600</w:t>
            </w:r>
          </w:p>
        </w:tc>
        <w:tc>
          <w:tcPr>
            <w:tcW w:w="3116" w:type="dxa"/>
            <w:vMerge/>
            <w:vAlign w:val="center"/>
          </w:tcPr>
          <w:p w14:paraId="4259F5FF" w14:textId="77777777" w:rsidR="0059773C" w:rsidRDefault="0059773C">
            <w:pPr>
              <w:ind w:firstLine="34"/>
              <w:rPr>
                <w:bCs/>
                <w:sz w:val="22"/>
                <w:szCs w:val="22"/>
              </w:rPr>
            </w:pPr>
          </w:p>
        </w:tc>
      </w:tr>
      <w:tr w:rsidR="0059773C" w14:paraId="6D3257A5" w14:textId="77777777" w:rsidTr="00981F51">
        <w:trPr>
          <w:trHeight w:val="147"/>
        </w:trPr>
        <w:tc>
          <w:tcPr>
            <w:tcW w:w="992" w:type="dxa"/>
            <w:vMerge/>
            <w:shd w:val="clear" w:color="auto" w:fill="auto"/>
            <w:vAlign w:val="center"/>
          </w:tcPr>
          <w:p w14:paraId="5F62FD6C" w14:textId="77777777" w:rsidR="0059773C" w:rsidRDefault="0059773C">
            <w:pPr>
              <w:rPr>
                <w:sz w:val="22"/>
                <w:szCs w:val="22"/>
              </w:rPr>
            </w:pPr>
          </w:p>
        </w:tc>
        <w:tc>
          <w:tcPr>
            <w:tcW w:w="2841" w:type="dxa"/>
            <w:vMerge/>
            <w:shd w:val="clear" w:color="auto" w:fill="auto"/>
            <w:vAlign w:val="center"/>
          </w:tcPr>
          <w:p w14:paraId="73A0F392" w14:textId="77777777" w:rsidR="0059773C" w:rsidRDefault="0059773C">
            <w:pPr>
              <w:rPr>
                <w:sz w:val="22"/>
                <w:szCs w:val="22"/>
              </w:rPr>
            </w:pPr>
          </w:p>
        </w:tc>
        <w:tc>
          <w:tcPr>
            <w:tcW w:w="5240" w:type="dxa"/>
            <w:shd w:val="clear" w:color="auto" w:fill="auto"/>
            <w:vAlign w:val="center"/>
          </w:tcPr>
          <w:p w14:paraId="00AD11FE" w14:textId="77777777" w:rsidR="0059773C" w:rsidRDefault="00AA7430">
            <w:pPr>
              <w:rPr>
                <w:sz w:val="22"/>
                <w:szCs w:val="22"/>
              </w:rPr>
            </w:pPr>
            <w:r>
              <w:rPr>
                <w:sz w:val="22"/>
                <w:szCs w:val="22"/>
              </w:rPr>
              <w:t>„Rail Baltica‘‘ žemės ir turto nuosavybės teisinių sprendinių įgyvendinimo palaikymas (priemonių sk.)</w:t>
            </w:r>
          </w:p>
        </w:tc>
        <w:tc>
          <w:tcPr>
            <w:tcW w:w="1134" w:type="dxa"/>
            <w:vAlign w:val="center"/>
          </w:tcPr>
          <w:p w14:paraId="0A97EAC2" w14:textId="77777777" w:rsidR="0059773C" w:rsidRDefault="00AA7430">
            <w:pPr>
              <w:jc w:val="center"/>
              <w:rPr>
                <w:sz w:val="22"/>
                <w:szCs w:val="22"/>
              </w:rPr>
            </w:pPr>
            <w:r>
              <w:rPr>
                <w:sz w:val="22"/>
                <w:szCs w:val="22"/>
              </w:rPr>
              <w:t>0</w:t>
            </w:r>
          </w:p>
        </w:tc>
        <w:tc>
          <w:tcPr>
            <w:tcW w:w="1425" w:type="dxa"/>
            <w:vAlign w:val="center"/>
          </w:tcPr>
          <w:p w14:paraId="0115D1C6" w14:textId="77777777" w:rsidR="0059773C" w:rsidRDefault="00AA7430">
            <w:pPr>
              <w:jc w:val="center"/>
              <w:rPr>
                <w:sz w:val="22"/>
                <w:szCs w:val="22"/>
              </w:rPr>
            </w:pPr>
            <w:r>
              <w:rPr>
                <w:sz w:val="22"/>
                <w:szCs w:val="22"/>
              </w:rPr>
              <w:t>16</w:t>
            </w:r>
          </w:p>
        </w:tc>
        <w:tc>
          <w:tcPr>
            <w:tcW w:w="987" w:type="dxa"/>
            <w:gridSpan w:val="2"/>
            <w:shd w:val="clear" w:color="auto" w:fill="FFFFFF" w:themeFill="background1"/>
            <w:vAlign w:val="center"/>
          </w:tcPr>
          <w:p w14:paraId="3D1D47DF" w14:textId="77777777" w:rsidR="0059773C" w:rsidRPr="0091679D" w:rsidRDefault="00AA7430">
            <w:pPr>
              <w:ind w:firstLine="34"/>
              <w:jc w:val="center"/>
              <w:rPr>
                <w:strike/>
                <w:sz w:val="22"/>
                <w:szCs w:val="22"/>
              </w:rPr>
            </w:pPr>
            <w:r w:rsidRPr="0091679D">
              <w:rPr>
                <w:strike/>
                <w:sz w:val="22"/>
                <w:szCs w:val="22"/>
              </w:rPr>
              <w:t>160</w:t>
            </w:r>
          </w:p>
        </w:tc>
        <w:tc>
          <w:tcPr>
            <w:tcW w:w="3116" w:type="dxa"/>
            <w:vMerge/>
            <w:vAlign w:val="center"/>
          </w:tcPr>
          <w:p w14:paraId="275B1B48" w14:textId="77777777" w:rsidR="0059773C" w:rsidRDefault="0059773C">
            <w:pPr>
              <w:ind w:firstLine="34"/>
              <w:rPr>
                <w:bCs/>
                <w:sz w:val="22"/>
                <w:szCs w:val="22"/>
              </w:rPr>
            </w:pPr>
          </w:p>
        </w:tc>
      </w:tr>
      <w:tr w:rsidR="0059773C" w14:paraId="46145ABE" w14:textId="77777777" w:rsidTr="00981F51">
        <w:trPr>
          <w:trHeight w:val="147"/>
        </w:trPr>
        <w:tc>
          <w:tcPr>
            <w:tcW w:w="992" w:type="dxa"/>
            <w:vMerge/>
            <w:shd w:val="clear" w:color="auto" w:fill="auto"/>
            <w:vAlign w:val="center"/>
          </w:tcPr>
          <w:p w14:paraId="3F594183" w14:textId="77777777" w:rsidR="0059773C" w:rsidRDefault="0059773C">
            <w:pPr>
              <w:rPr>
                <w:sz w:val="22"/>
                <w:szCs w:val="22"/>
              </w:rPr>
            </w:pPr>
          </w:p>
        </w:tc>
        <w:tc>
          <w:tcPr>
            <w:tcW w:w="2841" w:type="dxa"/>
            <w:vMerge/>
            <w:shd w:val="clear" w:color="auto" w:fill="auto"/>
            <w:vAlign w:val="center"/>
          </w:tcPr>
          <w:p w14:paraId="5E332012" w14:textId="77777777" w:rsidR="0059773C" w:rsidRDefault="0059773C">
            <w:pPr>
              <w:rPr>
                <w:sz w:val="22"/>
                <w:szCs w:val="22"/>
              </w:rPr>
            </w:pPr>
          </w:p>
        </w:tc>
        <w:tc>
          <w:tcPr>
            <w:tcW w:w="5240" w:type="dxa"/>
            <w:shd w:val="clear" w:color="auto" w:fill="auto"/>
            <w:vAlign w:val="center"/>
          </w:tcPr>
          <w:p w14:paraId="6A623870" w14:textId="77777777" w:rsidR="0059773C" w:rsidRDefault="00AA7430">
            <w:pPr>
              <w:rPr>
                <w:sz w:val="22"/>
                <w:szCs w:val="22"/>
              </w:rPr>
            </w:pPr>
            <w:r>
              <w:rPr>
                <w:sz w:val="22"/>
                <w:szCs w:val="22"/>
              </w:rPr>
              <w:t>„Rail Baltica‘‘ stoties Gustonyse projekto įgyvendinimo viešinimo aktyvavimas (priemonių sk.)</w:t>
            </w:r>
          </w:p>
        </w:tc>
        <w:tc>
          <w:tcPr>
            <w:tcW w:w="1134" w:type="dxa"/>
            <w:vAlign w:val="center"/>
          </w:tcPr>
          <w:p w14:paraId="551C2216" w14:textId="77777777" w:rsidR="0059773C" w:rsidRDefault="00AA7430">
            <w:pPr>
              <w:jc w:val="center"/>
              <w:rPr>
                <w:sz w:val="22"/>
                <w:szCs w:val="22"/>
              </w:rPr>
            </w:pPr>
            <w:r>
              <w:rPr>
                <w:sz w:val="22"/>
                <w:szCs w:val="22"/>
              </w:rPr>
              <w:t>0</w:t>
            </w:r>
          </w:p>
        </w:tc>
        <w:tc>
          <w:tcPr>
            <w:tcW w:w="1425" w:type="dxa"/>
            <w:vAlign w:val="center"/>
          </w:tcPr>
          <w:p w14:paraId="33549A6F" w14:textId="77777777" w:rsidR="0059773C" w:rsidRDefault="00AA7430">
            <w:pPr>
              <w:jc w:val="center"/>
              <w:rPr>
                <w:sz w:val="22"/>
                <w:szCs w:val="22"/>
              </w:rPr>
            </w:pPr>
            <w:r>
              <w:rPr>
                <w:sz w:val="22"/>
                <w:szCs w:val="22"/>
              </w:rPr>
              <w:t>3</w:t>
            </w:r>
          </w:p>
        </w:tc>
        <w:tc>
          <w:tcPr>
            <w:tcW w:w="987" w:type="dxa"/>
            <w:gridSpan w:val="2"/>
            <w:shd w:val="clear" w:color="auto" w:fill="FFFFFF" w:themeFill="background1"/>
            <w:vAlign w:val="center"/>
          </w:tcPr>
          <w:p w14:paraId="4FB55224" w14:textId="77777777" w:rsidR="0059773C" w:rsidRPr="0091679D" w:rsidRDefault="00AA7430">
            <w:pPr>
              <w:ind w:firstLine="34"/>
              <w:jc w:val="center"/>
              <w:rPr>
                <w:strike/>
                <w:sz w:val="22"/>
                <w:szCs w:val="22"/>
              </w:rPr>
            </w:pPr>
            <w:r w:rsidRPr="0091679D">
              <w:rPr>
                <w:strike/>
                <w:sz w:val="22"/>
                <w:szCs w:val="22"/>
              </w:rPr>
              <w:t>80</w:t>
            </w:r>
          </w:p>
        </w:tc>
        <w:tc>
          <w:tcPr>
            <w:tcW w:w="3116" w:type="dxa"/>
            <w:vMerge/>
            <w:vAlign w:val="center"/>
          </w:tcPr>
          <w:p w14:paraId="7A1D034B" w14:textId="77777777" w:rsidR="0059773C" w:rsidRDefault="0059773C">
            <w:pPr>
              <w:ind w:firstLine="34"/>
              <w:rPr>
                <w:bCs/>
                <w:sz w:val="22"/>
                <w:szCs w:val="22"/>
              </w:rPr>
            </w:pPr>
          </w:p>
        </w:tc>
      </w:tr>
      <w:tr w:rsidR="0059773C" w14:paraId="44DA80C8" w14:textId="77777777">
        <w:trPr>
          <w:trHeight w:val="479"/>
        </w:trPr>
        <w:tc>
          <w:tcPr>
            <w:tcW w:w="11632" w:type="dxa"/>
            <w:gridSpan w:val="5"/>
            <w:shd w:val="clear" w:color="auto" w:fill="auto"/>
            <w:vAlign w:val="center"/>
          </w:tcPr>
          <w:p w14:paraId="15EA06AA" w14:textId="77777777" w:rsidR="0059773C" w:rsidRPr="0091679D" w:rsidRDefault="00AA7430">
            <w:pPr>
              <w:jc w:val="right"/>
              <w:rPr>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4E0E60DA" w14:textId="77777777" w:rsidR="0059773C" w:rsidRPr="0091679D" w:rsidRDefault="00AA7430">
            <w:pPr>
              <w:ind w:firstLine="34"/>
              <w:jc w:val="center"/>
              <w:rPr>
                <w:strike/>
                <w:sz w:val="22"/>
                <w:szCs w:val="22"/>
              </w:rPr>
            </w:pPr>
            <w:r w:rsidRPr="0091679D">
              <w:rPr>
                <w:b/>
                <w:bCs/>
                <w:strike/>
                <w:sz w:val="22"/>
                <w:szCs w:val="22"/>
              </w:rPr>
              <w:t>2 000</w:t>
            </w:r>
          </w:p>
        </w:tc>
        <w:tc>
          <w:tcPr>
            <w:tcW w:w="3116" w:type="dxa"/>
            <w:vAlign w:val="center"/>
          </w:tcPr>
          <w:p w14:paraId="18A674C6" w14:textId="77777777" w:rsidR="0059773C" w:rsidRDefault="0059773C">
            <w:pPr>
              <w:ind w:firstLine="34"/>
              <w:rPr>
                <w:bCs/>
                <w:sz w:val="22"/>
                <w:szCs w:val="22"/>
              </w:rPr>
            </w:pPr>
          </w:p>
        </w:tc>
      </w:tr>
      <w:tr w:rsidR="0059773C" w14:paraId="06B9BD48" w14:textId="77777777" w:rsidTr="00981F51">
        <w:trPr>
          <w:trHeight w:val="147"/>
        </w:trPr>
        <w:tc>
          <w:tcPr>
            <w:tcW w:w="992" w:type="dxa"/>
            <w:shd w:val="clear" w:color="auto" w:fill="E2EFD9" w:themeFill="accent6" w:themeFillTint="33"/>
            <w:vAlign w:val="center"/>
          </w:tcPr>
          <w:p w14:paraId="2E398B5A" w14:textId="77777777" w:rsidR="0059773C" w:rsidRDefault="00AA7430">
            <w:pPr>
              <w:rPr>
                <w:b/>
                <w:bCs/>
                <w:strike/>
                <w:sz w:val="22"/>
                <w:szCs w:val="22"/>
              </w:rPr>
            </w:pPr>
            <w:r w:rsidRPr="0075039C">
              <w:rPr>
                <w:b/>
                <w:bCs/>
                <w:strike/>
                <w:sz w:val="22"/>
                <w:szCs w:val="22"/>
              </w:rPr>
              <w:t>2.1.6.</w:t>
            </w:r>
          </w:p>
          <w:p w14:paraId="0D8B62FC" w14:textId="11B6C545" w:rsidR="0075039C" w:rsidRPr="0075039C" w:rsidRDefault="0075039C">
            <w:pPr>
              <w:rPr>
                <w:sz w:val="22"/>
                <w:szCs w:val="22"/>
              </w:rPr>
            </w:pPr>
            <w:r w:rsidRPr="0075039C">
              <w:rPr>
                <w:b/>
                <w:bCs/>
                <w:sz w:val="22"/>
                <w:szCs w:val="22"/>
              </w:rPr>
              <w:t>2.1.4.</w:t>
            </w:r>
          </w:p>
        </w:tc>
        <w:tc>
          <w:tcPr>
            <w:tcW w:w="2841" w:type="dxa"/>
            <w:shd w:val="clear" w:color="auto" w:fill="E2EFD9" w:themeFill="accent6" w:themeFillTint="33"/>
            <w:vAlign w:val="center"/>
          </w:tcPr>
          <w:p w14:paraId="3761075C" w14:textId="77777777" w:rsidR="0059773C" w:rsidRDefault="00AA7430">
            <w:pPr>
              <w:rPr>
                <w:sz w:val="22"/>
                <w:szCs w:val="22"/>
              </w:rPr>
            </w:pPr>
            <w:r>
              <w:rPr>
                <w:b/>
                <w:bCs/>
                <w:sz w:val="22"/>
                <w:szCs w:val="22"/>
              </w:rPr>
              <w:t>Uždavinys.</w:t>
            </w:r>
            <w:r>
              <w:rPr>
                <w:sz w:val="22"/>
                <w:szCs w:val="22"/>
              </w:rPr>
              <w:t xml:space="preserve"> </w:t>
            </w:r>
          </w:p>
          <w:p w14:paraId="20641589" w14:textId="77777777" w:rsidR="0059773C" w:rsidRDefault="00AA7430">
            <w:pPr>
              <w:rPr>
                <w:sz w:val="22"/>
                <w:szCs w:val="22"/>
              </w:rPr>
            </w:pPr>
            <w:r>
              <w:rPr>
                <w:sz w:val="22"/>
                <w:szCs w:val="22"/>
              </w:rPr>
              <w:t>Vystyti susisiekimo infrastruktūrą</w:t>
            </w:r>
          </w:p>
        </w:tc>
        <w:tc>
          <w:tcPr>
            <w:tcW w:w="5240" w:type="dxa"/>
            <w:shd w:val="clear" w:color="auto" w:fill="E2EFD9" w:themeFill="accent6" w:themeFillTint="33"/>
            <w:vAlign w:val="center"/>
          </w:tcPr>
          <w:p w14:paraId="52F87F1A" w14:textId="77777777" w:rsidR="0059773C" w:rsidRPr="007F761A" w:rsidRDefault="00AA7430">
            <w:pPr>
              <w:rPr>
                <w:strike/>
                <w:sz w:val="22"/>
                <w:szCs w:val="22"/>
              </w:rPr>
            </w:pPr>
            <w:r w:rsidRPr="007F761A">
              <w:rPr>
                <w:strike/>
                <w:sz w:val="22"/>
                <w:szCs w:val="22"/>
              </w:rPr>
              <w:t>Naujai įrengtų ar modernizuotų kelių ilgis (km)</w:t>
            </w:r>
          </w:p>
          <w:p w14:paraId="3A9AFCB1" w14:textId="79B73820" w:rsidR="007F761A" w:rsidRPr="007F761A" w:rsidRDefault="007F761A">
            <w:pPr>
              <w:rPr>
                <w:b/>
                <w:bCs/>
                <w:sz w:val="22"/>
                <w:szCs w:val="22"/>
              </w:rPr>
            </w:pPr>
            <w:r w:rsidRPr="007F761A">
              <w:rPr>
                <w:b/>
                <w:bCs/>
                <w:sz w:val="22"/>
                <w:szCs w:val="22"/>
              </w:rPr>
              <w:t>Vietinės reikšmės kelių su patobulinta danga dalis (nuo visų savivaldybės administruojamų vietinės reikšmės kelių) (proc.)</w:t>
            </w:r>
          </w:p>
        </w:tc>
        <w:tc>
          <w:tcPr>
            <w:tcW w:w="1134" w:type="dxa"/>
            <w:shd w:val="clear" w:color="auto" w:fill="E2EFD9" w:themeFill="accent6" w:themeFillTint="33"/>
            <w:vAlign w:val="center"/>
          </w:tcPr>
          <w:p w14:paraId="2FF8A4C9" w14:textId="77777777" w:rsidR="0059773C" w:rsidRDefault="00AA7430">
            <w:pPr>
              <w:jc w:val="center"/>
              <w:rPr>
                <w:strike/>
                <w:sz w:val="22"/>
                <w:szCs w:val="22"/>
                <w:lang w:eastAsia="lt-LT"/>
              </w:rPr>
            </w:pPr>
            <w:r w:rsidRPr="007F761A">
              <w:rPr>
                <w:strike/>
                <w:sz w:val="22"/>
                <w:szCs w:val="22"/>
                <w:lang w:eastAsia="lt-LT"/>
              </w:rPr>
              <w:t>7</w:t>
            </w:r>
          </w:p>
          <w:p w14:paraId="66DCD68F" w14:textId="0506393D" w:rsidR="007F761A" w:rsidRPr="007F761A" w:rsidRDefault="007F761A">
            <w:pPr>
              <w:jc w:val="center"/>
              <w:rPr>
                <w:b/>
                <w:bCs/>
                <w:sz w:val="22"/>
                <w:szCs w:val="22"/>
              </w:rPr>
            </w:pPr>
            <w:r w:rsidRPr="007F761A">
              <w:rPr>
                <w:b/>
                <w:bCs/>
                <w:sz w:val="22"/>
                <w:szCs w:val="22"/>
                <w:lang w:eastAsia="lt-LT"/>
              </w:rPr>
              <w:t>22,56</w:t>
            </w:r>
          </w:p>
        </w:tc>
        <w:tc>
          <w:tcPr>
            <w:tcW w:w="1425" w:type="dxa"/>
            <w:shd w:val="clear" w:color="auto" w:fill="E2EFD9" w:themeFill="accent6" w:themeFillTint="33"/>
            <w:vAlign w:val="center"/>
          </w:tcPr>
          <w:p w14:paraId="4010253C" w14:textId="77777777" w:rsidR="0059773C" w:rsidRPr="007F761A" w:rsidRDefault="00AA7430">
            <w:pPr>
              <w:jc w:val="center"/>
              <w:rPr>
                <w:strike/>
                <w:sz w:val="22"/>
                <w:szCs w:val="22"/>
                <w:lang w:eastAsia="lt-LT"/>
              </w:rPr>
            </w:pPr>
            <w:r w:rsidRPr="007F761A">
              <w:rPr>
                <w:strike/>
                <w:sz w:val="22"/>
                <w:szCs w:val="22"/>
                <w:lang w:eastAsia="lt-LT"/>
              </w:rPr>
              <w:t>80</w:t>
            </w:r>
          </w:p>
          <w:p w14:paraId="412017FF" w14:textId="00954291" w:rsidR="007F761A" w:rsidRPr="007F761A" w:rsidRDefault="007F761A">
            <w:pPr>
              <w:jc w:val="center"/>
              <w:rPr>
                <w:b/>
                <w:bCs/>
                <w:sz w:val="22"/>
                <w:szCs w:val="22"/>
              </w:rPr>
            </w:pPr>
            <w:r w:rsidRPr="007F761A">
              <w:rPr>
                <w:b/>
                <w:bCs/>
                <w:sz w:val="22"/>
                <w:szCs w:val="22"/>
                <w:lang w:eastAsia="lt-LT"/>
              </w:rPr>
              <w:t>25</w:t>
            </w:r>
          </w:p>
        </w:tc>
        <w:tc>
          <w:tcPr>
            <w:tcW w:w="987" w:type="dxa"/>
            <w:gridSpan w:val="2"/>
            <w:shd w:val="clear" w:color="auto" w:fill="E2EFD9" w:themeFill="accent6" w:themeFillTint="33"/>
            <w:vAlign w:val="center"/>
          </w:tcPr>
          <w:p w14:paraId="074568A2" w14:textId="77777777" w:rsidR="0059773C" w:rsidRDefault="0059773C">
            <w:pPr>
              <w:ind w:firstLine="34"/>
              <w:jc w:val="center"/>
              <w:rPr>
                <w:sz w:val="22"/>
                <w:szCs w:val="22"/>
              </w:rPr>
            </w:pPr>
          </w:p>
        </w:tc>
        <w:tc>
          <w:tcPr>
            <w:tcW w:w="3116" w:type="dxa"/>
            <w:shd w:val="clear" w:color="auto" w:fill="E2EFD9" w:themeFill="accent6" w:themeFillTint="33"/>
          </w:tcPr>
          <w:p w14:paraId="0CCBBDE9" w14:textId="77777777" w:rsidR="0059773C" w:rsidRDefault="00AA7430">
            <w:pPr>
              <w:rPr>
                <w:sz w:val="22"/>
                <w:szCs w:val="22"/>
              </w:rPr>
            </w:pPr>
            <w:r>
              <w:rPr>
                <w:sz w:val="22"/>
                <w:szCs w:val="22"/>
              </w:rPr>
              <w:t xml:space="preserve">Savivaldybė </w:t>
            </w:r>
          </w:p>
          <w:p w14:paraId="7F4149D0" w14:textId="77777777" w:rsidR="0059773C" w:rsidRDefault="00AA7430">
            <w:pPr>
              <w:rPr>
                <w:bCs/>
                <w:sz w:val="22"/>
                <w:szCs w:val="22"/>
              </w:rPr>
            </w:pPr>
            <w:r>
              <w:rPr>
                <w:sz w:val="22"/>
                <w:szCs w:val="22"/>
              </w:rPr>
              <w:t>(Statybos ir infrastruktūros sk.)</w:t>
            </w:r>
          </w:p>
        </w:tc>
      </w:tr>
      <w:tr w:rsidR="0059773C" w14:paraId="00D591C7" w14:textId="77777777" w:rsidTr="00981F51">
        <w:trPr>
          <w:trHeight w:val="147"/>
        </w:trPr>
        <w:tc>
          <w:tcPr>
            <w:tcW w:w="992" w:type="dxa"/>
            <w:vMerge w:val="restart"/>
            <w:shd w:val="clear" w:color="auto" w:fill="auto"/>
            <w:vAlign w:val="center"/>
          </w:tcPr>
          <w:p w14:paraId="1E9F2B6E" w14:textId="2BBAACDA" w:rsidR="0059773C" w:rsidRDefault="00AA7430">
            <w:pPr>
              <w:rPr>
                <w:sz w:val="22"/>
                <w:szCs w:val="22"/>
              </w:rPr>
            </w:pPr>
            <w:r>
              <w:rPr>
                <w:sz w:val="22"/>
                <w:szCs w:val="22"/>
              </w:rPr>
              <w:t>2.1.</w:t>
            </w:r>
            <w:r w:rsidRPr="0075039C">
              <w:rPr>
                <w:strike/>
                <w:sz w:val="22"/>
                <w:szCs w:val="22"/>
              </w:rPr>
              <w:t>6</w:t>
            </w:r>
            <w:r w:rsidR="0075039C" w:rsidRPr="0075039C">
              <w:rPr>
                <w:b/>
                <w:bCs/>
                <w:strike/>
                <w:sz w:val="22"/>
                <w:szCs w:val="22"/>
              </w:rPr>
              <w:t>4</w:t>
            </w:r>
            <w:r>
              <w:rPr>
                <w:sz w:val="22"/>
                <w:szCs w:val="22"/>
              </w:rPr>
              <w:t>.1.</w:t>
            </w:r>
          </w:p>
        </w:tc>
        <w:tc>
          <w:tcPr>
            <w:tcW w:w="2841" w:type="dxa"/>
            <w:vMerge w:val="restart"/>
            <w:shd w:val="clear" w:color="auto" w:fill="auto"/>
            <w:vAlign w:val="center"/>
          </w:tcPr>
          <w:p w14:paraId="7800BE67" w14:textId="77777777" w:rsidR="0059773C" w:rsidRDefault="00AA7430">
            <w:pPr>
              <w:rPr>
                <w:strike/>
                <w:sz w:val="22"/>
                <w:szCs w:val="22"/>
              </w:rPr>
            </w:pPr>
            <w:r w:rsidRPr="00093B19">
              <w:rPr>
                <w:strike/>
                <w:sz w:val="22"/>
                <w:szCs w:val="22"/>
              </w:rPr>
              <w:t>Privažiavimų prie ūkinės veiklos ir kitų objektų įrengimas</w:t>
            </w:r>
          </w:p>
          <w:p w14:paraId="5B51DE3F" w14:textId="05C8ADF3" w:rsidR="00093B19" w:rsidRPr="00093B19" w:rsidRDefault="004355D2">
            <w:pPr>
              <w:rPr>
                <w:b/>
                <w:bCs/>
                <w:sz w:val="22"/>
                <w:szCs w:val="22"/>
                <w:lang w:val="en-US"/>
              </w:rPr>
            </w:pPr>
            <w:r>
              <w:rPr>
                <w:b/>
                <w:bCs/>
                <w:sz w:val="22"/>
                <w:szCs w:val="22"/>
              </w:rPr>
              <w:t>Vietinės reikšmės kelių asfaltavimas ir remontas</w:t>
            </w:r>
          </w:p>
        </w:tc>
        <w:tc>
          <w:tcPr>
            <w:tcW w:w="5240" w:type="dxa"/>
            <w:shd w:val="clear" w:color="auto" w:fill="auto"/>
            <w:vAlign w:val="center"/>
          </w:tcPr>
          <w:p w14:paraId="6EC7F512" w14:textId="134A19A0" w:rsidR="0059773C" w:rsidRDefault="004355D2">
            <w:pPr>
              <w:rPr>
                <w:sz w:val="22"/>
                <w:szCs w:val="22"/>
              </w:rPr>
            </w:pPr>
            <w:r>
              <w:rPr>
                <w:b/>
                <w:bCs/>
                <w:sz w:val="22"/>
                <w:szCs w:val="22"/>
              </w:rPr>
              <w:t xml:space="preserve">Asfaltuota (suremontuota) </w:t>
            </w:r>
            <w:r w:rsidR="00AA7430" w:rsidRPr="00BD4676">
              <w:rPr>
                <w:strike/>
                <w:sz w:val="22"/>
                <w:szCs w:val="22"/>
              </w:rPr>
              <w:t>V</w:t>
            </w:r>
            <w:r w:rsidR="00BD4676" w:rsidRPr="00BD4676">
              <w:rPr>
                <w:sz w:val="22"/>
                <w:szCs w:val="22"/>
              </w:rPr>
              <w:t>v</w:t>
            </w:r>
            <w:r w:rsidR="00AA7430">
              <w:rPr>
                <w:sz w:val="22"/>
                <w:szCs w:val="22"/>
              </w:rPr>
              <w:t xml:space="preserve">ietinės reikšmės viešųjų kelių ir gatvių </w:t>
            </w:r>
            <w:r w:rsidR="00AA7430" w:rsidRPr="00BD4676">
              <w:rPr>
                <w:strike/>
                <w:sz w:val="22"/>
                <w:szCs w:val="22"/>
              </w:rPr>
              <w:t>modernizavimas</w:t>
            </w:r>
            <w:r w:rsidR="00AA7430">
              <w:rPr>
                <w:sz w:val="22"/>
                <w:szCs w:val="22"/>
              </w:rPr>
              <w:t xml:space="preserve"> (km)</w:t>
            </w:r>
          </w:p>
        </w:tc>
        <w:tc>
          <w:tcPr>
            <w:tcW w:w="1134" w:type="dxa"/>
            <w:vAlign w:val="center"/>
          </w:tcPr>
          <w:p w14:paraId="081199BF" w14:textId="1C1B40D6" w:rsidR="0059773C" w:rsidRPr="004355D2" w:rsidRDefault="00AA7430">
            <w:pPr>
              <w:jc w:val="center"/>
              <w:rPr>
                <w:strike/>
                <w:color w:val="FF0000"/>
                <w:sz w:val="22"/>
                <w:szCs w:val="22"/>
                <w:highlight w:val="green"/>
              </w:rPr>
            </w:pPr>
            <w:r w:rsidRPr="004355D2">
              <w:rPr>
                <w:strike/>
                <w:sz w:val="22"/>
                <w:szCs w:val="22"/>
              </w:rPr>
              <w:t>7</w:t>
            </w:r>
            <w:r w:rsidR="004355D2" w:rsidRPr="004355D2">
              <w:rPr>
                <w:strike/>
                <w:sz w:val="22"/>
                <w:szCs w:val="22"/>
              </w:rPr>
              <w:t xml:space="preserve"> </w:t>
            </w:r>
            <w:r w:rsidR="004355D2">
              <w:rPr>
                <w:b/>
                <w:sz w:val="22"/>
                <w:szCs w:val="22"/>
              </w:rPr>
              <w:t>0</w:t>
            </w:r>
          </w:p>
        </w:tc>
        <w:tc>
          <w:tcPr>
            <w:tcW w:w="1425" w:type="dxa"/>
            <w:vAlign w:val="center"/>
          </w:tcPr>
          <w:p w14:paraId="2643DE93" w14:textId="5D109062" w:rsidR="0059773C" w:rsidRPr="004355D2" w:rsidRDefault="00AA7430">
            <w:pPr>
              <w:jc w:val="center"/>
              <w:rPr>
                <w:strike/>
                <w:color w:val="FF0000"/>
                <w:sz w:val="22"/>
                <w:szCs w:val="22"/>
                <w:highlight w:val="green"/>
              </w:rPr>
            </w:pPr>
            <w:r w:rsidRPr="004355D2">
              <w:rPr>
                <w:strike/>
                <w:sz w:val="22"/>
                <w:szCs w:val="22"/>
              </w:rPr>
              <w:t>80</w:t>
            </w:r>
            <w:r w:rsidR="004355D2" w:rsidRPr="004355D2">
              <w:rPr>
                <w:strike/>
                <w:sz w:val="22"/>
                <w:szCs w:val="22"/>
              </w:rPr>
              <w:t xml:space="preserve"> </w:t>
            </w:r>
            <w:r w:rsidR="004355D2" w:rsidRPr="004355D2">
              <w:rPr>
                <w:b/>
                <w:sz w:val="22"/>
                <w:szCs w:val="22"/>
              </w:rPr>
              <w:t>28</w:t>
            </w:r>
          </w:p>
        </w:tc>
        <w:tc>
          <w:tcPr>
            <w:tcW w:w="987" w:type="dxa"/>
            <w:gridSpan w:val="2"/>
            <w:shd w:val="clear" w:color="auto" w:fill="FFFFFF" w:themeFill="background1"/>
            <w:vAlign w:val="center"/>
          </w:tcPr>
          <w:p w14:paraId="14BE6AFF" w14:textId="77777777" w:rsidR="0059773C" w:rsidRPr="0091679D" w:rsidRDefault="00AA7430">
            <w:pPr>
              <w:ind w:firstLine="34"/>
              <w:jc w:val="center"/>
              <w:rPr>
                <w:strike/>
                <w:sz w:val="22"/>
                <w:szCs w:val="22"/>
              </w:rPr>
            </w:pPr>
            <w:r w:rsidRPr="0091679D">
              <w:rPr>
                <w:strike/>
                <w:sz w:val="22"/>
                <w:szCs w:val="22"/>
              </w:rPr>
              <w:t>24 000</w:t>
            </w:r>
          </w:p>
        </w:tc>
        <w:tc>
          <w:tcPr>
            <w:tcW w:w="3116" w:type="dxa"/>
          </w:tcPr>
          <w:p w14:paraId="681B77F3" w14:textId="77777777" w:rsidR="0059773C" w:rsidRDefault="00AA7430">
            <w:pPr>
              <w:ind w:firstLine="34"/>
              <w:rPr>
                <w:bCs/>
                <w:sz w:val="22"/>
                <w:szCs w:val="22"/>
              </w:rPr>
            </w:pPr>
            <w:r>
              <w:rPr>
                <w:sz w:val="22"/>
                <w:szCs w:val="22"/>
              </w:rPr>
              <w:t>Statybos ir infrastruktūros sk.</w:t>
            </w:r>
          </w:p>
        </w:tc>
      </w:tr>
      <w:tr w:rsidR="0059773C" w14:paraId="18222BF6" w14:textId="77777777" w:rsidTr="00981F51">
        <w:trPr>
          <w:trHeight w:val="147"/>
        </w:trPr>
        <w:tc>
          <w:tcPr>
            <w:tcW w:w="992" w:type="dxa"/>
            <w:vMerge/>
            <w:shd w:val="clear" w:color="auto" w:fill="auto"/>
            <w:vAlign w:val="center"/>
          </w:tcPr>
          <w:p w14:paraId="1C46335F" w14:textId="77777777" w:rsidR="0059773C" w:rsidRDefault="0059773C">
            <w:pPr>
              <w:rPr>
                <w:sz w:val="22"/>
                <w:szCs w:val="22"/>
              </w:rPr>
            </w:pPr>
          </w:p>
        </w:tc>
        <w:tc>
          <w:tcPr>
            <w:tcW w:w="2841" w:type="dxa"/>
            <w:vMerge/>
            <w:shd w:val="clear" w:color="auto" w:fill="auto"/>
            <w:vAlign w:val="center"/>
          </w:tcPr>
          <w:p w14:paraId="4C2D8034" w14:textId="77777777" w:rsidR="0059773C" w:rsidRDefault="0059773C">
            <w:pPr>
              <w:rPr>
                <w:sz w:val="22"/>
                <w:szCs w:val="22"/>
              </w:rPr>
            </w:pPr>
          </w:p>
        </w:tc>
        <w:tc>
          <w:tcPr>
            <w:tcW w:w="5240" w:type="dxa"/>
            <w:shd w:val="clear" w:color="auto" w:fill="auto"/>
            <w:vAlign w:val="center"/>
          </w:tcPr>
          <w:p w14:paraId="089C352E" w14:textId="77777777" w:rsidR="0059773C" w:rsidRPr="00093B19" w:rsidRDefault="00AA7430">
            <w:pPr>
              <w:rPr>
                <w:strike/>
                <w:sz w:val="22"/>
                <w:szCs w:val="22"/>
              </w:rPr>
            </w:pPr>
            <w:r w:rsidRPr="00093B19">
              <w:rPr>
                <w:strike/>
                <w:sz w:val="22"/>
                <w:szCs w:val="22"/>
              </w:rPr>
              <w:t>Žemės ūkio žaliavos ar pirminės produkcijos pakrovimo aikštelių įrengimas (sk.)</w:t>
            </w:r>
          </w:p>
        </w:tc>
        <w:tc>
          <w:tcPr>
            <w:tcW w:w="1134" w:type="dxa"/>
            <w:vAlign w:val="center"/>
          </w:tcPr>
          <w:p w14:paraId="6BB0DF41" w14:textId="77777777" w:rsidR="0059773C" w:rsidRPr="00093B19" w:rsidRDefault="00AA7430">
            <w:pPr>
              <w:jc w:val="center"/>
              <w:rPr>
                <w:strike/>
                <w:sz w:val="22"/>
                <w:szCs w:val="22"/>
              </w:rPr>
            </w:pPr>
            <w:r w:rsidRPr="00093B19">
              <w:rPr>
                <w:strike/>
                <w:sz w:val="22"/>
                <w:szCs w:val="22"/>
              </w:rPr>
              <w:t>1</w:t>
            </w:r>
          </w:p>
        </w:tc>
        <w:tc>
          <w:tcPr>
            <w:tcW w:w="1425" w:type="dxa"/>
            <w:vAlign w:val="center"/>
          </w:tcPr>
          <w:p w14:paraId="7B71ADA1" w14:textId="77777777" w:rsidR="0059773C" w:rsidRPr="00093B19" w:rsidRDefault="00AA7430">
            <w:pPr>
              <w:jc w:val="center"/>
              <w:rPr>
                <w:strike/>
                <w:sz w:val="22"/>
                <w:szCs w:val="22"/>
              </w:rPr>
            </w:pPr>
            <w:r w:rsidRPr="00093B19">
              <w:rPr>
                <w:strike/>
                <w:sz w:val="22"/>
                <w:szCs w:val="22"/>
              </w:rPr>
              <w:t>8</w:t>
            </w:r>
          </w:p>
        </w:tc>
        <w:tc>
          <w:tcPr>
            <w:tcW w:w="987" w:type="dxa"/>
            <w:gridSpan w:val="2"/>
            <w:shd w:val="clear" w:color="auto" w:fill="FFFFFF" w:themeFill="background1"/>
            <w:vAlign w:val="center"/>
          </w:tcPr>
          <w:p w14:paraId="531F04C7" w14:textId="77777777" w:rsidR="0059773C" w:rsidRPr="0091679D" w:rsidRDefault="00AA7430">
            <w:pPr>
              <w:ind w:firstLine="34"/>
              <w:jc w:val="center"/>
              <w:rPr>
                <w:strike/>
                <w:sz w:val="22"/>
                <w:szCs w:val="22"/>
              </w:rPr>
            </w:pPr>
            <w:r w:rsidRPr="0091679D">
              <w:rPr>
                <w:strike/>
                <w:sz w:val="22"/>
                <w:szCs w:val="22"/>
              </w:rPr>
              <w:t>160</w:t>
            </w:r>
          </w:p>
        </w:tc>
        <w:tc>
          <w:tcPr>
            <w:tcW w:w="3116" w:type="dxa"/>
          </w:tcPr>
          <w:p w14:paraId="680739E8" w14:textId="77777777" w:rsidR="0059773C" w:rsidRDefault="00AA7430">
            <w:pPr>
              <w:rPr>
                <w:sz w:val="22"/>
                <w:szCs w:val="22"/>
              </w:rPr>
            </w:pPr>
            <w:r>
              <w:rPr>
                <w:sz w:val="22"/>
                <w:szCs w:val="22"/>
              </w:rPr>
              <w:t>Statybos ir infrastruktūros sk.,</w:t>
            </w:r>
          </w:p>
          <w:p w14:paraId="78455D88" w14:textId="77777777" w:rsidR="0059773C" w:rsidRDefault="00AA7430">
            <w:pPr>
              <w:ind w:firstLine="34"/>
              <w:rPr>
                <w:bCs/>
                <w:sz w:val="22"/>
                <w:szCs w:val="22"/>
              </w:rPr>
            </w:pPr>
            <w:r>
              <w:rPr>
                <w:sz w:val="22"/>
                <w:szCs w:val="22"/>
              </w:rPr>
              <w:t>Žemės ūkio sk.</w:t>
            </w:r>
          </w:p>
        </w:tc>
      </w:tr>
      <w:tr w:rsidR="0059773C" w14:paraId="254F05D2" w14:textId="77777777" w:rsidTr="00981F51">
        <w:trPr>
          <w:trHeight w:val="147"/>
        </w:trPr>
        <w:tc>
          <w:tcPr>
            <w:tcW w:w="992" w:type="dxa"/>
            <w:vMerge/>
            <w:shd w:val="clear" w:color="auto" w:fill="auto"/>
            <w:vAlign w:val="center"/>
          </w:tcPr>
          <w:p w14:paraId="71FD3217" w14:textId="77777777" w:rsidR="0059773C" w:rsidRDefault="0059773C">
            <w:pPr>
              <w:rPr>
                <w:sz w:val="22"/>
                <w:szCs w:val="22"/>
              </w:rPr>
            </w:pPr>
          </w:p>
        </w:tc>
        <w:tc>
          <w:tcPr>
            <w:tcW w:w="2841" w:type="dxa"/>
            <w:vMerge/>
            <w:shd w:val="clear" w:color="auto" w:fill="auto"/>
            <w:vAlign w:val="center"/>
          </w:tcPr>
          <w:p w14:paraId="19777F43" w14:textId="77777777" w:rsidR="0059773C" w:rsidRDefault="0059773C">
            <w:pPr>
              <w:rPr>
                <w:sz w:val="22"/>
                <w:szCs w:val="22"/>
              </w:rPr>
            </w:pPr>
          </w:p>
        </w:tc>
        <w:tc>
          <w:tcPr>
            <w:tcW w:w="5240" w:type="dxa"/>
            <w:shd w:val="clear" w:color="auto" w:fill="auto"/>
            <w:vAlign w:val="center"/>
          </w:tcPr>
          <w:p w14:paraId="1859FE31" w14:textId="77777777" w:rsidR="0059773C" w:rsidRPr="00093B19" w:rsidRDefault="00AA7430">
            <w:pPr>
              <w:rPr>
                <w:strike/>
                <w:sz w:val="22"/>
                <w:szCs w:val="22"/>
              </w:rPr>
            </w:pPr>
            <w:r w:rsidRPr="00093B19">
              <w:rPr>
                <w:strike/>
                <w:sz w:val="22"/>
                <w:szCs w:val="22"/>
              </w:rPr>
              <w:t>Savivaldybės ir ūkio subjektų bendros veiklos rėmimo priemonės, vykdant privažiavimų (kelio) prie privačių ūkinės veiklos objektų įrengimą (priemonių sk.)</w:t>
            </w:r>
          </w:p>
        </w:tc>
        <w:tc>
          <w:tcPr>
            <w:tcW w:w="1134" w:type="dxa"/>
            <w:vAlign w:val="center"/>
          </w:tcPr>
          <w:p w14:paraId="4F7950E7" w14:textId="77777777" w:rsidR="0059773C" w:rsidRPr="00093B19" w:rsidRDefault="00AA7430">
            <w:pPr>
              <w:jc w:val="center"/>
              <w:rPr>
                <w:strike/>
                <w:sz w:val="22"/>
                <w:szCs w:val="22"/>
              </w:rPr>
            </w:pPr>
            <w:r w:rsidRPr="00093B19">
              <w:rPr>
                <w:strike/>
                <w:sz w:val="22"/>
                <w:szCs w:val="22"/>
              </w:rPr>
              <w:t>1</w:t>
            </w:r>
          </w:p>
        </w:tc>
        <w:tc>
          <w:tcPr>
            <w:tcW w:w="1425" w:type="dxa"/>
            <w:vAlign w:val="center"/>
          </w:tcPr>
          <w:p w14:paraId="7C21831C" w14:textId="77777777" w:rsidR="0059773C" w:rsidRPr="00093B19" w:rsidRDefault="00AA7430">
            <w:pPr>
              <w:jc w:val="center"/>
              <w:rPr>
                <w:strike/>
                <w:sz w:val="22"/>
                <w:szCs w:val="22"/>
              </w:rPr>
            </w:pPr>
            <w:r w:rsidRPr="00093B19">
              <w:rPr>
                <w:strike/>
                <w:sz w:val="22"/>
                <w:szCs w:val="22"/>
              </w:rPr>
              <w:t>8</w:t>
            </w:r>
          </w:p>
        </w:tc>
        <w:tc>
          <w:tcPr>
            <w:tcW w:w="987" w:type="dxa"/>
            <w:gridSpan w:val="2"/>
            <w:shd w:val="clear" w:color="auto" w:fill="FFFFFF" w:themeFill="background1"/>
            <w:vAlign w:val="center"/>
          </w:tcPr>
          <w:p w14:paraId="2CAFB72B" w14:textId="77777777" w:rsidR="0059773C" w:rsidRPr="0091679D" w:rsidRDefault="00AA7430">
            <w:pPr>
              <w:ind w:firstLine="34"/>
              <w:jc w:val="center"/>
              <w:rPr>
                <w:strike/>
                <w:sz w:val="22"/>
                <w:szCs w:val="22"/>
              </w:rPr>
            </w:pPr>
            <w:r w:rsidRPr="0091679D">
              <w:rPr>
                <w:strike/>
                <w:sz w:val="22"/>
                <w:szCs w:val="22"/>
              </w:rPr>
              <w:t>3 200</w:t>
            </w:r>
          </w:p>
        </w:tc>
        <w:tc>
          <w:tcPr>
            <w:tcW w:w="3116" w:type="dxa"/>
          </w:tcPr>
          <w:p w14:paraId="6C12B8F8" w14:textId="77777777" w:rsidR="0059773C" w:rsidRDefault="00AA7430">
            <w:pPr>
              <w:ind w:firstLine="34"/>
              <w:rPr>
                <w:bCs/>
                <w:sz w:val="22"/>
                <w:szCs w:val="22"/>
              </w:rPr>
            </w:pPr>
            <w:r>
              <w:rPr>
                <w:sz w:val="22"/>
                <w:szCs w:val="22"/>
              </w:rPr>
              <w:t>Statybos ir infrastruktūros sk.</w:t>
            </w:r>
          </w:p>
        </w:tc>
      </w:tr>
      <w:tr w:rsidR="0059773C" w14:paraId="2D61ED7F" w14:textId="77777777">
        <w:trPr>
          <w:trHeight w:val="481"/>
        </w:trPr>
        <w:tc>
          <w:tcPr>
            <w:tcW w:w="11632" w:type="dxa"/>
            <w:gridSpan w:val="5"/>
            <w:shd w:val="clear" w:color="auto" w:fill="FFFFFF" w:themeFill="background1"/>
            <w:vAlign w:val="center"/>
          </w:tcPr>
          <w:p w14:paraId="639F095A" w14:textId="77777777" w:rsidR="0059773C" w:rsidRPr="0091679D" w:rsidRDefault="00AA7430">
            <w:pPr>
              <w:jc w:val="right"/>
              <w:rPr>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6736A725" w14:textId="77777777" w:rsidR="0059773C" w:rsidRPr="0091679D" w:rsidRDefault="00AA7430">
            <w:pPr>
              <w:ind w:hanging="113"/>
              <w:jc w:val="center"/>
              <w:rPr>
                <w:strike/>
                <w:sz w:val="22"/>
                <w:szCs w:val="22"/>
              </w:rPr>
            </w:pPr>
            <w:r w:rsidRPr="0091679D">
              <w:rPr>
                <w:b/>
                <w:bCs/>
                <w:strike/>
                <w:sz w:val="22"/>
                <w:szCs w:val="22"/>
              </w:rPr>
              <w:t>27 360</w:t>
            </w:r>
          </w:p>
        </w:tc>
        <w:tc>
          <w:tcPr>
            <w:tcW w:w="3116" w:type="dxa"/>
          </w:tcPr>
          <w:p w14:paraId="36B73466" w14:textId="77777777" w:rsidR="0059773C" w:rsidRDefault="0059773C">
            <w:pPr>
              <w:ind w:firstLine="34"/>
              <w:rPr>
                <w:sz w:val="22"/>
                <w:szCs w:val="22"/>
              </w:rPr>
            </w:pPr>
          </w:p>
        </w:tc>
      </w:tr>
      <w:tr w:rsidR="0059773C" w14:paraId="12BBDC5A" w14:textId="77777777" w:rsidTr="00981F51">
        <w:trPr>
          <w:trHeight w:val="147"/>
        </w:trPr>
        <w:tc>
          <w:tcPr>
            <w:tcW w:w="992" w:type="dxa"/>
            <w:vMerge w:val="restart"/>
            <w:shd w:val="clear" w:color="auto" w:fill="auto"/>
            <w:vAlign w:val="center"/>
          </w:tcPr>
          <w:p w14:paraId="20E0DCB5" w14:textId="356CD8C1" w:rsidR="0059773C" w:rsidRDefault="00AA7430">
            <w:pPr>
              <w:rPr>
                <w:sz w:val="22"/>
                <w:szCs w:val="22"/>
              </w:rPr>
            </w:pPr>
            <w:r>
              <w:rPr>
                <w:sz w:val="22"/>
                <w:szCs w:val="22"/>
              </w:rPr>
              <w:t>2.1.</w:t>
            </w:r>
            <w:r w:rsidRPr="0075039C">
              <w:rPr>
                <w:strike/>
                <w:sz w:val="22"/>
                <w:szCs w:val="22"/>
              </w:rPr>
              <w:t>6</w:t>
            </w:r>
            <w:r>
              <w:rPr>
                <w:sz w:val="22"/>
                <w:szCs w:val="22"/>
              </w:rPr>
              <w:t>.</w:t>
            </w:r>
            <w:r w:rsidR="0075039C" w:rsidRPr="0075039C">
              <w:rPr>
                <w:b/>
                <w:bCs/>
                <w:sz w:val="22"/>
                <w:szCs w:val="22"/>
              </w:rPr>
              <w:t>4</w:t>
            </w:r>
            <w:r w:rsidR="0075039C">
              <w:rPr>
                <w:sz w:val="22"/>
                <w:szCs w:val="22"/>
              </w:rPr>
              <w:t>.</w:t>
            </w:r>
            <w:r>
              <w:rPr>
                <w:sz w:val="22"/>
                <w:szCs w:val="22"/>
              </w:rPr>
              <w:t>2.</w:t>
            </w:r>
          </w:p>
        </w:tc>
        <w:tc>
          <w:tcPr>
            <w:tcW w:w="2841" w:type="dxa"/>
            <w:vMerge w:val="restart"/>
            <w:shd w:val="clear" w:color="auto" w:fill="auto"/>
            <w:vAlign w:val="center"/>
          </w:tcPr>
          <w:p w14:paraId="6D7FCEBD" w14:textId="386A2AA5" w:rsidR="00093B19" w:rsidRPr="00B20181" w:rsidRDefault="00AA7430">
            <w:pPr>
              <w:rPr>
                <w:strike/>
                <w:sz w:val="22"/>
                <w:szCs w:val="22"/>
              </w:rPr>
            </w:pPr>
            <w:r w:rsidRPr="00093B19">
              <w:rPr>
                <w:strike/>
                <w:sz w:val="22"/>
                <w:szCs w:val="22"/>
              </w:rPr>
              <w:t>Kelių asfaltavimo, grunto dangos ir kelių infrastruktūros gerinimas susisiekimui užtikrinti</w:t>
            </w:r>
          </w:p>
        </w:tc>
        <w:tc>
          <w:tcPr>
            <w:tcW w:w="5240" w:type="dxa"/>
            <w:shd w:val="clear" w:color="auto" w:fill="auto"/>
            <w:vAlign w:val="center"/>
          </w:tcPr>
          <w:p w14:paraId="351FACCA" w14:textId="77777777" w:rsidR="0059773C" w:rsidRPr="00344BD9" w:rsidRDefault="00AA7430">
            <w:pPr>
              <w:rPr>
                <w:strike/>
                <w:sz w:val="22"/>
                <w:szCs w:val="22"/>
              </w:rPr>
            </w:pPr>
            <w:r w:rsidRPr="00344BD9">
              <w:rPr>
                <w:strike/>
                <w:sz w:val="22"/>
                <w:szCs w:val="22"/>
              </w:rPr>
              <w:t>Viešojo ir privataus sektoriaus partnerystės skatinimas vietinių kelių priežiūrai, panaudojant ūkininkų ir kaimo verslo subjektų turimą techniką ir išteklius (sutarčių sk.)</w:t>
            </w:r>
          </w:p>
          <w:p w14:paraId="5B2B1155" w14:textId="3BFD3166" w:rsidR="00BD4676" w:rsidRPr="00344BD9" w:rsidRDefault="00BD4676">
            <w:pPr>
              <w:rPr>
                <w:b/>
                <w:bCs/>
                <w:sz w:val="22"/>
                <w:szCs w:val="22"/>
              </w:rPr>
            </w:pPr>
          </w:p>
        </w:tc>
        <w:tc>
          <w:tcPr>
            <w:tcW w:w="1134" w:type="dxa"/>
            <w:vAlign w:val="center"/>
          </w:tcPr>
          <w:p w14:paraId="1E44E0A5" w14:textId="77777777" w:rsidR="0059773C" w:rsidRPr="004355D2" w:rsidRDefault="00AA7430">
            <w:pPr>
              <w:jc w:val="center"/>
              <w:rPr>
                <w:strike/>
                <w:sz w:val="22"/>
                <w:szCs w:val="22"/>
                <w:highlight w:val="green"/>
              </w:rPr>
            </w:pPr>
            <w:r w:rsidRPr="004355D2">
              <w:rPr>
                <w:strike/>
                <w:sz w:val="22"/>
                <w:szCs w:val="22"/>
              </w:rPr>
              <w:t>5</w:t>
            </w:r>
          </w:p>
        </w:tc>
        <w:tc>
          <w:tcPr>
            <w:tcW w:w="1425" w:type="dxa"/>
            <w:vAlign w:val="center"/>
          </w:tcPr>
          <w:p w14:paraId="536AC998" w14:textId="77777777" w:rsidR="0059773C" w:rsidRPr="004355D2" w:rsidRDefault="00AA7430">
            <w:pPr>
              <w:jc w:val="center"/>
              <w:rPr>
                <w:strike/>
                <w:sz w:val="22"/>
                <w:szCs w:val="22"/>
                <w:highlight w:val="green"/>
              </w:rPr>
            </w:pPr>
            <w:r w:rsidRPr="004355D2">
              <w:rPr>
                <w:strike/>
                <w:sz w:val="22"/>
                <w:szCs w:val="22"/>
              </w:rPr>
              <w:t>20</w:t>
            </w:r>
          </w:p>
        </w:tc>
        <w:tc>
          <w:tcPr>
            <w:tcW w:w="987" w:type="dxa"/>
            <w:gridSpan w:val="2"/>
            <w:shd w:val="clear" w:color="auto" w:fill="FFFFFF" w:themeFill="background1"/>
            <w:vAlign w:val="center"/>
          </w:tcPr>
          <w:p w14:paraId="42C4BA24" w14:textId="77777777" w:rsidR="0059773C" w:rsidRPr="0091679D" w:rsidRDefault="00AA7430">
            <w:pPr>
              <w:ind w:firstLine="34"/>
              <w:jc w:val="center"/>
              <w:rPr>
                <w:strike/>
                <w:sz w:val="22"/>
                <w:szCs w:val="22"/>
              </w:rPr>
            </w:pPr>
            <w:r w:rsidRPr="0091679D">
              <w:rPr>
                <w:strike/>
                <w:sz w:val="22"/>
                <w:szCs w:val="22"/>
              </w:rPr>
              <w:t>500</w:t>
            </w:r>
          </w:p>
        </w:tc>
        <w:tc>
          <w:tcPr>
            <w:tcW w:w="3116" w:type="dxa"/>
          </w:tcPr>
          <w:p w14:paraId="1025BC77" w14:textId="77777777" w:rsidR="0059773C" w:rsidRDefault="00AA7430">
            <w:pPr>
              <w:ind w:firstLine="34"/>
              <w:rPr>
                <w:bCs/>
                <w:sz w:val="22"/>
                <w:szCs w:val="22"/>
              </w:rPr>
            </w:pPr>
            <w:r>
              <w:rPr>
                <w:sz w:val="22"/>
                <w:szCs w:val="22"/>
              </w:rPr>
              <w:t>Statybos ir infrastruktūros sk.</w:t>
            </w:r>
          </w:p>
        </w:tc>
      </w:tr>
      <w:tr w:rsidR="0059773C" w14:paraId="1C3B218D" w14:textId="77777777" w:rsidTr="00981F51">
        <w:trPr>
          <w:trHeight w:val="147"/>
        </w:trPr>
        <w:tc>
          <w:tcPr>
            <w:tcW w:w="992" w:type="dxa"/>
            <w:vMerge/>
            <w:shd w:val="clear" w:color="auto" w:fill="auto"/>
            <w:vAlign w:val="center"/>
          </w:tcPr>
          <w:p w14:paraId="4C01283C" w14:textId="77777777" w:rsidR="0059773C" w:rsidRDefault="0059773C">
            <w:pPr>
              <w:rPr>
                <w:sz w:val="22"/>
                <w:szCs w:val="22"/>
              </w:rPr>
            </w:pPr>
          </w:p>
        </w:tc>
        <w:tc>
          <w:tcPr>
            <w:tcW w:w="2841" w:type="dxa"/>
            <w:vMerge/>
            <w:shd w:val="clear" w:color="auto" w:fill="auto"/>
            <w:vAlign w:val="center"/>
          </w:tcPr>
          <w:p w14:paraId="637160D5" w14:textId="77777777" w:rsidR="0059773C" w:rsidRDefault="0059773C">
            <w:pPr>
              <w:rPr>
                <w:sz w:val="22"/>
                <w:szCs w:val="22"/>
              </w:rPr>
            </w:pPr>
          </w:p>
        </w:tc>
        <w:tc>
          <w:tcPr>
            <w:tcW w:w="5240" w:type="dxa"/>
            <w:shd w:val="clear" w:color="auto" w:fill="auto"/>
            <w:vAlign w:val="center"/>
          </w:tcPr>
          <w:p w14:paraId="0F9CBFD2" w14:textId="77777777" w:rsidR="0059773C" w:rsidRPr="00344BD9" w:rsidRDefault="00AA7430">
            <w:pPr>
              <w:rPr>
                <w:strike/>
                <w:sz w:val="22"/>
                <w:szCs w:val="22"/>
              </w:rPr>
            </w:pPr>
            <w:r w:rsidRPr="00344BD9">
              <w:rPr>
                <w:strike/>
                <w:sz w:val="22"/>
                <w:szCs w:val="22"/>
              </w:rPr>
              <w:t>Rajono vietinių tiltų remontas ir priežiūra (objektų sk.)</w:t>
            </w:r>
          </w:p>
        </w:tc>
        <w:tc>
          <w:tcPr>
            <w:tcW w:w="1134" w:type="dxa"/>
            <w:vAlign w:val="center"/>
          </w:tcPr>
          <w:p w14:paraId="0B77991C" w14:textId="77777777" w:rsidR="0059773C" w:rsidRPr="00344BD9" w:rsidRDefault="00AA7430">
            <w:pPr>
              <w:jc w:val="center"/>
              <w:rPr>
                <w:strike/>
                <w:sz w:val="22"/>
                <w:szCs w:val="22"/>
              </w:rPr>
            </w:pPr>
            <w:r w:rsidRPr="00344BD9">
              <w:rPr>
                <w:strike/>
                <w:sz w:val="22"/>
                <w:szCs w:val="22"/>
              </w:rPr>
              <w:t>0</w:t>
            </w:r>
          </w:p>
        </w:tc>
        <w:tc>
          <w:tcPr>
            <w:tcW w:w="1425" w:type="dxa"/>
            <w:vAlign w:val="center"/>
          </w:tcPr>
          <w:p w14:paraId="06397508" w14:textId="77777777" w:rsidR="0059773C" w:rsidRPr="00344BD9" w:rsidRDefault="00AA7430">
            <w:pPr>
              <w:jc w:val="center"/>
              <w:rPr>
                <w:strike/>
                <w:sz w:val="22"/>
                <w:szCs w:val="22"/>
              </w:rPr>
            </w:pPr>
            <w:r w:rsidRPr="00344BD9">
              <w:rPr>
                <w:strike/>
                <w:sz w:val="22"/>
                <w:szCs w:val="22"/>
              </w:rPr>
              <w:t>16</w:t>
            </w:r>
          </w:p>
        </w:tc>
        <w:tc>
          <w:tcPr>
            <w:tcW w:w="987" w:type="dxa"/>
            <w:gridSpan w:val="2"/>
            <w:shd w:val="clear" w:color="auto" w:fill="FFFFFF" w:themeFill="background1"/>
            <w:vAlign w:val="center"/>
          </w:tcPr>
          <w:p w14:paraId="654B6DAD" w14:textId="77777777" w:rsidR="0059773C" w:rsidRPr="0091679D" w:rsidRDefault="00AA7430">
            <w:pPr>
              <w:ind w:firstLine="34"/>
              <w:jc w:val="center"/>
              <w:rPr>
                <w:strike/>
                <w:sz w:val="22"/>
                <w:szCs w:val="22"/>
              </w:rPr>
            </w:pPr>
            <w:r w:rsidRPr="0091679D">
              <w:rPr>
                <w:strike/>
                <w:sz w:val="22"/>
                <w:szCs w:val="22"/>
              </w:rPr>
              <w:t>4 000</w:t>
            </w:r>
          </w:p>
        </w:tc>
        <w:tc>
          <w:tcPr>
            <w:tcW w:w="3116" w:type="dxa"/>
          </w:tcPr>
          <w:p w14:paraId="19BB616A" w14:textId="77777777" w:rsidR="0059773C" w:rsidRDefault="00AA7430">
            <w:pPr>
              <w:rPr>
                <w:sz w:val="22"/>
                <w:szCs w:val="22"/>
              </w:rPr>
            </w:pPr>
            <w:r>
              <w:rPr>
                <w:sz w:val="22"/>
                <w:szCs w:val="22"/>
              </w:rPr>
              <w:t>Statybos ir infrastruktūros sk.,</w:t>
            </w:r>
          </w:p>
          <w:p w14:paraId="4494D1A3" w14:textId="77777777" w:rsidR="0059773C" w:rsidRDefault="00AA7430">
            <w:pPr>
              <w:ind w:firstLine="34"/>
              <w:rPr>
                <w:bCs/>
                <w:sz w:val="22"/>
                <w:szCs w:val="22"/>
              </w:rPr>
            </w:pPr>
            <w:r>
              <w:rPr>
                <w:sz w:val="22"/>
                <w:szCs w:val="22"/>
              </w:rPr>
              <w:t>Žemės ūkio sk.</w:t>
            </w:r>
          </w:p>
        </w:tc>
      </w:tr>
      <w:tr w:rsidR="0059773C" w14:paraId="722BA40F" w14:textId="77777777" w:rsidTr="00C1197D">
        <w:trPr>
          <w:trHeight w:val="445"/>
        </w:trPr>
        <w:tc>
          <w:tcPr>
            <w:tcW w:w="11632" w:type="dxa"/>
            <w:gridSpan w:val="5"/>
            <w:shd w:val="clear" w:color="auto" w:fill="auto"/>
            <w:vAlign w:val="center"/>
          </w:tcPr>
          <w:p w14:paraId="2382CEB4" w14:textId="77777777" w:rsidR="0059773C" w:rsidRPr="0091679D" w:rsidRDefault="00AA7430">
            <w:pPr>
              <w:jc w:val="right"/>
              <w:rPr>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6C4096DF" w14:textId="77777777" w:rsidR="0059773C" w:rsidRPr="0091679D" w:rsidRDefault="00AA7430">
            <w:pPr>
              <w:ind w:firstLine="34"/>
              <w:jc w:val="center"/>
              <w:rPr>
                <w:strike/>
                <w:sz w:val="22"/>
                <w:szCs w:val="22"/>
              </w:rPr>
            </w:pPr>
            <w:r w:rsidRPr="0091679D">
              <w:rPr>
                <w:b/>
                <w:bCs/>
                <w:strike/>
                <w:sz w:val="22"/>
                <w:szCs w:val="22"/>
              </w:rPr>
              <w:t>4 500</w:t>
            </w:r>
          </w:p>
        </w:tc>
        <w:tc>
          <w:tcPr>
            <w:tcW w:w="3116" w:type="dxa"/>
            <w:tcBorders>
              <w:bottom w:val="single" w:sz="4" w:space="0" w:color="auto"/>
            </w:tcBorders>
            <w:vAlign w:val="center"/>
          </w:tcPr>
          <w:p w14:paraId="04E8CDCB" w14:textId="77777777" w:rsidR="0059773C" w:rsidRDefault="0059773C">
            <w:pPr>
              <w:ind w:firstLine="34"/>
              <w:rPr>
                <w:bCs/>
                <w:sz w:val="22"/>
                <w:szCs w:val="22"/>
              </w:rPr>
            </w:pPr>
          </w:p>
        </w:tc>
      </w:tr>
      <w:tr w:rsidR="00741F14" w14:paraId="648BC42F" w14:textId="77777777" w:rsidTr="00981F51">
        <w:trPr>
          <w:trHeight w:val="330"/>
        </w:trPr>
        <w:tc>
          <w:tcPr>
            <w:tcW w:w="992" w:type="dxa"/>
            <w:vMerge w:val="restart"/>
            <w:shd w:val="clear" w:color="auto" w:fill="E2EFD9" w:themeFill="accent6" w:themeFillTint="33"/>
            <w:vAlign w:val="center"/>
          </w:tcPr>
          <w:p w14:paraId="76A35D50" w14:textId="77777777" w:rsidR="00741F14" w:rsidRDefault="00741F14">
            <w:pPr>
              <w:rPr>
                <w:b/>
                <w:bCs/>
                <w:iCs/>
                <w:strike/>
                <w:sz w:val="22"/>
                <w:szCs w:val="22"/>
              </w:rPr>
            </w:pPr>
            <w:r w:rsidRPr="0075039C">
              <w:rPr>
                <w:b/>
                <w:bCs/>
                <w:iCs/>
                <w:strike/>
                <w:sz w:val="22"/>
                <w:szCs w:val="22"/>
              </w:rPr>
              <w:t>2.1.7.</w:t>
            </w:r>
          </w:p>
          <w:p w14:paraId="0F41BFF3" w14:textId="06D533BA" w:rsidR="00741F14" w:rsidRPr="0082790D" w:rsidRDefault="00741F14">
            <w:pPr>
              <w:rPr>
                <w:b/>
                <w:bCs/>
                <w:iCs/>
                <w:sz w:val="22"/>
                <w:szCs w:val="22"/>
              </w:rPr>
            </w:pPr>
            <w:r w:rsidRPr="0082790D">
              <w:rPr>
                <w:b/>
                <w:bCs/>
                <w:iCs/>
                <w:sz w:val="22"/>
                <w:szCs w:val="22"/>
              </w:rPr>
              <w:t>2.1.5.</w:t>
            </w:r>
          </w:p>
        </w:tc>
        <w:tc>
          <w:tcPr>
            <w:tcW w:w="2841" w:type="dxa"/>
            <w:vMerge w:val="restart"/>
            <w:shd w:val="clear" w:color="auto" w:fill="E2EFD9" w:themeFill="accent6" w:themeFillTint="33"/>
            <w:vAlign w:val="center"/>
          </w:tcPr>
          <w:p w14:paraId="686D815A" w14:textId="77777777" w:rsidR="00741F14" w:rsidRDefault="00741F14">
            <w:pPr>
              <w:rPr>
                <w:iCs/>
                <w:sz w:val="22"/>
                <w:szCs w:val="22"/>
              </w:rPr>
            </w:pPr>
            <w:r>
              <w:rPr>
                <w:b/>
                <w:bCs/>
                <w:iCs/>
                <w:sz w:val="22"/>
                <w:szCs w:val="22"/>
              </w:rPr>
              <w:t>Uždavinys</w:t>
            </w:r>
            <w:r>
              <w:rPr>
                <w:iCs/>
                <w:sz w:val="22"/>
                <w:szCs w:val="22"/>
              </w:rPr>
              <w:t xml:space="preserve">. </w:t>
            </w:r>
          </w:p>
          <w:p w14:paraId="4C083CC0" w14:textId="77777777" w:rsidR="00741F14" w:rsidRDefault="00741F14">
            <w:pPr>
              <w:rPr>
                <w:b/>
                <w:bCs/>
                <w:iCs/>
                <w:sz w:val="22"/>
                <w:szCs w:val="22"/>
              </w:rPr>
            </w:pPr>
            <w:r>
              <w:rPr>
                <w:iCs/>
                <w:sz w:val="22"/>
                <w:szCs w:val="22"/>
              </w:rPr>
              <w:t>Diegti efektyvias eismo saugumo, nelaimingų atsitikimų ir nusikalstamumo prevencijos priemones</w:t>
            </w:r>
          </w:p>
        </w:tc>
        <w:tc>
          <w:tcPr>
            <w:tcW w:w="5240" w:type="dxa"/>
            <w:shd w:val="clear" w:color="auto" w:fill="E2EFD9" w:themeFill="accent6" w:themeFillTint="33"/>
            <w:vAlign w:val="center"/>
          </w:tcPr>
          <w:p w14:paraId="4D87E89A" w14:textId="77777777" w:rsidR="00741F14" w:rsidRDefault="00741F14">
            <w:pPr>
              <w:rPr>
                <w:iCs/>
                <w:strike/>
                <w:sz w:val="22"/>
                <w:szCs w:val="22"/>
              </w:rPr>
            </w:pPr>
            <w:r w:rsidRPr="007F761A">
              <w:rPr>
                <w:iCs/>
                <w:strike/>
                <w:sz w:val="22"/>
                <w:szCs w:val="22"/>
              </w:rPr>
              <w:t>Kaimo vietovių gyventojų saugumo jausena (tyrimo pokytis proc.)</w:t>
            </w:r>
          </w:p>
          <w:p w14:paraId="730F7088" w14:textId="258D59EA" w:rsidR="00741F14" w:rsidRPr="0082790D" w:rsidRDefault="00741F14">
            <w:pPr>
              <w:rPr>
                <w:b/>
                <w:bCs/>
                <w:iCs/>
                <w:sz w:val="22"/>
                <w:szCs w:val="22"/>
              </w:rPr>
            </w:pPr>
            <w:r w:rsidRPr="0082790D">
              <w:rPr>
                <w:b/>
                <w:bCs/>
                <w:iCs/>
                <w:sz w:val="22"/>
                <w:szCs w:val="22"/>
              </w:rPr>
              <w:t>Kelių eismo įvykiuose sužeistųjų/ žuvusiųjų skaičius (asm.)</w:t>
            </w:r>
          </w:p>
        </w:tc>
        <w:tc>
          <w:tcPr>
            <w:tcW w:w="1134" w:type="dxa"/>
            <w:shd w:val="clear" w:color="auto" w:fill="E2EFD9" w:themeFill="accent6" w:themeFillTint="33"/>
            <w:vAlign w:val="center"/>
          </w:tcPr>
          <w:p w14:paraId="51191205" w14:textId="77777777" w:rsidR="00741F14" w:rsidRPr="0082790D" w:rsidRDefault="00741F14">
            <w:pPr>
              <w:jc w:val="center"/>
              <w:rPr>
                <w:strike/>
                <w:sz w:val="22"/>
                <w:szCs w:val="22"/>
                <w:lang w:eastAsia="lt-LT"/>
              </w:rPr>
            </w:pPr>
            <w:r w:rsidRPr="0082790D">
              <w:rPr>
                <w:strike/>
                <w:sz w:val="22"/>
                <w:szCs w:val="22"/>
                <w:lang w:eastAsia="lt-LT"/>
              </w:rPr>
              <w:t>0</w:t>
            </w:r>
          </w:p>
          <w:p w14:paraId="1264FE86" w14:textId="77777777" w:rsidR="00741F14" w:rsidRDefault="00741F14">
            <w:pPr>
              <w:jc w:val="center"/>
              <w:rPr>
                <w:b/>
                <w:bCs/>
                <w:sz w:val="22"/>
                <w:szCs w:val="22"/>
                <w:lang w:eastAsia="lt-LT"/>
              </w:rPr>
            </w:pPr>
            <w:r w:rsidRPr="0082790D">
              <w:rPr>
                <w:b/>
                <w:bCs/>
                <w:sz w:val="22"/>
                <w:szCs w:val="22"/>
                <w:lang w:eastAsia="lt-LT"/>
              </w:rPr>
              <w:t>107/6</w:t>
            </w:r>
          </w:p>
          <w:p w14:paraId="325D08FE" w14:textId="748E3220" w:rsidR="00C1197D" w:rsidRPr="0082790D" w:rsidRDefault="00C1197D">
            <w:pPr>
              <w:jc w:val="center"/>
              <w:rPr>
                <w:b/>
                <w:bCs/>
                <w:iCs/>
                <w:sz w:val="22"/>
                <w:szCs w:val="22"/>
              </w:rPr>
            </w:pPr>
            <w:r>
              <w:rPr>
                <w:b/>
                <w:bCs/>
                <w:sz w:val="22"/>
                <w:szCs w:val="22"/>
                <w:lang w:eastAsia="lt-LT"/>
              </w:rPr>
              <w:t>(2023)</w:t>
            </w:r>
          </w:p>
        </w:tc>
        <w:tc>
          <w:tcPr>
            <w:tcW w:w="1425" w:type="dxa"/>
            <w:shd w:val="clear" w:color="auto" w:fill="E2EFD9" w:themeFill="accent6" w:themeFillTint="33"/>
            <w:vAlign w:val="center"/>
          </w:tcPr>
          <w:p w14:paraId="0F542824" w14:textId="77777777" w:rsidR="00741F14" w:rsidRPr="00741F14" w:rsidRDefault="00741F14">
            <w:pPr>
              <w:jc w:val="center"/>
              <w:rPr>
                <w:strike/>
                <w:sz w:val="22"/>
                <w:szCs w:val="22"/>
                <w:lang w:eastAsia="lt-LT"/>
              </w:rPr>
            </w:pPr>
            <w:r w:rsidRPr="00741F14">
              <w:rPr>
                <w:strike/>
                <w:sz w:val="22"/>
                <w:szCs w:val="22"/>
                <w:lang w:eastAsia="lt-LT"/>
              </w:rPr>
              <w:t>10</w:t>
            </w:r>
          </w:p>
          <w:p w14:paraId="362ECE38" w14:textId="456E3212" w:rsidR="00741F14" w:rsidRPr="00741F14" w:rsidRDefault="00741F14">
            <w:pPr>
              <w:jc w:val="center"/>
              <w:rPr>
                <w:b/>
                <w:bCs/>
                <w:iCs/>
                <w:sz w:val="22"/>
                <w:szCs w:val="22"/>
              </w:rPr>
            </w:pPr>
            <w:r w:rsidRPr="00741F14">
              <w:rPr>
                <w:b/>
                <w:bCs/>
                <w:sz w:val="22"/>
                <w:szCs w:val="22"/>
                <w:lang w:eastAsia="lt-LT"/>
              </w:rPr>
              <w:t>mažesnis</w:t>
            </w:r>
          </w:p>
        </w:tc>
        <w:tc>
          <w:tcPr>
            <w:tcW w:w="987" w:type="dxa"/>
            <w:gridSpan w:val="2"/>
            <w:shd w:val="clear" w:color="auto" w:fill="E2EFD9" w:themeFill="accent6" w:themeFillTint="33"/>
            <w:vAlign w:val="center"/>
          </w:tcPr>
          <w:p w14:paraId="3CA9FAEF" w14:textId="77777777" w:rsidR="00741F14" w:rsidRDefault="00741F14">
            <w:pPr>
              <w:ind w:firstLine="34"/>
              <w:jc w:val="center"/>
              <w:rPr>
                <w:iCs/>
                <w:sz w:val="22"/>
                <w:szCs w:val="22"/>
              </w:rPr>
            </w:pPr>
          </w:p>
        </w:tc>
        <w:tc>
          <w:tcPr>
            <w:tcW w:w="3116" w:type="dxa"/>
            <w:shd w:val="clear" w:color="auto" w:fill="E2EFD9" w:themeFill="accent6" w:themeFillTint="33"/>
            <w:vAlign w:val="center"/>
          </w:tcPr>
          <w:p w14:paraId="600C6C54" w14:textId="77777777" w:rsidR="00741F14" w:rsidRDefault="00741F14">
            <w:pPr>
              <w:ind w:firstLine="34"/>
              <w:rPr>
                <w:iCs/>
                <w:sz w:val="22"/>
                <w:szCs w:val="22"/>
                <w:lang w:eastAsia="lt-LT"/>
              </w:rPr>
            </w:pPr>
            <w:r>
              <w:rPr>
                <w:iCs/>
                <w:sz w:val="22"/>
                <w:szCs w:val="22"/>
                <w:lang w:eastAsia="lt-LT"/>
              </w:rPr>
              <w:t xml:space="preserve">Savivaldybė </w:t>
            </w:r>
          </w:p>
          <w:p w14:paraId="57A4B39F" w14:textId="626BFAAB" w:rsidR="00741F14" w:rsidRDefault="00741F14">
            <w:pPr>
              <w:ind w:right="-109"/>
              <w:rPr>
                <w:iCs/>
                <w:sz w:val="22"/>
                <w:szCs w:val="22"/>
                <w:lang w:eastAsia="lt-LT"/>
              </w:rPr>
            </w:pPr>
            <w:r>
              <w:rPr>
                <w:iCs/>
                <w:sz w:val="22"/>
                <w:szCs w:val="22"/>
                <w:lang w:eastAsia="lt-LT"/>
              </w:rPr>
              <w:t>(</w:t>
            </w:r>
            <w:r w:rsidRPr="00941943">
              <w:rPr>
                <w:iCs/>
                <w:strike/>
                <w:sz w:val="22"/>
                <w:szCs w:val="22"/>
                <w:lang w:eastAsia="lt-LT"/>
              </w:rPr>
              <w:t>Investicijų ir užsienio ryšių sk.</w:t>
            </w:r>
            <w:r w:rsidR="00941943">
              <w:rPr>
                <w:iCs/>
                <w:strike/>
                <w:sz w:val="22"/>
                <w:szCs w:val="22"/>
                <w:lang w:eastAsia="lt-LT"/>
              </w:rPr>
              <w:t xml:space="preserve"> </w:t>
            </w:r>
            <w:r w:rsidR="00941943" w:rsidRPr="00941943">
              <w:rPr>
                <w:b/>
                <w:bCs/>
                <w:iCs/>
                <w:sz w:val="22"/>
                <w:szCs w:val="22"/>
                <w:lang w:eastAsia="lt-LT"/>
              </w:rPr>
              <w:t>Strateginio</w:t>
            </w:r>
            <w:r w:rsidR="00941943" w:rsidRPr="00941943">
              <w:rPr>
                <w:iCs/>
                <w:sz w:val="22"/>
                <w:szCs w:val="22"/>
                <w:lang w:eastAsia="lt-LT"/>
              </w:rPr>
              <w:t xml:space="preserve"> </w:t>
            </w:r>
            <w:r w:rsidR="00941943" w:rsidRPr="00941943">
              <w:rPr>
                <w:b/>
                <w:bCs/>
                <w:iCs/>
                <w:sz w:val="22"/>
                <w:szCs w:val="22"/>
                <w:lang w:eastAsia="lt-LT"/>
              </w:rPr>
              <w:t>planavimo vyr. specialistas</w:t>
            </w:r>
            <w:r w:rsidRPr="00941943">
              <w:rPr>
                <w:b/>
                <w:bCs/>
                <w:iCs/>
                <w:sz w:val="22"/>
                <w:szCs w:val="22"/>
                <w:lang w:eastAsia="lt-LT"/>
              </w:rPr>
              <w:t>)</w:t>
            </w:r>
          </w:p>
        </w:tc>
      </w:tr>
      <w:tr w:rsidR="00741F14" w14:paraId="49E243CF" w14:textId="77777777" w:rsidTr="00981F51">
        <w:trPr>
          <w:trHeight w:val="330"/>
        </w:trPr>
        <w:tc>
          <w:tcPr>
            <w:tcW w:w="992" w:type="dxa"/>
            <w:vMerge/>
            <w:shd w:val="clear" w:color="auto" w:fill="E2EFD9" w:themeFill="accent6" w:themeFillTint="33"/>
            <w:vAlign w:val="center"/>
          </w:tcPr>
          <w:p w14:paraId="413BC690" w14:textId="77777777" w:rsidR="00741F14" w:rsidRPr="0075039C" w:rsidRDefault="00741F14">
            <w:pPr>
              <w:rPr>
                <w:b/>
                <w:bCs/>
                <w:iCs/>
                <w:strike/>
                <w:sz w:val="22"/>
                <w:szCs w:val="22"/>
              </w:rPr>
            </w:pPr>
          </w:p>
        </w:tc>
        <w:tc>
          <w:tcPr>
            <w:tcW w:w="2841" w:type="dxa"/>
            <w:vMerge/>
            <w:shd w:val="clear" w:color="auto" w:fill="E2EFD9" w:themeFill="accent6" w:themeFillTint="33"/>
            <w:vAlign w:val="center"/>
          </w:tcPr>
          <w:p w14:paraId="2D3D5D89" w14:textId="77777777" w:rsidR="00741F14" w:rsidRDefault="00741F14">
            <w:pPr>
              <w:rPr>
                <w:b/>
                <w:bCs/>
                <w:iCs/>
                <w:sz w:val="22"/>
                <w:szCs w:val="22"/>
              </w:rPr>
            </w:pPr>
          </w:p>
        </w:tc>
        <w:tc>
          <w:tcPr>
            <w:tcW w:w="5240" w:type="dxa"/>
            <w:shd w:val="clear" w:color="auto" w:fill="E2EFD9" w:themeFill="accent6" w:themeFillTint="33"/>
            <w:vAlign w:val="center"/>
          </w:tcPr>
          <w:p w14:paraId="263A157B" w14:textId="247C21BC" w:rsidR="00741F14" w:rsidRPr="005778A5" w:rsidRDefault="005778A5">
            <w:pPr>
              <w:rPr>
                <w:b/>
                <w:bCs/>
                <w:iCs/>
                <w:sz w:val="22"/>
                <w:szCs w:val="22"/>
              </w:rPr>
            </w:pPr>
            <w:r w:rsidRPr="005778A5">
              <w:rPr>
                <w:b/>
                <w:bCs/>
                <w:iCs/>
                <w:sz w:val="22"/>
                <w:szCs w:val="22"/>
              </w:rPr>
              <w:t>Užregistruotų nusikaltimų, baudžiamųjų nusižengimų skaičius, tenkantis 100 tūkst. gyventojų (skaičius) (nusikalstamos veikos/nusikaltimai/baudžiamieji nusižengimai) (vnt.)</w:t>
            </w:r>
          </w:p>
        </w:tc>
        <w:tc>
          <w:tcPr>
            <w:tcW w:w="1134" w:type="dxa"/>
            <w:shd w:val="clear" w:color="auto" w:fill="E2EFD9" w:themeFill="accent6" w:themeFillTint="33"/>
            <w:vAlign w:val="center"/>
          </w:tcPr>
          <w:p w14:paraId="51359D06" w14:textId="77777777" w:rsidR="00741F14" w:rsidRDefault="005778A5">
            <w:pPr>
              <w:jc w:val="center"/>
              <w:rPr>
                <w:b/>
                <w:bCs/>
                <w:sz w:val="22"/>
                <w:szCs w:val="22"/>
                <w:lang w:eastAsia="lt-LT"/>
              </w:rPr>
            </w:pPr>
            <w:r w:rsidRPr="005778A5">
              <w:rPr>
                <w:b/>
                <w:bCs/>
                <w:sz w:val="22"/>
                <w:szCs w:val="22"/>
                <w:lang w:eastAsia="lt-LT"/>
              </w:rPr>
              <w:t>1422/1210/ 212</w:t>
            </w:r>
          </w:p>
          <w:p w14:paraId="1D56D8D1" w14:textId="4B6AEF64" w:rsidR="00C1197D" w:rsidRPr="005778A5" w:rsidRDefault="00C1197D">
            <w:pPr>
              <w:jc w:val="center"/>
              <w:rPr>
                <w:b/>
                <w:bCs/>
                <w:sz w:val="22"/>
                <w:szCs w:val="22"/>
                <w:lang w:eastAsia="lt-LT"/>
              </w:rPr>
            </w:pPr>
            <w:r>
              <w:rPr>
                <w:b/>
                <w:bCs/>
                <w:sz w:val="22"/>
                <w:szCs w:val="22"/>
                <w:lang w:eastAsia="lt-LT"/>
              </w:rPr>
              <w:t>(2023)</w:t>
            </w:r>
          </w:p>
        </w:tc>
        <w:tc>
          <w:tcPr>
            <w:tcW w:w="1425" w:type="dxa"/>
            <w:shd w:val="clear" w:color="auto" w:fill="E2EFD9" w:themeFill="accent6" w:themeFillTint="33"/>
            <w:vAlign w:val="center"/>
          </w:tcPr>
          <w:p w14:paraId="27C88831" w14:textId="5ADD18A8" w:rsidR="00741F14" w:rsidRPr="00741F14" w:rsidRDefault="005778A5">
            <w:pPr>
              <w:jc w:val="center"/>
              <w:rPr>
                <w:strike/>
                <w:sz w:val="22"/>
                <w:szCs w:val="22"/>
                <w:lang w:eastAsia="lt-LT"/>
              </w:rPr>
            </w:pPr>
            <w:r w:rsidRPr="00741F14">
              <w:rPr>
                <w:b/>
                <w:bCs/>
                <w:sz w:val="22"/>
                <w:szCs w:val="22"/>
                <w:lang w:eastAsia="lt-LT"/>
              </w:rPr>
              <w:t>mažesnis</w:t>
            </w:r>
          </w:p>
        </w:tc>
        <w:tc>
          <w:tcPr>
            <w:tcW w:w="987" w:type="dxa"/>
            <w:gridSpan w:val="2"/>
            <w:shd w:val="clear" w:color="auto" w:fill="E2EFD9" w:themeFill="accent6" w:themeFillTint="33"/>
            <w:vAlign w:val="center"/>
          </w:tcPr>
          <w:p w14:paraId="531D9777" w14:textId="77777777" w:rsidR="00741F14" w:rsidRDefault="00741F14">
            <w:pPr>
              <w:ind w:firstLine="34"/>
              <w:jc w:val="center"/>
              <w:rPr>
                <w:iCs/>
                <w:sz w:val="22"/>
                <w:szCs w:val="22"/>
              </w:rPr>
            </w:pPr>
          </w:p>
        </w:tc>
        <w:tc>
          <w:tcPr>
            <w:tcW w:w="3116" w:type="dxa"/>
            <w:shd w:val="clear" w:color="auto" w:fill="E2EFD9" w:themeFill="accent6" w:themeFillTint="33"/>
            <w:vAlign w:val="center"/>
          </w:tcPr>
          <w:p w14:paraId="0C8EBE1C" w14:textId="77777777" w:rsidR="00941943" w:rsidRPr="00B20181" w:rsidRDefault="00941943" w:rsidP="00941943">
            <w:pPr>
              <w:ind w:firstLine="34"/>
              <w:rPr>
                <w:b/>
                <w:bCs/>
                <w:iCs/>
                <w:sz w:val="22"/>
                <w:szCs w:val="22"/>
                <w:lang w:eastAsia="lt-LT"/>
              </w:rPr>
            </w:pPr>
            <w:r w:rsidRPr="00B20181">
              <w:rPr>
                <w:b/>
                <w:bCs/>
                <w:iCs/>
                <w:sz w:val="22"/>
                <w:szCs w:val="22"/>
                <w:lang w:eastAsia="lt-LT"/>
              </w:rPr>
              <w:t xml:space="preserve">Savivaldybė </w:t>
            </w:r>
          </w:p>
          <w:p w14:paraId="31489E00" w14:textId="54CFD46C" w:rsidR="00741F14" w:rsidRDefault="00941943" w:rsidP="00966809">
            <w:pPr>
              <w:ind w:firstLine="34"/>
              <w:rPr>
                <w:iCs/>
                <w:sz w:val="22"/>
                <w:szCs w:val="22"/>
                <w:lang w:eastAsia="lt-LT"/>
              </w:rPr>
            </w:pPr>
            <w:r>
              <w:rPr>
                <w:iCs/>
                <w:sz w:val="22"/>
                <w:szCs w:val="22"/>
                <w:lang w:eastAsia="lt-LT"/>
              </w:rPr>
              <w:t>(</w:t>
            </w:r>
            <w:r w:rsidR="00966809">
              <w:rPr>
                <w:b/>
                <w:bCs/>
                <w:iCs/>
                <w:sz w:val="22"/>
                <w:szCs w:val="22"/>
                <w:lang w:eastAsia="lt-LT"/>
              </w:rPr>
              <w:t>Vyr. specialistas strateginiam planavimui</w:t>
            </w:r>
            <w:r w:rsidRPr="00941943">
              <w:rPr>
                <w:b/>
                <w:bCs/>
                <w:iCs/>
                <w:sz w:val="22"/>
                <w:szCs w:val="22"/>
                <w:lang w:eastAsia="lt-LT"/>
              </w:rPr>
              <w:t>)</w:t>
            </w:r>
          </w:p>
        </w:tc>
      </w:tr>
      <w:tr w:rsidR="007612D8" w14:paraId="76E4EB93" w14:textId="77777777" w:rsidTr="00981F51">
        <w:trPr>
          <w:trHeight w:val="330"/>
        </w:trPr>
        <w:tc>
          <w:tcPr>
            <w:tcW w:w="992" w:type="dxa"/>
            <w:vMerge/>
            <w:shd w:val="clear" w:color="auto" w:fill="E2EFD9" w:themeFill="accent6" w:themeFillTint="33"/>
            <w:vAlign w:val="center"/>
          </w:tcPr>
          <w:p w14:paraId="69D3571C" w14:textId="77777777" w:rsidR="007612D8" w:rsidRPr="0075039C" w:rsidRDefault="007612D8">
            <w:pPr>
              <w:rPr>
                <w:b/>
                <w:bCs/>
                <w:iCs/>
                <w:strike/>
                <w:sz w:val="22"/>
                <w:szCs w:val="22"/>
              </w:rPr>
            </w:pPr>
          </w:p>
        </w:tc>
        <w:tc>
          <w:tcPr>
            <w:tcW w:w="2841" w:type="dxa"/>
            <w:vMerge/>
            <w:shd w:val="clear" w:color="auto" w:fill="E2EFD9" w:themeFill="accent6" w:themeFillTint="33"/>
            <w:vAlign w:val="center"/>
          </w:tcPr>
          <w:p w14:paraId="6BC1B565" w14:textId="77777777" w:rsidR="007612D8" w:rsidRDefault="007612D8">
            <w:pPr>
              <w:rPr>
                <w:b/>
                <w:bCs/>
                <w:iCs/>
                <w:sz w:val="22"/>
                <w:szCs w:val="22"/>
              </w:rPr>
            </w:pPr>
          </w:p>
        </w:tc>
        <w:tc>
          <w:tcPr>
            <w:tcW w:w="5240" w:type="dxa"/>
            <w:shd w:val="clear" w:color="auto" w:fill="E2EFD9" w:themeFill="accent6" w:themeFillTint="33"/>
            <w:vAlign w:val="center"/>
          </w:tcPr>
          <w:p w14:paraId="0158D6EF" w14:textId="41A429AC" w:rsidR="007612D8" w:rsidRPr="005778A5" w:rsidRDefault="007612D8">
            <w:pPr>
              <w:rPr>
                <w:b/>
                <w:bCs/>
                <w:iCs/>
                <w:sz w:val="22"/>
                <w:szCs w:val="22"/>
              </w:rPr>
            </w:pPr>
            <w:r w:rsidRPr="007612D8">
              <w:rPr>
                <w:b/>
                <w:bCs/>
                <w:iCs/>
                <w:sz w:val="22"/>
                <w:szCs w:val="22"/>
              </w:rPr>
              <w:t>Gyvenamųjų vietovių, kuriose gatvių ir aikščių  apšvietimas įjungtas visą nakties laiką, skaičius</w:t>
            </w:r>
          </w:p>
        </w:tc>
        <w:tc>
          <w:tcPr>
            <w:tcW w:w="1134" w:type="dxa"/>
            <w:shd w:val="clear" w:color="auto" w:fill="E2EFD9" w:themeFill="accent6" w:themeFillTint="33"/>
            <w:vAlign w:val="center"/>
          </w:tcPr>
          <w:p w14:paraId="483A5063" w14:textId="07AE6B75" w:rsidR="007612D8" w:rsidRPr="005778A5" w:rsidRDefault="007612D8">
            <w:pPr>
              <w:jc w:val="center"/>
              <w:rPr>
                <w:b/>
                <w:bCs/>
                <w:sz w:val="22"/>
                <w:szCs w:val="22"/>
                <w:lang w:eastAsia="lt-LT"/>
              </w:rPr>
            </w:pPr>
            <w:r>
              <w:rPr>
                <w:b/>
                <w:bCs/>
                <w:sz w:val="22"/>
                <w:szCs w:val="22"/>
                <w:lang w:eastAsia="lt-LT"/>
              </w:rPr>
              <w:t>57</w:t>
            </w:r>
          </w:p>
        </w:tc>
        <w:tc>
          <w:tcPr>
            <w:tcW w:w="1425" w:type="dxa"/>
            <w:shd w:val="clear" w:color="auto" w:fill="E2EFD9" w:themeFill="accent6" w:themeFillTint="33"/>
            <w:vAlign w:val="center"/>
          </w:tcPr>
          <w:p w14:paraId="002ABD56" w14:textId="131A89C8" w:rsidR="007612D8" w:rsidRPr="00741F14" w:rsidRDefault="007612D8">
            <w:pPr>
              <w:jc w:val="center"/>
              <w:rPr>
                <w:b/>
                <w:bCs/>
                <w:sz w:val="22"/>
                <w:szCs w:val="22"/>
                <w:lang w:eastAsia="lt-LT"/>
              </w:rPr>
            </w:pPr>
            <w:r>
              <w:rPr>
                <w:b/>
                <w:bCs/>
                <w:sz w:val="22"/>
                <w:szCs w:val="22"/>
                <w:lang w:eastAsia="lt-LT"/>
              </w:rPr>
              <w:t>90</w:t>
            </w:r>
          </w:p>
        </w:tc>
        <w:tc>
          <w:tcPr>
            <w:tcW w:w="987" w:type="dxa"/>
            <w:gridSpan w:val="2"/>
            <w:shd w:val="clear" w:color="auto" w:fill="E2EFD9" w:themeFill="accent6" w:themeFillTint="33"/>
            <w:vAlign w:val="center"/>
          </w:tcPr>
          <w:p w14:paraId="02AE433E" w14:textId="77777777" w:rsidR="007612D8" w:rsidRDefault="007612D8">
            <w:pPr>
              <w:ind w:firstLine="34"/>
              <w:jc w:val="center"/>
              <w:rPr>
                <w:iCs/>
                <w:sz w:val="22"/>
                <w:szCs w:val="22"/>
              </w:rPr>
            </w:pPr>
          </w:p>
        </w:tc>
        <w:tc>
          <w:tcPr>
            <w:tcW w:w="3116" w:type="dxa"/>
            <w:shd w:val="clear" w:color="auto" w:fill="E2EFD9" w:themeFill="accent6" w:themeFillTint="33"/>
            <w:vAlign w:val="center"/>
          </w:tcPr>
          <w:p w14:paraId="72566170" w14:textId="571B3E42" w:rsidR="007612D8" w:rsidRPr="007612D8" w:rsidRDefault="007612D8" w:rsidP="00C1197D">
            <w:pPr>
              <w:ind w:firstLine="34"/>
              <w:rPr>
                <w:b/>
                <w:bCs/>
                <w:iCs/>
                <w:sz w:val="22"/>
                <w:szCs w:val="22"/>
                <w:lang w:eastAsia="lt-LT"/>
              </w:rPr>
            </w:pPr>
            <w:r w:rsidRPr="007612D8">
              <w:rPr>
                <w:b/>
                <w:bCs/>
                <w:iCs/>
                <w:sz w:val="22"/>
                <w:szCs w:val="22"/>
                <w:lang w:eastAsia="lt-LT"/>
              </w:rPr>
              <w:t>Savivaldybė (Statybos ir infrastruktūros sk.)</w:t>
            </w:r>
          </w:p>
        </w:tc>
      </w:tr>
      <w:tr w:rsidR="00741F14" w14:paraId="46F208B7" w14:textId="77777777" w:rsidTr="00981F51">
        <w:trPr>
          <w:trHeight w:val="330"/>
        </w:trPr>
        <w:tc>
          <w:tcPr>
            <w:tcW w:w="992" w:type="dxa"/>
            <w:vMerge/>
            <w:shd w:val="clear" w:color="auto" w:fill="E2EFD9" w:themeFill="accent6" w:themeFillTint="33"/>
            <w:vAlign w:val="center"/>
          </w:tcPr>
          <w:p w14:paraId="112CE5ED" w14:textId="77777777" w:rsidR="00741F14" w:rsidRPr="0075039C" w:rsidRDefault="00741F14">
            <w:pPr>
              <w:rPr>
                <w:b/>
                <w:bCs/>
                <w:iCs/>
                <w:strike/>
                <w:sz w:val="22"/>
                <w:szCs w:val="22"/>
              </w:rPr>
            </w:pPr>
          </w:p>
        </w:tc>
        <w:tc>
          <w:tcPr>
            <w:tcW w:w="2841" w:type="dxa"/>
            <w:vMerge/>
            <w:shd w:val="clear" w:color="auto" w:fill="E2EFD9" w:themeFill="accent6" w:themeFillTint="33"/>
            <w:vAlign w:val="center"/>
          </w:tcPr>
          <w:p w14:paraId="027D7DDB" w14:textId="77777777" w:rsidR="00741F14" w:rsidRDefault="00741F14">
            <w:pPr>
              <w:rPr>
                <w:b/>
                <w:bCs/>
                <w:iCs/>
                <w:sz w:val="22"/>
                <w:szCs w:val="22"/>
              </w:rPr>
            </w:pPr>
          </w:p>
        </w:tc>
        <w:tc>
          <w:tcPr>
            <w:tcW w:w="5240" w:type="dxa"/>
            <w:shd w:val="clear" w:color="auto" w:fill="E2EFD9" w:themeFill="accent6" w:themeFillTint="33"/>
            <w:vAlign w:val="center"/>
          </w:tcPr>
          <w:p w14:paraId="2351FC59" w14:textId="69436FF1" w:rsidR="00741F14" w:rsidRPr="00C1197D" w:rsidRDefault="00344BD9">
            <w:pPr>
              <w:rPr>
                <w:b/>
                <w:bCs/>
                <w:iCs/>
                <w:sz w:val="22"/>
                <w:szCs w:val="22"/>
              </w:rPr>
            </w:pPr>
            <w:r>
              <w:rPr>
                <w:b/>
                <w:bCs/>
                <w:iCs/>
                <w:sz w:val="22"/>
                <w:szCs w:val="22"/>
              </w:rPr>
              <w:t>Gaisrų skaičius, tenkantis 100 tūkst. gyv.</w:t>
            </w:r>
          </w:p>
        </w:tc>
        <w:tc>
          <w:tcPr>
            <w:tcW w:w="1134" w:type="dxa"/>
            <w:shd w:val="clear" w:color="auto" w:fill="E2EFD9" w:themeFill="accent6" w:themeFillTint="33"/>
            <w:vAlign w:val="center"/>
          </w:tcPr>
          <w:p w14:paraId="4B511B36" w14:textId="77777777" w:rsidR="00741F14" w:rsidRPr="00C1197D" w:rsidRDefault="00C1197D">
            <w:pPr>
              <w:jc w:val="center"/>
              <w:rPr>
                <w:b/>
                <w:bCs/>
                <w:sz w:val="22"/>
                <w:szCs w:val="22"/>
                <w:lang w:eastAsia="lt-LT"/>
              </w:rPr>
            </w:pPr>
            <w:r w:rsidRPr="00C1197D">
              <w:rPr>
                <w:b/>
                <w:bCs/>
                <w:sz w:val="22"/>
                <w:szCs w:val="22"/>
                <w:lang w:eastAsia="lt-LT"/>
              </w:rPr>
              <w:t>4,8</w:t>
            </w:r>
          </w:p>
          <w:p w14:paraId="1B4AA83F" w14:textId="5EAC907D" w:rsidR="00C1197D" w:rsidRPr="0082790D" w:rsidRDefault="00C1197D">
            <w:pPr>
              <w:jc w:val="center"/>
              <w:rPr>
                <w:strike/>
                <w:sz w:val="22"/>
                <w:szCs w:val="22"/>
                <w:lang w:eastAsia="lt-LT"/>
              </w:rPr>
            </w:pPr>
            <w:r w:rsidRPr="00C1197D">
              <w:rPr>
                <w:b/>
                <w:bCs/>
                <w:sz w:val="22"/>
                <w:szCs w:val="22"/>
                <w:lang w:eastAsia="lt-LT"/>
              </w:rPr>
              <w:t>(2023)</w:t>
            </w:r>
          </w:p>
        </w:tc>
        <w:tc>
          <w:tcPr>
            <w:tcW w:w="1425" w:type="dxa"/>
            <w:shd w:val="clear" w:color="auto" w:fill="E2EFD9" w:themeFill="accent6" w:themeFillTint="33"/>
            <w:vAlign w:val="center"/>
          </w:tcPr>
          <w:p w14:paraId="1A252F10" w14:textId="337C78A7" w:rsidR="00741F14" w:rsidRPr="00C1197D" w:rsidRDefault="00C1197D">
            <w:pPr>
              <w:jc w:val="center"/>
              <w:rPr>
                <w:b/>
                <w:bCs/>
                <w:sz w:val="22"/>
                <w:szCs w:val="22"/>
                <w:lang w:eastAsia="lt-LT"/>
              </w:rPr>
            </w:pPr>
            <w:r w:rsidRPr="00C1197D">
              <w:rPr>
                <w:b/>
                <w:bCs/>
                <w:sz w:val="22"/>
                <w:szCs w:val="22"/>
                <w:lang w:eastAsia="lt-LT"/>
              </w:rPr>
              <w:t>mažesnis</w:t>
            </w:r>
          </w:p>
        </w:tc>
        <w:tc>
          <w:tcPr>
            <w:tcW w:w="987" w:type="dxa"/>
            <w:gridSpan w:val="2"/>
            <w:shd w:val="clear" w:color="auto" w:fill="E2EFD9" w:themeFill="accent6" w:themeFillTint="33"/>
            <w:vAlign w:val="center"/>
          </w:tcPr>
          <w:p w14:paraId="1F8B38CE" w14:textId="77777777" w:rsidR="00741F14" w:rsidRDefault="00741F14">
            <w:pPr>
              <w:ind w:firstLine="34"/>
              <w:jc w:val="center"/>
              <w:rPr>
                <w:iCs/>
                <w:sz w:val="22"/>
                <w:szCs w:val="22"/>
              </w:rPr>
            </w:pPr>
          </w:p>
        </w:tc>
        <w:tc>
          <w:tcPr>
            <w:tcW w:w="3116" w:type="dxa"/>
            <w:shd w:val="clear" w:color="auto" w:fill="E2EFD9" w:themeFill="accent6" w:themeFillTint="33"/>
            <w:vAlign w:val="center"/>
          </w:tcPr>
          <w:p w14:paraId="322CEA93" w14:textId="77777777" w:rsidR="00C1197D" w:rsidRPr="00B20181" w:rsidRDefault="00C1197D" w:rsidP="00C1197D">
            <w:pPr>
              <w:ind w:firstLine="34"/>
              <w:rPr>
                <w:b/>
                <w:bCs/>
                <w:iCs/>
                <w:sz w:val="22"/>
                <w:szCs w:val="22"/>
                <w:lang w:eastAsia="lt-LT"/>
              </w:rPr>
            </w:pPr>
            <w:r w:rsidRPr="00B20181">
              <w:rPr>
                <w:b/>
                <w:bCs/>
                <w:iCs/>
                <w:sz w:val="22"/>
                <w:szCs w:val="22"/>
                <w:lang w:eastAsia="lt-LT"/>
              </w:rPr>
              <w:t xml:space="preserve">Savivaldybė </w:t>
            </w:r>
          </w:p>
          <w:p w14:paraId="3B0EEEF5" w14:textId="26C3E754" w:rsidR="00741F14" w:rsidRPr="00B20181" w:rsidRDefault="00C1197D" w:rsidP="00966809">
            <w:pPr>
              <w:ind w:firstLine="34"/>
              <w:rPr>
                <w:b/>
                <w:bCs/>
                <w:iCs/>
                <w:sz w:val="22"/>
                <w:szCs w:val="22"/>
                <w:lang w:eastAsia="lt-LT"/>
              </w:rPr>
            </w:pPr>
            <w:r w:rsidRPr="00B20181">
              <w:rPr>
                <w:b/>
                <w:bCs/>
                <w:iCs/>
                <w:sz w:val="22"/>
                <w:szCs w:val="22"/>
                <w:lang w:eastAsia="lt-LT"/>
              </w:rPr>
              <w:lastRenderedPageBreak/>
              <w:t>(</w:t>
            </w:r>
            <w:r w:rsidR="001B49F1">
              <w:rPr>
                <w:b/>
                <w:bCs/>
                <w:iCs/>
                <w:sz w:val="22"/>
                <w:szCs w:val="22"/>
                <w:lang w:eastAsia="lt-LT"/>
              </w:rPr>
              <w:t>Vyr. specialistas strateginiam planavimui)</w:t>
            </w:r>
          </w:p>
        </w:tc>
      </w:tr>
      <w:tr w:rsidR="0059773C" w14:paraId="454DFF39" w14:textId="77777777" w:rsidTr="00981F51">
        <w:trPr>
          <w:trHeight w:val="935"/>
        </w:trPr>
        <w:tc>
          <w:tcPr>
            <w:tcW w:w="992" w:type="dxa"/>
            <w:vMerge w:val="restart"/>
            <w:vAlign w:val="center"/>
          </w:tcPr>
          <w:p w14:paraId="4D8D7CF9" w14:textId="77777777" w:rsidR="0059773C" w:rsidRPr="004C198F" w:rsidRDefault="00AA7430">
            <w:pPr>
              <w:rPr>
                <w:iCs/>
                <w:strike/>
                <w:sz w:val="22"/>
                <w:szCs w:val="22"/>
              </w:rPr>
            </w:pPr>
            <w:r w:rsidRPr="004C198F">
              <w:rPr>
                <w:iCs/>
                <w:strike/>
                <w:sz w:val="22"/>
                <w:szCs w:val="22"/>
              </w:rPr>
              <w:lastRenderedPageBreak/>
              <w:t>2.1.7.1.</w:t>
            </w:r>
          </w:p>
          <w:p w14:paraId="60F22EB7" w14:textId="61C34401" w:rsidR="00C1197D" w:rsidRPr="004C198F" w:rsidRDefault="00C1197D">
            <w:pPr>
              <w:rPr>
                <w:b/>
                <w:bCs/>
                <w:iCs/>
                <w:sz w:val="22"/>
                <w:szCs w:val="22"/>
              </w:rPr>
            </w:pPr>
            <w:r w:rsidRPr="004C198F">
              <w:rPr>
                <w:b/>
                <w:bCs/>
                <w:iCs/>
                <w:sz w:val="22"/>
                <w:szCs w:val="22"/>
              </w:rPr>
              <w:t>2.1.5.1</w:t>
            </w:r>
          </w:p>
        </w:tc>
        <w:tc>
          <w:tcPr>
            <w:tcW w:w="2841" w:type="dxa"/>
            <w:vMerge w:val="restart"/>
            <w:vAlign w:val="center"/>
          </w:tcPr>
          <w:p w14:paraId="45F7150C" w14:textId="77777777" w:rsidR="0059773C" w:rsidRDefault="00AA7430">
            <w:pPr>
              <w:tabs>
                <w:tab w:val="left" w:pos="776"/>
              </w:tabs>
              <w:rPr>
                <w:iCs/>
                <w:sz w:val="22"/>
                <w:szCs w:val="22"/>
              </w:rPr>
            </w:pPr>
            <w:r>
              <w:rPr>
                <w:iCs/>
                <w:sz w:val="22"/>
                <w:szCs w:val="22"/>
              </w:rPr>
              <w:t xml:space="preserve">Gyventojų bei lankytojų saugaus judumo užtikrinimas </w:t>
            </w:r>
          </w:p>
        </w:tc>
        <w:tc>
          <w:tcPr>
            <w:tcW w:w="5240" w:type="dxa"/>
            <w:vAlign w:val="center"/>
          </w:tcPr>
          <w:p w14:paraId="32EF3CC9" w14:textId="77777777" w:rsidR="0059773C" w:rsidRDefault="00AA7430">
            <w:pPr>
              <w:rPr>
                <w:iCs/>
                <w:sz w:val="22"/>
                <w:szCs w:val="22"/>
              </w:rPr>
            </w:pPr>
            <w:r>
              <w:rPr>
                <w:iCs/>
                <w:sz w:val="22"/>
                <w:szCs w:val="22"/>
              </w:rPr>
              <w:t>Viešojo transporto sistemos tobulinimas (stotelių, autobusų parko, traukinių, tvarkaraščių dermė) (projektų sk.)</w:t>
            </w:r>
          </w:p>
        </w:tc>
        <w:tc>
          <w:tcPr>
            <w:tcW w:w="1134" w:type="dxa"/>
            <w:vAlign w:val="center"/>
          </w:tcPr>
          <w:p w14:paraId="1EFBB32E" w14:textId="77777777" w:rsidR="0059773C" w:rsidRDefault="00AA7430">
            <w:pPr>
              <w:jc w:val="center"/>
              <w:rPr>
                <w:iCs/>
                <w:sz w:val="22"/>
                <w:szCs w:val="22"/>
              </w:rPr>
            </w:pPr>
            <w:r>
              <w:rPr>
                <w:iCs/>
                <w:sz w:val="22"/>
                <w:szCs w:val="22"/>
              </w:rPr>
              <w:t>0</w:t>
            </w:r>
          </w:p>
        </w:tc>
        <w:tc>
          <w:tcPr>
            <w:tcW w:w="1425" w:type="dxa"/>
            <w:vAlign w:val="center"/>
          </w:tcPr>
          <w:p w14:paraId="39159C1E"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0D12EB6A" w14:textId="77777777" w:rsidR="0059773C" w:rsidRPr="0091679D" w:rsidRDefault="00AA7430">
            <w:pPr>
              <w:jc w:val="center"/>
              <w:rPr>
                <w:iCs/>
                <w:strike/>
                <w:sz w:val="22"/>
                <w:szCs w:val="22"/>
              </w:rPr>
            </w:pPr>
            <w:r w:rsidRPr="0091679D">
              <w:rPr>
                <w:iCs/>
                <w:strike/>
                <w:sz w:val="22"/>
                <w:szCs w:val="22"/>
              </w:rPr>
              <w:t>500</w:t>
            </w:r>
          </w:p>
        </w:tc>
        <w:tc>
          <w:tcPr>
            <w:tcW w:w="3116" w:type="dxa"/>
            <w:shd w:val="clear" w:color="auto" w:fill="FFFFFF" w:themeFill="background1"/>
            <w:vAlign w:val="center"/>
          </w:tcPr>
          <w:p w14:paraId="29DE040C" w14:textId="77777777" w:rsidR="0059773C" w:rsidRDefault="00AA7430">
            <w:pPr>
              <w:ind w:firstLine="34"/>
              <w:rPr>
                <w:iCs/>
                <w:sz w:val="22"/>
                <w:szCs w:val="22"/>
              </w:rPr>
            </w:pPr>
            <w:r>
              <w:rPr>
                <w:iCs/>
                <w:sz w:val="22"/>
                <w:szCs w:val="22"/>
              </w:rPr>
              <w:t>Ekonomikos ir turto valdymo sk., Statybos ir infrastruktūros sk.</w:t>
            </w:r>
          </w:p>
        </w:tc>
      </w:tr>
      <w:tr w:rsidR="0059773C" w14:paraId="1FC17CD7" w14:textId="77777777" w:rsidTr="00981F51">
        <w:trPr>
          <w:trHeight w:val="330"/>
        </w:trPr>
        <w:tc>
          <w:tcPr>
            <w:tcW w:w="992" w:type="dxa"/>
            <w:vMerge/>
            <w:vAlign w:val="center"/>
          </w:tcPr>
          <w:p w14:paraId="5C4516C1" w14:textId="77777777" w:rsidR="0059773C" w:rsidRDefault="0059773C">
            <w:pPr>
              <w:rPr>
                <w:iCs/>
                <w:sz w:val="22"/>
                <w:szCs w:val="22"/>
              </w:rPr>
            </w:pPr>
          </w:p>
        </w:tc>
        <w:tc>
          <w:tcPr>
            <w:tcW w:w="2841" w:type="dxa"/>
            <w:vMerge/>
            <w:vAlign w:val="center"/>
          </w:tcPr>
          <w:p w14:paraId="6186DD47" w14:textId="77777777" w:rsidR="0059773C" w:rsidRDefault="0059773C">
            <w:pPr>
              <w:rPr>
                <w:iCs/>
                <w:sz w:val="22"/>
                <w:szCs w:val="22"/>
              </w:rPr>
            </w:pPr>
          </w:p>
        </w:tc>
        <w:tc>
          <w:tcPr>
            <w:tcW w:w="5240" w:type="dxa"/>
            <w:vAlign w:val="center"/>
          </w:tcPr>
          <w:p w14:paraId="0DE3CD9B" w14:textId="77777777" w:rsidR="0059773C" w:rsidRDefault="00AA7430">
            <w:pPr>
              <w:ind w:right="-112"/>
              <w:rPr>
                <w:iCs/>
                <w:sz w:val="22"/>
                <w:szCs w:val="22"/>
              </w:rPr>
            </w:pPr>
            <w:r>
              <w:rPr>
                <w:iCs/>
                <w:sz w:val="22"/>
                <w:szCs w:val="22"/>
              </w:rPr>
              <w:t>Taikomosios infrastruktūros e. transporto įkrovimo tinklo mieste ir miesteliuose kūrimas (įkrovimo vietų sk.)</w:t>
            </w:r>
          </w:p>
        </w:tc>
        <w:tc>
          <w:tcPr>
            <w:tcW w:w="1134" w:type="dxa"/>
            <w:vAlign w:val="center"/>
          </w:tcPr>
          <w:p w14:paraId="77535A7E" w14:textId="77777777" w:rsidR="0059773C" w:rsidRDefault="00AA7430">
            <w:pPr>
              <w:jc w:val="center"/>
              <w:rPr>
                <w:iCs/>
                <w:sz w:val="22"/>
                <w:szCs w:val="22"/>
              </w:rPr>
            </w:pPr>
            <w:r>
              <w:rPr>
                <w:iCs/>
                <w:sz w:val="22"/>
                <w:szCs w:val="22"/>
              </w:rPr>
              <w:t>3</w:t>
            </w:r>
          </w:p>
        </w:tc>
        <w:tc>
          <w:tcPr>
            <w:tcW w:w="1425" w:type="dxa"/>
            <w:vAlign w:val="center"/>
          </w:tcPr>
          <w:p w14:paraId="53C393E6" w14:textId="77777777" w:rsidR="0059773C" w:rsidRDefault="00AA7430">
            <w:pPr>
              <w:jc w:val="center"/>
              <w:rPr>
                <w:iCs/>
                <w:sz w:val="22"/>
                <w:szCs w:val="22"/>
              </w:rPr>
            </w:pPr>
            <w:r>
              <w:rPr>
                <w:iCs/>
                <w:sz w:val="22"/>
                <w:szCs w:val="22"/>
              </w:rPr>
              <w:t>15</w:t>
            </w:r>
          </w:p>
        </w:tc>
        <w:tc>
          <w:tcPr>
            <w:tcW w:w="987" w:type="dxa"/>
            <w:gridSpan w:val="2"/>
            <w:shd w:val="clear" w:color="auto" w:fill="FFFFFF" w:themeFill="background1"/>
            <w:vAlign w:val="center"/>
          </w:tcPr>
          <w:p w14:paraId="110DCFC6" w14:textId="77777777" w:rsidR="0059773C" w:rsidRPr="0091679D" w:rsidRDefault="00AA7430">
            <w:pPr>
              <w:ind w:firstLine="34"/>
              <w:jc w:val="center"/>
              <w:rPr>
                <w:iCs/>
                <w:strike/>
                <w:sz w:val="22"/>
                <w:szCs w:val="22"/>
              </w:rPr>
            </w:pPr>
            <w:r w:rsidRPr="0091679D">
              <w:rPr>
                <w:iCs/>
                <w:strike/>
                <w:sz w:val="22"/>
                <w:szCs w:val="22"/>
              </w:rPr>
              <w:t>500</w:t>
            </w:r>
          </w:p>
        </w:tc>
        <w:tc>
          <w:tcPr>
            <w:tcW w:w="3116" w:type="dxa"/>
            <w:shd w:val="clear" w:color="auto" w:fill="FFFFFF" w:themeFill="background1"/>
            <w:vAlign w:val="center"/>
          </w:tcPr>
          <w:p w14:paraId="59E8A403" w14:textId="77777777" w:rsidR="0059773C" w:rsidRDefault="00AA7430">
            <w:pPr>
              <w:ind w:firstLine="34"/>
              <w:rPr>
                <w:iCs/>
                <w:sz w:val="22"/>
                <w:szCs w:val="22"/>
              </w:rPr>
            </w:pPr>
            <w:r>
              <w:rPr>
                <w:iCs/>
                <w:sz w:val="22"/>
                <w:szCs w:val="22"/>
              </w:rPr>
              <w:t>Statybos ir infrastruktūros sk.,</w:t>
            </w:r>
          </w:p>
          <w:p w14:paraId="4CE8F310" w14:textId="77777777" w:rsidR="0059773C" w:rsidRDefault="00AA7430">
            <w:pPr>
              <w:ind w:firstLine="34"/>
              <w:rPr>
                <w:iCs/>
                <w:sz w:val="22"/>
                <w:szCs w:val="22"/>
              </w:rPr>
            </w:pPr>
            <w:r>
              <w:rPr>
                <w:iCs/>
                <w:sz w:val="22"/>
                <w:szCs w:val="22"/>
              </w:rPr>
              <w:t>Architektūros sk.</w:t>
            </w:r>
          </w:p>
        </w:tc>
      </w:tr>
      <w:tr w:rsidR="0059773C" w14:paraId="7BEF9C96" w14:textId="77777777" w:rsidTr="00981F51">
        <w:trPr>
          <w:trHeight w:val="330"/>
        </w:trPr>
        <w:tc>
          <w:tcPr>
            <w:tcW w:w="992" w:type="dxa"/>
            <w:vMerge/>
            <w:vAlign w:val="center"/>
          </w:tcPr>
          <w:p w14:paraId="5CDEF748" w14:textId="77777777" w:rsidR="0059773C" w:rsidRDefault="0059773C">
            <w:pPr>
              <w:rPr>
                <w:iCs/>
                <w:sz w:val="22"/>
                <w:szCs w:val="22"/>
              </w:rPr>
            </w:pPr>
          </w:p>
        </w:tc>
        <w:tc>
          <w:tcPr>
            <w:tcW w:w="2841" w:type="dxa"/>
            <w:vMerge/>
            <w:vAlign w:val="center"/>
          </w:tcPr>
          <w:p w14:paraId="70C16151" w14:textId="77777777" w:rsidR="0059773C" w:rsidRDefault="0059773C">
            <w:pPr>
              <w:rPr>
                <w:iCs/>
                <w:sz w:val="22"/>
                <w:szCs w:val="22"/>
              </w:rPr>
            </w:pPr>
          </w:p>
        </w:tc>
        <w:tc>
          <w:tcPr>
            <w:tcW w:w="5240" w:type="dxa"/>
            <w:vAlign w:val="center"/>
          </w:tcPr>
          <w:p w14:paraId="45BF4A4D" w14:textId="77777777" w:rsidR="0059773C" w:rsidRPr="00344BD9" w:rsidRDefault="00AA7430" w:rsidP="00344BD9">
            <w:pPr>
              <w:rPr>
                <w:iCs/>
                <w:strike/>
                <w:sz w:val="22"/>
                <w:szCs w:val="22"/>
              </w:rPr>
            </w:pPr>
            <w:r w:rsidRPr="00344BD9">
              <w:rPr>
                <w:iCs/>
                <w:strike/>
                <w:sz w:val="22"/>
                <w:szCs w:val="22"/>
              </w:rPr>
              <w:t>Naudojimosi ekologiškomis transporto priemonėmis gyventojų skatinimas (priemonių sk.)</w:t>
            </w:r>
          </w:p>
        </w:tc>
        <w:tc>
          <w:tcPr>
            <w:tcW w:w="1134" w:type="dxa"/>
            <w:vAlign w:val="center"/>
          </w:tcPr>
          <w:p w14:paraId="569238C6" w14:textId="77777777" w:rsidR="0059773C" w:rsidRPr="00344BD9" w:rsidRDefault="00AA7430">
            <w:pPr>
              <w:jc w:val="center"/>
              <w:rPr>
                <w:iCs/>
                <w:strike/>
                <w:sz w:val="22"/>
                <w:szCs w:val="22"/>
              </w:rPr>
            </w:pPr>
            <w:r w:rsidRPr="00344BD9">
              <w:rPr>
                <w:iCs/>
                <w:strike/>
                <w:sz w:val="22"/>
                <w:szCs w:val="22"/>
              </w:rPr>
              <w:t>1</w:t>
            </w:r>
          </w:p>
        </w:tc>
        <w:tc>
          <w:tcPr>
            <w:tcW w:w="1425" w:type="dxa"/>
            <w:vAlign w:val="center"/>
          </w:tcPr>
          <w:p w14:paraId="4298E4BD" w14:textId="77777777" w:rsidR="0059773C" w:rsidRPr="00344BD9" w:rsidRDefault="00AA7430">
            <w:pPr>
              <w:jc w:val="center"/>
              <w:rPr>
                <w:iCs/>
                <w:strike/>
                <w:sz w:val="22"/>
                <w:szCs w:val="22"/>
              </w:rPr>
            </w:pPr>
            <w:r w:rsidRPr="00344BD9">
              <w:rPr>
                <w:iCs/>
                <w:strike/>
                <w:sz w:val="22"/>
                <w:szCs w:val="22"/>
              </w:rPr>
              <w:t>4</w:t>
            </w:r>
          </w:p>
        </w:tc>
        <w:tc>
          <w:tcPr>
            <w:tcW w:w="987" w:type="dxa"/>
            <w:gridSpan w:val="2"/>
            <w:shd w:val="clear" w:color="auto" w:fill="FFFFFF" w:themeFill="background1"/>
            <w:vAlign w:val="center"/>
          </w:tcPr>
          <w:p w14:paraId="7E8BF435" w14:textId="77777777" w:rsidR="0059773C" w:rsidRPr="0091679D" w:rsidRDefault="00AA7430">
            <w:pPr>
              <w:ind w:firstLine="34"/>
              <w:jc w:val="center"/>
              <w:rPr>
                <w:iCs/>
                <w:strike/>
                <w:sz w:val="22"/>
                <w:szCs w:val="22"/>
              </w:rPr>
            </w:pPr>
            <w:r w:rsidRPr="0091679D">
              <w:rPr>
                <w:iCs/>
                <w:strike/>
                <w:sz w:val="22"/>
                <w:szCs w:val="22"/>
              </w:rPr>
              <w:t>10</w:t>
            </w:r>
          </w:p>
        </w:tc>
        <w:tc>
          <w:tcPr>
            <w:tcW w:w="3116" w:type="dxa"/>
            <w:shd w:val="clear" w:color="auto" w:fill="FFFFFF" w:themeFill="background1"/>
            <w:vAlign w:val="center"/>
          </w:tcPr>
          <w:p w14:paraId="5A249561" w14:textId="77777777" w:rsidR="0059773C" w:rsidRDefault="00AA7430">
            <w:pPr>
              <w:ind w:firstLine="34"/>
              <w:rPr>
                <w:iCs/>
                <w:sz w:val="22"/>
                <w:szCs w:val="22"/>
              </w:rPr>
            </w:pPr>
            <w:r>
              <w:rPr>
                <w:iCs/>
                <w:sz w:val="22"/>
                <w:szCs w:val="22"/>
              </w:rPr>
              <w:t>Statybos ir infrastruktūros sk.,</w:t>
            </w:r>
          </w:p>
          <w:p w14:paraId="48839B74" w14:textId="77777777" w:rsidR="0059773C" w:rsidRDefault="00AA7430">
            <w:pPr>
              <w:ind w:firstLine="34"/>
              <w:rPr>
                <w:iCs/>
                <w:sz w:val="22"/>
                <w:szCs w:val="22"/>
              </w:rPr>
            </w:pPr>
            <w:r>
              <w:rPr>
                <w:iCs/>
                <w:sz w:val="22"/>
                <w:szCs w:val="22"/>
              </w:rPr>
              <w:t>Architektūros sk.</w:t>
            </w:r>
          </w:p>
        </w:tc>
      </w:tr>
      <w:tr w:rsidR="0059773C" w14:paraId="3A7799E1" w14:textId="77777777" w:rsidTr="00981F51">
        <w:trPr>
          <w:trHeight w:val="742"/>
        </w:trPr>
        <w:tc>
          <w:tcPr>
            <w:tcW w:w="992" w:type="dxa"/>
            <w:vMerge/>
            <w:vAlign w:val="center"/>
          </w:tcPr>
          <w:p w14:paraId="32571277" w14:textId="77777777" w:rsidR="0059773C" w:rsidRDefault="0059773C">
            <w:pPr>
              <w:rPr>
                <w:iCs/>
                <w:sz w:val="22"/>
                <w:szCs w:val="22"/>
              </w:rPr>
            </w:pPr>
          </w:p>
        </w:tc>
        <w:tc>
          <w:tcPr>
            <w:tcW w:w="2841" w:type="dxa"/>
            <w:vMerge/>
            <w:vAlign w:val="center"/>
          </w:tcPr>
          <w:p w14:paraId="516C2F54" w14:textId="77777777" w:rsidR="0059773C" w:rsidRDefault="0059773C">
            <w:pPr>
              <w:rPr>
                <w:iCs/>
                <w:sz w:val="22"/>
                <w:szCs w:val="22"/>
              </w:rPr>
            </w:pPr>
          </w:p>
        </w:tc>
        <w:tc>
          <w:tcPr>
            <w:tcW w:w="5240" w:type="dxa"/>
            <w:vAlign w:val="center"/>
          </w:tcPr>
          <w:p w14:paraId="3E608A06" w14:textId="77777777" w:rsidR="0059773C" w:rsidRDefault="00AA7430" w:rsidP="00344BD9">
            <w:pPr>
              <w:rPr>
                <w:iCs/>
                <w:sz w:val="22"/>
                <w:szCs w:val="22"/>
              </w:rPr>
            </w:pPr>
            <w:r>
              <w:rPr>
                <w:iCs/>
                <w:sz w:val="22"/>
                <w:szCs w:val="22"/>
              </w:rPr>
              <w:t>Kompleksinių eismo saugumo gerinimo priemonių pagal tarptautinius standartus (</w:t>
            </w:r>
            <w:r>
              <w:rPr>
                <w:i/>
                <w:sz w:val="22"/>
                <w:szCs w:val="22"/>
              </w:rPr>
              <w:t>įskaitant kelio įrenginių, didinančių pėsčiųjų saugumą gyvenvietėse)</w:t>
            </w:r>
            <w:r>
              <w:rPr>
                <w:sz w:val="22"/>
                <w:szCs w:val="22"/>
              </w:rPr>
              <w:t>,</w:t>
            </w:r>
            <w:r>
              <w:rPr>
                <w:iCs/>
                <w:sz w:val="22"/>
                <w:szCs w:val="22"/>
              </w:rPr>
              <w:t xml:space="preserve"> kūrimas (priemonių sk.)</w:t>
            </w:r>
          </w:p>
        </w:tc>
        <w:tc>
          <w:tcPr>
            <w:tcW w:w="1134" w:type="dxa"/>
            <w:vAlign w:val="center"/>
          </w:tcPr>
          <w:p w14:paraId="189BE039" w14:textId="77777777" w:rsidR="0059773C" w:rsidRDefault="00AA7430">
            <w:pPr>
              <w:jc w:val="center"/>
              <w:rPr>
                <w:iCs/>
                <w:sz w:val="22"/>
                <w:szCs w:val="22"/>
              </w:rPr>
            </w:pPr>
            <w:r>
              <w:rPr>
                <w:iCs/>
                <w:sz w:val="22"/>
                <w:szCs w:val="22"/>
              </w:rPr>
              <w:t>2</w:t>
            </w:r>
          </w:p>
        </w:tc>
        <w:tc>
          <w:tcPr>
            <w:tcW w:w="1425" w:type="dxa"/>
            <w:vAlign w:val="center"/>
          </w:tcPr>
          <w:p w14:paraId="2EF5AE98" w14:textId="77777777" w:rsidR="0059773C" w:rsidRDefault="00AA7430">
            <w:pPr>
              <w:jc w:val="center"/>
              <w:rPr>
                <w:iCs/>
                <w:sz w:val="22"/>
                <w:szCs w:val="22"/>
              </w:rPr>
            </w:pPr>
            <w:r>
              <w:rPr>
                <w:iCs/>
                <w:sz w:val="22"/>
                <w:szCs w:val="22"/>
              </w:rPr>
              <w:t>10</w:t>
            </w:r>
          </w:p>
        </w:tc>
        <w:tc>
          <w:tcPr>
            <w:tcW w:w="987" w:type="dxa"/>
            <w:gridSpan w:val="2"/>
            <w:shd w:val="clear" w:color="auto" w:fill="FFFFFF" w:themeFill="background1"/>
            <w:vAlign w:val="center"/>
          </w:tcPr>
          <w:p w14:paraId="2237C66D" w14:textId="77777777" w:rsidR="0059773C" w:rsidRPr="0091679D" w:rsidRDefault="00AA7430">
            <w:pPr>
              <w:ind w:firstLine="34"/>
              <w:jc w:val="center"/>
              <w:rPr>
                <w:iCs/>
                <w:strike/>
                <w:sz w:val="22"/>
                <w:szCs w:val="22"/>
              </w:rPr>
            </w:pPr>
            <w:r w:rsidRPr="0091679D">
              <w:rPr>
                <w:iCs/>
                <w:strike/>
                <w:sz w:val="22"/>
                <w:szCs w:val="22"/>
              </w:rPr>
              <w:t>500</w:t>
            </w:r>
          </w:p>
        </w:tc>
        <w:tc>
          <w:tcPr>
            <w:tcW w:w="3116" w:type="dxa"/>
            <w:shd w:val="clear" w:color="auto" w:fill="FFFFFF" w:themeFill="background1"/>
            <w:vAlign w:val="center"/>
          </w:tcPr>
          <w:p w14:paraId="50C408D5" w14:textId="77777777" w:rsidR="0059773C" w:rsidRDefault="00AA7430">
            <w:pPr>
              <w:ind w:firstLine="34"/>
              <w:rPr>
                <w:iCs/>
                <w:sz w:val="22"/>
                <w:szCs w:val="22"/>
              </w:rPr>
            </w:pPr>
            <w:r>
              <w:rPr>
                <w:iCs/>
                <w:sz w:val="22"/>
                <w:szCs w:val="22"/>
              </w:rPr>
              <w:t>Statybos ir infrastruktūros sk.,</w:t>
            </w:r>
          </w:p>
          <w:p w14:paraId="0B93A6ED" w14:textId="77777777" w:rsidR="0059773C" w:rsidRDefault="00AA7430">
            <w:pPr>
              <w:ind w:firstLine="34"/>
              <w:rPr>
                <w:iCs/>
                <w:sz w:val="22"/>
                <w:szCs w:val="22"/>
              </w:rPr>
            </w:pPr>
            <w:r>
              <w:rPr>
                <w:iCs/>
                <w:sz w:val="22"/>
                <w:szCs w:val="22"/>
              </w:rPr>
              <w:t>Architektūros sk.</w:t>
            </w:r>
          </w:p>
        </w:tc>
      </w:tr>
      <w:tr w:rsidR="0059773C" w14:paraId="4E084A4A" w14:textId="77777777" w:rsidTr="00981F51">
        <w:trPr>
          <w:trHeight w:val="556"/>
        </w:trPr>
        <w:tc>
          <w:tcPr>
            <w:tcW w:w="992" w:type="dxa"/>
            <w:vMerge/>
            <w:vAlign w:val="center"/>
          </w:tcPr>
          <w:p w14:paraId="19572708" w14:textId="77777777" w:rsidR="0059773C" w:rsidRDefault="0059773C">
            <w:pPr>
              <w:rPr>
                <w:iCs/>
                <w:sz w:val="22"/>
                <w:szCs w:val="22"/>
              </w:rPr>
            </w:pPr>
          </w:p>
        </w:tc>
        <w:tc>
          <w:tcPr>
            <w:tcW w:w="2841" w:type="dxa"/>
            <w:vMerge/>
            <w:vAlign w:val="center"/>
          </w:tcPr>
          <w:p w14:paraId="3F810CA9" w14:textId="77777777" w:rsidR="0059773C" w:rsidRDefault="0059773C">
            <w:pPr>
              <w:rPr>
                <w:iCs/>
                <w:sz w:val="22"/>
                <w:szCs w:val="22"/>
              </w:rPr>
            </w:pPr>
          </w:p>
        </w:tc>
        <w:tc>
          <w:tcPr>
            <w:tcW w:w="5240" w:type="dxa"/>
            <w:vAlign w:val="center"/>
          </w:tcPr>
          <w:p w14:paraId="54CF966C" w14:textId="77777777" w:rsidR="0059773C" w:rsidRDefault="00AA7430">
            <w:pPr>
              <w:rPr>
                <w:iCs/>
                <w:sz w:val="22"/>
                <w:szCs w:val="22"/>
              </w:rPr>
            </w:pPr>
            <w:r>
              <w:rPr>
                <w:bCs/>
                <w:iCs/>
                <w:sz w:val="22"/>
                <w:szCs w:val="22"/>
                <w:shd w:val="clear" w:color="auto" w:fill="FFFFFF"/>
              </w:rPr>
              <w:t>Pėsčiųjų ir dviračių takų vystymo rajone specialiojo plano įgyvendinimas (km)</w:t>
            </w:r>
          </w:p>
        </w:tc>
        <w:tc>
          <w:tcPr>
            <w:tcW w:w="1134" w:type="dxa"/>
            <w:vAlign w:val="center"/>
          </w:tcPr>
          <w:p w14:paraId="3ACA7DB5" w14:textId="77777777" w:rsidR="0059773C" w:rsidRDefault="00AA7430">
            <w:pPr>
              <w:jc w:val="center"/>
              <w:rPr>
                <w:iCs/>
                <w:sz w:val="22"/>
                <w:szCs w:val="22"/>
              </w:rPr>
            </w:pPr>
            <w:r>
              <w:rPr>
                <w:iCs/>
                <w:sz w:val="22"/>
                <w:szCs w:val="22"/>
              </w:rPr>
              <w:t>2</w:t>
            </w:r>
          </w:p>
        </w:tc>
        <w:tc>
          <w:tcPr>
            <w:tcW w:w="1425" w:type="dxa"/>
            <w:vAlign w:val="center"/>
          </w:tcPr>
          <w:p w14:paraId="054565BE" w14:textId="77777777" w:rsidR="0059773C" w:rsidRDefault="00AA7430">
            <w:pPr>
              <w:jc w:val="center"/>
              <w:rPr>
                <w:iCs/>
                <w:sz w:val="22"/>
                <w:szCs w:val="22"/>
              </w:rPr>
            </w:pPr>
            <w:r>
              <w:rPr>
                <w:iCs/>
                <w:sz w:val="22"/>
                <w:szCs w:val="22"/>
              </w:rPr>
              <w:t>8</w:t>
            </w:r>
          </w:p>
        </w:tc>
        <w:tc>
          <w:tcPr>
            <w:tcW w:w="987" w:type="dxa"/>
            <w:gridSpan w:val="2"/>
            <w:shd w:val="clear" w:color="auto" w:fill="FFFFFF" w:themeFill="background1"/>
            <w:vAlign w:val="center"/>
          </w:tcPr>
          <w:p w14:paraId="525CED75" w14:textId="77777777" w:rsidR="0059773C" w:rsidRPr="0091679D" w:rsidRDefault="00AA7430">
            <w:pPr>
              <w:ind w:firstLine="34"/>
              <w:jc w:val="center"/>
              <w:rPr>
                <w:iCs/>
                <w:strike/>
                <w:sz w:val="22"/>
                <w:szCs w:val="22"/>
              </w:rPr>
            </w:pPr>
            <w:r w:rsidRPr="0091679D">
              <w:rPr>
                <w:iCs/>
                <w:strike/>
                <w:sz w:val="22"/>
                <w:szCs w:val="22"/>
              </w:rPr>
              <w:t>1 500</w:t>
            </w:r>
          </w:p>
        </w:tc>
        <w:tc>
          <w:tcPr>
            <w:tcW w:w="3116" w:type="dxa"/>
            <w:shd w:val="clear" w:color="auto" w:fill="FFFFFF" w:themeFill="background1"/>
            <w:vAlign w:val="center"/>
          </w:tcPr>
          <w:p w14:paraId="520E8DA0" w14:textId="77777777" w:rsidR="0059773C" w:rsidRDefault="00AA7430">
            <w:pPr>
              <w:ind w:firstLine="34"/>
              <w:rPr>
                <w:iCs/>
                <w:sz w:val="22"/>
                <w:szCs w:val="22"/>
              </w:rPr>
            </w:pPr>
            <w:r>
              <w:rPr>
                <w:iCs/>
                <w:sz w:val="22"/>
                <w:szCs w:val="22"/>
              </w:rPr>
              <w:t>Statybos ir infrastruktūros sk.,</w:t>
            </w:r>
          </w:p>
          <w:p w14:paraId="135C1117" w14:textId="77777777" w:rsidR="0059773C" w:rsidRDefault="00AA7430">
            <w:pPr>
              <w:ind w:firstLine="34"/>
              <w:rPr>
                <w:iCs/>
                <w:sz w:val="22"/>
                <w:szCs w:val="22"/>
              </w:rPr>
            </w:pPr>
            <w:r>
              <w:rPr>
                <w:iCs/>
                <w:sz w:val="22"/>
                <w:szCs w:val="22"/>
              </w:rPr>
              <w:t>Architektūros sk.</w:t>
            </w:r>
          </w:p>
        </w:tc>
      </w:tr>
      <w:tr w:rsidR="0059773C" w14:paraId="77F3B986" w14:textId="77777777">
        <w:trPr>
          <w:trHeight w:val="527"/>
        </w:trPr>
        <w:tc>
          <w:tcPr>
            <w:tcW w:w="11632" w:type="dxa"/>
            <w:gridSpan w:val="5"/>
            <w:shd w:val="clear" w:color="auto" w:fill="auto"/>
            <w:vAlign w:val="center"/>
          </w:tcPr>
          <w:p w14:paraId="2F16D5CC" w14:textId="77777777" w:rsidR="0059773C" w:rsidRPr="0091679D" w:rsidRDefault="00AA7430">
            <w:pPr>
              <w:jc w:val="right"/>
              <w:rPr>
                <w:iCs/>
                <w:strike/>
                <w:sz w:val="22"/>
                <w:szCs w:val="22"/>
              </w:rPr>
            </w:pPr>
            <w:r w:rsidRPr="0091679D">
              <w:rPr>
                <w:b/>
                <w:bCs/>
                <w:strike/>
                <w:sz w:val="22"/>
                <w:szCs w:val="22"/>
              </w:rPr>
              <w:t>Priemonės suma</w:t>
            </w:r>
          </w:p>
        </w:tc>
        <w:tc>
          <w:tcPr>
            <w:tcW w:w="987" w:type="dxa"/>
            <w:gridSpan w:val="2"/>
            <w:shd w:val="clear" w:color="auto" w:fill="FFFFFF" w:themeFill="background1"/>
            <w:vAlign w:val="center"/>
          </w:tcPr>
          <w:p w14:paraId="1A14AF94" w14:textId="77777777" w:rsidR="0059773C" w:rsidRPr="0091679D" w:rsidRDefault="00AA7430">
            <w:pPr>
              <w:ind w:firstLine="34"/>
              <w:jc w:val="center"/>
              <w:rPr>
                <w:iCs/>
                <w:strike/>
                <w:sz w:val="22"/>
                <w:szCs w:val="22"/>
              </w:rPr>
            </w:pPr>
            <w:r w:rsidRPr="0091679D">
              <w:rPr>
                <w:b/>
                <w:bCs/>
                <w:iCs/>
                <w:strike/>
                <w:sz w:val="22"/>
                <w:szCs w:val="22"/>
              </w:rPr>
              <w:t>3 010</w:t>
            </w:r>
          </w:p>
        </w:tc>
        <w:tc>
          <w:tcPr>
            <w:tcW w:w="3116" w:type="dxa"/>
            <w:shd w:val="clear" w:color="auto" w:fill="FFFFFF" w:themeFill="background1"/>
            <w:vAlign w:val="center"/>
          </w:tcPr>
          <w:p w14:paraId="26A08AA6" w14:textId="77777777" w:rsidR="0059773C" w:rsidRDefault="0059773C">
            <w:pPr>
              <w:ind w:firstLine="34"/>
              <w:rPr>
                <w:iCs/>
                <w:sz w:val="22"/>
                <w:szCs w:val="22"/>
              </w:rPr>
            </w:pPr>
          </w:p>
        </w:tc>
      </w:tr>
      <w:tr w:rsidR="0059773C" w14:paraId="29339E79" w14:textId="77777777" w:rsidTr="00981F51">
        <w:trPr>
          <w:trHeight w:val="607"/>
        </w:trPr>
        <w:tc>
          <w:tcPr>
            <w:tcW w:w="992" w:type="dxa"/>
            <w:vMerge w:val="restart"/>
            <w:vAlign w:val="center"/>
          </w:tcPr>
          <w:p w14:paraId="5D2C1010" w14:textId="77777777" w:rsidR="0059773C" w:rsidRPr="004C198F" w:rsidRDefault="00AA7430">
            <w:pPr>
              <w:ind w:right="-108"/>
              <w:rPr>
                <w:iCs/>
                <w:strike/>
                <w:sz w:val="22"/>
                <w:szCs w:val="22"/>
              </w:rPr>
            </w:pPr>
            <w:r w:rsidRPr="004C198F">
              <w:rPr>
                <w:iCs/>
                <w:strike/>
                <w:sz w:val="22"/>
                <w:szCs w:val="22"/>
              </w:rPr>
              <w:t>2.1.7.2.</w:t>
            </w:r>
          </w:p>
          <w:p w14:paraId="5C2144DC" w14:textId="468DD3FE" w:rsidR="004C198F" w:rsidRPr="004C198F" w:rsidRDefault="004C198F">
            <w:pPr>
              <w:ind w:right="-108"/>
              <w:rPr>
                <w:b/>
                <w:bCs/>
                <w:iCs/>
                <w:sz w:val="22"/>
                <w:szCs w:val="22"/>
              </w:rPr>
            </w:pPr>
            <w:r w:rsidRPr="004C198F">
              <w:rPr>
                <w:b/>
                <w:bCs/>
                <w:iCs/>
                <w:sz w:val="22"/>
                <w:szCs w:val="22"/>
              </w:rPr>
              <w:t>2.1.5.2</w:t>
            </w:r>
          </w:p>
        </w:tc>
        <w:tc>
          <w:tcPr>
            <w:tcW w:w="2841" w:type="dxa"/>
            <w:vMerge w:val="restart"/>
            <w:vAlign w:val="center"/>
          </w:tcPr>
          <w:p w14:paraId="035B9D71" w14:textId="77777777" w:rsidR="0059773C" w:rsidRDefault="00AA7430">
            <w:pPr>
              <w:rPr>
                <w:iCs/>
                <w:sz w:val="22"/>
                <w:szCs w:val="22"/>
              </w:rPr>
            </w:pPr>
            <w:r>
              <w:rPr>
                <w:iCs/>
                <w:sz w:val="22"/>
                <w:szCs w:val="22"/>
              </w:rPr>
              <w:t>Didesnio gyventojų saugumo kūrimas</w:t>
            </w:r>
          </w:p>
        </w:tc>
        <w:tc>
          <w:tcPr>
            <w:tcW w:w="5240" w:type="dxa"/>
            <w:tcBorders>
              <w:top w:val="single" w:sz="4" w:space="0" w:color="000000"/>
            </w:tcBorders>
            <w:vAlign w:val="center"/>
          </w:tcPr>
          <w:p w14:paraId="6CB3B2A4" w14:textId="77777777" w:rsidR="0059773C" w:rsidRPr="00265038" w:rsidRDefault="00AA7430">
            <w:pPr>
              <w:rPr>
                <w:iCs/>
                <w:strike/>
                <w:sz w:val="22"/>
                <w:szCs w:val="22"/>
              </w:rPr>
            </w:pPr>
            <w:r w:rsidRPr="00265038">
              <w:rPr>
                <w:iCs/>
                <w:strike/>
                <w:sz w:val="22"/>
                <w:szCs w:val="22"/>
              </w:rPr>
              <w:t>Gyventojų pasitenkinimo pagal Darnaus vystymosi aplinkos būklės rodiklius monitoringo sistemos įdiegimas (apklausų sk.)</w:t>
            </w:r>
          </w:p>
        </w:tc>
        <w:tc>
          <w:tcPr>
            <w:tcW w:w="1134" w:type="dxa"/>
            <w:tcBorders>
              <w:top w:val="single" w:sz="4" w:space="0" w:color="000000"/>
            </w:tcBorders>
            <w:vAlign w:val="center"/>
          </w:tcPr>
          <w:p w14:paraId="44D93F6E" w14:textId="77777777" w:rsidR="0059773C" w:rsidRPr="00265038" w:rsidRDefault="00AA7430">
            <w:pPr>
              <w:jc w:val="center"/>
              <w:rPr>
                <w:iCs/>
                <w:strike/>
                <w:sz w:val="22"/>
                <w:szCs w:val="22"/>
              </w:rPr>
            </w:pPr>
            <w:r w:rsidRPr="00265038">
              <w:rPr>
                <w:iCs/>
                <w:strike/>
                <w:sz w:val="22"/>
                <w:szCs w:val="22"/>
              </w:rPr>
              <w:t>0</w:t>
            </w:r>
          </w:p>
        </w:tc>
        <w:tc>
          <w:tcPr>
            <w:tcW w:w="1425" w:type="dxa"/>
            <w:tcBorders>
              <w:top w:val="single" w:sz="4" w:space="0" w:color="000000"/>
            </w:tcBorders>
            <w:vAlign w:val="center"/>
          </w:tcPr>
          <w:p w14:paraId="5D63308E" w14:textId="77777777" w:rsidR="0059773C" w:rsidRPr="00265038" w:rsidRDefault="00AA7430">
            <w:pPr>
              <w:jc w:val="center"/>
              <w:rPr>
                <w:iCs/>
                <w:strike/>
                <w:sz w:val="22"/>
                <w:szCs w:val="22"/>
              </w:rPr>
            </w:pPr>
            <w:r w:rsidRPr="00265038">
              <w:rPr>
                <w:iCs/>
                <w:strike/>
                <w:sz w:val="22"/>
                <w:szCs w:val="22"/>
              </w:rPr>
              <w:t>1</w:t>
            </w:r>
          </w:p>
        </w:tc>
        <w:tc>
          <w:tcPr>
            <w:tcW w:w="987" w:type="dxa"/>
            <w:gridSpan w:val="2"/>
            <w:tcBorders>
              <w:top w:val="single" w:sz="4" w:space="0" w:color="000000"/>
            </w:tcBorders>
            <w:shd w:val="clear" w:color="auto" w:fill="FFFFFF" w:themeFill="background1"/>
            <w:vAlign w:val="center"/>
          </w:tcPr>
          <w:p w14:paraId="414AB05F" w14:textId="77777777" w:rsidR="0059773C" w:rsidRPr="00C35FA9" w:rsidRDefault="00AA7430">
            <w:pPr>
              <w:ind w:firstLine="34"/>
              <w:jc w:val="center"/>
              <w:rPr>
                <w:iCs/>
                <w:strike/>
                <w:sz w:val="22"/>
                <w:szCs w:val="22"/>
              </w:rPr>
            </w:pPr>
            <w:r w:rsidRPr="00C35FA9">
              <w:rPr>
                <w:iCs/>
                <w:strike/>
                <w:sz w:val="22"/>
                <w:szCs w:val="22"/>
              </w:rPr>
              <w:t>45</w:t>
            </w:r>
          </w:p>
        </w:tc>
        <w:tc>
          <w:tcPr>
            <w:tcW w:w="3116" w:type="dxa"/>
            <w:tcBorders>
              <w:top w:val="single" w:sz="4" w:space="0" w:color="000000"/>
            </w:tcBorders>
            <w:shd w:val="clear" w:color="auto" w:fill="FFFFFF" w:themeFill="background1"/>
            <w:vAlign w:val="center"/>
          </w:tcPr>
          <w:p w14:paraId="695CFEDB" w14:textId="77777777" w:rsidR="0059773C" w:rsidRDefault="00AA7430">
            <w:pPr>
              <w:ind w:firstLine="34"/>
              <w:rPr>
                <w:iCs/>
                <w:sz w:val="22"/>
                <w:szCs w:val="22"/>
              </w:rPr>
            </w:pPr>
            <w:r>
              <w:rPr>
                <w:iCs/>
                <w:sz w:val="22"/>
                <w:szCs w:val="22"/>
              </w:rPr>
              <w:t xml:space="preserve">Seniūnijos, </w:t>
            </w:r>
          </w:p>
          <w:p w14:paraId="2FAA094D" w14:textId="77777777" w:rsidR="0059773C" w:rsidRDefault="00AA7430">
            <w:pPr>
              <w:ind w:firstLine="34"/>
              <w:rPr>
                <w:iCs/>
                <w:sz w:val="22"/>
                <w:szCs w:val="22"/>
              </w:rPr>
            </w:pPr>
            <w:r>
              <w:rPr>
                <w:iCs/>
                <w:sz w:val="22"/>
                <w:szCs w:val="22"/>
              </w:rPr>
              <w:t>Statybos ir infrastruktūros sk.</w:t>
            </w:r>
          </w:p>
        </w:tc>
      </w:tr>
      <w:tr w:rsidR="0059773C" w14:paraId="2C366F02" w14:textId="77777777" w:rsidTr="00981F51">
        <w:trPr>
          <w:trHeight w:val="386"/>
        </w:trPr>
        <w:tc>
          <w:tcPr>
            <w:tcW w:w="992" w:type="dxa"/>
            <w:vMerge/>
            <w:vAlign w:val="center"/>
          </w:tcPr>
          <w:p w14:paraId="3C535715" w14:textId="77777777" w:rsidR="0059773C" w:rsidRDefault="0059773C">
            <w:pPr>
              <w:ind w:right="-108"/>
              <w:rPr>
                <w:iCs/>
                <w:sz w:val="22"/>
                <w:szCs w:val="22"/>
              </w:rPr>
            </w:pPr>
          </w:p>
        </w:tc>
        <w:tc>
          <w:tcPr>
            <w:tcW w:w="2841" w:type="dxa"/>
            <w:vMerge/>
            <w:vAlign w:val="center"/>
          </w:tcPr>
          <w:p w14:paraId="64409346" w14:textId="77777777" w:rsidR="0059773C" w:rsidRDefault="0059773C">
            <w:pPr>
              <w:rPr>
                <w:iCs/>
                <w:sz w:val="22"/>
                <w:szCs w:val="22"/>
              </w:rPr>
            </w:pPr>
          </w:p>
        </w:tc>
        <w:tc>
          <w:tcPr>
            <w:tcW w:w="5240" w:type="dxa"/>
            <w:tcBorders>
              <w:top w:val="single" w:sz="4" w:space="0" w:color="000000"/>
            </w:tcBorders>
            <w:vAlign w:val="center"/>
          </w:tcPr>
          <w:p w14:paraId="1C5ECBAF" w14:textId="77777777" w:rsidR="0059773C" w:rsidRPr="00265038" w:rsidRDefault="00AA7430">
            <w:pPr>
              <w:rPr>
                <w:iCs/>
                <w:strike/>
                <w:sz w:val="22"/>
                <w:szCs w:val="22"/>
              </w:rPr>
            </w:pPr>
            <w:r w:rsidRPr="00265038">
              <w:rPr>
                <w:iCs/>
                <w:strike/>
                <w:sz w:val="22"/>
                <w:szCs w:val="22"/>
              </w:rPr>
              <w:t>Smurto artimoje aplinkoje ir savižudybių prevencijos priemonių plano ir stebėsenos sistemos sukūrimas</w:t>
            </w:r>
          </w:p>
        </w:tc>
        <w:tc>
          <w:tcPr>
            <w:tcW w:w="1134" w:type="dxa"/>
            <w:tcBorders>
              <w:top w:val="single" w:sz="4" w:space="0" w:color="000000"/>
            </w:tcBorders>
            <w:vAlign w:val="center"/>
          </w:tcPr>
          <w:p w14:paraId="7BB8B796" w14:textId="77777777" w:rsidR="0059773C" w:rsidRPr="00265038" w:rsidRDefault="00AA7430">
            <w:pPr>
              <w:jc w:val="center"/>
              <w:rPr>
                <w:iCs/>
                <w:strike/>
                <w:sz w:val="22"/>
                <w:szCs w:val="22"/>
              </w:rPr>
            </w:pPr>
            <w:r w:rsidRPr="00265038">
              <w:rPr>
                <w:iCs/>
                <w:strike/>
                <w:sz w:val="22"/>
                <w:szCs w:val="22"/>
              </w:rPr>
              <w:t>0</w:t>
            </w:r>
          </w:p>
        </w:tc>
        <w:tc>
          <w:tcPr>
            <w:tcW w:w="1425" w:type="dxa"/>
            <w:tcBorders>
              <w:top w:val="single" w:sz="4" w:space="0" w:color="000000"/>
            </w:tcBorders>
            <w:vAlign w:val="center"/>
          </w:tcPr>
          <w:p w14:paraId="7867EC7A" w14:textId="77777777" w:rsidR="0059773C" w:rsidRPr="00265038" w:rsidRDefault="00AA7430">
            <w:pPr>
              <w:jc w:val="center"/>
              <w:rPr>
                <w:iCs/>
                <w:strike/>
                <w:sz w:val="22"/>
                <w:szCs w:val="22"/>
              </w:rPr>
            </w:pPr>
            <w:r w:rsidRPr="00265038">
              <w:rPr>
                <w:iCs/>
                <w:strike/>
                <w:sz w:val="22"/>
                <w:szCs w:val="22"/>
              </w:rPr>
              <w:t>2</w:t>
            </w:r>
          </w:p>
        </w:tc>
        <w:tc>
          <w:tcPr>
            <w:tcW w:w="987" w:type="dxa"/>
            <w:gridSpan w:val="2"/>
            <w:tcBorders>
              <w:top w:val="single" w:sz="4" w:space="0" w:color="000000"/>
            </w:tcBorders>
            <w:shd w:val="clear" w:color="auto" w:fill="auto"/>
            <w:vAlign w:val="center"/>
          </w:tcPr>
          <w:p w14:paraId="45E7EF3E" w14:textId="77777777" w:rsidR="0059773C" w:rsidRPr="00265038" w:rsidRDefault="00AA7430">
            <w:pPr>
              <w:ind w:firstLine="34"/>
              <w:jc w:val="center"/>
              <w:rPr>
                <w:iCs/>
                <w:strike/>
                <w:sz w:val="22"/>
                <w:szCs w:val="22"/>
              </w:rPr>
            </w:pPr>
            <w:r w:rsidRPr="00265038">
              <w:rPr>
                <w:iCs/>
                <w:strike/>
                <w:sz w:val="22"/>
                <w:szCs w:val="22"/>
              </w:rPr>
              <w:t>40</w:t>
            </w:r>
          </w:p>
        </w:tc>
        <w:tc>
          <w:tcPr>
            <w:tcW w:w="3116" w:type="dxa"/>
            <w:tcBorders>
              <w:top w:val="single" w:sz="4" w:space="0" w:color="000000"/>
            </w:tcBorders>
            <w:shd w:val="clear" w:color="auto" w:fill="FFFFFF" w:themeFill="background1"/>
            <w:vAlign w:val="center"/>
          </w:tcPr>
          <w:p w14:paraId="6DD1FF27" w14:textId="77777777" w:rsidR="0059773C" w:rsidRPr="00265038" w:rsidRDefault="00AA7430">
            <w:pPr>
              <w:ind w:firstLine="34"/>
              <w:rPr>
                <w:iCs/>
                <w:strike/>
                <w:sz w:val="22"/>
                <w:szCs w:val="22"/>
              </w:rPr>
            </w:pPr>
            <w:r w:rsidRPr="00265038">
              <w:rPr>
                <w:iCs/>
                <w:strike/>
                <w:sz w:val="22"/>
                <w:szCs w:val="22"/>
              </w:rPr>
              <w:t>Socialinės paramos sk., Pedagoginė psichologinė tarnyba</w:t>
            </w:r>
          </w:p>
        </w:tc>
      </w:tr>
      <w:tr w:rsidR="0059773C" w14:paraId="2D5CFB38" w14:textId="77777777" w:rsidTr="00981F51">
        <w:trPr>
          <w:trHeight w:val="559"/>
        </w:trPr>
        <w:tc>
          <w:tcPr>
            <w:tcW w:w="992" w:type="dxa"/>
            <w:vMerge/>
            <w:vAlign w:val="center"/>
          </w:tcPr>
          <w:p w14:paraId="3F4D72AC" w14:textId="77777777" w:rsidR="0059773C" w:rsidRDefault="0059773C">
            <w:pPr>
              <w:rPr>
                <w:iCs/>
                <w:sz w:val="22"/>
                <w:szCs w:val="22"/>
              </w:rPr>
            </w:pPr>
          </w:p>
        </w:tc>
        <w:tc>
          <w:tcPr>
            <w:tcW w:w="2841" w:type="dxa"/>
            <w:vMerge/>
            <w:vAlign w:val="center"/>
          </w:tcPr>
          <w:p w14:paraId="19350D40" w14:textId="77777777" w:rsidR="0059773C" w:rsidRDefault="0059773C">
            <w:pPr>
              <w:rPr>
                <w:iCs/>
                <w:sz w:val="22"/>
                <w:szCs w:val="22"/>
              </w:rPr>
            </w:pPr>
          </w:p>
        </w:tc>
        <w:tc>
          <w:tcPr>
            <w:tcW w:w="5240" w:type="dxa"/>
            <w:vAlign w:val="center"/>
          </w:tcPr>
          <w:p w14:paraId="2349FEC8" w14:textId="77777777" w:rsidR="0059773C" w:rsidRDefault="00AA7430">
            <w:pPr>
              <w:rPr>
                <w:iCs/>
                <w:sz w:val="22"/>
                <w:szCs w:val="22"/>
              </w:rPr>
            </w:pPr>
            <w:r>
              <w:rPr>
                <w:iCs/>
                <w:sz w:val="22"/>
                <w:szCs w:val="22"/>
              </w:rPr>
              <w:t>Saugaus rajono sistemos kūrimas ir plėtra – modernių vaizdo stebėjimo kamerų tinklas</w:t>
            </w:r>
          </w:p>
        </w:tc>
        <w:tc>
          <w:tcPr>
            <w:tcW w:w="1134" w:type="dxa"/>
            <w:vAlign w:val="center"/>
          </w:tcPr>
          <w:p w14:paraId="68C010C7" w14:textId="77777777" w:rsidR="0059773C" w:rsidRDefault="00AA7430">
            <w:pPr>
              <w:jc w:val="center"/>
              <w:rPr>
                <w:iCs/>
                <w:sz w:val="22"/>
                <w:szCs w:val="22"/>
              </w:rPr>
            </w:pPr>
            <w:r>
              <w:rPr>
                <w:iCs/>
                <w:sz w:val="22"/>
                <w:szCs w:val="22"/>
              </w:rPr>
              <w:t>0</w:t>
            </w:r>
          </w:p>
        </w:tc>
        <w:tc>
          <w:tcPr>
            <w:tcW w:w="1425" w:type="dxa"/>
            <w:vAlign w:val="center"/>
          </w:tcPr>
          <w:p w14:paraId="2B507F21" w14:textId="77777777" w:rsidR="0059773C" w:rsidRDefault="00AA7430">
            <w:pPr>
              <w:jc w:val="center"/>
              <w:rPr>
                <w:iCs/>
                <w:sz w:val="22"/>
                <w:szCs w:val="22"/>
              </w:rPr>
            </w:pPr>
            <w:r>
              <w:rPr>
                <w:iCs/>
                <w:sz w:val="22"/>
                <w:szCs w:val="22"/>
              </w:rPr>
              <w:t>12</w:t>
            </w:r>
          </w:p>
        </w:tc>
        <w:tc>
          <w:tcPr>
            <w:tcW w:w="987" w:type="dxa"/>
            <w:gridSpan w:val="2"/>
            <w:shd w:val="clear" w:color="auto" w:fill="auto"/>
            <w:vAlign w:val="center"/>
          </w:tcPr>
          <w:p w14:paraId="4A29F0DA" w14:textId="77777777" w:rsidR="0059773C" w:rsidRPr="00C35FA9" w:rsidRDefault="00AA7430">
            <w:pPr>
              <w:ind w:firstLine="34"/>
              <w:jc w:val="center"/>
              <w:rPr>
                <w:iCs/>
                <w:strike/>
                <w:sz w:val="22"/>
                <w:szCs w:val="22"/>
              </w:rPr>
            </w:pPr>
            <w:r w:rsidRPr="00C35FA9">
              <w:rPr>
                <w:iCs/>
                <w:strike/>
                <w:sz w:val="22"/>
                <w:szCs w:val="22"/>
              </w:rPr>
              <w:t>600</w:t>
            </w:r>
          </w:p>
        </w:tc>
        <w:tc>
          <w:tcPr>
            <w:tcW w:w="3116" w:type="dxa"/>
            <w:shd w:val="clear" w:color="auto" w:fill="FFFFFF" w:themeFill="background1"/>
            <w:vAlign w:val="center"/>
          </w:tcPr>
          <w:p w14:paraId="4609A932" w14:textId="77777777" w:rsidR="0059773C" w:rsidRDefault="00AA7430">
            <w:pPr>
              <w:ind w:firstLine="34"/>
              <w:rPr>
                <w:iCs/>
                <w:sz w:val="22"/>
                <w:szCs w:val="22"/>
              </w:rPr>
            </w:pPr>
            <w:r>
              <w:rPr>
                <w:iCs/>
                <w:sz w:val="22"/>
                <w:szCs w:val="22"/>
              </w:rPr>
              <w:t>Seniūnijos,</w:t>
            </w:r>
          </w:p>
          <w:p w14:paraId="7BACC05F" w14:textId="77777777" w:rsidR="0059773C" w:rsidRDefault="00AA7430">
            <w:pPr>
              <w:ind w:firstLine="34"/>
              <w:rPr>
                <w:iCs/>
                <w:sz w:val="22"/>
                <w:szCs w:val="22"/>
              </w:rPr>
            </w:pPr>
            <w:r>
              <w:rPr>
                <w:iCs/>
                <w:sz w:val="22"/>
                <w:szCs w:val="22"/>
              </w:rPr>
              <w:t>Statybos ir infrastruktūros sk.</w:t>
            </w:r>
          </w:p>
        </w:tc>
      </w:tr>
      <w:tr w:rsidR="006C2950" w14:paraId="4DDBD68D" w14:textId="77777777" w:rsidTr="00981F51">
        <w:trPr>
          <w:trHeight w:val="559"/>
        </w:trPr>
        <w:tc>
          <w:tcPr>
            <w:tcW w:w="992" w:type="dxa"/>
            <w:vMerge/>
            <w:vAlign w:val="center"/>
          </w:tcPr>
          <w:p w14:paraId="4E363E4E" w14:textId="77777777" w:rsidR="006C2950" w:rsidRDefault="006C2950">
            <w:pPr>
              <w:rPr>
                <w:iCs/>
                <w:sz w:val="22"/>
                <w:szCs w:val="22"/>
              </w:rPr>
            </w:pPr>
          </w:p>
        </w:tc>
        <w:tc>
          <w:tcPr>
            <w:tcW w:w="2841" w:type="dxa"/>
            <w:vMerge/>
            <w:vAlign w:val="center"/>
          </w:tcPr>
          <w:p w14:paraId="12010577" w14:textId="77777777" w:rsidR="006C2950" w:rsidRDefault="006C2950">
            <w:pPr>
              <w:rPr>
                <w:iCs/>
                <w:sz w:val="22"/>
                <w:szCs w:val="22"/>
              </w:rPr>
            </w:pPr>
          </w:p>
        </w:tc>
        <w:tc>
          <w:tcPr>
            <w:tcW w:w="5240" w:type="dxa"/>
            <w:vAlign w:val="center"/>
          </w:tcPr>
          <w:p w14:paraId="4C3B5283" w14:textId="352AE0F4" w:rsidR="006C2950" w:rsidRPr="007612D8" w:rsidRDefault="006C2950">
            <w:pPr>
              <w:rPr>
                <w:b/>
                <w:bCs/>
                <w:iCs/>
                <w:sz w:val="22"/>
                <w:szCs w:val="22"/>
              </w:rPr>
            </w:pPr>
            <w:r w:rsidRPr="007612D8">
              <w:rPr>
                <w:b/>
                <w:bCs/>
                <w:iCs/>
                <w:sz w:val="22"/>
                <w:szCs w:val="22"/>
              </w:rPr>
              <w:t>Gyvenviečių apšvietimo plėtra</w:t>
            </w:r>
            <w:r w:rsidR="007612D8" w:rsidRPr="007612D8">
              <w:rPr>
                <w:b/>
                <w:bCs/>
                <w:iCs/>
                <w:sz w:val="22"/>
                <w:szCs w:val="22"/>
              </w:rPr>
              <w:t xml:space="preserve"> seniūnijose</w:t>
            </w:r>
          </w:p>
        </w:tc>
        <w:tc>
          <w:tcPr>
            <w:tcW w:w="1134" w:type="dxa"/>
            <w:vAlign w:val="center"/>
          </w:tcPr>
          <w:p w14:paraId="1AD952D8" w14:textId="305D1FC8" w:rsidR="006C2950" w:rsidRPr="007612D8" w:rsidRDefault="006C2950">
            <w:pPr>
              <w:jc w:val="center"/>
              <w:rPr>
                <w:b/>
                <w:bCs/>
                <w:iCs/>
                <w:sz w:val="22"/>
                <w:szCs w:val="22"/>
              </w:rPr>
            </w:pPr>
            <w:r w:rsidRPr="007612D8">
              <w:rPr>
                <w:b/>
                <w:bCs/>
                <w:iCs/>
                <w:sz w:val="22"/>
                <w:szCs w:val="22"/>
              </w:rPr>
              <w:t>0</w:t>
            </w:r>
          </w:p>
        </w:tc>
        <w:tc>
          <w:tcPr>
            <w:tcW w:w="1425" w:type="dxa"/>
            <w:vAlign w:val="center"/>
          </w:tcPr>
          <w:p w14:paraId="1E4BE77C" w14:textId="61C56778" w:rsidR="006C2950" w:rsidRPr="007612D8" w:rsidRDefault="007612D8">
            <w:pPr>
              <w:jc w:val="center"/>
              <w:rPr>
                <w:b/>
                <w:bCs/>
                <w:iCs/>
                <w:sz w:val="22"/>
                <w:szCs w:val="22"/>
              </w:rPr>
            </w:pPr>
            <w:r w:rsidRPr="007612D8">
              <w:rPr>
                <w:b/>
                <w:bCs/>
                <w:iCs/>
                <w:sz w:val="22"/>
                <w:szCs w:val="22"/>
              </w:rPr>
              <w:t>12</w:t>
            </w:r>
          </w:p>
        </w:tc>
        <w:tc>
          <w:tcPr>
            <w:tcW w:w="987" w:type="dxa"/>
            <w:gridSpan w:val="2"/>
            <w:shd w:val="clear" w:color="auto" w:fill="auto"/>
            <w:vAlign w:val="center"/>
          </w:tcPr>
          <w:p w14:paraId="60FC50AB" w14:textId="2F2A7FDE" w:rsidR="006C2950" w:rsidRPr="00C35FA9" w:rsidRDefault="006C2950">
            <w:pPr>
              <w:ind w:firstLine="34"/>
              <w:jc w:val="center"/>
              <w:rPr>
                <w:b/>
                <w:bCs/>
                <w:iCs/>
                <w:strike/>
                <w:sz w:val="22"/>
                <w:szCs w:val="22"/>
              </w:rPr>
            </w:pPr>
            <w:r w:rsidRPr="00C35FA9">
              <w:rPr>
                <w:b/>
                <w:bCs/>
                <w:iCs/>
                <w:strike/>
                <w:sz w:val="22"/>
                <w:szCs w:val="22"/>
              </w:rPr>
              <w:t>400</w:t>
            </w:r>
          </w:p>
        </w:tc>
        <w:tc>
          <w:tcPr>
            <w:tcW w:w="3116" w:type="dxa"/>
            <w:shd w:val="clear" w:color="auto" w:fill="FFFFFF" w:themeFill="background1"/>
            <w:vAlign w:val="center"/>
          </w:tcPr>
          <w:p w14:paraId="7E7052DC" w14:textId="77777777" w:rsidR="006C2950" w:rsidRPr="007612D8" w:rsidRDefault="006C2950" w:rsidP="006C2950">
            <w:pPr>
              <w:ind w:firstLine="34"/>
              <w:rPr>
                <w:b/>
                <w:bCs/>
                <w:iCs/>
                <w:sz w:val="22"/>
                <w:szCs w:val="22"/>
              </w:rPr>
            </w:pPr>
            <w:r w:rsidRPr="007612D8">
              <w:rPr>
                <w:b/>
                <w:bCs/>
                <w:iCs/>
                <w:sz w:val="22"/>
                <w:szCs w:val="22"/>
              </w:rPr>
              <w:t>Seniūnijos,</w:t>
            </w:r>
          </w:p>
          <w:p w14:paraId="4AAF9B0B" w14:textId="3627CFD6" w:rsidR="006C2950" w:rsidRPr="007612D8" w:rsidRDefault="006C2950" w:rsidP="006C2950">
            <w:pPr>
              <w:ind w:firstLine="34"/>
              <w:rPr>
                <w:b/>
                <w:bCs/>
                <w:iCs/>
                <w:sz w:val="22"/>
                <w:szCs w:val="22"/>
              </w:rPr>
            </w:pPr>
            <w:r w:rsidRPr="007612D8">
              <w:rPr>
                <w:b/>
                <w:bCs/>
                <w:iCs/>
                <w:sz w:val="22"/>
                <w:szCs w:val="22"/>
              </w:rPr>
              <w:t>Statybos ir infrastruktūros sk.</w:t>
            </w:r>
          </w:p>
        </w:tc>
      </w:tr>
      <w:tr w:rsidR="0059773C" w14:paraId="532CD48E" w14:textId="77777777" w:rsidTr="00981F51">
        <w:trPr>
          <w:trHeight w:val="295"/>
        </w:trPr>
        <w:tc>
          <w:tcPr>
            <w:tcW w:w="992" w:type="dxa"/>
            <w:vMerge/>
            <w:vAlign w:val="center"/>
          </w:tcPr>
          <w:p w14:paraId="631E4CD0" w14:textId="77777777" w:rsidR="0059773C" w:rsidRDefault="0059773C">
            <w:pPr>
              <w:rPr>
                <w:iCs/>
                <w:sz w:val="22"/>
                <w:szCs w:val="22"/>
              </w:rPr>
            </w:pPr>
          </w:p>
        </w:tc>
        <w:tc>
          <w:tcPr>
            <w:tcW w:w="2841" w:type="dxa"/>
            <w:vMerge/>
            <w:vAlign w:val="center"/>
          </w:tcPr>
          <w:p w14:paraId="1C75AD9E" w14:textId="77777777" w:rsidR="0059773C" w:rsidRDefault="0059773C">
            <w:pPr>
              <w:rPr>
                <w:iCs/>
                <w:sz w:val="22"/>
                <w:szCs w:val="22"/>
              </w:rPr>
            </w:pPr>
          </w:p>
        </w:tc>
        <w:tc>
          <w:tcPr>
            <w:tcW w:w="5240" w:type="dxa"/>
            <w:vAlign w:val="center"/>
          </w:tcPr>
          <w:p w14:paraId="69924902" w14:textId="77777777" w:rsidR="0059773C" w:rsidRDefault="00AA7430">
            <w:pPr>
              <w:rPr>
                <w:iCs/>
                <w:sz w:val="22"/>
                <w:szCs w:val="22"/>
              </w:rPr>
            </w:pPr>
            <w:r>
              <w:rPr>
                <w:iCs/>
                <w:sz w:val="22"/>
                <w:szCs w:val="22"/>
              </w:rPr>
              <w:t>Privačių objektų panaudojimo viešosioms erdvėms apšviesti skatinimas ir kompensavimas (priemonių sk.)</w:t>
            </w:r>
          </w:p>
        </w:tc>
        <w:tc>
          <w:tcPr>
            <w:tcW w:w="1134" w:type="dxa"/>
            <w:vAlign w:val="center"/>
          </w:tcPr>
          <w:p w14:paraId="2C07BDED" w14:textId="77777777" w:rsidR="0059773C" w:rsidRDefault="00AA7430">
            <w:pPr>
              <w:jc w:val="center"/>
              <w:rPr>
                <w:iCs/>
                <w:sz w:val="22"/>
                <w:szCs w:val="22"/>
              </w:rPr>
            </w:pPr>
            <w:r>
              <w:rPr>
                <w:sz w:val="22"/>
                <w:szCs w:val="22"/>
              </w:rPr>
              <w:t>0</w:t>
            </w:r>
          </w:p>
        </w:tc>
        <w:tc>
          <w:tcPr>
            <w:tcW w:w="1425" w:type="dxa"/>
            <w:vAlign w:val="center"/>
          </w:tcPr>
          <w:p w14:paraId="400DEBAA" w14:textId="77777777" w:rsidR="0059773C" w:rsidRDefault="00AA7430">
            <w:pPr>
              <w:jc w:val="center"/>
              <w:rPr>
                <w:iCs/>
                <w:sz w:val="22"/>
                <w:szCs w:val="22"/>
              </w:rPr>
            </w:pPr>
            <w:r>
              <w:rPr>
                <w:sz w:val="22"/>
                <w:szCs w:val="22"/>
              </w:rPr>
              <w:t>24</w:t>
            </w:r>
          </w:p>
        </w:tc>
        <w:tc>
          <w:tcPr>
            <w:tcW w:w="987" w:type="dxa"/>
            <w:gridSpan w:val="2"/>
            <w:shd w:val="clear" w:color="auto" w:fill="FFFFFF" w:themeFill="background1"/>
            <w:vAlign w:val="center"/>
          </w:tcPr>
          <w:p w14:paraId="7116A5EE" w14:textId="77777777" w:rsidR="0059773C" w:rsidRPr="00C35FA9" w:rsidRDefault="00AA7430">
            <w:pPr>
              <w:ind w:firstLine="34"/>
              <w:jc w:val="center"/>
              <w:rPr>
                <w:iCs/>
                <w:strike/>
                <w:sz w:val="22"/>
                <w:szCs w:val="22"/>
              </w:rPr>
            </w:pPr>
            <w:r w:rsidRPr="00C35FA9">
              <w:rPr>
                <w:strike/>
                <w:sz w:val="22"/>
                <w:szCs w:val="22"/>
              </w:rPr>
              <w:t>120</w:t>
            </w:r>
          </w:p>
        </w:tc>
        <w:tc>
          <w:tcPr>
            <w:tcW w:w="3116" w:type="dxa"/>
            <w:shd w:val="clear" w:color="auto" w:fill="FFFFFF" w:themeFill="background1"/>
            <w:vAlign w:val="center"/>
          </w:tcPr>
          <w:p w14:paraId="0CE89F1D" w14:textId="77777777" w:rsidR="0059773C" w:rsidRDefault="00AA7430">
            <w:pPr>
              <w:ind w:firstLine="34"/>
              <w:rPr>
                <w:iCs/>
                <w:sz w:val="22"/>
                <w:szCs w:val="22"/>
              </w:rPr>
            </w:pPr>
            <w:r>
              <w:rPr>
                <w:iCs/>
                <w:sz w:val="22"/>
                <w:szCs w:val="22"/>
              </w:rPr>
              <w:t>Statybos ir infrastruktūros sk.</w:t>
            </w:r>
          </w:p>
        </w:tc>
      </w:tr>
      <w:tr w:rsidR="0059773C" w14:paraId="342F2D42" w14:textId="77777777" w:rsidTr="00981F51">
        <w:trPr>
          <w:trHeight w:val="138"/>
        </w:trPr>
        <w:tc>
          <w:tcPr>
            <w:tcW w:w="992" w:type="dxa"/>
            <w:vMerge/>
            <w:vAlign w:val="center"/>
          </w:tcPr>
          <w:p w14:paraId="79E32E30" w14:textId="77777777" w:rsidR="0059773C" w:rsidRDefault="0059773C">
            <w:pPr>
              <w:rPr>
                <w:iCs/>
                <w:sz w:val="22"/>
                <w:szCs w:val="22"/>
              </w:rPr>
            </w:pPr>
          </w:p>
        </w:tc>
        <w:tc>
          <w:tcPr>
            <w:tcW w:w="2841" w:type="dxa"/>
            <w:vMerge/>
            <w:vAlign w:val="center"/>
          </w:tcPr>
          <w:p w14:paraId="1B6FE924" w14:textId="77777777" w:rsidR="0059773C" w:rsidRDefault="0059773C">
            <w:pPr>
              <w:rPr>
                <w:iCs/>
                <w:sz w:val="22"/>
                <w:szCs w:val="22"/>
              </w:rPr>
            </w:pPr>
          </w:p>
        </w:tc>
        <w:tc>
          <w:tcPr>
            <w:tcW w:w="5240" w:type="dxa"/>
            <w:shd w:val="clear" w:color="auto" w:fill="FFFFFF" w:themeFill="background1"/>
            <w:vAlign w:val="center"/>
          </w:tcPr>
          <w:p w14:paraId="2F4FCDBD" w14:textId="77777777" w:rsidR="0059773C" w:rsidRDefault="00AA7430">
            <w:pPr>
              <w:rPr>
                <w:iCs/>
                <w:sz w:val="22"/>
                <w:szCs w:val="22"/>
              </w:rPr>
            </w:pPr>
            <w:r>
              <w:rPr>
                <w:iCs/>
                <w:sz w:val="22"/>
                <w:szCs w:val="22"/>
              </w:rPr>
              <w:t>Nelaimingų atsitikimų prevencijos programos ugdymo įstaigose sukūrimas ir įgyvendinimas</w:t>
            </w:r>
          </w:p>
        </w:tc>
        <w:tc>
          <w:tcPr>
            <w:tcW w:w="1134" w:type="dxa"/>
            <w:shd w:val="clear" w:color="auto" w:fill="FFFFFF" w:themeFill="background1"/>
            <w:vAlign w:val="center"/>
          </w:tcPr>
          <w:p w14:paraId="2394A653" w14:textId="77777777" w:rsidR="0059773C" w:rsidRDefault="00AA7430">
            <w:pPr>
              <w:jc w:val="center"/>
              <w:rPr>
                <w:iCs/>
                <w:sz w:val="22"/>
                <w:szCs w:val="22"/>
              </w:rPr>
            </w:pPr>
            <w:r>
              <w:rPr>
                <w:iCs/>
                <w:sz w:val="22"/>
                <w:szCs w:val="22"/>
              </w:rPr>
              <w:t>0</w:t>
            </w:r>
          </w:p>
        </w:tc>
        <w:tc>
          <w:tcPr>
            <w:tcW w:w="1425" w:type="dxa"/>
            <w:shd w:val="clear" w:color="auto" w:fill="FFFFFF" w:themeFill="background1"/>
            <w:vAlign w:val="center"/>
          </w:tcPr>
          <w:p w14:paraId="18BD8FC1"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3B408B2C" w14:textId="77777777" w:rsidR="0059773C" w:rsidRPr="00C35FA9" w:rsidRDefault="00AA7430">
            <w:pPr>
              <w:ind w:firstLine="34"/>
              <w:jc w:val="center"/>
              <w:rPr>
                <w:iCs/>
                <w:strike/>
                <w:sz w:val="22"/>
                <w:szCs w:val="22"/>
              </w:rPr>
            </w:pPr>
            <w:r w:rsidRPr="00C35FA9">
              <w:rPr>
                <w:iCs/>
                <w:strike/>
                <w:sz w:val="22"/>
                <w:szCs w:val="22"/>
              </w:rPr>
              <w:t>20</w:t>
            </w:r>
          </w:p>
        </w:tc>
        <w:tc>
          <w:tcPr>
            <w:tcW w:w="3116" w:type="dxa"/>
            <w:shd w:val="clear" w:color="auto" w:fill="FFFFFF" w:themeFill="background1"/>
            <w:vAlign w:val="center"/>
          </w:tcPr>
          <w:p w14:paraId="3627E955" w14:textId="77777777" w:rsidR="0059773C" w:rsidRDefault="00AA7430">
            <w:pPr>
              <w:ind w:firstLine="34"/>
              <w:rPr>
                <w:iCs/>
                <w:sz w:val="22"/>
                <w:szCs w:val="22"/>
              </w:rPr>
            </w:pPr>
            <w:r>
              <w:rPr>
                <w:iCs/>
                <w:sz w:val="22"/>
                <w:szCs w:val="22"/>
              </w:rPr>
              <w:t>Švietimo, kultūros ir sporto sk., Jaunimo koordinatorius</w:t>
            </w:r>
          </w:p>
        </w:tc>
      </w:tr>
      <w:tr w:rsidR="0059773C" w14:paraId="4711542A" w14:textId="77777777" w:rsidTr="00981F51">
        <w:trPr>
          <w:trHeight w:val="313"/>
        </w:trPr>
        <w:tc>
          <w:tcPr>
            <w:tcW w:w="992" w:type="dxa"/>
            <w:vMerge/>
            <w:vAlign w:val="center"/>
          </w:tcPr>
          <w:p w14:paraId="10E80C7B" w14:textId="77777777" w:rsidR="0059773C" w:rsidRDefault="0059773C">
            <w:pPr>
              <w:rPr>
                <w:iCs/>
                <w:sz w:val="22"/>
                <w:szCs w:val="22"/>
              </w:rPr>
            </w:pPr>
          </w:p>
        </w:tc>
        <w:tc>
          <w:tcPr>
            <w:tcW w:w="2841" w:type="dxa"/>
            <w:vMerge/>
            <w:vAlign w:val="center"/>
          </w:tcPr>
          <w:p w14:paraId="31337372" w14:textId="77777777" w:rsidR="0059773C" w:rsidRDefault="0059773C">
            <w:pPr>
              <w:rPr>
                <w:iCs/>
                <w:sz w:val="22"/>
                <w:szCs w:val="22"/>
              </w:rPr>
            </w:pPr>
          </w:p>
        </w:tc>
        <w:tc>
          <w:tcPr>
            <w:tcW w:w="5240" w:type="dxa"/>
            <w:vAlign w:val="center"/>
          </w:tcPr>
          <w:p w14:paraId="1DE0AF10" w14:textId="77777777" w:rsidR="0059773C" w:rsidRDefault="00AA7430">
            <w:pPr>
              <w:rPr>
                <w:iCs/>
                <w:sz w:val="22"/>
                <w:szCs w:val="22"/>
              </w:rPr>
            </w:pPr>
            <w:r>
              <w:rPr>
                <w:iCs/>
                <w:sz w:val="22"/>
                <w:szCs w:val="22"/>
              </w:rPr>
              <w:t>Saugios kaimynystės ir saugaus susižinojimo programos plėtra (priemonių sk.)</w:t>
            </w:r>
          </w:p>
        </w:tc>
        <w:tc>
          <w:tcPr>
            <w:tcW w:w="1134" w:type="dxa"/>
            <w:vAlign w:val="center"/>
          </w:tcPr>
          <w:p w14:paraId="4FA8B9B3" w14:textId="77777777" w:rsidR="0059773C" w:rsidRDefault="00AA7430">
            <w:pPr>
              <w:jc w:val="center"/>
              <w:rPr>
                <w:iCs/>
                <w:sz w:val="22"/>
                <w:szCs w:val="22"/>
              </w:rPr>
            </w:pPr>
            <w:r>
              <w:rPr>
                <w:iCs/>
                <w:sz w:val="22"/>
                <w:szCs w:val="22"/>
              </w:rPr>
              <w:t>0</w:t>
            </w:r>
          </w:p>
        </w:tc>
        <w:tc>
          <w:tcPr>
            <w:tcW w:w="1425" w:type="dxa"/>
            <w:vAlign w:val="center"/>
          </w:tcPr>
          <w:p w14:paraId="16E8ED68" w14:textId="77777777" w:rsidR="0059773C" w:rsidRDefault="00AA7430">
            <w:pPr>
              <w:jc w:val="center"/>
              <w:rPr>
                <w:iCs/>
                <w:sz w:val="22"/>
                <w:szCs w:val="22"/>
              </w:rPr>
            </w:pPr>
            <w:r>
              <w:rPr>
                <w:iCs/>
                <w:sz w:val="22"/>
                <w:szCs w:val="22"/>
              </w:rPr>
              <w:t>50</w:t>
            </w:r>
          </w:p>
        </w:tc>
        <w:tc>
          <w:tcPr>
            <w:tcW w:w="987" w:type="dxa"/>
            <w:gridSpan w:val="2"/>
            <w:shd w:val="clear" w:color="auto" w:fill="FFFFFF" w:themeFill="background1"/>
            <w:vAlign w:val="center"/>
          </w:tcPr>
          <w:p w14:paraId="00E87F69" w14:textId="77777777" w:rsidR="0059773C" w:rsidRPr="00C35FA9" w:rsidRDefault="00AA7430">
            <w:pPr>
              <w:ind w:firstLine="34"/>
              <w:jc w:val="center"/>
              <w:rPr>
                <w:iCs/>
                <w:strike/>
                <w:sz w:val="22"/>
                <w:szCs w:val="22"/>
              </w:rPr>
            </w:pPr>
            <w:r w:rsidRPr="00C35FA9">
              <w:rPr>
                <w:iCs/>
                <w:strike/>
                <w:sz w:val="22"/>
                <w:szCs w:val="22"/>
              </w:rPr>
              <w:t>200</w:t>
            </w:r>
          </w:p>
        </w:tc>
        <w:tc>
          <w:tcPr>
            <w:tcW w:w="3116" w:type="dxa"/>
            <w:shd w:val="clear" w:color="auto" w:fill="FFFFFF" w:themeFill="background1"/>
            <w:vAlign w:val="center"/>
          </w:tcPr>
          <w:p w14:paraId="726C7D56" w14:textId="77777777" w:rsidR="0059773C" w:rsidRDefault="00AA7430">
            <w:pPr>
              <w:ind w:firstLine="34"/>
              <w:rPr>
                <w:iCs/>
                <w:sz w:val="22"/>
                <w:szCs w:val="22"/>
              </w:rPr>
            </w:pPr>
            <w:r>
              <w:rPr>
                <w:iCs/>
                <w:sz w:val="22"/>
                <w:szCs w:val="22"/>
              </w:rPr>
              <w:t>Seniūnijos</w:t>
            </w:r>
          </w:p>
        </w:tc>
      </w:tr>
      <w:tr w:rsidR="0059773C" w14:paraId="1FA90945" w14:textId="77777777" w:rsidTr="00981F51">
        <w:trPr>
          <w:trHeight w:val="272"/>
        </w:trPr>
        <w:tc>
          <w:tcPr>
            <w:tcW w:w="992" w:type="dxa"/>
            <w:vMerge/>
            <w:vAlign w:val="center"/>
          </w:tcPr>
          <w:p w14:paraId="7ED6A14D" w14:textId="77777777" w:rsidR="0059773C" w:rsidRDefault="0059773C">
            <w:pPr>
              <w:rPr>
                <w:iCs/>
                <w:sz w:val="22"/>
                <w:szCs w:val="22"/>
              </w:rPr>
            </w:pPr>
          </w:p>
        </w:tc>
        <w:tc>
          <w:tcPr>
            <w:tcW w:w="2841" w:type="dxa"/>
            <w:vMerge/>
            <w:vAlign w:val="center"/>
          </w:tcPr>
          <w:p w14:paraId="0AF70335" w14:textId="77777777" w:rsidR="0059773C" w:rsidRDefault="0059773C">
            <w:pPr>
              <w:rPr>
                <w:iCs/>
                <w:sz w:val="22"/>
                <w:szCs w:val="22"/>
              </w:rPr>
            </w:pPr>
          </w:p>
        </w:tc>
        <w:tc>
          <w:tcPr>
            <w:tcW w:w="5240" w:type="dxa"/>
            <w:shd w:val="clear" w:color="auto" w:fill="auto"/>
            <w:vAlign w:val="center"/>
          </w:tcPr>
          <w:p w14:paraId="4142C206" w14:textId="77777777" w:rsidR="0059773C" w:rsidRDefault="00AA7430">
            <w:pPr>
              <w:rPr>
                <w:iCs/>
                <w:sz w:val="22"/>
                <w:szCs w:val="22"/>
              </w:rPr>
            </w:pPr>
            <w:r>
              <w:rPr>
                <w:iCs/>
                <w:sz w:val="22"/>
                <w:szCs w:val="22"/>
              </w:rPr>
              <w:t>Priešgaisrinės materialinės bazės (įrangos ir transporto priemonių) atnaujinimas (priemonių sk.)</w:t>
            </w:r>
          </w:p>
        </w:tc>
        <w:tc>
          <w:tcPr>
            <w:tcW w:w="1134" w:type="dxa"/>
            <w:vAlign w:val="center"/>
          </w:tcPr>
          <w:p w14:paraId="391A3BBE" w14:textId="77777777" w:rsidR="0059773C" w:rsidRDefault="00AA7430">
            <w:pPr>
              <w:jc w:val="center"/>
              <w:rPr>
                <w:iCs/>
                <w:sz w:val="22"/>
                <w:szCs w:val="22"/>
              </w:rPr>
            </w:pPr>
            <w:r>
              <w:rPr>
                <w:iCs/>
                <w:sz w:val="22"/>
                <w:szCs w:val="22"/>
              </w:rPr>
              <w:t>0</w:t>
            </w:r>
          </w:p>
        </w:tc>
        <w:tc>
          <w:tcPr>
            <w:tcW w:w="1425" w:type="dxa"/>
            <w:vAlign w:val="center"/>
          </w:tcPr>
          <w:p w14:paraId="3E72C084" w14:textId="77777777" w:rsidR="0059773C" w:rsidRDefault="00AA7430">
            <w:pPr>
              <w:jc w:val="center"/>
              <w:rPr>
                <w:iCs/>
                <w:sz w:val="22"/>
                <w:szCs w:val="22"/>
              </w:rPr>
            </w:pPr>
            <w:r>
              <w:rPr>
                <w:iCs/>
                <w:sz w:val="22"/>
                <w:szCs w:val="22"/>
              </w:rPr>
              <w:t>4</w:t>
            </w:r>
          </w:p>
        </w:tc>
        <w:tc>
          <w:tcPr>
            <w:tcW w:w="987" w:type="dxa"/>
            <w:gridSpan w:val="2"/>
            <w:shd w:val="clear" w:color="auto" w:fill="FFFFFF" w:themeFill="background1"/>
            <w:vAlign w:val="center"/>
          </w:tcPr>
          <w:p w14:paraId="53504F49" w14:textId="77777777" w:rsidR="0059773C" w:rsidRPr="00C35FA9" w:rsidRDefault="00AA7430">
            <w:pPr>
              <w:ind w:firstLine="34"/>
              <w:jc w:val="center"/>
              <w:rPr>
                <w:iCs/>
                <w:strike/>
                <w:sz w:val="22"/>
                <w:szCs w:val="22"/>
              </w:rPr>
            </w:pPr>
            <w:r w:rsidRPr="00C35FA9">
              <w:rPr>
                <w:iCs/>
                <w:strike/>
                <w:sz w:val="22"/>
                <w:szCs w:val="22"/>
              </w:rPr>
              <w:t>240</w:t>
            </w:r>
          </w:p>
        </w:tc>
        <w:tc>
          <w:tcPr>
            <w:tcW w:w="3116" w:type="dxa"/>
            <w:shd w:val="clear" w:color="auto" w:fill="FFFFFF" w:themeFill="background1"/>
            <w:vAlign w:val="center"/>
          </w:tcPr>
          <w:p w14:paraId="4AFE7A5C" w14:textId="77777777" w:rsidR="0059773C" w:rsidRDefault="00AA7430">
            <w:pPr>
              <w:rPr>
                <w:iCs/>
                <w:sz w:val="22"/>
                <w:szCs w:val="22"/>
              </w:rPr>
            </w:pPr>
            <w:r>
              <w:rPr>
                <w:iCs/>
                <w:sz w:val="22"/>
                <w:szCs w:val="22"/>
              </w:rPr>
              <w:t>Finansų sk.</w:t>
            </w:r>
          </w:p>
        </w:tc>
      </w:tr>
      <w:tr w:rsidR="0059773C" w14:paraId="1EB58158" w14:textId="77777777" w:rsidTr="00981F51">
        <w:trPr>
          <w:trHeight w:val="330"/>
        </w:trPr>
        <w:tc>
          <w:tcPr>
            <w:tcW w:w="992" w:type="dxa"/>
            <w:vMerge/>
            <w:vAlign w:val="center"/>
          </w:tcPr>
          <w:p w14:paraId="32D55A7C" w14:textId="77777777" w:rsidR="0059773C" w:rsidRDefault="0059773C">
            <w:pPr>
              <w:rPr>
                <w:iCs/>
                <w:sz w:val="22"/>
                <w:szCs w:val="22"/>
              </w:rPr>
            </w:pPr>
          </w:p>
        </w:tc>
        <w:tc>
          <w:tcPr>
            <w:tcW w:w="2841" w:type="dxa"/>
            <w:vMerge/>
            <w:vAlign w:val="center"/>
          </w:tcPr>
          <w:p w14:paraId="3DFD0649" w14:textId="77777777" w:rsidR="0059773C" w:rsidRDefault="0059773C">
            <w:pPr>
              <w:rPr>
                <w:iCs/>
                <w:sz w:val="22"/>
                <w:szCs w:val="22"/>
              </w:rPr>
            </w:pPr>
          </w:p>
        </w:tc>
        <w:tc>
          <w:tcPr>
            <w:tcW w:w="5240" w:type="dxa"/>
            <w:shd w:val="clear" w:color="auto" w:fill="auto"/>
            <w:vAlign w:val="center"/>
          </w:tcPr>
          <w:p w14:paraId="2EE7040C" w14:textId="77777777" w:rsidR="0059773C" w:rsidRDefault="00AA7430">
            <w:pPr>
              <w:rPr>
                <w:iCs/>
                <w:sz w:val="22"/>
                <w:szCs w:val="22"/>
              </w:rPr>
            </w:pPr>
            <w:r>
              <w:rPr>
                <w:iCs/>
                <w:sz w:val="22"/>
                <w:szCs w:val="22"/>
              </w:rPr>
              <w:t xml:space="preserve">Asbesto šalinimo nuo privačių statinių paramos programos įgyvendinimo skatinimas ir rėmimas, siekiant užbaigti iki 2030 m. (Eur) </w:t>
            </w:r>
          </w:p>
        </w:tc>
        <w:tc>
          <w:tcPr>
            <w:tcW w:w="1134" w:type="dxa"/>
            <w:vAlign w:val="center"/>
          </w:tcPr>
          <w:p w14:paraId="6F931EEB" w14:textId="77777777" w:rsidR="0059773C" w:rsidRDefault="00AA7430">
            <w:pPr>
              <w:jc w:val="center"/>
              <w:rPr>
                <w:iCs/>
                <w:sz w:val="22"/>
                <w:szCs w:val="22"/>
              </w:rPr>
            </w:pPr>
            <w:r>
              <w:rPr>
                <w:sz w:val="22"/>
                <w:szCs w:val="22"/>
              </w:rPr>
              <w:t>30</w:t>
            </w:r>
          </w:p>
        </w:tc>
        <w:tc>
          <w:tcPr>
            <w:tcW w:w="1425" w:type="dxa"/>
            <w:vAlign w:val="center"/>
          </w:tcPr>
          <w:p w14:paraId="7A16000C" w14:textId="77777777" w:rsidR="0059773C" w:rsidRDefault="00AA7430">
            <w:pPr>
              <w:jc w:val="center"/>
              <w:rPr>
                <w:iCs/>
                <w:sz w:val="22"/>
                <w:szCs w:val="22"/>
              </w:rPr>
            </w:pPr>
            <w:r>
              <w:rPr>
                <w:sz w:val="22"/>
                <w:szCs w:val="22"/>
              </w:rPr>
              <w:t>240</w:t>
            </w:r>
          </w:p>
        </w:tc>
        <w:tc>
          <w:tcPr>
            <w:tcW w:w="987" w:type="dxa"/>
            <w:gridSpan w:val="2"/>
            <w:shd w:val="clear" w:color="auto" w:fill="FFFFFF" w:themeFill="background1"/>
            <w:vAlign w:val="center"/>
          </w:tcPr>
          <w:p w14:paraId="390CD51B" w14:textId="77777777" w:rsidR="0059773C" w:rsidRPr="00C35FA9" w:rsidRDefault="00AA7430">
            <w:pPr>
              <w:ind w:firstLine="34"/>
              <w:jc w:val="center"/>
              <w:rPr>
                <w:iCs/>
                <w:strike/>
                <w:sz w:val="22"/>
                <w:szCs w:val="22"/>
              </w:rPr>
            </w:pPr>
            <w:r w:rsidRPr="00C35FA9">
              <w:rPr>
                <w:strike/>
                <w:sz w:val="22"/>
                <w:szCs w:val="22"/>
              </w:rPr>
              <w:t>240</w:t>
            </w:r>
          </w:p>
        </w:tc>
        <w:tc>
          <w:tcPr>
            <w:tcW w:w="3116" w:type="dxa"/>
            <w:shd w:val="clear" w:color="auto" w:fill="FFFFFF" w:themeFill="background1"/>
            <w:vAlign w:val="center"/>
          </w:tcPr>
          <w:p w14:paraId="3C583351" w14:textId="77777777" w:rsidR="0059773C" w:rsidRDefault="00AA7430">
            <w:pPr>
              <w:ind w:firstLine="34"/>
              <w:rPr>
                <w:iCs/>
                <w:sz w:val="22"/>
                <w:szCs w:val="22"/>
              </w:rPr>
            </w:pPr>
            <w:r>
              <w:rPr>
                <w:iCs/>
                <w:sz w:val="22"/>
                <w:szCs w:val="22"/>
              </w:rPr>
              <w:t>Architektūros sk., seniūnijos</w:t>
            </w:r>
          </w:p>
        </w:tc>
      </w:tr>
      <w:tr w:rsidR="0059773C" w14:paraId="67495113" w14:textId="77777777" w:rsidTr="00981F51">
        <w:trPr>
          <w:trHeight w:val="230"/>
        </w:trPr>
        <w:tc>
          <w:tcPr>
            <w:tcW w:w="992" w:type="dxa"/>
            <w:vMerge/>
            <w:vAlign w:val="center"/>
          </w:tcPr>
          <w:p w14:paraId="342FDB6B" w14:textId="77777777" w:rsidR="0059773C" w:rsidRDefault="0059773C">
            <w:pPr>
              <w:rPr>
                <w:iCs/>
                <w:sz w:val="22"/>
                <w:szCs w:val="22"/>
              </w:rPr>
            </w:pPr>
          </w:p>
        </w:tc>
        <w:tc>
          <w:tcPr>
            <w:tcW w:w="2841" w:type="dxa"/>
            <w:vMerge/>
            <w:vAlign w:val="center"/>
          </w:tcPr>
          <w:p w14:paraId="2B017888" w14:textId="77777777" w:rsidR="0059773C" w:rsidRDefault="0059773C">
            <w:pPr>
              <w:rPr>
                <w:iCs/>
                <w:sz w:val="22"/>
                <w:szCs w:val="22"/>
              </w:rPr>
            </w:pPr>
          </w:p>
        </w:tc>
        <w:tc>
          <w:tcPr>
            <w:tcW w:w="5240" w:type="dxa"/>
            <w:vAlign w:val="center"/>
          </w:tcPr>
          <w:p w14:paraId="7279B905" w14:textId="77777777" w:rsidR="0059773C" w:rsidRDefault="00AA7430">
            <w:pPr>
              <w:rPr>
                <w:iCs/>
                <w:sz w:val="22"/>
                <w:szCs w:val="22"/>
              </w:rPr>
            </w:pPr>
            <w:r>
              <w:rPr>
                <w:iCs/>
                <w:sz w:val="22"/>
                <w:szCs w:val="22"/>
              </w:rPr>
              <w:t>Saugios elgsenos, įskaitant saugaus eismo, švietimo programų sukūrimas ir įgyvendinimas bendruomenėse (priemonių sk.)</w:t>
            </w:r>
          </w:p>
        </w:tc>
        <w:tc>
          <w:tcPr>
            <w:tcW w:w="1134" w:type="dxa"/>
            <w:vAlign w:val="center"/>
          </w:tcPr>
          <w:p w14:paraId="42BBD6D3" w14:textId="77777777" w:rsidR="0059773C" w:rsidRDefault="00AA7430">
            <w:pPr>
              <w:jc w:val="center"/>
              <w:rPr>
                <w:iCs/>
                <w:sz w:val="22"/>
                <w:szCs w:val="22"/>
              </w:rPr>
            </w:pPr>
            <w:r>
              <w:rPr>
                <w:iCs/>
                <w:sz w:val="22"/>
                <w:szCs w:val="22"/>
              </w:rPr>
              <w:t>0</w:t>
            </w:r>
          </w:p>
        </w:tc>
        <w:tc>
          <w:tcPr>
            <w:tcW w:w="1425" w:type="dxa"/>
            <w:vAlign w:val="center"/>
          </w:tcPr>
          <w:p w14:paraId="3B2D269B" w14:textId="77777777" w:rsidR="0059773C" w:rsidRDefault="00AA7430">
            <w:pPr>
              <w:jc w:val="center"/>
              <w:rPr>
                <w:iCs/>
                <w:sz w:val="22"/>
                <w:szCs w:val="22"/>
              </w:rPr>
            </w:pPr>
            <w:r>
              <w:rPr>
                <w:iCs/>
                <w:sz w:val="22"/>
                <w:szCs w:val="22"/>
              </w:rPr>
              <w:t>16</w:t>
            </w:r>
          </w:p>
        </w:tc>
        <w:tc>
          <w:tcPr>
            <w:tcW w:w="987" w:type="dxa"/>
            <w:gridSpan w:val="2"/>
            <w:shd w:val="clear" w:color="auto" w:fill="FFFFFF" w:themeFill="background1"/>
            <w:vAlign w:val="center"/>
          </w:tcPr>
          <w:p w14:paraId="4E2EECDD" w14:textId="77777777" w:rsidR="0059773C" w:rsidRPr="00C35FA9" w:rsidRDefault="00AA7430">
            <w:pPr>
              <w:ind w:firstLine="34"/>
              <w:jc w:val="center"/>
              <w:rPr>
                <w:iCs/>
                <w:strike/>
                <w:sz w:val="22"/>
                <w:szCs w:val="22"/>
              </w:rPr>
            </w:pPr>
            <w:r w:rsidRPr="00C35FA9">
              <w:rPr>
                <w:iCs/>
                <w:strike/>
                <w:sz w:val="22"/>
                <w:szCs w:val="22"/>
              </w:rPr>
              <w:t>30</w:t>
            </w:r>
          </w:p>
        </w:tc>
        <w:tc>
          <w:tcPr>
            <w:tcW w:w="3116" w:type="dxa"/>
            <w:shd w:val="clear" w:color="auto" w:fill="FFFFFF" w:themeFill="background1"/>
            <w:vAlign w:val="center"/>
          </w:tcPr>
          <w:p w14:paraId="7941AAFB" w14:textId="77777777" w:rsidR="0059773C" w:rsidRDefault="00AA7430">
            <w:pPr>
              <w:ind w:firstLine="34"/>
              <w:rPr>
                <w:iCs/>
                <w:sz w:val="22"/>
                <w:szCs w:val="22"/>
              </w:rPr>
            </w:pPr>
            <w:r>
              <w:rPr>
                <w:iCs/>
                <w:sz w:val="22"/>
                <w:szCs w:val="22"/>
              </w:rPr>
              <w:t>Seniūnijos</w:t>
            </w:r>
          </w:p>
        </w:tc>
      </w:tr>
      <w:tr w:rsidR="0059773C" w14:paraId="6C7B6B0B" w14:textId="77777777">
        <w:trPr>
          <w:trHeight w:val="454"/>
        </w:trPr>
        <w:tc>
          <w:tcPr>
            <w:tcW w:w="11632" w:type="dxa"/>
            <w:gridSpan w:val="5"/>
            <w:vAlign w:val="center"/>
          </w:tcPr>
          <w:p w14:paraId="02B82358" w14:textId="77777777" w:rsidR="0059773C" w:rsidRPr="00C35FA9" w:rsidRDefault="00AA7430">
            <w:pPr>
              <w:jc w:val="right"/>
              <w:rPr>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6D30877C" w14:textId="77777777" w:rsidR="0059773C" w:rsidRPr="00C35FA9" w:rsidRDefault="00AA7430">
            <w:pPr>
              <w:ind w:firstLine="34"/>
              <w:jc w:val="center"/>
              <w:rPr>
                <w:iCs/>
                <w:strike/>
                <w:sz w:val="22"/>
                <w:szCs w:val="22"/>
              </w:rPr>
            </w:pPr>
            <w:r w:rsidRPr="00C35FA9">
              <w:rPr>
                <w:b/>
                <w:bCs/>
                <w:iCs/>
                <w:strike/>
                <w:sz w:val="22"/>
                <w:szCs w:val="22"/>
              </w:rPr>
              <w:t>1 535</w:t>
            </w:r>
          </w:p>
        </w:tc>
        <w:tc>
          <w:tcPr>
            <w:tcW w:w="3116" w:type="dxa"/>
            <w:shd w:val="clear" w:color="auto" w:fill="FFFFFF" w:themeFill="background1"/>
            <w:vAlign w:val="center"/>
          </w:tcPr>
          <w:p w14:paraId="79CA99CE" w14:textId="77777777" w:rsidR="0059773C" w:rsidRDefault="0059773C">
            <w:pPr>
              <w:ind w:firstLine="34"/>
              <w:rPr>
                <w:iCs/>
                <w:sz w:val="22"/>
                <w:szCs w:val="22"/>
              </w:rPr>
            </w:pPr>
          </w:p>
        </w:tc>
      </w:tr>
      <w:tr w:rsidR="0059773C" w14:paraId="3BE547CB" w14:textId="77777777">
        <w:trPr>
          <w:trHeight w:val="454"/>
        </w:trPr>
        <w:tc>
          <w:tcPr>
            <w:tcW w:w="15735" w:type="dxa"/>
            <w:gridSpan w:val="8"/>
            <w:vAlign w:val="center"/>
          </w:tcPr>
          <w:p w14:paraId="55C684E6" w14:textId="77777777" w:rsidR="0059773C" w:rsidRDefault="0059773C">
            <w:pPr>
              <w:ind w:firstLine="34"/>
              <w:rPr>
                <w:iCs/>
                <w:sz w:val="22"/>
                <w:szCs w:val="22"/>
              </w:rPr>
            </w:pPr>
          </w:p>
        </w:tc>
      </w:tr>
      <w:tr w:rsidR="004C198F" w14:paraId="2AF5DABC" w14:textId="77777777" w:rsidTr="00981F51">
        <w:trPr>
          <w:trHeight w:val="330"/>
        </w:trPr>
        <w:tc>
          <w:tcPr>
            <w:tcW w:w="992" w:type="dxa"/>
            <w:vMerge w:val="restart"/>
            <w:shd w:val="clear" w:color="auto" w:fill="DEEAF6" w:themeFill="accent5" w:themeFillTint="33"/>
            <w:vAlign w:val="center"/>
          </w:tcPr>
          <w:p w14:paraId="66000139" w14:textId="77777777" w:rsidR="004C198F" w:rsidRDefault="004C198F">
            <w:pPr>
              <w:rPr>
                <w:b/>
                <w:bCs/>
                <w:sz w:val="22"/>
                <w:szCs w:val="22"/>
              </w:rPr>
            </w:pPr>
            <w:r>
              <w:rPr>
                <w:b/>
                <w:bCs/>
                <w:sz w:val="22"/>
                <w:szCs w:val="22"/>
              </w:rPr>
              <w:t>2.2.</w:t>
            </w:r>
          </w:p>
        </w:tc>
        <w:tc>
          <w:tcPr>
            <w:tcW w:w="2841" w:type="dxa"/>
            <w:vMerge w:val="restart"/>
            <w:shd w:val="clear" w:color="auto" w:fill="DEEAF6" w:themeFill="accent5" w:themeFillTint="33"/>
            <w:vAlign w:val="center"/>
          </w:tcPr>
          <w:p w14:paraId="293BD6AD" w14:textId="77777777" w:rsidR="004C198F" w:rsidRDefault="004C198F">
            <w:pPr>
              <w:rPr>
                <w:b/>
                <w:bCs/>
                <w:sz w:val="22"/>
                <w:szCs w:val="22"/>
              </w:rPr>
            </w:pPr>
            <w:r>
              <w:rPr>
                <w:b/>
                <w:bCs/>
                <w:sz w:val="22"/>
                <w:szCs w:val="22"/>
              </w:rPr>
              <w:t xml:space="preserve">Tikslas. </w:t>
            </w:r>
          </w:p>
          <w:p w14:paraId="77A7850F" w14:textId="77777777" w:rsidR="004C198F" w:rsidRDefault="004C198F">
            <w:pPr>
              <w:rPr>
                <w:b/>
                <w:bCs/>
                <w:sz w:val="22"/>
                <w:szCs w:val="22"/>
              </w:rPr>
            </w:pPr>
            <w:r>
              <w:rPr>
                <w:b/>
                <w:bCs/>
                <w:sz w:val="22"/>
                <w:szCs w:val="22"/>
              </w:rPr>
              <w:t>Modernizuoti komunalinio ūkio infrastruktūrą ir paslaugų teikimą</w:t>
            </w:r>
          </w:p>
        </w:tc>
        <w:tc>
          <w:tcPr>
            <w:tcW w:w="5240" w:type="dxa"/>
            <w:shd w:val="clear" w:color="auto" w:fill="DEEAF6" w:themeFill="accent5" w:themeFillTint="33"/>
            <w:vAlign w:val="center"/>
          </w:tcPr>
          <w:p w14:paraId="0FECD40D" w14:textId="77777777" w:rsidR="004C198F" w:rsidRPr="004C198F" w:rsidRDefault="004C198F">
            <w:pPr>
              <w:rPr>
                <w:strike/>
                <w:sz w:val="22"/>
                <w:szCs w:val="22"/>
              </w:rPr>
            </w:pPr>
            <w:r w:rsidRPr="004C198F">
              <w:rPr>
                <w:strike/>
                <w:sz w:val="22"/>
                <w:szCs w:val="22"/>
              </w:rPr>
              <w:t>Rajono 12 seniūnijų vartotojams tiekiamo geriamojo vandens kokybės rodiklių atitiktis Geriamo vandens saugos ir kokybės reikalavimams (santykis)</w:t>
            </w:r>
          </w:p>
          <w:p w14:paraId="70A884F6" w14:textId="7DCAC905" w:rsidR="004C198F" w:rsidRPr="004C198F" w:rsidRDefault="004C198F">
            <w:pPr>
              <w:rPr>
                <w:b/>
                <w:bCs/>
                <w:sz w:val="22"/>
                <w:szCs w:val="22"/>
              </w:rPr>
            </w:pPr>
            <w:r w:rsidRPr="004C198F">
              <w:rPr>
                <w:b/>
                <w:bCs/>
                <w:sz w:val="22"/>
                <w:szCs w:val="22"/>
              </w:rPr>
              <w:t>Gyventojų, aprūpinamų geriamojo vandens tiekimo paslaugomis, dalis, palyginti su visais gyventojais (proc.)</w:t>
            </w:r>
          </w:p>
        </w:tc>
        <w:tc>
          <w:tcPr>
            <w:tcW w:w="1134" w:type="dxa"/>
            <w:shd w:val="clear" w:color="auto" w:fill="DEEAF6" w:themeFill="accent5" w:themeFillTint="33"/>
            <w:vAlign w:val="center"/>
          </w:tcPr>
          <w:p w14:paraId="6C70D3D1" w14:textId="77777777" w:rsidR="004C198F" w:rsidRDefault="004C198F">
            <w:pPr>
              <w:jc w:val="center"/>
              <w:rPr>
                <w:strike/>
                <w:sz w:val="22"/>
                <w:szCs w:val="22"/>
              </w:rPr>
            </w:pPr>
            <w:r w:rsidRPr="004C198F">
              <w:rPr>
                <w:strike/>
                <w:sz w:val="22"/>
                <w:szCs w:val="22"/>
              </w:rPr>
              <w:t>1:1</w:t>
            </w:r>
          </w:p>
          <w:p w14:paraId="0C01BC98" w14:textId="6B441DB4" w:rsidR="004C198F" w:rsidRPr="004C198F" w:rsidRDefault="004C198F">
            <w:pPr>
              <w:jc w:val="center"/>
              <w:rPr>
                <w:b/>
                <w:bCs/>
                <w:sz w:val="22"/>
                <w:szCs w:val="22"/>
              </w:rPr>
            </w:pPr>
            <w:r w:rsidRPr="004C198F">
              <w:rPr>
                <w:b/>
                <w:bCs/>
                <w:sz w:val="22"/>
                <w:szCs w:val="22"/>
              </w:rPr>
              <w:t>48</w:t>
            </w:r>
          </w:p>
        </w:tc>
        <w:tc>
          <w:tcPr>
            <w:tcW w:w="1425" w:type="dxa"/>
            <w:shd w:val="clear" w:color="auto" w:fill="DEEAF6" w:themeFill="accent5" w:themeFillTint="33"/>
            <w:vAlign w:val="center"/>
          </w:tcPr>
          <w:p w14:paraId="07C8A97E" w14:textId="77777777" w:rsidR="004C198F" w:rsidRPr="004C198F" w:rsidRDefault="004C198F">
            <w:pPr>
              <w:jc w:val="center"/>
              <w:rPr>
                <w:strike/>
                <w:sz w:val="22"/>
                <w:szCs w:val="22"/>
              </w:rPr>
            </w:pPr>
            <w:r w:rsidRPr="004C198F">
              <w:rPr>
                <w:strike/>
                <w:sz w:val="22"/>
                <w:szCs w:val="22"/>
              </w:rPr>
              <w:t>1:1</w:t>
            </w:r>
          </w:p>
          <w:p w14:paraId="39ACC3FF" w14:textId="7B8F76FB" w:rsidR="004C198F" w:rsidRPr="004C198F" w:rsidRDefault="004C198F">
            <w:pPr>
              <w:jc w:val="center"/>
              <w:rPr>
                <w:b/>
                <w:bCs/>
                <w:sz w:val="22"/>
                <w:szCs w:val="22"/>
              </w:rPr>
            </w:pPr>
            <w:r w:rsidRPr="004C198F">
              <w:rPr>
                <w:b/>
                <w:bCs/>
                <w:sz w:val="22"/>
                <w:szCs w:val="22"/>
              </w:rPr>
              <w:t>55</w:t>
            </w:r>
          </w:p>
        </w:tc>
        <w:tc>
          <w:tcPr>
            <w:tcW w:w="987" w:type="dxa"/>
            <w:gridSpan w:val="2"/>
            <w:shd w:val="clear" w:color="auto" w:fill="DEEAF6" w:themeFill="accent5" w:themeFillTint="33"/>
            <w:vAlign w:val="center"/>
          </w:tcPr>
          <w:p w14:paraId="33E7F0FE" w14:textId="77777777" w:rsidR="004C198F" w:rsidRDefault="004C198F">
            <w:pPr>
              <w:ind w:firstLine="34"/>
              <w:jc w:val="center"/>
              <w:rPr>
                <w:sz w:val="22"/>
                <w:szCs w:val="22"/>
                <w:highlight w:val="cyan"/>
              </w:rPr>
            </w:pPr>
          </w:p>
        </w:tc>
        <w:tc>
          <w:tcPr>
            <w:tcW w:w="3116" w:type="dxa"/>
            <w:shd w:val="clear" w:color="auto" w:fill="DEEAF6" w:themeFill="accent5" w:themeFillTint="33"/>
            <w:vAlign w:val="center"/>
          </w:tcPr>
          <w:p w14:paraId="64151491" w14:textId="77777777" w:rsidR="004C198F" w:rsidRDefault="004C198F">
            <w:pPr>
              <w:ind w:firstLine="34"/>
              <w:rPr>
                <w:sz w:val="22"/>
                <w:szCs w:val="22"/>
              </w:rPr>
            </w:pPr>
            <w:r>
              <w:rPr>
                <w:sz w:val="22"/>
                <w:szCs w:val="22"/>
              </w:rPr>
              <w:t>Savivaldybė</w:t>
            </w:r>
          </w:p>
          <w:p w14:paraId="17C2E5C8" w14:textId="77777777" w:rsidR="004C198F" w:rsidRDefault="004C198F">
            <w:pPr>
              <w:ind w:right="-109" w:firstLine="34"/>
              <w:rPr>
                <w:sz w:val="22"/>
                <w:szCs w:val="22"/>
              </w:rPr>
            </w:pPr>
            <w:r>
              <w:rPr>
                <w:sz w:val="22"/>
                <w:szCs w:val="22"/>
              </w:rPr>
              <w:t>(Statybos ir infrastruktūros sk.)</w:t>
            </w:r>
          </w:p>
        </w:tc>
      </w:tr>
      <w:tr w:rsidR="004C198F" w14:paraId="0920BDD8" w14:textId="77777777" w:rsidTr="00981F51">
        <w:trPr>
          <w:trHeight w:val="330"/>
        </w:trPr>
        <w:tc>
          <w:tcPr>
            <w:tcW w:w="992" w:type="dxa"/>
            <w:vMerge/>
            <w:shd w:val="clear" w:color="auto" w:fill="DEEAF6" w:themeFill="accent5" w:themeFillTint="33"/>
            <w:vAlign w:val="center"/>
          </w:tcPr>
          <w:p w14:paraId="7091E17F" w14:textId="77777777" w:rsidR="004C198F" w:rsidRDefault="004C198F">
            <w:pPr>
              <w:rPr>
                <w:b/>
                <w:bCs/>
                <w:sz w:val="22"/>
                <w:szCs w:val="22"/>
              </w:rPr>
            </w:pPr>
          </w:p>
        </w:tc>
        <w:tc>
          <w:tcPr>
            <w:tcW w:w="2841" w:type="dxa"/>
            <w:vMerge/>
            <w:shd w:val="clear" w:color="auto" w:fill="DEEAF6" w:themeFill="accent5" w:themeFillTint="33"/>
            <w:vAlign w:val="center"/>
          </w:tcPr>
          <w:p w14:paraId="2784C292" w14:textId="77777777" w:rsidR="004C198F" w:rsidRDefault="004C198F">
            <w:pPr>
              <w:rPr>
                <w:b/>
                <w:bCs/>
                <w:sz w:val="22"/>
                <w:szCs w:val="22"/>
              </w:rPr>
            </w:pPr>
          </w:p>
        </w:tc>
        <w:tc>
          <w:tcPr>
            <w:tcW w:w="5240" w:type="dxa"/>
            <w:shd w:val="clear" w:color="auto" w:fill="DEEAF6" w:themeFill="accent5" w:themeFillTint="33"/>
            <w:vAlign w:val="center"/>
          </w:tcPr>
          <w:p w14:paraId="2B291137" w14:textId="79F05E29" w:rsidR="004C198F" w:rsidRPr="004C198F" w:rsidRDefault="004C198F">
            <w:pPr>
              <w:rPr>
                <w:b/>
                <w:bCs/>
                <w:sz w:val="22"/>
                <w:szCs w:val="22"/>
              </w:rPr>
            </w:pPr>
            <w:r w:rsidRPr="004C198F">
              <w:rPr>
                <w:b/>
                <w:bCs/>
                <w:sz w:val="22"/>
                <w:szCs w:val="22"/>
              </w:rPr>
              <w:t>Gyventojų, aprūpinamų centralizuotai teikiamomis nuotekų tvarkymo paslaugomis, dalis, palyginti su visais gyventojais (proc.)</w:t>
            </w:r>
          </w:p>
        </w:tc>
        <w:tc>
          <w:tcPr>
            <w:tcW w:w="1134" w:type="dxa"/>
            <w:shd w:val="clear" w:color="auto" w:fill="DEEAF6" w:themeFill="accent5" w:themeFillTint="33"/>
            <w:vAlign w:val="center"/>
          </w:tcPr>
          <w:p w14:paraId="61862AF8" w14:textId="1BFF22B7" w:rsidR="004C198F" w:rsidRPr="004C198F" w:rsidRDefault="004C198F">
            <w:pPr>
              <w:jc w:val="center"/>
              <w:rPr>
                <w:b/>
                <w:bCs/>
                <w:sz w:val="22"/>
                <w:szCs w:val="22"/>
              </w:rPr>
            </w:pPr>
            <w:r w:rsidRPr="004C198F">
              <w:rPr>
                <w:b/>
                <w:bCs/>
                <w:sz w:val="22"/>
                <w:szCs w:val="22"/>
              </w:rPr>
              <w:t>45</w:t>
            </w:r>
          </w:p>
        </w:tc>
        <w:tc>
          <w:tcPr>
            <w:tcW w:w="1425" w:type="dxa"/>
            <w:shd w:val="clear" w:color="auto" w:fill="DEEAF6" w:themeFill="accent5" w:themeFillTint="33"/>
            <w:vAlign w:val="center"/>
          </w:tcPr>
          <w:p w14:paraId="732B4A93" w14:textId="21F2E761" w:rsidR="004C198F" w:rsidRPr="004C198F" w:rsidRDefault="004C198F">
            <w:pPr>
              <w:jc w:val="center"/>
              <w:rPr>
                <w:b/>
                <w:bCs/>
                <w:sz w:val="22"/>
                <w:szCs w:val="22"/>
              </w:rPr>
            </w:pPr>
            <w:r w:rsidRPr="004C198F">
              <w:rPr>
                <w:b/>
                <w:bCs/>
                <w:sz w:val="22"/>
                <w:szCs w:val="22"/>
              </w:rPr>
              <w:t>52</w:t>
            </w:r>
          </w:p>
        </w:tc>
        <w:tc>
          <w:tcPr>
            <w:tcW w:w="987" w:type="dxa"/>
            <w:gridSpan w:val="2"/>
            <w:shd w:val="clear" w:color="auto" w:fill="DEEAF6" w:themeFill="accent5" w:themeFillTint="33"/>
            <w:vAlign w:val="center"/>
          </w:tcPr>
          <w:p w14:paraId="5ED8EB7A" w14:textId="77777777" w:rsidR="004C198F" w:rsidRDefault="004C198F">
            <w:pPr>
              <w:ind w:firstLine="34"/>
              <w:jc w:val="center"/>
              <w:rPr>
                <w:sz w:val="22"/>
                <w:szCs w:val="22"/>
                <w:highlight w:val="cyan"/>
              </w:rPr>
            </w:pPr>
          </w:p>
        </w:tc>
        <w:tc>
          <w:tcPr>
            <w:tcW w:w="3116" w:type="dxa"/>
            <w:shd w:val="clear" w:color="auto" w:fill="DEEAF6" w:themeFill="accent5" w:themeFillTint="33"/>
            <w:vAlign w:val="center"/>
          </w:tcPr>
          <w:p w14:paraId="39889093" w14:textId="77777777" w:rsidR="004C198F" w:rsidRPr="004C198F" w:rsidRDefault="004C198F" w:rsidP="004C198F">
            <w:pPr>
              <w:ind w:firstLine="34"/>
              <w:rPr>
                <w:b/>
                <w:bCs/>
                <w:sz w:val="22"/>
                <w:szCs w:val="22"/>
              </w:rPr>
            </w:pPr>
            <w:r w:rsidRPr="004C198F">
              <w:rPr>
                <w:b/>
                <w:bCs/>
                <w:sz w:val="22"/>
                <w:szCs w:val="22"/>
              </w:rPr>
              <w:t>Savivaldybė</w:t>
            </w:r>
          </w:p>
          <w:p w14:paraId="42CE8DBF" w14:textId="471F2028" w:rsidR="004C198F" w:rsidRDefault="004C198F" w:rsidP="004C198F">
            <w:pPr>
              <w:ind w:firstLine="34"/>
              <w:rPr>
                <w:sz w:val="22"/>
                <w:szCs w:val="22"/>
              </w:rPr>
            </w:pPr>
            <w:r w:rsidRPr="004C198F">
              <w:rPr>
                <w:b/>
                <w:bCs/>
                <w:sz w:val="22"/>
                <w:szCs w:val="22"/>
              </w:rPr>
              <w:t>(Statybos ir infrastruktūros sk.)</w:t>
            </w:r>
          </w:p>
        </w:tc>
      </w:tr>
      <w:tr w:rsidR="004C198F" w14:paraId="10272397" w14:textId="77777777" w:rsidTr="00981F51">
        <w:trPr>
          <w:trHeight w:val="330"/>
        </w:trPr>
        <w:tc>
          <w:tcPr>
            <w:tcW w:w="992" w:type="dxa"/>
            <w:vMerge w:val="restart"/>
            <w:shd w:val="clear" w:color="auto" w:fill="E2EFD9" w:themeFill="accent6" w:themeFillTint="33"/>
            <w:vAlign w:val="center"/>
          </w:tcPr>
          <w:p w14:paraId="34D5372A" w14:textId="77777777" w:rsidR="004C198F" w:rsidRDefault="004C198F">
            <w:pPr>
              <w:rPr>
                <w:sz w:val="22"/>
                <w:szCs w:val="22"/>
              </w:rPr>
            </w:pPr>
            <w:r>
              <w:rPr>
                <w:b/>
                <w:bCs/>
                <w:sz w:val="22"/>
                <w:szCs w:val="22"/>
              </w:rPr>
              <w:t>2.2.1.</w:t>
            </w:r>
          </w:p>
        </w:tc>
        <w:tc>
          <w:tcPr>
            <w:tcW w:w="2841" w:type="dxa"/>
            <w:vMerge w:val="restart"/>
            <w:shd w:val="clear" w:color="auto" w:fill="E2EFD9" w:themeFill="accent6" w:themeFillTint="33"/>
            <w:vAlign w:val="center"/>
          </w:tcPr>
          <w:p w14:paraId="72B20A11" w14:textId="77777777" w:rsidR="004C198F" w:rsidRDefault="004C198F">
            <w:pPr>
              <w:rPr>
                <w:b/>
                <w:bCs/>
                <w:sz w:val="22"/>
                <w:szCs w:val="22"/>
              </w:rPr>
            </w:pPr>
            <w:r>
              <w:rPr>
                <w:b/>
                <w:bCs/>
                <w:sz w:val="22"/>
                <w:szCs w:val="22"/>
              </w:rPr>
              <w:t xml:space="preserve">Uždavinys. </w:t>
            </w:r>
          </w:p>
          <w:p w14:paraId="333916C7" w14:textId="77777777" w:rsidR="004C198F" w:rsidRDefault="004C198F">
            <w:pPr>
              <w:rPr>
                <w:sz w:val="22"/>
                <w:szCs w:val="22"/>
              </w:rPr>
            </w:pPr>
            <w:r>
              <w:rPr>
                <w:sz w:val="22"/>
                <w:szCs w:val="22"/>
              </w:rPr>
              <w:t>Užtikrinti vandentiekio ir nuotekų paslaugų teikimą</w:t>
            </w:r>
          </w:p>
        </w:tc>
        <w:tc>
          <w:tcPr>
            <w:tcW w:w="5240" w:type="dxa"/>
            <w:shd w:val="clear" w:color="auto" w:fill="E2EFD9" w:themeFill="accent6" w:themeFillTint="33"/>
            <w:vAlign w:val="center"/>
          </w:tcPr>
          <w:p w14:paraId="302B99A6" w14:textId="7138AD7B" w:rsidR="004C198F" w:rsidRPr="004C198F" w:rsidRDefault="004C198F">
            <w:pPr>
              <w:rPr>
                <w:strike/>
                <w:sz w:val="22"/>
                <w:szCs w:val="22"/>
              </w:rPr>
            </w:pPr>
            <w:r w:rsidRPr="004C198F">
              <w:rPr>
                <w:strike/>
                <w:sz w:val="22"/>
                <w:szCs w:val="22"/>
              </w:rPr>
              <w:t>Prie centralizuotų vandentiekių ir buitinių nuotekų tinklų prisijungusių namų ūkių aglomeracijose skaičius (pokytis, proc.)</w:t>
            </w:r>
          </w:p>
          <w:p w14:paraId="26643395" w14:textId="74963D15" w:rsidR="004C198F" w:rsidRPr="004C198F" w:rsidRDefault="004C198F">
            <w:pPr>
              <w:rPr>
                <w:b/>
                <w:bCs/>
                <w:sz w:val="22"/>
                <w:szCs w:val="22"/>
              </w:rPr>
            </w:pPr>
            <w:r w:rsidRPr="004C198F">
              <w:rPr>
                <w:b/>
                <w:bCs/>
                <w:sz w:val="22"/>
                <w:szCs w:val="22"/>
              </w:rPr>
              <w:t>Gyventojai, prisijungę prie patobulintų  viešojo vandens tiekimo sistemų (asm.)</w:t>
            </w:r>
          </w:p>
          <w:p w14:paraId="13B2487A" w14:textId="77777777" w:rsidR="004C198F" w:rsidRDefault="004C198F">
            <w:pPr>
              <w:rPr>
                <w:sz w:val="22"/>
                <w:szCs w:val="22"/>
              </w:rPr>
            </w:pPr>
          </w:p>
        </w:tc>
        <w:tc>
          <w:tcPr>
            <w:tcW w:w="1134" w:type="dxa"/>
            <w:shd w:val="clear" w:color="auto" w:fill="E2EFD9" w:themeFill="accent6" w:themeFillTint="33"/>
            <w:vAlign w:val="center"/>
          </w:tcPr>
          <w:p w14:paraId="4DC2177A" w14:textId="77777777" w:rsidR="004C198F" w:rsidRPr="004C198F" w:rsidRDefault="004C198F">
            <w:pPr>
              <w:jc w:val="center"/>
              <w:rPr>
                <w:strike/>
                <w:sz w:val="22"/>
                <w:szCs w:val="22"/>
              </w:rPr>
            </w:pPr>
            <w:r w:rsidRPr="004C198F">
              <w:rPr>
                <w:strike/>
                <w:sz w:val="22"/>
                <w:szCs w:val="22"/>
              </w:rPr>
              <w:t>50/45</w:t>
            </w:r>
          </w:p>
          <w:p w14:paraId="39933BA0" w14:textId="2A0B8793" w:rsidR="004C198F" w:rsidRPr="004C198F" w:rsidRDefault="004C198F">
            <w:pPr>
              <w:jc w:val="center"/>
              <w:rPr>
                <w:b/>
                <w:bCs/>
                <w:sz w:val="22"/>
                <w:szCs w:val="22"/>
              </w:rPr>
            </w:pPr>
            <w:r w:rsidRPr="004C198F">
              <w:rPr>
                <w:b/>
                <w:bCs/>
                <w:sz w:val="22"/>
                <w:szCs w:val="22"/>
              </w:rPr>
              <w:t>0</w:t>
            </w:r>
          </w:p>
        </w:tc>
        <w:tc>
          <w:tcPr>
            <w:tcW w:w="1425" w:type="dxa"/>
            <w:shd w:val="clear" w:color="auto" w:fill="E2EFD9" w:themeFill="accent6" w:themeFillTint="33"/>
            <w:vAlign w:val="center"/>
          </w:tcPr>
          <w:p w14:paraId="631395DE" w14:textId="77777777" w:rsidR="004C198F" w:rsidRPr="004C198F" w:rsidRDefault="004C198F">
            <w:pPr>
              <w:jc w:val="center"/>
              <w:rPr>
                <w:strike/>
                <w:sz w:val="22"/>
                <w:szCs w:val="22"/>
              </w:rPr>
            </w:pPr>
            <w:r w:rsidRPr="004C198F">
              <w:rPr>
                <w:strike/>
                <w:sz w:val="22"/>
                <w:szCs w:val="22"/>
              </w:rPr>
              <w:t>98/98</w:t>
            </w:r>
          </w:p>
          <w:p w14:paraId="606331A7" w14:textId="044D43F6" w:rsidR="004C198F" w:rsidRPr="004C198F" w:rsidRDefault="004C198F">
            <w:pPr>
              <w:jc w:val="center"/>
              <w:rPr>
                <w:b/>
                <w:bCs/>
                <w:sz w:val="22"/>
                <w:szCs w:val="22"/>
              </w:rPr>
            </w:pPr>
            <w:r w:rsidRPr="004C198F">
              <w:rPr>
                <w:b/>
                <w:bCs/>
                <w:sz w:val="22"/>
                <w:szCs w:val="22"/>
              </w:rPr>
              <w:t>497</w:t>
            </w:r>
          </w:p>
        </w:tc>
        <w:tc>
          <w:tcPr>
            <w:tcW w:w="987" w:type="dxa"/>
            <w:gridSpan w:val="2"/>
            <w:shd w:val="clear" w:color="auto" w:fill="E2EFD9" w:themeFill="accent6" w:themeFillTint="33"/>
            <w:vAlign w:val="center"/>
          </w:tcPr>
          <w:p w14:paraId="5874CD47" w14:textId="77777777" w:rsidR="004C198F" w:rsidRDefault="004C198F">
            <w:pPr>
              <w:ind w:right="-108" w:firstLine="37"/>
              <w:jc w:val="center"/>
              <w:rPr>
                <w:sz w:val="22"/>
                <w:szCs w:val="22"/>
                <w:highlight w:val="green"/>
              </w:rPr>
            </w:pPr>
          </w:p>
        </w:tc>
        <w:tc>
          <w:tcPr>
            <w:tcW w:w="3116" w:type="dxa"/>
            <w:shd w:val="clear" w:color="auto" w:fill="E2EFD9" w:themeFill="accent6" w:themeFillTint="33"/>
            <w:vAlign w:val="center"/>
          </w:tcPr>
          <w:p w14:paraId="13F3EF11" w14:textId="77777777" w:rsidR="004C198F" w:rsidRDefault="004C198F">
            <w:pPr>
              <w:ind w:firstLine="34"/>
              <w:rPr>
                <w:sz w:val="22"/>
                <w:szCs w:val="22"/>
              </w:rPr>
            </w:pPr>
            <w:r>
              <w:rPr>
                <w:sz w:val="22"/>
                <w:szCs w:val="22"/>
              </w:rPr>
              <w:t>Savivaldybė (Statybos ir infrastruktūros sk.)</w:t>
            </w:r>
          </w:p>
        </w:tc>
      </w:tr>
      <w:tr w:rsidR="004C198F" w14:paraId="634C0921" w14:textId="77777777" w:rsidTr="00981F51">
        <w:trPr>
          <w:trHeight w:val="420"/>
        </w:trPr>
        <w:tc>
          <w:tcPr>
            <w:tcW w:w="992" w:type="dxa"/>
            <w:vMerge/>
            <w:shd w:val="clear" w:color="auto" w:fill="E2EFD9" w:themeFill="accent6" w:themeFillTint="33"/>
            <w:vAlign w:val="center"/>
          </w:tcPr>
          <w:p w14:paraId="2D47C1EC" w14:textId="77777777" w:rsidR="004C198F" w:rsidRDefault="004C198F">
            <w:pPr>
              <w:rPr>
                <w:b/>
                <w:bCs/>
                <w:sz w:val="22"/>
                <w:szCs w:val="22"/>
              </w:rPr>
            </w:pPr>
          </w:p>
        </w:tc>
        <w:tc>
          <w:tcPr>
            <w:tcW w:w="2841" w:type="dxa"/>
            <w:vMerge/>
            <w:shd w:val="clear" w:color="auto" w:fill="E2EFD9" w:themeFill="accent6" w:themeFillTint="33"/>
            <w:vAlign w:val="center"/>
          </w:tcPr>
          <w:p w14:paraId="34E75207" w14:textId="77777777" w:rsidR="004C198F" w:rsidRDefault="004C198F">
            <w:pPr>
              <w:rPr>
                <w:b/>
                <w:bCs/>
                <w:sz w:val="22"/>
                <w:szCs w:val="22"/>
              </w:rPr>
            </w:pPr>
          </w:p>
        </w:tc>
        <w:tc>
          <w:tcPr>
            <w:tcW w:w="5240" w:type="dxa"/>
            <w:shd w:val="clear" w:color="auto" w:fill="E2EFD9" w:themeFill="accent6" w:themeFillTint="33"/>
            <w:vAlign w:val="center"/>
          </w:tcPr>
          <w:p w14:paraId="2942A179" w14:textId="0B461184" w:rsidR="004C198F" w:rsidRPr="004C198F" w:rsidRDefault="004C198F">
            <w:pPr>
              <w:rPr>
                <w:b/>
                <w:bCs/>
                <w:sz w:val="22"/>
                <w:szCs w:val="22"/>
              </w:rPr>
            </w:pPr>
            <w:r w:rsidRPr="004C198F">
              <w:rPr>
                <w:b/>
                <w:bCs/>
                <w:sz w:val="22"/>
                <w:szCs w:val="22"/>
              </w:rPr>
              <w:t>Gyventojai, prisijungę bent prie antrinio viešojo nuotekų valymo įrenginių (asm.)</w:t>
            </w:r>
          </w:p>
        </w:tc>
        <w:tc>
          <w:tcPr>
            <w:tcW w:w="1134" w:type="dxa"/>
            <w:shd w:val="clear" w:color="auto" w:fill="E2EFD9" w:themeFill="accent6" w:themeFillTint="33"/>
            <w:vAlign w:val="center"/>
          </w:tcPr>
          <w:p w14:paraId="7C396B02" w14:textId="1A1AB35F" w:rsidR="004C198F" w:rsidRPr="004C198F" w:rsidRDefault="004C198F">
            <w:pPr>
              <w:jc w:val="center"/>
              <w:rPr>
                <w:b/>
                <w:bCs/>
                <w:sz w:val="22"/>
                <w:szCs w:val="22"/>
              </w:rPr>
            </w:pPr>
            <w:r w:rsidRPr="004C198F">
              <w:rPr>
                <w:b/>
                <w:bCs/>
                <w:sz w:val="22"/>
                <w:szCs w:val="22"/>
              </w:rPr>
              <w:t>0</w:t>
            </w:r>
          </w:p>
        </w:tc>
        <w:tc>
          <w:tcPr>
            <w:tcW w:w="1425" w:type="dxa"/>
            <w:shd w:val="clear" w:color="auto" w:fill="E2EFD9" w:themeFill="accent6" w:themeFillTint="33"/>
            <w:vAlign w:val="center"/>
          </w:tcPr>
          <w:p w14:paraId="41CB1394" w14:textId="0656E661" w:rsidR="004C198F" w:rsidRPr="004C198F" w:rsidRDefault="004C198F">
            <w:pPr>
              <w:jc w:val="center"/>
              <w:rPr>
                <w:b/>
                <w:bCs/>
                <w:sz w:val="22"/>
                <w:szCs w:val="22"/>
              </w:rPr>
            </w:pPr>
            <w:r w:rsidRPr="004C198F">
              <w:rPr>
                <w:b/>
                <w:bCs/>
                <w:sz w:val="22"/>
                <w:szCs w:val="22"/>
              </w:rPr>
              <w:t>1028</w:t>
            </w:r>
          </w:p>
        </w:tc>
        <w:tc>
          <w:tcPr>
            <w:tcW w:w="987" w:type="dxa"/>
            <w:gridSpan w:val="2"/>
            <w:shd w:val="clear" w:color="auto" w:fill="E2EFD9" w:themeFill="accent6" w:themeFillTint="33"/>
            <w:vAlign w:val="center"/>
          </w:tcPr>
          <w:p w14:paraId="26BAE551" w14:textId="77777777" w:rsidR="004C198F" w:rsidRPr="004C198F" w:rsidRDefault="004C198F">
            <w:pPr>
              <w:ind w:right="-108" w:firstLine="37"/>
              <w:jc w:val="center"/>
              <w:rPr>
                <w:b/>
                <w:bCs/>
                <w:sz w:val="22"/>
                <w:szCs w:val="22"/>
                <w:highlight w:val="green"/>
              </w:rPr>
            </w:pPr>
          </w:p>
        </w:tc>
        <w:tc>
          <w:tcPr>
            <w:tcW w:w="3116" w:type="dxa"/>
            <w:shd w:val="clear" w:color="auto" w:fill="E2EFD9" w:themeFill="accent6" w:themeFillTint="33"/>
            <w:vAlign w:val="center"/>
          </w:tcPr>
          <w:p w14:paraId="6AFC1204" w14:textId="576CB1BB" w:rsidR="004C198F" w:rsidRPr="004C198F" w:rsidRDefault="004C198F">
            <w:pPr>
              <w:ind w:firstLine="34"/>
              <w:rPr>
                <w:b/>
                <w:bCs/>
                <w:sz w:val="22"/>
                <w:szCs w:val="22"/>
              </w:rPr>
            </w:pPr>
            <w:r w:rsidRPr="004C198F">
              <w:rPr>
                <w:b/>
                <w:bCs/>
                <w:sz w:val="22"/>
                <w:szCs w:val="22"/>
              </w:rPr>
              <w:t>Savivaldybė (Statybos ir infrastruktūros sk.)</w:t>
            </w:r>
          </w:p>
        </w:tc>
      </w:tr>
      <w:tr w:rsidR="0059773C" w14:paraId="456C5CD7" w14:textId="77777777" w:rsidTr="00981F51">
        <w:trPr>
          <w:trHeight w:val="330"/>
        </w:trPr>
        <w:tc>
          <w:tcPr>
            <w:tcW w:w="992" w:type="dxa"/>
            <w:vMerge w:val="restart"/>
            <w:shd w:val="clear" w:color="auto" w:fill="auto"/>
            <w:vAlign w:val="center"/>
          </w:tcPr>
          <w:p w14:paraId="488D051D" w14:textId="77777777" w:rsidR="0059773C" w:rsidRDefault="00AA7430">
            <w:pPr>
              <w:rPr>
                <w:sz w:val="22"/>
                <w:szCs w:val="22"/>
              </w:rPr>
            </w:pPr>
            <w:r>
              <w:rPr>
                <w:sz w:val="22"/>
                <w:szCs w:val="22"/>
              </w:rPr>
              <w:t>2.2.1.1.</w:t>
            </w:r>
          </w:p>
        </w:tc>
        <w:tc>
          <w:tcPr>
            <w:tcW w:w="2841" w:type="dxa"/>
            <w:vMerge w:val="restart"/>
            <w:shd w:val="clear" w:color="auto" w:fill="auto"/>
            <w:vAlign w:val="center"/>
          </w:tcPr>
          <w:p w14:paraId="6509F848" w14:textId="77777777" w:rsidR="0059773C" w:rsidRDefault="00AA7430">
            <w:pPr>
              <w:rPr>
                <w:sz w:val="22"/>
                <w:szCs w:val="22"/>
              </w:rPr>
            </w:pPr>
            <w:r>
              <w:rPr>
                <w:sz w:val="22"/>
                <w:szCs w:val="22"/>
              </w:rPr>
              <w:t>Geriamojo vandens tiekimo paslaugos vartotojams įgyvendinimas</w:t>
            </w:r>
          </w:p>
        </w:tc>
        <w:tc>
          <w:tcPr>
            <w:tcW w:w="5240" w:type="dxa"/>
            <w:shd w:val="clear" w:color="auto" w:fill="auto"/>
            <w:vAlign w:val="center"/>
          </w:tcPr>
          <w:p w14:paraId="4A86DEB0" w14:textId="77777777" w:rsidR="0059773C" w:rsidRPr="006C2950" w:rsidRDefault="00AA7430">
            <w:pPr>
              <w:tabs>
                <w:tab w:val="left" w:pos="373"/>
              </w:tabs>
              <w:rPr>
                <w:strike/>
                <w:sz w:val="22"/>
                <w:szCs w:val="22"/>
              </w:rPr>
            </w:pPr>
            <w:r w:rsidRPr="006C2950">
              <w:rPr>
                <w:strike/>
                <w:sz w:val="22"/>
                <w:szCs w:val="22"/>
              </w:rPr>
              <w:t>Naujai prie centralizuotų vandentiekio tinklų prisijungę namų ūkiai (sk.)</w:t>
            </w:r>
          </w:p>
        </w:tc>
        <w:tc>
          <w:tcPr>
            <w:tcW w:w="1134" w:type="dxa"/>
            <w:vAlign w:val="center"/>
          </w:tcPr>
          <w:p w14:paraId="3319DB6F" w14:textId="77777777" w:rsidR="0059773C" w:rsidRPr="006C2950" w:rsidRDefault="00AA7430">
            <w:pPr>
              <w:tabs>
                <w:tab w:val="left" w:pos="373"/>
              </w:tabs>
              <w:ind w:right="-108"/>
              <w:jc w:val="center"/>
              <w:rPr>
                <w:bCs/>
                <w:strike/>
                <w:sz w:val="22"/>
                <w:szCs w:val="22"/>
              </w:rPr>
            </w:pPr>
            <w:r w:rsidRPr="006C2950">
              <w:rPr>
                <w:bCs/>
                <w:strike/>
                <w:sz w:val="22"/>
                <w:szCs w:val="22"/>
              </w:rPr>
              <w:t>20</w:t>
            </w:r>
          </w:p>
        </w:tc>
        <w:tc>
          <w:tcPr>
            <w:tcW w:w="1425" w:type="dxa"/>
            <w:vAlign w:val="center"/>
          </w:tcPr>
          <w:p w14:paraId="0203EE78" w14:textId="77777777" w:rsidR="0059773C" w:rsidRPr="006C2950" w:rsidRDefault="00AA7430">
            <w:pPr>
              <w:tabs>
                <w:tab w:val="left" w:pos="373"/>
              </w:tabs>
              <w:ind w:right="-108"/>
              <w:jc w:val="center"/>
              <w:rPr>
                <w:bCs/>
                <w:strike/>
                <w:sz w:val="22"/>
                <w:szCs w:val="22"/>
              </w:rPr>
            </w:pPr>
            <w:r w:rsidRPr="006C2950">
              <w:rPr>
                <w:bCs/>
                <w:strike/>
                <w:sz w:val="22"/>
                <w:szCs w:val="22"/>
              </w:rPr>
              <w:t>100</w:t>
            </w:r>
          </w:p>
        </w:tc>
        <w:tc>
          <w:tcPr>
            <w:tcW w:w="987" w:type="dxa"/>
            <w:gridSpan w:val="2"/>
            <w:shd w:val="clear" w:color="auto" w:fill="FFFFFF" w:themeFill="background1"/>
            <w:vAlign w:val="center"/>
          </w:tcPr>
          <w:p w14:paraId="6BE02D76" w14:textId="77777777" w:rsidR="0059773C" w:rsidRPr="006C2950" w:rsidRDefault="00AA7430">
            <w:pPr>
              <w:tabs>
                <w:tab w:val="left" w:pos="373"/>
              </w:tabs>
              <w:ind w:right="-108" w:firstLine="37"/>
              <w:jc w:val="center"/>
              <w:rPr>
                <w:bCs/>
                <w:strike/>
                <w:sz w:val="22"/>
                <w:szCs w:val="22"/>
              </w:rPr>
            </w:pPr>
            <w:r w:rsidRPr="006C2950">
              <w:rPr>
                <w:strike/>
                <w:sz w:val="22"/>
                <w:szCs w:val="22"/>
              </w:rPr>
              <w:t>500</w:t>
            </w:r>
          </w:p>
        </w:tc>
        <w:tc>
          <w:tcPr>
            <w:tcW w:w="3116" w:type="dxa"/>
            <w:vAlign w:val="center"/>
          </w:tcPr>
          <w:p w14:paraId="123CE6BB" w14:textId="77777777" w:rsidR="0059773C" w:rsidRPr="006C2950" w:rsidRDefault="00AA7430">
            <w:pPr>
              <w:tabs>
                <w:tab w:val="left" w:pos="373"/>
              </w:tabs>
              <w:ind w:firstLine="34"/>
              <w:rPr>
                <w:bCs/>
                <w:strike/>
                <w:sz w:val="22"/>
                <w:szCs w:val="22"/>
              </w:rPr>
            </w:pPr>
            <w:r w:rsidRPr="006C2950">
              <w:rPr>
                <w:bCs/>
                <w:strike/>
                <w:sz w:val="22"/>
                <w:szCs w:val="22"/>
              </w:rPr>
              <w:t>Statybos ir infrastruktūros sk.</w:t>
            </w:r>
          </w:p>
        </w:tc>
      </w:tr>
      <w:tr w:rsidR="0059773C" w14:paraId="35ADFFA4" w14:textId="77777777" w:rsidTr="00981F51">
        <w:trPr>
          <w:trHeight w:val="330"/>
        </w:trPr>
        <w:tc>
          <w:tcPr>
            <w:tcW w:w="992" w:type="dxa"/>
            <w:vMerge/>
            <w:shd w:val="clear" w:color="auto" w:fill="auto"/>
            <w:vAlign w:val="center"/>
          </w:tcPr>
          <w:p w14:paraId="693273D4" w14:textId="77777777" w:rsidR="0059773C" w:rsidRDefault="0059773C">
            <w:pPr>
              <w:rPr>
                <w:sz w:val="22"/>
                <w:szCs w:val="22"/>
              </w:rPr>
            </w:pPr>
          </w:p>
        </w:tc>
        <w:tc>
          <w:tcPr>
            <w:tcW w:w="2841" w:type="dxa"/>
            <w:vMerge/>
            <w:shd w:val="clear" w:color="auto" w:fill="auto"/>
            <w:vAlign w:val="center"/>
          </w:tcPr>
          <w:p w14:paraId="4F92700B" w14:textId="77777777" w:rsidR="0059773C" w:rsidRDefault="0059773C">
            <w:pPr>
              <w:rPr>
                <w:sz w:val="22"/>
                <w:szCs w:val="22"/>
              </w:rPr>
            </w:pPr>
          </w:p>
        </w:tc>
        <w:tc>
          <w:tcPr>
            <w:tcW w:w="5240" w:type="dxa"/>
            <w:shd w:val="clear" w:color="auto" w:fill="auto"/>
            <w:vAlign w:val="center"/>
          </w:tcPr>
          <w:p w14:paraId="3FE142A4" w14:textId="77777777" w:rsidR="0059773C" w:rsidRDefault="00AA7430">
            <w:pPr>
              <w:tabs>
                <w:tab w:val="left" w:pos="373"/>
              </w:tabs>
              <w:rPr>
                <w:sz w:val="22"/>
                <w:szCs w:val="22"/>
              </w:rPr>
            </w:pPr>
            <w:r>
              <w:rPr>
                <w:sz w:val="22"/>
                <w:szCs w:val="22"/>
              </w:rPr>
              <w:t>Vandentiekio tinklų plėtra (km)</w:t>
            </w:r>
          </w:p>
        </w:tc>
        <w:tc>
          <w:tcPr>
            <w:tcW w:w="1134" w:type="dxa"/>
            <w:vAlign w:val="center"/>
          </w:tcPr>
          <w:p w14:paraId="3FC675F4" w14:textId="77777777" w:rsidR="0059773C" w:rsidRDefault="00AA7430">
            <w:pPr>
              <w:tabs>
                <w:tab w:val="left" w:pos="373"/>
              </w:tabs>
              <w:ind w:right="-108"/>
              <w:jc w:val="center"/>
              <w:rPr>
                <w:bCs/>
                <w:sz w:val="22"/>
                <w:szCs w:val="22"/>
              </w:rPr>
            </w:pPr>
            <w:r>
              <w:rPr>
                <w:bCs/>
                <w:sz w:val="22"/>
                <w:szCs w:val="22"/>
              </w:rPr>
              <w:t>2</w:t>
            </w:r>
          </w:p>
        </w:tc>
        <w:tc>
          <w:tcPr>
            <w:tcW w:w="1425" w:type="dxa"/>
            <w:vAlign w:val="center"/>
          </w:tcPr>
          <w:p w14:paraId="3BA7EC74" w14:textId="77777777" w:rsidR="0059773C" w:rsidRDefault="00AA7430">
            <w:pPr>
              <w:tabs>
                <w:tab w:val="left" w:pos="373"/>
              </w:tabs>
              <w:ind w:right="-108"/>
              <w:jc w:val="center"/>
              <w:rPr>
                <w:bCs/>
                <w:sz w:val="22"/>
                <w:szCs w:val="22"/>
              </w:rPr>
            </w:pPr>
            <w:r>
              <w:rPr>
                <w:bCs/>
                <w:sz w:val="22"/>
                <w:szCs w:val="22"/>
              </w:rPr>
              <w:t>15</w:t>
            </w:r>
          </w:p>
        </w:tc>
        <w:tc>
          <w:tcPr>
            <w:tcW w:w="987" w:type="dxa"/>
            <w:gridSpan w:val="2"/>
            <w:shd w:val="clear" w:color="auto" w:fill="FFFFFF" w:themeFill="background1"/>
            <w:vAlign w:val="center"/>
          </w:tcPr>
          <w:p w14:paraId="3426FDAD" w14:textId="77777777" w:rsidR="0059773C" w:rsidRPr="00C35FA9" w:rsidRDefault="00AA7430">
            <w:pPr>
              <w:tabs>
                <w:tab w:val="left" w:pos="373"/>
              </w:tabs>
              <w:ind w:right="-108" w:firstLine="37"/>
              <w:jc w:val="center"/>
              <w:rPr>
                <w:bCs/>
                <w:strike/>
                <w:sz w:val="22"/>
                <w:szCs w:val="22"/>
              </w:rPr>
            </w:pPr>
            <w:r w:rsidRPr="00C35FA9">
              <w:rPr>
                <w:bCs/>
                <w:strike/>
                <w:sz w:val="22"/>
                <w:szCs w:val="22"/>
              </w:rPr>
              <w:t>45 000</w:t>
            </w:r>
          </w:p>
        </w:tc>
        <w:tc>
          <w:tcPr>
            <w:tcW w:w="3116" w:type="dxa"/>
            <w:vAlign w:val="center"/>
          </w:tcPr>
          <w:p w14:paraId="56DEA007" w14:textId="77777777" w:rsidR="0059773C" w:rsidRDefault="00AA7430">
            <w:pPr>
              <w:tabs>
                <w:tab w:val="left" w:pos="373"/>
              </w:tabs>
              <w:ind w:firstLine="34"/>
              <w:rPr>
                <w:bCs/>
                <w:strike/>
                <w:sz w:val="22"/>
                <w:szCs w:val="22"/>
              </w:rPr>
            </w:pPr>
            <w:r>
              <w:rPr>
                <w:bCs/>
                <w:sz w:val="22"/>
                <w:szCs w:val="22"/>
              </w:rPr>
              <w:t>Statybos ir infrastruktūros sk.</w:t>
            </w:r>
          </w:p>
        </w:tc>
      </w:tr>
      <w:tr w:rsidR="0059773C" w14:paraId="53AEF13C" w14:textId="77777777" w:rsidTr="00981F51">
        <w:trPr>
          <w:trHeight w:val="503"/>
        </w:trPr>
        <w:tc>
          <w:tcPr>
            <w:tcW w:w="992" w:type="dxa"/>
            <w:vMerge/>
            <w:shd w:val="clear" w:color="auto" w:fill="auto"/>
            <w:vAlign w:val="center"/>
          </w:tcPr>
          <w:p w14:paraId="6F34FAE9" w14:textId="77777777" w:rsidR="0059773C" w:rsidRDefault="0059773C">
            <w:pPr>
              <w:rPr>
                <w:sz w:val="22"/>
                <w:szCs w:val="22"/>
              </w:rPr>
            </w:pPr>
          </w:p>
        </w:tc>
        <w:tc>
          <w:tcPr>
            <w:tcW w:w="2841" w:type="dxa"/>
            <w:vMerge/>
            <w:shd w:val="clear" w:color="auto" w:fill="auto"/>
            <w:vAlign w:val="center"/>
          </w:tcPr>
          <w:p w14:paraId="5E8AAFA8" w14:textId="77777777" w:rsidR="0059773C" w:rsidRDefault="0059773C">
            <w:pPr>
              <w:rPr>
                <w:sz w:val="22"/>
                <w:szCs w:val="22"/>
              </w:rPr>
            </w:pPr>
          </w:p>
        </w:tc>
        <w:tc>
          <w:tcPr>
            <w:tcW w:w="5240" w:type="dxa"/>
            <w:shd w:val="clear" w:color="auto" w:fill="auto"/>
            <w:vAlign w:val="center"/>
          </w:tcPr>
          <w:p w14:paraId="0981B958" w14:textId="77777777" w:rsidR="0059773C" w:rsidRDefault="00AA7430">
            <w:pPr>
              <w:tabs>
                <w:tab w:val="left" w:pos="373"/>
              </w:tabs>
              <w:rPr>
                <w:sz w:val="22"/>
                <w:szCs w:val="22"/>
                <w:lang w:eastAsia="lt-LT"/>
              </w:rPr>
            </w:pPr>
            <w:r>
              <w:rPr>
                <w:sz w:val="22"/>
                <w:szCs w:val="22"/>
                <w:lang w:eastAsia="lt-LT"/>
              </w:rPr>
              <w:t>Įrengti ir (ar) rekonstruoti vandentiekio vandenvalos ir nugeležinimo įrenginiai (sk.)</w:t>
            </w:r>
          </w:p>
        </w:tc>
        <w:tc>
          <w:tcPr>
            <w:tcW w:w="1134" w:type="dxa"/>
            <w:vAlign w:val="center"/>
          </w:tcPr>
          <w:p w14:paraId="50B01B5E" w14:textId="77777777" w:rsidR="0059773C" w:rsidRDefault="00AA7430">
            <w:pPr>
              <w:tabs>
                <w:tab w:val="left" w:pos="373"/>
              </w:tabs>
              <w:ind w:right="-108"/>
              <w:jc w:val="center"/>
              <w:rPr>
                <w:bCs/>
                <w:sz w:val="22"/>
                <w:szCs w:val="22"/>
              </w:rPr>
            </w:pPr>
            <w:r>
              <w:rPr>
                <w:bCs/>
                <w:sz w:val="22"/>
                <w:szCs w:val="22"/>
              </w:rPr>
              <w:t>2</w:t>
            </w:r>
          </w:p>
        </w:tc>
        <w:tc>
          <w:tcPr>
            <w:tcW w:w="1425" w:type="dxa"/>
            <w:vAlign w:val="center"/>
          </w:tcPr>
          <w:p w14:paraId="0F16BA0C" w14:textId="77777777" w:rsidR="0059773C" w:rsidRDefault="00AA7430">
            <w:pPr>
              <w:tabs>
                <w:tab w:val="left" w:pos="373"/>
              </w:tabs>
              <w:ind w:right="-108"/>
              <w:jc w:val="center"/>
              <w:rPr>
                <w:bCs/>
                <w:sz w:val="22"/>
                <w:szCs w:val="22"/>
              </w:rPr>
            </w:pPr>
            <w:r>
              <w:rPr>
                <w:bCs/>
                <w:sz w:val="22"/>
                <w:szCs w:val="22"/>
              </w:rPr>
              <w:t>10</w:t>
            </w:r>
          </w:p>
        </w:tc>
        <w:tc>
          <w:tcPr>
            <w:tcW w:w="987" w:type="dxa"/>
            <w:gridSpan w:val="2"/>
            <w:shd w:val="clear" w:color="auto" w:fill="FFFFFF" w:themeFill="background1"/>
            <w:vAlign w:val="center"/>
          </w:tcPr>
          <w:p w14:paraId="75EC0A1D" w14:textId="77777777" w:rsidR="0059773C" w:rsidRPr="00C35FA9" w:rsidRDefault="00AA7430">
            <w:pPr>
              <w:tabs>
                <w:tab w:val="left" w:pos="373"/>
              </w:tabs>
              <w:ind w:right="-108" w:firstLine="37"/>
              <w:jc w:val="center"/>
              <w:rPr>
                <w:bCs/>
                <w:strike/>
                <w:sz w:val="22"/>
                <w:szCs w:val="22"/>
              </w:rPr>
            </w:pPr>
            <w:r w:rsidRPr="00C35FA9">
              <w:rPr>
                <w:bCs/>
                <w:strike/>
                <w:sz w:val="22"/>
                <w:szCs w:val="22"/>
              </w:rPr>
              <w:t>1 500</w:t>
            </w:r>
          </w:p>
        </w:tc>
        <w:tc>
          <w:tcPr>
            <w:tcW w:w="3116" w:type="dxa"/>
            <w:vAlign w:val="center"/>
          </w:tcPr>
          <w:p w14:paraId="7B4CFDBB" w14:textId="77777777" w:rsidR="0059773C" w:rsidRDefault="00AA7430">
            <w:pPr>
              <w:tabs>
                <w:tab w:val="left" w:pos="373"/>
              </w:tabs>
              <w:ind w:firstLine="34"/>
              <w:rPr>
                <w:bCs/>
                <w:strike/>
                <w:sz w:val="22"/>
                <w:szCs w:val="22"/>
              </w:rPr>
            </w:pPr>
            <w:r>
              <w:rPr>
                <w:bCs/>
                <w:sz w:val="22"/>
                <w:szCs w:val="22"/>
              </w:rPr>
              <w:t>Statybos ir infrastruktūros sk.</w:t>
            </w:r>
          </w:p>
        </w:tc>
      </w:tr>
      <w:tr w:rsidR="0059773C" w14:paraId="4ED7A42F" w14:textId="77777777" w:rsidTr="00981F51">
        <w:trPr>
          <w:trHeight w:val="293"/>
        </w:trPr>
        <w:tc>
          <w:tcPr>
            <w:tcW w:w="992" w:type="dxa"/>
            <w:vMerge/>
            <w:shd w:val="clear" w:color="auto" w:fill="auto"/>
            <w:vAlign w:val="center"/>
          </w:tcPr>
          <w:p w14:paraId="79695FD6" w14:textId="77777777" w:rsidR="0059773C" w:rsidRDefault="0059773C">
            <w:pPr>
              <w:rPr>
                <w:sz w:val="22"/>
                <w:szCs w:val="22"/>
              </w:rPr>
            </w:pPr>
          </w:p>
        </w:tc>
        <w:tc>
          <w:tcPr>
            <w:tcW w:w="2841" w:type="dxa"/>
            <w:vMerge/>
            <w:shd w:val="clear" w:color="auto" w:fill="auto"/>
            <w:vAlign w:val="center"/>
          </w:tcPr>
          <w:p w14:paraId="5A8E9B2A" w14:textId="77777777" w:rsidR="0059773C" w:rsidRDefault="0059773C">
            <w:pPr>
              <w:rPr>
                <w:sz w:val="22"/>
                <w:szCs w:val="22"/>
              </w:rPr>
            </w:pPr>
          </w:p>
        </w:tc>
        <w:tc>
          <w:tcPr>
            <w:tcW w:w="5240" w:type="dxa"/>
            <w:shd w:val="clear" w:color="auto" w:fill="auto"/>
            <w:vAlign w:val="center"/>
          </w:tcPr>
          <w:p w14:paraId="2BE36F01" w14:textId="77777777" w:rsidR="0059773C" w:rsidRDefault="00AA7430">
            <w:pPr>
              <w:tabs>
                <w:tab w:val="left" w:pos="373"/>
              </w:tabs>
              <w:rPr>
                <w:bCs/>
                <w:strike/>
                <w:sz w:val="22"/>
                <w:szCs w:val="22"/>
              </w:rPr>
            </w:pPr>
            <w:r>
              <w:rPr>
                <w:sz w:val="22"/>
                <w:szCs w:val="22"/>
                <w:lang w:eastAsia="lt-LT"/>
              </w:rPr>
              <w:t>Parengti ir patvirtinti vandenviečių teritorijų apsaugos zonų specialieji planai (sk.)</w:t>
            </w:r>
          </w:p>
        </w:tc>
        <w:tc>
          <w:tcPr>
            <w:tcW w:w="1134" w:type="dxa"/>
            <w:vAlign w:val="center"/>
          </w:tcPr>
          <w:p w14:paraId="4F263D8C" w14:textId="77777777" w:rsidR="0059773C" w:rsidRDefault="00AA7430">
            <w:pPr>
              <w:tabs>
                <w:tab w:val="left" w:pos="373"/>
              </w:tabs>
              <w:jc w:val="center"/>
              <w:rPr>
                <w:bCs/>
                <w:sz w:val="22"/>
                <w:szCs w:val="22"/>
              </w:rPr>
            </w:pPr>
            <w:r>
              <w:rPr>
                <w:bCs/>
                <w:sz w:val="22"/>
                <w:szCs w:val="22"/>
              </w:rPr>
              <w:t>0</w:t>
            </w:r>
          </w:p>
        </w:tc>
        <w:tc>
          <w:tcPr>
            <w:tcW w:w="1425" w:type="dxa"/>
            <w:vAlign w:val="center"/>
          </w:tcPr>
          <w:p w14:paraId="091408F1" w14:textId="77777777" w:rsidR="0059773C" w:rsidRDefault="00AA7430">
            <w:pPr>
              <w:tabs>
                <w:tab w:val="left" w:pos="373"/>
              </w:tabs>
              <w:jc w:val="center"/>
              <w:rPr>
                <w:bCs/>
                <w:sz w:val="22"/>
                <w:szCs w:val="22"/>
              </w:rPr>
            </w:pPr>
            <w:r>
              <w:rPr>
                <w:bCs/>
                <w:sz w:val="22"/>
                <w:szCs w:val="22"/>
              </w:rPr>
              <w:t>40</w:t>
            </w:r>
          </w:p>
        </w:tc>
        <w:tc>
          <w:tcPr>
            <w:tcW w:w="987" w:type="dxa"/>
            <w:gridSpan w:val="2"/>
            <w:shd w:val="clear" w:color="auto" w:fill="FFFFFF" w:themeFill="background1"/>
            <w:vAlign w:val="center"/>
          </w:tcPr>
          <w:p w14:paraId="60A7BA4C" w14:textId="77777777" w:rsidR="0059773C" w:rsidRPr="00C35FA9" w:rsidRDefault="00AA7430">
            <w:pPr>
              <w:tabs>
                <w:tab w:val="left" w:pos="373"/>
              </w:tabs>
              <w:ind w:firstLine="34"/>
              <w:jc w:val="center"/>
              <w:rPr>
                <w:bCs/>
                <w:strike/>
                <w:color w:val="000000"/>
                <w:sz w:val="22"/>
                <w:szCs w:val="22"/>
              </w:rPr>
            </w:pPr>
            <w:r w:rsidRPr="00C35FA9">
              <w:rPr>
                <w:bCs/>
                <w:strike/>
                <w:color w:val="000000"/>
                <w:sz w:val="22"/>
                <w:szCs w:val="22"/>
              </w:rPr>
              <w:t>80</w:t>
            </w:r>
          </w:p>
        </w:tc>
        <w:tc>
          <w:tcPr>
            <w:tcW w:w="3116" w:type="dxa"/>
            <w:vAlign w:val="center"/>
          </w:tcPr>
          <w:p w14:paraId="1DA2F105" w14:textId="77777777" w:rsidR="0059773C" w:rsidRDefault="00AA7430">
            <w:pPr>
              <w:tabs>
                <w:tab w:val="left" w:pos="373"/>
              </w:tabs>
              <w:ind w:firstLine="34"/>
              <w:rPr>
                <w:bCs/>
                <w:sz w:val="22"/>
                <w:szCs w:val="22"/>
              </w:rPr>
            </w:pPr>
            <w:r>
              <w:rPr>
                <w:bCs/>
                <w:sz w:val="22"/>
                <w:szCs w:val="22"/>
              </w:rPr>
              <w:t>Statybos ir infrastruktūros sk.,</w:t>
            </w:r>
          </w:p>
          <w:p w14:paraId="0F050684" w14:textId="77777777" w:rsidR="0059773C" w:rsidRDefault="00AA7430">
            <w:pPr>
              <w:tabs>
                <w:tab w:val="left" w:pos="373"/>
              </w:tabs>
              <w:ind w:firstLine="34"/>
              <w:rPr>
                <w:bCs/>
                <w:sz w:val="22"/>
                <w:szCs w:val="22"/>
              </w:rPr>
            </w:pPr>
            <w:r>
              <w:rPr>
                <w:bCs/>
                <w:sz w:val="22"/>
                <w:szCs w:val="22"/>
              </w:rPr>
              <w:t>Architektūros sk.</w:t>
            </w:r>
          </w:p>
        </w:tc>
      </w:tr>
      <w:tr w:rsidR="0059773C" w14:paraId="2855FFAD" w14:textId="77777777">
        <w:trPr>
          <w:trHeight w:val="501"/>
        </w:trPr>
        <w:tc>
          <w:tcPr>
            <w:tcW w:w="11632" w:type="dxa"/>
            <w:gridSpan w:val="5"/>
            <w:shd w:val="clear" w:color="auto" w:fill="auto"/>
            <w:vAlign w:val="center"/>
          </w:tcPr>
          <w:p w14:paraId="41C27BB0" w14:textId="77777777" w:rsidR="0059773C" w:rsidRPr="00C35FA9" w:rsidRDefault="00AA7430">
            <w:pPr>
              <w:tabs>
                <w:tab w:val="left" w:pos="373"/>
              </w:tabs>
              <w:jc w:val="right"/>
              <w:rPr>
                <w:b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5D0FD5E5" w14:textId="77777777" w:rsidR="0059773C" w:rsidRPr="00C35FA9" w:rsidRDefault="00AA7430">
            <w:pPr>
              <w:tabs>
                <w:tab w:val="left" w:pos="373"/>
              </w:tabs>
              <w:ind w:hanging="113"/>
              <w:jc w:val="center"/>
              <w:rPr>
                <w:bCs/>
                <w:strike/>
                <w:color w:val="000000"/>
                <w:sz w:val="22"/>
                <w:szCs w:val="22"/>
              </w:rPr>
            </w:pPr>
            <w:r w:rsidRPr="00C35FA9">
              <w:rPr>
                <w:b/>
                <w:strike/>
                <w:color w:val="000000"/>
                <w:sz w:val="22"/>
                <w:szCs w:val="22"/>
              </w:rPr>
              <w:t>47 080</w:t>
            </w:r>
          </w:p>
        </w:tc>
        <w:tc>
          <w:tcPr>
            <w:tcW w:w="3116" w:type="dxa"/>
            <w:vAlign w:val="center"/>
          </w:tcPr>
          <w:p w14:paraId="438D8C8E" w14:textId="77777777" w:rsidR="0059773C" w:rsidRDefault="0059773C">
            <w:pPr>
              <w:tabs>
                <w:tab w:val="left" w:pos="373"/>
              </w:tabs>
              <w:ind w:firstLine="34"/>
              <w:rPr>
                <w:bCs/>
                <w:sz w:val="22"/>
                <w:szCs w:val="22"/>
              </w:rPr>
            </w:pPr>
          </w:p>
        </w:tc>
      </w:tr>
      <w:tr w:rsidR="0059773C" w14:paraId="02BB0C10" w14:textId="77777777" w:rsidTr="00981F51">
        <w:trPr>
          <w:trHeight w:val="330"/>
        </w:trPr>
        <w:tc>
          <w:tcPr>
            <w:tcW w:w="992" w:type="dxa"/>
            <w:vMerge w:val="restart"/>
            <w:shd w:val="clear" w:color="auto" w:fill="auto"/>
            <w:vAlign w:val="center"/>
          </w:tcPr>
          <w:p w14:paraId="063E4C65" w14:textId="77777777" w:rsidR="0059773C" w:rsidRDefault="00AA7430">
            <w:pPr>
              <w:rPr>
                <w:sz w:val="22"/>
                <w:szCs w:val="22"/>
              </w:rPr>
            </w:pPr>
            <w:r>
              <w:rPr>
                <w:sz w:val="22"/>
                <w:szCs w:val="22"/>
              </w:rPr>
              <w:lastRenderedPageBreak/>
              <w:t>2.2.1.2.</w:t>
            </w:r>
          </w:p>
        </w:tc>
        <w:tc>
          <w:tcPr>
            <w:tcW w:w="2841" w:type="dxa"/>
            <w:vMerge w:val="restart"/>
            <w:shd w:val="clear" w:color="auto" w:fill="auto"/>
            <w:vAlign w:val="center"/>
          </w:tcPr>
          <w:p w14:paraId="1F05692E" w14:textId="77777777" w:rsidR="0059773C" w:rsidRDefault="00AA7430">
            <w:pPr>
              <w:rPr>
                <w:sz w:val="22"/>
                <w:szCs w:val="22"/>
              </w:rPr>
            </w:pPr>
            <w:r>
              <w:rPr>
                <w:sz w:val="22"/>
                <w:szCs w:val="22"/>
              </w:rPr>
              <w:t>Nuotekų tvarkymo gerinimas</w:t>
            </w:r>
          </w:p>
        </w:tc>
        <w:tc>
          <w:tcPr>
            <w:tcW w:w="5240" w:type="dxa"/>
            <w:shd w:val="clear" w:color="auto" w:fill="auto"/>
            <w:vAlign w:val="center"/>
          </w:tcPr>
          <w:p w14:paraId="2DA0BCD0" w14:textId="77777777" w:rsidR="0059773C" w:rsidRPr="006C2950" w:rsidRDefault="00AA7430">
            <w:pPr>
              <w:tabs>
                <w:tab w:val="left" w:pos="373"/>
              </w:tabs>
              <w:rPr>
                <w:strike/>
                <w:sz w:val="22"/>
                <w:szCs w:val="22"/>
                <w:lang w:eastAsia="lt-LT"/>
              </w:rPr>
            </w:pPr>
            <w:r w:rsidRPr="006C2950">
              <w:rPr>
                <w:strike/>
                <w:sz w:val="22"/>
                <w:szCs w:val="22"/>
              </w:rPr>
              <w:t>Naujai prie centralizuotų buitinių nuotekų tinklų prisijungę namų ūkiai (sk.)</w:t>
            </w:r>
          </w:p>
        </w:tc>
        <w:tc>
          <w:tcPr>
            <w:tcW w:w="1134" w:type="dxa"/>
            <w:vAlign w:val="center"/>
          </w:tcPr>
          <w:p w14:paraId="0A784CC2" w14:textId="77777777" w:rsidR="0059773C" w:rsidRPr="006C2950" w:rsidRDefault="00AA7430">
            <w:pPr>
              <w:tabs>
                <w:tab w:val="left" w:pos="373"/>
              </w:tabs>
              <w:jc w:val="center"/>
              <w:rPr>
                <w:strike/>
                <w:sz w:val="22"/>
                <w:szCs w:val="22"/>
                <w:lang w:eastAsia="lt-LT"/>
              </w:rPr>
            </w:pPr>
            <w:r w:rsidRPr="006C2950">
              <w:rPr>
                <w:strike/>
                <w:sz w:val="22"/>
                <w:szCs w:val="22"/>
                <w:lang w:eastAsia="lt-LT"/>
              </w:rPr>
              <w:t>20</w:t>
            </w:r>
          </w:p>
        </w:tc>
        <w:tc>
          <w:tcPr>
            <w:tcW w:w="1425" w:type="dxa"/>
            <w:vAlign w:val="center"/>
          </w:tcPr>
          <w:p w14:paraId="4425761C" w14:textId="77777777" w:rsidR="0059773C" w:rsidRPr="006C2950" w:rsidRDefault="00AA7430">
            <w:pPr>
              <w:tabs>
                <w:tab w:val="left" w:pos="373"/>
              </w:tabs>
              <w:jc w:val="center"/>
              <w:rPr>
                <w:strike/>
                <w:sz w:val="22"/>
                <w:szCs w:val="22"/>
                <w:lang w:eastAsia="lt-LT"/>
              </w:rPr>
            </w:pPr>
            <w:r w:rsidRPr="006C2950">
              <w:rPr>
                <w:strike/>
                <w:sz w:val="22"/>
                <w:szCs w:val="22"/>
                <w:lang w:eastAsia="lt-LT"/>
              </w:rPr>
              <w:t>300</w:t>
            </w:r>
          </w:p>
        </w:tc>
        <w:tc>
          <w:tcPr>
            <w:tcW w:w="987" w:type="dxa"/>
            <w:gridSpan w:val="2"/>
            <w:shd w:val="clear" w:color="auto" w:fill="FFFFFF" w:themeFill="background1"/>
            <w:vAlign w:val="center"/>
          </w:tcPr>
          <w:p w14:paraId="6C30DC85" w14:textId="77777777" w:rsidR="0059773C" w:rsidRPr="006C2950" w:rsidRDefault="00AA7430">
            <w:pPr>
              <w:tabs>
                <w:tab w:val="left" w:pos="373"/>
              </w:tabs>
              <w:ind w:firstLine="34"/>
              <w:jc w:val="center"/>
              <w:rPr>
                <w:strike/>
                <w:sz w:val="22"/>
                <w:szCs w:val="22"/>
                <w:lang w:eastAsia="lt-LT"/>
              </w:rPr>
            </w:pPr>
            <w:r w:rsidRPr="006C2950">
              <w:rPr>
                <w:strike/>
                <w:sz w:val="22"/>
                <w:szCs w:val="22"/>
                <w:lang w:eastAsia="lt-LT"/>
              </w:rPr>
              <w:t>500</w:t>
            </w:r>
          </w:p>
        </w:tc>
        <w:tc>
          <w:tcPr>
            <w:tcW w:w="3116" w:type="dxa"/>
            <w:vAlign w:val="center"/>
          </w:tcPr>
          <w:p w14:paraId="2988DE0B" w14:textId="77777777" w:rsidR="0059773C" w:rsidRPr="006C2950" w:rsidRDefault="00AA7430">
            <w:pPr>
              <w:tabs>
                <w:tab w:val="left" w:pos="373"/>
              </w:tabs>
              <w:ind w:firstLine="34"/>
              <w:rPr>
                <w:strike/>
                <w:sz w:val="22"/>
                <w:szCs w:val="22"/>
                <w:lang w:eastAsia="lt-LT"/>
              </w:rPr>
            </w:pPr>
            <w:r w:rsidRPr="006C2950">
              <w:rPr>
                <w:bCs/>
                <w:strike/>
                <w:sz w:val="22"/>
                <w:szCs w:val="22"/>
              </w:rPr>
              <w:t>Statybos ir infrastruktūros sk.</w:t>
            </w:r>
          </w:p>
        </w:tc>
      </w:tr>
      <w:tr w:rsidR="0059773C" w14:paraId="2323FBBA" w14:textId="77777777" w:rsidTr="00981F51">
        <w:trPr>
          <w:trHeight w:val="330"/>
        </w:trPr>
        <w:tc>
          <w:tcPr>
            <w:tcW w:w="992" w:type="dxa"/>
            <w:vMerge/>
            <w:shd w:val="clear" w:color="auto" w:fill="auto"/>
            <w:vAlign w:val="center"/>
          </w:tcPr>
          <w:p w14:paraId="5CCA80E7" w14:textId="77777777" w:rsidR="0059773C" w:rsidRDefault="0059773C">
            <w:pPr>
              <w:rPr>
                <w:sz w:val="22"/>
                <w:szCs w:val="22"/>
              </w:rPr>
            </w:pPr>
          </w:p>
        </w:tc>
        <w:tc>
          <w:tcPr>
            <w:tcW w:w="2841" w:type="dxa"/>
            <w:vMerge/>
            <w:shd w:val="clear" w:color="auto" w:fill="auto"/>
            <w:vAlign w:val="center"/>
          </w:tcPr>
          <w:p w14:paraId="5FBFF583" w14:textId="77777777" w:rsidR="0059773C" w:rsidRDefault="0059773C">
            <w:pPr>
              <w:rPr>
                <w:color w:val="8EAADB"/>
                <w:sz w:val="22"/>
                <w:szCs w:val="22"/>
              </w:rPr>
            </w:pPr>
          </w:p>
        </w:tc>
        <w:tc>
          <w:tcPr>
            <w:tcW w:w="5240" w:type="dxa"/>
            <w:shd w:val="clear" w:color="auto" w:fill="auto"/>
            <w:vAlign w:val="center"/>
          </w:tcPr>
          <w:p w14:paraId="623A7A08" w14:textId="77777777" w:rsidR="0059773C" w:rsidRDefault="00AA7430">
            <w:pPr>
              <w:tabs>
                <w:tab w:val="left" w:pos="373"/>
              </w:tabs>
              <w:rPr>
                <w:sz w:val="22"/>
                <w:szCs w:val="22"/>
              </w:rPr>
            </w:pPr>
            <w:r>
              <w:rPr>
                <w:sz w:val="22"/>
                <w:szCs w:val="22"/>
              </w:rPr>
              <w:t>Buitinių nuotekų tinklų plėtra (km)</w:t>
            </w:r>
          </w:p>
        </w:tc>
        <w:tc>
          <w:tcPr>
            <w:tcW w:w="1134" w:type="dxa"/>
            <w:vAlign w:val="center"/>
          </w:tcPr>
          <w:p w14:paraId="78685DC5" w14:textId="77777777" w:rsidR="0059773C" w:rsidRDefault="00AA7430">
            <w:pPr>
              <w:tabs>
                <w:tab w:val="left" w:pos="373"/>
              </w:tabs>
              <w:jc w:val="center"/>
              <w:rPr>
                <w:sz w:val="22"/>
                <w:szCs w:val="22"/>
                <w:lang w:eastAsia="lt-LT"/>
              </w:rPr>
            </w:pPr>
            <w:r>
              <w:rPr>
                <w:bCs/>
                <w:sz w:val="22"/>
                <w:szCs w:val="22"/>
              </w:rPr>
              <w:t>2</w:t>
            </w:r>
          </w:p>
        </w:tc>
        <w:tc>
          <w:tcPr>
            <w:tcW w:w="1425" w:type="dxa"/>
            <w:vAlign w:val="center"/>
          </w:tcPr>
          <w:p w14:paraId="56E238BD" w14:textId="77777777" w:rsidR="0059773C" w:rsidRDefault="00AA7430">
            <w:pPr>
              <w:tabs>
                <w:tab w:val="left" w:pos="373"/>
              </w:tabs>
              <w:jc w:val="center"/>
              <w:rPr>
                <w:sz w:val="22"/>
                <w:szCs w:val="22"/>
                <w:lang w:eastAsia="lt-LT"/>
              </w:rPr>
            </w:pPr>
            <w:r>
              <w:rPr>
                <w:bCs/>
                <w:sz w:val="22"/>
                <w:szCs w:val="22"/>
              </w:rPr>
              <w:t>15</w:t>
            </w:r>
          </w:p>
        </w:tc>
        <w:tc>
          <w:tcPr>
            <w:tcW w:w="987" w:type="dxa"/>
            <w:gridSpan w:val="2"/>
            <w:shd w:val="clear" w:color="auto" w:fill="FFFFFF" w:themeFill="background1"/>
            <w:vAlign w:val="center"/>
          </w:tcPr>
          <w:p w14:paraId="3FA79356" w14:textId="77777777" w:rsidR="0059773C" w:rsidRPr="00C35FA9" w:rsidRDefault="00AA7430">
            <w:pPr>
              <w:tabs>
                <w:tab w:val="left" w:pos="373"/>
              </w:tabs>
              <w:ind w:firstLine="34"/>
              <w:jc w:val="center"/>
              <w:rPr>
                <w:strike/>
                <w:sz w:val="22"/>
                <w:szCs w:val="22"/>
                <w:lang w:eastAsia="lt-LT"/>
              </w:rPr>
            </w:pPr>
            <w:r w:rsidRPr="00C35FA9">
              <w:rPr>
                <w:bCs/>
                <w:strike/>
                <w:sz w:val="22"/>
                <w:szCs w:val="22"/>
              </w:rPr>
              <w:t>50 000</w:t>
            </w:r>
          </w:p>
        </w:tc>
        <w:tc>
          <w:tcPr>
            <w:tcW w:w="3116" w:type="dxa"/>
            <w:vAlign w:val="center"/>
          </w:tcPr>
          <w:p w14:paraId="1ACC1A91" w14:textId="77777777" w:rsidR="0059773C" w:rsidRDefault="00AA7430">
            <w:pPr>
              <w:tabs>
                <w:tab w:val="left" w:pos="373"/>
              </w:tabs>
              <w:ind w:firstLine="34"/>
              <w:rPr>
                <w:strike/>
                <w:sz w:val="22"/>
                <w:szCs w:val="22"/>
                <w:lang w:eastAsia="lt-LT"/>
              </w:rPr>
            </w:pPr>
            <w:r>
              <w:rPr>
                <w:bCs/>
                <w:sz w:val="22"/>
                <w:szCs w:val="22"/>
              </w:rPr>
              <w:t>Statybos ir infrastruktūros sk.</w:t>
            </w:r>
          </w:p>
        </w:tc>
      </w:tr>
      <w:tr w:rsidR="0059773C" w14:paraId="78D4FA8D" w14:textId="77777777" w:rsidTr="00981F51">
        <w:trPr>
          <w:trHeight w:val="330"/>
        </w:trPr>
        <w:tc>
          <w:tcPr>
            <w:tcW w:w="992" w:type="dxa"/>
            <w:vMerge/>
            <w:shd w:val="clear" w:color="auto" w:fill="auto"/>
            <w:vAlign w:val="center"/>
          </w:tcPr>
          <w:p w14:paraId="367CDA40" w14:textId="77777777" w:rsidR="0059773C" w:rsidRDefault="0059773C">
            <w:pPr>
              <w:rPr>
                <w:sz w:val="22"/>
                <w:szCs w:val="22"/>
              </w:rPr>
            </w:pPr>
          </w:p>
        </w:tc>
        <w:tc>
          <w:tcPr>
            <w:tcW w:w="2841" w:type="dxa"/>
            <w:vMerge/>
            <w:shd w:val="clear" w:color="auto" w:fill="auto"/>
            <w:vAlign w:val="center"/>
          </w:tcPr>
          <w:p w14:paraId="6ECD8E42" w14:textId="77777777" w:rsidR="0059773C" w:rsidRDefault="0059773C">
            <w:pPr>
              <w:rPr>
                <w:color w:val="8EAADB"/>
                <w:sz w:val="22"/>
                <w:szCs w:val="22"/>
              </w:rPr>
            </w:pPr>
          </w:p>
        </w:tc>
        <w:tc>
          <w:tcPr>
            <w:tcW w:w="5240" w:type="dxa"/>
            <w:shd w:val="clear" w:color="auto" w:fill="auto"/>
            <w:vAlign w:val="center"/>
          </w:tcPr>
          <w:p w14:paraId="5ED75EFA" w14:textId="77777777" w:rsidR="0059773C" w:rsidRDefault="00AA7430">
            <w:pPr>
              <w:tabs>
                <w:tab w:val="left" w:pos="373"/>
              </w:tabs>
              <w:rPr>
                <w:sz w:val="22"/>
                <w:szCs w:val="22"/>
              </w:rPr>
            </w:pPr>
            <w:r>
              <w:rPr>
                <w:sz w:val="22"/>
                <w:szCs w:val="22"/>
                <w:lang w:eastAsia="lt-LT"/>
              </w:rPr>
              <w:t>Įrengti ir (ar) rekonstruoti buitinių</w:t>
            </w:r>
            <w:r>
              <w:rPr>
                <w:sz w:val="22"/>
                <w:szCs w:val="22"/>
              </w:rPr>
              <w:t xml:space="preserve"> </w:t>
            </w:r>
            <w:r>
              <w:rPr>
                <w:sz w:val="22"/>
                <w:szCs w:val="22"/>
                <w:lang w:eastAsia="lt-LT"/>
              </w:rPr>
              <w:t>nuotekų valymo įrenginiai (sk.)</w:t>
            </w:r>
          </w:p>
        </w:tc>
        <w:tc>
          <w:tcPr>
            <w:tcW w:w="1134" w:type="dxa"/>
            <w:vAlign w:val="center"/>
          </w:tcPr>
          <w:p w14:paraId="07639755" w14:textId="77777777" w:rsidR="0059773C" w:rsidRDefault="00AA7430">
            <w:pPr>
              <w:tabs>
                <w:tab w:val="left" w:pos="373"/>
              </w:tabs>
              <w:jc w:val="center"/>
              <w:rPr>
                <w:sz w:val="22"/>
                <w:szCs w:val="22"/>
                <w:lang w:eastAsia="lt-LT"/>
              </w:rPr>
            </w:pPr>
            <w:r>
              <w:rPr>
                <w:sz w:val="22"/>
                <w:szCs w:val="22"/>
                <w:lang w:eastAsia="lt-LT"/>
              </w:rPr>
              <w:t>2</w:t>
            </w:r>
          </w:p>
        </w:tc>
        <w:tc>
          <w:tcPr>
            <w:tcW w:w="1425" w:type="dxa"/>
            <w:vAlign w:val="center"/>
          </w:tcPr>
          <w:p w14:paraId="12B14AAF" w14:textId="77777777" w:rsidR="0059773C" w:rsidRDefault="00AA7430">
            <w:pPr>
              <w:tabs>
                <w:tab w:val="left" w:pos="373"/>
              </w:tabs>
              <w:jc w:val="center"/>
              <w:rPr>
                <w:sz w:val="22"/>
                <w:szCs w:val="22"/>
                <w:lang w:eastAsia="lt-LT"/>
              </w:rPr>
            </w:pPr>
            <w:r>
              <w:rPr>
                <w:sz w:val="22"/>
                <w:szCs w:val="22"/>
                <w:lang w:eastAsia="lt-LT"/>
              </w:rPr>
              <w:t>6</w:t>
            </w:r>
          </w:p>
        </w:tc>
        <w:tc>
          <w:tcPr>
            <w:tcW w:w="987" w:type="dxa"/>
            <w:gridSpan w:val="2"/>
            <w:shd w:val="clear" w:color="auto" w:fill="FFFFFF" w:themeFill="background1"/>
            <w:vAlign w:val="center"/>
          </w:tcPr>
          <w:p w14:paraId="368AD4E5" w14:textId="77777777" w:rsidR="0059773C" w:rsidRPr="00C35FA9" w:rsidRDefault="00AA7430">
            <w:pPr>
              <w:tabs>
                <w:tab w:val="left" w:pos="373"/>
              </w:tabs>
              <w:ind w:firstLine="34"/>
              <w:jc w:val="center"/>
              <w:rPr>
                <w:strike/>
                <w:sz w:val="22"/>
                <w:szCs w:val="22"/>
                <w:lang w:eastAsia="lt-LT"/>
              </w:rPr>
            </w:pPr>
            <w:r w:rsidRPr="00C35FA9">
              <w:rPr>
                <w:strike/>
                <w:sz w:val="22"/>
                <w:szCs w:val="22"/>
                <w:lang w:eastAsia="lt-LT"/>
              </w:rPr>
              <w:t>10 000</w:t>
            </w:r>
          </w:p>
        </w:tc>
        <w:tc>
          <w:tcPr>
            <w:tcW w:w="3116" w:type="dxa"/>
            <w:vAlign w:val="center"/>
          </w:tcPr>
          <w:p w14:paraId="07162D50" w14:textId="77777777" w:rsidR="0059773C" w:rsidRDefault="00AA7430">
            <w:pPr>
              <w:tabs>
                <w:tab w:val="left" w:pos="373"/>
              </w:tabs>
              <w:ind w:firstLine="34"/>
              <w:rPr>
                <w:sz w:val="22"/>
                <w:szCs w:val="22"/>
                <w:lang w:eastAsia="lt-LT"/>
              </w:rPr>
            </w:pPr>
            <w:r>
              <w:rPr>
                <w:bCs/>
                <w:sz w:val="22"/>
                <w:szCs w:val="22"/>
              </w:rPr>
              <w:t>Statybos ir infrastruktūros sk.</w:t>
            </w:r>
          </w:p>
        </w:tc>
      </w:tr>
      <w:tr w:rsidR="0059773C" w14:paraId="20A22CF5" w14:textId="77777777" w:rsidTr="00981F51">
        <w:trPr>
          <w:trHeight w:val="330"/>
        </w:trPr>
        <w:tc>
          <w:tcPr>
            <w:tcW w:w="992" w:type="dxa"/>
            <w:vMerge/>
            <w:shd w:val="clear" w:color="auto" w:fill="auto"/>
            <w:vAlign w:val="center"/>
          </w:tcPr>
          <w:p w14:paraId="1D9CDEAC" w14:textId="77777777" w:rsidR="0059773C" w:rsidRDefault="0059773C">
            <w:pPr>
              <w:rPr>
                <w:sz w:val="22"/>
                <w:szCs w:val="22"/>
              </w:rPr>
            </w:pPr>
          </w:p>
        </w:tc>
        <w:tc>
          <w:tcPr>
            <w:tcW w:w="2841" w:type="dxa"/>
            <w:vMerge/>
            <w:shd w:val="clear" w:color="auto" w:fill="auto"/>
            <w:vAlign w:val="center"/>
          </w:tcPr>
          <w:p w14:paraId="2617323F" w14:textId="77777777" w:rsidR="0059773C" w:rsidRDefault="0059773C">
            <w:pPr>
              <w:rPr>
                <w:color w:val="8EAADB"/>
                <w:sz w:val="22"/>
                <w:szCs w:val="22"/>
              </w:rPr>
            </w:pPr>
          </w:p>
        </w:tc>
        <w:tc>
          <w:tcPr>
            <w:tcW w:w="5240" w:type="dxa"/>
            <w:shd w:val="clear" w:color="auto" w:fill="auto"/>
            <w:vAlign w:val="center"/>
          </w:tcPr>
          <w:p w14:paraId="62EF527B" w14:textId="77777777" w:rsidR="0059773C" w:rsidRDefault="00AA7430">
            <w:pPr>
              <w:tabs>
                <w:tab w:val="left" w:pos="373"/>
              </w:tabs>
              <w:rPr>
                <w:sz w:val="22"/>
                <w:szCs w:val="22"/>
                <w:lang w:eastAsia="lt-LT"/>
              </w:rPr>
            </w:pPr>
            <w:r>
              <w:rPr>
                <w:sz w:val="22"/>
                <w:szCs w:val="22"/>
              </w:rPr>
              <w:t>Individualių nuotekų valymo įrenginių įsigijimo rėmimas (priemonių sk.)</w:t>
            </w:r>
          </w:p>
        </w:tc>
        <w:tc>
          <w:tcPr>
            <w:tcW w:w="1134" w:type="dxa"/>
            <w:vAlign w:val="center"/>
          </w:tcPr>
          <w:p w14:paraId="123C3059" w14:textId="77777777" w:rsidR="0059773C" w:rsidRDefault="00AA7430">
            <w:pPr>
              <w:tabs>
                <w:tab w:val="left" w:pos="373"/>
              </w:tabs>
              <w:jc w:val="center"/>
              <w:rPr>
                <w:sz w:val="22"/>
                <w:szCs w:val="22"/>
                <w:lang w:eastAsia="lt-LT"/>
              </w:rPr>
            </w:pPr>
            <w:r>
              <w:rPr>
                <w:sz w:val="22"/>
                <w:szCs w:val="22"/>
                <w:lang w:eastAsia="lt-LT"/>
              </w:rPr>
              <w:t>40</w:t>
            </w:r>
          </w:p>
        </w:tc>
        <w:tc>
          <w:tcPr>
            <w:tcW w:w="1425" w:type="dxa"/>
            <w:vAlign w:val="center"/>
          </w:tcPr>
          <w:p w14:paraId="2A177CE2" w14:textId="77777777" w:rsidR="0059773C" w:rsidRDefault="00AA7430">
            <w:pPr>
              <w:tabs>
                <w:tab w:val="left" w:pos="373"/>
              </w:tabs>
              <w:jc w:val="center"/>
              <w:rPr>
                <w:sz w:val="22"/>
                <w:szCs w:val="22"/>
                <w:lang w:eastAsia="lt-LT"/>
              </w:rPr>
            </w:pPr>
            <w:r>
              <w:rPr>
                <w:sz w:val="22"/>
                <w:szCs w:val="22"/>
                <w:lang w:eastAsia="lt-LT"/>
              </w:rPr>
              <w:t>300</w:t>
            </w:r>
          </w:p>
        </w:tc>
        <w:tc>
          <w:tcPr>
            <w:tcW w:w="987" w:type="dxa"/>
            <w:gridSpan w:val="2"/>
            <w:shd w:val="clear" w:color="auto" w:fill="FFFFFF" w:themeFill="background1"/>
            <w:vAlign w:val="center"/>
          </w:tcPr>
          <w:p w14:paraId="621EA691" w14:textId="77777777" w:rsidR="0059773C" w:rsidRPr="00C35FA9" w:rsidRDefault="00AA7430">
            <w:pPr>
              <w:tabs>
                <w:tab w:val="left" w:pos="373"/>
              </w:tabs>
              <w:ind w:firstLine="34"/>
              <w:jc w:val="center"/>
              <w:rPr>
                <w:strike/>
                <w:sz w:val="22"/>
                <w:szCs w:val="22"/>
                <w:lang w:eastAsia="lt-LT"/>
              </w:rPr>
            </w:pPr>
            <w:r w:rsidRPr="00C35FA9">
              <w:rPr>
                <w:strike/>
                <w:sz w:val="22"/>
                <w:szCs w:val="22"/>
                <w:lang w:eastAsia="lt-LT"/>
              </w:rPr>
              <w:t>500</w:t>
            </w:r>
          </w:p>
        </w:tc>
        <w:tc>
          <w:tcPr>
            <w:tcW w:w="3116" w:type="dxa"/>
            <w:vAlign w:val="center"/>
          </w:tcPr>
          <w:p w14:paraId="4CE8F8EB" w14:textId="77777777" w:rsidR="0059773C" w:rsidRDefault="00AA7430">
            <w:pPr>
              <w:tabs>
                <w:tab w:val="left" w:pos="373"/>
              </w:tabs>
              <w:rPr>
                <w:strike/>
                <w:sz w:val="22"/>
                <w:szCs w:val="22"/>
                <w:lang w:eastAsia="lt-LT"/>
              </w:rPr>
            </w:pPr>
            <w:r>
              <w:rPr>
                <w:bCs/>
                <w:sz w:val="22"/>
                <w:szCs w:val="22"/>
              </w:rPr>
              <w:t>Statybos ir infrastruktūros sk.</w:t>
            </w:r>
          </w:p>
        </w:tc>
      </w:tr>
      <w:tr w:rsidR="0059773C" w14:paraId="66B72146" w14:textId="77777777" w:rsidTr="00981F51">
        <w:trPr>
          <w:trHeight w:val="330"/>
        </w:trPr>
        <w:tc>
          <w:tcPr>
            <w:tcW w:w="992" w:type="dxa"/>
            <w:vMerge/>
            <w:shd w:val="clear" w:color="auto" w:fill="auto"/>
            <w:vAlign w:val="center"/>
          </w:tcPr>
          <w:p w14:paraId="08A387D4" w14:textId="77777777" w:rsidR="0059773C" w:rsidRDefault="0059773C">
            <w:pPr>
              <w:rPr>
                <w:sz w:val="22"/>
                <w:szCs w:val="22"/>
              </w:rPr>
            </w:pPr>
          </w:p>
        </w:tc>
        <w:tc>
          <w:tcPr>
            <w:tcW w:w="2841" w:type="dxa"/>
            <w:vMerge/>
            <w:shd w:val="clear" w:color="auto" w:fill="auto"/>
            <w:vAlign w:val="center"/>
          </w:tcPr>
          <w:p w14:paraId="049E74CF" w14:textId="77777777" w:rsidR="0059773C" w:rsidRDefault="0059773C">
            <w:pPr>
              <w:rPr>
                <w:color w:val="8EAADB"/>
                <w:sz w:val="22"/>
                <w:szCs w:val="22"/>
              </w:rPr>
            </w:pPr>
          </w:p>
        </w:tc>
        <w:tc>
          <w:tcPr>
            <w:tcW w:w="5240" w:type="dxa"/>
            <w:vAlign w:val="center"/>
          </w:tcPr>
          <w:p w14:paraId="4DF3E3CB" w14:textId="77777777" w:rsidR="0059773C" w:rsidRDefault="00AA7430">
            <w:pPr>
              <w:tabs>
                <w:tab w:val="left" w:pos="373"/>
              </w:tabs>
              <w:rPr>
                <w:sz w:val="22"/>
                <w:szCs w:val="22"/>
              </w:rPr>
            </w:pPr>
            <w:r>
              <w:rPr>
                <w:sz w:val="22"/>
                <w:szCs w:val="22"/>
              </w:rPr>
              <w:t>Lietaus nuotekų tinklų būklės tyrimas (įvertinimas)</w:t>
            </w:r>
          </w:p>
        </w:tc>
        <w:tc>
          <w:tcPr>
            <w:tcW w:w="1134" w:type="dxa"/>
            <w:vAlign w:val="center"/>
          </w:tcPr>
          <w:p w14:paraId="2076BE3C" w14:textId="77777777" w:rsidR="0059773C" w:rsidRDefault="00AA7430">
            <w:pPr>
              <w:tabs>
                <w:tab w:val="left" w:pos="373"/>
              </w:tabs>
              <w:jc w:val="center"/>
              <w:rPr>
                <w:sz w:val="22"/>
                <w:szCs w:val="22"/>
                <w:lang w:eastAsia="lt-LT"/>
              </w:rPr>
            </w:pPr>
            <w:r>
              <w:rPr>
                <w:sz w:val="22"/>
                <w:szCs w:val="22"/>
                <w:lang w:eastAsia="lt-LT"/>
              </w:rPr>
              <w:t>1</w:t>
            </w:r>
          </w:p>
        </w:tc>
        <w:tc>
          <w:tcPr>
            <w:tcW w:w="1425" w:type="dxa"/>
            <w:vAlign w:val="center"/>
          </w:tcPr>
          <w:p w14:paraId="066CD553" w14:textId="77777777" w:rsidR="0059773C" w:rsidRDefault="00AA7430">
            <w:pPr>
              <w:tabs>
                <w:tab w:val="left" w:pos="373"/>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14:paraId="1840763F" w14:textId="77777777" w:rsidR="0059773C" w:rsidRPr="00C35FA9" w:rsidRDefault="00AA7430">
            <w:pPr>
              <w:tabs>
                <w:tab w:val="left" w:pos="373"/>
              </w:tabs>
              <w:ind w:firstLine="34"/>
              <w:jc w:val="center"/>
              <w:rPr>
                <w:strike/>
                <w:sz w:val="22"/>
                <w:szCs w:val="22"/>
                <w:lang w:eastAsia="lt-LT"/>
              </w:rPr>
            </w:pPr>
            <w:r w:rsidRPr="00C35FA9">
              <w:rPr>
                <w:strike/>
                <w:sz w:val="22"/>
                <w:szCs w:val="22"/>
                <w:lang w:eastAsia="lt-LT"/>
              </w:rPr>
              <w:t>20</w:t>
            </w:r>
          </w:p>
        </w:tc>
        <w:tc>
          <w:tcPr>
            <w:tcW w:w="3116" w:type="dxa"/>
            <w:vAlign w:val="center"/>
          </w:tcPr>
          <w:p w14:paraId="7C04FEFD" w14:textId="77777777" w:rsidR="0059773C" w:rsidRDefault="00AA7430">
            <w:pPr>
              <w:tabs>
                <w:tab w:val="left" w:pos="373"/>
              </w:tabs>
              <w:rPr>
                <w:bCs/>
                <w:sz w:val="22"/>
                <w:szCs w:val="22"/>
              </w:rPr>
            </w:pPr>
            <w:r>
              <w:rPr>
                <w:bCs/>
                <w:sz w:val="22"/>
                <w:szCs w:val="22"/>
              </w:rPr>
              <w:t>Statybos ir infrastruktūros sk.</w:t>
            </w:r>
          </w:p>
        </w:tc>
      </w:tr>
      <w:tr w:rsidR="0059773C" w14:paraId="127DCAA8" w14:textId="77777777" w:rsidTr="00981F51">
        <w:trPr>
          <w:trHeight w:val="750"/>
        </w:trPr>
        <w:tc>
          <w:tcPr>
            <w:tcW w:w="992" w:type="dxa"/>
            <w:vMerge/>
            <w:shd w:val="clear" w:color="auto" w:fill="auto"/>
            <w:vAlign w:val="center"/>
          </w:tcPr>
          <w:p w14:paraId="1A8473E4" w14:textId="77777777" w:rsidR="0059773C" w:rsidRDefault="0059773C">
            <w:pPr>
              <w:rPr>
                <w:sz w:val="22"/>
                <w:szCs w:val="22"/>
              </w:rPr>
            </w:pPr>
          </w:p>
        </w:tc>
        <w:tc>
          <w:tcPr>
            <w:tcW w:w="2841" w:type="dxa"/>
            <w:vMerge/>
            <w:shd w:val="clear" w:color="auto" w:fill="auto"/>
            <w:vAlign w:val="center"/>
          </w:tcPr>
          <w:p w14:paraId="665EB629" w14:textId="77777777" w:rsidR="0059773C" w:rsidRDefault="0059773C">
            <w:pPr>
              <w:rPr>
                <w:color w:val="8EAADB"/>
                <w:sz w:val="22"/>
                <w:szCs w:val="22"/>
              </w:rPr>
            </w:pPr>
          </w:p>
        </w:tc>
        <w:tc>
          <w:tcPr>
            <w:tcW w:w="5240" w:type="dxa"/>
            <w:shd w:val="clear" w:color="auto" w:fill="auto"/>
            <w:vAlign w:val="center"/>
          </w:tcPr>
          <w:p w14:paraId="5A7F35E8" w14:textId="77777777" w:rsidR="0059773C" w:rsidRDefault="00AA7430">
            <w:pPr>
              <w:tabs>
                <w:tab w:val="left" w:pos="373"/>
              </w:tabs>
              <w:rPr>
                <w:sz w:val="22"/>
                <w:szCs w:val="22"/>
              </w:rPr>
            </w:pPr>
            <w:r>
              <w:rPr>
                <w:sz w:val="22"/>
                <w:szCs w:val="22"/>
                <w:lang w:eastAsia="lt-LT"/>
              </w:rPr>
              <w:t>Specialiojo geriamojo vandens tiekimo ir nuotekų tvarkymo plano parengimas ir įgyvendinimas</w:t>
            </w:r>
          </w:p>
        </w:tc>
        <w:tc>
          <w:tcPr>
            <w:tcW w:w="1134" w:type="dxa"/>
            <w:vAlign w:val="center"/>
          </w:tcPr>
          <w:p w14:paraId="5D43FE84" w14:textId="77777777" w:rsidR="0059773C" w:rsidRDefault="00AA7430">
            <w:pPr>
              <w:tabs>
                <w:tab w:val="left" w:pos="373"/>
              </w:tabs>
              <w:jc w:val="center"/>
              <w:rPr>
                <w:sz w:val="22"/>
                <w:szCs w:val="22"/>
                <w:lang w:eastAsia="lt-LT"/>
              </w:rPr>
            </w:pPr>
            <w:r>
              <w:rPr>
                <w:sz w:val="22"/>
                <w:szCs w:val="22"/>
                <w:lang w:eastAsia="lt-LT"/>
              </w:rPr>
              <w:t>0</w:t>
            </w:r>
          </w:p>
        </w:tc>
        <w:tc>
          <w:tcPr>
            <w:tcW w:w="1425" w:type="dxa"/>
            <w:vAlign w:val="center"/>
          </w:tcPr>
          <w:p w14:paraId="1487E3C0" w14:textId="77777777" w:rsidR="0059773C" w:rsidRDefault="00AA7430">
            <w:pPr>
              <w:tabs>
                <w:tab w:val="left" w:pos="373"/>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14:paraId="3C38EF67" w14:textId="77777777" w:rsidR="0059773C" w:rsidRPr="00C35FA9" w:rsidRDefault="00AA7430">
            <w:pPr>
              <w:tabs>
                <w:tab w:val="left" w:pos="373"/>
              </w:tabs>
              <w:ind w:firstLine="34"/>
              <w:jc w:val="center"/>
              <w:rPr>
                <w:strike/>
                <w:color w:val="000000"/>
                <w:sz w:val="22"/>
                <w:szCs w:val="22"/>
                <w:lang w:eastAsia="lt-LT"/>
              </w:rPr>
            </w:pPr>
            <w:r w:rsidRPr="00C35FA9">
              <w:rPr>
                <w:strike/>
                <w:color w:val="000000"/>
                <w:sz w:val="22"/>
                <w:szCs w:val="22"/>
                <w:lang w:eastAsia="lt-LT"/>
              </w:rPr>
              <w:t>12</w:t>
            </w:r>
          </w:p>
        </w:tc>
        <w:tc>
          <w:tcPr>
            <w:tcW w:w="3116" w:type="dxa"/>
            <w:vAlign w:val="center"/>
          </w:tcPr>
          <w:p w14:paraId="6F45142A" w14:textId="77777777" w:rsidR="0059773C" w:rsidRDefault="00AA7430">
            <w:pPr>
              <w:tabs>
                <w:tab w:val="left" w:pos="373"/>
              </w:tabs>
              <w:rPr>
                <w:bCs/>
                <w:sz w:val="22"/>
                <w:szCs w:val="22"/>
              </w:rPr>
            </w:pPr>
            <w:r>
              <w:rPr>
                <w:bCs/>
                <w:sz w:val="22"/>
                <w:szCs w:val="22"/>
              </w:rPr>
              <w:t>Architektūros sk.,</w:t>
            </w:r>
          </w:p>
          <w:p w14:paraId="48236F9E" w14:textId="77777777" w:rsidR="0059773C" w:rsidRDefault="00AA7430">
            <w:pPr>
              <w:tabs>
                <w:tab w:val="left" w:pos="373"/>
              </w:tabs>
              <w:rPr>
                <w:strike/>
                <w:sz w:val="22"/>
                <w:szCs w:val="22"/>
                <w:lang w:eastAsia="lt-LT"/>
              </w:rPr>
            </w:pPr>
            <w:r>
              <w:rPr>
                <w:bCs/>
                <w:sz w:val="22"/>
                <w:szCs w:val="22"/>
              </w:rPr>
              <w:t>Statybos ir infrastruktūros sk.</w:t>
            </w:r>
          </w:p>
        </w:tc>
      </w:tr>
      <w:tr w:rsidR="0059773C" w14:paraId="1755E89F" w14:textId="77777777">
        <w:trPr>
          <w:trHeight w:val="414"/>
        </w:trPr>
        <w:tc>
          <w:tcPr>
            <w:tcW w:w="11632" w:type="dxa"/>
            <w:gridSpan w:val="5"/>
            <w:shd w:val="clear" w:color="auto" w:fill="auto"/>
            <w:vAlign w:val="center"/>
          </w:tcPr>
          <w:p w14:paraId="7ED442BA" w14:textId="77777777" w:rsidR="0059773C" w:rsidRPr="00C35FA9" w:rsidRDefault="00AA7430">
            <w:pPr>
              <w:tabs>
                <w:tab w:val="left" w:pos="373"/>
              </w:tabs>
              <w:jc w:val="right"/>
              <w:rPr>
                <w:strike/>
                <w:color w:val="8EAADB"/>
                <w:sz w:val="22"/>
                <w:szCs w:val="22"/>
                <w:lang w:eastAsia="lt-LT"/>
              </w:rPr>
            </w:pPr>
            <w:r w:rsidRPr="00C35FA9">
              <w:rPr>
                <w:b/>
                <w:bCs/>
                <w:strike/>
                <w:sz w:val="22"/>
                <w:szCs w:val="22"/>
              </w:rPr>
              <w:t>Priemonės suma</w:t>
            </w:r>
          </w:p>
        </w:tc>
        <w:tc>
          <w:tcPr>
            <w:tcW w:w="987" w:type="dxa"/>
            <w:gridSpan w:val="2"/>
            <w:shd w:val="clear" w:color="auto" w:fill="FFFFFF" w:themeFill="background1"/>
            <w:vAlign w:val="center"/>
          </w:tcPr>
          <w:p w14:paraId="3010E683" w14:textId="77777777" w:rsidR="0059773C" w:rsidRPr="00C35FA9" w:rsidRDefault="00AA7430">
            <w:pPr>
              <w:tabs>
                <w:tab w:val="left" w:pos="373"/>
              </w:tabs>
              <w:jc w:val="center"/>
              <w:rPr>
                <w:strike/>
                <w:color w:val="000000"/>
                <w:sz w:val="22"/>
                <w:szCs w:val="22"/>
                <w:lang w:eastAsia="lt-LT"/>
              </w:rPr>
            </w:pPr>
            <w:r w:rsidRPr="00C35FA9">
              <w:rPr>
                <w:b/>
                <w:bCs/>
                <w:strike/>
                <w:color w:val="000000"/>
                <w:sz w:val="22"/>
                <w:szCs w:val="22"/>
                <w:lang w:eastAsia="lt-LT"/>
              </w:rPr>
              <w:t>61 032</w:t>
            </w:r>
          </w:p>
        </w:tc>
        <w:tc>
          <w:tcPr>
            <w:tcW w:w="3116" w:type="dxa"/>
            <w:vAlign w:val="center"/>
          </w:tcPr>
          <w:p w14:paraId="1367FCB2" w14:textId="77777777" w:rsidR="0059773C" w:rsidRDefault="0059773C">
            <w:pPr>
              <w:tabs>
                <w:tab w:val="left" w:pos="373"/>
              </w:tabs>
              <w:ind w:firstLine="34"/>
              <w:rPr>
                <w:color w:val="000000"/>
                <w:sz w:val="22"/>
                <w:szCs w:val="22"/>
                <w:lang w:eastAsia="lt-LT"/>
              </w:rPr>
            </w:pPr>
          </w:p>
        </w:tc>
      </w:tr>
      <w:tr w:rsidR="0059773C" w14:paraId="7E7509BE" w14:textId="77777777">
        <w:trPr>
          <w:trHeight w:val="414"/>
        </w:trPr>
        <w:tc>
          <w:tcPr>
            <w:tcW w:w="11632" w:type="dxa"/>
            <w:gridSpan w:val="5"/>
            <w:shd w:val="clear" w:color="auto" w:fill="auto"/>
            <w:vAlign w:val="center"/>
          </w:tcPr>
          <w:p w14:paraId="55C9D8D4" w14:textId="77777777" w:rsidR="0059773C" w:rsidRDefault="0059773C">
            <w:pPr>
              <w:tabs>
                <w:tab w:val="left" w:pos="373"/>
              </w:tabs>
              <w:jc w:val="right"/>
              <w:rPr>
                <w:b/>
                <w:bCs/>
                <w:sz w:val="22"/>
                <w:szCs w:val="22"/>
              </w:rPr>
            </w:pPr>
          </w:p>
        </w:tc>
        <w:tc>
          <w:tcPr>
            <w:tcW w:w="987" w:type="dxa"/>
            <w:gridSpan w:val="2"/>
            <w:shd w:val="clear" w:color="auto" w:fill="FFFFFF" w:themeFill="background1"/>
            <w:vAlign w:val="center"/>
          </w:tcPr>
          <w:p w14:paraId="3B901847" w14:textId="77777777" w:rsidR="0059773C" w:rsidRDefault="0059773C">
            <w:pPr>
              <w:tabs>
                <w:tab w:val="left" w:pos="373"/>
              </w:tabs>
              <w:jc w:val="center"/>
              <w:rPr>
                <w:b/>
                <w:bCs/>
                <w:color w:val="000000"/>
                <w:sz w:val="22"/>
                <w:szCs w:val="22"/>
                <w:lang w:eastAsia="lt-LT"/>
              </w:rPr>
            </w:pPr>
          </w:p>
        </w:tc>
        <w:tc>
          <w:tcPr>
            <w:tcW w:w="3116" w:type="dxa"/>
            <w:vAlign w:val="center"/>
          </w:tcPr>
          <w:p w14:paraId="22003EC7" w14:textId="77777777" w:rsidR="0059773C" w:rsidRDefault="0059773C">
            <w:pPr>
              <w:tabs>
                <w:tab w:val="left" w:pos="373"/>
              </w:tabs>
              <w:ind w:firstLine="34"/>
              <w:rPr>
                <w:color w:val="000000"/>
                <w:sz w:val="22"/>
                <w:szCs w:val="22"/>
                <w:lang w:eastAsia="lt-LT"/>
              </w:rPr>
            </w:pPr>
          </w:p>
        </w:tc>
      </w:tr>
      <w:tr w:rsidR="007612D8" w14:paraId="1C6EE81C" w14:textId="77777777" w:rsidTr="00981F51">
        <w:trPr>
          <w:trHeight w:val="330"/>
        </w:trPr>
        <w:tc>
          <w:tcPr>
            <w:tcW w:w="992" w:type="dxa"/>
            <w:vMerge w:val="restart"/>
            <w:shd w:val="clear" w:color="auto" w:fill="E2EFD9" w:themeFill="accent6" w:themeFillTint="33"/>
            <w:vAlign w:val="center"/>
          </w:tcPr>
          <w:p w14:paraId="6B03B9BA" w14:textId="77777777" w:rsidR="007612D8" w:rsidRDefault="007612D8">
            <w:pPr>
              <w:rPr>
                <w:sz w:val="22"/>
                <w:szCs w:val="22"/>
              </w:rPr>
            </w:pPr>
            <w:r>
              <w:rPr>
                <w:b/>
                <w:bCs/>
                <w:sz w:val="22"/>
                <w:szCs w:val="22"/>
              </w:rPr>
              <w:t>2.2.2.</w:t>
            </w:r>
          </w:p>
        </w:tc>
        <w:tc>
          <w:tcPr>
            <w:tcW w:w="2841" w:type="dxa"/>
            <w:vMerge w:val="restart"/>
            <w:shd w:val="clear" w:color="auto" w:fill="E2EFD9" w:themeFill="accent6" w:themeFillTint="33"/>
            <w:vAlign w:val="center"/>
          </w:tcPr>
          <w:p w14:paraId="08F91095" w14:textId="77777777" w:rsidR="007612D8" w:rsidRDefault="007612D8">
            <w:pPr>
              <w:rPr>
                <w:b/>
                <w:bCs/>
                <w:sz w:val="22"/>
                <w:szCs w:val="22"/>
              </w:rPr>
            </w:pPr>
            <w:r>
              <w:rPr>
                <w:b/>
                <w:bCs/>
                <w:sz w:val="22"/>
                <w:szCs w:val="22"/>
              </w:rPr>
              <w:t xml:space="preserve">Uždavinys. </w:t>
            </w:r>
          </w:p>
          <w:p w14:paraId="55FDC8EB" w14:textId="77777777" w:rsidR="007612D8" w:rsidRDefault="007612D8">
            <w:pPr>
              <w:rPr>
                <w:sz w:val="22"/>
                <w:szCs w:val="22"/>
              </w:rPr>
            </w:pPr>
            <w:r>
              <w:rPr>
                <w:sz w:val="22"/>
                <w:szCs w:val="22"/>
              </w:rPr>
              <w:t>Modernizuoti šilumos ūkį ir diegti energiją taupančias priemones</w:t>
            </w:r>
          </w:p>
        </w:tc>
        <w:tc>
          <w:tcPr>
            <w:tcW w:w="5240" w:type="dxa"/>
            <w:shd w:val="clear" w:color="auto" w:fill="E2EFD9" w:themeFill="accent6" w:themeFillTint="33"/>
            <w:vAlign w:val="center"/>
          </w:tcPr>
          <w:p w14:paraId="0411C055" w14:textId="23F81E3E" w:rsidR="007612D8" w:rsidRDefault="007612D8">
            <w:pPr>
              <w:tabs>
                <w:tab w:val="left" w:pos="284"/>
                <w:tab w:val="left" w:pos="1276"/>
              </w:tabs>
              <w:rPr>
                <w:sz w:val="22"/>
                <w:szCs w:val="22"/>
              </w:rPr>
            </w:pPr>
            <w:r>
              <w:rPr>
                <w:sz w:val="22"/>
                <w:szCs w:val="22"/>
              </w:rPr>
              <w:t>Viešieji pastatai, kuriuose įrengtos atsinaujinančius energijos išteklius naudojančios sistemos (</w:t>
            </w:r>
            <w:r w:rsidRPr="006C2950">
              <w:rPr>
                <w:strike/>
                <w:sz w:val="22"/>
                <w:szCs w:val="22"/>
              </w:rPr>
              <w:t>pokytis, sk</w:t>
            </w:r>
            <w:r>
              <w:rPr>
                <w:sz w:val="22"/>
                <w:szCs w:val="22"/>
              </w:rPr>
              <w:t xml:space="preserve">. </w:t>
            </w:r>
            <w:r w:rsidRPr="006C2950">
              <w:rPr>
                <w:b/>
                <w:bCs/>
                <w:sz w:val="22"/>
                <w:szCs w:val="22"/>
              </w:rPr>
              <w:t>vnt.)</w:t>
            </w:r>
          </w:p>
        </w:tc>
        <w:tc>
          <w:tcPr>
            <w:tcW w:w="1134" w:type="dxa"/>
            <w:shd w:val="clear" w:color="auto" w:fill="E2EFD9" w:themeFill="accent6" w:themeFillTint="33"/>
            <w:vAlign w:val="center"/>
          </w:tcPr>
          <w:p w14:paraId="380C3201" w14:textId="77777777" w:rsidR="007612D8" w:rsidRDefault="007612D8">
            <w:pPr>
              <w:tabs>
                <w:tab w:val="left" w:pos="284"/>
                <w:tab w:val="left" w:pos="1276"/>
              </w:tabs>
              <w:jc w:val="center"/>
              <w:rPr>
                <w:sz w:val="22"/>
                <w:szCs w:val="22"/>
              </w:rPr>
            </w:pPr>
            <w:r>
              <w:rPr>
                <w:sz w:val="22"/>
                <w:szCs w:val="22"/>
                <w:lang w:eastAsia="lt-LT"/>
              </w:rPr>
              <w:t>3</w:t>
            </w:r>
          </w:p>
        </w:tc>
        <w:tc>
          <w:tcPr>
            <w:tcW w:w="1425" w:type="dxa"/>
            <w:shd w:val="clear" w:color="auto" w:fill="E2EFD9" w:themeFill="accent6" w:themeFillTint="33"/>
            <w:vAlign w:val="center"/>
          </w:tcPr>
          <w:p w14:paraId="46E721E3" w14:textId="77777777" w:rsidR="007612D8" w:rsidRDefault="007612D8">
            <w:pPr>
              <w:tabs>
                <w:tab w:val="left" w:pos="284"/>
                <w:tab w:val="left" w:pos="1276"/>
              </w:tabs>
              <w:jc w:val="center"/>
              <w:rPr>
                <w:sz w:val="22"/>
                <w:szCs w:val="22"/>
              </w:rPr>
            </w:pPr>
            <w:r>
              <w:rPr>
                <w:sz w:val="22"/>
                <w:szCs w:val="22"/>
                <w:lang w:eastAsia="lt-LT"/>
              </w:rPr>
              <w:t>16</w:t>
            </w:r>
          </w:p>
        </w:tc>
        <w:tc>
          <w:tcPr>
            <w:tcW w:w="987" w:type="dxa"/>
            <w:gridSpan w:val="2"/>
            <w:shd w:val="clear" w:color="auto" w:fill="E2EFD9" w:themeFill="accent6" w:themeFillTint="33"/>
            <w:vAlign w:val="center"/>
          </w:tcPr>
          <w:p w14:paraId="2C0BCCEB" w14:textId="77777777" w:rsidR="007612D8" w:rsidRDefault="007612D8">
            <w:pPr>
              <w:tabs>
                <w:tab w:val="left" w:pos="284"/>
                <w:tab w:val="left" w:pos="1276"/>
              </w:tabs>
              <w:ind w:firstLine="34"/>
              <w:jc w:val="center"/>
              <w:rPr>
                <w:color w:val="000000"/>
                <w:sz w:val="22"/>
                <w:szCs w:val="22"/>
              </w:rPr>
            </w:pPr>
          </w:p>
        </w:tc>
        <w:tc>
          <w:tcPr>
            <w:tcW w:w="3116" w:type="dxa"/>
            <w:shd w:val="clear" w:color="auto" w:fill="E2EFD9" w:themeFill="accent6" w:themeFillTint="33"/>
            <w:vAlign w:val="center"/>
          </w:tcPr>
          <w:p w14:paraId="5BC129D6" w14:textId="77777777" w:rsidR="007612D8" w:rsidRDefault="007612D8">
            <w:pPr>
              <w:tabs>
                <w:tab w:val="left" w:pos="284"/>
                <w:tab w:val="left" w:pos="1276"/>
              </w:tabs>
              <w:ind w:firstLine="34"/>
              <w:rPr>
                <w:color w:val="000000"/>
                <w:sz w:val="22"/>
                <w:szCs w:val="22"/>
              </w:rPr>
            </w:pPr>
            <w:r>
              <w:rPr>
                <w:color w:val="000000"/>
                <w:sz w:val="22"/>
                <w:szCs w:val="22"/>
              </w:rPr>
              <w:t>Savivaldybė (Statybos ir infrastruktūros sk.)</w:t>
            </w:r>
          </w:p>
        </w:tc>
      </w:tr>
      <w:tr w:rsidR="007612D8" w14:paraId="601F30C3" w14:textId="77777777" w:rsidTr="00981F51">
        <w:trPr>
          <w:trHeight w:val="330"/>
        </w:trPr>
        <w:tc>
          <w:tcPr>
            <w:tcW w:w="992" w:type="dxa"/>
            <w:vMerge/>
            <w:shd w:val="clear" w:color="auto" w:fill="E2EFD9" w:themeFill="accent6" w:themeFillTint="33"/>
            <w:vAlign w:val="center"/>
          </w:tcPr>
          <w:p w14:paraId="520D3ACF" w14:textId="77777777" w:rsidR="007612D8" w:rsidRDefault="007612D8">
            <w:pPr>
              <w:rPr>
                <w:b/>
                <w:bCs/>
                <w:sz w:val="22"/>
                <w:szCs w:val="22"/>
              </w:rPr>
            </w:pPr>
          </w:p>
        </w:tc>
        <w:tc>
          <w:tcPr>
            <w:tcW w:w="2841" w:type="dxa"/>
            <w:vMerge/>
            <w:shd w:val="clear" w:color="auto" w:fill="E2EFD9" w:themeFill="accent6" w:themeFillTint="33"/>
            <w:vAlign w:val="center"/>
          </w:tcPr>
          <w:p w14:paraId="60960784" w14:textId="77777777" w:rsidR="007612D8" w:rsidRDefault="007612D8">
            <w:pPr>
              <w:rPr>
                <w:b/>
                <w:bCs/>
                <w:sz w:val="22"/>
                <w:szCs w:val="22"/>
              </w:rPr>
            </w:pPr>
          </w:p>
        </w:tc>
        <w:tc>
          <w:tcPr>
            <w:tcW w:w="5240" w:type="dxa"/>
            <w:shd w:val="clear" w:color="auto" w:fill="E2EFD9" w:themeFill="accent6" w:themeFillTint="33"/>
            <w:vAlign w:val="center"/>
          </w:tcPr>
          <w:p w14:paraId="76AB3781" w14:textId="5D9842C1" w:rsidR="007612D8" w:rsidRPr="0037383C" w:rsidRDefault="007612D8">
            <w:pPr>
              <w:tabs>
                <w:tab w:val="left" w:pos="284"/>
                <w:tab w:val="left" w:pos="1276"/>
              </w:tabs>
              <w:rPr>
                <w:b/>
                <w:bCs/>
                <w:sz w:val="22"/>
                <w:szCs w:val="22"/>
              </w:rPr>
            </w:pPr>
            <w:r w:rsidRPr="0037383C">
              <w:rPr>
                <w:b/>
                <w:bCs/>
                <w:sz w:val="22"/>
                <w:szCs w:val="22"/>
              </w:rPr>
              <w:t>Savivaldybės teritorijoje tiekiamos šilumos energijos, pagamintos iš atsinaujinančių energijos išteklių ir atliekinės šilumos, dalis šilumos energijos balanse</w:t>
            </w:r>
          </w:p>
        </w:tc>
        <w:tc>
          <w:tcPr>
            <w:tcW w:w="1134" w:type="dxa"/>
            <w:shd w:val="clear" w:color="auto" w:fill="E2EFD9" w:themeFill="accent6" w:themeFillTint="33"/>
            <w:vAlign w:val="center"/>
          </w:tcPr>
          <w:p w14:paraId="217D46ED" w14:textId="4F1CAD01" w:rsidR="007612D8" w:rsidRPr="0037383C" w:rsidRDefault="007612D8">
            <w:pPr>
              <w:tabs>
                <w:tab w:val="left" w:pos="284"/>
                <w:tab w:val="left" w:pos="1276"/>
              </w:tabs>
              <w:jc w:val="center"/>
              <w:rPr>
                <w:b/>
                <w:bCs/>
                <w:sz w:val="22"/>
                <w:szCs w:val="22"/>
                <w:lang w:eastAsia="lt-LT"/>
              </w:rPr>
            </w:pPr>
            <w:r w:rsidRPr="0037383C">
              <w:rPr>
                <w:b/>
                <w:bCs/>
                <w:sz w:val="22"/>
                <w:szCs w:val="22"/>
                <w:lang w:eastAsia="lt-LT"/>
              </w:rPr>
              <w:t>44</w:t>
            </w:r>
          </w:p>
        </w:tc>
        <w:tc>
          <w:tcPr>
            <w:tcW w:w="1425" w:type="dxa"/>
            <w:shd w:val="clear" w:color="auto" w:fill="E2EFD9" w:themeFill="accent6" w:themeFillTint="33"/>
            <w:vAlign w:val="center"/>
          </w:tcPr>
          <w:p w14:paraId="5E16BDB3" w14:textId="39946B5B" w:rsidR="007612D8" w:rsidRPr="0037383C" w:rsidRDefault="007612D8">
            <w:pPr>
              <w:tabs>
                <w:tab w:val="left" w:pos="284"/>
                <w:tab w:val="left" w:pos="1276"/>
              </w:tabs>
              <w:jc w:val="center"/>
              <w:rPr>
                <w:b/>
                <w:bCs/>
                <w:sz w:val="22"/>
                <w:szCs w:val="22"/>
                <w:lang w:eastAsia="lt-LT"/>
              </w:rPr>
            </w:pPr>
            <w:r w:rsidRPr="0037383C">
              <w:rPr>
                <w:b/>
                <w:bCs/>
                <w:sz w:val="22"/>
                <w:szCs w:val="22"/>
                <w:lang w:eastAsia="lt-LT"/>
              </w:rPr>
              <w:t>85</w:t>
            </w:r>
          </w:p>
        </w:tc>
        <w:tc>
          <w:tcPr>
            <w:tcW w:w="987" w:type="dxa"/>
            <w:gridSpan w:val="2"/>
            <w:shd w:val="clear" w:color="auto" w:fill="E2EFD9" w:themeFill="accent6" w:themeFillTint="33"/>
            <w:vAlign w:val="center"/>
          </w:tcPr>
          <w:p w14:paraId="2978606F" w14:textId="77777777" w:rsidR="007612D8" w:rsidRPr="0037383C" w:rsidRDefault="007612D8">
            <w:pPr>
              <w:tabs>
                <w:tab w:val="left" w:pos="284"/>
                <w:tab w:val="left" w:pos="1276"/>
              </w:tabs>
              <w:ind w:firstLine="34"/>
              <w:jc w:val="center"/>
              <w:rPr>
                <w:b/>
                <w:bCs/>
                <w:color w:val="000000"/>
                <w:sz w:val="22"/>
                <w:szCs w:val="22"/>
              </w:rPr>
            </w:pPr>
          </w:p>
        </w:tc>
        <w:tc>
          <w:tcPr>
            <w:tcW w:w="3116" w:type="dxa"/>
            <w:shd w:val="clear" w:color="auto" w:fill="E2EFD9" w:themeFill="accent6" w:themeFillTint="33"/>
            <w:vAlign w:val="center"/>
          </w:tcPr>
          <w:p w14:paraId="0A184517" w14:textId="7EC62358" w:rsidR="007612D8" w:rsidRPr="0037383C" w:rsidRDefault="007612D8">
            <w:pPr>
              <w:tabs>
                <w:tab w:val="left" w:pos="284"/>
                <w:tab w:val="left" w:pos="1276"/>
              </w:tabs>
              <w:ind w:firstLine="34"/>
              <w:rPr>
                <w:b/>
                <w:bCs/>
                <w:color w:val="000000"/>
                <w:sz w:val="22"/>
                <w:szCs w:val="22"/>
              </w:rPr>
            </w:pPr>
            <w:r w:rsidRPr="0037383C">
              <w:rPr>
                <w:b/>
                <w:bCs/>
                <w:color w:val="000000"/>
                <w:sz w:val="22"/>
                <w:szCs w:val="22"/>
              </w:rPr>
              <w:t>Savivaldybė (Statybos ir infrastruktūros sk.)</w:t>
            </w:r>
          </w:p>
        </w:tc>
      </w:tr>
      <w:tr w:rsidR="007612D8" w14:paraId="77162513" w14:textId="77777777" w:rsidTr="00981F51">
        <w:trPr>
          <w:trHeight w:val="330"/>
        </w:trPr>
        <w:tc>
          <w:tcPr>
            <w:tcW w:w="992" w:type="dxa"/>
            <w:vMerge/>
            <w:shd w:val="clear" w:color="auto" w:fill="E2EFD9" w:themeFill="accent6" w:themeFillTint="33"/>
            <w:vAlign w:val="center"/>
          </w:tcPr>
          <w:p w14:paraId="5B46D366" w14:textId="77777777" w:rsidR="007612D8" w:rsidRDefault="007612D8">
            <w:pPr>
              <w:rPr>
                <w:b/>
                <w:bCs/>
                <w:sz w:val="22"/>
                <w:szCs w:val="22"/>
              </w:rPr>
            </w:pPr>
          </w:p>
        </w:tc>
        <w:tc>
          <w:tcPr>
            <w:tcW w:w="2841" w:type="dxa"/>
            <w:vMerge/>
            <w:shd w:val="clear" w:color="auto" w:fill="E2EFD9" w:themeFill="accent6" w:themeFillTint="33"/>
            <w:vAlign w:val="center"/>
          </w:tcPr>
          <w:p w14:paraId="4728D44F" w14:textId="77777777" w:rsidR="007612D8" w:rsidRDefault="007612D8">
            <w:pPr>
              <w:rPr>
                <w:b/>
                <w:bCs/>
                <w:sz w:val="22"/>
                <w:szCs w:val="22"/>
              </w:rPr>
            </w:pPr>
          </w:p>
        </w:tc>
        <w:tc>
          <w:tcPr>
            <w:tcW w:w="5240" w:type="dxa"/>
            <w:shd w:val="clear" w:color="auto" w:fill="E2EFD9" w:themeFill="accent6" w:themeFillTint="33"/>
            <w:vAlign w:val="center"/>
          </w:tcPr>
          <w:p w14:paraId="0465B5E4" w14:textId="1D518B4B" w:rsidR="007612D8" w:rsidRPr="0037383C" w:rsidRDefault="007612D8">
            <w:pPr>
              <w:tabs>
                <w:tab w:val="left" w:pos="284"/>
                <w:tab w:val="left" w:pos="1276"/>
              </w:tabs>
              <w:rPr>
                <w:b/>
                <w:bCs/>
                <w:sz w:val="22"/>
                <w:szCs w:val="22"/>
              </w:rPr>
            </w:pPr>
            <w:r w:rsidRPr="0037383C">
              <w:rPr>
                <w:b/>
                <w:bCs/>
                <w:sz w:val="22"/>
                <w:szCs w:val="22"/>
              </w:rPr>
              <w:t xml:space="preserve">Suvartota energijos savivaldybės ir jos įstaigų administruojamų patalpų, kurioms šilumą tiekia VšĮ </w:t>
            </w:r>
            <w:r w:rsidR="0037383C">
              <w:rPr>
                <w:b/>
                <w:bCs/>
                <w:sz w:val="22"/>
                <w:szCs w:val="22"/>
              </w:rPr>
              <w:t>„</w:t>
            </w:r>
            <w:r w:rsidRPr="0037383C">
              <w:rPr>
                <w:b/>
                <w:bCs/>
                <w:sz w:val="22"/>
                <w:szCs w:val="22"/>
              </w:rPr>
              <w:t>Velžio komunalinis ūkis</w:t>
            </w:r>
            <w:r w:rsidR="0037383C">
              <w:rPr>
                <w:b/>
                <w:bCs/>
                <w:sz w:val="22"/>
                <w:szCs w:val="22"/>
              </w:rPr>
              <w:t>“</w:t>
            </w:r>
            <w:r w:rsidRPr="0037383C">
              <w:rPr>
                <w:b/>
                <w:bCs/>
                <w:sz w:val="22"/>
                <w:szCs w:val="22"/>
              </w:rPr>
              <w:t>, šildymui (KWh/m2 )</w:t>
            </w:r>
          </w:p>
        </w:tc>
        <w:tc>
          <w:tcPr>
            <w:tcW w:w="1134" w:type="dxa"/>
            <w:shd w:val="clear" w:color="auto" w:fill="E2EFD9" w:themeFill="accent6" w:themeFillTint="33"/>
            <w:vAlign w:val="center"/>
          </w:tcPr>
          <w:p w14:paraId="4CFFA17A" w14:textId="165856CA" w:rsidR="007612D8" w:rsidRPr="0037383C" w:rsidRDefault="0037383C">
            <w:pPr>
              <w:tabs>
                <w:tab w:val="left" w:pos="284"/>
                <w:tab w:val="left" w:pos="1276"/>
              </w:tabs>
              <w:jc w:val="center"/>
              <w:rPr>
                <w:b/>
                <w:bCs/>
                <w:sz w:val="22"/>
                <w:szCs w:val="22"/>
                <w:lang w:eastAsia="lt-LT"/>
              </w:rPr>
            </w:pPr>
            <w:r w:rsidRPr="0037383C">
              <w:rPr>
                <w:b/>
                <w:bCs/>
                <w:sz w:val="22"/>
                <w:szCs w:val="22"/>
                <w:lang w:eastAsia="lt-LT"/>
              </w:rPr>
              <w:t>92,5</w:t>
            </w:r>
          </w:p>
        </w:tc>
        <w:tc>
          <w:tcPr>
            <w:tcW w:w="1425" w:type="dxa"/>
            <w:shd w:val="clear" w:color="auto" w:fill="E2EFD9" w:themeFill="accent6" w:themeFillTint="33"/>
            <w:vAlign w:val="center"/>
          </w:tcPr>
          <w:p w14:paraId="05E2A143" w14:textId="51E6DC1C" w:rsidR="007612D8" w:rsidRPr="0037383C" w:rsidRDefault="0037383C">
            <w:pPr>
              <w:tabs>
                <w:tab w:val="left" w:pos="284"/>
                <w:tab w:val="left" w:pos="1276"/>
              </w:tabs>
              <w:jc w:val="center"/>
              <w:rPr>
                <w:b/>
                <w:bCs/>
                <w:sz w:val="22"/>
                <w:szCs w:val="22"/>
                <w:lang w:eastAsia="lt-LT"/>
              </w:rPr>
            </w:pPr>
            <w:r w:rsidRPr="0037383C">
              <w:rPr>
                <w:b/>
                <w:bCs/>
                <w:sz w:val="22"/>
                <w:szCs w:val="22"/>
                <w:lang w:eastAsia="lt-LT"/>
              </w:rPr>
              <w:t>84,1</w:t>
            </w:r>
          </w:p>
        </w:tc>
        <w:tc>
          <w:tcPr>
            <w:tcW w:w="987" w:type="dxa"/>
            <w:gridSpan w:val="2"/>
            <w:shd w:val="clear" w:color="auto" w:fill="E2EFD9" w:themeFill="accent6" w:themeFillTint="33"/>
            <w:vAlign w:val="center"/>
          </w:tcPr>
          <w:p w14:paraId="625135F2" w14:textId="77777777" w:rsidR="007612D8" w:rsidRPr="0037383C" w:rsidRDefault="007612D8">
            <w:pPr>
              <w:tabs>
                <w:tab w:val="left" w:pos="284"/>
                <w:tab w:val="left" w:pos="1276"/>
              </w:tabs>
              <w:ind w:firstLine="34"/>
              <w:jc w:val="center"/>
              <w:rPr>
                <w:b/>
                <w:bCs/>
                <w:color w:val="000000"/>
                <w:sz w:val="22"/>
                <w:szCs w:val="22"/>
              </w:rPr>
            </w:pPr>
          </w:p>
        </w:tc>
        <w:tc>
          <w:tcPr>
            <w:tcW w:w="3116" w:type="dxa"/>
            <w:shd w:val="clear" w:color="auto" w:fill="E2EFD9" w:themeFill="accent6" w:themeFillTint="33"/>
            <w:vAlign w:val="center"/>
          </w:tcPr>
          <w:p w14:paraId="608F5E01" w14:textId="5A733FBC" w:rsidR="007612D8" w:rsidRPr="0037383C" w:rsidRDefault="0037383C">
            <w:pPr>
              <w:tabs>
                <w:tab w:val="left" w:pos="284"/>
                <w:tab w:val="left" w:pos="1276"/>
              </w:tabs>
              <w:ind w:firstLine="34"/>
              <w:rPr>
                <w:b/>
                <w:bCs/>
                <w:color w:val="000000"/>
                <w:sz w:val="22"/>
                <w:szCs w:val="22"/>
              </w:rPr>
            </w:pPr>
            <w:r w:rsidRPr="0037383C">
              <w:rPr>
                <w:b/>
                <w:bCs/>
                <w:color w:val="000000"/>
                <w:sz w:val="22"/>
                <w:szCs w:val="22"/>
              </w:rPr>
              <w:t>Savivaldybė (Statybos ir infrastruktūros sk.)</w:t>
            </w:r>
          </w:p>
        </w:tc>
      </w:tr>
      <w:tr w:rsidR="0059773C" w14:paraId="407B6685" w14:textId="77777777" w:rsidTr="00981F51">
        <w:trPr>
          <w:trHeight w:val="330"/>
        </w:trPr>
        <w:tc>
          <w:tcPr>
            <w:tcW w:w="992" w:type="dxa"/>
            <w:vMerge w:val="restart"/>
            <w:shd w:val="clear" w:color="auto" w:fill="auto"/>
            <w:vAlign w:val="center"/>
          </w:tcPr>
          <w:p w14:paraId="65CB4D31" w14:textId="77777777" w:rsidR="0059773C" w:rsidRDefault="00AA7430">
            <w:pPr>
              <w:rPr>
                <w:sz w:val="22"/>
                <w:szCs w:val="22"/>
              </w:rPr>
            </w:pPr>
            <w:r>
              <w:rPr>
                <w:sz w:val="22"/>
                <w:szCs w:val="22"/>
              </w:rPr>
              <w:t>2.2.2.1.</w:t>
            </w:r>
          </w:p>
        </w:tc>
        <w:tc>
          <w:tcPr>
            <w:tcW w:w="2841" w:type="dxa"/>
            <w:vMerge w:val="restart"/>
            <w:shd w:val="clear" w:color="auto" w:fill="auto"/>
            <w:vAlign w:val="center"/>
          </w:tcPr>
          <w:p w14:paraId="435D3488" w14:textId="77777777" w:rsidR="0059773C" w:rsidRDefault="00AA7430">
            <w:pPr>
              <w:rPr>
                <w:sz w:val="22"/>
                <w:szCs w:val="22"/>
              </w:rPr>
            </w:pPr>
            <w:r>
              <w:rPr>
                <w:sz w:val="22"/>
                <w:szCs w:val="22"/>
              </w:rPr>
              <w:t>Šilumos tiekimo paslaugos vartotojams įgyvendinimas</w:t>
            </w:r>
          </w:p>
        </w:tc>
        <w:tc>
          <w:tcPr>
            <w:tcW w:w="5240" w:type="dxa"/>
            <w:shd w:val="clear" w:color="auto" w:fill="auto"/>
            <w:vAlign w:val="center"/>
          </w:tcPr>
          <w:p w14:paraId="69B5162D" w14:textId="77777777" w:rsidR="0059773C" w:rsidRDefault="00AA7430">
            <w:pPr>
              <w:rPr>
                <w:sz w:val="22"/>
                <w:szCs w:val="22"/>
              </w:rPr>
            </w:pPr>
            <w:r>
              <w:rPr>
                <w:bCs/>
                <w:sz w:val="22"/>
                <w:szCs w:val="22"/>
              </w:rPr>
              <w:t>Šilumos ūkio centralizuotų paslaugų plėtra viešojo sektoriaus pastatams aptarnauti (paslaugų sk.)</w:t>
            </w:r>
          </w:p>
        </w:tc>
        <w:tc>
          <w:tcPr>
            <w:tcW w:w="1134" w:type="dxa"/>
            <w:vAlign w:val="center"/>
          </w:tcPr>
          <w:p w14:paraId="6320B535" w14:textId="77777777" w:rsidR="0059773C" w:rsidRDefault="00AA7430">
            <w:pPr>
              <w:jc w:val="center"/>
              <w:rPr>
                <w:sz w:val="22"/>
                <w:szCs w:val="22"/>
              </w:rPr>
            </w:pPr>
            <w:r>
              <w:rPr>
                <w:sz w:val="22"/>
                <w:szCs w:val="22"/>
              </w:rPr>
              <w:t>1</w:t>
            </w:r>
          </w:p>
        </w:tc>
        <w:tc>
          <w:tcPr>
            <w:tcW w:w="1425" w:type="dxa"/>
            <w:vAlign w:val="center"/>
          </w:tcPr>
          <w:p w14:paraId="78D48B91" w14:textId="77777777" w:rsidR="0059773C" w:rsidRDefault="00AA7430">
            <w:pPr>
              <w:ind w:left="2"/>
              <w:jc w:val="center"/>
              <w:rPr>
                <w:sz w:val="22"/>
                <w:szCs w:val="22"/>
              </w:rPr>
            </w:pPr>
            <w:r>
              <w:rPr>
                <w:sz w:val="22"/>
                <w:szCs w:val="22"/>
              </w:rPr>
              <w:t>8</w:t>
            </w:r>
          </w:p>
        </w:tc>
        <w:tc>
          <w:tcPr>
            <w:tcW w:w="987" w:type="dxa"/>
            <w:gridSpan w:val="2"/>
            <w:shd w:val="clear" w:color="auto" w:fill="FFFFFF" w:themeFill="background1"/>
            <w:vAlign w:val="center"/>
          </w:tcPr>
          <w:p w14:paraId="0CFB274D" w14:textId="77777777" w:rsidR="0059773C" w:rsidRPr="00C35FA9" w:rsidRDefault="00AA7430">
            <w:pPr>
              <w:ind w:left="2" w:firstLine="34"/>
              <w:jc w:val="center"/>
              <w:rPr>
                <w:bCs/>
                <w:strike/>
                <w:sz w:val="22"/>
                <w:szCs w:val="22"/>
              </w:rPr>
            </w:pPr>
            <w:r w:rsidRPr="00C35FA9">
              <w:rPr>
                <w:bCs/>
                <w:strike/>
                <w:sz w:val="22"/>
                <w:szCs w:val="22"/>
              </w:rPr>
              <w:t>8 000</w:t>
            </w:r>
          </w:p>
        </w:tc>
        <w:tc>
          <w:tcPr>
            <w:tcW w:w="3116" w:type="dxa"/>
            <w:vAlign w:val="center"/>
          </w:tcPr>
          <w:p w14:paraId="1A1F5E8F" w14:textId="77777777" w:rsidR="0059773C" w:rsidRDefault="00AA7430">
            <w:pPr>
              <w:ind w:left="2"/>
              <w:rPr>
                <w:strike/>
                <w:sz w:val="22"/>
                <w:szCs w:val="22"/>
              </w:rPr>
            </w:pPr>
            <w:r>
              <w:rPr>
                <w:sz w:val="22"/>
                <w:szCs w:val="22"/>
              </w:rPr>
              <w:t>Statybos ir infrastruktūros sk.</w:t>
            </w:r>
          </w:p>
        </w:tc>
      </w:tr>
      <w:tr w:rsidR="0059773C" w14:paraId="749A97F6" w14:textId="77777777" w:rsidTr="00981F51">
        <w:trPr>
          <w:trHeight w:val="330"/>
        </w:trPr>
        <w:tc>
          <w:tcPr>
            <w:tcW w:w="992" w:type="dxa"/>
            <w:vMerge/>
            <w:shd w:val="clear" w:color="auto" w:fill="auto"/>
            <w:vAlign w:val="center"/>
          </w:tcPr>
          <w:p w14:paraId="5918DC99" w14:textId="77777777" w:rsidR="0059773C" w:rsidRDefault="0059773C">
            <w:pPr>
              <w:rPr>
                <w:sz w:val="22"/>
                <w:szCs w:val="22"/>
              </w:rPr>
            </w:pPr>
          </w:p>
        </w:tc>
        <w:tc>
          <w:tcPr>
            <w:tcW w:w="2841" w:type="dxa"/>
            <w:vMerge/>
            <w:shd w:val="clear" w:color="auto" w:fill="auto"/>
            <w:vAlign w:val="center"/>
          </w:tcPr>
          <w:p w14:paraId="29D3C315" w14:textId="77777777" w:rsidR="0059773C" w:rsidRDefault="0059773C">
            <w:pPr>
              <w:rPr>
                <w:sz w:val="22"/>
                <w:szCs w:val="22"/>
              </w:rPr>
            </w:pPr>
          </w:p>
        </w:tc>
        <w:tc>
          <w:tcPr>
            <w:tcW w:w="5240" w:type="dxa"/>
            <w:shd w:val="clear" w:color="auto" w:fill="auto"/>
            <w:vAlign w:val="center"/>
          </w:tcPr>
          <w:p w14:paraId="3BEFCCE1" w14:textId="77777777" w:rsidR="0059773C" w:rsidRDefault="00AA7430">
            <w:pPr>
              <w:rPr>
                <w:sz w:val="22"/>
                <w:szCs w:val="22"/>
              </w:rPr>
            </w:pPr>
            <w:r>
              <w:rPr>
                <w:bCs/>
                <w:sz w:val="22"/>
                <w:szCs w:val="22"/>
              </w:rPr>
              <w:t>Katilinių modernizavimas ar miestelių šilumos ūkių kompleksinis pertvarkymas (objektų sk.)</w:t>
            </w:r>
          </w:p>
        </w:tc>
        <w:tc>
          <w:tcPr>
            <w:tcW w:w="1134" w:type="dxa"/>
            <w:vAlign w:val="center"/>
          </w:tcPr>
          <w:p w14:paraId="79939BD1" w14:textId="77777777" w:rsidR="0059773C" w:rsidRDefault="00AA7430">
            <w:pPr>
              <w:jc w:val="center"/>
              <w:rPr>
                <w:sz w:val="22"/>
                <w:szCs w:val="22"/>
              </w:rPr>
            </w:pPr>
            <w:r>
              <w:rPr>
                <w:sz w:val="22"/>
                <w:szCs w:val="22"/>
              </w:rPr>
              <w:t>2</w:t>
            </w:r>
          </w:p>
        </w:tc>
        <w:tc>
          <w:tcPr>
            <w:tcW w:w="1425" w:type="dxa"/>
            <w:vAlign w:val="center"/>
          </w:tcPr>
          <w:p w14:paraId="2ECD9717" w14:textId="77777777" w:rsidR="0059773C" w:rsidRDefault="00AA7430">
            <w:pPr>
              <w:ind w:left="2"/>
              <w:jc w:val="center"/>
              <w:rPr>
                <w:sz w:val="22"/>
                <w:szCs w:val="22"/>
              </w:rPr>
            </w:pPr>
            <w:r>
              <w:rPr>
                <w:sz w:val="22"/>
                <w:szCs w:val="22"/>
              </w:rPr>
              <w:t>16</w:t>
            </w:r>
          </w:p>
        </w:tc>
        <w:tc>
          <w:tcPr>
            <w:tcW w:w="987" w:type="dxa"/>
            <w:gridSpan w:val="2"/>
            <w:shd w:val="clear" w:color="auto" w:fill="FFFFFF" w:themeFill="background1"/>
            <w:vAlign w:val="center"/>
          </w:tcPr>
          <w:p w14:paraId="202A1211" w14:textId="77777777" w:rsidR="0059773C" w:rsidRPr="00C35FA9" w:rsidRDefault="00AA7430">
            <w:pPr>
              <w:ind w:left="2" w:firstLine="34"/>
              <w:jc w:val="center"/>
              <w:rPr>
                <w:strike/>
                <w:sz w:val="22"/>
                <w:szCs w:val="22"/>
              </w:rPr>
            </w:pPr>
            <w:r w:rsidRPr="00C35FA9">
              <w:rPr>
                <w:strike/>
                <w:sz w:val="22"/>
                <w:szCs w:val="22"/>
              </w:rPr>
              <w:t>4 800</w:t>
            </w:r>
          </w:p>
        </w:tc>
        <w:tc>
          <w:tcPr>
            <w:tcW w:w="3116" w:type="dxa"/>
            <w:vAlign w:val="center"/>
          </w:tcPr>
          <w:p w14:paraId="0903DF4F" w14:textId="77777777" w:rsidR="0059773C" w:rsidRDefault="00AA7430">
            <w:pPr>
              <w:ind w:left="2" w:firstLine="34"/>
              <w:rPr>
                <w:strike/>
                <w:sz w:val="22"/>
                <w:szCs w:val="22"/>
              </w:rPr>
            </w:pPr>
            <w:r>
              <w:rPr>
                <w:sz w:val="22"/>
                <w:szCs w:val="22"/>
              </w:rPr>
              <w:t>Statybos ir infrastruktūros sk.</w:t>
            </w:r>
          </w:p>
        </w:tc>
      </w:tr>
      <w:tr w:rsidR="0059773C" w14:paraId="5C6E28CA" w14:textId="77777777" w:rsidTr="00981F51">
        <w:trPr>
          <w:trHeight w:val="330"/>
        </w:trPr>
        <w:tc>
          <w:tcPr>
            <w:tcW w:w="992" w:type="dxa"/>
            <w:vMerge/>
            <w:shd w:val="clear" w:color="auto" w:fill="auto"/>
            <w:vAlign w:val="center"/>
          </w:tcPr>
          <w:p w14:paraId="69C4B665" w14:textId="77777777" w:rsidR="0059773C" w:rsidRDefault="0059773C">
            <w:pPr>
              <w:rPr>
                <w:sz w:val="22"/>
                <w:szCs w:val="22"/>
              </w:rPr>
            </w:pPr>
          </w:p>
        </w:tc>
        <w:tc>
          <w:tcPr>
            <w:tcW w:w="2841" w:type="dxa"/>
            <w:vMerge/>
            <w:shd w:val="clear" w:color="auto" w:fill="auto"/>
            <w:vAlign w:val="center"/>
          </w:tcPr>
          <w:p w14:paraId="3A962E9D" w14:textId="77777777" w:rsidR="0059773C" w:rsidRDefault="0059773C">
            <w:pPr>
              <w:rPr>
                <w:sz w:val="22"/>
                <w:szCs w:val="22"/>
              </w:rPr>
            </w:pPr>
          </w:p>
        </w:tc>
        <w:tc>
          <w:tcPr>
            <w:tcW w:w="5240" w:type="dxa"/>
            <w:shd w:val="clear" w:color="auto" w:fill="auto"/>
            <w:vAlign w:val="center"/>
          </w:tcPr>
          <w:p w14:paraId="2E87026C" w14:textId="77777777" w:rsidR="0059773C" w:rsidRDefault="00AA7430">
            <w:pPr>
              <w:rPr>
                <w:bCs/>
                <w:sz w:val="22"/>
                <w:szCs w:val="22"/>
              </w:rPr>
            </w:pPr>
            <w:r>
              <w:rPr>
                <w:bCs/>
                <w:sz w:val="22"/>
                <w:szCs w:val="22"/>
              </w:rPr>
              <w:t>Šilumos trasų atnaujinimas (km)</w:t>
            </w:r>
          </w:p>
        </w:tc>
        <w:tc>
          <w:tcPr>
            <w:tcW w:w="1134" w:type="dxa"/>
            <w:vAlign w:val="center"/>
          </w:tcPr>
          <w:p w14:paraId="0C74A45B" w14:textId="77777777" w:rsidR="0059773C" w:rsidRDefault="00AA7430">
            <w:pPr>
              <w:jc w:val="center"/>
              <w:rPr>
                <w:sz w:val="22"/>
                <w:szCs w:val="22"/>
              </w:rPr>
            </w:pPr>
            <w:r>
              <w:rPr>
                <w:sz w:val="22"/>
                <w:szCs w:val="22"/>
              </w:rPr>
              <w:t>0,5</w:t>
            </w:r>
          </w:p>
        </w:tc>
        <w:tc>
          <w:tcPr>
            <w:tcW w:w="1425" w:type="dxa"/>
            <w:vAlign w:val="center"/>
          </w:tcPr>
          <w:p w14:paraId="71D1F698" w14:textId="77777777" w:rsidR="0059773C" w:rsidRDefault="00AA7430">
            <w:pPr>
              <w:ind w:left="2"/>
              <w:jc w:val="center"/>
              <w:rPr>
                <w:sz w:val="22"/>
                <w:szCs w:val="22"/>
              </w:rPr>
            </w:pPr>
            <w:r>
              <w:rPr>
                <w:sz w:val="22"/>
                <w:szCs w:val="22"/>
              </w:rPr>
              <w:t>4</w:t>
            </w:r>
          </w:p>
        </w:tc>
        <w:tc>
          <w:tcPr>
            <w:tcW w:w="987" w:type="dxa"/>
            <w:gridSpan w:val="2"/>
            <w:shd w:val="clear" w:color="auto" w:fill="FFFFFF" w:themeFill="background1"/>
            <w:vAlign w:val="center"/>
          </w:tcPr>
          <w:p w14:paraId="1EEE269F" w14:textId="77777777" w:rsidR="0059773C" w:rsidRPr="00C35FA9" w:rsidRDefault="00AA7430">
            <w:pPr>
              <w:ind w:left="2" w:firstLine="34"/>
              <w:jc w:val="center"/>
              <w:rPr>
                <w:strike/>
                <w:sz w:val="22"/>
                <w:szCs w:val="22"/>
              </w:rPr>
            </w:pPr>
            <w:r w:rsidRPr="00C35FA9">
              <w:rPr>
                <w:strike/>
                <w:sz w:val="22"/>
                <w:szCs w:val="22"/>
              </w:rPr>
              <w:t>5 000</w:t>
            </w:r>
          </w:p>
        </w:tc>
        <w:tc>
          <w:tcPr>
            <w:tcW w:w="3116" w:type="dxa"/>
            <w:vAlign w:val="center"/>
          </w:tcPr>
          <w:p w14:paraId="314C6FEA" w14:textId="77777777" w:rsidR="0059773C" w:rsidRDefault="00AA7430">
            <w:pPr>
              <w:ind w:left="2"/>
              <w:rPr>
                <w:strike/>
                <w:sz w:val="22"/>
                <w:szCs w:val="22"/>
              </w:rPr>
            </w:pPr>
            <w:r>
              <w:rPr>
                <w:sz w:val="22"/>
                <w:szCs w:val="22"/>
              </w:rPr>
              <w:t>Statybos ir infrastruktūros sk.</w:t>
            </w:r>
          </w:p>
        </w:tc>
      </w:tr>
      <w:tr w:rsidR="0059773C" w14:paraId="1D0784B6" w14:textId="77777777" w:rsidTr="00981F51">
        <w:trPr>
          <w:trHeight w:val="750"/>
        </w:trPr>
        <w:tc>
          <w:tcPr>
            <w:tcW w:w="992" w:type="dxa"/>
            <w:vMerge/>
            <w:shd w:val="clear" w:color="auto" w:fill="auto"/>
            <w:vAlign w:val="center"/>
          </w:tcPr>
          <w:p w14:paraId="091FC3D9" w14:textId="77777777" w:rsidR="0059773C" w:rsidRDefault="0059773C">
            <w:pPr>
              <w:rPr>
                <w:sz w:val="22"/>
                <w:szCs w:val="22"/>
              </w:rPr>
            </w:pPr>
          </w:p>
        </w:tc>
        <w:tc>
          <w:tcPr>
            <w:tcW w:w="2841" w:type="dxa"/>
            <w:vMerge/>
            <w:shd w:val="clear" w:color="auto" w:fill="auto"/>
            <w:vAlign w:val="center"/>
          </w:tcPr>
          <w:p w14:paraId="22A915FA" w14:textId="77777777" w:rsidR="0059773C" w:rsidRDefault="0059773C">
            <w:pPr>
              <w:rPr>
                <w:sz w:val="22"/>
                <w:szCs w:val="22"/>
              </w:rPr>
            </w:pPr>
          </w:p>
        </w:tc>
        <w:tc>
          <w:tcPr>
            <w:tcW w:w="5240" w:type="dxa"/>
            <w:shd w:val="clear" w:color="auto" w:fill="auto"/>
            <w:vAlign w:val="center"/>
          </w:tcPr>
          <w:p w14:paraId="4BBCEFDC" w14:textId="77777777" w:rsidR="0059773C" w:rsidRDefault="00AA7430">
            <w:pPr>
              <w:ind w:right="-103"/>
              <w:rPr>
                <w:bCs/>
                <w:sz w:val="22"/>
                <w:szCs w:val="22"/>
              </w:rPr>
            </w:pPr>
            <w:r>
              <w:rPr>
                <w:sz w:val="22"/>
                <w:szCs w:val="22"/>
              </w:rPr>
              <w:t>Atsinaujinančių energijos išteklių panaudojimo individualiuose namų ūkiuose skatinimas (priemonių sk.)</w:t>
            </w:r>
          </w:p>
        </w:tc>
        <w:tc>
          <w:tcPr>
            <w:tcW w:w="1134" w:type="dxa"/>
            <w:vAlign w:val="center"/>
          </w:tcPr>
          <w:p w14:paraId="2A4AB52C" w14:textId="77777777" w:rsidR="0059773C" w:rsidRDefault="00AA7430">
            <w:pPr>
              <w:jc w:val="center"/>
              <w:rPr>
                <w:sz w:val="22"/>
                <w:szCs w:val="22"/>
              </w:rPr>
            </w:pPr>
            <w:r>
              <w:rPr>
                <w:sz w:val="22"/>
                <w:szCs w:val="22"/>
              </w:rPr>
              <w:t>1</w:t>
            </w:r>
          </w:p>
        </w:tc>
        <w:tc>
          <w:tcPr>
            <w:tcW w:w="1425" w:type="dxa"/>
            <w:vAlign w:val="center"/>
          </w:tcPr>
          <w:p w14:paraId="0F152231" w14:textId="77777777" w:rsidR="0059773C" w:rsidRDefault="00AA7430">
            <w:pPr>
              <w:ind w:left="2"/>
              <w:jc w:val="center"/>
              <w:rPr>
                <w:sz w:val="22"/>
                <w:szCs w:val="22"/>
              </w:rPr>
            </w:pPr>
            <w:r>
              <w:rPr>
                <w:sz w:val="22"/>
                <w:szCs w:val="22"/>
              </w:rPr>
              <w:t>1</w:t>
            </w:r>
          </w:p>
        </w:tc>
        <w:tc>
          <w:tcPr>
            <w:tcW w:w="987" w:type="dxa"/>
            <w:gridSpan w:val="2"/>
            <w:shd w:val="clear" w:color="auto" w:fill="FFFFFF" w:themeFill="background1"/>
            <w:vAlign w:val="center"/>
          </w:tcPr>
          <w:p w14:paraId="38CD7709" w14:textId="77777777" w:rsidR="0059773C" w:rsidRPr="00C35FA9" w:rsidRDefault="00AA7430">
            <w:pPr>
              <w:ind w:left="2" w:firstLine="34"/>
              <w:jc w:val="center"/>
              <w:rPr>
                <w:strike/>
                <w:sz w:val="22"/>
                <w:szCs w:val="22"/>
              </w:rPr>
            </w:pPr>
            <w:r w:rsidRPr="00C35FA9">
              <w:rPr>
                <w:strike/>
                <w:sz w:val="22"/>
                <w:szCs w:val="22"/>
              </w:rPr>
              <w:t>100</w:t>
            </w:r>
          </w:p>
        </w:tc>
        <w:tc>
          <w:tcPr>
            <w:tcW w:w="3116" w:type="dxa"/>
            <w:vAlign w:val="center"/>
          </w:tcPr>
          <w:p w14:paraId="3D5C67D1" w14:textId="77777777" w:rsidR="0059773C" w:rsidRDefault="00AA7430">
            <w:pPr>
              <w:ind w:left="2" w:firstLine="34"/>
              <w:rPr>
                <w:strike/>
                <w:sz w:val="22"/>
                <w:szCs w:val="22"/>
              </w:rPr>
            </w:pPr>
            <w:r>
              <w:rPr>
                <w:sz w:val="22"/>
                <w:szCs w:val="22"/>
              </w:rPr>
              <w:t>Statybos ir infrastruktūros sk.</w:t>
            </w:r>
          </w:p>
        </w:tc>
      </w:tr>
      <w:tr w:rsidR="0059773C" w14:paraId="3E4480C9" w14:textId="77777777">
        <w:trPr>
          <w:trHeight w:val="403"/>
        </w:trPr>
        <w:tc>
          <w:tcPr>
            <w:tcW w:w="11632" w:type="dxa"/>
            <w:gridSpan w:val="5"/>
            <w:shd w:val="clear" w:color="auto" w:fill="auto"/>
            <w:vAlign w:val="center"/>
          </w:tcPr>
          <w:p w14:paraId="447AEE0B" w14:textId="77777777" w:rsidR="0059773C" w:rsidRPr="00C35FA9" w:rsidRDefault="00AA7430">
            <w:pPr>
              <w:ind w:left="2"/>
              <w:jc w:val="right"/>
              <w:rPr>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3B0AF11E" w14:textId="77777777" w:rsidR="0059773C" w:rsidRPr="00C35FA9" w:rsidRDefault="00AA7430">
            <w:pPr>
              <w:ind w:left="2" w:hanging="2"/>
              <w:jc w:val="center"/>
              <w:rPr>
                <w:strike/>
                <w:sz w:val="22"/>
                <w:szCs w:val="22"/>
              </w:rPr>
            </w:pPr>
            <w:r w:rsidRPr="00C35FA9">
              <w:rPr>
                <w:b/>
                <w:bCs/>
                <w:strike/>
                <w:sz w:val="22"/>
                <w:szCs w:val="22"/>
              </w:rPr>
              <w:t>17 900</w:t>
            </w:r>
          </w:p>
        </w:tc>
        <w:tc>
          <w:tcPr>
            <w:tcW w:w="3116" w:type="dxa"/>
            <w:vAlign w:val="center"/>
          </w:tcPr>
          <w:p w14:paraId="2DD0CC90" w14:textId="77777777" w:rsidR="0059773C" w:rsidRDefault="0059773C">
            <w:pPr>
              <w:ind w:left="2" w:firstLine="34"/>
              <w:rPr>
                <w:sz w:val="22"/>
                <w:szCs w:val="22"/>
              </w:rPr>
            </w:pPr>
          </w:p>
        </w:tc>
      </w:tr>
      <w:tr w:rsidR="0059773C" w14:paraId="46E95A39" w14:textId="77777777" w:rsidTr="00981F51">
        <w:trPr>
          <w:trHeight w:val="330"/>
        </w:trPr>
        <w:tc>
          <w:tcPr>
            <w:tcW w:w="992" w:type="dxa"/>
            <w:vMerge w:val="restart"/>
            <w:shd w:val="clear" w:color="auto" w:fill="auto"/>
            <w:vAlign w:val="center"/>
          </w:tcPr>
          <w:p w14:paraId="650D7C01" w14:textId="77777777" w:rsidR="0059773C" w:rsidRDefault="00AA7430">
            <w:pPr>
              <w:rPr>
                <w:sz w:val="22"/>
                <w:szCs w:val="22"/>
              </w:rPr>
            </w:pPr>
            <w:r>
              <w:rPr>
                <w:sz w:val="22"/>
                <w:szCs w:val="22"/>
              </w:rPr>
              <w:t>2.2.2.2.</w:t>
            </w:r>
          </w:p>
        </w:tc>
        <w:tc>
          <w:tcPr>
            <w:tcW w:w="2841" w:type="dxa"/>
            <w:vMerge w:val="restart"/>
            <w:shd w:val="clear" w:color="auto" w:fill="auto"/>
            <w:vAlign w:val="center"/>
          </w:tcPr>
          <w:p w14:paraId="515B1C29" w14:textId="77777777" w:rsidR="0059773C" w:rsidRDefault="00AA7430">
            <w:pPr>
              <w:rPr>
                <w:sz w:val="22"/>
                <w:szCs w:val="22"/>
              </w:rPr>
            </w:pPr>
            <w:r>
              <w:rPr>
                <w:sz w:val="22"/>
                <w:szCs w:val="22"/>
              </w:rPr>
              <w:t>Energijos taupymo priemonių diegimas</w:t>
            </w:r>
          </w:p>
        </w:tc>
        <w:tc>
          <w:tcPr>
            <w:tcW w:w="5240" w:type="dxa"/>
            <w:shd w:val="clear" w:color="auto" w:fill="auto"/>
            <w:vAlign w:val="center"/>
          </w:tcPr>
          <w:p w14:paraId="2F543D04" w14:textId="77777777" w:rsidR="0059773C" w:rsidRDefault="00AA7430">
            <w:pPr>
              <w:ind w:left="35" w:right="-113"/>
              <w:rPr>
                <w:sz w:val="22"/>
                <w:szCs w:val="22"/>
              </w:rPr>
            </w:pPr>
            <w:r>
              <w:rPr>
                <w:sz w:val="22"/>
                <w:szCs w:val="22"/>
              </w:rPr>
              <w:t>Energijos taupymo priemonių diegimas savivaldybės valdomuose pastatuose (objektų sk.)</w:t>
            </w:r>
          </w:p>
        </w:tc>
        <w:tc>
          <w:tcPr>
            <w:tcW w:w="1134" w:type="dxa"/>
            <w:vAlign w:val="center"/>
          </w:tcPr>
          <w:p w14:paraId="4DB5A06A" w14:textId="77777777" w:rsidR="0059773C" w:rsidRDefault="00AA7430">
            <w:pPr>
              <w:jc w:val="center"/>
              <w:rPr>
                <w:bCs/>
                <w:sz w:val="22"/>
                <w:szCs w:val="22"/>
              </w:rPr>
            </w:pPr>
            <w:r>
              <w:rPr>
                <w:bCs/>
                <w:sz w:val="22"/>
                <w:szCs w:val="22"/>
              </w:rPr>
              <w:t>1</w:t>
            </w:r>
          </w:p>
        </w:tc>
        <w:tc>
          <w:tcPr>
            <w:tcW w:w="1425" w:type="dxa"/>
            <w:vAlign w:val="center"/>
          </w:tcPr>
          <w:p w14:paraId="4BD7D3CE" w14:textId="77777777" w:rsidR="0059773C" w:rsidRDefault="00AA7430">
            <w:pPr>
              <w:ind w:left="2"/>
              <w:jc w:val="center"/>
              <w:rPr>
                <w:bCs/>
                <w:sz w:val="22"/>
                <w:szCs w:val="22"/>
              </w:rPr>
            </w:pPr>
            <w:r>
              <w:rPr>
                <w:bCs/>
                <w:sz w:val="22"/>
                <w:szCs w:val="22"/>
              </w:rPr>
              <w:t>8</w:t>
            </w:r>
          </w:p>
        </w:tc>
        <w:tc>
          <w:tcPr>
            <w:tcW w:w="987" w:type="dxa"/>
            <w:gridSpan w:val="2"/>
            <w:shd w:val="clear" w:color="auto" w:fill="FFFFFF" w:themeFill="background1"/>
            <w:vAlign w:val="center"/>
          </w:tcPr>
          <w:p w14:paraId="31E562C0" w14:textId="77777777" w:rsidR="0059773C" w:rsidRPr="00C35FA9" w:rsidRDefault="00AA7430">
            <w:pPr>
              <w:ind w:left="2" w:firstLine="34"/>
              <w:jc w:val="center"/>
              <w:rPr>
                <w:bCs/>
                <w:strike/>
                <w:sz w:val="22"/>
                <w:szCs w:val="22"/>
              </w:rPr>
            </w:pPr>
            <w:r w:rsidRPr="00C35FA9">
              <w:rPr>
                <w:bCs/>
                <w:strike/>
                <w:sz w:val="22"/>
                <w:szCs w:val="22"/>
              </w:rPr>
              <w:t>400</w:t>
            </w:r>
          </w:p>
        </w:tc>
        <w:tc>
          <w:tcPr>
            <w:tcW w:w="3116" w:type="dxa"/>
            <w:vAlign w:val="center"/>
          </w:tcPr>
          <w:p w14:paraId="480A1C38" w14:textId="77777777" w:rsidR="0059773C" w:rsidRDefault="00AA7430">
            <w:pPr>
              <w:ind w:left="2"/>
              <w:rPr>
                <w:bCs/>
                <w:strike/>
                <w:sz w:val="22"/>
                <w:szCs w:val="22"/>
              </w:rPr>
            </w:pPr>
            <w:r>
              <w:rPr>
                <w:sz w:val="22"/>
                <w:szCs w:val="22"/>
              </w:rPr>
              <w:t>Statybos ir infrastruktūros sk.</w:t>
            </w:r>
          </w:p>
        </w:tc>
      </w:tr>
      <w:tr w:rsidR="0059773C" w14:paraId="449AB880" w14:textId="77777777" w:rsidTr="00981F51">
        <w:trPr>
          <w:trHeight w:val="330"/>
        </w:trPr>
        <w:tc>
          <w:tcPr>
            <w:tcW w:w="992" w:type="dxa"/>
            <w:vMerge/>
            <w:shd w:val="clear" w:color="auto" w:fill="auto"/>
            <w:vAlign w:val="center"/>
          </w:tcPr>
          <w:p w14:paraId="01371A4C" w14:textId="77777777" w:rsidR="0059773C" w:rsidRDefault="0059773C">
            <w:pPr>
              <w:rPr>
                <w:sz w:val="22"/>
                <w:szCs w:val="22"/>
              </w:rPr>
            </w:pPr>
          </w:p>
        </w:tc>
        <w:tc>
          <w:tcPr>
            <w:tcW w:w="2841" w:type="dxa"/>
            <w:vMerge/>
            <w:shd w:val="clear" w:color="auto" w:fill="auto"/>
            <w:vAlign w:val="center"/>
          </w:tcPr>
          <w:p w14:paraId="39F88411" w14:textId="77777777" w:rsidR="0059773C" w:rsidRDefault="0059773C">
            <w:pPr>
              <w:rPr>
                <w:sz w:val="22"/>
                <w:szCs w:val="22"/>
              </w:rPr>
            </w:pPr>
          </w:p>
        </w:tc>
        <w:tc>
          <w:tcPr>
            <w:tcW w:w="5240" w:type="dxa"/>
            <w:shd w:val="clear" w:color="auto" w:fill="auto"/>
            <w:vAlign w:val="center"/>
          </w:tcPr>
          <w:p w14:paraId="0DEF4B55" w14:textId="77777777" w:rsidR="0059773C" w:rsidRDefault="00AA7430">
            <w:pPr>
              <w:ind w:left="35"/>
              <w:rPr>
                <w:sz w:val="22"/>
                <w:szCs w:val="22"/>
              </w:rPr>
            </w:pPr>
            <w:r>
              <w:rPr>
                <w:sz w:val="22"/>
                <w:szCs w:val="22"/>
              </w:rPr>
              <w:t>Energijos taupymo priemonių diegimo daugiabučiuose namuose skatinimas (priemonių sk.)</w:t>
            </w:r>
          </w:p>
        </w:tc>
        <w:tc>
          <w:tcPr>
            <w:tcW w:w="1134" w:type="dxa"/>
            <w:vAlign w:val="center"/>
          </w:tcPr>
          <w:p w14:paraId="3029C1F0" w14:textId="77777777" w:rsidR="0059773C" w:rsidRDefault="00AA7430">
            <w:pPr>
              <w:jc w:val="center"/>
              <w:rPr>
                <w:bCs/>
                <w:sz w:val="22"/>
                <w:szCs w:val="22"/>
              </w:rPr>
            </w:pPr>
            <w:r>
              <w:rPr>
                <w:sz w:val="22"/>
                <w:szCs w:val="22"/>
              </w:rPr>
              <w:t>1</w:t>
            </w:r>
          </w:p>
        </w:tc>
        <w:tc>
          <w:tcPr>
            <w:tcW w:w="1425" w:type="dxa"/>
            <w:vAlign w:val="center"/>
          </w:tcPr>
          <w:p w14:paraId="4D01E7A8" w14:textId="77777777" w:rsidR="0059773C" w:rsidRDefault="00AA7430">
            <w:pPr>
              <w:ind w:left="2"/>
              <w:jc w:val="center"/>
              <w:rPr>
                <w:bCs/>
                <w:sz w:val="22"/>
                <w:szCs w:val="22"/>
              </w:rPr>
            </w:pPr>
            <w:r>
              <w:rPr>
                <w:sz w:val="22"/>
                <w:szCs w:val="22"/>
              </w:rPr>
              <w:t>4</w:t>
            </w:r>
          </w:p>
        </w:tc>
        <w:tc>
          <w:tcPr>
            <w:tcW w:w="987" w:type="dxa"/>
            <w:gridSpan w:val="2"/>
            <w:shd w:val="clear" w:color="auto" w:fill="FFFFFF" w:themeFill="background1"/>
            <w:vAlign w:val="center"/>
          </w:tcPr>
          <w:p w14:paraId="5D20FF35" w14:textId="77777777" w:rsidR="0059773C" w:rsidRPr="00C35FA9" w:rsidRDefault="00AA7430">
            <w:pPr>
              <w:ind w:left="2" w:firstLine="34"/>
              <w:jc w:val="center"/>
              <w:rPr>
                <w:bCs/>
                <w:strike/>
                <w:sz w:val="22"/>
                <w:szCs w:val="22"/>
              </w:rPr>
            </w:pPr>
            <w:r w:rsidRPr="00C35FA9">
              <w:rPr>
                <w:strike/>
                <w:sz w:val="22"/>
                <w:szCs w:val="22"/>
              </w:rPr>
              <w:t>100</w:t>
            </w:r>
          </w:p>
        </w:tc>
        <w:tc>
          <w:tcPr>
            <w:tcW w:w="3116" w:type="dxa"/>
            <w:vAlign w:val="center"/>
          </w:tcPr>
          <w:p w14:paraId="55EB72AA" w14:textId="77777777" w:rsidR="0059773C" w:rsidRDefault="00AA7430">
            <w:pPr>
              <w:ind w:left="2" w:firstLine="34"/>
              <w:rPr>
                <w:bCs/>
                <w:strike/>
                <w:sz w:val="22"/>
                <w:szCs w:val="22"/>
              </w:rPr>
            </w:pPr>
            <w:r>
              <w:rPr>
                <w:sz w:val="22"/>
                <w:szCs w:val="22"/>
              </w:rPr>
              <w:t>Statybos ir infrastruktūros sk.</w:t>
            </w:r>
          </w:p>
        </w:tc>
      </w:tr>
      <w:tr w:rsidR="0059773C" w14:paraId="52889C10" w14:textId="77777777" w:rsidTr="00981F51">
        <w:trPr>
          <w:trHeight w:val="439"/>
        </w:trPr>
        <w:tc>
          <w:tcPr>
            <w:tcW w:w="992" w:type="dxa"/>
            <w:vMerge/>
            <w:shd w:val="clear" w:color="auto" w:fill="auto"/>
            <w:vAlign w:val="center"/>
          </w:tcPr>
          <w:p w14:paraId="7EA4F10B" w14:textId="77777777" w:rsidR="0059773C" w:rsidRDefault="0059773C">
            <w:pPr>
              <w:rPr>
                <w:sz w:val="22"/>
                <w:szCs w:val="22"/>
              </w:rPr>
            </w:pPr>
          </w:p>
        </w:tc>
        <w:tc>
          <w:tcPr>
            <w:tcW w:w="2841" w:type="dxa"/>
            <w:vMerge/>
            <w:shd w:val="clear" w:color="auto" w:fill="auto"/>
            <w:vAlign w:val="center"/>
          </w:tcPr>
          <w:p w14:paraId="18C03E71" w14:textId="77777777" w:rsidR="0059773C" w:rsidRDefault="0059773C">
            <w:pPr>
              <w:rPr>
                <w:sz w:val="22"/>
                <w:szCs w:val="22"/>
              </w:rPr>
            </w:pPr>
          </w:p>
        </w:tc>
        <w:tc>
          <w:tcPr>
            <w:tcW w:w="5240" w:type="dxa"/>
            <w:shd w:val="clear" w:color="auto" w:fill="auto"/>
            <w:vAlign w:val="center"/>
          </w:tcPr>
          <w:p w14:paraId="222829E1" w14:textId="77777777" w:rsidR="0059773C" w:rsidRDefault="00AA7430">
            <w:pPr>
              <w:ind w:left="35" w:right="-103"/>
              <w:rPr>
                <w:sz w:val="22"/>
                <w:szCs w:val="22"/>
              </w:rPr>
            </w:pPr>
            <w:r>
              <w:rPr>
                <w:sz w:val="22"/>
                <w:szCs w:val="22"/>
              </w:rPr>
              <w:t>Daugiabučių namų renovacijos skatinimas (priemonių sk.)</w:t>
            </w:r>
          </w:p>
        </w:tc>
        <w:tc>
          <w:tcPr>
            <w:tcW w:w="1134" w:type="dxa"/>
            <w:vAlign w:val="center"/>
          </w:tcPr>
          <w:p w14:paraId="79DB5262" w14:textId="77777777" w:rsidR="0059773C" w:rsidRDefault="00AA7430">
            <w:pPr>
              <w:jc w:val="center"/>
              <w:rPr>
                <w:bCs/>
                <w:sz w:val="22"/>
                <w:szCs w:val="22"/>
              </w:rPr>
            </w:pPr>
            <w:r>
              <w:rPr>
                <w:sz w:val="22"/>
                <w:szCs w:val="22"/>
              </w:rPr>
              <w:t>1</w:t>
            </w:r>
          </w:p>
        </w:tc>
        <w:tc>
          <w:tcPr>
            <w:tcW w:w="1425" w:type="dxa"/>
            <w:vAlign w:val="center"/>
          </w:tcPr>
          <w:p w14:paraId="6DF47BE6" w14:textId="77777777" w:rsidR="0059773C" w:rsidRDefault="00AA7430">
            <w:pPr>
              <w:ind w:left="2"/>
              <w:jc w:val="center"/>
              <w:rPr>
                <w:bCs/>
                <w:sz w:val="22"/>
                <w:szCs w:val="22"/>
              </w:rPr>
            </w:pPr>
            <w:r>
              <w:rPr>
                <w:sz w:val="22"/>
                <w:szCs w:val="22"/>
              </w:rPr>
              <w:t>4</w:t>
            </w:r>
          </w:p>
        </w:tc>
        <w:tc>
          <w:tcPr>
            <w:tcW w:w="987" w:type="dxa"/>
            <w:gridSpan w:val="2"/>
            <w:shd w:val="clear" w:color="auto" w:fill="FFFFFF" w:themeFill="background1"/>
            <w:vAlign w:val="center"/>
          </w:tcPr>
          <w:p w14:paraId="574221F6" w14:textId="77777777" w:rsidR="0059773C" w:rsidRPr="00C35FA9" w:rsidRDefault="00AA7430">
            <w:pPr>
              <w:ind w:left="2" w:firstLine="34"/>
              <w:jc w:val="center"/>
              <w:rPr>
                <w:bCs/>
                <w:strike/>
                <w:sz w:val="22"/>
                <w:szCs w:val="22"/>
              </w:rPr>
            </w:pPr>
            <w:r w:rsidRPr="00C35FA9">
              <w:rPr>
                <w:strike/>
                <w:sz w:val="22"/>
                <w:szCs w:val="22"/>
              </w:rPr>
              <w:t>100</w:t>
            </w:r>
          </w:p>
        </w:tc>
        <w:tc>
          <w:tcPr>
            <w:tcW w:w="3116" w:type="dxa"/>
            <w:vAlign w:val="center"/>
          </w:tcPr>
          <w:p w14:paraId="1F1DBA81" w14:textId="77777777" w:rsidR="0059773C" w:rsidRDefault="00AA7430">
            <w:pPr>
              <w:ind w:left="2" w:firstLine="34"/>
              <w:rPr>
                <w:sz w:val="22"/>
                <w:szCs w:val="22"/>
              </w:rPr>
            </w:pPr>
            <w:r>
              <w:rPr>
                <w:sz w:val="22"/>
                <w:szCs w:val="22"/>
              </w:rPr>
              <w:t>Statybos ir infrastruktūros sk.</w:t>
            </w:r>
          </w:p>
        </w:tc>
      </w:tr>
      <w:tr w:rsidR="0059773C" w14:paraId="79C4E27C" w14:textId="77777777" w:rsidTr="00981F51">
        <w:trPr>
          <w:trHeight w:val="330"/>
        </w:trPr>
        <w:tc>
          <w:tcPr>
            <w:tcW w:w="992" w:type="dxa"/>
            <w:vMerge/>
            <w:shd w:val="clear" w:color="auto" w:fill="auto"/>
            <w:vAlign w:val="center"/>
          </w:tcPr>
          <w:p w14:paraId="5DD7EA4D" w14:textId="77777777" w:rsidR="0059773C" w:rsidRDefault="0059773C">
            <w:pPr>
              <w:rPr>
                <w:sz w:val="22"/>
                <w:szCs w:val="22"/>
              </w:rPr>
            </w:pPr>
          </w:p>
        </w:tc>
        <w:tc>
          <w:tcPr>
            <w:tcW w:w="2841" w:type="dxa"/>
            <w:vMerge/>
            <w:shd w:val="clear" w:color="auto" w:fill="auto"/>
            <w:vAlign w:val="center"/>
          </w:tcPr>
          <w:p w14:paraId="3F4479AB" w14:textId="77777777" w:rsidR="0059773C" w:rsidRDefault="0059773C">
            <w:pPr>
              <w:rPr>
                <w:sz w:val="22"/>
                <w:szCs w:val="22"/>
              </w:rPr>
            </w:pPr>
          </w:p>
        </w:tc>
        <w:tc>
          <w:tcPr>
            <w:tcW w:w="5240" w:type="dxa"/>
            <w:shd w:val="clear" w:color="auto" w:fill="auto"/>
            <w:vAlign w:val="center"/>
          </w:tcPr>
          <w:p w14:paraId="40FC6BF7" w14:textId="77777777" w:rsidR="0059773C" w:rsidRDefault="00AA7430">
            <w:pPr>
              <w:ind w:left="35"/>
              <w:rPr>
                <w:bCs/>
                <w:sz w:val="22"/>
                <w:szCs w:val="22"/>
              </w:rPr>
            </w:pPr>
            <w:r>
              <w:rPr>
                <w:bCs/>
                <w:sz w:val="22"/>
                <w:szCs w:val="22"/>
              </w:rPr>
              <w:t>Viešųjų pastatų energetinio efektyvumo didinimo projektų įgyvendinimas (pokytis proc.)</w:t>
            </w:r>
          </w:p>
        </w:tc>
        <w:tc>
          <w:tcPr>
            <w:tcW w:w="1134" w:type="dxa"/>
            <w:vAlign w:val="center"/>
          </w:tcPr>
          <w:p w14:paraId="2EC6AA37" w14:textId="77777777" w:rsidR="0059773C" w:rsidRDefault="00AA7430">
            <w:pPr>
              <w:jc w:val="center"/>
              <w:rPr>
                <w:bCs/>
                <w:sz w:val="22"/>
                <w:szCs w:val="22"/>
              </w:rPr>
            </w:pPr>
            <w:r>
              <w:rPr>
                <w:bCs/>
                <w:sz w:val="22"/>
                <w:szCs w:val="22"/>
              </w:rPr>
              <w:t>10</w:t>
            </w:r>
          </w:p>
        </w:tc>
        <w:tc>
          <w:tcPr>
            <w:tcW w:w="1425" w:type="dxa"/>
            <w:vAlign w:val="center"/>
          </w:tcPr>
          <w:p w14:paraId="167CBE66" w14:textId="77777777" w:rsidR="0059773C" w:rsidRDefault="00AA7430">
            <w:pPr>
              <w:ind w:left="2"/>
              <w:jc w:val="center"/>
              <w:rPr>
                <w:bCs/>
                <w:sz w:val="22"/>
                <w:szCs w:val="22"/>
              </w:rPr>
            </w:pPr>
            <w:r>
              <w:rPr>
                <w:bCs/>
                <w:sz w:val="22"/>
                <w:szCs w:val="22"/>
              </w:rPr>
              <w:t>50</w:t>
            </w:r>
          </w:p>
        </w:tc>
        <w:tc>
          <w:tcPr>
            <w:tcW w:w="987" w:type="dxa"/>
            <w:gridSpan w:val="2"/>
            <w:shd w:val="clear" w:color="auto" w:fill="FFFFFF" w:themeFill="background1"/>
            <w:vAlign w:val="center"/>
          </w:tcPr>
          <w:p w14:paraId="4AA10E4B" w14:textId="77777777" w:rsidR="0059773C" w:rsidRPr="00C35FA9" w:rsidRDefault="00AA7430">
            <w:pPr>
              <w:ind w:left="2" w:firstLine="34"/>
              <w:jc w:val="center"/>
              <w:rPr>
                <w:bCs/>
                <w:strike/>
                <w:sz w:val="22"/>
                <w:szCs w:val="22"/>
              </w:rPr>
            </w:pPr>
            <w:r w:rsidRPr="00C35FA9">
              <w:rPr>
                <w:bCs/>
                <w:strike/>
                <w:sz w:val="22"/>
                <w:szCs w:val="22"/>
              </w:rPr>
              <w:t>5 000</w:t>
            </w:r>
          </w:p>
        </w:tc>
        <w:tc>
          <w:tcPr>
            <w:tcW w:w="3116" w:type="dxa"/>
            <w:vAlign w:val="center"/>
          </w:tcPr>
          <w:p w14:paraId="1FAE38C7" w14:textId="77777777" w:rsidR="0059773C" w:rsidRDefault="00AA7430">
            <w:pPr>
              <w:ind w:left="2" w:firstLine="34"/>
              <w:rPr>
                <w:bCs/>
                <w:strike/>
                <w:sz w:val="22"/>
                <w:szCs w:val="22"/>
              </w:rPr>
            </w:pPr>
            <w:r>
              <w:rPr>
                <w:sz w:val="22"/>
                <w:szCs w:val="22"/>
              </w:rPr>
              <w:t>Statybos ir infrastruktūros sk.</w:t>
            </w:r>
          </w:p>
        </w:tc>
      </w:tr>
      <w:tr w:rsidR="0059773C" w14:paraId="0C66C2BD" w14:textId="77777777" w:rsidTr="00981F51">
        <w:trPr>
          <w:trHeight w:val="809"/>
        </w:trPr>
        <w:tc>
          <w:tcPr>
            <w:tcW w:w="992" w:type="dxa"/>
            <w:vMerge/>
            <w:shd w:val="clear" w:color="auto" w:fill="auto"/>
            <w:vAlign w:val="center"/>
          </w:tcPr>
          <w:p w14:paraId="1131B818" w14:textId="77777777" w:rsidR="0059773C" w:rsidRDefault="0059773C">
            <w:pPr>
              <w:rPr>
                <w:sz w:val="22"/>
                <w:szCs w:val="22"/>
              </w:rPr>
            </w:pPr>
          </w:p>
        </w:tc>
        <w:tc>
          <w:tcPr>
            <w:tcW w:w="2841" w:type="dxa"/>
            <w:vMerge/>
            <w:shd w:val="clear" w:color="auto" w:fill="auto"/>
            <w:vAlign w:val="center"/>
          </w:tcPr>
          <w:p w14:paraId="3B702CBD" w14:textId="77777777" w:rsidR="0059773C" w:rsidRDefault="0059773C">
            <w:pPr>
              <w:rPr>
                <w:sz w:val="22"/>
                <w:szCs w:val="22"/>
              </w:rPr>
            </w:pPr>
          </w:p>
        </w:tc>
        <w:tc>
          <w:tcPr>
            <w:tcW w:w="5240" w:type="dxa"/>
            <w:shd w:val="clear" w:color="auto" w:fill="auto"/>
            <w:vAlign w:val="center"/>
          </w:tcPr>
          <w:p w14:paraId="59711517" w14:textId="77777777" w:rsidR="0059773C" w:rsidRDefault="00AA7430">
            <w:pPr>
              <w:ind w:left="35"/>
              <w:rPr>
                <w:sz w:val="22"/>
                <w:szCs w:val="22"/>
              </w:rPr>
            </w:pPr>
            <w:r>
              <w:rPr>
                <w:sz w:val="22"/>
                <w:szCs w:val="22"/>
              </w:rPr>
              <w:t xml:space="preserve">Panevėžio rajono savivaldybės šilumos ūkio specialiojo plano atnaujinimas ir įgyvendinimas </w:t>
            </w:r>
          </w:p>
        </w:tc>
        <w:tc>
          <w:tcPr>
            <w:tcW w:w="1134" w:type="dxa"/>
            <w:vAlign w:val="center"/>
          </w:tcPr>
          <w:p w14:paraId="624309AA" w14:textId="77777777" w:rsidR="0059773C" w:rsidRDefault="00AA7430">
            <w:pPr>
              <w:jc w:val="center"/>
              <w:rPr>
                <w:bCs/>
                <w:sz w:val="22"/>
                <w:szCs w:val="22"/>
              </w:rPr>
            </w:pPr>
            <w:r>
              <w:rPr>
                <w:bCs/>
                <w:sz w:val="22"/>
                <w:szCs w:val="22"/>
              </w:rPr>
              <w:t>0</w:t>
            </w:r>
          </w:p>
        </w:tc>
        <w:tc>
          <w:tcPr>
            <w:tcW w:w="1425" w:type="dxa"/>
            <w:vAlign w:val="center"/>
          </w:tcPr>
          <w:p w14:paraId="40D6B7B1" w14:textId="77777777" w:rsidR="0059773C" w:rsidRDefault="00AA7430">
            <w:pPr>
              <w:ind w:left="2"/>
              <w:jc w:val="center"/>
              <w:rPr>
                <w:bCs/>
                <w:sz w:val="22"/>
                <w:szCs w:val="22"/>
              </w:rPr>
            </w:pPr>
            <w:r>
              <w:rPr>
                <w:bCs/>
                <w:sz w:val="22"/>
                <w:szCs w:val="22"/>
              </w:rPr>
              <w:t>1</w:t>
            </w:r>
          </w:p>
        </w:tc>
        <w:tc>
          <w:tcPr>
            <w:tcW w:w="987" w:type="dxa"/>
            <w:gridSpan w:val="2"/>
            <w:shd w:val="clear" w:color="auto" w:fill="FFFFFF" w:themeFill="background1"/>
            <w:vAlign w:val="center"/>
          </w:tcPr>
          <w:p w14:paraId="0851E196" w14:textId="77777777" w:rsidR="0059773C" w:rsidRPr="00C35FA9" w:rsidRDefault="00AA7430">
            <w:pPr>
              <w:ind w:left="2" w:firstLine="34"/>
              <w:jc w:val="center"/>
              <w:rPr>
                <w:bCs/>
                <w:strike/>
                <w:sz w:val="22"/>
                <w:szCs w:val="22"/>
              </w:rPr>
            </w:pPr>
            <w:r w:rsidRPr="00C35FA9">
              <w:rPr>
                <w:bCs/>
                <w:strike/>
                <w:sz w:val="22"/>
                <w:szCs w:val="22"/>
              </w:rPr>
              <w:t>30</w:t>
            </w:r>
          </w:p>
        </w:tc>
        <w:tc>
          <w:tcPr>
            <w:tcW w:w="3116" w:type="dxa"/>
            <w:vAlign w:val="center"/>
          </w:tcPr>
          <w:p w14:paraId="4847FAA1" w14:textId="77777777" w:rsidR="0059773C" w:rsidRDefault="00AA7430">
            <w:pPr>
              <w:ind w:left="2" w:firstLine="34"/>
              <w:rPr>
                <w:bCs/>
                <w:strike/>
                <w:sz w:val="22"/>
                <w:szCs w:val="22"/>
              </w:rPr>
            </w:pPr>
            <w:r>
              <w:rPr>
                <w:sz w:val="22"/>
                <w:szCs w:val="22"/>
              </w:rPr>
              <w:t>Architektūros sk., Statybos ir infrastruktūros sk.</w:t>
            </w:r>
          </w:p>
        </w:tc>
      </w:tr>
      <w:tr w:rsidR="0059773C" w14:paraId="608B3C0B" w14:textId="77777777">
        <w:trPr>
          <w:trHeight w:val="297"/>
        </w:trPr>
        <w:tc>
          <w:tcPr>
            <w:tcW w:w="11632" w:type="dxa"/>
            <w:gridSpan w:val="5"/>
            <w:shd w:val="clear" w:color="auto" w:fill="auto"/>
            <w:vAlign w:val="center"/>
          </w:tcPr>
          <w:p w14:paraId="5D4994BD" w14:textId="77777777" w:rsidR="0059773C" w:rsidRPr="00C35FA9" w:rsidRDefault="00AA7430">
            <w:pPr>
              <w:ind w:left="2"/>
              <w:jc w:val="right"/>
              <w:rPr>
                <w:b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6ADC0CD2" w14:textId="77777777" w:rsidR="0059773C" w:rsidRPr="00C35FA9" w:rsidRDefault="00AA7430">
            <w:pPr>
              <w:ind w:left="2" w:firstLine="34"/>
              <w:jc w:val="center"/>
              <w:rPr>
                <w:bCs/>
                <w:strike/>
                <w:sz w:val="22"/>
                <w:szCs w:val="22"/>
              </w:rPr>
            </w:pPr>
            <w:r w:rsidRPr="00C35FA9">
              <w:rPr>
                <w:b/>
                <w:strike/>
                <w:sz w:val="22"/>
                <w:szCs w:val="22"/>
              </w:rPr>
              <w:t>5 630</w:t>
            </w:r>
          </w:p>
        </w:tc>
        <w:tc>
          <w:tcPr>
            <w:tcW w:w="3116" w:type="dxa"/>
            <w:vAlign w:val="center"/>
          </w:tcPr>
          <w:p w14:paraId="16E4BF4A" w14:textId="77777777" w:rsidR="0059773C" w:rsidRDefault="0059773C">
            <w:pPr>
              <w:ind w:left="2" w:firstLine="34"/>
              <w:rPr>
                <w:bCs/>
                <w:sz w:val="22"/>
                <w:szCs w:val="22"/>
              </w:rPr>
            </w:pPr>
          </w:p>
        </w:tc>
      </w:tr>
      <w:tr w:rsidR="00127024" w14:paraId="54F90D83" w14:textId="77777777" w:rsidTr="00981F51">
        <w:trPr>
          <w:trHeight w:val="330"/>
        </w:trPr>
        <w:tc>
          <w:tcPr>
            <w:tcW w:w="992" w:type="dxa"/>
            <w:vMerge w:val="restart"/>
            <w:shd w:val="clear" w:color="auto" w:fill="DEEAF6" w:themeFill="accent5" w:themeFillTint="33"/>
            <w:vAlign w:val="center"/>
          </w:tcPr>
          <w:p w14:paraId="588B5ABF" w14:textId="77777777" w:rsidR="00127024" w:rsidRDefault="00127024">
            <w:pPr>
              <w:rPr>
                <w:b/>
                <w:bCs/>
                <w:iCs/>
                <w:sz w:val="22"/>
                <w:szCs w:val="22"/>
              </w:rPr>
            </w:pPr>
            <w:r>
              <w:rPr>
                <w:iCs/>
                <w:sz w:val="22"/>
                <w:szCs w:val="22"/>
              </w:rPr>
              <w:br w:type="page"/>
            </w:r>
            <w:r>
              <w:rPr>
                <w:b/>
                <w:bCs/>
                <w:iCs/>
                <w:sz w:val="22"/>
                <w:szCs w:val="22"/>
              </w:rPr>
              <w:t>2.3.</w:t>
            </w:r>
          </w:p>
        </w:tc>
        <w:tc>
          <w:tcPr>
            <w:tcW w:w="2841" w:type="dxa"/>
            <w:vMerge w:val="restart"/>
            <w:shd w:val="clear" w:color="auto" w:fill="DEEAF6" w:themeFill="accent5" w:themeFillTint="33"/>
            <w:vAlign w:val="center"/>
          </w:tcPr>
          <w:p w14:paraId="752528AD" w14:textId="77777777" w:rsidR="00127024" w:rsidRDefault="00127024">
            <w:pPr>
              <w:rPr>
                <w:iCs/>
                <w:sz w:val="22"/>
                <w:szCs w:val="22"/>
              </w:rPr>
            </w:pPr>
            <w:r>
              <w:rPr>
                <w:b/>
                <w:bCs/>
                <w:iCs/>
                <w:sz w:val="22"/>
                <w:szCs w:val="22"/>
              </w:rPr>
              <w:t>Tikslas.</w:t>
            </w:r>
            <w:r>
              <w:rPr>
                <w:iCs/>
                <w:sz w:val="22"/>
                <w:szCs w:val="22"/>
              </w:rPr>
              <w:t xml:space="preserve"> </w:t>
            </w:r>
          </w:p>
          <w:p w14:paraId="2D966624" w14:textId="77777777" w:rsidR="00127024" w:rsidRDefault="00127024">
            <w:pPr>
              <w:rPr>
                <w:b/>
                <w:bCs/>
                <w:iCs/>
                <w:sz w:val="22"/>
                <w:szCs w:val="22"/>
              </w:rPr>
            </w:pPr>
            <w:r>
              <w:rPr>
                <w:b/>
                <w:bCs/>
                <w:iCs/>
                <w:sz w:val="22"/>
                <w:szCs w:val="22"/>
              </w:rPr>
              <w:t>Suformuoti socialiai saugią aplinką</w:t>
            </w:r>
          </w:p>
        </w:tc>
        <w:tc>
          <w:tcPr>
            <w:tcW w:w="5240" w:type="dxa"/>
            <w:shd w:val="clear" w:color="auto" w:fill="DEEAF6" w:themeFill="accent5" w:themeFillTint="33"/>
            <w:vAlign w:val="center"/>
          </w:tcPr>
          <w:p w14:paraId="7632DE92" w14:textId="77777777" w:rsidR="00127024" w:rsidRPr="0037383C" w:rsidRDefault="00127024">
            <w:pPr>
              <w:rPr>
                <w:iCs/>
                <w:strike/>
                <w:sz w:val="22"/>
                <w:szCs w:val="22"/>
              </w:rPr>
            </w:pPr>
            <w:r w:rsidRPr="0037383C">
              <w:rPr>
                <w:iCs/>
                <w:strike/>
                <w:sz w:val="22"/>
                <w:szCs w:val="22"/>
              </w:rPr>
              <w:t>Savivaldybės biudžeto išlaidos socialinėms paslaugoms, tenkančios vienam gyventojui (pokytis proc.)</w:t>
            </w:r>
          </w:p>
          <w:p w14:paraId="7DD93F20" w14:textId="67536AB8" w:rsidR="00127024" w:rsidRPr="0037383C" w:rsidRDefault="00127024">
            <w:pPr>
              <w:rPr>
                <w:b/>
                <w:bCs/>
                <w:iCs/>
                <w:sz w:val="22"/>
                <w:szCs w:val="22"/>
              </w:rPr>
            </w:pPr>
            <w:r w:rsidRPr="0037383C">
              <w:rPr>
                <w:b/>
                <w:bCs/>
                <w:iCs/>
                <w:sz w:val="22"/>
                <w:szCs w:val="22"/>
              </w:rPr>
              <w:t>Skurdo rizikos lygis (proc.)</w:t>
            </w:r>
          </w:p>
        </w:tc>
        <w:tc>
          <w:tcPr>
            <w:tcW w:w="1134" w:type="dxa"/>
            <w:shd w:val="clear" w:color="auto" w:fill="DEEAF6" w:themeFill="accent5" w:themeFillTint="33"/>
            <w:vAlign w:val="center"/>
          </w:tcPr>
          <w:p w14:paraId="474D90B9" w14:textId="77777777" w:rsidR="00127024" w:rsidRPr="0037383C" w:rsidRDefault="00127024">
            <w:pPr>
              <w:jc w:val="center"/>
              <w:rPr>
                <w:strike/>
                <w:sz w:val="22"/>
                <w:szCs w:val="22"/>
                <w:lang w:eastAsia="lt-LT"/>
              </w:rPr>
            </w:pPr>
            <w:r w:rsidRPr="0037383C">
              <w:rPr>
                <w:strike/>
                <w:sz w:val="22"/>
                <w:szCs w:val="22"/>
                <w:lang w:eastAsia="lt-LT"/>
              </w:rPr>
              <w:t>5</w:t>
            </w:r>
          </w:p>
          <w:p w14:paraId="1257BCD8" w14:textId="2EEAE87D" w:rsidR="00127024" w:rsidRPr="0037383C" w:rsidRDefault="00127024">
            <w:pPr>
              <w:jc w:val="center"/>
              <w:rPr>
                <w:b/>
                <w:bCs/>
                <w:iCs/>
                <w:sz w:val="22"/>
                <w:szCs w:val="22"/>
              </w:rPr>
            </w:pPr>
            <w:r w:rsidRPr="0037383C">
              <w:rPr>
                <w:b/>
                <w:bCs/>
                <w:sz w:val="22"/>
                <w:szCs w:val="22"/>
                <w:lang w:eastAsia="lt-LT"/>
              </w:rPr>
              <w:t>24</w:t>
            </w:r>
          </w:p>
        </w:tc>
        <w:tc>
          <w:tcPr>
            <w:tcW w:w="1425" w:type="dxa"/>
            <w:shd w:val="clear" w:color="auto" w:fill="DEEAF6" w:themeFill="accent5" w:themeFillTint="33"/>
            <w:vAlign w:val="center"/>
          </w:tcPr>
          <w:p w14:paraId="7EEA6E80" w14:textId="77777777" w:rsidR="00127024" w:rsidRPr="0037383C" w:rsidRDefault="00127024">
            <w:pPr>
              <w:jc w:val="center"/>
              <w:rPr>
                <w:strike/>
                <w:sz w:val="22"/>
                <w:szCs w:val="22"/>
                <w:lang w:eastAsia="lt-LT"/>
              </w:rPr>
            </w:pPr>
            <w:r w:rsidRPr="0037383C">
              <w:rPr>
                <w:strike/>
                <w:sz w:val="22"/>
                <w:szCs w:val="22"/>
                <w:lang w:eastAsia="lt-LT"/>
              </w:rPr>
              <w:t>10</w:t>
            </w:r>
          </w:p>
          <w:p w14:paraId="4AF454A7" w14:textId="0663510B" w:rsidR="00127024" w:rsidRPr="0037383C" w:rsidRDefault="00127024">
            <w:pPr>
              <w:jc w:val="center"/>
              <w:rPr>
                <w:b/>
                <w:bCs/>
                <w:iCs/>
                <w:sz w:val="22"/>
                <w:szCs w:val="22"/>
              </w:rPr>
            </w:pPr>
            <w:r w:rsidRPr="0037383C">
              <w:rPr>
                <w:b/>
                <w:bCs/>
                <w:sz w:val="22"/>
                <w:szCs w:val="22"/>
                <w:lang w:eastAsia="lt-LT"/>
              </w:rPr>
              <w:t>20</w:t>
            </w:r>
          </w:p>
        </w:tc>
        <w:tc>
          <w:tcPr>
            <w:tcW w:w="987" w:type="dxa"/>
            <w:gridSpan w:val="2"/>
            <w:shd w:val="clear" w:color="auto" w:fill="DEEAF6" w:themeFill="accent5" w:themeFillTint="33"/>
            <w:vAlign w:val="center"/>
          </w:tcPr>
          <w:p w14:paraId="1A606EA0" w14:textId="77777777" w:rsidR="00127024" w:rsidRDefault="00127024">
            <w:pPr>
              <w:ind w:firstLine="34"/>
              <w:jc w:val="center"/>
              <w:rPr>
                <w:iCs/>
                <w:sz w:val="22"/>
                <w:szCs w:val="22"/>
              </w:rPr>
            </w:pPr>
          </w:p>
        </w:tc>
        <w:tc>
          <w:tcPr>
            <w:tcW w:w="3116" w:type="dxa"/>
            <w:vMerge w:val="restart"/>
            <w:shd w:val="clear" w:color="auto" w:fill="DEEAF6" w:themeFill="accent5" w:themeFillTint="33"/>
            <w:vAlign w:val="center"/>
          </w:tcPr>
          <w:p w14:paraId="0080AF72" w14:textId="77777777" w:rsidR="00127024" w:rsidRDefault="00127024">
            <w:pPr>
              <w:ind w:firstLine="34"/>
              <w:rPr>
                <w:iCs/>
                <w:sz w:val="22"/>
                <w:szCs w:val="22"/>
              </w:rPr>
            </w:pPr>
            <w:r>
              <w:rPr>
                <w:iCs/>
                <w:sz w:val="22"/>
                <w:szCs w:val="22"/>
              </w:rPr>
              <w:t xml:space="preserve">Savivaldybė </w:t>
            </w:r>
          </w:p>
          <w:p w14:paraId="5E823427" w14:textId="77777777" w:rsidR="00127024" w:rsidRDefault="00127024">
            <w:pPr>
              <w:ind w:right="-109" w:firstLine="34"/>
              <w:rPr>
                <w:iCs/>
                <w:sz w:val="22"/>
                <w:szCs w:val="22"/>
              </w:rPr>
            </w:pPr>
            <w:r>
              <w:rPr>
                <w:iCs/>
                <w:sz w:val="22"/>
                <w:szCs w:val="22"/>
              </w:rPr>
              <w:t>(Socialinės paramos sk.)</w:t>
            </w:r>
          </w:p>
          <w:p w14:paraId="57B77E56" w14:textId="77777777" w:rsidR="00127024" w:rsidRDefault="00127024">
            <w:pPr>
              <w:ind w:right="-109" w:firstLine="34"/>
              <w:rPr>
                <w:iCs/>
                <w:sz w:val="22"/>
                <w:szCs w:val="22"/>
              </w:rPr>
            </w:pPr>
          </w:p>
          <w:p w14:paraId="63D7482F" w14:textId="01601A26" w:rsidR="00127024" w:rsidRDefault="00127024">
            <w:pPr>
              <w:ind w:right="-109" w:firstLine="34"/>
              <w:rPr>
                <w:iCs/>
                <w:sz w:val="22"/>
                <w:szCs w:val="22"/>
              </w:rPr>
            </w:pPr>
            <w:r>
              <w:rPr>
                <w:iCs/>
                <w:sz w:val="22"/>
                <w:szCs w:val="22"/>
              </w:rPr>
              <w:t>(Ekonomikos ir turto valdymo sk.)</w:t>
            </w:r>
          </w:p>
        </w:tc>
      </w:tr>
      <w:tr w:rsidR="00127024" w14:paraId="2E032FC1" w14:textId="77777777" w:rsidTr="00981F51">
        <w:trPr>
          <w:trHeight w:val="330"/>
        </w:trPr>
        <w:tc>
          <w:tcPr>
            <w:tcW w:w="992" w:type="dxa"/>
            <w:vMerge/>
            <w:shd w:val="clear" w:color="auto" w:fill="DEEAF6" w:themeFill="accent5" w:themeFillTint="33"/>
            <w:vAlign w:val="center"/>
          </w:tcPr>
          <w:p w14:paraId="57B8D735" w14:textId="77777777" w:rsidR="00127024" w:rsidRDefault="00127024">
            <w:pPr>
              <w:rPr>
                <w:iCs/>
                <w:sz w:val="22"/>
                <w:szCs w:val="22"/>
              </w:rPr>
            </w:pPr>
          </w:p>
        </w:tc>
        <w:tc>
          <w:tcPr>
            <w:tcW w:w="2841" w:type="dxa"/>
            <w:vMerge/>
            <w:shd w:val="clear" w:color="auto" w:fill="DEEAF6" w:themeFill="accent5" w:themeFillTint="33"/>
            <w:vAlign w:val="center"/>
          </w:tcPr>
          <w:p w14:paraId="6924DDEC" w14:textId="77777777" w:rsidR="00127024" w:rsidRDefault="00127024">
            <w:pPr>
              <w:rPr>
                <w:b/>
                <w:bCs/>
                <w:iCs/>
                <w:sz w:val="22"/>
                <w:szCs w:val="22"/>
              </w:rPr>
            </w:pPr>
          </w:p>
        </w:tc>
        <w:tc>
          <w:tcPr>
            <w:tcW w:w="5240" w:type="dxa"/>
            <w:shd w:val="clear" w:color="auto" w:fill="DEEAF6" w:themeFill="accent5" w:themeFillTint="33"/>
            <w:vAlign w:val="center"/>
          </w:tcPr>
          <w:p w14:paraId="4662A67D" w14:textId="7007B89A" w:rsidR="00127024" w:rsidRPr="0037383C" w:rsidRDefault="00127024">
            <w:pPr>
              <w:rPr>
                <w:b/>
                <w:bCs/>
                <w:iCs/>
                <w:sz w:val="22"/>
                <w:szCs w:val="22"/>
              </w:rPr>
            </w:pPr>
            <w:r w:rsidRPr="0037383C">
              <w:rPr>
                <w:b/>
                <w:bCs/>
                <w:iCs/>
                <w:sz w:val="22"/>
                <w:szCs w:val="22"/>
              </w:rPr>
              <w:t>Socialinių paslaugų vertinimas, balai (5 balų skalėje)</w:t>
            </w:r>
          </w:p>
        </w:tc>
        <w:tc>
          <w:tcPr>
            <w:tcW w:w="1134" w:type="dxa"/>
            <w:shd w:val="clear" w:color="auto" w:fill="DEEAF6" w:themeFill="accent5" w:themeFillTint="33"/>
            <w:vAlign w:val="center"/>
          </w:tcPr>
          <w:p w14:paraId="5199D7A2" w14:textId="2419115F" w:rsidR="00127024" w:rsidRPr="0037383C" w:rsidRDefault="00127024">
            <w:pPr>
              <w:jc w:val="center"/>
              <w:rPr>
                <w:b/>
                <w:bCs/>
                <w:sz w:val="22"/>
                <w:szCs w:val="22"/>
                <w:lang w:eastAsia="lt-LT"/>
              </w:rPr>
            </w:pPr>
            <w:r w:rsidRPr="0037383C">
              <w:rPr>
                <w:b/>
                <w:bCs/>
                <w:sz w:val="22"/>
                <w:szCs w:val="22"/>
                <w:lang w:eastAsia="lt-LT"/>
              </w:rPr>
              <w:t>3,28</w:t>
            </w:r>
          </w:p>
        </w:tc>
        <w:tc>
          <w:tcPr>
            <w:tcW w:w="1425" w:type="dxa"/>
            <w:shd w:val="clear" w:color="auto" w:fill="DEEAF6" w:themeFill="accent5" w:themeFillTint="33"/>
            <w:vAlign w:val="center"/>
          </w:tcPr>
          <w:p w14:paraId="15F253F8" w14:textId="44CFE34A" w:rsidR="00127024" w:rsidRPr="0037383C" w:rsidRDefault="00127024">
            <w:pPr>
              <w:jc w:val="center"/>
              <w:rPr>
                <w:b/>
                <w:bCs/>
                <w:sz w:val="22"/>
                <w:szCs w:val="22"/>
                <w:lang w:eastAsia="lt-LT"/>
              </w:rPr>
            </w:pPr>
            <w:r w:rsidRPr="0037383C">
              <w:rPr>
                <w:b/>
                <w:bCs/>
                <w:sz w:val="22"/>
                <w:szCs w:val="22"/>
                <w:lang w:eastAsia="lt-LT"/>
              </w:rPr>
              <w:t>aukštesnis</w:t>
            </w:r>
          </w:p>
        </w:tc>
        <w:tc>
          <w:tcPr>
            <w:tcW w:w="987" w:type="dxa"/>
            <w:gridSpan w:val="2"/>
            <w:shd w:val="clear" w:color="auto" w:fill="DEEAF6" w:themeFill="accent5" w:themeFillTint="33"/>
            <w:vAlign w:val="center"/>
          </w:tcPr>
          <w:p w14:paraId="0C8C1D13" w14:textId="77777777" w:rsidR="00127024" w:rsidRDefault="00127024">
            <w:pPr>
              <w:ind w:firstLine="34"/>
              <w:jc w:val="center"/>
              <w:rPr>
                <w:iCs/>
                <w:sz w:val="22"/>
                <w:szCs w:val="22"/>
              </w:rPr>
            </w:pPr>
          </w:p>
        </w:tc>
        <w:tc>
          <w:tcPr>
            <w:tcW w:w="3116" w:type="dxa"/>
            <w:vMerge/>
            <w:shd w:val="clear" w:color="auto" w:fill="DEEAF6" w:themeFill="accent5" w:themeFillTint="33"/>
            <w:vAlign w:val="center"/>
          </w:tcPr>
          <w:p w14:paraId="76441C6B" w14:textId="77777777" w:rsidR="00127024" w:rsidRDefault="00127024">
            <w:pPr>
              <w:ind w:firstLine="34"/>
              <w:rPr>
                <w:iCs/>
                <w:sz w:val="22"/>
                <w:szCs w:val="22"/>
              </w:rPr>
            </w:pPr>
          </w:p>
        </w:tc>
      </w:tr>
      <w:tr w:rsidR="00127024" w14:paraId="798EE2E9" w14:textId="77777777" w:rsidTr="00981F51">
        <w:trPr>
          <w:trHeight w:val="330"/>
        </w:trPr>
        <w:tc>
          <w:tcPr>
            <w:tcW w:w="992" w:type="dxa"/>
            <w:vMerge/>
            <w:shd w:val="clear" w:color="auto" w:fill="DEEAF6" w:themeFill="accent5" w:themeFillTint="33"/>
            <w:vAlign w:val="center"/>
          </w:tcPr>
          <w:p w14:paraId="3B45E7E8" w14:textId="77777777" w:rsidR="00127024" w:rsidRDefault="00127024">
            <w:pPr>
              <w:rPr>
                <w:iCs/>
                <w:sz w:val="22"/>
                <w:szCs w:val="22"/>
              </w:rPr>
            </w:pPr>
          </w:p>
        </w:tc>
        <w:tc>
          <w:tcPr>
            <w:tcW w:w="2841" w:type="dxa"/>
            <w:vMerge/>
            <w:shd w:val="clear" w:color="auto" w:fill="DEEAF6" w:themeFill="accent5" w:themeFillTint="33"/>
            <w:vAlign w:val="center"/>
          </w:tcPr>
          <w:p w14:paraId="03DE8C59" w14:textId="77777777" w:rsidR="00127024" w:rsidRDefault="00127024">
            <w:pPr>
              <w:rPr>
                <w:b/>
                <w:bCs/>
                <w:iCs/>
                <w:sz w:val="22"/>
                <w:szCs w:val="22"/>
              </w:rPr>
            </w:pPr>
          </w:p>
        </w:tc>
        <w:tc>
          <w:tcPr>
            <w:tcW w:w="5240" w:type="dxa"/>
            <w:shd w:val="clear" w:color="auto" w:fill="DEEAF6" w:themeFill="accent5" w:themeFillTint="33"/>
            <w:vAlign w:val="center"/>
          </w:tcPr>
          <w:p w14:paraId="0BBAD660" w14:textId="71CEA283" w:rsidR="00127024" w:rsidRPr="00127024" w:rsidRDefault="00127024">
            <w:pPr>
              <w:rPr>
                <w:b/>
                <w:bCs/>
                <w:iCs/>
                <w:sz w:val="22"/>
                <w:szCs w:val="22"/>
              </w:rPr>
            </w:pPr>
            <w:r w:rsidRPr="00127024">
              <w:rPr>
                <w:b/>
                <w:bCs/>
                <w:iCs/>
                <w:sz w:val="22"/>
                <w:szCs w:val="22"/>
              </w:rPr>
              <w:t>Socialinio būsto poreikio patenkinimas nuo jo laukiančiųjų asmenų (šeimų) skaičiaus (proc.)</w:t>
            </w:r>
          </w:p>
        </w:tc>
        <w:tc>
          <w:tcPr>
            <w:tcW w:w="1134" w:type="dxa"/>
            <w:shd w:val="clear" w:color="auto" w:fill="DEEAF6" w:themeFill="accent5" w:themeFillTint="33"/>
            <w:vAlign w:val="center"/>
          </w:tcPr>
          <w:p w14:paraId="19BEE284" w14:textId="1F3D8190" w:rsidR="00127024" w:rsidRPr="00127024" w:rsidRDefault="00127024">
            <w:pPr>
              <w:jc w:val="center"/>
              <w:rPr>
                <w:b/>
                <w:bCs/>
                <w:sz w:val="22"/>
                <w:szCs w:val="22"/>
                <w:lang w:eastAsia="lt-LT"/>
              </w:rPr>
            </w:pPr>
            <w:r w:rsidRPr="00127024">
              <w:rPr>
                <w:b/>
                <w:bCs/>
                <w:sz w:val="22"/>
                <w:szCs w:val="22"/>
                <w:lang w:eastAsia="lt-LT"/>
              </w:rPr>
              <w:t>8</w:t>
            </w:r>
          </w:p>
        </w:tc>
        <w:tc>
          <w:tcPr>
            <w:tcW w:w="1425" w:type="dxa"/>
            <w:shd w:val="clear" w:color="auto" w:fill="DEEAF6" w:themeFill="accent5" w:themeFillTint="33"/>
            <w:vAlign w:val="center"/>
          </w:tcPr>
          <w:p w14:paraId="4B0499ED" w14:textId="402277D8" w:rsidR="00127024" w:rsidRPr="00127024" w:rsidRDefault="00127024">
            <w:pPr>
              <w:jc w:val="center"/>
              <w:rPr>
                <w:b/>
                <w:bCs/>
                <w:sz w:val="22"/>
                <w:szCs w:val="22"/>
                <w:lang w:eastAsia="lt-LT"/>
              </w:rPr>
            </w:pPr>
            <w:r w:rsidRPr="00127024">
              <w:rPr>
                <w:b/>
                <w:bCs/>
                <w:sz w:val="22"/>
                <w:szCs w:val="22"/>
                <w:lang w:eastAsia="lt-LT"/>
              </w:rPr>
              <w:t>30</w:t>
            </w:r>
          </w:p>
        </w:tc>
        <w:tc>
          <w:tcPr>
            <w:tcW w:w="987" w:type="dxa"/>
            <w:gridSpan w:val="2"/>
            <w:shd w:val="clear" w:color="auto" w:fill="DEEAF6" w:themeFill="accent5" w:themeFillTint="33"/>
            <w:vAlign w:val="center"/>
          </w:tcPr>
          <w:p w14:paraId="0A91E6E0" w14:textId="77777777" w:rsidR="00127024" w:rsidRDefault="00127024">
            <w:pPr>
              <w:ind w:firstLine="34"/>
              <w:jc w:val="center"/>
              <w:rPr>
                <w:iCs/>
                <w:sz w:val="22"/>
                <w:szCs w:val="22"/>
              </w:rPr>
            </w:pPr>
          </w:p>
        </w:tc>
        <w:tc>
          <w:tcPr>
            <w:tcW w:w="3116" w:type="dxa"/>
            <w:vMerge/>
            <w:shd w:val="clear" w:color="auto" w:fill="DEEAF6" w:themeFill="accent5" w:themeFillTint="33"/>
            <w:vAlign w:val="center"/>
          </w:tcPr>
          <w:p w14:paraId="1A52E7AF" w14:textId="77777777" w:rsidR="00127024" w:rsidRDefault="00127024">
            <w:pPr>
              <w:ind w:firstLine="34"/>
              <w:rPr>
                <w:iCs/>
                <w:sz w:val="22"/>
                <w:szCs w:val="22"/>
              </w:rPr>
            </w:pPr>
          </w:p>
        </w:tc>
      </w:tr>
      <w:tr w:rsidR="00127024" w14:paraId="680F3B2C" w14:textId="77777777" w:rsidTr="00981F51">
        <w:trPr>
          <w:trHeight w:val="330"/>
        </w:trPr>
        <w:tc>
          <w:tcPr>
            <w:tcW w:w="992" w:type="dxa"/>
            <w:vMerge/>
            <w:shd w:val="clear" w:color="auto" w:fill="DEEAF6" w:themeFill="accent5" w:themeFillTint="33"/>
            <w:vAlign w:val="center"/>
          </w:tcPr>
          <w:p w14:paraId="16251BD6" w14:textId="77777777" w:rsidR="00127024" w:rsidRDefault="00127024">
            <w:pPr>
              <w:rPr>
                <w:iCs/>
                <w:sz w:val="22"/>
                <w:szCs w:val="22"/>
              </w:rPr>
            </w:pPr>
          </w:p>
        </w:tc>
        <w:tc>
          <w:tcPr>
            <w:tcW w:w="2841" w:type="dxa"/>
            <w:vMerge/>
            <w:shd w:val="clear" w:color="auto" w:fill="DEEAF6" w:themeFill="accent5" w:themeFillTint="33"/>
            <w:vAlign w:val="center"/>
          </w:tcPr>
          <w:p w14:paraId="28A9B018" w14:textId="77777777" w:rsidR="00127024" w:rsidRDefault="00127024">
            <w:pPr>
              <w:rPr>
                <w:b/>
                <w:bCs/>
                <w:iCs/>
                <w:sz w:val="22"/>
                <w:szCs w:val="22"/>
              </w:rPr>
            </w:pPr>
          </w:p>
        </w:tc>
        <w:tc>
          <w:tcPr>
            <w:tcW w:w="5240" w:type="dxa"/>
            <w:shd w:val="clear" w:color="auto" w:fill="DEEAF6" w:themeFill="accent5" w:themeFillTint="33"/>
            <w:vAlign w:val="center"/>
          </w:tcPr>
          <w:p w14:paraId="10D549E9" w14:textId="34F0E138" w:rsidR="00127024" w:rsidRPr="00127024" w:rsidRDefault="00127024">
            <w:pPr>
              <w:rPr>
                <w:b/>
                <w:bCs/>
                <w:iCs/>
                <w:sz w:val="22"/>
                <w:szCs w:val="22"/>
              </w:rPr>
            </w:pPr>
            <w:r w:rsidRPr="00127024">
              <w:rPr>
                <w:b/>
                <w:bCs/>
                <w:iCs/>
                <w:sz w:val="22"/>
                <w:szCs w:val="22"/>
              </w:rPr>
              <w:t>Socialinės pašalpos gavėjų skaičius, tenkantis 1 tūkst. gyventojų (asm.</w:t>
            </w:r>
            <w:r>
              <w:rPr>
                <w:b/>
                <w:bCs/>
                <w:iCs/>
                <w:sz w:val="22"/>
                <w:szCs w:val="22"/>
              </w:rPr>
              <w:t>)</w:t>
            </w:r>
          </w:p>
        </w:tc>
        <w:tc>
          <w:tcPr>
            <w:tcW w:w="1134" w:type="dxa"/>
            <w:shd w:val="clear" w:color="auto" w:fill="DEEAF6" w:themeFill="accent5" w:themeFillTint="33"/>
            <w:vAlign w:val="center"/>
          </w:tcPr>
          <w:p w14:paraId="6181242B" w14:textId="373F4C43" w:rsidR="00127024" w:rsidRPr="00127024" w:rsidRDefault="00127024">
            <w:pPr>
              <w:jc w:val="center"/>
              <w:rPr>
                <w:b/>
                <w:bCs/>
                <w:sz w:val="22"/>
                <w:szCs w:val="22"/>
                <w:lang w:eastAsia="lt-LT"/>
              </w:rPr>
            </w:pPr>
            <w:r w:rsidRPr="00127024">
              <w:rPr>
                <w:b/>
                <w:bCs/>
                <w:sz w:val="22"/>
                <w:szCs w:val="22"/>
                <w:lang w:eastAsia="lt-LT"/>
              </w:rPr>
              <w:t>26</w:t>
            </w:r>
          </w:p>
        </w:tc>
        <w:tc>
          <w:tcPr>
            <w:tcW w:w="1425" w:type="dxa"/>
            <w:shd w:val="clear" w:color="auto" w:fill="DEEAF6" w:themeFill="accent5" w:themeFillTint="33"/>
            <w:vAlign w:val="center"/>
          </w:tcPr>
          <w:p w14:paraId="32556C20" w14:textId="5C28B79D" w:rsidR="00127024" w:rsidRPr="00127024" w:rsidRDefault="00127024">
            <w:pPr>
              <w:jc w:val="center"/>
              <w:rPr>
                <w:b/>
                <w:bCs/>
                <w:sz w:val="22"/>
                <w:szCs w:val="22"/>
                <w:lang w:eastAsia="lt-LT"/>
              </w:rPr>
            </w:pPr>
            <w:r w:rsidRPr="00127024">
              <w:rPr>
                <w:b/>
                <w:bCs/>
                <w:sz w:val="22"/>
                <w:szCs w:val="22"/>
                <w:lang w:eastAsia="lt-LT"/>
              </w:rPr>
              <w:t>mažesnis</w:t>
            </w:r>
          </w:p>
        </w:tc>
        <w:tc>
          <w:tcPr>
            <w:tcW w:w="987" w:type="dxa"/>
            <w:gridSpan w:val="2"/>
            <w:shd w:val="clear" w:color="auto" w:fill="DEEAF6" w:themeFill="accent5" w:themeFillTint="33"/>
            <w:vAlign w:val="center"/>
          </w:tcPr>
          <w:p w14:paraId="1221CDB0" w14:textId="77777777" w:rsidR="00127024" w:rsidRDefault="00127024">
            <w:pPr>
              <w:ind w:firstLine="34"/>
              <w:jc w:val="center"/>
              <w:rPr>
                <w:iCs/>
                <w:sz w:val="22"/>
                <w:szCs w:val="22"/>
              </w:rPr>
            </w:pPr>
          </w:p>
        </w:tc>
        <w:tc>
          <w:tcPr>
            <w:tcW w:w="3116" w:type="dxa"/>
            <w:vMerge/>
            <w:shd w:val="clear" w:color="auto" w:fill="DEEAF6" w:themeFill="accent5" w:themeFillTint="33"/>
            <w:vAlign w:val="center"/>
          </w:tcPr>
          <w:p w14:paraId="35DC860C" w14:textId="77777777" w:rsidR="00127024" w:rsidRDefault="00127024">
            <w:pPr>
              <w:ind w:firstLine="34"/>
              <w:rPr>
                <w:iCs/>
                <w:sz w:val="22"/>
                <w:szCs w:val="22"/>
              </w:rPr>
            </w:pPr>
          </w:p>
        </w:tc>
      </w:tr>
      <w:tr w:rsidR="00A519F6" w14:paraId="4D130B72" w14:textId="77777777" w:rsidTr="00981F51">
        <w:trPr>
          <w:trHeight w:val="330"/>
        </w:trPr>
        <w:tc>
          <w:tcPr>
            <w:tcW w:w="992" w:type="dxa"/>
            <w:vMerge w:val="restart"/>
            <w:shd w:val="clear" w:color="auto" w:fill="E2EFD9" w:themeFill="accent6" w:themeFillTint="33"/>
            <w:vAlign w:val="center"/>
          </w:tcPr>
          <w:p w14:paraId="7188491B" w14:textId="77777777" w:rsidR="00A519F6" w:rsidRDefault="00A519F6">
            <w:pPr>
              <w:rPr>
                <w:b/>
                <w:bCs/>
                <w:iCs/>
                <w:sz w:val="22"/>
                <w:szCs w:val="22"/>
              </w:rPr>
            </w:pPr>
            <w:r>
              <w:rPr>
                <w:b/>
                <w:bCs/>
                <w:iCs/>
                <w:sz w:val="22"/>
                <w:szCs w:val="22"/>
              </w:rPr>
              <w:t>2.3.1.</w:t>
            </w:r>
          </w:p>
        </w:tc>
        <w:tc>
          <w:tcPr>
            <w:tcW w:w="2841" w:type="dxa"/>
            <w:vMerge w:val="restart"/>
            <w:shd w:val="clear" w:color="auto" w:fill="E2EFD9" w:themeFill="accent6" w:themeFillTint="33"/>
            <w:vAlign w:val="center"/>
          </w:tcPr>
          <w:p w14:paraId="14698DF1" w14:textId="77777777" w:rsidR="00A519F6" w:rsidRDefault="00A519F6">
            <w:pPr>
              <w:rPr>
                <w:iCs/>
                <w:sz w:val="22"/>
                <w:szCs w:val="22"/>
              </w:rPr>
            </w:pPr>
            <w:r>
              <w:rPr>
                <w:b/>
                <w:bCs/>
                <w:iCs/>
                <w:sz w:val="22"/>
                <w:szCs w:val="22"/>
              </w:rPr>
              <w:t>Uždavinys.</w:t>
            </w:r>
            <w:r>
              <w:rPr>
                <w:iCs/>
                <w:sz w:val="22"/>
                <w:szCs w:val="22"/>
              </w:rPr>
              <w:t xml:space="preserve"> </w:t>
            </w:r>
          </w:p>
          <w:p w14:paraId="30771737" w14:textId="77777777" w:rsidR="00A519F6" w:rsidRDefault="00A519F6">
            <w:pPr>
              <w:rPr>
                <w:iCs/>
                <w:sz w:val="22"/>
                <w:szCs w:val="22"/>
              </w:rPr>
            </w:pPr>
            <w:r>
              <w:rPr>
                <w:iCs/>
                <w:sz w:val="22"/>
                <w:szCs w:val="22"/>
              </w:rPr>
              <w:t>Gerinti socialinių paslaugų prieinamumą ir kokybę rajono gyventojams</w:t>
            </w:r>
          </w:p>
        </w:tc>
        <w:tc>
          <w:tcPr>
            <w:tcW w:w="5240" w:type="dxa"/>
            <w:shd w:val="clear" w:color="auto" w:fill="E2EFD9" w:themeFill="accent6" w:themeFillTint="33"/>
            <w:vAlign w:val="center"/>
          </w:tcPr>
          <w:p w14:paraId="63C26974" w14:textId="77777777" w:rsidR="00A519F6" w:rsidRPr="00A519F6" w:rsidRDefault="00A519F6">
            <w:pPr>
              <w:rPr>
                <w:iCs/>
                <w:strike/>
                <w:sz w:val="22"/>
                <w:szCs w:val="22"/>
              </w:rPr>
            </w:pPr>
            <w:r w:rsidRPr="00A519F6">
              <w:rPr>
                <w:iCs/>
                <w:strike/>
                <w:sz w:val="22"/>
                <w:szCs w:val="22"/>
              </w:rPr>
              <w:t>Rajono gyventojų, gaunančių socialines paslaugas, skaičius (pokytis, sk.)</w:t>
            </w:r>
          </w:p>
        </w:tc>
        <w:tc>
          <w:tcPr>
            <w:tcW w:w="1134" w:type="dxa"/>
            <w:shd w:val="clear" w:color="auto" w:fill="E2EFD9" w:themeFill="accent6" w:themeFillTint="33"/>
            <w:vAlign w:val="center"/>
          </w:tcPr>
          <w:p w14:paraId="34546421" w14:textId="77777777" w:rsidR="00A519F6" w:rsidRPr="00A519F6" w:rsidRDefault="00A519F6">
            <w:pPr>
              <w:jc w:val="center"/>
              <w:rPr>
                <w:iCs/>
                <w:strike/>
                <w:sz w:val="22"/>
                <w:szCs w:val="22"/>
                <w:lang w:eastAsia="lt-LT"/>
              </w:rPr>
            </w:pPr>
            <w:r w:rsidRPr="00A519F6">
              <w:rPr>
                <w:iCs/>
                <w:strike/>
                <w:sz w:val="22"/>
                <w:szCs w:val="22"/>
                <w:lang w:eastAsia="lt-LT"/>
              </w:rPr>
              <w:t>350</w:t>
            </w:r>
          </w:p>
        </w:tc>
        <w:tc>
          <w:tcPr>
            <w:tcW w:w="1425" w:type="dxa"/>
            <w:shd w:val="clear" w:color="auto" w:fill="E2EFD9" w:themeFill="accent6" w:themeFillTint="33"/>
            <w:vAlign w:val="center"/>
          </w:tcPr>
          <w:p w14:paraId="2492096D" w14:textId="77777777" w:rsidR="00A519F6" w:rsidRPr="00A519F6" w:rsidRDefault="00A519F6">
            <w:pPr>
              <w:jc w:val="center"/>
              <w:rPr>
                <w:iCs/>
                <w:strike/>
                <w:sz w:val="22"/>
                <w:szCs w:val="22"/>
                <w:lang w:eastAsia="lt-LT"/>
              </w:rPr>
            </w:pPr>
            <w:r w:rsidRPr="00A519F6">
              <w:rPr>
                <w:iCs/>
                <w:strike/>
                <w:sz w:val="22"/>
                <w:szCs w:val="22"/>
                <w:lang w:eastAsia="lt-LT"/>
              </w:rPr>
              <w:t>400</w:t>
            </w:r>
          </w:p>
        </w:tc>
        <w:tc>
          <w:tcPr>
            <w:tcW w:w="987" w:type="dxa"/>
            <w:gridSpan w:val="2"/>
            <w:shd w:val="clear" w:color="auto" w:fill="E2EFD9" w:themeFill="accent6" w:themeFillTint="33"/>
            <w:vAlign w:val="center"/>
          </w:tcPr>
          <w:p w14:paraId="1180605C" w14:textId="77777777" w:rsidR="00A519F6" w:rsidRPr="00A519F6" w:rsidRDefault="00A519F6">
            <w:pPr>
              <w:ind w:firstLine="34"/>
              <w:jc w:val="center"/>
              <w:rPr>
                <w:iCs/>
                <w:strike/>
                <w:sz w:val="22"/>
                <w:szCs w:val="22"/>
              </w:rPr>
            </w:pPr>
          </w:p>
        </w:tc>
        <w:tc>
          <w:tcPr>
            <w:tcW w:w="3116" w:type="dxa"/>
            <w:shd w:val="clear" w:color="auto" w:fill="E2EFD9" w:themeFill="accent6" w:themeFillTint="33"/>
            <w:vAlign w:val="center"/>
          </w:tcPr>
          <w:p w14:paraId="04FD6106" w14:textId="77777777" w:rsidR="00A519F6" w:rsidRPr="00A519F6" w:rsidRDefault="00A519F6">
            <w:pPr>
              <w:ind w:firstLine="34"/>
              <w:rPr>
                <w:iCs/>
                <w:strike/>
                <w:sz w:val="22"/>
                <w:szCs w:val="22"/>
              </w:rPr>
            </w:pPr>
            <w:r w:rsidRPr="00A519F6">
              <w:rPr>
                <w:iCs/>
                <w:strike/>
                <w:sz w:val="22"/>
                <w:szCs w:val="22"/>
              </w:rPr>
              <w:t xml:space="preserve">Savivaldybė </w:t>
            </w:r>
          </w:p>
          <w:p w14:paraId="077FCE1E" w14:textId="77777777" w:rsidR="00A519F6" w:rsidRPr="00A519F6" w:rsidRDefault="00A519F6">
            <w:pPr>
              <w:ind w:right="-109" w:firstLine="34"/>
              <w:rPr>
                <w:iCs/>
                <w:strike/>
                <w:sz w:val="22"/>
                <w:szCs w:val="22"/>
              </w:rPr>
            </w:pPr>
            <w:r w:rsidRPr="00A519F6">
              <w:rPr>
                <w:iCs/>
                <w:strike/>
                <w:sz w:val="22"/>
                <w:szCs w:val="22"/>
              </w:rPr>
              <w:t>(Socialinės paramos sk.)</w:t>
            </w:r>
          </w:p>
        </w:tc>
      </w:tr>
      <w:tr w:rsidR="00A519F6" w14:paraId="6C8D6DA2" w14:textId="77777777" w:rsidTr="00981F51">
        <w:trPr>
          <w:trHeight w:val="330"/>
        </w:trPr>
        <w:tc>
          <w:tcPr>
            <w:tcW w:w="992" w:type="dxa"/>
            <w:vMerge/>
            <w:shd w:val="clear" w:color="auto" w:fill="E2EFD9" w:themeFill="accent6" w:themeFillTint="33"/>
            <w:vAlign w:val="center"/>
          </w:tcPr>
          <w:p w14:paraId="0C32243C" w14:textId="77777777" w:rsidR="00A519F6" w:rsidRDefault="00A519F6">
            <w:pPr>
              <w:rPr>
                <w:b/>
                <w:bCs/>
                <w:iCs/>
                <w:sz w:val="22"/>
                <w:szCs w:val="22"/>
              </w:rPr>
            </w:pPr>
          </w:p>
        </w:tc>
        <w:tc>
          <w:tcPr>
            <w:tcW w:w="2841" w:type="dxa"/>
            <w:vMerge/>
            <w:shd w:val="clear" w:color="auto" w:fill="E2EFD9" w:themeFill="accent6" w:themeFillTint="33"/>
            <w:vAlign w:val="center"/>
          </w:tcPr>
          <w:p w14:paraId="7AA4BC6E" w14:textId="77777777" w:rsidR="00A519F6" w:rsidRDefault="00A519F6">
            <w:pPr>
              <w:rPr>
                <w:b/>
                <w:bCs/>
                <w:iCs/>
                <w:sz w:val="22"/>
                <w:szCs w:val="22"/>
              </w:rPr>
            </w:pPr>
          </w:p>
        </w:tc>
        <w:tc>
          <w:tcPr>
            <w:tcW w:w="5240" w:type="dxa"/>
            <w:shd w:val="clear" w:color="auto" w:fill="E2EFD9" w:themeFill="accent6" w:themeFillTint="33"/>
            <w:vAlign w:val="center"/>
          </w:tcPr>
          <w:p w14:paraId="1CDDAF5D" w14:textId="79EB4353" w:rsidR="00A519F6" w:rsidRPr="00A519F6" w:rsidRDefault="00A519F6">
            <w:pPr>
              <w:rPr>
                <w:b/>
                <w:bCs/>
                <w:iCs/>
                <w:sz w:val="22"/>
                <w:szCs w:val="22"/>
              </w:rPr>
            </w:pPr>
            <w:r w:rsidRPr="00A519F6">
              <w:rPr>
                <w:b/>
                <w:bCs/>
                <w:iCs/>
                <w:sz w:val="22"/>
                <w:szCs w:val="22"/>
              </w:rPr>
              <w:t>Vidutinė laukimo eilėje nuo paslaugos asmeniui  su intelekto ir / ar psichikos negalia paskyrimo iki jos gavimo dienos  trukmė (dienomis)</w:t>
            </w:r>
          </w:p>
        </w:tc>
        <w:tc>
          <w:tcPr>
            <w:tcW w:w="1134" w:type="dxa"/>
            <w:shd w:val="clear" w:color="auto" w:fill="E2EFD9" w:themeFill="accent6" w:themeFillTint="33"/>
            <w:vAlign w:val="center"/>
          </w:tcPr>
          <w:p w14:paraId="7F9D4FBC" w14:textId="27CACE71" w:rsidR="00A519F6" w:rsidRPr="00A519F6" w:rsidRDefault="00A519F6">
            <w:pPr>
              <w:jc w:val="center"/>
              <w:rPr>
                <w:b/>
                <w:bCs/>
                <w:iCs/>
                <w:sz w:val="22"/>
                <w:szCs w:val="22"/>
                <w:lang w:eastAsia="lt-LT"/>
              </w:rPr>
            </w:pPr>
            <w:r w:rsidRPr="00A519F6">
              <w:rPr>
                <w:b/>
                <w:bCs/>
                <w:iCs/>
                <w:sz w:val="22"/>
                <w:szCs w:val="22"/>
                <w:lang w:eastAsia="lt-LT"/>
              </w:rPr>
              <w:t>360</w:t>
            </w:r>
          </w:p>
        </w:tc>
        <w:tc>
          <w:tcPr>
            <w:tcW w:w="1425" w:type="dxa"/>
            <w:shd w:val="clear" w:color="auto" w:fill="E2EFD9" w:themeFill="accent6" w:themeFillTint="33"/>
            <w:vAlign w:val="center"/>
          </w:tcPr>
          <w:p w14:paraId="5108CE0A" w14:textId="2E410463" w:rsidR="00A519F6" w:rsidRPr="00A519F6" w:rsidRDefault="00A519F6">
            <w:pPr>
              <w:jc w:val="center"/>
              <w:rPr>
                <w:b/>
                <w:bCs/>
                <w:iCs/>
                <w:sz w:val="22"/>
                <w:szCs w:val="22"/>
                <w:lang w:eastAsia="lt-LT"/>
              </w:rPr>
            </w:pPr>
            <w:r w:rsidRPr="00A519F6">
              <w:rPr>
                <w:b/>
                <w:bCs/>
                <w:iCs/>
                <w:sz w:val="22"/>
                <w:szCs w:val="22"/>
                <w:lang w:eastAsia="lt-LT"/>
              </w:rPr>
              <w:t>mažesnė</w:t>
            </w:r>
          </w:p>
        </w:tc>
        <w:tc>
          <w:tcPr>
            <w:tcW w:w="987" w:type="dxa"/>
            <w:gridSpan w:val="2"/>
            <w:shd w:val="clear" w:color="auto" w:fill="E2EFD9" w:themeFill="accent6" w:themeFillTint="33"/>
            <w:vAlign w:val="center"/>
          </w:tcPr>
          <w:p w14:paraId="59D54174" w14:textId="77777777" w:rsidR="00A519F6" w:rsidRPr="00A519F6" w:rsidRDefault="00A519F6">
            <w:pPr>
              <w:ind w:firstLine="34"/>
              <w:jc w:val="center"/>
              <w:rPr>
                <w:b/>
                <w:bCs/>
                <w:iCs/>
                <w:sz w:val="22"/>
                <w:szCs w:val="22"/>
              </w:rPr>
            </w:pPr>
          </w:p>
        </w:tc>
        <w:tc>
          <w:tcPr>
            <w:tcW w:w="3116" w:type="dxa"/>
            <w:shd w:val="clear" w:color="auto" w:fill="E2EFD9" w:themeFill="accent6" w:themeFillTint="33"/>
            <w:vAlign w:val="center"/>
          </w:tcPr>
          <w:p w14:paraId="13AA7E53" w14:textId="77777777" w:rsidR="00A519F6" w:rsidRPr="00A519F6" w:rsidRDefault="00A519F6" w:rsidP="00A519F6">
            <w:pPr>
              <w:ind w:firstLine="34"/>
              <w:rPr>
                <w:b/>
                <w:bCs/>
                <w:iCs/>
                <w:sz w:val="22"/>
                <w:szCs w:val="22"/>
              </w:rPr>
            </w:pPr>
            <w:r w:rsidRPr="00A519F6">
              <w:rPr>
                <w:b/>
                <w:bCs/>
                <w:iCs/>
                <w:sz w:val="22"/>
                <w:szCs w:val="22"/>
              </w:rPr>
              <w:t xml:space="preserve">Savivaldybė </w:t>
            </w:r>
          </w:p>
          <w:p w14:paraId="653CE797" w14:textId="0EBCFD1D" w:rsidR="00A519F6" w:rsidRPr="00A519F6" w:rsidRDefault="00A519F6" w:rsidP="00A519F6">
            <w:pPr>
              <w:ind w:firstLine="34"/>
              <w:rPr>
                <w:b/>
                <w:bCs/>
                <w:iCs/>
                <w:sz w:val="22"/>
                <w:szCs w:val="22"/>
              </w:rPr>
            </w:pPr>
            <w:r w:rsidRPr="00A519F6">
              <w:rPr>
                <w:b/>
                <w:bCs/>
                <w:iCs/>
                <w:sz w:val="22"/>
                <w:szCs w:val="22"/>
              </w:rPr>
              <w:t>(Socialinės paramos sk.)</w:t>
            </w:r>
          </w:p>
        </w:tc>
      </w:tr>
      <w:tr w:rsidR="00A519F6" w14:paraId="77678B3D" w14:textId="77777777" w:rsidTr="00981F51">
        <w:trPr>
          <w:trHeight w:val="330"/>
        </w:trPr>
        <w:tc>
          <w:tcPr>
            <w:tcW w:w="992" w:type="dxa"/>
            <w:vMerge/>
            <w:shd w:val="clear" w:color="auto" w:fill="E2EFD9" w:themeFill="accent6" w:themeFillTint="33"/>
            <w:vAlign w:val="center"/>
          </w:tcPr>
          <w:p w14:paraId="10B2CEA0" w14:textId="77777777" w:rsidR="00A519F6" w:rsidRDefault="00A519F6">
            <w:pPr>
              <w:rPr>
                <w:b/>
                <w:bCs/>
                <w:iCs/>
                <w:sz w:val="22"/>
                <w:szCs w:val="22"/>
              </w:rPr>
            </w:pPr>
          </w:p>
        </w:tc>
        <w:tc>
          <w:tcPr>
            <w:tcW w:w="2841" w:type="dxa"/>
            <w:vMerge/>
            <w:shd w:val="clear" w:color="auto" w:fill="E2EFD9" w:themeFill="accent6" w:themeFillTint="33"/>
            <w:vAlign w:val="center"/>
          </w:tcPr>
          <w:p w14:paraId="36AD87F3" w14:textId="77777777" w:rsidR="00A519F6" w:rsidRDefault="00A519F6">
            <w:pPr>
              <w:rPr>
                <w:b/>
                <w:bCs/>
                <w:iCs/>
                <w:sz w:val="22"/>
                <w:szCs w:val="22"/>
              </w:rPr>
            </w:pPr>
          </w:p>
        </w:tc>
        <w:tc>
          <w:tcPr>
            <w:tcW w:w="5240" w:type="dxa"/>
            <w:shd w:val="clear" w:color="auto" w:fill="E2EFD9" w:themeFill="accent6" w:themeFillTint="33"/>
            <w:vAlign w:val="center"/>
          </w:tcPr>
          <w:p w14:paraId="3A45351E" w14:textId="30DE5D05" w:rsidR="00A519F6" w:rsidRPr="00A519F6" w:rsidRDefault="00A519F6">
            <w:pPr>
              <w:rPr>
                <w:b/>
                <w:bCs/>
                <w:iCs/>
                <w:sz w:val="22"/>
                <w:szCs w:val="22"/>
              </w:rPr>
            </w:pPr>
            <w:r w:rsidRPr="00A519F6">
              <w:rPr>
                <w:b/>
                <w:bCs/>
                <w:iCs/>
                <w:sz w:val="22"/>
                <w:szCs w:val="22"/>
              </w:rPr>
              <w:t>Vidutinė laukimo eilėje nuo dienos socialinės globos institucijoje paskyrimo iki jos gavimo dienos  trukmė (dienomis)</w:t>
            </w:r>
          </w:p>
        </w:tc>
        <w:tc>
          <w:tcPr>
            <w:tcW w:w="1134" w:type="dxa"/>
            <w:shd w:val="clear" w:color="auto" w:fill="E2EFD9" w:themeFill="accent6" w:themeFillTint="33"/>
            <w:vAlign w:val="center"/>
          </w:tcPr>
          <w:p w14:paraId="0C139073" w14:textId="5E072FFB" w:rsidR="00A519F6" w:rsidRPr="00A519F6" w:rsidRDefault="00A519F6">
            <w:pPr>
              <w:jc w:val="center"/>
              <w:rPr>
                <w:b/>
                <w:bCs/>
                <w:iCs/>
                <w:sz w:val="22"/>
                <w:szCs w:val="22"/>
                <w:lang w:eastAsia="lt-LT"/>
              </w:rPr>
            </w:pPr>
            <w:r w:rsidRPr="00A519F6">
              <w:rPr>
                <w:b/>
                <w:bCs/>
                <w:iCs/>
                <w:sz w:val="22"/>
                <w:szCs w:val="22"/>
                <w:lang w:eastAsia="lt-LT"/>
              </w:rPr>
              <w:t>30</w:t>
            </w:r>
          </w:p>
        </w:tc>
        <w:tc>
          <w:tcPr>
            <w:tcW w:w="1425" w:type="dxa"/>
            <w:shd w:val="clear" w:color="auto" w:fill="E2EFD9" w:themeFill="accent6" w:themeFillTint="33"/>
            <w:vAlign w:val="center"/>
          </w:tcPr>
          <w:p w14:paraId="6599495E" w14:textId="75BFA6CF" w:rsidR="00A519F6" w:rsidRPr="00A519F6" w:rsidRDefault="00A519F6">
            <w:pPr>
              <w:jc w:val="center"/>
              <w:rPr>
                <w:b/>
                <w:bCs/>
                <w:iCs/>
                <w:sz w:val="22"/>
                <w:szCs w:val="22"/>
                <w:lang w:eastAsia="lt-LT"/>
              </w:rPr>
            </w:pPr>
            <w:r w:rsidRPr="00A519F6">
              <w:rPr>
                <w:b/>
                <w:bCs/>
                <w:iCs/>
                <w:sz w:val="22"/>
                <w:szCs w:val="22"/>
                <w:lang w:eastAsia="lt-LT"/>
              </w:rPr>
              <w:t>mažesnė</w:t>
            </w:r>
          </w:p>
        </w:tc>
        <w:tc>
          <w:tcPr>
            <w:tcW w:w="987" w:type="dxa"/>
            <w:gridSpan w:val="2"/>
            <w:shd w:val="clear" w:color="auto" w:fill="E2EFD9" w:themeFill="accent6" w:themeFillTint="33"/>
            <w:vAlign w:val="center"/>
          </w:tcPr>
          <w:p w14:paraId="44A080D3" w14:textId="77777777" w:rsidR="00A519F6" w:rsidRPr="00A519F6" w:rsidRDefault="00A519F6">
            <w:pPr>
              <w:ind w:firstLine="34"/>
              <w:jc w:val="center"/>
              <w:rPr>
                <w:b/>
                <w:bCs/>
                <w:iCs/>
                <w:sz w:val="22"/>
                <w:szCs w:val="22"/>
              </w:rPr>
            </w:pPr>
          </w:p>
        </w:tc>
        <w:tc>
          <w:tcPr>
            <w:tcW w:w="3116" w:type="dxa"/>
            <w:shd w:val="clear" w:color="auto" w:fill="E2EFD9" w:themeFill="accent6" w:themeFillTint="33"/>
            <w:vAlign w:val="center"/>
          </w:tcPr>
          <w:p w14:paraId="0346F58A" w14:textId="77777777" w:rsidR="00A519F6" w:rsidRPr="00A519F6" w:rsidRDefault="00A519F6" w:rsidP="00A519F6">
            <w:pPr>
              <w:ind w:firstLine="34"/>
              <w:rPr>
                <w:b/>
                <w:bCs/>
                <w:iCs/>
                <w:sz w:val="22"/>
                <w:szCs w:val="22"/>
              </w:rPr>
            </w:pPr>
            <w:r w:rsidRPr="00A519F6">
              <w:rPr>
                <w:b/>
                <w:bCs/>
                <w:iCs/>
                <w:sz w:val="22"/>
                <w:szCs w:val="22"/>
              </w:rPr>
              <w:t xml:space="preserve">Savivaldybė </w:t>
            </w:r>
          </w:p>
          <w:p w14:paraId="5C7B0B26" w14:textId="544664DB" w:rsidR="00A519F6" w:rsidRPr="00A519F6" w:rsidRDefault="00A519F6" w:rsidP="00A519F6">
            <w:pPr>
              <w:ind w:firstLine="34"/>
              <w:rPr>
                <w:b/>
                <w:bCs/>
                <w:iCs/>
                <w:sz w:val="22"/>
                <w:szCs w:val="22"/>
              </w:rPr>
            </w:pPr>
            <w:r w:rsidRPr="00A519F6">
              <w:rPr>
                <w:b/>
                <w:bCs/>
                <w:iCs/>
                <w:sz w:val="22"/>
                <w:szCs w:val="22"/>
              </w:rPr>
              <w:t>(Socialinės paramos sk.)</w:t>
            </w:r>
          </w:p>
        </w:tc>
      </w:tr>
      <w:tr w:rsidR="00A519F6" w14:paraId="575DE3CC" w14:textId="77777777" w:rsidTr="00981F51">
        <w:trPr>
          <w:trHeight w:val="330"/>
        </w:trPr>
        <w:tc>
          <w:tcPr>
            <w:tcW w:w="992" w:type="dxa"/>
            <w:vMerge/>
            <w:shd w:val="clear" w:color="auto" w:fill="E2EFD9" w:themeFill="accent6" w:themeFillTint="33"/>
            <w:vAlign w:val="center"/>
          </w:tcPr>
          <w:p w14:paraId="5698D833" w14:textId="77777777" w:rsidR="00A519F6" w:rsidRDefault="00A519F6">
            <w:pPr>
              <w:rPr>
                <w:b/>
                <w:bCs/>
                <w:iCs/>
                <w:sz w:val="22"/>
                <w:szCs w:val="22"/>
              </w:rPr>
            </w:pPr>
          </w:p>
        </w:tc>
        <w:tc>
          <w:tcPr>
            <w:tcW w:w="2841" w:type="dxa"/>
            <w:vMerge/>
            <w:shd w:val="clear" w:color="auto" w:fill="E2EFD9" w:themeFill="accent6" w:themeFillTint="33"/>
            <w:vAlign w:val="center"/>
          </w:tcPr>
          <w:p w14:paraId="40AAFC23" w14:textId="77777777" w:rsidR="00A519F6" w:rsidRDefault="00A519F6">
            <w:pPr>
              <w:rPr>
                <w:b/>
                <w:bCs/>
                <w:iCs/>
                <w:sz w:val="22"/>
                <w:szCs w:val="22"/>
              </w:rPr>
            </w:pPr>
          </w:p>
        </w:tc>
        <w:tc>
          <w:tcPr>
            <w:tcW w:w="5240" w:type="dxa"/>
            <w:shd w:val="clear" w:color="auto" w:fill="E2EFD9" w:themeFill="accent6" w:themeFillTint="33"/>
            <w:vAlign w:val="center"/>
          </w:tcPr>
          <w:p w14:paraId="7A979BDC" w14:textId="052F0A51" w:rsidR="00A519F6" w:rsidRPr="00A519F6" w:rsidRDefault="00A519F6">
            <w:pPr>
              <w:rPr>
                <w:b/>
                <w:bCs/>
                <w:iCs/>
                <w:sz w:val="22"/>
                <w:szCs w:val="22"/>
              </w:rPr>
            </w:pPr>
            <w:r w:rsidRPr="00A519F6">
              <w:rPr>
                <w:b/>
                <w:bCs/>
                <w:iCs/>
                <w:sz w:val="22"/>
                <w:szCs w:val="22"/>
              </w:rPr>
              <w:t>Vidutinė laukimo eilėje socialiniam būstui gauti, trukmė (metai)</w:t>
            </w:r>
          </w:p>
        </w:tc>
        <w:tc>
          <w:tcPr>
            <w:tcW w:w="1134" w:type="dxa"/>
            <w:shd w:val="clear" w:color="auto" w:fill="E2EFD9" w:themeFill="accent6" w:themeFillTint="33"/>
            <w:vAlign w:val="center"/>
          </w:tcPr>
          <w:p w14:paraId="25433C43" w14:textId="78AB8436" w:rsidR="00A519F6" w:rsidRPr="00A519F6" w:rsidRDefault="00A519F6">
            <w:pPr>
              <w:jc w:val="center"/>
              <w:rPr>
                <w:b/>
                <w:bCs/>
                <w:iCs/>
                <w:sz w:val="22"/>
                <w:szCs w:val="22"/>
                <w:lang w:eastAsia="lt-LT"/>
              </w:rPr>
            </w:pPr>
            <w:r w:rsidRPr="00A519F6">
              <w:rPr>
                <w:b/>
                <w:bCs/>
                <w:iCs/>
                <w:sz w:val="22"/>
                <w:szCs w:val="22"/>
                <w:lang w:eastAsia="lt-LT"/>
              </w:rPr>
              <w:t>4</w:t>
            </w:r>
          </w:p>
        </w:tc>
        <w:tc>
          <w:tcPr>
            <w:tcW w:w="1425" w:type="dxa"/>
            <w:shd w:val="clear" w:color="auto" w:fill="E2EFD9" w:themeFill="accent6" w:themeFillTint="33"/>
            <w:vAlign w:val="center"/>
          </w:tcPr>
          <w:p w14:paraId="1F6B9B34" w14:textId="66FC140F" w:rsidR="00A519F6" w:rsidRPr="00A519F6" w:rsidRDefault="00A519F6">
            <w:pPr>
              <w:jc w:val="center"/>
              <w:rPr>
                <w:b/>
                <w:bCs/>
                <w:iCs/>
                <w:sz w:val="22"/>
                <w:szCs w:val="22"/>
                <w:lang w:eastAsia="lt-LT"/>
              </w:rPr>
            </w:pPr>
            <w:r w:rsidRPr="00A519F6">
              <w:rPr>
                <w:b/>
                <w:bCs/>
                <w:iCs/>
                <w:sz w:val="22"/>
                <w:szCs w:val="22"/>
                <w:lang w:eastAsia="lt-LT"/>
              </w:rPr>
              <w:t>3</w:t>
            </w:r>
          </w:p>
        </w:tc>
        <w:tc>
          <w:tcPr>
            <w:tcW w:w="987" w:type="dxa"/>
            <w:gridSpan w:val="2"/>
            <w:shd w:val="clear" w:color="auto" w:fill="E2EFD9" w:themeFill="accent6" w:themeFillTint="33"/>
            <w:vAlign w:val="center"/>
          </w:tcPr>
          <w:p w14:paraId="7E2DCA97" w14:textId="77777777" w:rsidR="00A519F6" w:rsidRPr="00A519F6" w:rsidRDefault="00A519F6">
            <w:pPr>
              <w:ind w:firstLine="34"/>
              <w:jc w:val="center"/>
              <w:rPr>
                <w:b/>
                <w:bCs/>
                <w:iCs/>
                <w:sz w:val="22"/>
                <w:szCs w:val="22"/>
              </w:rPr>
            </w:pPr>
          </w:p>
        </w:tc>
        <w:tc>
          <w:tcPr>
            <w:tcW w:w="3116" w:type="dxa"/>
            <w:shd w:val="clear" w:color="auto" w:fill="E2EFD9" w:themeFill="accent6" w:themeFillTint="33"/>
            <w:vAlign w:val="center"/>
          </w:tcPr>
          <w:p w14:paraId="3DC2059B" w14:textId="40A0C4CE" w:rsidR="00A519F6" w:rsidRPr="00A519F6" w:rsidRDefault="00A519F6">
            <w:pPr>
              <w:ind w:firstLine="34"/>
              <w:rPr>
                <w:b/>
                <w:bCs/>
                <w:iCs/>
                <w:sz w:val="22"/>
                <w:szCs w:val="22"/>
              </w:rPr>
            </w:pPr>
            <w:r w:rsidRPr="00A519F6">
              <w:rPr>
                <w:b/>
                <w:bCs/>
                <w:iCs/>
                <w:sz w:val="22"/>
                <w:szCs w:val="22"/>
              </w:rPr>
              <w:t>Ekonomikos ir turto valdymo sk.</w:t>
            </w:r>
          </w:p>
        </w:tc>
      </w:tr>
      <w:tr w:rsidR="00A519F6" w14:paraId="61309544" w14:textId="77777777" w:rsidTr="00981F51">
        <w:trPr>
          <w:trHeight w:val="330"/>
        </w:trPr>
        <w:tc>
          <w:tcPr>
            <w:tcW w:w="992" w:type="dxa"/>
            <w:vMerge/>
            <w:shd w:val="clear" w:color="auto" w:fill="E2EFD9" w:themeFill="accent6" w:themeFillTint="33"/>
            <w:vAlign w:val="center"/>
          </w:tcPr>
          <w:p w14:paraId="271DDFF7" w14:textId="77777777" w:rsidR="00A519F6" w:rsidRDefault="00A519F6" w:rsidP="00A519F6">
            <w:pPr>
              <w:rPr>
                <w:b/>
                <w:bCs/>
                <w:iCs/>
                <w:sz w:val="22"/>
                <w:szCs w:val="22"/>
              </w:rPr>
            </w:pPr>
          </w:p>
        </w:tc>
        <w:tc>
          <w:tcPr>
            <w:tcW w:w="2841" w:type="dxa"/>
            <w:vMerge/>
            <w:shd w:val="clear" w:color="auto" w:fill="E2EFD9" w:themeFill="accent6" w:themeFillTint="33"/>
            <w:vAlign w:val="center"/>
          </w:tcPr>
          <w:p w14:paraId="4025DFF8" w14:textId="77777777" w:rsidR="00A519F6" w:rsidRDefault="00A519F6" w:rsidP="00A519F6">
            <w:pPr>
              <w:rPr>
                <w:b/>
                <w:bCs/>
                <w:iCs/>
                <w:sz w:val="22"/>
                <w:szCs w:val="22"/>
              </w:rPr>
            </w:pPr>
          </w:p>
        </w:tc>
        <w:tc>
          <w:tcPr>
            <w:tcW w:w="5240" w:type="dxa"/>
            <w:shd w:val="clear" w:color="auto" w:fill="E2EFD9" w:themeFill="accent6" w:themeFillTint="33"/>
            <w:vAlign w:val="center"/>
          </w:tcPr>
          <w:p w14:paraId="080E13C0" w14:textId="2983CE2E" w:rsidR="00A519F6" w:rsidRPr="00A519F6" w:rsidRDefault="00A519F6" w:rsidP="00A519F6">
            <w:pPr>
              <w:rPr>
                <w:b/>
                <w:bCs/>
                <w:iCs/>
                <w:sz w:val="22"/>
                <w:szCs w:val="22"/>
              </w:rPr>
            </w:pPr>
            <w:r w:rsidRPr="00A519F6">
              <w:rPr>
                <w:b/>
                <w:bCs/>
                <w:iCs/>
                <w:sz w:val="22"/>
                <w:szCs w:val="22"/>
              </w:rPr>
              <w:t>Vidutinė laukimo eilėje nuo dienos socialinės globos asmens namuose paskyrimo iki jos gavimo dienos  trukmė (dienomis)</w:t>
            </w:r>
          </w:p>
        </w:tc>
        <w:tc>
          <w:tcPr>
            <w:tcW w:w="1134" w:type="dxa"/>
            <w:shd w:val="clear" w:color="auto" w:fill="E2EFD9" w:themeFill="accent6" w:themeFillTint="33"/>
          </w:tcPr>
          <w:p w14:paraId="1F185A62" w14:textId="38F613F3" w:rsidR="00A519F6" w:rsidRPr="00A519F6" w:rsidRDefault="00A519F6" w:rsidP="00A519F6">
            <w:pPr>
              <w:jc w:val="center"/>
              <w:rPr>
                <w:b/>
                <w:bCs/>
                <w:iCs/>
                <w:sz w:val="22"/>
                <w:szCs w:val="22"/>
                <w:lang w:eastAsia="lt-LT"/>
              </w:rPr>
            </w:pPr>
            <w:r w:rsidRPr="00A519F6">
              <w:rPr>
                <w:b/>
                <w:bCs/>
                <w:sz w:val="22"/>
                <w:szCs w:val="22"/>
              </w:rPr>
              <w:t>30</w:t>
            </w:r>
          </w:p>
        </w:tc>
        <w:tc>
          <w:tcPr>
            <w:tcW w:w="1425" w:type="dxa"/>
            <w:shd w:val="clear" w:color="auto" w:fill="E2EFD9" w:themeFill="accent6" w:themeFillTint="33"/>
          </w:tcPr>
          <w:p w14:paraId="04502CD5" w14:textId="53682831" w:rsidR="00A519F6" w:rsidRPr="00A519F6" w:rsidRDefault="00A519F6" w:rsidP="00A519F6">
            <w:pPr>
              <w:jc w:val="center"/>
              <w:rPr>
                <w:b/>
                <w:bCs/>
                <w:iCs/>
                <w:sz w:val="22"/>
                <w:szCs w:val="22"/>
                <w:lang w:eastAsia="lt-LT"/>
              </w:rPr>
            </w:pPr>
            <w:r w:rsidRPr="00A519F6">
              <w:rPr>
                <w:b/>
                <w:bCs/>
                <w:sz w:val="22"/>
                <w:szCs w:val="22"/>
              </w:rPr>
              <w:t>mažesnė</w:t>
            </w:r>
          </w:p>
        </w:tc>
        <w:tc>
          <w:tcPr>
            <w:tcW w:w="987" w:type="dxa"/>
            <w:gridSpan w:val="2"/>
            <w:shd w:val="clear" w:color="auto" w:fill="E2EFD9" w:themeFill="accent6" w:themeFillTint="33"/>
            <w:vAlign w:val="center"/>
          </w:tcPr>
          <w:p w14:paraId="12D4A8F2" w14:textId="77777777" w:rsidR="00A519F6" w:rsidRPr="00A519F6" w:rsidRDefault="00A519F6" w:rsidP="00A519F6">
            <w:pPr>
              <w:ind w:firstLine="34"/>
              <w:jc w:val="center"/>
              <w:rPr>
                <w:b/>
                <w:bCs/>
                <w:iCs/>
                <w:sz w:val="22"/>
                <w:szCs w:val="22"/>
              </w:rPr>
            </w:pPr>
          </w:p>
        </w:tc>
        <w:tc>
          <w:tcPr>
            <w:tcW w:w="3116" w:type="dxa"/>
            <w:shd w:val="clear" w:color="auto" w:fill="E2EFD9" w:themeFill="accent6" w:themeFillTint="33"/>
            <w:vAlign w:val="center"/>
          </w:tcPr>
          <w:p w14:paraId="2B980878" w14:textId="77777777" w:rsidR="00A519F6" w:rsidRPr="00A519F6" w:rsidRDefault="00A519F6" w:rsidP="00A519F6">
            <w:pPr>
              <w:ind w:firstLine="34"/>
              <w:rPr>
                <w:b/>
                <w:bCs/>
                <w:iCs/>
                <w:sz w:val="22"/>
                <w:szCs w:val="22"/>
              </w:rPr>
            </w:pPr>
            <w:r w:rsidRPr="00A519F6">
              <w:rPr>
                <w:b/>
                <w:bCs/>
                <w:iCs/>
                <w:sz w:val="22"/>
                <w:szCs w:val="22"/>
              </w:rPr>
              <w:t xml:space="preserve">Savivaldybė </w:t>
            </w:r>
          </w:p>
          <w:p w14:paraId="0361FCEC" w14:textId="0289A516" w:rsidR="00A519F6" w:rsidRPr="00A519F6" w:rsidRDefault="00A519F6" w:rsidP="00A519F6">
            <w:pPr>
              <w:ind w:firstLine="34"/>
              <w:rPr>
                <w:b/>
                <w:bCs/>
                <w:iCs/>
                <w:sz w:val="22"/>
                <w:szCs w:val="22"/>
              </w:rPr>
            </w:pPr>
            <w:r w:rsidRPr="00A519F6">
              <w:rPr>
                <w:b/>
                <w:bCs/>
                <w:iCs/>
                <w:sz w:val="22"/>
                <w:szCs w:val="22"/>
              </w:rPr>
              <w:t>(Socialinės paramos sk.)</w:t>
            </w:r>
          </w:p>
        </w:tc>
      </w:tr>
      <w:tr w:rsidR="00A519F6" w14:paraId="32644433" w14:textId="77777777" w:rsidTr="00981F51">
        <w:trPr>
          <w:trHeight w:val="330"/>
        </w:trPr>
        <w:tc>
          <w:tcPr>
            <w:tcW w:w="992" w:type="dxa"/>
            <w:vMerge/>
            <w:shd w:val="clear" w:color="auto" w:fill="E2EFD9" w:themeFill="accent6" w:themeFillTint="33"/>
            <w:vAlign w:val="center"/>
          </w:tcPr>
          <w:p w14:paraId="6168BAC0" w14:textId="77777777" w:rsidR="00A519F6" w:rsidRDefault="00A519F6">
            <w:pPr>
              <w:rPr>
                <w:b/>
                <w:bCs/>
                <w:iCs/>
                <w:sz w:val="22"/>
                <w:szCs w:val="22"/>
              </w:rPr>
            </w:pPr>
          </w:p>
        </w:tc>
        <w:tc>
          <w:tcPr>
            <w:tcW w:w="2841" w:type="dxa"/>
            <w:vMerge/>
            <w:shd w:val="clear" w:color="auto" w:fill="E2EFD9" w:themeFill="accent6" w:themeFillTint="33"/>
            <w:vAlign w:val="center"/>
          </w:tcPr>
          <w:p w14:paraId="09D14AEB" w14:textId="77777777" w:rsidR="00A519F6" w:rsidRDefault="00A519F6">
            <w:pPr>
              <w:rPr>
                <w:b/>
                <w:bCs/>
                <w:iCs/>
                <w:sz w:val="22"/>
                <w:szCs w:val="22"/>
              </w:rPr>
            </w:pPr>
          </w:p>
        </w:tc>
        <w:tc>
          <w:tcPr>
            <w:tcW w:w="5240" w:type="dxa"/>
            <w:shd w:val="clear" w:color="auto" w:fill="E2EFD9" w:themeFill="accent6" w:themeFillTint="33"/>
            <w:vAlign w:val="center"/>
          </w:tcPr>
          <w:p w14:paraId="3D33D3D1" w14:textId="7F8DEDDD" w:rsidR="00A519F6" w:rsidRPr="00A519F6" w:rsidRDefault="00A519F6">
            <w:pPr>
              <w:rPr>
                <w:b/>
                <w:bCs/>
                <w:iCs/>
                <w:sz w:val="22"/>
                <w:szCs w:val="22"/>
              </w:rPr>
            </w:pPr>
            <w:r w:rsidRPr="00A519F6">
              <w:rPr>
                <w:b/>
                <w:bCs/>
                <w:iCs/>
                <w:sz w:val="22"/>
                <w:szCs w:val="22"/>
              </w:rPr>
              <w:t>Vidutinė laukimo eilėje nuo ilgalaikės socialinės globos paskyrimo suaugusiems su negalia ar senyvo amžiaus asmenims iki jos gavimo socialinės globos paslaugų įstaigoje trukmė (dienomis)</w:t>
            </w:r>
          </w:p>
        </w:tc>
        <w:tc>
          <w:tcPr>
            <w:tcW w:w="1134" w:type="dxa"/>
            <w:shd w:val="clear" w:color="auto" w:fill="E2EFD9" w:themeFill="accent6" w:themeFillTint="33"/>
            <w:vAlign w:val="center"/>
          </w:tcPr>
          <w:p w14:paraId="0851C67B" w14:textId="5D3AF13A" w:rsidR="00A519F6" w:rsidRPr="00060168" w:rsidRDefault="00060168">
            <w:pPr>
              <w:jc w:val="center"/>
              <w:rPr>
                <w:b/>
                <w:bCs/>
                <w:iCs/>
                <w:sz w:val="22"/>
                <w:szCs w:val="22"/>
                <w:lang w:eastAsia="lt-LT"/>
              </w:rPr>
            </w:pPr>
            <w:r w:rsidRPr="00060168">
              <w:rPr>
                <w:b/>
                <w:bCs/>
                <w:iCs/>
                <w:sz w:val="22"/>
                <w:szCs w:val="22"/>
                <w:lang w:eastAsia="lt-LT"/>
              </w:rPr>
              <w:t>180</w:t>
            </w:r>
          </w:p>
        </w:tc>
        <w:tc>
          <w:tcPr>
            <w:tcW w:w="1425" w:type="dxa"/>
            <w:shd w:val="clear" w:color="auto" w:fill="E2EFD9" w:themeFill="accent6" w:themeFillTint="33"/>
            <w:vAlign w:val="center"/>
          </w:tcPr>
          <w:p w14:paraId="44381016" w14:textId="4B009A1E" w:rsidR="00A519F6" w:rsidRDefault="00060168">
            <w:pPr>
              <w:jc w:val="center"/>
              <w:rPr>
                <w:iCs/>
                <w:sz w:val="22"/>
                <w:szCs w:val="22"/>
                <w:lang w:eastAsia="lt-LT"/>
              </w:rPr>
            </w:pPr>
            <w:r w:rsidRPr="00A519F6">
              <w:rPr>
                <w:b/>
                <w:bCs/>
                <w:sz w:val="22"/>
                <w:szCs w:val="22"/>
              </w:rPr>
              <w:t>mažesnė</w:t>
            </w:r>
          </w:p>
        </w:tc>
        <w:tc>
          <w:tcPr>
            <w:tcW w:w="987" w:type="dxa"/>
            <w:gridSpan w:val="2"/>
            <w:shd w:val="clear" w:color="auto" w:fill="E2EFD9" w:themeFill="accent6" w:themeFillTint="33"/>
            <w:vAlign w:val="center"/>
          </w:tcPr>
          <w:p w14:paraId="35CDE6B2" w14:textId="77777777" w:rsidR="00A519F6" w:rsidRDefault="00A519F6">
            <w:pPr>
              <w:ind w:firstLine="34"/>
              <w:jc w:val="center"/>
              <w:rPr>
                <w:iCs/>
                <w:sz w:val="22"/>
                <w:szCs w:val="22"/>
              </w:rPr>
            </w:pPr>
          </w:p>
        </w:tc>
        <w:tc>
          <w:tcPr>
            <w:tcW w:w="3116" w:type="dxa"/>
            <w:shd w:val="clear" w:color="auto" w:fill="E2EFD9" w:themeFill="accent6" w:themeFillTint="33"/>
            <w:vAlign w:val="center"/>
          </w:tcPr>
          <w:p w14:paraId="5AFF0CBB" w14:textId="77777777" w:rsidR="00A519F6" w:rsidRPr="00A519F6" w:rsidRDefault="00A519F6" w:rsidP="00A519F6">
            <w:pPr>
              <w:ind w:firstLine="34"/>
              <w:rPr>
                <w:b/>
                <w:bCs/>
                <w:iCs/>
                <w:sz w:val="22"/>
                <w:szCs w:val="22"/>
              </w:rPr>
            </w:pPr>
            <w:r w:rsidRPr="00A519F6">
              <w:rPr>
                <w:b/>
                <w:bCs/>
                <w:iCs/>
                <w:sz w:val="22"/>
                <w:szCs w:val="22"/>
              </w:rPr>
              <w:t xml:space="preserve">Savivaldybė </w:t>
            </w:r>
          </w:p>
          <w:p w14:paraId="3718182D" w14:textId="059847B1" w:rsidR="00A519F6" w:rsidRDefault="00A519F6" w:rsidP="00A519F6">
            <w:pPr>
              <w:ind w:firstLine="34"/>
              <w:rPr>
                <w:iCs/>
                <w:sz w:val="22"/>
                <w:szCs w:val="22"/>
              </w:rPr>
            </w:pPr>
            <w:r w:rsidRPr="00A519F6">
              <w:rPr>
                <w:b/>
                <w:bCs/>
                <w:iCs/>
                <w:sz w:val="22"/>
                <w:szCs w:val="22"/>
              </w:rPr>
              <w:t>(Socialinės paramos sk.)</w:t>
            </w:r>
          </w:p>
        </w:tc>
      </w:tr>
      <w:tr w:rsidR="0059773C" w14:paraId="78D92888" w14:textId="77777777" w:rsidTr="00981F51">
        <w:trPr>
          <w:trHeight w:val="421"/>
        </w:trPr>
        <w:tc>
          <w:tcPr>
            <w:tcW w:w="992" w:type="dxa"/>
            <w:vMerge w:val="restart"/>
            <w:shd w:val="clear" w:color="auto" w:fill="auto"/>
            <w:vAlign w:val="center"/>
          </w:tcPr>
          <w:p w14:paraId="6EAAF73E" w14:textId="77777777" w:rsidR="0059773C" w:rsidRDefault="00AA7430">
            <w:pPr>
              <w:rPr>
                <w:iCs/>
                <w:sz w:val="22"/>
                <w:szCs w:val="22"/>
              </w:rPr>
            </w:pPr>
            <w:r>
              <w:rPr>
                <w:iCs/>
                <w:sz w:val="22"/>
                <w:szCs w:val="22"/>
              </w:rPr>
              <w:t>2.3.1.1.</w:t>
            </w:r>
          </w:p>
        </w:tc>
        <w:tc>
          <w:tcPr>
            <w:tcW w:w="2841" w:type="dxa"/>
            <w:vMerge w:val="restart"/>
            <w:shd w:val="clear" w:color="auto" w:fill="auto"/>
            <w:vAlign w:val="center"/>
          </w:tcPr>
          <w:p w14:paraId="2FDBF5C4" w14:textId="77777777" w:rsidR="0059773C" w:rsidRDefault="00AA7430">
            <w:pPr>
              <w:rPr>
                <w:iCs/>
                <w:sz w:val="22"/>
                <w:szCs w:val="22"/>
              </w:rPr>
            </w:pPr>
            <w:r>
              <w:rPr>
                <w:iCs/>
                <w:sz w:val="22"/>
                <w:szCs w:val="22"/>
              </w:rPr>
              <w:t>Pagerinti gyventojų poreikius atitinkančių socialinių paslaugų prieinamumą</w:t>
            </w:r>
          </w:p>
        </w:tc>
        <w:tc>
          <w:tcPr>
            <w:tcW w:w="5240" w:type="dxa"/>
            <w:shd w:val="clear" w:color="auto" w:fill="auto"/>
            <w:vAlign w:val="center"/>
          </w:tcPr>
          <w:p w14:paraId="24703DF1" w14:textId="77777777" w:rsidR="0059773C" w:rsidRDefault="00AA7430">
            <w:pPr>
              <w:rPr>
                <w:iCs/>
                <w:sz w:val="22"/>
                <w:szCs w:val="22"/>
              </w:rPr>
            </w:pPr>
            <w:r>
              <w:rPr>
                <w:iCs/>
                <w:sz w:val="22"/>
                <w:szCs w:val="22"/>
              </w:rPr>
              <w:t>Socialinių paslaugų tiekėjų registro atnaujinimas</w:t>
            </w:r>
          </w:p>
        </w:tc>
        <w:tc>
          <w:tcPr>
            <w:tcW w:w="1134" w:type="dxa"/>
            <w:shd w:val="clear" w:color="auto" w:fill="FFFFFF" w:themeFill="background1"/>
            <w:vAlign w:val="center"/>
          </w:tcPr>
          <w:p w14:paraId="010502F2" w14:textId="77777777" w:rsidR="0059773C" w:rsidRDefault="00AA7430">
            <w:pPr>
              <w:jc w:val="center"/>
              <w:rPr>
                <w:iCs/>
                <w:sz w:val="22"/>
                <w:szCs w:val="22"/>
              </w:rPr>
            </w:pPr>
            <w:r>
              <w:rPr>
                <w:iCs/>
                <w:sz w:val="22"/>
                <w:szCs w:val="22"/>
              </w:rPr>
              <w:t>1</w:t>
            </w:r>
          </w:p>
        </w:tc>
        <w:tc>
          <w:tcPr>
            <w:tcW w:w="1425" w:type="dxa"/>
            <w:shd w:val="clear" w:color="auto" w:fill="FFFFFF" w:themeFill="background1"/>
            <w:vAlign w:val="center"/>
          </w:tcPr>
          <w:p w14:paraId="384EC0D3"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4048405C" w14:textId="77777777" w:rsidR="0059773C" w:rsidRPr="00C35FA9" w:rsidRDefault="00AA7430">
            <w:pPr>
              <w:ind w:firstLine="34"/>
              <w:jc w:val="center"/>
              <w:rPr>
                <w:iCs/>
                <w:strike/>
                <w:sz w:val="22"/>
                <w:szCs w:val="22"/>
              </w:rPr>
            </w:pPr>
            <w:r w:rsidRPr="00C35FA9">
              <w:rPr>
                <w:iCs/>
                <w:strike/>
                <w:sz w:val="22"/>
                <w:szCs w:val="22"/>
              </w:rPr>
              <w:t>1</w:t>
            </w:r>
          </w:p>
        </w:tc>
        <w:tc>
          <w:tcPr>
            <w:tcW w:w="3116" w:type="dxa"/>
            <w:shd w:val="clear" w:color="auto" w:fill="FFFFFF" w:themeFill="background1"/>
            <w:vAlign w:val="center"/>
          </w:tcPr>
          <w:p w14:paraId="2ED9E955" w14:textId="77777777" w:rsidR="0059773C" w:rsidRDefault="00AA7430">
            <w:pPr>
              <w:ind w:firstLine="34"/>
              <w:rPr>
                <w:iCs/>
                <w:sz w:val="22"/>
                <w:szCs w:val="22"/>
              </w:rPr>
            </w:pPr>
            <w:r>
              <w:rPr>
                <w:iCs/>
                <w:sz w:val="22"/>
                <w:szCs w:val="22"/>
              </w:rPr>
              <w:t>Socialinės paramos sk.</w:t>
            </w:r>
          </w:p>
        </w:tc>
      </w:tr>
      <w:tr w:rsidR="0059773C" w14:paraId="5C1CB030" w14:textId="77777777" w:rsidTr="00981F51">
        <w:trPr>
          <w:trHeight w:val="449"/>
        </w:trPr>
        <w:tc>
          <w:tcPr>
            <w:tcW w:w="992" w:type="dxa"/>
            <w:vMerge/>
            <w:shd w:val="clear" w:color="auto" w:fill="auto"/>
            <w:vAlign w:val="center"/>
          </w:tcPr>
          <w:p w14:paraId="3DF4F4A0" w14:textId="77777777" w:rsidR="0059773C" w:rsidRDefault="0059773C">
            <w:pPr>
              <w:rPr>
                <w:iCs/>
                <w:sz w:val="22"/>
                <w:szCs w:val="22"/>
              </w:rPr>
            </w:pPr>
          </w:p>
        </w:tc>
        <w:tc>
          <w:tcPr>
            <w:tcW w:w="2841" w:type="dxa"/>
            <w:vMerge/>
            <w:shd w:val="clear" w:color="auto" w:fill="auto"/>
            <w:vAlign w:val="center"/>
          </w:tcPr>
          <w:p w14:paraId="7959647B" w14:textId="77777777" w:rsidR="0059773C" w:rsidRDefault="0059773C">
            <w:pPr>
              <w:rPr>
                <w:iCs/>
                <w:sz w:val="22"/>
                <w:szCs w:val="22"/>
              </w:rPr>
            </w:pPr>
          </w:p>
        </w:tc>
        <w:tc>
          <w:tcPr>
            <w:tcW w:w="5240" w:type="dxa"/>
            <w:shd w:val="clear" w:color="auto" w:fill="auto"/>
            <w:vAlign w:val="center"/>
          </w:tcPr>
          <w:p w14:paraId="7570B206" w14:textId="77777777" w:rsidR="0059773C" w:rsidRDefault="00AA7430">
            <w:pPr>
              <w:rPr>
                <w:iCs/>
                <w:sz w:val="22"/>
                <w:szCs w:val="22"/>
              </w:rPr>
            </w:pPr>
            <w:r>
              <w:rPr>
                <w:iCs/>
                <w:sz w:val="22"/>
                <w:szCs w:val="22"/>
              </w:rPr>
              <w:t>Nevyriausybinių organizacijų, dirbančių socialinės atskirties mažinimo ir socialinių paslaugų teikimo srityje, veiklos skatinimas (priemonių sk.)</w:t>
            </w:r>
          </w:p>
        </w:tc>
        <w:tc>
          <w:tcPr>
            <w:tcW w:w="1134" w:type="dxa"/>
            <w:shd w:val="clear" w:color="auto" w:fill="FFFFFF" w:themeFill="background1"/>
            <w:vAlign w:val="center"/>
          </w:tcPr>
          <w:p w14:paraId="7F6A8D62" w14:textId="77777777" w:rsidR="0059773C" w:rsidRDefault="00AA7430">
            <w:pPr>
              <w:jc w:val="center"/>
              <w:rPr>
                <w:iCs/>
                <w:sz w:val="22"/>
                <w:szCs w:val="22"/>
              </w:rPr>
            </w:pPr>
            <w:r>
              <w:rPr>
                <w:iCs/>
                <w:sz w:val="22"/>
                <w:szCs w:val="22"/>
              </w:rPr>
              <w:t>3</w:t>
            </w:r>
          </w:p>
        </w:tc>
        <w:tc>
          <w:tcPr>
            <w:tcW w:w="1425" w:type="dxa"/>
            <w:shd w:val="clear" w:color="auto" w:fill="FFFFFF" w:themeFill="background1"/>
            <w:vAlign w:val="center"/>
          </w:tcPr>
          <w:p w14:paraId="35BED686" w14:textId="77777777" w:rsidR="0059773C" w:rsidRDefault="00AA7430">
            <w:pPr>
              <w:jc w:val="center"/>
              <w:rPr>
                <w:iCs/>
                <w:sz w:val="22"/>
                <w:szCs w:val="22"/>
              </w:rPr>
            </w:pPr>
            <w:r>
              <w:rPr>
                <w:iCs/>
                <w:sz w:val="22"/>
                <w:szCs w:val="22"/>
              </w:rPr>
              <w:t>7</w:t>
            </w:r>
          </w:p>
        </w:tc>
        <w:tc>
          <w:tcPr>
            <w:tcW w:w="987" w:type="dxa"/>
            <w:gridSpan w:val="2"/>
            <w:shd w:val="clear" w:color="auto" w:fill="FFFFFF" w:themeFill="background1"/>
            <w:vAlign w:val="center"/>
          </w:tcPr>
          <w:p w14:paraId="75389823" w14:textId="77777777" w:rsidR="0059773C" w:rsidRPr="00C35FA9" w:rsidRDefault="00AA7430">
            <w:pPr>
              <w:ind w:firstLine="34"/>
              <w:jc w:val="center"/>
              <w:rPr>
                <w:iCs/>
                <w:strike/>
                <w:sz w:val="22"/>
                <w:szCs w:val="22"/>
              </w:rPr>
            </w:pPr>
            <w:r w:rsidRPr="00C35FA9">
              <w:rPr>
                <w:iCs/>
                <w:strike/>
                <w:sz w:val="22"/>
                <w:szCs w:val="22"/>
              </w:rPr>
              <w:t>25</w:t>
            </w:r>
          </w:p>
        </w:tc>
        <w:tc>
          <w:tcPr>
            <w:tcW w:w="3116" w:type="dxa"/>
            <w:shd w:val="clear" w:color="auto" w:fill="FFFFFF" w:themeFill="background1"/>
            <w:vAlign w:val="center"/>
          </w:tcPr>
          <w:p w14:paraId="17315F2B" w14:textId="77777777" w:rsidR="0059773C" w:rsidRDefault="00AA7430">
            <w:pPr>
              <w:ind w:firstLine="34"/>
              <w:rPr>
                <w:iCs/>
                <w:sz w:val="22"/>
                <w:szCs w:val="22"/>
              </w:rPr>
            </w:pPr>
            <w:r>
              <w:rPr>
                <w:iCs/>
                <w:sz w:val="22"/>
                <w:szCs w:val="22"/>
              </w:rPr>
              <w:t>Socialinės paramos sk.</w:t>
            </w:r>
          </w:p>
        </w:tc>
      </w:tr>
      <w:tr w:rsidR="0059773C" w14:paraId="48C78650" w14:textId="77777777" w:rsidTr="00981F51">
        <w:trPr>
          <w:trHeight w:val="545"/>
        </w:trPr>
        <w:tc>
          <w:tcPr>
            <w:tcW w:w="992" w:type="dxa"/>
            <w:vMerge/>
            <w:shd w:val="clear" w:color="auto" w:fill="auto"/>
            <w:vAlign w:val="center"/>
          </w:tcPr>
          <w:p w14:paraId="53A00AC9" w14:textId="77777777" w:rsidR="0059773C" w:rsidRDefault="0059773C">
            <w:pPr>
              <w:rPr>
                <w:iCs/>
                <w:sz w:val="22"/>
                <w:szCs w:val="22"/>
              </w:rPr>
            </w:pPr>
          </w:p>
        </w:tc>
        <w:tc>
          <w:tcPr>
            <w:tcW w:w="2841" w:type="dxa"/>
            <w:vMerge/>
            <w:shd w:val="clear" w:color="auto" w:fill="auto"/>
            <w:vAlign w:val="center"/>
          </w:tcPr>
          <w:p w14:paraId="3DCAA9B2" w14:textId="77777777" w:rsidR="0059773C" w:rsidRDefault="0059773C">
            <w:pPr>
              <w:rPr>
                <w:iCs/>
                <w:sz w:val="22"/>
                <w:szCs w:val="22"/>
              </w:rPr>
            </w:pPr>
          </w:p>
        </w:tc>
        <w:tc>
          <w:tcPr>
            <w:tcW w:w="5240" w:type="dxa"/>
            <w:shd w:val="clear" w:color="auto" w:fill="auto"/>
            <w:vAlign w:val="center"/>
          </w:tcPr>
          <w:p w14:paraId="22DCE1FD" w14:textId="77777777" w:rsidR="0059773C" w:rsidRDefault="00AA7430">
            <w:pPr>
              <w:rPr>
                <w:iCs/>
                <w:sz w:val="22"/>
                <w:szCs w:val="22"/>
              </w:rPr>
            </w:pPr>
            <w:r>
              <w:rPr>
                <w:iCs/>
                <w:sz w:val="22"/>
                <w:szCs w:val="22"/>
              </w:rPr>
              <w:t>Atvirų socialinių dienų renginių ciklo sukūrimas ir įgyvendinimas (priemonių sk.)</w:t>
            </w:r>
          </w:p>
        </w:tc>
        <w:tc>
          <w:tcPr>
            <w:tcW w:w="1134" w:type="dxa"/>
            <w:shd w:val="clear" w:color="auto" w:fill="FFFFFF" w:themeFill="background1"/>
            <w:vAlign w:val="center"/>
          </w:tcPr>
          <w:p w14:paraId="0ED675F6" w14:textId="77777777" w:rsidR="0059773C" w:rsidRDefault="00AA7430">
            <w:pPr>
              <w:jc w:val="center"/>
              <w:rPr>
                <w:iCs/>
                <w:sz w:val="22"/>
                <w:szCs w:val="22"/>
              </w:rPr>
            </w:pPr>
            <w:r>
              <w:rPr>
                <w:iCs/>
                <w:sz w:val="22"/>
                <w:szCs w:val="22"/>
              </w:rPr>
              <w:t>8</w:t>
            </w:r>
          </w:p>
        </w:tc>
        <w:tc>
          <w:tcPr>
            <w:tcW w:w="1425" w:type="dxa"/>
            <w:shd w:val="clear" w:color="auto" w:fill="FFFFFF" w:themeFill="background1"/>
            <w:vAlign w:val="center"/>
          </w:tcPr>
          <w:p w14:paraId="54782A0B" w14:textId="77777777" w:rsidR="0059773C" w:rsidRDefault="00AA7430">
            <w:pPr>
              <w:jc w:val="center"/>
              <w:rPr>
                <w:iCs/>
                <w:sz w:val="22"/>
                <w:szCs w:val="22"/>
              </w:rPr>
            </w:pPr>
            <w:r>
              <w:rPr>
                <w:iCs/>
                <w:sz w:val="22"/>
                <w:szCs w:val="22"/>
              </w:rPr>
              <w:t>10</w:t>
            </w:r>
          </w:p>
        </w:tc>
        <w:tc>
          <w:tcPr>
            <w:tcW w:w="987" w:type="dxa"/>
            <w:gridSpan w:val="2"/>
            <w:shd w:val="clear" w:color="auto" w:fill="FFFFFF" w:themeFill="background1"/>
            <w:vAlign w:val="center"/>
          </w:tcPr>
          <w:p w14:paraId="20F1D35F" w14:textId="77777777" w:rsidR="0059773C" w:rsidRPr="00C35FA9" w:rsidRDefault="00AA7430">
            <w:pPr>
              <w:ind w:firstLine="34"/>
              <w:jc w:val="center"/>
              <w:rPr>
                <w:iCs/>
                <w:strike/>
                <w:sz w:val="22"/>
                <w:szCs w:val="22"/>
              </w:rPr>
            </w:pPr>
            <w:r w:rsidRPr="00C35FA9">
              <w:rPr>
                <w:iCs/>
                <w:strike/>
                <w:sz w:val="22"/>
                <w:szCs w:val="22"/>
              </w:rPr>
              <w:t>8</w:t>
            </w:r>
          </w:p>
        </w:tc>
        <w:tc>
          <w:tcPr>
            <w:tcW w:w="3116" w:type="dxa"/>
            <w:shd w:val="clear" w:color="auto" w:fill="FFFFFF" w:themeFill="background1"/>
            <w:vAlign w:val="center"/>
          </w:tcPr>
          <w:p w14:paraId="7846A226" w14:textId="77777777" w:rsidR="0059773C" w:rsidRDefault="00AA7430">
            <w:pPr>
              <w:ind w:firstLine="34"/>
              <w:rPr>
                <w:iCs/>
                <w:sz w:val="22"/>
                <w:szCs w:val="22"/>
              </w:rPr>
            </w:pPr>
            <w:r>
              <w:rPr>
                <w:iCs/>
                <w:sz w:val="22"/>
                <w:szCs w:val="22"/>
              </w:rPr>
              <w:t>Socialinės paramos sk.</w:t>
            </w:r>
          </w:p>
        </w:tc>
      </w:tr>
      <w:tr w:rsidR="0059773C" w14:paraId="0BDEB5CA" w14:textId="77777777" w:rsidTr="00981F51">
        <w:trPr>
          <w:trHeight w:val="204"/>
        </w:trPr>
        <w:tc>
          <w:tcPr>
            <w:tcW w:w="992" w:type="dxa"/>
            <w:vMerge/>
            <w:shd w:val="clear" w:color="auto" w:fill="auto"/>
            <w:vAlign w:val="center"/>
          </w:tcPr>
          <w:p w14:paraId="2978844E" w14:textId="77777777" w:rsidR="0059773C" w:rsidRDefault="0059773C">
            <w:pPr>
              <w:rPr>
                <w:iCs/>
                <w:sz w:val="22"/>
                <w:szCs w:val="22"/>
              </w:rPr>
            </w:pPr>
          </w:p>
        </w:tc>
        <w:tc>
          <w:tcPr>
            <w:tcW w:w="2841" w:type="dxa"/>
            <w:vMerge/>
            <w:shd w:val="clear" w:color="auto" w:fill="auto"/>
            <w:vAlign w:val="center"/>
          </w:tcPr>
          <w:p w14:paraId="0F7864A1" w14:textId="77777777" w:rsidR="0059773C" w:rsidRDefault="0059773C">
            <w:pPr>
              <w:rPr>
                <w:iCs/>
                <w:sz w:val="22"/>
                <w:szCs w:val="22"/>
              </w:rPr>
            </w:pPr>
          </w:p>
        </w:tc>
        <w:tc>
          <w:tcPr>
            <w:tcW w:w="5240" w:type="dxa"/>
            <w:shd w:val="clear" w:color="auto" w:fill="auto"/>
            <w:vAlign w:val="center"/>
          </w:tcPr>
          <w:p w14:paraId="18B9221F" w14:textId="77777777" w:rsidR="0059773C" w:rsidRDefault="00AA7430">
            <w:pPr>
              <w:rPr>
                <w:iCs/>
                <w:sz w:val="22"/>
                <w:szCs w:val="22"/>
              </w:rPr>
            </w:pPr>
            <w:r>
              <w:rPr>
                <w:iCs/>
                <w:sz w:val="22"/>
                <w:szCs w:val="22"/>
              </w:rPr>
              <w:t>Teikiamų akredituotų socialinių paslaugų kokybės ir jos matavimo kriterijų įvertinimas (paslaugų gavėjų sk.)</w:t>
            </w:r>
          </w:p>
        </w:tc>
        <w:tc>
          <w:tcPr>
            <w:tcW w:w="1134" w:type="dxa"/>
            <w:shd w:val="clear" w:color="auto" w:fill="FFFFFF" w:themeFill="background1"/>
            <w:vAlign w:val="center"/>
          </w:tcPr>
          <w:p w14:paraId="115ECA7E" w14:textId="77777777" w:rsidR="0059773C" w:rsidRDefault="00AA7430">
            <w:pPr>
              <w:jc w:val="center"/>
              <w:rPr>
                <w:iCs/>
                <w:sz w:val="22"/>
                <w:szCs w:val="22"/>
              </w:rPr>
            </w:pPr>
            <w:r>
              <w:rPr>
                <w:iCs/>
                <w:sz w:val="22"/>
                <w:szCs w:val="22"/>
              </w:rPr>
              <w:t>220</w:t>
            </w:r>
          </w:p>
        </w:tc>
        <w:tc>
          <w:tcPr>
            <w:tcW w:w="1425" w:type="dxa"/>
            <w:shd w:val="clear" w:color="auto" w:fill="FFFFFF" w:themeFill="background1"/>
            <w:vAlign w:val="center"/>
          </w:tcPr>
          <w:p w14:paraId="7C8B0555" w14:textId="77777777" w:rsidR="0059773C" w:rsidRDefault="00AA7430">
            <w:pPr>
              <w:jc w:val="center"/>
              <w:rPr>
                <w:iCs/>
                <w:sz w:val="22"/>
                <w:szCs w:val="22"/>
              </w:rPr>
            </w:pPr>
            <w:r>
              <w:rPr>
                <w:iCs/>
                <w:sz w:val="22"/>
                <w:szCs w:val="22"/>
              </w:rPr>
              <w:t>250</w:t>
            </w:r>
          </w:p>
        </w:tc>
        <w:tc>
          <w:tcPr>
            <w:tcW w:w="987" w:type="dxa"/>
            <w:gridSpan w:val="2"/>
            <w:shd w:val="clear" w:color="auto" w:fill="FFFFFF" w:themeFill="background1"/>
            <w:vAlign w:val="center"/>
          </w:tcPr>
          <w:p w14:paraId="7C588B9B" w14:textId="77777777" w:rsidR="0059773C" w:rsidRPr="00C35FA9" w:rsidRDefault="00AA7430">
            <w:pPr>
              <w:ind w:firstLine="34"/>
              <w:jc w:val="center"/>
              <w:rPr>
                <w:iCs/>
                <w:strike/>
                <w:sz w:val="22"/>
                <w:szCs w:val="22"/>
              </w:rPr>
            </w:pPr>
            <w:r w:rsidRPr="00C35FA9">
              <w:rPr>
                <w:iCs/>
                <w:strike/>
                <w:sz w:val="22"/>
                <w:szCs w:val="22"/>
              </w:rPr>
              <w:t>10</w:t>
            </w:r>
          </w:p>
        </w:tc>
        <w:tc>
          <w:tcPr>
            <w:tcW w:w="3116" w:type="dxa"/>
            <w:shd w:val="clear" w:color="auto" w:fill="FFFFFF" w:themeFill="background1"/>
            <w:vAlign w:val="center"/>
          </w:tcPr>
          <w:p w14:paraId="6BF0B1B7" w14:textId="77777777" w:rsidR="0059773C" w:rsidRDefault="00AA7430">
            <w:pPr>
              <w:ind w:firstLine="34"/>
              <w:rPr>
                <w:iCs/>
                <w:sz w:val="22"/>
                <w:szCs w:val="22"/>
              </w:rPr>
            </w:pPr>
            <w:r>
              <w:rPr>
                <w:iCs/>
                <w:sz w:val="22"/>
                <w:szCs w:val="22"/>
              </w:rPr>
              <w:t>Socialinės paramos sk.</w:t>
            </w:r>
          </w:p>
        </w:tc>
      </w:tr>
      <w:tr w:rsidR="0059773C" w14:paraId="799DB8BB" w14:textId="77777777" w:rsidTr="00981F51">
        <w:trPr>
          <w:trHeight w:val="131"/>
        </w:trPr>
        <w:tc>
          <w:tcPr>
            <w:tcW w:w="992" w:type="dxa"/>
            <w:vMerge/>
            <w:shd w:val="clear" w:color="auto" w:fill="auto"/>
            <w:vAlign w:val="center"/>
          </w:tcPr>
          <w:p w14:paraId="79F0C70B" w14:textId="77777777" w:rsidR="0059773C" w:rsidRDefault="0059773C">
            <w:pPr>
              <w:rPr>
                <w:iCs/>
                <w:sz w:val="22"/>
                <w:szCs w:val="22"/>
              </w:rPr>
            </w:pPr>
          </w:p>
        </w:tc>
        <w:tc>
          <w:tcPr>
            <w:tcW w:w="2841" w:type="dxa"/>
            <w:vMerge/>
            <w:shd w:val="clear" w:color="auto" w:fill="auto"/>
            <w:vAlign w:val="center"/>
          </w:tcPr>
          <w:p w14:paraId="2510E7D6" w14:textId="77777777" w:rsidR="0059773C" w:rsidRDefault="0059773C">
            <w:pPr>
              <w:rPr>
                <w:iCs/>
                <w:sz w:val="22"/>
                <w:szCs w:val="22"/>
              </w:rPr>
            </w:pPr>
          </w:p>
        </w:tc>
        <w:tc>
          <w:tcPr>
            <w:tcW w:w="5240" w:type="dxa"/>
            <w:shd w:val="clear" w:color="auto" w:fill="auto"/>
            <w:vAlign w:val="center"/>
          </w:tcPr>
          <w:p w14:paraId="149AB385" w14:textId="77777777" w:rsidR="0059773C" w:rsidRDefault="00AA7430">
            <w:pPr>
              <w:rPr>
                <w:iCs/>
                <w:sz w:val="22"/>
                <w:szCs w:val="22"/>
              </w:rPr>
            </w:pPr>
            <w:r>
              <w:rPr>
                <w:iCs/>
                <w:sz w:val="22"/>
                <w:szCs w:val="22"/>
              </w:rPr>
              <w:t>Socialinės ir profesinės neįgaliųjų reabilitacijos priemonių plėtra (dalyvaujančių asmenų sk.)</w:t>
            </w:r>
          </w:p>
        </w:tc>
        <w:tc>
          <w:tcPr>
            <w:tcW w:w="1134" w:type="dxa"/>
            <w:shd w:val="clear" w:color="auto" w:fill="FFFFFF" w:themeFill="background1"/>
            <w:vAlign w:val="center"/>
          </w:tcPr>
          <w:p w14:paraId="0DE5A054" w14:textId="77777777" w:rsidR="0059773C" w:rsidRDefault="00AA7430">
            <w:pPr>
              <w:jc w:val="center"/>
              <w:rPr>
                <w:iCs/>
                <w:sz w:val="22"/>
                <w:szCs w:val="22"/>
              </w:rPr>
            </w:pPr>
            <w:r>
              <w:rPr>
                <w:iCs/>
                <w:sz w:val="22"/>
                <w:szCs w:val="22"/>
              </w:rPr>
              <w:t>120</w:t>
            </w:r>
          </w:p>
        </w:tc>
        <w:tc>
          <w:tcPr>
            <w:tcW w:w="1425" w:type="dxa"/>
            <w:shd w:val="clear" w:color="auto" w:fill="FFFFFF" w:themeFill="background1"/>
            <w:vAlign w:val="center"/>
          </w:tcPr>
          <w:p w14:paraId="3D447408" w14:textId="77777777" w:rsidR="0059773C" w:rsidRDefault="00AA7430">
            <w:pPr>
              <w:jc w:val="center"/>
              <w:rPr>
                <w:iCs/>
                <w:sz w:val="22"/>
                <w:szCs w:val="22"/>
              </w:rPr>
            </w:pPr>
            <w:r>
              <w:rPr>
                <w:iCs/>
                <w:sz w:val="22"/>
                <w:szCs w:val="22"/>
              </w:rPr>
              <w:t>450</w:t>
            </w:r>
          </w:p>
        </w:tc>
        <w:tc>
          <w:tcPr>
            <w:tcW w:w="987" w:type="dxa"/>
            <w:gridSpan w:val="2"/>
            <w:shd w:val="clear" w:color="auto" w:fill="FFFFFF" w:themeFill="background1"/>
            <w:vAlign w:val="center"/>
          </w:tcPr>
          <w:p w14:paraId="0624359F" w14:textId="77777777" w:rsidR="0059773C" w:rsidRPr="00C35FA9" w:rsidRDefault="00AA7430">
            <w:pPr>
              <w:ind w:firstLine="34"/>
              <w:jc w:val="center"/>
              <w:rPr>
                <w:iCs/>
                <w:strike/>
                <w:sz w:val="22"/>
                <w:szCs w:val="22"/>
              </w:rPr>
            </w:pPr>
            <w:r w:rsidRPr="00C35FA9">
              <w:rPr>
                <w:iCs/>
                <w:strike/>
                <w:sz w:val="22"/>
                <w:szCs w:val="22"/>
              </w:rPr>
              <w:t>640</w:t>
            </w:r>
          </w:p>
        </w:tc>
        <w:tc>
          <w:tcPr>
            <w:tcW w:w="3116" w:type="dxa"/>
            <w:shd w:val="clear" w:color="auto" w:fill="FFFFFF" w:themeFill="background1"/>
            <w:vAlign w:val="center"/>
          </w:tcPr>
          <w:p w14:paraId="3629B8A7" w14:textId="77777777" w:rsidR="0059773C" w:rsidRDefault="00AA7430">
            <w:pPr>
              <w:ind w:firstLine="34"/>
              <w:rPr>
                <w:iCs/>
                <w:sz w:val="22"/>
                <w:szCs w:val="22"/>
              </w:rPr>
            </w:pPr>
            <w:r>
              <w:rPr>
                <w:iCs/>
                <w:sz w:val="22"/>
                <w:szCs w:val="22"/>
              </w:rPr>
              <w:t>Socialinės paramos sk.</w:t>
            </w:r>
          </w:p>
        </w:tc>
      </w:tr>
      <w:tr w:rsidR="0059773C" w14:paraId="2546EFBB" w14:textId="77777777" w:rsidTr="00981F51">
        <w:trPr>
          <w:trHeight w:val="213"/>
        </w:trPr>
        <w:tc>
          <w:tcPr>
            <w:tcW w:w="992" w:type="dxa"/>
            <w:vMerge/>
            <w:shd w:val="clear" w:color="auto" w:fill="auto"/>
            <w:vAlign w:val="center"/>
          </w:tcPr>
          <w:p w14:paraId="32C4C483" w14:textId="77777777" w:rsidR="0059773C" w:rsidRDefault="0059773C">
            <w:pPr>
              <w:rPr>
                <w:iCs/>
                <w:sz w:val="22"/>
                <w:szCs w:val="22"/>
              </w:rPr>
            </w:pPr>
          </w:p>
        </w:tc>
        <w:tc>
          <w:tcPr>
            <w:tcW w:w="2841" w:type="dxa"/>
            <w:vMerge/>
            <w:shd w:val="clear" w:color="auto" w:fill="auto"/>
            <w:vAlign w:val="center"/>
          </w:tcPr>
          <w:p w14:paraId="41B3A2B1" w14:textId="77777777" w:rsidR="0059773C" w:rsidRDefault="0059773C">
            <w:pPr>
              <w:rPr>
                <w:iCs/>
                <w:sz w:val="22"/>
                <w:szCs w:val="22"/>
              </w:rPr>
            </w:pPr>
          </w:p>
        </w:tc>
        <w:tc>
          <w:tcPr>
            <w:tcW w:w="5240" w:type="dxa"/>
            <w:shd w:val="clear" w:color="auto" w:fill="auto"/>
            <w:vAlign w:val="center"/>
          </w:tcPr>
          <w:p w14:paraId="2375369F" w14:textId="77777777" w:rsidR="0059773C" w:rsidRDefault="00AA7430">
            <w:pPr>
              <w:rPr>
                <w:iCs/>
                <w:sz w:val="22"/>
                <w:szCs w:val="22"/>
              </w:rPr>
            </w:pPr>
            <w:r>
              <w:rPr>
                <w:iCs/>
                <w:sz w:val="22"/>
                <w:szCs w:val="22"/>
              </w:rPr>
              <w:t xml:space="preserve">Krizių įveikos paslaugų stiprinimas </w:t>
            </w:r>
            <w:r>
              <w:rPr>
                <w:iCs/>
                <w:sz w:val="22"/>
                <w:szCs w:val="22"/>
              </w:rPr>
              <w:br/>
              <w:t>(suteiktų paslaugų sk.)</w:t>
            </w:r>
          </w:p>
        </w:tc>
        <w:tc>
          <w:tcPr>
            <w:tcW w:w="1134" w:type="dxa"/>
            <w:shd w:val="clear" w:color="auto" w:fill="FFFFFF" w:themeFill="background1"/>
            <w:vAlign w:val="center"/>
          </w:tcPr>
          <w:p w14:paraId="62BD2ED4" w14:textId="77777777" w:rsidR="0059773C" w:rsidRDefault="00AA7430">
            <w:pPr>
              <w:jc w:val="center"/>
              <w:rPr>
                <w:iCs/>
                <w:sz w:val="22"/>
                <w:szCs w:val="22"/>
              </w:rPr>
            </w:pPr>
            <w:r>
              <w:rPr>
                <w:iCs/>
                <w:sz w:val="22"/>
                <w:szCs w:val="22"/>
              </w:rPr>
              <w:t>8</w:t>
            </w:r>
          </w:p>
        </w:tc>
        <w:tc>
          <w:tcPr>
            <w:tcW w:w="1425" w:type="dxa"/>
            <w:shd w:val="clear" w:color="auto" w:fill="FFFFFF" w:themeFill="background1"/>
            <w:vAlign w:val="center"/>
          </w:tcPr>
          <w:p w14:paraId="0EBA5648" w14:textId="77777777" w:rsidR="0059773C" w:rsidRDefault="00AA7430">
            <w:pPr>
              <w:jc w:val="center"/>
              <w:rPr>
                <w:iCs/>
                <w:sz w:val="22"/>
                <w:szCs w:val="22"/>
              </w:rPr>
            </w:pPr>
            <w:r>
              <w:rPr>
                <w:iCs/>
                <w:sz w:val="22"/>
                <w:szCs w:val="22"/>
              </w:rPr>
              <w:t>14</w:t>
            </w:r>
          </w:p>
        </w:tc>
        <w:tc>
          <w:tcPr>
            <w:tcW w:w="987" w:type="dxa"/>
            <w:gridSpan w:val="2"/>
            <w:shd w:val="clear" w:color="auto" w:fill="FFFFFF" w:themeFill="background1"/>
            <w:vAlign w:val="center"/>
          </w:tcPr>
          <w:p w14:paraId="1D8CC4C7" w14:textId="77777777" w:rsidR="0059773C" w:rsidRPr="00C35FA9" w:rsidRDefault="00AA7430">
            <w:pPr>
              <w:ind w:firstLine="34"/>
              <w:jc w:val="center"/>
              <w:rPr>
                <w:iCs/>
                <w:strike/>
                <w:sz w:val="22"/>
                <w:szCs w:val="22"/>
              </w:rPr>
            </w:pPr>
            <w:r w:rsidRPr="00C35FA9">
              <w:rPr>
                <w:iCs/>
                <w:strike/>
                <w:sz w:val="22"/>
                <w:szCs w:val="22"/>
              </w:rPr>
              <w:t>45</w:t>
            </w:r>
          </w:p>
        </w:tc>
        <w:tc>
          <w:tcPr>
            <w:tcW w:w="3116" w:type="dxa"/>
            <w:shd w:val="clear" w:color="auto" w:fill="FFFFFF" w:themeFill="background1"/>
            <w:vAlign w:val="center"/>
          </w:tcPr>
          <w:p w14:paraId="3C65B7BF" w14:textId="77777777" w:rsidR="0059773C" w:rsidRDefault="00AA7430">
            <w:pPr>
              <w:ind w:firstLine="34"/>
              <w:rPr>
                <w:iCs/>
                <w:sz w:val="22"/>
                <w:szCs w:val="22"/>
              </w:rPr>
            </w:pPr>
            <w:r>
              <w:rPr>
                <w:iCs/>
                <w:sz w:val="22"/>
                <w:szCs w:val="22"/>
              </w:rPr>
              <w:t>Socialinės paramos sk.</w:t>
            </w:r>
          </w:p>
        </w:tc>
      </w:tr>
      <w:tr w:rsidR="0059773C" w14:paraId="22128DE9" w14:textId="77777777">
        <w:trPr>
          <w:trHeight w:val="337"/>
        </w:trPr>
        <w:tc>
          <w:tcPr>
            <w:tcW w:w="11632" w:type="dxa"/>
            <w:gridSpan w:val="5"/>
            <w:shd w:val="clear" w:color="auto" w:fill="auto"/>
            <w:vAlign w:val="center"/>
          </w:tcPr>
          <w:p w14:paraId="2D67AE81" w14:textId="77777777" w:rsidR="0059773C" w:rsidRPr="00C35FA9" w:rsidRDefault="00AA7430">
            <w:pPr>
              <w:jc w:val="right"/>
              <w:rPr>
                <w:iCs/>
                <w:strike/>
                <w:sz w:val="22"/>
                <w:szCs w:val="22"/>
              </w:rPr>
            </w:pPr>
            <w:r w:rsidRPr="00C35FA9">
              <w:rPr>
                <w:b/>
                <w:bCs/>
                <w:strike/>
                <w:sz w:val="22"/>
                <w:szCs w:val="22"/>
              </w:rPr>
              <w:t>Priemonės suma</w:t>
            </w:r>
          </w:p>
        </w:tc>
        <w:tc>
          <w:tcPr>
            <w:tcW w:w="987" w:type="dxa"/>
            <w:gridSpan w:val="2"/>
            <w:vAlign w:val="center"/>
          </w:tcPr>
          <w:p w14:paraId="7D9E4EF8" w14:textId="77777777" w:rsidR="0059773C" w:rsidRPr="00C35FA9" w:rsidRDefault="00AA7430">
            <w:pPr>
              <w:ind w:firstLine="34"/>
              <w:jc w:val="center"/>
              <w:rPr>
                <w:iCs/>
                <w:strike/>
                <w:sz w:val="22"/>
                <w:szCs w:val="22"/>
              </w:rPr>
            </w:pPr>
            <w:r w:rsidRPr="00C35FA9">
              <w:rPr>
                <w:b/>
                <w:bCs/>
                <w:iCs/>
                <w:strike/>
                <w:sz w:val="22"/>
                <w:szCs w:val="22"/>
              </w:rPr>
              <w:t>729</w:t>
            </w:r>
          </w:p>
        </w:tc>
        <w:tc>
          <w:tcPr>
            <w:tcW w:w="3116" w:type="dxa"/>
            <w:shd w:val="clear" w:color="auto" w:fill="FFFFFF" w:themeFill="background1"/>
            <w:vAlign w:val="center"/>
          </w:tcPr>
          <w:p w14:paraId="3D488491" w14:textId="77777777" w:rsidR="0059773C" w:rsidRDefault="0059773C">
            <w:pPr>
              <w:ind w:firstLine="34"/>
              <w:rPr>
                <w:iCs/>
                <w:sz w:val="22"/>
                <w:szCs w:val="22"/>
              </w:rPr>
            </w:pPr>
          </w:p>
        </w:tc>
      </w:tr>
      <w:tr w:rsidR="00060168" w14:paraId="134F7FC4" w14:textId="77777777" w:rsidTr="00981F51">
        <w:trPr>
          <w:trHeight w:val="330"/>
        </w:trPr>
        <w:tc>
          <w:tcPr>
            <w:tcW w:w="992" w:type="dxa"/>
            <w:vMerge w:val="restart"/>
            <w:shd w:val="clear" w:color="auto" w:fill="auto"/>
            <w:vAlign w:val="center"/>
          </w:tcPr>
          <w:p w14:paraId="3CDAF850" w14:textId="7B67C36C" w:rsidR="00060168" w:rsidRDefault="006F360C">
            <w:pPr>
              <w:rPr>
                <w:iCs/>
                <w:sz w:val="22"/>
                <w:szCs w:val="22"/>
              </w:rPr>
            </w:pPr>
            <w:r w:rsidRPr="006F360C">
              <w:rPr>
                <w:iCs/>
                <w:sz w:val="22"/>
                <w:szCs w:val="22"/>
              </w:rPr>
              <w:t>2.3.1.</w:t>
            </w:r>
            <w:r>
              <w:rPr>
                <w:iCs/>
                <w:sz w:val="22"/>
                <w:szCs w:val="22"/>
              </w:rPr>
              <w:t>2</w:t>
            </w:r>
            <w:r w:rsidRPr="006F360C">
              <w:rPr>
                <w:iCs/>
                <w:sz w:val="22"/>
                <w:szCs w:val="22"/>
              </w:rPr>
              <w:t>.</w:t>
            </w:r>
          </w:p>
        </w:tc>
        <w:tc>
          <w:tcPr>
            <w:tcW w:w="2841" w:type="dxa"/>
            <w:vMerge w:val="restart"/>
            <w:shd w:val="clear" w:color="auto" w:fill="auto"/>
            <w:vAlign w:val="center"/>
          </w:tcPr>
          <w:p w14:paraId="3774F8A5" w14:textId="77777777" w:rsidR="00060168" w:rsidRDefault="00060168">
            <w:pPr>
              <w:rPr>
                <w:iCs/>
                <w:sz w:val="22"/>
                <w:szCs w:val="22"/>
              </w:rPr>
            </w:pPr>
            <w:r>
              <w:rPr>
                <w:iCs/>
                <w:sz w:val="22"/>
                <w:szCs w:val="22"/>
              </w:rPr>
              <w:t>Socialinių paslaugų infrastruktūros plėtra</w:t>
            </w:r>
          </w:p>
        </w:tc>
        <w:tc>
          <w:tcPr>
            <w:tcW w:w="5240" w:type="dxa"/>
            <w:shd w:val="clear" w:color="auto" w:fill="auto"/>
            <w:vAlign w:val="center"/>
          </w:tcPr>
          <w:p w14:paraId="1D7394C8" w14:textId="77777777" w:rsidR="00060168" w:rsidRDefault="00060168">
            <w:pPr>
              <w:rPr>
                <w:iCs/>
                <w:sz w:val="22"/>
                <w:szCs w:val="22"/>
              </w:rPr>
            </w:pPr>
            <w:r>
              <w:rPr>
                <w:iCs/>
                <w:sz w:val="22"/>
                <w:szCs w:val="22"/>
              </w:rPr>
              <w:t>Savarankiško gyvenimo namų, grupinio gyvenimo namų ir apsaugoto būsto paslaugų sukūrimas ir įgyvendinimas (objektų sk.)</w:t>
            </w:r>
          </w:p>
        </w:tc>
        <w:tc>
          <w:tcPr>
            <w:tcW w:w="1134" w:type="dxa"/>
            <w:shd w:val="clear" w:color="auto" w:fill="FFFFFF" w:themeFill="background1"/>
            <w:vAlign w:val="center"/>
          </w:tcPr>
          <w:p w14:paraId="761F7107" w14:textId="77777777" w:rsidR="00060168" w:rsidRDefault="00060168">
            <w:pPr>
              <w:jc w:val="center"/>
              <w:rPr>
                <w:iCs/>
                <w:sz w:val="22"/>
                <w:szCs w:val="22"/>
              </w:rPr>
            </w:pPr>
            <w:r>
              <w:rPr>
                <w:iCs/>
                <w:sz w:val="22"/>
                <w:szCs w:val="22"/>
              </w:rPr>
              <w:t>1</w:t>
            </w:r>
          </w:p>
        </w:tc>
        <w:tc>
          <w:tcPr>
            <w:tcW w:w="1425" w:type="dxa"/>
            <w:shd w:val="clear" w:color="auto" w:fill="FFFFFF" w:themeFill="background1"/>
            <w:vAlign w:val="center"/>
          </w:tcPr>
          <w:p w14:paraId="2F401879" w14:textId="77777777" w:rsidR="00060168" w:rsidRDefault="00060168">
            <w:pPr>
              <w:jc w:val="center"/>
              <w:rPr>
                <w:iCs/>
                <w:sz w:val="22"/>
                <w:szCs w:val="22"/>
              </w:rPr>
            </w:pPr>
            <w:r>
              <w:rPr>
                <w:iCs/>
                <w:sz w:val="22"/>
                <w:szCs w:val="22"/>
              </w:rPr>
              <w:t>7</w:t>
            </w:r>
          </w:p>
        </w:tc>
        <w:tc>
          <w:tcPr>
            <w:tcW w:w="987" w:type="dxa"/>
            <w:gridSpan w:val="2"/>
            <w:shd w:val="clear" w:color="auto" w:fill="FFFFFF" w:themeFill="background1"/>
            <w:vAlign w:val="center"/>
          </w:tcPr>
          <w:p w14:paraId="48F7A868" w14:textId="77777777" w:rsidR="00060168" w:rsidRPr="00C35FA9" w:rsidRDefault="00060168">
            <w:pPr>
              <w:ind w:firstLine="34"/>
              <w:jc w:val="center"/>
              <w:rPr>
                <w:iCs/>
                <w:strike/>
                <w:sz w:val="22"/>
                <w:szCs w:val="22"/>
              </w:rPr>
            </w:pPr>
            <w:r w:rsidRPr="00C35FA9">
              <w:rPr>
                <w:iCs/>
                <w:strike/>
                <w:sz w:val="22"/>
                <w:szCs w:val="22"/>
              </w:rPr>
              <w:t>200</w:t>
            </w:r>
          </w:p>
        </w:tc>
        <w:tc>
          <w:tcPr>
            <w:tcW w:w="3116" w:type="dxa"/>
            <w:vAlign w:val="center"/>
          </w:tcPr>
          <w:p w14:paraId="60047E70" w14:textId="77777777" w:rsidR="00060168" w:rsidRDefault="00060168">
            <w:pPr>
              <w:ind w:firstLine="34"/>
              <w:rPr>
                <w:iCs/>
                <w:sz w:val="22"/>
                <w:szCs w:val="22"/>
              </w:rPr>
            </w:pPr>
            <w:r>
              <w:rPr>
                <w:iCs/>
                <w:sz w:val="22"/>
                <w:szCs w:val="22"/>
              </w:rPr>
              <w:t>Socialinės paramos sk., Statybų sk.,</w:t>
            </w:r>
          </w:p>
          <w:p w14:paraId="277374AB" w14:textId="77777777" w:rsidR="00060168" w:rsidRDefault="00060168">
            <w:pPr>
              <w:ind w:firstLine="34"/>
              <w:rPr>
                <w:iCs/>
                <w:sz w:val="22"/>
                <w:szCs w:val="22"/>
              </w:rPr>
            </w:pPr>
            <w:r>
              <w:rPr>
                <w:iCs/>
                <w:sz w:val="22"/>
                <w:szCs w:val="22"/>
              </w:rPr>
              <w:t>Ekonomikos sk.</w:t>
            </w:r>
          </w:p>
        </w:tc>
      </w:tr>
      <w:tr w:rsidR="00060168" w14:paraId="3217D192" w14:textId="77777777" w:rsidTr="00981F51">
        <w:trPr>
          <w:trHeight w:val="330"/>
        </w:trPr>
        <w:tc>
          <w:tcPr>
            <w:tcW w:w="992" w:type="dxa"/>
            <w:vMerge/>
            <w:shd w:val="clear" w:color="auto" w:fill="auto"/>
            <w:vAlign w:val="center"/>
          </w:tcPr>
          <w:p w14:paraId="6BE54C28" w14:textId="77777777" w:rsidR="00060168" w:rsidRDefault="00060168">
            <w:pPr>
              <w:rPr>
                <w:iCs/>
                <w:sz w:val="22"/>
                <w:szCs w:val="22"/>
              </w:rPr>
            </w:pPr>
          </w:p>
        </w:tc>
        <w:tc>
          <w:tcPr>
            <w:tcW w:w="2841" w:type="dxa"/>
            <w:vMerge/>
            <w:shd w:val="clear" w:color="auto" w:fill="auto"/>
            <w:vAlign w:val="center"/>
          </w:tcPr>
          <w:p w14:paraId="56A77F15" w14:textId="77777777" w:rsidR="00060168" w:rsidRDefault="00060168">
            <w:pPr>
              <w:rPr>
                <w:iCs/>
                <w:sz w:val="22"/>
                <w:szCs w:val="22"/>
              </w:rPr>
            </w:pPr>
          </w:p>
        </w:tc>
        <w:tc>
          <w:tcPr>
            <w:tcW w:w="5240" w:type="dxa"/>
            <w:shd w:val="clear" w:color="auto" w:fill="auto"/>
            <w:vAlign w:val="center"/>
          </w:tcPr>
          <w:p w14:paraId="72C33FD6" w14:textId="77777777" w:rsidR="00060168" w:rsidRDefault="00060168">
            <w:pPr>
              <w:ind w:right="-112"/>
              <w:rPr>
                <w:iCs/>
                <w:sz w:val="22"/>
                <w:szCs w:val="22"/>
              </w:rPr>
            </w:pPr>
            <w:r>
              <w:rPr>
                <w:iCs/>
                <w:sz w:val="22"/>
                <w:szCs w:val="22"/>
              </w:rPr>
              <w:t>Biudžetinių ir viešųjų įstaigų infrastruktūros pritaikymas specialiųjų poreikių turintiems asmenims (pokytis, proc.)</w:t>
            </w:r>
          </w:p>
        </w:tc>
        <w:tc>
          <w:tcPr>
            <w:tcW w:w="1134" w:type="dxa"/>
            <w:shd w:val="clear" w:color="auto" w:fill="FFFFFF" w:themeFill="background1"/>
            <w:vAlign w:val="center"/>
          </w:tcPr>
          <w:p w14:paraId="4774F492" w14:textId="77777777" w:rsidR="00060168" w:rsidRDefault="00060168">
            <w:pPr>
              <w:jc w:val="center"/>
              <w:rPr>
                <w:iCs/>
                <w:sz w:val="22"/>
                <w:szCs w:val="22"/>
              </w:rPr>
            </w:pPr>
            <w:r>
              <w:rPr>
                <w:iCs/>
                <w:sz w:val="22"/>
                <w:szCs w:val="22"/>
              </w:rPr>
              <w:t>5</w:t>
            </w:r>
          </w:p>
        </w:tc>
        <w:tc>
          <w:tcPr>
            <w:tcW w:w="1425" w:type="dxa"/>
            <w:shd w:val="clear" w:color="auto" w:fill="FFFFFF" w:themeFill="background1"/>
            <w:vAlign w:val="center"/>
          </w:tcPr>
          <w:p w14:paraId="6CD75A61" w14:textId="77777777" w:rsidR="00060168" w:rsidRDefault="00060168">
            <w:pPr>
              <w:jc w:val="center"/>
              <w:rPr>
                <w:iCs/>
                <w:sz w:val="22"/>
                <w:szCs w:val="22"/>
              </w:rPr>
            </w:pPr>
            <w:r>
              <w:rPr>
                <w:iCs/>
                <w:sz w:val="22"/>
                <w:szCs w:val="22"/>
              </w:rPr>
              <w:t>50</w:t>
            </w:r>
          </w:p>
        </w:tc>
        <w:tc>
          <w:tcPr>
            <w:tcW w:w="987" w:type="dxa"/>
            <w:gridSpan w:val="2"/>
            <w:shd w:val="clear" w:color="auto" w:fill="FFFFFF" w:themeFill="background1"/>
            <w:vAlign w:val="center"/>
          </w:tcPr>
          <w:p w14:paraId="1CB3372C" w14:textId="77777777" w:rsidR="00060168" w:rsidRPr="00C35FA9" w:rsidRDefault="00060168">
            <w:pPr>
              <w:ind w:firstLine="34"/>
              <w:jc w:val="center"/>
              <w:rPr>
                <w:iCs/>
                <w:strike/>
                <w:sz w:val="22"/>
                <w:szCs w:val="22"/>
              </w:rPr>
            </w:pPr>
            <w:r w:rsidRPr="00C35FA9">
              <w:rPr>
                <w:iCs/>
                <w:strike/>
                <w:sz w:val="22"/>
                <w:szCs w:val="22"/>
              </w:rPr>
              <w:t>1 000</w:t>
            </w:r>
          </w:p>
        </w:tc>
        <w:tc>
          <w:tcPr>
            <w:tcW w:w="3116" w:type="dxa"/>
            <w:vAlign w:val="center"/>
          </w:tcPr>
          <w:p w14:paraId="2258573F" w14:textId="77777777" w:rsidR="00060168" w:rsidRDefault="00060168">
            <w:pPr>
              <w:ind w:firstLine="34"/>
              <w:rPr>
                <w:iCs/>
                <w:sz w:val="22"/>
                <w:szCs w:val="22"/>
              </w:rPr>
            </w:pPr>
            <w:r>
              <w:rPr>
                <w:iCs/>
                <w:sz w:val="22"/>
                <w:szCs w:val="22"/>
              </w:rPr>
              <w:t>Statybos ir infrastruktūros sk.</w:t>
            </w:r>
          </w:p>
        </w:tc>
      </w:tr>
      <w:tr w:rsidR="00060168" w14:paraId="69948E27" w14:textId="77777777" w:rsidTr="00981F51">
        <w:trPr>
          <w:trHeight w:val="330"/>
        </w:trPr>
        <w:tc>
          <w:tcPr>
            <w:tcW w:w="992" w:type="dxa"/>
            <w:vMerge/>
            <w:shd w:val="clear" w:color="auto" w:fill="auto"/>
            <w:vAlign w:val="center"/>
          </w:tcPr>
          <w:p w14:paraId="56CFA508" w14:textId="77777777" w:rsidR="00060168" w:rsidRDefault="00060168">
            <w:pPr>
              <w:rPr>
                <w:iCs/>
                <w:sz w:val="22"/>
                <w:szCs w:val="22"/>
              </w:rPr>
            </w:pPr>
          </w:p>
        </w:tc>
        <w:tc>
          <w:tcPr>
            <w:tcW w:w="2841" w:type="dxa"/>
            <w:vMerge/>
            <w:shd w:val="clear" w:color="auto" w:fill="auto"/>
            <w:vAlign w:val="center"/>
          </w:tcPr>
          <w:p w14:paraId="76FAF952" w14:textId="77777777" w:rsidR="00060168" w:rsidRDefault="00060168">
            <w:pPr>
              <w:rPr>
                <w:iCs/>
                <w:sz w:val="22"/>
                <w:szCs w:val="22"/>
              </w:rPr>
            </w:pPr>
          </w:p>
        </w:tc>
        <w:tc>
          <w:tcPr>
            <w:tcW w:w="5240" w:type="dxa"/>
            <w:shd w:val="clear" w:color="auto" w:fill="auto"/>
            <w:vAlign w:val="center"/>
          </w:tcPr>
          <w:p w14:paraId="153BC1B1" w14:textId="77777777" w:rsidR="00060168" w:rsidRDefault="00060168">
            <w:pPr>
              <w:rPr>
                <w:iCs/>
                <w:sz w:val="22"/>
                <w:szCs w:val="22"/>
              </w:rPr>
            </w:pPr>
            <w:r>
              <w:rPr>
                <w:iCs/>
                <w:sz w:val="22"/>
                <w:szCs w:val="22"/>
                <w:lang w:eastAsia="lt-LT"/>
              </w:rPr>
              <w:t>Viešosios paskirties objektų ir aplinkos pritaikymas neįgaliesiems (pokytis, proc.)</w:t>
            </w:r>
          </w:p>
        </w:tc>
        <w:tc>
          <w:tcPr>
            <w:tcW w:w="1134" w:type="dxa"/>
            <w:shd w:val="clear" w:color="auto" w:fill="FFFFFF" w:themeFill="background1"/>
            <w:vAlign w:val="center"/>
          </w:tcPr>
          <w:p w14:paraId="3082635E" w14:textId="77777777" w:rsidR="00060168" w:rsidRDefault="00060168">
            <w:pPr>
              <w:jc w:val="center"/>
              <w:rPr>
                <w:iCs/>
                <w:sz w:val="22"/>
                <w:szCs w:val="22"/>
              </w:rPr>
            </w:pPr>
            <w:r>
              <w:rPr>
                <w:iCs/>
                <w:sz w:val="22"/>
                <w:szCs w:val="22"/>
              </w:rPr>
              <w:t>20</w:t>
            </w:r>
          </w:p>
        </w:tc>
        <w:tc>
          <w:tcPr>
            <w:tcW w:w="1425" w:type="dxa"/>
            <w:shd w:val="clear" w:color="auto" w:fill="FFFFFF" w:themeFill="background1"/>
            <w:vAlign w:val="center"/>
          </w:tcPr>
          <w:p w14:paraId="152ACC3E" w14:textId="77777777" w:rsidR="00060168" w:rsidRDefault="00060168">
            <w:pPr>
              <w:jc w:val="center"/>
              <w:rPr>
                <w:iCs/>
                <w:sz w:val="22"/>
                <w:szCs w:val="22"/>
              </w:rPr>
            </w:pPr>
            <w:r>
              <w:rPr>
                <w:iCs/>
                <w:sz w:val="22"/>
                <w:szCs w:val="22"/>
              </w:rPr>
              <w:t>80</w:t>
            </w:r>
          </w:p>
        </w:tc>
        <w:tc>
          <w:tcPr>
            <w:tcW w:w="987" w:type="dxa"/>
            <w:gridSpan w:val="2"/>
            <w:shd w:val="clear" w:color="auto" w:fill="FFFFFF" w:themeFill="background1"/>
            <w:vAlign w:val="center"/>
          </w:tcPr>
          <w:p w14:paraId="25EA17C1" w14:textId="77777777" w:rsidR="00060168" w:rsidRPr="00C35FA9" w:rsidRDefault="00060168">
            <w:pPr>
              <w:ind w:firstLine="34"/>
              <w:jc w:val="center"/>
              <w:rPr>
                <w:iCs/>
                <w:strike/>
                <w:sz w:val="22"/>
                <w:szCs w:val="22"/>
              </w:rPr>
            </w:pPr>
            <w:r w:rsidRPr="00C35FA9">
              <w:rPr>
                <w:iCs/>
                <w:strike/>
                <w:sz w:val="22"/>
                <w:szCs w:val="22"/>
              </w:rPr>
              <w:t>100</w:t>
            </w:r>
          </w:p>
        </w:tc>
        <w:tc>
          <w:tcPr>
            <w:tcW w:w="3116" w:type="dxa"/>
            <w:shd w:val="clear" w:color="auto" w:fill="FFFFFF" w:themeFill="background1"/>
            <w:vAlign w:val="center"/>
          </w:tcPr>
          <w:p w14:paraId="209E078E" w14:textId="77777777" w:rsidR="00060168" w:rsidRDefault="00060168">
            <w:pPr>
              <w:ind w:firstLine="34"/>
              <w:rPr>
                <w:iCs/>
                <w:sz w:val="22"/>
                <w:szCs w:val="22"/>
              </w:rPr>
            </w:pPr>
            <w:r>
              <w:rPr>
                <w:iCs/>
                <w:sz w:val="22"/>
                <w:szCs w:val="22"/>
              </w:rPr>
              <w:t>Statybos ir infrastruktūros sk.</w:t>
            </w:r>
          </w:p>
        </w:tc>
      </w:tr>
      <w:tr w:rsidR="00060168" w14:paraId="6B33CCEF" w14:textId="77777777" w:rsidTr="00981F51">
        <w:trPr>
          <w:trHeight w:val="330"/>
        </w:trPr>
        <w:tc>
          <w:tcPr>
            <w:tcW w:w="992" w:type="dxa"/>
            <w:vMerge/>
            <w:shd w:val="clear" w:color="auto" w:fill="auto"/>
            <w:vAlign w:val="center"/>
          </w:tcPr>
          <w:p w14:paraId="031E5785" w14:textId="77777777" w:rsidR="00060168" w:rsidRDefault="00060168">
            <w:pPr>
              <w:rPr>
                <w:iCs/>
                <w:sz w:val="22"/>
                <w:szCs w:val="22"/>
              </w:rPr>
            </w:pPr>
          </w:p>
        </w:tc>
        <w:tc>
          <w:tcPr>
            <w:tcW w:w="2841" w:type="dxa"/>
            <w:vMerge/>
            <w:shd w:val="clear" w:color="auto" w:fill="auto"/>
            <w:vAlign w:val="center"/>
          </w:tcPr>
          <w:p w14:paraId="3E104BA1" w14:textId="77777777" w:rsidR="00060168" w:rsidRDefault="00060168">
            <w:pPr>
              <w:rPr>
                <w:iCs/>
                <w:sz w:val="22"/>
                <w:szCs w:val="22"/>
              </w:rPr>
            </w:pPr>
          </w:p>
        </w:tc>
        <w:tc>
          <w:tcPr>
            <w:tcW w:w="5240" w:type="dxa"/>
            <w:shd w:val="clear" w:color="auto" w:fill="auto"/>
            <w:vAlign w:val="center"/>
          </w:tcPr>
          <w:p w14:paraId="12322FD1" w14:textId="77777777" w:rsidR="00060168" w:rsidRDefault="00060168">
            <w:pPr>
              <w:rPr>
                <w:iCs/>
                <w:sz w:val="22"/>
                <w:szCs w:val="22"/>
              </w:rPr>
            </w:pPr>
            <w:r>
              <w:rPr>
                <w:iCs/>
                <w:sz w:val="22"/>
                <w:szCs w:val="22"/>
              </w:rPr>
              <w:t>Socialinių dirbtuvių sukūrimas ir veiklos stiprinimas (dalyvaujančių asmenų sk.)</w:t>
            </w:r>
          </w:p>
        </w:tc>
        <w:tc>
          <w:tcPr>
            <w:tcW w:w="1134" w:type="dxa"/>
            <w:shd w:val="clear" w:color="auto" w:fill="FFFFFF" w:themeFill="background1"/>
            <w:vAlign w:val="center"/>
          </w:tcPr>
          <w:p w14:paraId="2A61249E" w14:textId="77777777" w:rsidR="00060168" w:rsidRDefault="00060168">
            <w:pPr>
              <w:jc w:val="center"/>
              <w:rPr>
                <w:iCs/>
                <w:sz w:val="22"/>
                <w:szCs w:val="22"/>
              </w:rPr>
            </w:pPr>
            <w:r>
              <w:rPr>
                <w:iCs/>
                <w:sz w:val="22"/>
                <w:szCs w:val="22"/>
              </w:rPr>
              <w:t>15</w:t>
            </w:r>
          </w:p>
        </w:tc>
        <w:tc>
          <w:tcPr>
            <w:tcW w:w="1425" w:type="dxa"/>
            <w:shd w:val="clear" w:color="auto" w:fill="FFFFFF" w:themeFill="background1"/>
            <w:vAlign w:val="center"/>
          </w:tcPr>
          <w:p w14:paraId="6BC68402" w14:textId="77777777" w:rsidR="00060168" w:rsidRDefault="00060168">
            <w:pPr>
              <w:jc w:val="center"/>
              <w:rPr>
                <w:iCs/>
                <w:sz w:val="22"/>
                <w:szCs w:val="22"/>
              </w:rPr>
            </w:pPr>
            <w:r>
              <w:rPr>
                <w:iCs/>
                <w:sz w:val="22"/>
                <w:szCs w:val="22"/>
              </w:rPr>
              <w:t>15</w:t>
            </w:r>
          </w:p>
        </w:tc>
        <w:tc>
          <w:tcPr>
            <w:tcW w:w="987" w:type="dxa"/>
            <w:gridSpan w:val="2"/>
            <w:shd w:val="clear" w:color="auto" w:fill="FFFFFF" w:themeFill="background1"/>
            <w:vAlign w:val="center"/>
          </w:tcPr>
          <w:p w14:paraId="39C32CEC" w14:textId="77777777" w:rsidR="00060168" w:rsidRPr="00C35FA9" w:rsidRDefault="00060168">
            <w:pPr>
              <w:ind w:firstLine="34"/>
              <w:jc w:val="center"/>
              <w:rPr>
                <w:iCs/>
                <w:strike/>
                <w:sz w:val="22"/>
                <w:szCs w:val="22"/>
              </w:rPr>
            </w:pPr>
            <w:r w:rsidRPr="00C35FA9">
              <w:rPr>
                <w:iCs/>
                <w:strike/>
                <w:sz w:val="22"/>
                <w:szCs w:val="22"/>
              </w:rPr>
              <w:t>200</w:t>
            </w:r>
          </w:p>
        </w:tc>
        <w:tc>
          <w:tcPr>
            <w:tcW w:w="3116" w:type="dxa"/>
            <w:shd w:val="clear" w:color="auto" w:fill="FFFFFF" w:themeFill="background1"/>
            <w:vAlign w:val="center"/>
          </w:tcPr>
          <w:p w14:paraId="0F9F3EAB" w14:textId="77777777" w:rsidR="00060168" w:rsidRDefault="00060168">
            <w:pPr>
              <w:ind w:firstLine="34"/>
              <w:rPr>
                <w:iCs/>
                <w:sz w:val="22"/>
                <w:szCs w:val="22"/>
              </w:rPr>
            </w:pPr>
            <w:r>
              <w:rPr>
                <w:iCs/>
                <w:sz w:val="22"/>
                <w:szCs w:val="22"/>
              </w:rPr>
              <w:t>Socialinės paramos sk., Statybos ir infrastruktūros sk.</w:t>
            </w:r>
          </w:p>
        </w:tc>
      </w:tr>
      <w:tr w:rsidR="00060168" w14:paraId="2C31C1F9" w14:textId="77777777" w:rsidTr="00981F51">
        <w:trPr>
          <w:trHeight w:val="330"/>
        </w:trPr>
        <w:tc>
          <w:tcPr>
            <w:tcW w:w="992" w:type="dxa"/>
            <w:vMerge/>
            <w:shd w:val="clear" w:color="auto" w:fill="auto"/>
            <w:vAlign w:val="center"/>
          </w:tcPr>
          <w:p w14:paraId="3D49CA1C" w14:textId="77777777" w:rsidR="00060168" w:rsidRDefault="00060168">
            <w:pPr>
              <w:rPr>
                <w:iCs/>
                <w:sz w:val="22"/>
                <w:szCs w:val="22"/>
              </w:rPr>
            </w:pPr>
          </w:p>
        </w:tc>
        <w:tc>
          <w:tcPr>
            <w:tcW w:w="2841" w:type="dxa"/>
            <w:vMerge/>
            <w:shd w:val="clear" w:color="auto" w:fill="auto"/>
            <w:vAlign w:val="center"/>
          </w:tcPr>
          <w:p w14:paraId="52DB738E" w14:textId="77777777" w:rsidR="00060168" w:rsidRDefault="00060168">
            <w:pPr>
              <w:rPr>
                <w:iCs/>
                <w:sz w:val="22"/>
                <w:szCs w:val="22"/>
              </w:rPr>
            </w:pPr>
          </w:p>
        </w:tc>
        <w:tc>
          <w:tcPr>
            <w:tcW w:w="5240" w:type="dxa"/>
            <w:shd w:val="clear" w:color="auto" w:fill="auto"/>
            <w:vAlign w:val="center"/>
          </w:tcPr>
          <w:p w14:paraId="47ECF131" w14:textId="77777777" w:rsidR="00060168" w:rsidRDefault="00060168">
            <w:pPr>
              <w:rPr>
                <w:iCs/>
                <w:sz w:val="22"/>
                <w:szCs w:val="22"/>
              </w:rPr>
            </w:pPr>
            <w:r>
              <w:rPr>
                <w:iCs/>
                <w:sz w:val="22"/>
                <w:szCs w:val="22"/>
              </w:rPr>
              <w:t>Socialinių paslaugų įstaigų senyvo amžiaus asmenims infrastruktūros plėtra (objektų sk.)</w:t>
            </w:r>
          </w:p>
        </w:tc>
        <w:tc>
          <w:tcPr>
            <w:tcW w:w="1134" w:type="dxa"/>
            <w:shd w:val="clear" w:color="auto" w:fill="FFFFFF" w:themeFill="background1"/>
            <w:vAlign w:val="center"/>
          </w:tcPr>
          <w:p w14:paraId="67EDC023" w14:textId="77777777" w:rsidR="00060168" w:rsidRDefault="00060168">
            <w:pPr>
              <w:jc w:val="center"/>
              <w:rPr>
                <w:iCs/>
                <w:sz w:val="22"/>
                <w:szCs w:val="22"/>
              </w:rPr>
            </w:pPr>
            <w:r>
              <w:rPr>
                <w:iCs/>
                <w:sz w:val="22"/>
                <w:szCs w:val="22"/>
              </w:rPr>
              <w:t>2</w:t>
            </w:r>
          </w:p>
        </w:tc>
        <w:tc>
          <w:tcPr>
            <w:tcW w:w="1425" w:type="dxa"/>
            <w:shd w:val="clear" w:color="auto" w:fill="FFFFFF" w:themeFill="background1"/>
            <w:vAlign w:val="center"/>
          </w:tcPr>
          <w:p w14:paraId="26F0E8AA" w14:textId="77777777" w:rsidR="00060168" w:rsidRDefault="00060168">
            <w:pPr>
              <w:jc w:val="center"/>
              <w:rPr>
                <w:iCs/>
                <w:sz w:val="22"/>
                <w:szCs w:val="22"/>
              </w:rPr>
            </w:pPr>
            <w:r>
              <w:rPr>
                <w:iCs/>
                <w:sz w:val="22"/>
                <w:szCs w:val="22"/>
              </w:rPr>
              <w:t>2</w:t>
            </w:r>
          </w:p>
        </w:tc>
        <w:tc>
          <w:tcPr>
            <w:tcW w:w="987" w:type="dxa"/>
            <w:gridSpan w:val="2"/>
            <w:shd w:val="clear" w:color="auto" w:fill="FFFFFF" w:themeFill="background1"/>
            <w:vAlign w:val="center"/>
          </w:tcPr>
          <w:p w14:paraId="031A9575" w14:textId="77777777" w:rsidR="00060168" w:rsidRPr="00C35FA9" w:rsidRDefault="00060168">
            <w:pPr>
              <w:ind w:firstLine="34"/>
              <w:jc w:val="center"/>
              <w:rPr>
                <w:iCs/>
                <w:strike/>
                <w:sz w:val="22"/>
                <w:szCs w:val="22"/>
              </w:rPr>
            </w:pPr>
            <w:r w:rsidRPr="00C35FA9">
              <w:rPr>
                <w:iCs/>
                <w:strike/>
                <w:sz w:val="22"/>
                <w:szCs w:val="22"/>
              </w:rPr>
              <w:t>1 000</w:t>
            </w:r>
          </w:p>
        </w:tc>
        <w:tc>
          <w:tcPr>
            <w:tcW w:w="3116" w:type="dxa"/>
            <w:shd w:val="clear" w:color="auto" w:fill="FFFFFF" w:themeFill="background1"/>
            <w:vAlign w:val="center"/>
          </w:tcPr>
          <w:p w14:paraId="2DE458DC" w14:textId="77777777" w:rsidR="00060168" w:rsidRDefault="00060168">
            <w:pPr>
              <w:ind w:firstLine="34"/>
              <w:rPr>
                <w:iCs/>
                <w:sz w:val="22"/>
                <w:szCs w:val="22"/>
              </w:rPr>
            </w:pPr>
            <w:r>
              <w:rPr>
                <w:iCs/>
                <w:sz w:val="22"/>
                <w:szCs w:val="22"/>
              </w:rPr>
              <w:t>Socialinės paramos sk., Statybos ir infrastruktūros sk.</w:t>
            </w:r>
          </w:p>
        </w:tc>
      </w:tr>
      <w:tr w:rsidR="00060168" w14:paraId="2209D4F6" w14:textId="77777777" w:rsidTr="00981F51">
        <w:trPr>
          <w:trHeight w:val="52"/>
        </w:trPr>
        <w:tc>
          <w:tcPr>
            <w:tcW w:w="992" w:type="dxa"/>
            <w:vMerge/>
            <w:shd w:val="clear" w:color="auto" w:fill="auto"/>
            <w:vAlign w:val="center"/>
          </w:tcPr>
          <w:p w14:paraId="0BEB33F8" w14:textId="77777777" w:rsidR="00060168" w:rsidRDefault="00060168">
            <w:pPr>
              <w:rPr>
                <w:iCs/>
                <w:sz w:val="22"/>
                <w:szCs w:val="22"/>
              </w:rPr>
            </w:pPr>
          </w:p>
        </w:tc>
        <w:tc>
          <w:tcPr>
            <w:tcW w:w="2841" w:type="dxa"/>
            <w:vMerge/>
            <w:shd w:val="clear" w:color="auto" w:fill="auto"/>
            <w:vAlign w:val="center"/>
          </w:tcPr>
          <w:p w14:paraId="593561A5" w14:textId="77777777" w:rsidR="00060168" w:rsidRDefault="00060168">
            <w:pPr>
              <w:rPr>
                <w:iCs/>
                <w:sz w:val="22"/>
                <w:szCs w:val="22"/>
              </w:rPr>
            </w:pPr>
          </w:p>
        </w:tc>
        <w:tc>
          <w:tcPr>
            <w:tcW w:w="5240" w:type="dxa"/>
            <w:shd w:val="clear" w:color="auto" w:fill="auto"/>
            <w:vAlign w:val="center"/>
          </w:tcPr>
          <w:p w14:paraId="6FEFEBC1" w14:textId="77777777" w:rsidR="00060168" w:rsidRDefault="00060168">
            <w:pPr>
              <w:rPr>
                <w:iCs/>
                <w:sz w:val="22"/>
                <w:szCs w:val="22"/>
              </w:rPr>
            </w:pPr>
            <w:r>
              <w:rPr>
                <w:iCs/>
                <w:sz w:val="22"/>
                <w:szCs w:val="22"/>
              </w:rPr>
              <w:t>Socialinio būsto plėtra, įskaitant statybą</w:t>
            </w:r>
          </w:p>
        </w:tc>
        <w:tc>
          <w:tcPr>
            <w:tcW w:w="1134" w:type="dxa"/>
            <w:shd w:val="clear" w:color="auto" w:fill="FFFFFF" w:themeFill="background1"/>
            <w:vAlign w:val="center"/>
          </w:tcPr>
          <w:p w14:paraId="62342BC5" w14:textId="77777777" w:rsidR="00060168" w:rsidRDefault="00060168">
            <w:pPr>
              <w:jc w:val="center"/>
              <w:rPr>
                <w:iCs/>
                <w:sz w:val="22"/>
                <w:szCs w:val="22"/>
              </w:rPr>
            </w:pPr>
            <w:r>
              <w:rPr>
                <w:iCs/>
                <w:sz w:val="22"/>
                <w:szCs w:val="22"/>
              </w:rPr>
              <w:t>0</w:t>
            </w:r>
          </w:p>
        </w:tc>
        <w:tc>
          <w:tcPr>
            <w:tcW w:w="1425" w:type="dxa"/>
            <w:shd w:val="clear" w:color="auto" w:fill="FFFFFF" w:themeFill="background1"/>
            <w:vAlign w:val="center"/>
          </w:tcPr>
          <w:p w14:paraId="06800AB3" w14:textId="77777777" w:rsidR="00060168" w:rsidRDefault="00060168">
            <w:pPr>
              <w:jc w:val="center"/>
              <w:rPr>
                <w:iCs/>
                <w:sz w:val="22"/>
                <w:szCs w:val="22"/>
              </w:rPr>
            </w:pPr>
            <w:r>
              <w:rPr>
                <w:iCs/>
                <w:sz w:val="22"/>
                <w:szCs w:val="22"/>
              </w:rPr>
              <w:t>1</w:t>
            </w:r>
          </w:p>
        </w:tc>
        <w:tc>
          <w:tcPr>
            <w:tcW w:w="987" w:type="dxa"/>
            <w:gridSpan w:val="2"/>
            <w:shd w:val="clear" w:color="auto" w:fill="FFFFFF" w:themeFill="background1"/>
            <w:vAlign w:val="center"/>
          </w:tcPr>
          <w:p w14:paraId="7927183E" w14:textId="77777777" w:rsidR="00060168" w:rsidRPr="00C35FA9" w:rsidRDefault="00060168">
            <w:pPr>
              <w:ind w:firstLine="34"/>
              <w:jc w:val="center"/>
              <w:rPr>
                <w:iCs/>
                <w:strike/>
                <w:sz w:val="22"/>
                <w:szCs w:val="22"/>
              </w:rPr>
            </w:pPr>
            <w:r w:rsidRPr="00C35FA9">
              <w:rPr>
                <w:iCs/>
                <w:strike/>
                <w:sz w:val="22"/>
                <w:szCs w:val="22"/>
              </w:rPr>
              <w:t>1 500</w:t>
            </w:r>
          </w:p>
        </w:tc>
        <w:tc>
          <w:tcPr>
            <w:tcW w:w="3116" w:type="dxa"/>
            <w:shd w:val="clear" w:color="auto" w:fill="FFFFFF" w:themeFill="background1"/>
            <w:vAlign w:val="center"/>
          </w:tcPr>
          <w:p w14:paraId="6BD9EA99" w14:textId="77777777" w:rsidR="00060168" w:rsidRDefault="00060168">
            <w:pPr>
              <w:ind w:firstLine="34"/>
              <w:rPr>
                <w:iCs/>
                <w:sz w:val="22"/>
                <w:szCs w:val="22"/>
              </w:rPr>
            </w:pPr>
            <w:r>
              <w:rPr>
                <w:iCs/>
                <w:sz w:val="22"/>
                <w:szCs w:val="22"/>
              </w:rPr>
              <w:t>Statybos ir infrastruktūros sk., Ekonomikos skyrius</w:t>
            </w:r>
          </w:p>
        </w:tc>
      </w:tr>
      <w:tr w:rsidR="00060168" w14:paraId="3442D4C0" w14:textId="77777777" w:rsidTr="00981F51">
        <w:trPr>
          <w:trHeight w:val="52"/>
        </w:trPr>
        <w:tc>
          <w:tcPr>
            <w:tcW w:w="992" w:type="dxa"/>
            <w:vMerge/>
            <w:shd w:val="clear" w:color="auto" w:fill="auto"/>
            <w:vAlign w:val="center"/>
          </w:tcPr>
          <w:p w14:paraId="128D67C4" w14:textId="77777777" w:rsidR="00060168" w:rsidRDefault="00060168">
            <w:pPr>
              <w:rPr>
                <w:iCs/>
                <w:sz w:val="22"/>
                <w:szCs w:val="22"/>
              </w:rPr>
            </w:pPr>
          </w:p>
        </w:tc>
        <w:tc>
          <w:tcPr>
            <w:tcW w:w="2841" w:type="dxa"/>
            <w:vMerge/>
            <w:shd w:val="clear" w:color="auto" w:fill="auto"/>
            <w:vAlign w:val="center"/>
          </w:tcPr>
          <w:p w14:paraId="55D2907C" w14:textId="77777777" w:rsidR="00060168" w:rsidRDefault="00060168">
            <w:pPr>
              <w:rPr>
                <w:iCs/>
                <w:sz w:val="22"/>
                <w:szCs w:val="22"/>
              </w:rPr>
            </w:pPr>
          </w:p>
        </w:tc>
        <w:tc>
          <w:tcPr>
            <w:tcW w:w="5240" w:type="dxa"/>
            <w:shd w:val="clear" w:color="auto" w:fill="auto"/>
            <w:vAlign w:val="center"/>
          </w:tcPr>
          <w:p w14:paraId="09FDCD6D" w14:textId="711DA102" w:rsidR="00060168" w:rsidRPr="005E4B64" w:rsidRDefault="00060168">
            <w:pPr>
              <w:rPr>
                <w:b/>
                <w:bCs/>
                <w:iCs/>
                <w:sz w:val="22"/>
                <w:szCs w:val="22"/>
              </w:rPr>
            </w:pPr>
            <w:r w:rsidRPr="005E4B64">
              <w:rPr>
                <w:b/>
                <w:bCs/>
                <w:iCs/>
                <w:sz w:val="22"/>
                <w:szCs w:val="22"/>
              </w:rPr>
              <w:t>Asmenų, turinčių intelekto ir (ar) psichikos negalią, gavusių paslaugas naujoje ar modernizuotoje infrastruktūroje skaičius per metus (asmenys)</w:t>
            </w:r>
          </w:p>
        </w:tc>
        <w:tc>
          <w:tcPr>
            <w:tcW w:w="1134" w:type="dxa"/>
            <w:shd w:val="clear" w:color="auto" w:fill="FFFFFF" w:themeFill="background1"/>
            <w:vAlign w:val="center"/>
          </w:tcPr>
          <w:p w14:paraId="68BE830C" w14:textId="18B6CDC1" w:rsidR="00060168" w:rsidRPr="005E4B64" w:rsidRDefault="00060168">
            <w:pPr>
              <w:jc w:val="center"/>
              <w:rPr>
                <w:b/>
                <w:bCs/>
                <w:iCs/>
                <w:sz w:val="22"/>
                <w:szCs w:val="22"/>
              </w:rPr>
            </w:pPr>
            <w:r w:rsidRPr="005E4B64">
              <w:rPr>
                <w:b/>
                <w:bCs/>
                <w:iCs/>
                <w:sz w:val="22"/>
                <w:szCs w:val="22"/>
              </w:rPr>
              <w:t>0</w:t>
            </w:r>
          </w:p>
        </w:tc>
        <w:tc>
          <w:tcPr>
            <w:tcW w:w="1425" w:type="dxa"/>
            <w:shd w:val="clear" w:color="auto" w:fill="FFFFFF" w:themeFill="background1"/>
            <w:vAlign w:val="center"/>
          </w:tcPr>
          <w:p w14:paraId="6FB642E4" w14:textId="770CA6E7" w:rsidR="00060168" w:rsidRPr="005E4B64" w:rsidRDefault="00060168">
            <w:pPr>
              <w:jc w:val="center"/>
              <w:rPr>
                <w:b/>
                <w:bCs/>
                <w:iCs/>
                <w:sz w:val="22"/>
                <w:szCs w:val="22"/>
              </w:rPr>
            </w:pPr>
            <w:r w:rsidRPr="005E4B64">
              <w:rPr>
                <w:b/>
                <w:bCs/>
                <w:iCs/>
                <w:sz w:val="22"/>
                <w:szCs w:val="22"/>
              </w:rPr>
              <w:t>51</w:t>
            </w:r>
          </w:p>
        </w:tc>
        <w:tc>
          <w:tcPr>
            <w:tcW w:w="987" w:type="dxa"/>
            <w:gridSpan w:val="2"/>
            <w:shd w:val="clear" w:color="auto" w:fill="FFFFFF" w:themeFill="background1"/>
            <w:vAlign w:val="center"/>
          </w:tcPr>
          <w:p w14:paraId="3E31155F" w14:textId="2408A396" w:rsidR="00060168" w:rsidRPr="00C35FA9" w:rsidRDefault="00060168">
            <w:pPr>
              <w:ind w:firstLine="34"/>
              <w:jc w:val="center"/>
              <w:rPr>
                <w:b/>
                <w:bCs/>
                <w:iCs/>
                <w:strike/>
                <w:sz w:val="22"/>
                <w:szCs w:val="22"/>
              </w:rPr>
            </w:pPr>
          </w:p>
        </w:tc>
        <w:tc>
          <w:tcPr>
            <w:tcW w:w="3116" w:type="dxa"/>
            <w:shd w:val="clear" w:color="auto" w:fill="FFFFFF" w:themeFill="background1"/>
            <w:vAlign w:val="center"/>
          </w:tcPr>
          <w:p w14:paraId="7C0DB0C1" w14:textId="5F2D8049" w:rsidR="00060168" w:rsidRPr="005E4B64" w:rsidRDefault="00060168">
            <w:pPr>
              <w:ind w:firstLine="34"/>
              <w:rPr>
                <w:b/>
                <w:bCs/>
                <w:iCs/>
                <w:sz w:val="22"/>
                <w:szCs w:val="22"/>
              </w:rPr>
            </w:pPr>
            <w:r w:rsidRPr="005E4B64">
              <w:rPr>
                <w:b/>
                <w:bCs/>
                <w:iCs/>
                <w:sz w:val="22"/>
                <w:szCs w:val="22"/>
              </w:rPr>
              <w:t>Statybos ir infrastruktūros sk.,</w:t>
            </w:r>
            <w:r w:rsidR="005E4B64">
              <w:t xml:space="preserve"> </w:t>
            </w:r>
            <w:r w:rsidR="005E4B64" w:rsidRPr="005E4B64">
              <w:rPr>
                <w:b/>
                <w:bCs/>
                <w:iCs/>
                <w:sz w:val="22"/>
                <w:szCs w:val="22"/>
              </w:rPr>
              <w:t>Socialinės paramos sk.,</w:t>
            </w:r>
          </w:p>
        </w:tc>
      </w:tr>
      <w:tr w:rsidR="00060168" w14:paraId="58179336" w14:textId="77777777" w:rsidTr="00981F51">
        <w:trPr>
          <w:trHeight w:val="52"/>
        </w:trPr>
        <w:tc>
          <w:tcPr>
            <w:tcW w:w="992" w:type="dxa"/>
            <w:vMerge/>
            <w:shd w:val="clear" w:color="auto" w:fill="auto"/>
            <w:vAlign w:val="center"/>
          </w:tcPr>
          <w:p w14:paraId="097FA1EB" w14:textId="77777777" w:rsidR="00060168" w:rsidRDefault="00060168">
            <w:pPr>
              <w:rPr>
                <w:iCs/>
                <w:sz w:val="22"/>
                <w:szCs w:val="22"/>
              </w:rPr>
            </w:pPr>
          </w:p>
        </w:tc>
        <w:tc>
          <w:tcPr>
            <w:tcW w:w="2841" w:type="dxa"/>
            <w:vMerge/>
            <w:shd w:val="clear" w:color="auto" w:fill="auto"/>
            <w:vAlign w:val="center"/>
          </w:tcPr>
          <w:p w14:paraId="00735C16" w14:textId="77777777" w:rsidR="00060168" w:rsidRDefault="00060168">
            <w:pPr>
              <w:rPr>
                <w:iCs/>
                <w:sz w:val="22"/>
                <w:szCs w:val="22"/>
              </w:rPr>
            </w:pPr>
          </w:p>
        </w:tc>
        <w:tc>
          <w:tcPr>
            <w:tcW w:w="5240" w:type="dxa"/>
            <w:shd w:val="clear" w:color="auto" w:fill="auto"/>
            <w:vAlign w:val="center"/>
          </w:tcPr>
          <w:p w14:paraId="64A075CE" w14:textId="047C82E4" w:rsidR="00060168" w:rsidRPr="005E4B64" w:rsidRDefault="005E4B64">
            <w:pPr>
              <w:rPr>
                <w:b/>
                <w:bCs/>
                <w:iCs/>
                <w:sz w:val="22"/>
                <w:szCs w:val="22"/>
              </w:rPr>
            </w:pPr>
            <w:r w:rsidRPr="005E4B64">
              <w:rPr>
                <w:b/>
                <w:bCs/>
                <w:iCs/>
                <w:sz w:val="22"/>
                <w:szCs w:val="22"/>
              </w:rPr>
              <w:t>Naujų arba modernizuotų socialinių būstų naudotojų skaičius per metus (naudotojai per metus)</w:t>
            </w:r>
          </w:p>
        </w:tc>
        <w:tc>
          <w:tcPr>
            <w:tcW w:w="1134" w:type="dxa"/>
            <w:shd w:val="clear" w:color="auto" w:fill="FFFFFF" w:themeFill="background1"/>
            <w:vAlign w:val="center"/>
          </w:tcPr>
          <w:p w14:paraId="7AD45A6B" w14:textId="37B60ECA" w:rsidR="00060168" w:rsidRPr="005E4B64" w:rsidRDefault="005E4B64">
            <w:pPr>
              <w:jc w:val="center"/>
              <w:rPr>
                <w:b/>
                <w:bCs/>
                <w:iCs/>
                <w:sz w:val="22"/>
                <w:szCs w:val="22"/>
              </w:rPr>
            </w:pPr>
            <w:r w:rsidRPr="005E4B64">
              <w:rPr>
                <w:b/>
                <w:bCs/>
                <w:iCs/>
                <w:sz w:val="22"/>
                <w:szCs w:val="22"/>
              </w:rPr>
              <w:t>0</w:t>
            </w:r>
          </w:p>
        </w:tc>
        <w:tc>
          <w:tcPr>
            <w:tcW w:w="1425" w:type="dxa"/>
            <w:shd w:val="clear" w:color="auto" w:fill="FFFFFF" w:themeFill="background1"/>
            <w:vAlign w:val="center"/>
          </w:tcPr>
          <w:p w14:paraId="3F9DA678" w14:textId="4E532D51" w:rsidR="00060168" w:rsidRPr="005E4B64" w:rsidRDefault="005E4B64">
            <w:pPr>
              <w:jc w:val="center"/>
              <w:rPr>
                <w:b/>
                <w:bCs/>
                <w:iCs/>
                <w:sz w:val="22"/>
                <w:szCs w:val="22"/>
              </w:rPr>
            </w:pPr>
            <w:r>
              <w:rPr>
                <w:b/>
                <w:bCs/>
                <w:iCs/>
                <w:sz w:val="22"/>
                <w:szCs w:val="22"/>
              </w:rPr>
              <w:t>50</w:t>
            </w:r>
          </w:p>
        </w:tc>
        <w:tc>
          <w:tcPr>
            <w:tcW w:w="987" w:type="dxa"/>
            <w:gridSpan w:val="2"/>
            <w:shd w:val="clear" w:color="auto" w:fill="FFFFFF" w:themeFill="background1"/>
            <w:vAlign w:val="center"/>
          </w:tcPr>
          <w:p w14:paraId="1E081D24" w14:textId="7A787EE4" w:rsidR="00060168" w:rsidRPr="005E4B64" w:rsidRDefault="00060168">
            <w:pPr>
              <w:ind w:firstLine="34"/>
              <w:jc w:val="center"/>
              <w:rPr>
                <w:b/>
                <w:bCs/>
                <w:iCs/>
                <w:sz w:val="22"/>
                <w:szCs w:val="22"/>
              </w:rPr>
            </w:pPr>
          </w:p>
        </w:tc>
        <w:tc>
          <w:tcPr>
            <w:tcW w:w="3116" w:type="dxa"/>
            <w:shd w:val="clear" w:color="auto" w:fill="FFFFFF" w:themeFill="background1"/>
            <w:vAlign w:val="center"/>
          </w:tcPr>
          <w:p w14:paraId="3852B5DC" w14:textId="5DE96E00" w:rsidR="00060168" w:rsidRPr="005E4B64" w:rsidRDefault="005E4B64">
            <w:pPr>
              <w:ind w:firstLine="34"/>
              <w:rPr>
                <w:b/>
                <w:bCs/>
                <w:iCs/>
                <w:sz w:val="22"/>
                <w:szCs w:val="22"/>
              </w:rPr>
            </w:pPr>
            <w:r w:rsidRPr="005E4B64">
              <w:rPr>
                <w:b/>
                <w:bCs/>
                <w:iCs/>
                <w:sz w:val="22"/>
                <w:szCs w:val="22"/>
              </w:rPr>
              <w:t>Statybos ir infrastruktūros sk.,</w:t>
            </w:r>
            <w:r>
              <w:t xml:space="preserve"> </w:t>
            </w:r>
            <w:r w:rsidRPr="005E4B64">
              <w:rPr>
                <w:b/>
                <w:bCs/>
                <w:iCs/>
                <w:sz w:val="22"/>
                <w:szCs w:val="22"/>
              </w:rPr>
              <w:t>Ekonomikos skyrius</w:t>
            </w:r>
          </w:p>
        </w:tc>
      </w:tr>
      <w:tr w:rsidR="0059773C" w14:paraId="5DEA12E6" w14:textId="77777777">
        <w:trPr>
          <w:trHeight w:val="426"/>
        </w:trPr>
        <w:tc>
          <w:tcPr>
            <w:tcW w:w="11632" w:type="dxa"/>
            <w:gridSpan w:val="5"/>
            <w:shd w:val="clear" w:color="auto" w:fill="auto"/>
            <w:vAlign w:val="center"/>
          </w:tcPr>
          <w:p w14:paraId="6E3BB210" w14:textId="77777777" w:rsidR="0059773C" w:rsidRPr="00C35FA9" w:rsidRDefault="00AA7430">
            <w:pPr>
              <w:jc w:val="right"/>
              <w:rPr>
                <w:b/>
                <w:bCs/>
                <w:iCs/>
                <w:strike/>
                <w:sz w:val="22"/>
                <w:szCs w:val="22"/>
              </w:rPr>
            </w:pPr>
            <w:r w:rsidRPr="00C35FA9">
              <w:rPr>
                <w:b/>
                <w:bCs/>
                <w:strike/>
                <w:sz w:val="22"/>
                <w:szCs w:val="22"/>
              </w:rPr>
              <w:t>Priemonės suma</w:t>
            </w:r>
          </w:p>
        </w:tc>
        <w:tc>
          <w:tcPr>
            <w:tcW w:w="987" w:type="dxa"/>
            <w:gridSpan w:val="2"/>
            <w:vAlign w:val="center"/>
          </w:tcPr>
          <w:p w14:paraId="032B01B5" w14:textId="77777777" w:rsidR="0059773C" w:rsidRPr="00C35FA9" w:rsidRDefault="00AA7430">
            <w:pPr>
              <w:ind w:firstLine="34"/>
              <w:jc w:val="center"/>
              <w:rPr>
                <w:b/>
                <w:bCs/>
                <w:iCs/>
                <w:strike/>
                <w:sz w:val="22"/>
                <w:szCs w:val="22"/>
              </w:rPr>
            </w:pPr>
            <w:r w:rsidRPr="00C35FA9">
              <w:rPr>
                <w:b/>
                <w:bCs/>
                <w:iCs/>
                <w:strike/>
                <w:sz w:val="22"/>
                <w:szCs w:val="22"/>
              </w:rPr>
              <w:t>4 000</w:t>
            </w:r>
          </w:p>
        </w:tc>
        <w:tc>
          <w:tcPr>
            <w:tcW w:w="3116" w:type="dxa"/>
            <w:shd w:val="clear" w:color="auto" w:fill="FFFFFF" w:themeFill="background1"/>
            <w:vAlign w:val="center"/>
          </w:tcPr>
          <w:p w14:paraId="23ED33D4" w14:textId="77777777" w:rsidR="0059773C" w:rsidRDefault="0059773C">
            <w:pPr>
              <w:ind w:firstLine="34"/>
              <w:rPr>
                <w:b/>
                <w:bCs/>
                <w:iCs/>
                <w:sz w:val="22"/>
                <w:szCs w:val="22"/>
              </w:rPr>
            </w:pPr>
          </w:p>
        </w:tc>
      </w:tr>
      <w:tr w:rsidR="0059773C" w14:paraId="5085C537" w14:textId="77777777" w:rsidTr="00981F51">
        <w:trPr>
          <w:trHeight w:val="330"/>
        </w:trPr>
        <w:tc>
          <w:tcPr>
            <w:tcW w:w="992" w:type="dxa"/>
            <w:vMerge w:val="restart"/>
            <w:shd w:val="clear" w:color="auto" w:fill="auto"/>
            <w:vAlign w:val="center"/>
          </w:tcPr>
          <w:p w14:paraId="77E3EBF3" w14:textId="77777777" w:rsidR="0059773C" w:rsidRDefault="00AA7430">
            <w:pPr>
              <w:rPr>
                <w:iCs/>
                <w:sz w:val="22"/>
                <w:szCs w:val="22"/>
              </w:rPr>
            </w:pPr>
            <w:r>
              <w:rPr>
                <w:iCs/>
                <w:sz w:val="22"/>
                <w:szCs w:val="22"/>
              </w:rPr>
              <w:t>2.3.1.3.</w:t>
            </w:r>
          </w:p>
        </w:tc>
        <w:tc>
          <w:tcPr>
            <w:tcW w:w="2841" w:type="dxa"/>
            <w:vMerge w:val="restart"/>
            <w:shd w:val="clear" w:color="auto" w:fill="auto"/>
            <w:vAlign w:val="center"/>
          </w:tcPr>
          <w:p w14:paraId="7DDFC6C7" w14:textId="77777777" w:rsidR="0059773C" w:rsidRDefault="00AA7430">
            <w:pPr>
              <w:rPr>
                <w:iCs/>
                <w:sz w:val="22"/>
                <w:szCs w:val="22"/>
              </w:rPr>
            </w:pPr>
            <w:r>
              <w:rPr>
                <w:iCs/>
                <w:sz w:val="22"/>
                <w:szCs w:val="22"/>
              </w:rPr>
              <w:t xml:space="preserve">Žmogiškųjų išteklių plėtra </w:t>
            </w:r>
          </w:p>
        </w:tc>
        <w:tc>
          <w:tcPr>
            <w:tcW w:w="5240" w:type="dxa"/>
            <w:shd w:val="clear" w:color="auto" w:fill="auto"/>
            <w:vAlign w:val="center"/>
          </w:tcPr>
          <w:p w14:paraId="0CD9CA17" w14:textId="77777777" w:rsidR="0059773C" w:rsidRDefault="00AA7430">
            <w:pPr>
              <w:ind w:right="-112"/>
              <w:rPr>
                <w:iCs/>
                <w:sz w:val="22"/>
                <w:szCs w:val="22"/>
              </w:rPr>
            </w:pPr>
            <w:r>
              <w:rPr>
                <w:iCs/>
                <w:sz w:val="22"/>
                <w:szCs w:val="22"/>
              </w:rPr>
              <w:t xml:space="preserve">Socialines paslaugas teikiančių darbuotojų ar fizinių asmenų profesinių kompetencijų didinimas </w:t>
            </w:r>
            <w:r>
              <w:rPr>
                <w:iCs/>
                <w:sz w:val="22"/>
                <w:szCs w:val="22"/>
              </w:rPr>
              <w:br/>
              <w:t>(pokytis, proc.)</w:t>
            </w:r>
          </w:p>
        </w:tc>
        <w:tc>
          <w:tcPr>
            <w:tcW w:w="1134" w:type="dxa"/>
            <w:shd w:val="clear" w:color="auto" w:fill="FFFFFF" w:themeFill="background1"/>
            <w:vAlign w:val="center"/>
          </w:tcPr>
          <w:p w14:paraId="1A2A8955" w14:textId="77777777" w:rsidR="0059773C" w:rsidRDefault="00AA7430">
            <w:pPr>
              <w:jc w:val="center"/>
              <w:rPr>
                <w:iCs/>
                <w:sz w:val="22"/>
                <w:szCs w:val="22"/>
              </w:rPr>
            </w:pPr>
            <w:r>
              <w:rPr>
                <w:iCs/>
                <w:sz w:val="22"/>
                <w:szCs w:val="22"/>
              </w:rPr>
              <w:t>40</w:t>
            </w:r>
          </w:p>
        </w:tc>
        <w:tc>
          <w:tcPr>
            <w:tcW w:w="1425" w:type="dxa"/>
            <w:shd w:val="clear" w:color="auto" w:fill="FFFFFF" w:themeFill="background1"/>
            <w:vAlign w:val="center"/>
          </w:tcPr>
          <w:p w14:paraId="6CE34576" w14:textId="77777777" w:rsidR="0059773C" w:rsidRDefault="00AA7430">
            <w:pPr>
              <w:jc w:val="center"/>
              <w:rPr>
                <w:iCs/>
                <w:sz w:val="22"/>
                <w:szCs w:val="22"/>
              </w:rPr>
            </w:pPr>
            <w:r>
              <w:rPr>
                <w:iCs/>
                <w:sz w:val="22"/>
                <w:szCs w:val="22"/>
              </w:rPr>
              <w:t>100</w:t>
            </w:r>
          </w:p>
        </w:tc>
        <w:tc>
          <w:tcPr>
            <w:tcW w:w="987" w:type="dxa"/>
            <w:gridSpan w:val="2"/>
            <w:shd w:val="clear" w:color="auto" w:fill="FFFFFF" w:themeFill="background1"/>
            <w:vAlign w:val="center"/>
          </w:tcPr>
          <w:p w14:paraId="65ECB9EC" w14:textId="77777777" w:rsidR="0059773C" w:rsidRPr="00C35FA9" w:rsidRDefault="00AA7430">
            <w:pPr>
              <w:ind w:firstLine="34"/>
              <w:jc w:val="center"/>
              <w:rPr>
                <w:iCs/>
                <w:strike/>
                <w:sz w:val="22"/>
                <w:szCs w:val="22"/>
              </w:rPr>
            </w:pPr>
            <w:r w:rsidRPr="00C35FA9">
              <w:rPr>
                <w:iCs/>
                <w:strike/>
                <w:sz w:val="22"/>
                <w:szCs w:val="22"/>
              </w:rPr>
              <w:t>50</w:t>
            </w:r>
          </w:p>
        </w:tc>
        <w:tc>
          <w:tcPr>
            <w:tcW w:w="3116" w:type="dxa"/>
            <w:vAlign w:val="center"/>
          </w:tcPr>
          <w:p w14:paraId="45A58EE4" w14:textId="77777777" w:rsidR="0059773C" w:rsidRDefault="00AA7430">
            <w:pPr>
              <w:ind w:firstLine="34"/>
              <w:rPr>
                <w:iCs/>
                <w:sz w:val="22"/>
                <w:szCs w:val="22"/>
              </w:rPr>
            </w:pPr>
            <w:r>
              <w:rPr>
                <w:iCs/>
                <w:sz w:val="22"/>
                <w:szCs w:val="22"/>
              </w:rPr>
              <w:t xml:space="preserve">Socialinės paramos sk., </w:t>
            </w:r>
          </w:p>
          <w:p w14:paraId="7B6799D7" w14:textId="77777777" w:rsidR="0059773C" w:rsidRDefault="00AA7430">
            <w:pPr>
              <w:ind w:firstLine="34"/>
              <w:rPr>
                <w:iCs/>
                <w:sz w:val="22"/>
                <w:szCs w:val="22"/>
              </w:rPr>
            </w:pPr>
            <w:r>
              <w:rPr>
                <w:iCs/>
                <w:sz w:val="22"/>
                <w:szCs w:val="22"/>
              </w:rPr>
              <w:t>Personalo administravimo sk.</w:t>
            </w:r>
          </w:p>
        </w:tc>
      </w:tr>
      <w:tr w:rsidR="0059773C" w14:paraId="6CC145DD" w14:textId="77777777" w:rsidTr="00981F51">
        <w:trPr>
          <w:trHeight w:val="330"/>
        </w:trPr>
        <w:tc>
          <w:tcPr>
            <w:tcW w:w="992" w:type="dxa"/>
            <w:vMerge/>
            <w:shd w:val="clear" w:color="auto" w:fill="auto"/>
            <w:vAlign w:val="center"/>
          </w:tcPr>
          <w:p w14:paraId="36EBAF6A" w14:textId="77777777" w:rsidR="0059773C" w:rsidRDefault="0059773C">
            <w:pPr>
              <w:rPr>
                <w:iCs/>
                <w:sz w:val="22"/>
                <w:szCs w:val="22"/>
              </w:rPr>
            </w:pPr>
          </w:p>
        </w:tc>
        <w:tc>
          <w:tcPr>
            <w:tcW w:w="2841" w:type="dxa"/>
            <w:vMerge/>
            <w:shd w:val="clear" w:color="auto" w:fill="auto"/>
            <w:vAlign w:val="center"/>
          </w:tcPr>
          <w:p w14:paraId="0AB54695" w14:textId="77777777" w:rsidR="0059773C" w:rsidRDefault="0059773C">
            <w:pPr>
              <w:rPr>
                <w:iCs/>
                <w:sz w:val="22"/>
                <w:szCs w:val="22"/>
              </w:rPr>
            </w:pPr>
          </w:p>
        </w:tc>
        <w:tc>
          <w:tcPr>
            <w:tcW w:w="5240" w:type="dxa"/>
            <w:shd w:val="clear" w:color="auto" w:fill="auto"/>
            <w:vAlign w:val="center"/>
          </w:tcPr>
          <w:p w14:paraId="67618A22" w14:textId="77777777" w:rsidR="0059773C" w:rsidRDefault="00AA7430">
            <w:pPr>
              <w:rPr>
                <w:iCs/>
                <w:sz w:val="22"/>
                <w:szCs w:val="22"/>
              </w:rPr>
            </w:pPr>
            <w:r>
              <w:rPr>
                <w:iCs/>
                <w:sz w:val="22"/>
                <w:szCs w:val="22"/>
              </w:rPr>
              <w:t>Globėjų sistemos gerinimo priemonių stiprinimas (priemonių sk.)</w:t>
            </w:r>
          </w:p>
        </w:tc>
        <w:tc>
          <w:tcPr>
            <w:tcW w:w="1134" w:type="dxa"/>
            <w:shd w:val="clear" w:color="auto" w:fill="FFFFFF" w:themeFill="background1"/>
            <w:vAlign w:val="center"/>
          </w:tcPr>
          <w:p w14:paraId="23FD298C" w14:textId="77777777" w:rsidR="0059773C" w:rsidRDefault="00AA7430">
            <w:pPr>
              <w:jc w:val="center"/>
              <w:rPr>
                <w:iCs/>
                <w:sz w:val="22"/>
                <w:szCs w:val="22"/>
              </w:rPr>
            </w:pPr>
            <w:r>
              <w:rPr>
                <w:iCs/>
                <w:sz w:val="22"/>
                <w:szCs w:val="22"/>
              </w:rPr>
              <w:t>84</w:t>
            </w:r>
          </w:p>
        </w:tc>
        <w:tc>
          <w:tcPr>
            <w:tcW w:w="1425" w:type="dxa"/>
            <w:shd w:val="clear" w:color="auto" w:fill="FFFFFF" w:themeFill="background1"/>
            <w:vAlign w:val="center"/>
          </w:tcPr>
          <w:p w14:paraId="422FA89D" w14:textId="77777777" w:rsidR="0059773C" w:rsidRDefault="00AA7430">
            <w:pPr>
              <w:jc w:val="center"/>
              <w:rPr>
                <w:iCs/>
                <w:sz w:val="22"/>
                <w:szCs w:val="22"/>
              </w:rPr>
            </w:pPr>
            <w:r>
              <w:rPr>
                <w:iCs/>
                <w:sz w:val="22"/>
                <w:szCs w:val="22"/>
              </w:rPr>
              <w:t>160</w:t>
            </w:r>
          </w:p>
        </w:tc>
        <w:tc>
          <w:tcPr>
            <w:tcW w:w="987" w:type="dxa"/>
            <w:gridSpan w:val="2"/>
            <w:shd w:val="clear" w:color="auto" w:fill="FFFFFF" w:themeFill="background1"/>
            <w:vAlign w:val="center"/>
          </w:tcPr>
          <w:p w14:paraId="39647730" w14:textId="77777777" w:rsidR="0059773C" w:rsidRPr="00C35FA9" w:rsidRDefault="00AA7430">
            <w:pPr>
              <w:ind w:firstLine="34"/>
              <w:jc w:val="center"/>
              <w:rPr>
                <w:iCs/>
                <w:strike/>
                <w:sz w:val="22"/>
                <w:szCs w:val="22"/>
              </w:rPr>
            </w:pPr>
            <w:r w:rsidRPr="00C35FA9">
              <w:rPr>
                <w:iCs/>
                <w:strike/>
                <w:sz w:val="22"/>
                <w:szCs w:val="22"/>
              </w:rPr>
              <w:t>17</w:t>
            </w:r>
          </w:p>
        </w:tc>
        <w:tc>
          <w:tcPr>
            <w:tcW w:w="3116" w:type="dxa"/>
            <w:shd w:val="clear" w:color="auto" w:fill="FFFFFF" w:themeFill="background1"/>
            <w:vAlign w:val="center"/>
          </w:tcPr>
          <w:p w14:paraId="5E3D3258" w14:textId="77777777" w:rsidR="0059773C" w:rsidRDefault="00AA7430">
            <w:pPr>
              <w:ind w:firstLine="34"/>
              <w:rPr>
                <w:iCs/>
                <w:sz w:val="22"/>
                <w:szCs w:val="22"/>
              </w:rPr>
            </w:pPr>
            <w:r>
              <w:rPr>
                <w:iCs/>
                <w:sz w:val="22"/>
                <w:szCs w:val="22"/>
              </w:rPr>
              <w:t>Socialinės paramos sk., Socialinių paslaugų centras</w:t>
            </w:r>
          </w:p>
        </w:tc>
      </w:tr>
      <w:tr w:rsidR="0059773C" w14:paraId="55C3170A" w14:textId="77777777" w:rsidTr="00981F51">
        <w:trPr>
          <w:trHeight w:val="330"/>
        </w:trPr>
        <w:tc>
          <w:tcPr>
            <w:tcW w:w="992" w:type="dxa"/>
            <w:vMerge/>
            <w:shd w:val="clear" w:color="auto" w:fill="auto"/>
            <w:vAlign w:val="center"/>
          </w:tcPr>
          <w:p w14:paraId="4DA21EB4" w14:textId="77777777" w:rsidR="0059773C" w:rsidRDefault="0059773C">
            <w:pPr>
              <w:rPr>
                <w:iCs/>
                <w:sz w:val="22"/>
                <w:szCs w:val="22"/>
              </w:rPr>
            </w:pPr>
          </w:p>
        </w:tc>
        <w:tc>
          <w:tcPr>
            <w:tcW w:w="2841" w:type="dxa"/>
            <w:vMerge/>
            <w:shd w:val="clear" w:color="auto" w:fill="auto"/>
            <w:vAlign w:val="center"/>
          </w:tcPr>
          <w:p w14:paraId="5F80BD20" w14:textId="77777777" w:rsidR="0059773C" w:rsidRDefault="0059773C">
            <w:pPr>
              <w:rPr>
                <w:iCs/>
                <w:sz w:val="22"/>
                <w:szCs w:val="22"/>
              </w:rPr>
            </w:pPr>
          </w:p>
        </w:tc>
        <w:tc>
          <w:tcPr>
            <w:tcW w:w="5240" w:type="dxa"/>
            <w:shd w:val="clear" w:color="auto" w:fill="auto"/>
            <w:vAlign w:val="center"/>
          </w:tcPr>
          <w:p w14:paraId="68E45761" w14:textId="77777777" w:rsidR="0059773C" w:rsidRDefault="00AA7430">
            <w:pPr>
              <w:rPr>
                <w:iCs/>
                <w:sz w:val="22"/>
                <w:szCs w:val="22"/>
              </w:rPr>
            </w:pPr>
            <w:r>
              <w:rPr>
                <w:iCs/>
                <w:sz w:val="22"/>
                <w:szCs w:val="22"/>
              </w:rPr>
              <w:t>Integralios pagalbos namuose kompleksinių paslaugų teikimo plėtra (priemonių sk.)</w:t>
            </w:r>
          </w:p>
        </w:tc>
        <w:tc>
          <w:tcPr>
            <w:tcW w:w="1134" w:type="dxa"/>
            <w:shd w:val="clear" w:color="auto" w:fill="FFFFFF" w:themeFill="background1"/>
            <w:vAlign w:val="center"/>
          </w:tcPr>
          <w:p w14:paraId="1AF90D84" w14:textId="77777777" w:rsidR="0059773C" w:rsidRDefault="00AA7430">
            <w:pPr>
              <w:jc w:val="center"/>
              <w:rPr>
                <w:iCs/>
                <w:sz w:val="22"/>
                <w:szCs w:val="22"/>
              </w:rPr>
            </w:pPr>
            <w:r>
              <w:rPr>
                <w:iCs/>
                <w:sz w:val="22"/>
                <w:szCs w:val="22"/>
              </w:rPr>
              <w:t>28</w:t>
            </w:r>
          </w:p>
        </w:tc>
        <w:tc>
          <w:tcPr>
            <w:tcW w:w="1425" w:type="dxa"/>
            <w:shd w:val="clear" w:color="auto" w:fill="FFFFFF" w:themeFill="background1"/>
            <w:vAlign w:val="center"/>
          </w:tcPr>
          <w:p w14:paraId="5F883C4B" w14:textId="77777777" w:rsidR="0059773C" w:rsidRDefault="00AA7430">
            <w:pPr>
              <w:jc w:val="center"/>
              <w:rPr>
                <w:iCs/>
                <w:sz w:val="22"/>
                <w:szCs w:val="22"/>
              </w:rPr>
            </w:pPr>
            <w:r>
              <w:rPr>
                <w:iCs/>
                <w:sz w:val="22"/>
                <w:szCs w:val="22"/>
              </w:rPr>
              <w:t>50</w:t>
            </w:r>
          </w:p>
        </w:tc>
        <w:tc>
          <w:tcPr>
            <w:tcW w:w="987" w:type="dxa"/>
            <w:gridSpan w:val="2"/>
            <w:shd w:val="clear" w:color="auto" w:fill="FFFFFF" w:themeFill="background1"/>
            <w:vAlign w:val="center"/>
          </w:tcPr>
          <w:p w14:paraId="087E040F" w14:textId="77777777" w:rsidR="0059773C" w:rsidRPr="00C35FA9" w:rsidRDefault="00AA7430">
            <w:pPr>
              <w:ind w:firstLine="34"/>
              <w:jc w:val="center"/>
              <w:rPr>
                <w:iCs/>
                <w:strike/>
                <w:sz w:val="22"/>
                <w:szCs w:val="22"/>
              </w:rPr>
            </w:pPr>
            <w:r w:rsidRPr="00C35FA9">
              <w:rPr>
                <w:iCs/>
                <w:strike/>
                <w:sz w:val="22"/>
                <w:szCs w:val="22"/>
              </w:rPr>
              <w:t>50</w:t>
            </w:r>
          </w:p>
        </w:tc>
        <w:tc>
          <w:tcPr>
            <w:tcW w:w="3116" w:type="dxa"/>
            <w:shd w:val="clear" w:color="auto" w:fill="FFFFFF" w:themeFill="background1"/>
            <w:vAlign w:val="center"/>
          </w:tcPr>
          <w:p w14:paraId="656E5BC2" w14:textId="77777777" w:rsidR="0059773C" w:rsidRDefault="00AA7430">
            <w:pPr>
              <w:ind w:firstLine="34"/>
              <w:rPr>
                <w:iCs/>
                <w:sz w:val="22"/>
                <w:szCs w:val="22"/>
              </w:rPr>
            </w:pPr>
            <w:r>
              <w:rPr>
                <w:iCs/>
                <w:sz w:val="22"/>
                <w:szCs w:val="22"/>
              </w:rPr>
              <w:t>Socialinės paramos sk., Socialinių paslaugų centras</w:t>
            </w:r>
          </w:p>
        </w:tc>
      </w:tr>
      <w:tr w:rsidR="0059773C" w14:paraId="46272B82" w14:textId="77777777" w:rsidTr="00981F51">
        <w:trPr>
          <w:trHeight w:val="66"/>
        </w:trPr>
        <w:tc>
          <w:tcPr>
            <w:tcW w:w="992" w:type="dxa"/>
            <w:vMerge/>
            <w:shd w:val="clear" w:color="auto" w:fill="auto"/>
            <w:vAlign w:val="center"/>
          </w:tcPr>
          <w:p w14:paraId="3857B43F" w14:textId="77777777" w:rsidR="0059773C" w:rsidRDefault="0059773C">
            <w:pPr>
              <w:rPr>
                <w:iCs/>
                <w:sz w:val="22"/>
                <w:szCs w:val="22"/>
              </w:rPr>
            </w:pPr>
          </w:p>
        </w:tc>
        <w:tc>
          <w:tcPr>
            <w:tcW w:w="2841" w:type="dxa"/>
            <w:vMerge/>
            <w:shd w:val="clear" w:color="auto" w:fill="auto"/>
            <w:vAlign w:val="center"/>
          </w:tcPr>
          <w:p w14:paraId="17AAB805" w14:textId="77777777" w:rsidR="0059773C" w:rsidRDefault="0059773C">
            <w:pPr>
              <w:rPr>
                <w:iCs/>
                <w:sz w:val="22"/>
                <w:szCs w:val="22"/>
              </w:rPr>
            </w:pPr>
          </w:p>
        </w:tc>
        <w:tc>
          <w:tcPr>
            <w:tcW w:w="5240" w:type="dxa"/>
            <w:shd w:val="clear" w:color="auto" w:fill="auto"/>
            <w:vAlign w:val="center"/>
          </w:tcPr>
          <w:p w14:paraId="0B625736" w14:textId="77777777" w:rsidR="0059773C" w:rsidRDefault="00AA7430">
            <w:pPr>
              <w:rPr>
                <w:iCs/>
                <w:sz w:val="22"/>
                <w:szCs w:val="22"/>
              </w:rPr>
            </w:pPr>
            <w:r>
              <w:rPr>
                <w:iCs/>
                <w:sz w:val="22"/>
                <w:szCs w:val="22"/>
              </w:rPr>
              <w:t>Sociokultūrinių kompetencijų kėlimo ir patirties mainų programos sukūrimas ir įgyvendinimas (priemonių sk.)</w:t>
            </w:r>
          </w:p>
        </w:tc>
        <w:tc>
          <w:tcPr>
            <w:tcW w:w="1134" w:type="dxa"/>
            <w:shd w:val="clear" w:color="auto" w:fill="FFFFFF" w:themeFill="background1"/>
            <w:vAlign w:val="center"/>
          </w:tcPr>
          <w:p w14:paraId="56B8595B" w14:textId="77777777" w:rsidR="0059773C" w:rsidRDefault="00AA7430">
            <w:pPr>
              <w:jc w:val="center"/>
              <w:rPr>
                <w:iCs/>
                <w:sz w:val="22"/>
                <w:szCs w:val="22"/>
              </w:rPr>
            </w:pPr>
            <w:r>
              <w:rPr>
                <w:iCs/>
                <w:sz w:val="22"/>
                <w:szCs w:val="22"/>
              </w:rPr>
              <w:t>0</w:t>
            </w:r>
          </w:p>
        </w:tc>
        <w:tc>
          <w:tcPr>
            <w:tcW w:w="1425" w:type="dxa"/>
            <w:shd w:val="clear" w:color="auto" w:fill="FFFFFF" w:themeFill="background1"/>
            <w:vAlign w:val="center"/>
          </w:tcPr>
          <w:p w14:paraId="7948CE5F" w14:textId="77777777" w:rsidR="0059773C" w:rsidRDefault="00AA7430">
            <w:pPr>
              <w:jc w:val="center"/>
              <w:rPr>
                <w:iCs/>
                <w:sz w:val="22"/>
                <w:szCs w:val="22"/>
              </w:rPr>
            </w:pPr>
            <w:r>
              <w:rPr>
                <w:iCs/>
                <w:sz w:val="22"/>
                <w:szCs w:val="22"/>
              </w:rPr>
              <w:t>8</w:t>
            </w:r>
          </w:p>
        </w:tc>
        <w:tc>
          <w:tcPr>
            <w:tcW w:w="987" w:type="dxa"/>
            <w:gridSpan w:val="2"/>
            <w:shd w:val="clear" w:color="auto" w:fill="FFFFFF" w:themeFill="background1"/>
            <w:vAlign w:val="center"/>
          </w:tcPr>
          <w:p w14:paraId="79221C4D" w14:textId="77777777" w:rsidR="0059773C" w:rsidRPr="00C35FA9" w:rsidRDefault="00AA7430">
            <w:pPr>
              <w:ind w:firstLine="34"/>
              <w:jc w:val="center"/>
              <w:rPr>
                <w:iCs/>
                <w:strike/>
                <w:sz w:val="22"/>
                <w:szCs w:val="22"/>
              </w:rPr>
            </w:pPr>
            <w:r w:rsidRPr="00C35FA9">
              <w:rPr>
                <w:iCs/>
                <w:strike/>
                <w:sz w:val="22"/>
                <w:szCs w:val="22"/>
              </w:rPr>
              <w:t>80</w:t>
            </w:r>
          </w:p>
        </w:tc>
        <w:tc>
          <w:tcPr>
            <w:tcW w:w="3116" w:type="dxa"/>
            <w:shd w:val="clear" w:color="auto" w:fill="FFFFFF" w:themeFill="background1"/>
            <w:vAlign w:val="center"/>
          </w:tcPr>
          <w:p w14:paraId="2CA4B7AD" w14:textId="77777777" w:rsidR="0059773C" w:rsidRDefault="00AA7430">
            <w:pPr>
              <w:ind w:firstLine="34"/>
              <w:rPr>
                <w:iCs/>
                <w:sz w:val="22"/>
                <w:szCs w:val="22"/>
              </w:rPr>
            </w:pPr>
            <w:r>
              <w:rPr>
                <w:iCs/>
                <w:sz w:val="22"/>
                <w:szCs w:val="22"/>
              </w:rPr>
              <w:t>Socialinės paramos sk.</w:t>
            </w:r>
          </w:p>
        </w:tc>
      </w:tr>
      <w:tr w:rsidR="0059773C" w14:paraId="15D5BA2A" w14:textId="77777777">
        <w:trPr>
          <w:trHeight w:val="436"/>
        </w:trPr>
        <w:tc>
          <w:tcPr>
            <w:tcW w:w="11632" w:type="dxa"/>
            <w:gridSpan w:val="5"/>
            <w:shd w:val="clear" w:color="auto" w:fill="auto"/>
            <w:vAlign w:val="center"/>
          </w:tcPr>
          <w:p w14:paraId="67BCF4E3" w14:textId="77777777" w:rsidR="0059773C" w:rsidRPr="00C35FA9" w:rsidRDefault="00AA7430">
            <w:pPr>
              <w:jc w:val="right"/>
              <w:rPr>
                <w:iCs/>
                <w:strike/>
                <w:sz w:val="22"/>
                <w:szCs w:val="22"/>
                <w:highlight w:val="green"/>
              </w:rPr>
            </w:pPr>
            <w:r w:rsidRPr="00C35FA9">
              <w:rPr>
                <w:b/>
                <w:bCs/>
                <w:strike/>
                <w:sz w:val="22"/>
                <w:szCs w:val="22"/>
              </w:rPr>
              <w:t>Priemonės suma</w:t>
            </w:r>
          </w:p>
        </w:tc>
        <w:tc>
          <w:tcPr>
            <w:tcW w:w="987" w:type="dxa"/>
            <w:gridSpan w:val="2"/>
            <w:vAlign w:val="center"/>
          </w:tcPr>
          <w:p w14:paraId="570BA06D" w14:textId="77777777" w:rsidR="0059773C" w:rsidRPr="00C35FA9" w:rsidRDefault="00AA7430">
            <w:pPr>
              <w:ind w:firstLine="34"/>
              <w:jc w:val="center"/>
              <w:rPr>
                <w:iCs/>
                <w:strike/>
                <w:sz w:val="22"/>
                <w:szCs w:val="22"/>
              </w:rPr>
            </w:pPr>
            <w:r w:rsidRPr="00C35FA9">
              <w:rPr>
                <w:b/>
                <w:bCs/>
                <w:iCs/>
                <w:strike/>
                <w:sz w:val="22"/>
                <w:szCs w:val="22"/>
              </w:rPr>
              <w:t>197</w:t>
            </w:r>
          </w:p>
        </w:tc>
        <w:tc>
          <w:tcPr>
            <w:tcW w:w="3116" w:type="dxa"/>
            <w:shd w:val="clear" w:color="auto" w:fill="FFFFFF" w:themeFill="background1"/>
            <w:vAlign w:val="center"/>
          </w:tcPr>
          <w:p w14:paraId="74164804" w14:textId="77777777" w:rsidR="0059773C" w:rsidRDefault="0059773C">
            <w:pPr>
              <w:ind w:firstLine="34"/>
              <w:rPr>
                <w:iCs/>
                <w:sz w:val="22"/>
                <w:szCs w:val="22"/>
              </w:rPr>
            </w:pPr>
          </w:p>
        </w:tc>
      </w:tr>
      <w:tr w:rsidR="00140282" w14:paraId="1AC3F8C3" w14:textId="77777777" w:rsidTr="00981F51">
        <w:trPr>
          <w:trHeight w:val="279"/>
        </w:trPr>
        <w:tc>
          <w:tcPr>
            <w:tcW w:w="992" w:type="dxa"/>
            <w:vMerge w:val="restart"/>
            <w:shd w:val="clear" w:color="auto" w:fill="E2EFD9" w:themeFill="accent6" w:themeFillTint="33"/>
            <w:vAlign w:val="center"/>
          </w:tcPr>
          <w:p w14:paraId="4353A8B6" w14:textId="77777777" w:rsidR="00140282" w:rsidRDefault="00140282">
            <w:pPr>
              <w:rPr>
                <w:b/>
                <w:bCs/>
                <w:iCs/>
                <w:sz w:val="22"/>
                <w:szCs w:val="22"/>
              </w:rPr>
            </w:pPr>
            <w:r>
              <w:rPr>
                <w:b/>
                <w:bCs/>
                <w:iCs/>
                <w:sz w:val="22"/>
                <w:szCs w:val="22"/>
              </w:rPr>
              <w:t>2.3.2.</w:t>
            </w:r>
          </w:p>
        </w:tc>
        <w:tc>
          <w:tcPr>
            <w:tcW w:w="2841" w:type="dxa"/>
            <w:vMerge w:val="restart"/>
            <w:shd w:val="clear" w:color="auto" w:fill="E2EFD9" w:themeFill="accent6" w:themeFillTint="33"/>
            <w:vAlign w:val="center"/>
          </w:tcPr>
          <w:p w14:paraId="7B7C2495" w14:textId="77777777" w:rsidR="00140282" w:rsidRDefault="00140282">
            <w:pPr>
              <w:rPr>
                <w:iCs/>
                <w:sz w:val="22"/>
                <w:szCs w:val="22"/>
              </w:rPr>
            </w:pPr>
            <w:r>
              <w:rPr>
                <w:b/>
                <w:bCs/>
                <w:iCs/>
                <w:sz w:val="22"/>
                <w:szCs w:val="22"/>
              </w:rPr>
              <w:t>Uždavinys.</w:t>
            </w:r>
            <w:r>
              <w:rPr>
                <w:iCs/>
                <w:sz w:val="22"/>
                <w:szCs w:val="22"/>
              </w:rPr>
              <w:t xml:space="preserve"> </w:t>
            </w:r>
          </w:p>
          <w:p w14:paraId="6494597E" w14:textId="77777777" w:rsidR="00140282" w:rsidRDefault="00140282">
            <w:pPr>
              <w:rPr>
                <w:iCs/>
                <w:sz w:val="22"/>
                <w:szCs w:val="22"/>
              </w:rPr>
            </w:pPr>
            <w:r>
              <w:rPr>
                <w:iCs/>
                <w:sz w:val="22"/>
                <w:szCs w:val="22"/>
              </w:rPr>
              <w:t>Integruoti socialinę atskirtį patiriančius ir specialiųjų poreikių turinčius asmenis į visavertį gyvenimą</w:t>
            </w:r>
          </w:p>
        </w:tc>
        <w:tc>
          <w:tcPr>
            <w:tcW w:w="5240" w:type="dxa"/>
            <w:shd w:val="clear" w:color="auto" w:fill="E2EFD9" w:themeFill="accent6" w:themeFillTint="33"/>
            <w:vAlign w:val="center"/>
          </w:tcPr>
          <w:p w14:paraId="12C5047A" w14:textId="77777777" w:rsidR="00140282" w:rsidRDefault="00140282">
            <w:pPr>
              <w:rPr>
                <w:iCs/>
                <w:strike/>
                <w:sz w:val="22"/>
                <w:szCs w:val="22"/>
              </w:rPr>
            </w:pPr>
            <w:r w:rsidRPr="00140282">
              <w:rPr>
                <w:iCs/>
                <w:strike/>
                <w:sz w:val="22"/>
                <w:szCs w:val="22"/>
              </w:rPr>
              <w:t>Socialinę atskirtį patiriančių ir specialiųjų poreikių turinčių asmenų integravimas (pokytis, proc.)</w:t>
            </w:r>
          </w:p>
          <w:p w14:paraId="2A3A303C" w14:textId="673CB172" w:rsidR="00140282" w:rsidRPr="00140282" w:rsidRDefault="00140282">
            <w:pPr>
              <w:rPr>
                <w:b/>
                <w:bCs/>
                <w:iCs/>
                <w:sz w:val="22"/>
                <w:szCs w:val="22"/>
              </w:rPr>
            </w:pPr>
            <w:r w:rsidRPr="00140282">
              <w:rPr>
                <w:b/>
                <w:bCs/>
                <w:iCs/>
                <w:sz w:val="22"/>
                <w:szCs w:val="22"/>
              </w:rPr>
              <w:t>15-64 m. gyventojų užimtumo lygis (proc.)</w:t>
            </w:r>
          </w:p>
        </w:tc>
        <w:tc>
          <w:tcPr>
            <w:tcW w:w="1134" w:type="dxa"/>
            <w:shd w:val="clear" w:color="auto" w:fill="E2EFD9" w:themeFill="accent6" w:themeFillTint="33"/>
            <w:vAlign w:val="center"/>
          </w:tcPr>
          <w:p w14:paraId="53E0EE7B" w14:textId="77777777" w:rsidR="00140282" w:rsidRPr="00140282" w:rsidRDefault="00140282">
            <w:pPr>
              <w:jc w:val="center"/>
              <w:rPr>
                <w:iCs/>
                <w:strike/>
                <w:sz w:val="22"/>
                <w:szCs w:val="22"/>
              </w:rPr>
            </w:pPr>
            <w:r w:rsidRPr="00140282">
              <w:rPr>
                <w:iCs/>
                <w:strike/>
                <w:sz w:val="22"/>
                <w:szCs w:val="22"/>
              </w:rPr>
              <w:t>5</w:t>
            </w:r>
          </w:p>
          <w:p w14:paraId="15593222" w14:textId="6C4038C9" w:rsidR="00140282" w:rsidRPr="00140282" w:rsidRDefault="00140282">
            <w:pPr>
              <w:jc w:val="center"/>
              <w:rPr>
                <w:b/>
                <w:bCs/>
                <w:iCs/>
                <w:sz w:val="22"/>
                <w:szCs w:val="22"/>
              </w:rPr>
            </w:pPr>
            <w:r w:rsidRPr="00140282">
              <w:rPr>
                <w:b/>
                <w:bCs/>
                <w:iCs/>
                <w:sz w:val="22"/>
                <w:szCs w:val="22"/>
              </w:rPr>
              <w:t>74,3</w:t>
            </w:r>
          </w:p>
        </w:tc>
        <w:tc>
          <w:tcPr>
            <w:tcW w:w="1425" w:type="dxa"/>
            <w:shd w:val="clear" w:color="auto" w:fill="E2EFD9" w:themeFill="accent6" w:themeFillTint="33"/>
            <w:vAlign w:val="center"/>
          </w:tcPr>
          <w:p w14:paraId="0F9F1D26" w14:textId="77777777" w:rsidR="00140282" w:rsidRPr="00140282" w:rsidRDefault="00140282">
            <w:pPr>
              <w:jc w:val="center"/>
              <w:rPr>
                <w:iCs/>
                <w:strike/>
                <w:sz w:val="22"/>
                <w:szCs w:val="22"/>
              </w:rPr>
            </w:pPr>
            <w:r w:rsidRPr="00140282">
              <w:rPr>
                <w:iCs/>
                <w:strike/>
                <w:sz w:val="22"/>
                <w:szCs w:val="22"/>
              </w:rPr>
              <w:t>10</w:t>
            </w:r>
          </w:p>
          <w:p w14:paraId="19E50F01" w14:textId="0A85988E" w:rsidR="00140282" w:rsidRPr="00140282" w:rsidRDefault="00140282">
            <w:pPr>
              <w:jc w:val="center"/>
              <w:rPr>
                <w:b/>
                <w:bCs/>
                <w:iCs/>
                <w:sz w:val="22"/>
                <w:szCs w:val="22"/>
              </w:rPr>
            </w:pPr>
            <w:r w:rsidRPr="00140282">
              <w:rPr>
                <w:b/>
                <w:bCs/>
                <w:iCs/>
                <w:sz w:val="22"/>
                <w:szCs w:val="22"/>
              </w:rPr>
              <w:t>75</w:t>
            </w:r>
          </w:p>
        </w:tc>
        <w:tc>
          <w:tcPr>
            <w:tcW w:w="987" w:type="dxa"/>
            <w:gridSpan w:val="2"/>
            <w:shd w:val="clear" w:color="auto" w:fill="E2EFD9" w:themeFill="accent6" w:themeFillTint="33"/>
            <w:vAlign w:val="center"/>
          </w:tcPr>
          <w:p w14:paraId="037D6C3D" w14:textId="77777777" w:rsidR="00140282" w:rsidRDefault="00140282">
            <w:pPr>
              <w:ind w:firstLine="34"/>
              <w:jc w:val="center"/>
              <w:rPr>
                <w:iCs/>
                <w:sz w:val="22"/>
                <w:szCs w:val="22"/>
              </w:rPr>
            </w:pPr>
          </w:p>
        </w:tc>
        <w:tc>
          <w:tcPr>
            <w:tcW w:w="3116" w:type="dxa"/>
            <w:shd w:val="clear" w:color="auto" w:fill="E2EFD9" w:themeFill="accent6" w:themeFillTint="33"/>
            <w:vAlign w:val="center"/>
          </w:tcPr>
          <w:p w14:paraId="7DAE0F96" w14:textId="77777777" w:rsidR="00140282" w:rsidRDefault="00140282">
            <w:pPr>
              <w:ind w:firstLine="34"/>
              <w:rPr>
                <w:iCs/>
                <w:sz w:val="22"/>
                <w:szCs w:val="22"/>
              </w:rPr>
            </w:pPr>
            <w:r>
              <w:rPr>
                <w:iCs/>
                <w:sz w:val="22"/>
                <w:szCs w:val="22"/>
              </w:rPr>
              <w:t xml:space="preserve">Savivaldybė </w:t>
            </w:r>
          </w:p>
          <w:p w14:paraId="1998ECDF" w14:textId="77777777" w:rsidR="00140282" w:rsidRDefault="00140282">
            <w:pPr>
              <w:ind w:right="-109" w:firstLine="34"/>
              <w:rPr>
                <w:iCs/>
                <w:sz w:val="22"/>
                <w:szCs w:val="22"/>
              </w:rPr>
            </w:pPr>
            <w:r>
              <w:rPr>
                <w:iCs/>
                <w:sz w:val="22"/>
                <w:szCs w:val="22"/>
              </w:rPr>
              <w:t>(Socialinės paramos sk.)</w:t>
            </w:r>
          </w:p>
        </w:tc>
      </w:tr>
      <w:tr w:rsidR="00140282" w14:paraId="1E7F086B" w14:textId="77777777" w:rsidTr="00981F51">
        <w:trPr>
          <w:trHeight w:val="279"/>
        </w:trPr>
        <w:tc>
          <w:tcPr>
            <w:tcW w:w="992" w:type="dxa"/>
            <w:vMerge/>
            <w:shd w:val="clear" w:color="auto" w:fill="E2EFD9" w:themeFill="accent6" w:themeFillTint="33"/>
            <w:vAlign w:val="center"/>
          </w:tcPr>
          <w:p w14:paraId="0A78E51D" w14:textId="77777777" w:rsidR="00140282" w:rsidRDefault="00140282">
            <w:pPr>
              <w:rPr>
                <w:b/>
                <w:bCs/>
                <w:iCs/>
                <w:sz w:val="22"/>
                <w:szCs w:val="22"/>
              </w:rPr>
            </w:pPr>
          </w:p>
        </w:tc>
        <w:tc>
          <w:tcPr>
            <w:tcW w:w="2841" w:type="dxa"/>
            <w:vMerge/>
            <w:shd w:val="clear" w:color="auto" w:fill="E2EFD9" w:themeFill="accent6" w:themeFillTint="33"/>
            <w:vAlign w:val="center"/>
          </w:tcPr>
          <w:p w14:paraId="5AFA4A0C" w14:textId="77777777" w:rsidR="00140282" w:rsidRDefault="00140282">
            <w:pPr>
              <w:rPr>
                <w:b/>
                <w:bCs/>
                <w:iCs/>
                <w:sz w:val="22"/>
                <w:szCs w:val="22"/>
              </w:rPr>
            </w:pPr>
          </w:p>
        </w:tc>
        <w:tc>
          <w:tcPr>
            <w:tcW w:w="5240" w:type="dxa"/>
            <w:shd w:val="clear" w:color="auto" w:fill="E2EFD9" w:themeFill="accent6" w:themeFillTint="33"/>
            <w:vAlign w:val="center"/>
          </w:tcPr>
          <w:p w14:paraId="4EF79742" w14:textId="04412406" w:rsidR="00140282" w:rsidRPr="00140282" w:rsidRDefault="00140282">
            <w:pPr>
              <w:rPr>
                <w:b/>
                <w:bCs/>
                <w:iCs/>
                <w:sz w:val="22"/>
                <w:szCs w:val="22"/>
              </w:rPr>
            </w:pPr>
            <w:r w:rsidRPr="00140282">
              <w:rPr>
                <w:b/>
                <w:bCs/>
                <w:iCs/>
                <w:sz w:val="22"/>
                <w:szCs w:val="22"/>
              </w:rPr>
              <w:t>Vaikai, galimai patyrę smurtą (iš jų artimoje aplinkoje) (asm.)</w:t>
            </w:r>
          </w:p>
        </w:tc>
        <w:tc>
          <w:tcPr>
            <w:tcW w:w="1134" w:type="dxa"/>
            <w:shd w:val="clear" w:color="auto" w:fill="E2EFD9" w:themeFill="accent6" w:themeFillTint="33"/>
            <w:vAlign w:val="center"/>
          </w:tcPr>
          <w:p w14:paraId="0B72A435" w14:textId="6225D52A" w:rsidR="00140282" w:rsidRPr="00140282" w:rsidRDefault="00140282">
            <w:pPr>
              <w:jc w:val="center"/>
              <w:rPr>
                <w:b/>
                <w:bCs/>
                <w:iCs/>
                <w:sz w:val="22"/>
                <w:szCs w:val="22"/>
              </w:rPr>
            </w:pPr>
            <w:r w:rsidRPr="00140282">
              <w:rPr>
                <w:b/>
                <w:bCs/>
                <w:iCs/>
                <w:sz w:val="22"/>
                <w:szCs w:val="22"/>
              </w:rPr>
              <w:t>52 (17)</w:t>
            </w:r>
          </w:p>
        </w:tc>
        <w:tc>
          <w:tcPr>
            <w:tcW w:w="1425" w:type="dxa"/>
            <w:shd w:val="clear" w:color="auto" w:fill="E2EFD9" w:themeFill="accent6" w:themeFillTint="33"/>
            <w:vAlign w:val="center"/>
          </w:tcPr>
          <w:p w14:paraId="481247F1" w14:textId="407D762D" w:rsidR="00140282" w:rsidRPr="00140282" w:rsidRDefault="00140282">
            <w:pPr>
              <w:jc w:val="center"/>
              <w:rPr>
                <w:b/>
                <w:bCs/>
                <w:iCs/>
                <w:sz w:val="22"/>
                <w:szCs w:val="22"/>
              </w:rPr>
            </w:pPr>
            <w:r w:rsidRPr="00140282">
              <w:rPr>
                <w:b/>
                <w:bCs/>
                <w:iCs/>
                <w:sz w:val="22"/>
                <w:szCs w:val="22"/>
              </w:rPr>
              <w:t>mažesnis</w:t>
            </w:r>
          </w:p>
        </w:tc>
        <w:tc>
          <w:tcPr>
            <w:tcW w:w="987" w:type="dxa"/>
            <w:gridSpan w:val="2"/>
            <w:shd w:val="clear" w:color="auto" w:fill="E2EFD9" w:themeFill="accent6" w:themeFillTint="33"/>
            <w:vAlign w:val="center"/>
          </w:tcPr>
          <w:p w14:paraId="005EB55B" w14:textId="77777777" w:rsidR="00140282" w:rsidRDefault="00140282">
            <w:pPr>
              <w:ind w:firstLine="34"/>
              <w:jc w:val="center"/>
              <w:rPr>
                <w:iCs/>
                <w:sz w:val="22"/>
                <w:szCs w:val="22"/>
              </w:rPr>
            </w:pPr>
          </w:p>
        </w:tc>
        <w:tc>
          <w:tcPr>
            <w:tcW w:w="3116" w:type="dxa"/>
            <w:shd w:val="clear" w:color="auto" w:fill="E2EFD9" w:themeFill="accent6" w:themeFillTint="33"/>
            <w:vAlign w:val="center"/>
          </w:tcPr>
          <w:p w14:paraId="1414EAED" w14:textId="77777777" w:rsidR="00140282" w:rsidRDefault="00140282" w:rsidP="00140282">
            <w:pPr>
              <w:ind w:firstLine="34"/>
              <w:rPr>
                <w:iCs/>
                <w:sz w:val="22"/>
                <w:szCs w:val="22"/>
              </w:rPr>
            </w:pPr>
            <w:r>
              <w:rPr>
                <w:iCs/>
                <w:sz w:val="22"/>
                <w:szCs w:val="22"/>
              </w:rPr>
              <w:t xml:space="preserve">Savivaldybė </w:t>
            </w:r>
          </w:p>
          <w:p w14:paraId="4C601E81" w14:textId="01855227" w:rsidR="00140282" w:rsidRDefault="00140282" w:rsidP="00140282">
            <w:pPr>
              <w:ind w:firstLine="34"/>
              <w:rPr>
                <w:iCs/>
                <w:sz w:val="22"/>
                <w:szCs w:val="22"/>
              </w:rPr>
            </w:pPr>
            <w:r>
              <w:rPr>
                <w:iCs/>
                <w:sz w:val="22"/>
                <w:szCs w:val="22"/>
              </w:rPr>
              <w:t>(Socialinės paramos sk.)</w:t>
            </w:r>
          </w:p>
        </w:tc>
      </w:tr>
      <w:tr w:rsidR="00140282" w14:paraId="1D63681A" w14:textId="77777777" w:rsidTr="00981F51">
        <w:trPr>
          <w:trHeight w:val="279"/>
        </w:trPr>
        <w:tc>
          <w:tcPr>
            <w:tcW w:w="992" w:type="dxa"/>
            <w:vMerge/>
            <w:shd w:val="clear" w:color="auto" w:fill="E2EFD9" w:themeFill="accent6" w:themeFillTint="33"/>
            <w:vAlign w:val="center"/>
          </w:tcPr>
          <w:p w14:paraId="1DF74544" w14:textId="77777777" w:rsidR="00140282" w:rsidRDefault="00140282">
            <w:pPr>
              <w:rPr>
                <w:b/>
                <w:bCs/>
                <w:iCs/>
                <w:sz w:val="22"/>
                <w:szCs w:val="22"/>
              </w:rPr>
            </w:pPr>
          </w:p>
        </w:tc>
        <w:tc>
          <w:tcPr>
            <w:tcW w:w="2841" w:type="dxa"/>
            <w:vMerge/>
            <w:shd w:val="clear" w:color="auto" w:fill="E2EFD9" w:themeFill="accent6" w:themeFillTint="33"/>
            <w:vAlign w:val="center"/>
          </w:tcPr>
          <w:p w14:paraId="3228FC13" w14:textId="77777777" w:rsidR="00140282" w:rsidRDefault="00140282">
            <w:pPr>
              <w:rPr>
                <w:b/>
                <w:bCs/>
                <w:iCs/>
                <w:sz w:val="22"/>
                <w:szCs w:val="22"/>
              </w:rPr>
            </w:pPr>
          </w:p>
        </w:tc>
        <w:tc>
          <w:tcPr>
            <w:tcW w:w="5240" w:type="dxa"/>
            <w:shd w:val="clear" w:color="auto" w:fill="E2EFD9" w:themeFill="accent6" w:themeFillTint="33"/>
            <w:vAlign w:val="center"/>
          </w:tcPr>
          <w:p w14:paraId="695B2B7C" w14:textId="4F20EFDB" w:rsidR="00140282" w:rsidRPr="00140282" w:rsidRDefault="00140282">
            <w:pPr>
              <w:rPr>
                <w:b/>
                <w:bCs/>
                <w:iCs/>
                <w:sz w:val="22"/>
                <w:szCs w:val="22"/>
              </w:rPr>
            </w:pPr>
            <w:r w:rsidRPr="00140282">
              <w:rPr>
                <w:b/>
                <w:bCs/>
                <w:iCs/>
                <w:sz w:val="22"/>
                <w:szCs w:val="22"/>
              </w:rPr>
              <w:t>Užregistruota asmenų, nukentėjusių nuo nusikaltimų artimoje aplinkoje, tenka 100 tūkst. gyv. (asm.)</w:t>
            </w:r>
          </w:p>
        </w:tc>
        <w:tc>
          <w:tcPr>
            <w:tcW w:w="1134" w:type="dxa"/>
            <w:shd w:val="clear" w:color="auto" w:fill="E2EFD9" w:themeFill="accent6" w:themeFillTint="33"/>
            <w:vAlign w:val="center"/>
          </w:tcPr>
          <w:p w14:paraId="69A011EE" w14:textId="6CFE9B46" w:rsidR="00140282" w:rsidRPr="00140282" w:rsidRDefault="00140282">
            <w:pPr>
              <w:jc w:val="center"/>
              <w:rPr>
                <w:b/>
                <w:bCs/>
                <w:iCs/>
                <w:sz w:val="22"/>
                <w:szCs w:val="22"/>
              </w:rPr>
            </w:pPr>
            <w:r>
              <w:rPr>
                <w:b/>
                <w:bCs/>
                <w:iCs/>
                <w:sz w:val="22"/>
                <w:szCs w:val="22"/>
              </w:rPr>
              <w:t>226</w:t>
            </w:r>
          </w:p>
        </w:tc>
        <w:tc>
          <w:tcPr>
            <w:tcW w:w="1425" w:type="dxa"/>
            <w:shd w:val="clear" w:color="auto" w:fill="E2EFD9" w:themeFill="accent6" w:themeFillTint="33"/>
            <w:vAlign w:val="center"/>
          </w:tcPr>
          <w:p w14:paraId="3CDCC827" w14:textId="2AFF5044" w:rsidR="00140282" w:rsidRPr="00140282" w:rsidRDefault="00026A37">
            <w:pPr>
              <w:jc w:val="center"/>
              <w:rPr>
                <w:b/>
                <w:bCs/>
                <w:iCs/>
                <w:sz w:val="22"/>
                <w:szCs w:val="22"/>
              </w:rPr>
            </w:pPr>
            <w:r w:rsidRPr="00140282">
              <w:rPr>
                <w:b/>
                <w:bCs/>
                <w:iCs/>
                <w:sz w:val="22"/>
                <w:szCs w:val="22"/>
              </w:rPr>
              <w:t>mažesnis</w:t>
            </w:r>
          </w:p>
        </w:tc>
        <w:tc>
          <w:tcPr>
            <w:tcW w:w="987" w:type="dxa"/>
            <w:gridSpan w:val="2"/>
            <w:shd w:val="clear" w:color="auto" w:fill="E2EFD9" w:themeFill="accent6" w:themeFillTint="33"/>
            <w:vAlign w:val="center"/>
          </w:tcPr>
          <w:p w14:paraId="7CF76132" w14:textId="77777777" w:rsidR="00140282" w:rsidRDefault="00140282">
            <w:pPr>
              <w:ind w:firstLine="34"/>
              <w:jc w:val="center"/>
              <w:rPr>
                <w:iCs/>
                <w:sz w:val="22"/>
                <w:szCs w:val="22"/>
              </w:rPr>
            </w:pPr>
          </w:p>
        </w:tc>
        <w:tc>
          <w:tcPr>
            <w:tcW w:w="3116" w:type="dxa"/>
            <w:shd w:val="clear" w:color="auto" w:fill="E2EFD9" w:themeFill="accent6" w:themeFillTint="33"/>
            <w:vAlign w:val="center"/>
          </w:tcPr>
          <w:p w14:paraId="3ED10735" w14:textId="77777777" w:rsidR="00026A37" w:rsidRDefault="00026A37" w:rsidP="00026A37">
            <w:pPr>
              <w:ind w:firstLine="34"/>
              <w:rPr>
                <w:iCs/>
                <w:sz w:val="22"/>
                <w:szCs w:val="22"/>
              </w:rPr>
            </w:pPr>
            <w:r>
              <w:rPr>
                <w:iCs/>
                <w:sz w:val="22"/>
                <w:szCs w:val="22"/>
              </w:rPr>
              <w:t xml:space="preserve">Savivaldybė </w:t>
            </w:r>
          </w:p>
          <w:p w14:paraId="3958C3FC" w14:textId="740E6394" w:rsidR="00140282" w:rsidRDefault="00026A37" w:rsidP="00026A37">
            <w:pPr>
              <w:ind w:firstLine="34"/>
              <w:rPr>
                <w:iCs/>
                <w:sz w:val="22"/>
                <w:szCs w:val="22"/>
              </w:rPr>
            </w:pPr>
            <w:r>
              <w:rPr>
                <w:iCs/>
                <w:sz w:val="22"/>
                <w:szCs w:val="22"/>
              </w:rPr>
              <w:t>(Socialinės paramos sk.)</w:t>
            </w:r>
          </w:p>
        </w:tc>
      </w:tr>
      <w:tr w:rsidR="0059773C" w14:paraId="6119DDEE" w14:textId="77777777" w:rsidTr="00981F51">
        <w:trPr>
          <w:trHeight w:val="279"/>
        </w:trPr>
        <w:tc>
          <w:tcPr>
            <w:tcW w:w="992" w:type="dxa"/>
            <w:vMerge w:val="restart"/>
            <w:shd w:val="clear" w:color="auto" w:fill="auto"/>
            <w:vAlign w:val="center"/>
          </w:tcPr>
          <w:p w14:paraId="6B2B0AD5" w14:textId="77777777" w:rsidR="0059773C" w:rsidRDefault="00AA7430">
            <w:pPr>
              <w:ind w:firstLine="38"/>
              <w:rPr>
                <w:iCs/>
                <w:sz w:val="22"/>
                <w:szCs w:val="22"/>
              </w:rPr>
            </w:pPr>
            <w:r>
              <w:rPr>
                <w:iCs/>
                <w:sz w:val="22"/>
                <w:szCs w:val="22"/>
              </w:rPr>
              <w:t>2.3.2.1.</w:t>
            </w:r>
          </w:p>
        </w:tc>
        <w:tc>
          <w:tcPr>
            <w:tcW w:w="2841" w:type="dxa"/>
            <w:vMerge w:val="restart"/>
            <w:shd w:val="clear" w:color="auto" w:fill="auto"/>
            <w:vAlign w:val="center"/>
          </w:tcPr>
          <w:p w14:paraId="6D4B7DD8" w14:textId="77777777" w:rsidR="0059773C" w:rsidRDefault="00AA7430">
            <w:pPr>
              <w:rPr>
                <w:iCs/>
                <w:sz w:val="22"/>
                <w:szCs w:val="22"/>
              </w:rPr>
            </w:pPr>
            <w:r>
              <w:rPr>
                <w:iCs/>
                <w:sz w:val="22"/>
                <w:szCs w:val="22"/>
              </w:rPr>
              <w:t xml:space="preserve">Socialinės atskirties šeimų ir jos narių integracijos bendruomenėje stiprinimas </w:t>
            </w:r>
          </w:p>
        </w:tc>
        <w:tc>
          <w:tcPr>
            <w:tcW w:w="5240" w:type="dxa"/>
            <w:shd w:val="clear" w:color="auto" w:fill="auto"/>
            <w:vAlign w:val="center"/>
          </w:tcPr>
          <w:p w14:paraId="0427BA0A" w14:textId="77777777" w:rsidR="0059773C" w:rsidRDefault="00AA7430">
            <w:pPr>
              <w:rPr>
                <w:iCs/>
                <w:sz w:val="22"/>
                <w:szCs w:val="22"/>
              </w:rPr>
            </w:pPr>
            <w:r>
              <w:rPr>
                <w:iCs/>
                <w:sz w:val="22"/>
                <w:szCs w:val="22"/>
              </w:rPr>
              <w:t>Kompleksinės pagalbos paslaugų šeimoms ir vaikams, patiriantiems socialinę riziką, teikimas (dalyvaujančių asmenų skaičiaus nuo visų gyventojų santykio pokytis)</w:t>
            </w:r>
          </w:p>
        </w:tc>
        <w:tc>
          <w:tcPr>
            <w:tcW w:w="1134" w:type="dxa"/>
            <w:shd w:val="clear" w:color="auto" w:fill="FFFFFF" w:themeFill="background1"/>
            <w:vAlign w:val="center"/>
          </w:tcPr>
          <w:p w14:paraId="0318BAC6" w14:textId="77777777" w:rsidR="0059773C" w:rsidRDefault="00AA7430">
            <w:pPr>
              <w:jc w:val="center"/>
              <w:rPr>
                <w:iCs/>
                <w:sz w:val="22"/>
                <w:szCs w:val="22"/>
              </w:rPr>
            </w:pPr>
            <w:r>
              <w:rPr>
                <w:iCs/>
                <w:sz w:val="22"/>
                <w:szCs w:val="22"/>
              </w:rPr>
              <w:t>1,2:1</w:t>
            </w:r>
          </w:p>
        </w:tc>
        <w:tc>
          <w:tcPr>
            <w:tcW w:w="1425" w:type="dxa"/>
            <w:shd w:val="clear" w:color="auto" w:fill="FFFFFF" w:themeFill="background1"/>
            <w:vAlign w:val="center"/>
          </w:tcPr>
          <w:p w14:paraId="66C1E6B0" w14:textId="77777777" w:rsidR="0059773C" w:rsidRDefault="00AA7430">
            <w:pPr>
              <w:jc w:val="center"/>
              <w:rPr>
                <w:iCs/>
                <w:sz w:val="22"/>
                <w:szCs w:val="22"/>
              </w:rPr>
            </w:pPr>
            <w:r>
              <w:rPr>
                <w:iCs/>
                <w:sz w:val="22"/>
                <w:szCs w:val="22"/>
              </w:rPr>
              <w:t>1,05:1</w:t>
            </w:r>
          </w:p>
        </w:tc>
        <w:tc>
          <w:tcPr>
            <w:tcW w:w="987" w:type="dxa"/>
            <w:gridSpan w:val="2"/>
            <w:shd w:val="clear" w:color="auto" w:fill="FFFFFF" w:themeFill="background1"/>
            <w:vAlign w:val="center"/>
          </w:tcPr>
          <w:p w14:paraId="37BBE6F3" w14:textId="77777777" w:rsidR="0059773C" w:rsidRPr="00C35FA9" w:rsidRDefault="00AA7430">
            <w:pPr>
              <w:ind w:firstLine="34"/>
              <w:jc w:val="center"/>
              <w:rPr>
                <w:iCs/>
                <w:strike/>
                <w:sz w:val="22"/>
                <w:szCs w:val="22"/>
              </w:rPr>
            </w:pPr>
            <w:r w:rsidRPr="00C35FA9">
              <w:rPr>
                <w:iCs/>
                <w:strike/>
                <w:sz w:val="22"/>
                <w:szCs w:val="22"/>
              </w:rPr>
              <w:t>3 400</w:t>
            </w:r>
          </w:p>
        </w:tc>
        <w:tc>
          <w:tcPr>
            <w:tcW w:w="3116" w:type="dxa"/>
            <w:vAlign w:val="center"/>
          </w:tcPr>
          <w:p w14:paraId="3E97D02B" w14:textId="77777777" w:rsidR="0059773C" w:rsidRDefault="00AA7430">
            <w:pPr>
              <w:ind w:firstLine="34"/>
              <w:rPr>
                <w:iCs/>
                <w:sz w:val="22"/>
                <w:szCs w:val="22"/>
              </w:rPr>
            </w:pPr>
            <w:r>
              <w:rPr>
                <w:iCs/>
                <w:sz w:val="22"/>
                <w:szCs w:val="22"/>
              </w:rPr>
              <w:t>Socialinės paramos sk.</w:t>
            </w:r>
          </w:p>
        </w:tc>
      </w:tr>
      <w:tr w:rsidR="0059773C" w14:paraId="1119D057" w14:textId="77777777" w:rsidTr="00981F51">
        <w:trPr>
          <w:trHeight w:val="635"/>
        </w:trPr>
        <w:tc>
          <w:tcPr>
            <w:tcW w:w="992" w:type="dxa"/>
            <w:vMerge/>
            <w:shd w:val="clear" w:color="auto" w:fill="auto"/>
            <w:vAlign w:val="center"/>
          </w:tcPr>
          <w:p w14:paraId="3863EB46" w14:textId="77777777" w:rsidR="0059773C" w:rsidRDefault="0059773C">
            <w:pPr>
              <w:ind w:firstLine="720"/>
              <w:rPr>
                <w:iCs/>
                <w:sz w:val="22"/>
                <w:szCs w:val="22"/>
              </w:rPr>
            </w:pPr>
          </w:p>
        </w:tc>
        <w:tc>
          <w:tcPr>
            <w:tcW w:w="2841" w:type="dxa"/>
            <w:vMerge/>
            <w:shd w:val="clear" w:color="auto" w:fill="auto"/>
            <w:vAlign w:val="center"/>
          </w:tcPr>
          <w:p w14:paraId="6C45A0E9" w14:textId="77777777" w:rsidR="0059773C" w:rsidRDefault="0059773C">
            <w:pPr>
              <w:rPr>
                <w:iCs/>
                <w:sz w:val="22"/>
                <w:szCs w:val="22"/>
              </w:rPr>
            </w:pPr>
          </w:p>
        </w:tc>
        <w:tc>
          <w:tcPr>
            <w:tcW w:w="5240" w:type="dxa"/>
            <w:shd w:val="clear" w:color="auto" w:fill="auto"/>
            <w:vAlign w:val="center"/>
          </w:tcPr>
          <w:p w14:paraId="463B0B99" w14:textId="77777777" w:rsidR="0059773C" w:rsidRDefault="00AA7430">
            <w:pPr>
              <w:rPr>
                <w:iCs/>
                <w:sz w:val="22"/>
                <w:szCs w:val="22"/>
              </w:rPr>
            </w:pPr>
            <w:r>
              <w:rPr>
                <w:iCs/>
                <w:sz w:val="22"/>
                <w:szCs w:val="22"/>
              </w:rPr>
              <w:t>Vaikų dienos centrų tinklo plėtra (gaunančių paslaugas vaikų skaičius nuo visų rajono vaikų, pokytis, proc.)</w:t>
            </w:r>
          </w:p>
        </w:tc>
        <w:tc>
          <w:tcPr>
            <w:tcW w:w="1134" w:type="dxa"/>
            <w:shd w:val="clear" w:color="auto" w:fill="FFFFFF" w:themeFill="background1"/>
            <w:vAlign w:val="center"/>
          </w:tcPr>
          <w:p w14:paraId="6238B749" w14:textId="77777777" w:rsidR="0059773C" w:rsidRDefault="00AA7430">
            <w:pPr>
              <w:jc w:val="center"/>
              <w:rPr>
                <w:iCs/>
                <w:sz w:val="22"/>
                <w:szCs w:val="22"/>
              </w:rPr>
            </w:pPr>
            <w:r>
              <w:rPr>
                <w:iCs/>
                <w:sz w:val="22"/>
                <w:szCs w:val="22"/>
              </w:rPr>
              <w:t>1,9</w:t>
            </w:r>
          </w:p>
        </w:tc>
        <w:tc>
          <w:tcPr>
            <w:tcW w:w="1425" w:type="dxa"/>
            <w:shd w:val="clear" w:color="auto" w:fill="FFFFFF" w:themeFill="background1"/>
            <w:vAlign w:val="center"/>
          </w:tcPr>
          <w:p w14:paraId="34DC4908" w14:textId="77777777" w:rsidR="0059773C" w:rsidRDefault="00AA7430">
            <w:pPr>
              <w:jc w:val="center"/>
              <w:rPr>
                <w:iCs/>
                <w:sz w:val="22"/>
                <w:szCs w:val="22"/>
              </w:rPr>
            </w:pPr>
            <w:r>
              <w:rPr>
                <w:iCs/>
                <w:sz w:val="22"/>
                <w:szCs w:val="22"/>
              </w:rPr>
              <w:t>2,2</w:t>
            </w:r>
          </w:p>
        </w:tc>
        <w:tc>
          <w:tcPr>
            <w:tcW w:w="987" w:type="dxa"/>
            <w:gridSpan w:val="2"/>
            <w:shd w:val="clear" w:color="auto" w:fill="FFFFFF" w:themeFill="background1"/>
            <w:vAlign w:val="center"/>
          </w:tcPr>
          <w:p w14:paraId="01EA85C3" w14:textId="77777777" w:rsidR="0059773C" w:rsidRPr="00C35FA9" w:rsidRDefault="00AA7430">
            <w:pPr>
              <w:ind w:firstLine="34"/>
              <w:jc w:val="center"/>
              <w:rPr>
                <w:iCs/>
                <w:strike/>
                <w:sz w:val="22"/>
                <w:szCs w:val="22"/>
              </w:rPr>
            </w:pPr>
            <w:r w:rsidRPr="00C35FA9">
              <w:rPr>
                <w:iCs/>
                <w:strike/>
                <w:sz w:val="22"/>
                <w:szCs w:val="22"/>
              </w:rPr>
              <w:t>760</w:t>
            </w:r>
          </w:p>
        </w:tc>
        <w:tc>
          <w:tcPr>
            <w:tcW w:w="3116" w:type="dxa"/>
            <w:shd w:val="clear" w:color="auto" w:fill="FFFFFF" w:themeFill="background1"/>
            <w:vAlign w:val="center"/>
          </w:tcPr>
          <w:p w14:paraId="1D1A32C1" w14:textId="77777777" w:rsidR="0059773C" w:rsidRDefault="00AA7430">
            <w:pPr>
              <w:ind w:firstLine="34"/>
              <w:rPr>
                <w:iCs/>
                <w:sz w:val="22"/>
                <w:szCs w:val="22"/>
              </w:rPr>
            </w:pPr>
            <w:r>
              <w:rPr>
                <w:iCs/>
                <w:sz w:val="22"/>
                <w:szCs w:val="22"/>
              </w:rPr>
              <w:t>Socialinės paramos sk.</w:t>
            </w:r>
          </w:p>
        </w:tc>
      </w:tr>
      <w:tr w:rsidR="0059773C" w14:paraId="6E3B4528" w14:textId="77777777" w:rsidTr="00981F51">
        <w:trPr>
          <w:trHeight w:val="421"/>
        </w:trPr>
        <w:tc>
          <w:tcPr>
            <w:tcW w:w="992" w:type="dxa"/>
            <w:vMerge/>
            <w:shd w:val="clear" w:color="auto" w:fill="auto"/>
            <w:vAlign w:val="center"/>
          </w:tcPr>
          <w:p w14:paraId="265A42E5" w14:textId="77777777" w:rsidR="0059773C" w:rsidRDefault="0059773C">
            <w:pPr>
              <w:ind w:firstLine="720"/>
              <w:rPr>
                <w:iCs/>
                <w:sz w:val="22"/>
                <w:szCs w:val="22"/>
              </w:rPr>
            </w:pPr>
          </w:p>
        </w:tc>
        <w:tc>
          <w:tcPr>
            <w:tcW w:w="2841" w:type="dxa"/>
            <w:vMerge/>
            <w:shd w:val="clear" w:color="auto" w:fill="auto"/>
            <w:vAlign w:val="center"/>
          </w:tcPr>
          <w:p w14:paraId="6FC501E3" w14:textId="77777777" w:rsidR="0059773C" w:rsidRDefault="0059773C">
            <w:pPr>
              <w:rPr>
                <w:iCs/>
                <w:sz w:val="22"/>
                <w:szCs w:val="22"/>
              </w:rPr>
            </w:pPr>
          </w:p>
        </w:tc>
        <w:tc>
          <w:tcPr>
            <w:tcW w:w="5240" w:type="dxa"/>
            <w:shd w:val="clear" w:color="auto" w:fill="auto"/>
            <w:vAlign w:val="center"/>
          </w:tcPr>
          <w:p w14:paraId="73E6523B" w14:textId="77777777" w:rsidR="0059773C" w:rsidRDefault="00AA7430">
            <w:pPr>
              <w:rPr>
                <w:iCs/>
                <w:sz w:val="22"/>
                <w:szCs w:val="22"/>
              </w:rPr>
            </w:pPr>
            <w:r>
              <w:rPr>
                <w:iCs/>
                <w:sz w:val="22"/>
                <w:szCs w:val="22"/>
              </w:rPr>
              <w:t>Socialinę atskirtį patiriančių darbingo amžiaus gyventojų ir neįgaliųjų įtraukimas į darbo rinką (nuo visų identifikuotų asmenų, pokytis, proc.)</w:t>
            </w:r>
          </w:p>
        </w:tc>
        <w:tc>
          <w:tcPr>
            <w:tcW w:w="1134" w:type="dxa"/>
            <w:shd w:val="clear" w:color="auto" w:fill="FFFFFF" w:themeFill="background1"/>
            <w:vAlign w:val="center"/>
          </w:tcPr>
          <w:p w14:paraId="65ED8982" w14:textId="77777777" w:rsidR="0059773C" w:rsidRDefault="00AA7430">
            <w:pPr>
              <w:jc w:val="center"/>
              <w:rPr>
                <w:iCs/>
                <w:sz w:val="22"/>
                <w:szCs w:val="22"/>
              </w:rPr>
            </w:pPr>
            <w:r>
              <w:rPr>
                <w:iCs/>
                <w:sz w:val="22"/>
                <w:szCs w:val="22"/>
              </w:rPr>
              <w:t>0</w:t>
            </w:r>
          </w:p>
        </w:tc>
        <w:tc>
          <w:tcPr>
            <w:tcW w:w="1425" w:type="dxa"/>
            <w:shd w:val="clear" w:color="auto" w:fill="FFFFFF" w:themeFill="background1"/>
            <w:vAlign w:val="center"/>
          </w:tcPr>
          <w:p w14:paraId="64C1259A" w14:textId="77777777" w:rsidR="0059773C" w:rsidRDefault="00AA7430">
            <w:pPr>
              <w:jc w:val="center"/>
              <w:rPr>
                <w:iCs/>
                <w:sz w:val="22"/>
                <w:szCs w:val="22"/>
              </w:rPr>
            </w:pPr>
            <w:r>
              <w:rPr>
                <w:iCs/>
                <w:sz w:val="22"/>
                <w:szCs w:val="22"/>
              </w:rPr>
              <w:t>15</w:t>
            </w:r>
          </w:p>
        </w:tc>
        <w:tc>
          <w:tcPr>
            <w:tcW w:w="987" w:type="dxa"/>
            <w:gridSpan w:val="2"/>
            <w:shd w:val="clear" w:color="auto" w:fill="FFFFFF" w:themeFill="background1"/>
            <w:vAlign w:val="center"/>
          </w:tcPr>
          <w:p w14:paraId="60CC7BEE" w14:textId="77777777" w:rsidR="0059773C" w:rsidRPr="00C35FA9" w:rsidRDefault="00AA7430">
            <w:pPr>
              <w:ind w:firstLine="34"/>
              <w:jc w:val="center"/>
              <w:rPr>
                <w:iCs/>
                <w:strike/>
                <w:sz w:val="22"/>
                <w:szCs w:val="22"/>
              </w:rPr>
            </w:pPr>
            <w:r w:rsidRPr="00C35FA9">
              <w:rPr>
                <w:iCs/>
                <w:strike/>
                <w:sz w:val="22"/>
                <w:szCs w:val="22"/>
              </w:rPr>
              <w:t>160</w:t>
            </w:r>
          </w:p>
        </w:tc>
        <w:tc>
          <w:tcPr>
            <w:tcW w:w="3116" w:type="dxa"/>
            <w:shd w:val="clear" w:color="auto" w:fill="FFFFFF" w:themeFill="background1"/>
            <w:vAlign w:val="center"/>
          </w:tcPr>
          <w:p w14:paraId="1FBB4463" w14:textId="77777777" w:rsidR="0059773C" w:rsidRDefault="00AA7430">
            <w:pPr>
              <w:ind w:firstLine="34"/>
              <w:rPr>
                <w:iCs/>
                <w:sz w:val="22"/>
                <w:szCs w:val="22"/>
              </w:rPr>
            </w:pPr>
            <w:r>
              <w:rPr>
                <w:iCs/>
                <w:sz w:val="22"/>
                <w:szCs w:val="22"/>
              </w:rPr>
              <w:t>Socialinės paramos sk.</w:t>
            </w:r>
          </w:p>
        </w:tc>
      </w:tr>
      <w:tr w:rsidR="0059773C" w14:paraId="0C09DFB9" w14:textId="77777777">
        <w:trPr>
          <w:trHeight w:val="421"/>
        </w:trPr>
        <w:tc>
          <w:tcPr>
            <w:tcW w:w="11632" w:type="dxa"/>
            <w:gridSpan w:val="5"/>
            <w:shd w:val="clear" w:color="auto" w:fill="auto"/>
            <w:vAlign w:val="center"/>
          </w:tcPr>
          <w:p w14:paraId="72D8FC66" w14:textId="77777777" w:rsidR="0059773C" w:rsidRPr="00C35FA9" w:rsidRDefault="00AA7430">
            <w:pPr>
              <w:jc w:val="right"/>
              <w:rPr>
                <w:i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0957D26A" w14:textId="77777777" w:rsidR="0059773C" w:rsidRPr="00C35FA9" w:rsidRDefault="00AA7430">
            <w:pPr>
              <w:ind w:firstLine="34"/>
              <w:jc w:val="center"/>
              <w:rPr>
                <w:iCs/>
                <w:strike/>
                <w:sz w:val="22"/>
                <w:szCs w:val="22"/>
              </w:rPr>
            </w:pPr>
            <w:r w:rsidRPr="00C35FA9">
              <w:rPr>
                <w:b/>
                <w:bCs/>
                <w:iCs/>
                <w:strike/>
                <w:sz w:val="22"/>
                <w:szCs w:val="22"/>
              </w:rPr>
              <w:t>4 320</w:t>
            </w:r>
          </w:p>
        </w:tc>
        <w:tc>
          <w:tcPr>
            <w:tcW w:w="3116" w:type="dxa"/>
            <w:shd w:val="clear" w:color="auto" w:fill="FFFFFF" w:themeFill="background1"/>
            <w:vAlign w:val="center"/>
          </w:tcPr>
          <w:p w14:paraId="092FDBA4" w14:textId="77777777" w:rsidR="0059773C" w:rsidRDefault="0059773C">
            <w:pPr>
              <w:ind w:firstLine="34"/>
              <w:rPr>
                <w:iCs/>
                <w:sz w:val="22"/>
                <w:szCs w:val="22"/>
              </w:rPr>
            </w:pPr>
          </w:p>
        </w:tc>
      </w:tr>
      <w:tr w:rsidR="0059773C" w14:paraId="2965CE3C" w14:textId="77777777" w:rsidTr="00981F51">
        <w:trPr>
          <w:trHeight w:val="279"/>
        </w:trPr>
        <w:tc>
          <w:tcPr>
            <w:tcW w:w="992" w:type="dxa"/>
            <w:vMerge w:val="restart"/>
            <w:shd w:val="clear" w:color="auto" w:fill="auto"/>
            <w:vAlign w:val="center"/>
          </w:tcPr>
          <w:p w14:paraId="71D87812" w14:textId="77777777" w:rsidR="0059773C" w:rsidRDefault="00AA7430">
            <w:pPr>
              <w:rPr>
                <w:iCs/>
                <w:sz w:val="22"/>
                <w:szCs w:val="22"/>
              </w:rPr>
            </w:pPr>
            <w:r>
              <w:rPr>
                <w:iCs/>
                <w:sz w:val="22"/>
                <w:szCs w:val="22"/>
              </w:rPr>
              <w:t>2.3.2.2.</w:t>
            </w:r>
          </w:p>
        </w:tc>
        <w:tc>
          <w:tcPr>
            <w:tcW w:w="2841" w:type="dxa"/>
            <w:vMerge w:val="restart"/>
            <w:shd w:val="clear" w:color="auto" w:fill="auto"/>
            <w:vAlign w:val="center"/>
          </w:tcPr>
          <w:p w14:paraId="18834FC4" w14:textId="77777777" w:rsidR="0059773C" w:rsidRDefault="00AA7430">
            <w:pPr>
              <w:rPr>
                <w:iCs/>
                <w:sz w:val="22"/>
                <w:szCs w:val="22"/>
              </w:rPr>
            </w:pPr>
            <w:r>
              <w:rPr>
                <w:iCs/>
                <w:sz w:val="22"/>
                <w:szCs w:val="22"/>
              </w:rPr>
              <w:t>Gyventojų skurdo ir socialinės atskirties mažinimas</w:t>
            </w:r>
          </w:p>
        </w:tc>
        <w:tc>
          <w:tcPr>
            <w:tcW w:w="5240" w:type="dxa"/>
            <w:shd w:val="clear" w:color="auto" w:fill="auto"/>
            <w:vAlign w:val="center"/>
          </w:tcPr>
          <w:p w14:paraId="0097C42F" w14:textId="77777777" w:rsidR="0059773C" w:rsidRDefault="00AA7430">
            <w:pPr>
              <w:rPr>
                <w:iCs/>
                <w:sz w:val="22"/>
                <w:szCs w:val="22"/>
              </w:rPr>
            </w:pPr>
            <w:r>
              <w:rPr>
                <w:iCs/>
                <w:sz w:val="22"/>
                <w:szCs w:val="22"/>
              </w:rPr>
              <w:t>Socialiai remtinų asmenų registro atnaujinimas</w:t>
            </w:r>
          </w:p>
        </w:tc>
        <w:tc>
          <w:tcPr>
            <w:tcW w:w="1134" w:type="dxa"/>
            <w:shd w:val="clear" w:color="auto" w:fill="FFFFFF" w:themeFill="background1"/>
            <w:vAlign w:val="center"/>
          </w:tcPr>
          <w:p w14:paraId="594DF878" w14:textId="77777777" w:rsidR="0059773C" w:rsidRDefault="00AA7430">
            <w:pPr>
              <w:jc w:val="center"/>
              <w:rPr>
                <w:iCs/>
                <w:sz w:val="22"/>
                <w:szCs w:val="22"/>
              </w:rPr>
            </w:pPr>
            <w:r>
              <w:rPr>
                <w:iCs/>
                <w:sz w:val="22"/>
                <w:szCs w:val="22"/>
              </w:rPr>
              <w:t>1</w:t>
            </w:r>
          </w:p>
        </w:tc>
        <w:tc>
          <w:tcPr>
            <w:tcW w:w="1425" w:type="dxa"/>
            <w:shd w:val="clear" w:color="auto" w:fill="FFFFFF" w:themeFill="background1"/>
            <w:vAlign w:val="center"/>
          </w:tcPr>
          <w:p w14:paraId="1F41F2AE"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4007CF68" w14:textId="77777777" w:rsidR="0059773C" w:rsidRPr="00C35FA9" w:rsidRDefault="00AA7430">
            <w:pPr>
              <w:ind w:firstLine="34"/>
              <w:jc w:val="center"/>
              <w:rPr>
                <w:iCs/>
                <w:strike/>
                <w:sz w:val="22"/>
                <w:szCs w:val="22"/>
              </w:rPr>
            </w:pPr>
            <w:r w:rsidRPr="00C35FA9">
              <w:rPr>
                <w:iCs/>
                <w:strike/>
                <w:sz w:val="22"/>
                <w:szCs w:val="22"/>
              </w:rPr>
              <w:t>8</w:t>
            </w:r>
          </w:p>
        </w:tc>
        <w:tc>
          <w:tcPr>
            <w:tcW w:w="3116" w:type="dxa"/>
            <w:shd w:val="clear" w:color="auto" w:fill="FFFFFF" w:themeFill="background1"/>
            <w:vAlign w:val="center"/>
          </w:tcPr>
          <w:p w14:paraId="06ACAC97" w14:textId="77777777" w:rsidR="0059773C" w:rsidRDefault="00AA7430">
            <w:pPr>
              <w:ind w:firstLine="34"/>
              <w:rPr>
                <w:iCs/>
                <w:sz w:val="22"/>
                <w:szCs w:val="22"/>
              </w:rPr>
            </w:pPr>
            <w:r>
              <w:rPr>
                <w:iCs/>
                <w:sz w:val="22"/>
                <w:szCs w:val="22"/>
              </w:rPr>
              <w:t>Socialinės paramos sk., Informacinių technologijų sk.</w:t>
            </w:r>
          </w:p>
        </w:tc>
      </w:tr>
      <w:tr w:rsidR="0059773C" w14:paraId="6D3E5F8A" w14:textId="77777777" w:rsidTr="00981F51">
        <w:trPr>
          <w:trHeight w:val="279"/>
        </w:trPr>
        <w:tc>
          <w:tcPr>
            <w:tcW w:w="992" w:type="dxa"/>
            <w:vMerge/>
            <w:shd w:val="clear" w:color="auto" w:fill="auto"/>
            <w:vAlign w:val="center"/>
          </w:tcPr>
          <w:p w14:paraId="41A5A22C" w14:textId="77777777" w:rsidR="0059773C" w:rsidRDefault="0059773C">
            <w:pPr>
              <w:rPr>
                <w:iCs/>
                <w:sz w:val="22"/>
                <w:szCs w:val="22"/>
              </w:rPr>
            </w:pPr>
          </w:p>
        </w:tc>
        <w:tc>
          <w:tcPr>
            <w:tcW w:w="2841" w:type="dxa"/>
            <w:vMerge/>
            <w:shd w:val="clear" w:color="auto" w:fill="auto"/>
            <w:vAlign w:val="center"/>
          </w:tcPr>
          <w:p w14:paraId="0A4B4BAD" w14:textId="77777777" w:rsidR="0059773C" w:rsidRDefault="0059773C">
            <w:pPr>
              <w:rPr>
                <w:iCs/>
                <w:sz w:val="22"/>
                <w:szCs w:val="22"/>
              </w:rPr>
            </w:pPr>
          </w:p>
        </w:tc>
        <w:tc>
          <w:tcPr>
            <w:tcW w:w="5240" w:type="dxa"/>
            <w:shd w:val="clear" w:color="auto" w:fill="auto"/>
            <w:vAlign w:val="center"/>
          </w:tcPr>
          <w:p w14:paraId="05A2EF96" w14:textId="77777777" w:rsidR="0059773C" w:rsidRDefault="00AA7430">
            <w:pPr>
              <w:rPr>
                <w:iCs/>
                <w:sz w:val="22"/>
                <w:szCs w:val="22"/>
                <w:lang w:eastAsia="lt-LT"/>
              </w:rPr>
            </w:pPr>
            <w:r>
              <w:rPr>
                <w:iCs/>
                <w:sz w:val="22"/>
                <w:szCs w:val="22"/>
                <w:lang w:eastAsia="lt-LT"/>
              </w:rPr>
              <w:t>Paramos teikimo sunkiai gyvenančioms šeimoms, senyvo amžiaus ir neįgaliems asmenims, gyventojams ligos, netekties, krizių ir kitais nenumatytais atvejais tvarkos aprašo tobulinimas ir plėtra</w:t>
            </w:r>
          </w:p>
        </w:tc>
        <w:tc>
          <w:tcPr>
            <w:tcW w:w="1134" w:type="dxa"/>
            <w:shd w:val="clear" w:color="auto" w:fill="FFFFFF" w:themeFill="background1"/>
            <w:vAlign w:val="center"/>
          </w:tcPr>
          <w:p w14:paraId="56CE08C2" w14:textId="77777777" w:rsidR="0059773C" w:rsidRDefault="00AA7430">
            <w:pPr>
              <w:jc w:val="center"/>
              <w:rPr>
                <w:iCs/>
                <w:sz w:val="22"/>
                <w:szCs w:val="22"/>
              </w:rPr>
            </w:pPr>
            <w:r>
              <w:rPr>
                <w:iCs/>
                <w:sz w:val="22"/>
                <w:szCs w:val="22"/>
              </w:rPr>
              <w:t>1</w:t>
            </w:r>
          </w:p>
        </w:tc>
        <w:tc>
          <w:tcPr>
            <w:tcW w:w="1425" w:type="dxa"/>
            <w:shd w:val="clear" w:color="auto" w:fill="FFFFFF" w:themeFill="background1"/>
            <w:vAlign w:val="center"/>
          </w:tcPr>
          <w:p w14:paraId="3932EE51" w14:textId="77777777" w:rsidR="0059773C" w:rsidRDefault="00AA7430">
            <w:pPr>
              <w:jc w:val="center"/>
              <w:rPr>
                <w:iCs/>
                <w:sz w:val="22"/>
                <w:szCs w:val="22"/>
              </w:rPr>
            </w:pPr>
            <w:r>
              <w:rPr>
                <w:iCs/>
                <w:sz w:val="22"/>
                <w:szCs w:val="22"/>
              </w:rPr>
              <w:t>1</w:t>
            </w:r>
          </w:p>
        </w:tc>
        <w:tc>
          <w:tcPr>
            <w:tcW w:w="987" w:type="dxa"/>
            <w:gridSpan w:val="2"/>
            <w:shd w:val="clear" w:color="auto" w:fill="FFFFFF" w:themeFill="background1"/>
            <w:vAlign w:val="center"/>
          </w:tcPr>
          <w:p w14:paraId="71ED6C38" w14:textId="77777777" w:rsidR="0059773C" w:rsidRPr="00C35FA9" w:rsidRDefault="00AA7430">
            <w:pPr>
              <w:ind w:firstLine="34"/>
              <w:jc w:val="center"/>
              <w:rPr>
                <w:iCs/>
                <w:strike/>
                <w:sz w:val="22"/>
                <w:szCs w:val="22"/>
                <w:highlight w:val="green"/>
              </w:rPr>
            </w:pPr>
            <w:r w:rsidRPr="00C35FA9">
              <w:rPr>
                <w:iCs/>
                <w:strike/>
                <w:sz w:val="22"/>
                <w:szCs w:val="22"/>
              </w:rPr>
              <w:t>4</w:t>
            </w:r>
          </w:p>
        </w:tc>
        <w:tc>
          <w:tcPr>
            <w:tcW w:w="3116" w:type="dxa"/>
            <w:shd w:val="clear" w:color="auto" w:fill="FFFFFF" w:themeFill="background1"/>
            <w:vAlign w:val="center"/>
          </w:tcPr>
          <w:p w14:paraId="3C5D9588" w14:textId="77777777" w:rsidR="0059773C" w:rsidRDefault="00AA7430">
            <w:pPr>
              <w:ind w:firstLine="34"/>
              <w:rPr>
                <w:iCs/>
                <w:sz w:val="22"/>
                <w:szCs w:val="22"/>
              </w:rPr>
            </w:pPr>
            <w:r>
              <w:rPr>
                <w:iCs/>
                <w:sz w:val="22"/>
                <w:szCs w:val="22"/>
              </w:rPr>
              <w:t>Socialinės paramos sk.</w:t>
            </w:r>
          </w:p>
        </w:tc>
      </w:tr>
      <w:tr w:rsidR="0059773C" w14:paraId="1922CF55" w14:textId="77777777" w:rsidTr="00981F51">
        <w:trPr>
          <w:trHeight w:val="52"/>
        </w:trPr>
        <w:tc>
          <w:tcPr>
            <w:tcW w:w="992" w:type="dxa"/>
            <w:vMerge/>
            <w:shd w:val="clear" w:color="auto" w:fill="auto"/>
            <w:vAlign w:val="center"/>
          </w:tcPr>
          <w:p w14:paraId="0CE428DF" w14:textId="77777777" w:rsidR="0059773C" w:rsidRDefault="0059773C">
            <w:pPr>
              <w:rPr>
                <w:iCs/>
                <w:sz w:val="22"/>
                <w:szCs w:val="22"/>
              </w:rPr>
            </w:pPr>
          </w:p>
        </w:tc>
        <w:tc>
          <w:tcPr>
            <w:tcW w:w="2841" w:type="dxa"/>
            <w:vMerge/>
            <w:shd w:val="clear" w:color="auto" w:fill="auto"/>
          </w:tcPr>
          <w:p w14:paraId="2800B0AE" w14:textId="77777777" w:rsidR="0059773C" w:rsidRDefault="0059773C">
            <w:pPr>
              <w:rPr>
                <w:iCs/>
                <w:sz w:val="22"/>
                <w:szCs w:val="22"/>
              </w:rPr>
            </w:pPr>
          </w:p>
        </w:tc>
        <w:tc>
          <w:tcPr>
            <w:tcW w:w="5240" w:type="dxa"/>
            <w:shd w:val="clear" w:color="auto" w:fill="auto"/>
          </w:tcPr>
          <w:p w14:paraId="3D86C97F" w14:textId="77777777" w:rsidR="0059773C" w:rsidRDefault="00AA7430">
            <w:pPr>
              <w:rPr>
                <w:iCs/>
                <w:sz w:val="22"/>
                <w:szCs w:val="22"/>
                <w:lang w:eastAsia="lt-LT"/>
              </w:rPr>
            </w:pPr>
            <w:r>
              <w:rPr>
                <w:iCs/>
                <w:sz w:val="22"/>
                <w:szCs w:val="22"/>
                <w:lang w:eastAsia="lt-LT"/>
              </w:rPr>
              <w:t>Suteikta parama gyventojams ligos, netekties, krizių ir kitais nenumatytais atvejais (pokytis, proc.)</w:t>
            </w:r>
          </w:p>
        </w:tc>
        <w:tc>
          <w:tcPr>
            <w:tcW w:w="1134" w:type="dxa"/>
            <w:shd w:val="clear" w:color="auto" w:fill="FFFFFF" w:themeFill="background1"/>
            <w:vAlign w:val="center"/>
          </w:tcPr>
          <w:p w14:paraId="76ECCF25" w14:textId="77777777" w:rsidR="0059773C" w:rsidRDefault="00AA7430">
            <w:pPr>
              <w:jc w:val="center"/>
              <w:rPr>
                <w:iCs/>
                <w:sz w:val="22"/>
                <w:szCs w:val="22"/>
              </w:rPr>
            </w:pPr>
            <w:r>
              <w:rPr>
                <w:iCs/>
                <w:sz w:val="22"/>
                <w:szCs w:val="22"/>
              </w:rPr>
              <w:t>1,8</w:t>
            </w:r>
          </w:p>
        </w:tc>
        <w:tc>
          <w:tcPr>
            <w:tcW w:w="1425" w:type="dxa"/>
            <w:shd w:val="clear" w:color="auto" w:fill="FFFFFF" w:themeFill="background1"/>
            <w:vAlign w:val="center"/>
          </w:tcPr>
          <w:p w14:paraId="75D3BF9D" w14:textId="77777777" w:rsidR="0059773C" w:rsidRDefault="00AA7430">
            <w:pPr>
              <w:jc w:val="center"/>
              <w:rPr>
                <w:iCs/>
                <w:sz w:val="22"/>
                <w:szCs w:val="22"/>
              </w:rPr>
            </w:pPr>
            <w:r>
              <w:rPr>
                <w:iCs/>
                <w:sz w:val="22"/>
                <w:szCs w:val="22"/>
              </w:rPr>
              <w:t>1,8</w:t>
            </w:r>
          </w:p>
        </w:tc>
        <w:tc>
          <w:tcPr>
            <w:tcW w:w="987" w:type="dxa"/>
            <w:gridSpan w:val="2"/>
            <w:shd w:val="clear" w:color="auto" w:fill="FFFFFF" w:themeFill="background1"/>
            <w:vAlign w:val="center"/>
          </w:tcPr>
          <w:p w14:paraId="576AEFEE" w14:textId="77777777" w:rsidR="0059773C" w:rsidRPr="00C35FA9" w:rsidRDefault="00AA7430">
            <w:pPr>
              <w:ind w:firstLine="34"/>
              <w:jc w:val="center"/>
              <w:rPr>
                <w:iCs/>
                <w:strike/>
                <w:sz w:val="22"/>
                <w:szCs w:val="22"/>
                <w:highlight w:val="green"/>
              </w:rPr>
            </w:pPr>
            <w:r w:rsidRPr="00C35FA9">
              <w:rPr>
                <w:iCs/>
                <w:strike/>
                <w:sz w:val="22"/>
                <w:szCs w:val="22"/>
              </w:rPr>
              <w:t>3 200</w:t>
            </w:r>
          </w:p>
        </w:tc>
        <w:tc>
          <w:tcPr>
            <w:tcW w:w="3116" w:type="dxa"/>
            <w:shd w:val="clear" w:color="auto" w:fill="FFFFFF" w:themeFill="background1"/>
          </w:tcPr>
          <w:p w14:paraId="3C836E14" w14:textId="77777777" w:rsidR="0059773C" w:rsidRDefault="00AA7430">
            <w:pPr>
              <w:ind w:firstLine="34"/>
              <w:rPr>
                <w:iCs/>
                <w:sz w:val="22"/>
                <w:szCs w:val="22"/>
              </w:rPr>
            </w:pPr>
            <w:r>
              <w:rPr>
                <w:iCs/>
                <w:sz w:val="22"/>
                <w:szCs w:val="22"/>
              </w:rPr>
              <w:t>Socialinės paramos sk.</w:t>
            </w:r>
          </w:p>
        </w:tc>
      </w:tr>
      <w:tr w:rsidR="0059773C" w14:paraId="33D5C6D9" w14:textId="77777777">
        <w:trPr>
          <w:trHeight w:val="569"/>
        </w:trPr>
        <w:tc>
          <w:tcPr>
            <w:tcW w:w="11632" w:type="dxa"/>
            <w:gridSpan w:val="5"/>
            <w:shd w:val="clear" w:color="auto" w:fill="auto"/>
            <w:vAlign w:val="center"/>
          </w:tcPr>
          <w:p w14:paraId="6778B017" w14:textId="77777777" w:rsidR="0059773C" w:rsidRPr="00C35FA9" w:rsidRDefault="00AA7430">
            <w:pPr>
              <w:jc w:val="right"/>
              <w:rPr>
                <w:i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1C0855BF" w14:textId="77777777" w:rsidR="0059773C" w:rsidRPr="00C35FA9" w:rsidRDefault="00AA7430">
            <w:pPr>
              <w:ind w:firstLine="34"/>
              <w:jc w:val="center"/>
              <w:rPr>
                <w:iCs/>
                <w:strike/>
                <w:sz w:val="22"/>
                <w:szCs w:val="22"/>
              </w:rPr>
            </w:pPr>
            <w:r w:rsidRPr="00C35FA9">
              <w:rPr>
                <w:b/>
                <w:bCs/>
                <w:iCs/>
                <w:strike/>
                <w:sz w:val="22"/>
                <w:szCs w:val="22"/>
              </w:rPr>
              <w:t>3 212</w:t>
            </w:r>
          </w:p>
        </w:tc>
        <w:tc>
          <w:tcPr>
            <w:tcW w:w="3116" w:type="dxa"/>
            <w:shd w:val="clear" w:color="auto" w:fill="FFFFFF" w:themeFill="background1"/>
          </w:tcPr>
          <w:p w14:paraId="06CE4FBD" w14:textId="77777777" w:rsidR="0059773C" w:rsidRDefault="0059773C">
            <w:pPr>
              <w:ind w:firstLine="34"/>
              <w:rPr>
                <w:iCs/>
                <w:sz w:val="22"/>
                <w:szCs w:val="22"/>
              </w:rPr>
            </w:pPr>
          </w:p>
        </w:tc>
      </w:tr>
      <w:tr w:rsidR="0059773C" w14:paraId="7099D378" w14:textId="77777777" w:rsidTr="00981F51">
        <w:trPr>
          <w:trHeight w:val="330"/>
        </w:trPr>
        <w:tc>
          <w:tcPr>
            <w:tcW w:w="992" w:type="dxa"/>
            <w:shd w:val="clear" w:color="auto" w:fill="DEEAF6" w:themeFill="accent5" w:themeFillTint="33"/>
            <w:vAlign w:val="center"/>
          </w:tcPr>
          <w:p w14:paraId="2B3A4DB9" w14:textId="77777777" w:rsidR="0059773C" w:rsidRDefault="00AA7430">
            <w:pPr>
              <w:rPr>
                <w:b/>
                <w:bCs/>
                <w:iCs/>
                <w:sz w:val="22"/>
                <w:szCs w:val="22"/>
              </w:rPr>
            </w:pPr>
            <w:r>
              <w:rPr>
                <w:b/>
                <w:bCs/>
                <w:iCs/>
                <w:sz w:val="22"/>
                <w:szCs w:val="22"/>
              </w:rPr>
              <w:t>2.4.</w:t>
            </w:r>
          </w:p>
        </w:tc>
        <w:tc>
          <w:tcPr>
            <w:tcW w:w="2841" w:type="dxa"/>
            <w:shd w:val="clear" w:color="auto" w:fill="DEEAF6" w:themeFill="accent5" w:themeFillTint="33"/>
            <w:vAlign w:val="center"/>
          </w:tcPr>
          <w:p w14:paraId="76C47258" w14:textId="77777777" w:rsidR="0059773C" w:rsidRDefault="00AA7430">
            <w:pPr>
              <w:rPr>
                <w:b/>
                <w:bCs/>
                <w:iCs/>
                <w:sz w:val="22"/>
                <w:szCs w:val="22"/>
              </w:rPr>
            </w:pPr>
            <w:r>
              <w:rPr>
                <w:b/>
                <w:bCs/>
                <w:iCs/>
                <w:sz w:val="22"/>
                <w:szCs w:val="22"/>
              </w:rPr>
              <w:t xml:space="preserve">Tikslas. </w:t>
            </w:r>
          </w:p>
          <w:p w14:paraId="69638663" w14:textId="77777777" w:rsidR="0059773C" w:rsidRDefault="00AA7430">
            <w:pPr>
              <w:rPr>
                <w:iCs/>
                <w:sz w:val="22"/>
                <w:szCs w:val="22"/>
              </w:rPr>
            </w:pPr>
            <w:r>
              <w:rPr>
                <w:b/>
                <w:bCs/>
                <w:iCs/>
                <w:sz w:val="22"/>
                <w:szCs w:val="22"/>
              </w:rPr>
              <w:t>Saugoti ir stiprinti gyventojų sveikatą</w:t>
            </w:r>
          </w:p>
        </w:tc>
        <w:tc>
          <w:tcPr>
            <w:tcW w:w="5240" w:type="dxa"/>
            <w:shd w:val="clear" w:color="auto" w:fill="DEEAF6" w:themeFill="accent5" w:themeFillTint="33"/>
            <w:vAlign w:val="center"/>
          </w:tcPr>
          <w:p w14:paraId="48105230" w14:textId="77777777" w:rsidR="0059773C" w:rsidRDefault="00AA7430">
            <w:pPr>
              <w:rPr>
                <w:iCs/>
                <w:strike/>
                <w:sz w:val="22"/>
                <w:szCs w:val="22"/>
                <w:lang w:eastAsia="lt-LT"/>
              </w:rPr>
            </w:pPr>
            <w:r w:rsidRPr="00026A37">
              <w:rPr>
                <w:iCs/>
                <w:strike/>
                <w:sz w:val="22"/>
                <w:szCs w:val="22"/>
                <w:lang w:eastAsia="lt-LT"/>
              </w:rPr>
              <w:t>Rajono sergančių asmenų ligotumas (sergančių asmenų skaičius, tenkantis 1  000 gyventojų) (santykinis pokytis)</w:t>
            </w:r>
          </w:p>
          <w:p w14:paraId="3950827E" w14:textId="77777777" w:rsidR="00026A37" w:rsidRDefault="00026A37">
            <w:pPr>
              <w:rPr>
                <w:iCs/>
                <w:strike/>
                <w:sz w:val="22"/>
                <w:szCs w:val="22"/>
                <w:lang w:eastAsia="lt-LT"/>
              </w:rPr>
            </w:pPr>
          </w:p>
          <w:p w14:paraId="2A277DE0" w14:textId="5362D476" w:rsidR="00026A37" w:rsidRPr="00026A37" w:rsidRDefault="00026A37">
            <w:pPr>
              <w:rPr>
                <w:b/>
                <w:bCs/>
                <w:iCs/>
                <w:sz w:val="22"/>
                <w:szCs w:val="22"/>
                <w:lang w:eastAsia="lt-LT"/>
              </w:rPr>
            </w:pPr>
            <w:r w:rsidRPr="00026A37">
              <w:rPr>
                <w:b/>
                <w:bCs/>
                <w:iCs/>
                <w:sz w:val="22"/>
                <w:szCs w:val="22"/>
                <w:lang w:eastAsia="lt-LT"/>
              </w:rPr>
              <w:lastRenderedPageBreak/>
              <w:t>Vidutinė tikėtina gyvenimo trukmė (0,95 lygmens pasikliautinojo intervalo apatinė riba) (metai)</w:t>
            </w:r>
          </w:p>
        </w:tc>
        <w:tc>
          <w:tcPr>
            <w:tcW w:w="1134" w:type="dxa"/>
            <w:shd w:val="clear" w:color="auto" w:fill="DEEAF6" w:themeFill="accent5" w:themeFillTint="33"/>
            <w:vAlign w:val="center"/>
          </w:tcPr>
          <w:p w14:paraId="192FA60F" w14:textId="77777777" w:rsidR="0059773C" w:rsidRPr="00026A37" w:rsidRDefault="00AA7430">
            <w:pPr>
              <w:jc w:val="center"/>
              <w:rPr>
                <w:strike/>
                <w:sz w:val="22"/>
                <w:szCs w:val="22"/>
                <w:lang w:eastAsia="lt-LT"/>
              </w:rPr>
            </w:pPr>
            <w:r w:rsidRPr="00026A37">
              <w:rPr>
                <w:strike/>
                <w:sz w:val="22"/>
                <w:szCs w:val="22"/>
                <w:lang w:eastAsia="lt-LT"/>
              </w:rPr>
              <w:lastRenderedPageBreak/>
              <w:t>0,9/1,0</w:t>
            </w:r>
          </w:p>
          <w:p w14:paraId="4814C228" w14:textId="21109EBA" w:rsidR="00026A37" w:rsidRPr="00026A37" w:rsidRDefault="00026A37">
            <w:pPr>
              <w:jc w:val="center"/>
              <w:rPr>
                <w:b/>
                <w:bCs/>
                <w:iCs/>
                <w:sz w:val="22"/>
                <w:szCs w:val="22"/>
                <w:lang w:eastAsia="lt-LT"/>
              </w:rPr>
            </w:pPr>
            <w:r w:rsidRPr="00026A37">
              <w:rPr>
                <w:b/>
                <w:bCs/>
                <w:sz w:val="22"/>
                <w:szCs w:val="22"/>
                <w:lang w:eastAsia="lt-LT"/>
              </w:rPr>
              <w:t>77,44</w:t>
            </w:r>
          </w:p>
        </w:tc>
        <w:tc>
          <w:tcPr>
            <w:tcW w:w="1425" w:type="dxa"/>
            <w:shd w:val="clear" w:color="auto" w:fill="DEEAF6" w:themeFill="accent5" w:themeFillTint="33"/>
            <w:vAlign w:val="center"/>
          </w:tcPr>
          <w:p w14:paraId="1F5AE47A" w14:textId="77777777" w:rsidR="0059773C" w:rsidRPr="00026A37" w:rsidRDefault="00AA7430">
            <w:pPr>
              <w:jc w:val="center"/>
              <w:rPr>
                <w:strike/>
                <w:sz w:val="22"/>
                <w:szCs w:val="22"/>
                <w:lang w:eastAsia="lt-LT"/>
              </w:rPr>
            </w:pPr>
            <w:r w:rsidRPr="00026A37">
              <w:rPr>
                <w:strike/>
                <w:sz w:val="22"/>
                <w:szCs w:val="22"/>
                <w:lang w:eastAsia="lt-LT"/>
              </w:rPr>
              <w:t>0,85/1,0</w:t>
            </w:r>
          </w:p>
          <w:p w14:paraId="5F6952D1" w14:textId="653141D4" w:rsidR="00026A37" w:rsidRPr="00026A37" w:rsidRDefault="00026A37">
            <w:pPr>
              <w:jc w:val="center"/>
              <w:rPr>
                <w:b/>
                <w:bCs/>
                <w:iCs/>
                <w:sz w:val="22"/>
                <w:szCs w:val="22"/>
                <w:lang w:eastAsia="lt-LT"/>
              </w:rPr>
            </w:pPr>
            <w:r w:rsidRPr="00026A37">
              <w:rPr>
                <w:b/>
                <w:bCs/>
                <w:sz w:val="22"/>
                <w:szCs w:val="22"/>
                <w:lang w:eastAsia="lt-LT"/>
              </w:rPr>
              <w:t>78</w:t>
            </w:r>
          </w:p>
        </w:tc>
        <w:tc>
          <w:tcPr>
            <w:tcW w:w="987" w:type="dxa"/>
            <w:gridSpan w:val="2"/>
            <w:shd w:val="clear" w:color="auto" w:fill="DEEAF6" w:themeFill="accent5" w:themeFillTint="33"/>
            <w:vAlign w:val="center"/>
          </w:tcPr>
          <w:p w14:paraId="669B1768" w14:textId="77777777" w:rsidR="0059773C" w:rsidRDefault="0059773C">
            <w:pPr>
              <w:ind w:firstLine="34"/>
              <w:jc w:val="center"/>
              <w:rPr>
                <w:iCs/>
                <w:sz w:val="22"/>
                <w:szCs w:val="22"/>
                <w:lang w:eastAsia="lt-LT"/>
              </w:rPr>
            </w:pPr>
          </w:p>
        </w:tc>
        <w:tc>
          <w:tcPr>
            <w:tcW w:w="3116" w:type="dxa"/>
            <w:shd w:val="clear" w:color="auto" w:fill="DEEAF6" w:themeFill="accent5" w:themeFillTint="33"/>
            <w:vAlign w:val="center"/>
          </w:tcPr>
          <w:p w14:paraId="66DDD7CE" w14:textId="77777777" w:rsidR="0059773C" w:rsidRPr="006F360C" w:rsidRDefault="00AA7430">
            <w:pPr>
              <w:ind w:firstLine="34"/>
              <w:rPr>
                <w:iCs/>
                <w:strike/>
                <w:sz w:val="22"/>
                <w:szCs w:val="22"/>
                <w:lang w:eastAsia="lt-LT"/>
              </w:rPr>
            </w:pPr>
            <w:r w:rsidRPr="006F360C">
              <w:rPr>
                <w:iCs/>
                <w:strike/>
                <w:sz w:val="22"/>
                <w:szCs w:val="22"/>
                <w:lang w:eastAsia="lt-LT"/>
              </w:rPr>
              <w:t>Savivaldybė</w:t>
            </w:r>
          </w:p>
          <w:p w14:paraId="05294F06" w14:textId="77777777" w:rsidR="0059773C" w:rsidRDefault="00AA7430">
            <w:pPr>
              <w:ind w:firstLine="34"/>
              <w:rPr>
                <w:iCs/>
                <w:strike/>
                <w:sz w:val="22"/>
                <w:szCs w:val="22"/>
                <w:lang w:eastAsia="lt-LT"/>
              </w:rPr>
            </w:pPr>
            <w:r w:rsidRPr="006F360C">
              <w:rPr>
                <w:iCs/>
                <w:strike/>
                <w:sz w:val="22"/>
                <w:szCs w:val="22"/>
                <w:lang w:eastAsia="lt-LT"/>
              </w:rPr>
              <w:t>(Savivaldybės gydytojas)</w:t>
            </w:r>
          </w:p>
          <w:p w14:paraId="67ACF0AC" w14:textId="31675253" w:rsidR="006F360C" w:rsidRPr="006F360C" w:rsidRDefault="006F360C">
            <w:pPr>
              <w:ind w:firstLine="34"/>
              <w:rPr>
                <w:b/>
                <w:bCs/>
                <w:iCs/>
                <w:sz w:val="22"/>
                <w:szCs w:val="22"/>
                <w:lang w:eastAsia="lt-LT"/>
              </w:rPr>
            </w:pPr>
            <w:r w:rsidRPr="006F360C">
              <w:rPr>
                <w:b/>
                <w:bCs/>
                <w:iCs/>
                <w:sz w:val="22"/>
                <w:szCs w:val="22"/>
                <w:lang w:eastAsia="lt-LT"/>
              </w:rPr>
              <w:t>Sveikatos reikalų koordinatorius (patarėjas)</w:t>
            </w:r>
          </w:p>
        </w:tc>
      </w:tr>
      <w:tr w:rsidR="00F2677C" w14:paraId="6BDACEB1" w14:textId="77777777" w:rsidTr="00981F51">
        <w:trPr>
          <w:trHeight w:val="330"/>
        </w:trPr>
        <w:tc>
          <w:tcPr>
            <w:tcW w:w="992" w:type="dxa"/>
            <w:vMerge w:val="restart"/>
            <w:shd w:val="clear" w:color="auto" w:fill="E2EFD9" w:themeFill="accent6" w:themeFillTint="33"/>
            <w:vAlign w:val="center"/>
          </w:tcPr>
          <w:p w14:paraId="58528C64" w14:textId="77777777" w:rsidR="00F2677C" w:rsidRDefault="00F2677C">
            <w:pPr>
              <w:rPr>
                <w:b/>
                <w:bCs/>
                <w:iCs/>
                <w:sz w:val="22"/>
                <w:szCs w:val="22"/>
              </w:rPr>
            </w:pPr>
            <w:r>
              <w:rPr>
                <w:b/>
                <w:bCs/>
                <w:iCs/>
                <w:sz w:val="22"/>
                <w:szCs w:val="22"/>
              </w:rPr>
              <w:t>2.4.1.</w:t>
            </w:r>
          </w:p>
        </w:tc>
        <w:tc>
          <w:tcPr>
            <w:tcW w:w="2841" w:type="dxa"/>
            <w:vMerge w:val="restart"/>
            <w:shd w:val="clear" w:color="auto" w:fill="E2EFD9" w:themeFill="accent6" w:themeFillTint="33"/>
            <w:vAlign w:val="center"/>
          </w:tcPr>
          <w:p w14:paraId="71E0C472" w14:textId="77777777" w:rsidR="00F2677C" w:rsidRDefault="00F2677C">
            <w:pPr>
              <w:rPr>
                <w:iCs/>
                <w:sz w:val="22"/>
                <w:szCs w:val="22"/>
              </w:rPr>
            </w:pPr>
            <w:r>
              <w:rPr>
                <w:b/>
                <w:bCs/>
                <w:iCs/>
                <w:sz w:val="22"/>
                <w:szCs w:val="22"/>
              </w:rPr>
              <w:t>Uždavinys.</w:t>
            </w:r>
            <w:r>
              <w:rPr>
                <w:iCs/>
                <w:sz w:val="22"/>
                <w:szCs w:val="22"/>
              </w:rPr>
              <w:t xml:space="preserve"> </w:t>
            </w:r>
          </w:p>
          <w:p w14:paraId="56DD4DBD" w14:textId="77777777" w:rsidR="00F2677C" w:rsidRDefault="00F2677C">
            <w:pPr>
              <w:rPr>
                <w:iCs/>
                <w:sz w:val="22"/>
                <w:szCs w:val="22"/>
              </w:rPr>
            </w:pPr>
            <w:r>
              <w:rPr>
                <w:iCs/>
                <w:sz w:val="22"/>
                <w:szCs w:val="22"/>
              </w:rPr>
              <w:t>Užtikrinti kokybiškas ir prieinamas asmens sveikatos priežiūros paslaugas</w:t>
            </w:r>
          </w:p>
        </w:tc>
        <w:tc>
          <w:tcPr>
            <w:tcW w:w="5240" w:type="dxa"/>
            <w:shd w:val="clear" w:color="auto" w:fill="E2EFD9" w:themeFill="accent6" w:themeFillTint="33"/>
            <w:vAlign w:val="center"/>
          </w:tcPr>
          <w:p w14:paraId="6CDE6B6E" w14:textId="77777777" w:rsidR="00F2677C" w:rsidRPr="00026A37" w:rsidRDefault="00F2677C">
            <w:pPr>
              <w:rPr>
                <w:iCs/>
                <w:strike/>
                <w:sz w:val="22"/>
                <w:szCs w:val="22"/>
                <w:lang w:eastAsia="lt-LT"/>
              </w:rPr>
            </w:pPr>
            <w:r w:rsidRPr="00026A37">
              <w:rPr>
                <w:iCs/>
                <w:strike/>
                <w:sz w:val="22"/>
                <w:szCs w:val="22"/>
                <w:lang w:eastAsia="lt-LT"/>
              </w:rPr>
              <w:t>Rajono gyventojų, gaunančių sveikatos priežiūros paslaugas, skaičius (pokytis, proc.)</w:t>
            </w:r>
          </w:p>
          <w:p w14:paraId="02FC1D1C" w14:textId="2D92EBDB" w:rsidR="00F2677C" w:rsidRPr="00026A37" w:rsidRDefault="00F2677C">
            <w:pPr>
              <w:rPr>
                <w:b/>
                <w:bCs/>
                <w:iCs/>
                <w:sz w:val="22"/>
                <w:szCs w:val="22"/>
              </w:rPr>
            </w:pPr>
            <w:r w:rsidRPr="00026A37">
              <w:rPr>
                <w:b/>
                <w:bCs/>
                <w:iCs/>
                <w:sz w:val="22"/>
                <w:szCs w:val="22"/>
              </w:rPr>
              <w:t>Praktikuojančių gydytojų skaičius, tenkantis 10 tūkst. gyventojų (asm.)</w:t>
            </w:r>
          </w:p>
        </w:tc>
        <w:tc>
          <w:tcPr>
            <w:tcW w:w="1134" w:type="dxa"/>
            <w:shd w:val="clear" w:color="auto" w:fill="E2EFD9" w:themeFill="accent6" w:themeFillTint="33"/>
            <w:vAlign w:val="center"/>
          </w:tcPr>
          <w:p w14:paraId="530C2979" w14:textId="77777777" w:rsidR="00F2677C" w:rsidRPr="00026A37" w:rsidRDefault="00F2677C">
            <w:pPr>
              <w:jc w:val="center"/>
              <w:rPr>
                <w:strike/>
                <w:sz w:val="22"/>
                <w:szCs w:val="22"/>
                <w:lang w:eastAsia="lt-LT"/>
              </w:rPr>
            </w:pPr>
            <w:r w:rsidRPr="00026A37">
              <w:rPr>
                <w:strike/>
                <w:sz w:val="22"/>
                <w:szCs w:val="22"/>
                <w:lang w:eastAsia="lt-LT"/>
              </w:rPr>
              <w:t>80</w:t>
            </w:r>
          </w:p>
          <w:p w14:paraId="1CF57FA9" w14:textId="5565B96F" w:rsidR="00F2677C" w:rsidRPr="00026A37" w:rsidRDefault="00F2677C">
            <w:pPr>
              <w:jc w:val="center"/>
              <w:rPr>
                <w:b/>
                <w:bCs/>
                <w:iCs/>
                <w:sz w:val="22"/>
                <w:szCs w:val="22"/>
                <w:lang w:eastAsia="lt-LT"/>
              </w:rPr>
            </w:pPr>
            <w:r w:rsidRPr="00026A37">
              <w:rPr>
                <w:b/>
                <w:bCs/>
                <w:sz w:val="22"/>
                <w:szCs w:val="22"/>
                <w:lang w:eastAsia="lt-LT"/>
              </w:rPr>
              <w:t>11</w:t>
            </w:r>
          </w:p>
        </w:tc>
        <w:tc>
          <w:tcPr>
            <w:tcW w:w="1425" w:type="dxa"/>
            <w:shd w:val="clear" w:color="auto" w:fill="E2EFD9" w:themeFill="accent6" w:themeFillTint="33"/>
            <w:vAlign w:val="center"/>
          </w:tcPr>
          <w:p w14:paraId="04E90FCF" w14:textId="77777777" w:rsidR="00F2677C" w:rsidRPr="00026A37" w:rsidRDefault="00F2677C">
            <w:pPr>
              <w:jc w:val="center"/>
              <w:rPr>
                <w:strike/>
                <w:sz w:val="22"/>
                <w:szCs w:val="22"/>
                <w:lang w:eastAsia="lt-LT"/>
              </w:rPr>
            </w:pPr>
            <w:r w:rsidRPr="00026A37">
              <w:rPr>
                <w:strike/>
                <w:sz w:val="22"/>
                <w:szCs w:val="22"/>
                <w:lang w:eastAsia="lt-LT"/>
              </w:rPr>
              <w:t>85</w:t>
            </w:r>
          </w:p>
          <w:p w14:paraId="112F2AA0" w14:textId="64BACA78" w:rsidR="00F2677C" w:rsidRPr="00026A37" w:rsidRDefault="00F2677C">
            <w:pPr>
              <w:jc w:val="center"/>
              <w:rPr>
                <w:b/>
                <w:bCs/>
                <w:iCs/>
                <w:sz w:val="22"/>
                <w:szCs w:val="22"/>
                <w:lang w:eastAsia="lt-LT"/>
              </w:rPr>
            </w:pPr>
            <w:r w:rsidRPr="00026A37">
              <w:rPr>
                <w:b/>
                <w:bCs/>
                <w:sz w:val="22"/>
                <w:szCs w:val="22"/>
                <w:lang w:eastAsia="lt-LT"/>
              </w:rPr>
              <w:t>didesnis</w:t>
            </w:r>
          </w:p>
        </w:tc>
        <w:tc>
          <w:tcPr>
            <w:tcW w:w="987" w:type="dxa"/>
            <w:gridSpan w:val="2"/>
            <w:shd w:val="clear" w:color="auto" w:fill="E2EFD9" w:themeFill="accent6" w:themeFillTint="33"/>
            <w:vAlign w:val="center"/>
          </w:tcPr>
          <w:p w14:paraId="5982F764" w14:textId="77777777" w:rsidR="00F2677C" w:rsidRDefault="00F2677C">
            <w:pPr>
              <w:ind w:firstLine="34"/>
              <w:jc w:val="center"/>
              <w:rPr>
                <w:iCs/>
                <w:sz w:val="22"/>
                <w:szCs w:val="22"/>
                <w:lang w:eastAsia="lt-LT"/>
              </w:rPr>
            </w:pPr>
          </w:p>
        </w:tc>
        <w:tc>
          <w:tcPr>
            <w:tcW w:w="3116" w:type="dxa"/>
            <w:shd w:val="clear" w:color="auto" w:fill="E2EFD9" w:themeFill="accent6" w:themeFillTint="33"/>
            <w:vAlign w:val="center"/>
          </w:tcPr>
          <w:p w14:paraId="1059AB2C" w14:textId="77777777" w:rsidR="00F2677C" w:rsidRPr="006F360C" w:rsidRDefault="00F2677C">
            <w:pPr>
              <w:ind w:firstLine="34"/>
              <w:rPr>
                <w:iCs/>
                <w:strike/>
                <w:sz w:val="22"/>
                <w:szCs w:val="22"/>
                <w:lang w:eastAsia="lt-LT"/>
              </w:rPr>
            </w:pPr>
            <w:r w:rsidRPr="006F360C">
              <w:rPr>
                <w:iCs/>
                <w:strike/>
                <w:sz w:val="22"/>
                <w:szCs w:val="22"/>
                <w:lang w:eastAsia="lt-LT"/>
              </w:rPr>
              <w:t>Savivaldybė</w:t>
            </w:r>
          </w:p>
          <w:p w14:paraId="728038D9" w14:textId="77777777" w:rsidR="00F2677C" w:rsidRPr="006F360C" w:rsidRDefault="00F2677C">
            <w:pPr>
              <w:ind w:firstLine="34"/>
              <w:rPr>
                <w:iCs/>
                <w:strike/>
                <w:sz w:val="22"/>
                <w:szCs w:val="22"/>
                <w:lang w:eastAsia="lt-LT"/>
              </w:rPr>
            </w:pPr>
            <w:r w:rsidRPr="006F360C">
              <w:rPr>
                <w:iCs/>
                <w:strike/>
                <w:sz w:val="22"/>
                <w:szCs w:val="22"/>
                <w:lang w:eastAsia="lt-LT"/>
              </w:rPr>
              <w:t>(Savivaldybės gydytojas)</w:t>
            </w:r>
          </w:p>
          <w:p w14:paraId="5B08636A" w14:textId="69952988" w:rsidR="006F360C" w:rsidRPr="006F360C" w:rsidRDefault="006F360C">
            <w:pPr>
              <w:ind w:firstLine="34"/>
              <w:rPr>
                <w:b/>
                <w:bCs/>
                <w:iCs/>
                <w:sz w:val="22"/>
                <w:szCs w:val="22"/>
                <w:lang w:eastAsia="lt-LT"/>
              </w:rPr>
            </w:pPr>
            <w:r w:rsidRPr="006F360C">
              <w:rPr>
                <w:b/>
                <w:bCs/>
                <w:iCs/>
                <w:sz w:val="22"/>
                <w:szCs w:val="22"/>
                <w:lang w:eastAsia="lt-LT"/>
              </w:rPr>
              <w:t>Sveikatos reikalų koordinatorius (patarėjas)</w:t>
            </w:r>
          </w:p>
        </w:tc>
      </w:tr>
      <w:tr w:rsidR="006F360C" w14:paraId="2E376AEA" w14:textId="77777777" w:rsidTr="00756BB6">
        <w:trPr>
          <w:trHeight w:val="330"/>
        </w:trPr>
        <w:tc>
          <w:tcPr>
            <w:tcW w:w="992" w:type="dxa"/>
            <w:vMerge/>
            <w:shd w:val="clear" w:color="auto" w:fill="E2EFD9" w:themeFill="accent6" w:themeFillTint="33"/>
            <w:vAlign w:val="center"/>
          </w:tcPr>
          <w:p w14:paraId="740D7DDD" w14:textId="77777777" w:rsidR="006F360C" w:rsidRDefault="006F360C" w:rsidP="006F360C">
            <w:pPr>
              <w:rPr>
                <w:b/>
                <w:bCs/>
                <w:iCs/>
                <w:sz w:val="22"/>
                <w:szCs w:val="22"/>
              </w:rPr>
            </w:pPr>
          </w:p>
        </w:tc>
        <w:tc>
          <w:tcPr>
            <w:tcW w:w="2841" w:type="dxa"/>
            <w:vMerge/>
            <w:shd w:val="clear" w:color="auto" w:fill="E2EFD9" w:themeFill="accent6" w:themeFillTint="33"/>
            <w:vAlign w:val="center"/>
          </w:tcPr>
          <w:p w14:paraId="44A28B89" w14:textId="77777777" w:rsidR="006F360C" w:rsidRDefault="006F360C" w:rsidP="006F360C">
            <w:pPr>
              <w:rPr>
                <w:b/>
                <w:bCs/>
                <w:iCs/>
                <w:sz w:val="22"/>
                <w:szCs w:val="22"/>
              </w:rPr>
            </w:pPr>
          </w:p>
        </w:tc>
        <w:tc>
          <w:tcPr>
            <w:tcW w:w="5240" w:type="dxa"/>
            <w:shd w:val="clear" w:color="auto" w:fill="E2EFD9" w:themeFill="accent6" w:themeFillTint="33"/>
            <w:vAlign w:val="center"/>
          </w:tcPr>
          <w:p w14:paraId="2ACFD12D" w14:textId="5F77B1ED" w:rsidR="006F360C" w:rsidRPr="00026A37" w:rsidRDefault="006F360C" w:rsidP="006F360C">
            <w:pPr>
              <w:rPr>
                <w:b/>
                <w:bCs/>
                <w:iCs/>
                <w:sz w:val="22"/>
                <w:szCs w:val="22"/>
                <w:lang w:eastAsia="lt-LT"/>
              </w:rPr>
            </w:pPr>
            <w:r w:rsidRPr="00026A37">
              <w:rPr>
                <w:b/>
                <w:bCs/>
                <w:iCs/>
                <w:sz w:val="22"/>
                <w:szCs w:val="22"/>
                <w:lang w:eastAsia="lt-LT"/>
              </w:rPr>
              <w:t>Praktikuojančių  slaugytojų (įskaitant akušerius) skaičius, tenkantis 10 tūkst. gyventojų (asm.)</w:t>
            </w:r>
          </w:p>
        </w:tc>
        <w:tc>
          <w:tcPr>
            <w:tcW w:w="1134" w:type="dxa"/>
            <w:shd w:val="clear" w:color="auto" w:fill="E2EFD9" w:themeFill="accent6" w:themeFillTint="33"/>
            <w:vAlign w:val="center"/>
          </w:tcPr>
          <w:p w14:paraId="01986CFD" w14:textId="66224F19" w:rsidR="006F360C" w:rsidRPr="00026A37" w:rsidRDefault="006F360C" w:rsidP="006F360C">
            <w:pPr>
              <w:jc w:val="center"/>
              <w:rPr>
                <w:b/>
                <w:bCs/>
                <w:sz w:val="22"/>
                <w:szCs w:val="22"/>
                <w:lang w:eastAsia="lt-LT"/>
              </w:rPr>
            </w:pPr>
            <w:r w:rsidRPr="00026A37">
              <w:rPr>
                <w:b/>
                <w:bCs/>
                <w:sz w:val="22"/>
                <w:szCs w:val="22"/>
                <w:lang w:eastAsia="lt-LT"/>
              </w:rPr>
              <w:t>22,3</w:t>
            </w:r>
          </w:p>
        </w:tc>
        <w:tc>
          <w:tcPr>
            <w:tcW w:w="1425" w:type="dxa"/>
            <w:shd w:val="clear" w:color="auto" w:fill="E2EFD9" w:themeFill="accent6" w:themeFillTint="33"/>
            <w:vAlign w:val="center"/>
          </w:tcPr>
          <w:p w14:paraId="4F99DDE2" w14:textId="13BDBAFE" w:rsidR="006F360C" w:rsidRPr="00026A37" w:rsidRDefault="006F360C" w:rsidP="006F360C">
            <w:pPr>
              <w:jc w:val="center"/>
              <w:rPr>
                <w:b/>
                <w:bCs/>
                <w:sz w:val="22"/>
                <w:szCs w:val="22"/>
                <w:lang w:eastAsia="lt-LT"/>
              </w:rPr>
            </w:pPr>
            <w:r w:rsidRPr="00026A37">
              <w:rPr>
                <w:b/>
                <w:bCs/>
                <w:sz w:val="22"/>
                <w:szCs w:val="22"/>
                <w:lang w:eastAsia="lt-LT"/>
              </w:rPr>
              <w:t>didesnis</w:t>
            </w:r>
          </w:p>
        </w:tc>
        <w:tc>
          <w:tcPr>
            <w:tcW w:w="987" w:type="dxa"/>
            <w:gridSpan w:val="2"/>
            <w:shd w:val="clear" w:color="auto" w:fill="E2EFD9" w:themeFill="accent6" w:themeFillTint="33"/>
            <w:vAlign w:val="center"/>
          </w:tcPr>
          <w:p w14:paraId="5CE1F4E0" w14:textId="77777777" w:rsidR="006F360C" w:rsidRDefault="006F360C" w:rsidP="006F360C">
            <w:pPr>
              <w:ind w:firstLine="34"/>
              <w:jc w:val="center"/>
              <w:rPr>
                <w:iCs/>
                <w:sz w:val="22"/>
                <w:szCs w:val="22"/>
                <w:lang w:eastAsia="lt-LT"/>
              </w:rPr>
            </w:pPr>
          </w:p>
        </w:tc>
        <w:tc>
          <w:tcPr>
            <w:tcW w:w="3116" w:type="dxa"/>
            <w:shd w:val="clear" w:color="auto" w:fill="E2EFD9" w:themeFill="accent6" w:themeFillTint="33"/>
          </w:tcPr>
          <w:p w14:paraId="637C2F82" w14:textId="79001413" w:rsidR="006F360C" w:rsidRPr="006F360C" w:rsidRDefault="006F360C" w:rsidP="006F360C">
            <w:pPr>
              <w:ind w:firstLine="34"/>
              <w:rPr>
                <w:b/>
                <w:bCs/>
                <w:iCs/>
                <w:sz w:val="22"/>
                <w:szCs w:val="22"/>
                <w:lang w:eastAsia="lt-LT"/>
              </w:rPr>
            </w:pPr>
            <w:r w:rsidRPr="006F360C">
              <w:rPr>
                <w:b/>
                <w:bCs/>
              </w:rPr>
              <w:t>Sveikatos reikalų koordinatorius (patarėjas)</w:t>
            </w:r>
          </w:p>
        </w:tc>
      </w:tr>
      <w:tr w:rsidR="006F360C" w14:paraId="74FA06D9" w14:textId="77777777" w:rsidTr="00756BB6">
        <w:trPr>
          <w:trHeight w:val="330"/>
        </w:trPr>
        <w:tc>
          <w:tcPr>
            <w:tcW w:w="992" w:type="dxa"/>
            <w:vMerge/>
            <w:shd w:val="clear" w:color="auto" w:fill="E2EFD9" w:themeFill="accent6" w:themeFillTint="33"/>
            <w:vAlign w:val="center"/>
          </w:tcPr>
          <w:p w14:paraId="1964AB70" w14:textId="77777777" w:rsidR="006F360C" w:rsidRDefault="006F360C" w:rsidP="006F360C">
            <w:pPr>
              <w:rPr>
                <w:b/>
                <w:bCs/>
                <w:iCs/>
                <w:sz w:val="22"/>
                <w:szCs w:val="22"/>
              </w:rPr>
            </w:pPr>
          </w:p>
        </w:tc>
        <w:tc>
          <w:tcPr>
            <w:tcW w:w="2841" w:type="dxa"/>
            <w:vMerge/>
            <w:shd w:val="clear" w:color="auto" w:fill="E2EFD9" w:themeFill="accent6" w:themeFillTint="33"/>
            <w:vAlign w:val="center"/>
          </w:tcPr>
          <w:p w14:paraId="4611970B" w14:textId="77777777" w:rsidR="006F360C" w:rsidRDefault="006F360C" w:rsidP="006F360C">
            <w:pPr>
              <w:rPr>
                <w:b/>
                <w:bCs/>
                <w:iCs/>
                <w:sz w:val="22"/>
                <w:szCs w:val="22"/>
              </w:rPr>
            </w:pPr>
          </w:p>
        </w:tc>
        <w:tc>
          <w:tcPr>
            <w:tcW w:w="5240" w:type="dxa"/>
            <w:shd w:val="clear" w:color="auto" w:fill="E2EFD9" w:themeFill="accent6" w:themeFillTint="33"/>
            <w:vAlign w:val="center"/>
          </w:tcPr>
          <w:p w14:paraId="2BDC530B" w14:textId="21437744" w:rsidR="006F360C" w:rsidRPr="00026A37" w:rsidRDefault="006F360C" w:rsidP="006F360C">
            <w:pPr>
              <w:rPr>
                <w:b/>
                <w:bCs/>
                <w:iCs/>
                <w:sz w:val="22"/>
                <w:szCs w:val="22"/>
                <w:lang w:eastAsia="lt-LT"/>
              </w:rPr>
            </w:pPr>
            <w:r w:rsidRPr="00026A37">
              <w:rPr>
                <w:b/>
                <w:bCs/>
                <w:iCs/>
                <w:sz w:val="22"/>
                <w:szCs w:val="22"/>
                <w:lang w:eastAsia="lt-LT"/>
              </w:rPr>
              <w:t>Sveikatos paslaugų vertinimas, balais (5 balų skalėje)</w:t>
            </w:r>
          </w:p>
        </w:tc>
        <w:tc>
          <w:tcPr>
            <w:tcW w:w="1134" w:type="dxa"/>
            <w:shd w:val="clear" w:color="auto" w:fill="E2EFD9" w:themeFill="accent6" w:themeFillTint="33"/>
            <w:vAlign w:val="center"/>
          </w:tcPr>
          <w:p w14:paraId="3E6AA2DD" w14:textId="232005F9" w:rsidR="006F360C" w:rsidRPr="00026A37" w:rsidRDefault="006F360C" w:rsidP="006F360C">
            <w:pPr>
              <w:jc w:val="center"/>
              <w:rPr>
                <w:b/>
                <w:bCs/>
                <w:sz w:val="22"/>
                <w:szCs w:val="22"/>
                <w:lang w:eastAsia="lt-LT"/>
              </w:rPr>
            </w:pPr>
            <w:r w:rsidRPr="00026A37">
              <w:rPr>
                <w:b/>
                <w:bCs/>
                <w:sz w:val="22"/>
                <w:szCs w:val="22"/>
                <w:lang w:eastAsia="lt-LT"/>
              </w:rPr>
              <w:t>3,03</w:t>
            </w:r>
          </w:p>
        </w:tc>
        <w:tc>
          <w:tcPr>
            <w:tcW w:w="1425" w:type="dxa"/>
            <w:shd w:val="clear" w:color="auto" w:fill="E2EFD9" w:themeFill="accent6" w:themeFillTint="33"/>
            <w:vAlign w:val="center"/>
          </w:tcPr>
          <w:p w14:paraId="1BF6D845" w14:textId="429298B1" w:rsidR="006F360C" w:rsidRPr="00026A37" w:rsidRDefault="006F360C" w:rsidP="006F360C">
            <w:pPr>
              <w:jc w:val="center"/>
              <w:rPr>
                <w:b/>
                <w:bCs/>
                <w:sz w:val="22"/>
                <w:szCs w:val="22"/>
                <w:lang w:eastAsia="lt-LT"/>
              </w:rPr>
            </w:pPr>
            <w:r w:rsidRPr="00026A37">
              <w:rPr>
                <w:b/>
                <w:bCs/>
                <w:sz w:val="22"/>
                <w:szCs w:val="22"/>
                <w:lang w:eastAsia="lt-LT"/>
              </w:rPr>
              <w:t>aukštesnis</w:t>
            </w:r>
          </w:p>
        </w:tc>
        <w:tc>
          <w:tcPr>
            <w:tcW w:w="987" w:type="dxa"/>
            <w:gridSpan w:val="2"/>
            <w:shd w:val="clear" w:color="auto" w:fill="E2EFD9" w:themeFill="accent6" w:themeFillTint="33"/>
            <w:vAlign w:val="center"/>
          </w:tcPr>
          <w:p w14:paraId="67D39CB1" w14:textId="77777777" w:rsidR="006F360C" w:rsidRDefault="006F360C" w:rsidP="006F360C">
            <w:pPr>
              <w:ind w:firstLine="34"/>
              <w:jc w:val="center"/>
              <w:rPr>
                <w:iCs/>
                <w:sz w:val="22"/>
                <w:szCs w:val="22"/>
                <w:lang w:eastAsia="lt-LT"/>
              </w:rPr>
            </w:pPr>
          </w:p>
        </w:tc>
        <w:tc>
          <w:tcPr>
            <w:tcW w:w="3116" w:type="dxa"/>
            <w:shd w:val="clear" w:color="auto" w:fill="E2EFD9" w:themeFill="accent6" w:themeFillTint="33"/>
          </w:tcPr>
          <w:p w14:paraId="3C2F1309" w14:textId="4327A5CC" w:rsidR="006F360C" w:rsidRPr="006F360C" w:rsidRDefault="006F360C" w:rsidP="006F360C">
            <w:pPr>
              <w:ind w:firstLine="34"/>
              <w:rPr>
                <w:b/>
                <w:bCs/>
                <w:iCs/>
                <w:sz w:val="22"/>
                <w:szCs w:val="22"/>
                <w:lang w:eastAsia="lt-LT"/>
              </w:rPr>
            </w:pPr>
            <w:r w:rsidRPr="006F360C">
              <w:rPr>
                <w:b/>
                <w:bCs/>
              </w:rPr>
              <w:t>Sveikatos reikalų koordinatorius (patarėjas)</w:t>
            </w:r>
          </w:p>
        </w:tc>
      </w:tr>
      <w:tr w:rsidR="006F360C" w14:paraId="46E4B5DE" w14:textId="77777777" w:rsidTr="00756BB6">
        <w:trPr>
          <w:trHeight w:val="330"/>
        </w:trPr>
        <w:tc>
          <w:tcPr>
            <w:tcW w:w="992" w:type="dxa"/>
            <w:vMerge/>
            <w:shd w:val="clear" w:color="auto" w:fill="E2EFD9" w:themeFill="accent6" w:themeFillTint="33"/>
            <w:vAlign w:val="center"/>
          </w:tcPr>
          <w:p w14:paraId="3F71D497" w14:textId="77777777" w:rsidR="006F360C" w:rsidRDefault="006F360C" w:rsidP="006F360C">
            <w:pPr>
              <w:rPr>
                <w:b/>
                <w:bCs/>
                <w:iCs/>
                <w:sz w:val="22"/>
                <w:szCs w:val="22"/>
              </w:rPr>
            </w:pPr>
          </w:p>
        </w:tc>
        <w:tc>
          <w:tcPr>
            <w:tcW w:w="2841" w:type="dxa"/>
            <w:vMerge/>
            <w:shd w:val="clear" w:color="auto" w:fill="E2EFD9" w:themeFill="accent6" w:themeFillTint="33"/>
            <w:vAlign w:val="center"/>
          </w:tcPr>
          <w:p w14:paraId="0CF57615" w14:textId="77777777" w:rsidR="006F360C" w:rsidRDefault="006F360C" w:rsidP="006F360C">
            <w:pPr>
              <w:rPr>
                <w:b/>
                <w:bCs/>
                <w:iCs/>
                <w:sz w:val="22"/>
                <w:szCs w:val="22"/>
              </w:rPr>
            </w:pPr>
          </w:p>
        </w:tc>
        <w:tc>
          <w:tcPr>
            <w:tcW w:w="5240" w:type="dxa"/>
            <w:shd w:val="clear" w:color="auto" w:fill="E2EFD9" w:themeFill="accent6" w:themeFillTint="33"/>
            <w:vAlign w:val="center"/>
          </w:tcPr>
          <w:p w14:paraId="3FBFB335" w14:textId="07404EFF" w:rsidR="006F360C" w:rsidRPr="00F2677C" w:rsidRDefault="006F360C" w:rsidP="006F360C">
            <w:pPr>
              <w:rPr>
                <w:b/>
                <w:bCs/>
                <w:iCs/>
                <w:sz w:val="22"/>
                <w:szCs w:val="22"/>
                <w:lang w:eastAsia="lt-LT"/>
              </w:rPr>
            </w:pPr>
            <w:r w:rsidRPr="00F2677C">
              <w:rPr>
                <w:b/>
                <w:bCs/>
                <w:iCs/>
                <w:sz w:val="22"/>
                <w:szCs w:val="22"/>
                <w:lang w:eastAsia="lt-LT"/>
              </w:rPr>
              <w:t>Tinkamu gydymu išvengiamas mirtingumas (proc.)</w:t>
            </w:r>
          </w:p>
        </w:tc>
        <w:tc>
          <w:tcPr>
            <w:tcW w:w="1134" w:type="dxa"/>
            <w:shd w:val="clear" w:color="auto" w:fill="E2EFD9" w:themeFill="accent6" w:themeFillTint="33"/>
            <w:vAlign w:val="center"/>
          </w:tcPr>
          <w:p w14:paraId="384ADF35" w14:textId="7A0213F1" w:rsidR="006F360C" w:rsidRPr="00F2677C" w:rsidRDefault="006F360C" w:rsidP="006F360C">
            <w:pPr>
              <w:jc w:val="center"/>
              <w:rPr>
                <w:b/>
                <w:bCs/>
                <w:sz w:val="22"/>
                <w:szCs w:val="22"/>
                <w:lang w:eastAsia="lt-LT"/>
              </w:rPr>
            </w:pPr>
            <w:r w:rsidRPr="00F2677C">
              <w:rPr>
                <w:b/>
                <w:bCs/>
                <w:sz w:val="22"/>
                <w:szCs w:val="22"/>
                <w:lang w:eastAsia="lt-LT"/>
              </w:rPr>
              <w:t>29,6</w:t>
            </w:r>
          </w:p>
        </w:tc>
        <w:tc>
          <w:tcPr>
            <w:tcW w:w="1425" w:type="dxa"/>
            <w:shd w:val="clear" w:color="auto" w:fill="E2EFD9" w:themeFill="accent6" w:themeFillTint="33"/>
            <w:vAlign w:val="center"/>
          </w:tcPr>
          <w:p w14:paraId="2B61BDC3" w14:textId="0B9913AC" w:rsidR="006F360C" w:rsidRPr="00F2677C" w:rsidRDefault="006F360C" w:rsidP="006F360C">
            <w:pPr>
              <w:jc w:val="center"/>
              <w:rPr>
                <w:b/>
                <w:bCs/>
                <w:sz w:val="22"/>
                <w:szCs w:val="22"/>
                <w:lang w:eastAsia="lt-LT"/>
              </w:rPr>
            </w:pPr>
            <w:r w:rsidRPr="00026A37">
              <w:rPr>
                <w:b/>
                <w:bCs/>
                <w:sz w:val="22"/>
                <w:szCs w:val="22"/>
                <w:lang w:eastAsia="lt-LT"/>
              </w:rPr>
              <w:t>aukštesnis</w:t>
            </w:r>
          </w:p>
        </w:tc>
        <w:tc>
          <w:tcPr>
            <w:tcW w:w="987" w:type="dxa"/>
            <w:gridSpan w:val="2"/>
            <w:shd w:val="clear" w:color="auto" w:fill="E2EFD9" w:themeFill="accent6" w:themeFillTint="33"/>
            <w:vAlign w:val="center"/>
          </w:tcPr>
          <w:p w14:paraId="5FB99C95" w14:textId="77777777" w:rsidR="006F360C" w:rsidRDefault="006F360C" w:rsidP="006F360C">
            <w:pPr>
              <w:ind w:firstLine="34"/>
              <w:jc w:val="center"/>
              <w:rPr>
                <w:iCs/>
                <w:sz w:val="22"/>
                <w:szCs w:val="22"/>
                <w:lang w:eastAsia="lt-LT"/>
              </w:rPr>
            </w:pPr>
          </w:p>
        </w:tc>
        <w:tc>
          <w:tcPr>
            <w:tcW w:w="3116" w:type="dxa"/>
            <w:shd w:val="clear" w:color="auto" w:fill="E2EFD9" w:themeFill="accent6" w:themeFillTint="33"/>
          </w:tcPr>
          <w:p w14:paraId="6EB8E98D" w14:textId="072C380C" w:rsidR="006F360C" w:rsidRPr="006F360C" w:rsidRDefault="006F360C" w:rsidP="006F360C">
            <w:pPr>
              <w:ind w:firstLine="34"/>
              <w:rPr>
                <w:b/>
                <w:bCs/>
                <w:iCs/>
                <w:sz w:val="22"/>
                <w:szCs w:val="22"/>
                <w:lang w:eastAsia="lt-LT"/>
              </w:rPr>
            </w:pPr>
            <w:r w:rsidRPr="006F360C">
              <w:rPr>
                <w:b/>
                <w:bCs/>
              </w:rPr>
              <w:t>Sveikatos reikalų koordinatorius (patarėjas)</w:t>
            </w:r>
          </w:p>
        </w:tc>
      </w:tr>
      <w:tr w:rsidR="00F2677C" w14:paraId="13F4C5DC" w14:textId="77777777" w:rsidTr="00981F51">
        <w:trPr>
          <w:trHeight w:val="451"/>
        </w:trPr>
        <w:tc>
          <w:tcPr>
            <w:tcW w:w="992" w:type="dxa"/>
            <w:vMerge w:val="restart"/>
            <w:shd w:val="clear" w:color="auto" w:fill="auto"/>
            <w:vAlign w:val="center"/>
          </w:tcPr>
          <w:p w14:paraId="44385FCD" w14:textId="77777777" w:rsidR="00F2677C" w:rsidRDefault="00F2677C" w:rsidP="00F2677C">
            <w:pPr>
              <w:rPr>
                <w:iCs/>
                <w:sz w:val="22"/>
                <w:szCs w:val="22"/>
              </w:rPr>
            </w:pPr>
            <w:r>
              <w:rPr>
                <w:iCs/>
                <w:sz w:val="22"/>
                <w:szCs w:val="22"/>
              </w:rPr>
              <w:t>2.4.1.1.</w:t>
            </w:r>
          </w:p>
        </w:tc>
        <w:tc>
          <w:tcPr>
            <w:tcW w:w="2841" w:type="dxa"/>
            <w:vMerge w:val="restart"/>
            <w:shd w:val="clear" w:color="auto" w:fill="auto"/>
            <w:vAlign w:val="center"/>
          </w:tcPr>
          <w:p w14:paraId="41C00CEC" w14:textId="77777777" w:rsidR="00F2677C" w:rsidRDefault="00F2677C" w:rsidP="00F2677C">
            <w:pPr>
              <w:rPr>
                <w:iCs/>
                <w:sz w:val="22"/>
                <w:szCs w:val="22"/>
              </w:rPr>
            </w:pPr>
            <w:r>
              <w:rPr>
                <w:iCs/>
                <w:sz w:val="22"/>
                <w:szCs w:val="22"/>
                <w:lang w:eastAsia="lt-LT"/>
              </w:rPr>
              <w:t xml:space="preserve">Didinti kokybiškų ir inovatyvių sveikatos priežiūros paslaugų prieinamumą ir sveikatos atsparumą grėsmėms </w:t>
            </w:r>
          </w:p>
        </w:tc>
        <w:tc>
          <w:tcPr>
            <w:tcW w:w="5240" w:type="dxa"/>
            <w:shd w:val="clear" w:color="auto" w:fill="auto"/>
            <w:vAlign w:val="center"/>
          </w:tcPr>
          <w:p w14:paraId="7FBC7E37" w14:textId="07187205" w:rsidR="00F2677C" w:rsidRDefault="00F2677C" w:rsidP="00F2677C">
            <w:pPr>
              <w:rPr>
                <w:iCs/>
                <w:sz w:val="22"/>
                <w:szCs w:val="22"/>
              </w:rPr>
            </w:pPr>
            <w:r>
              <w:rPr>
                <w:iCs/>
                <w:sz w:val="22"/>
                <w:szCs w:val="22"/>
                <w:lang w:eastAsia="lt-LT"/>
              </w:rPr>
              <w:t>Pacientų (klientų) pasitenkinimo sveikatos priežiūros paslaugomis</w:t>
            </w:r>
            <w:r w:rsidR="00093B19">
              <w:rPr>
                <w:iCs/>
                <w:sz w:val="22"/>
                <w:szCs w:val="22"/>
                <w:lang w:eastAsia="lt-LT"/>
              </w:rPr>
              <w:t xml:space="preserve"> </w:t>
            </w:r>
            <w:r w:rsidR="00093B19" w:rsidRPr="00093B19">
              <w:rPr>
                <w:b/>
                <w:bCs/>
                <w:iCs/>
                <w:sz w:val="22"/>
                <w:szCs w:val="22"/>
                <w:lang w:eastAsia="lt-LT"/>
              </w:rPr>
              <w:t>tyrimų organizavimas (kartai per metus</w:t>
            </w:r>
            <w:r w:rsidR="00093B19">
              <w:rPr>
                <w:iCs/>
                <w:strike/>
                <w:sz w:val="22"/>
                <w:szCs w:val="22"/>
                <w:lang w:eastAsia="lt-LT"/>
              </w:rPr>
              <w:t>)</w:t>
            </w:r>
            <w:r w:rsidRPr="00093B19">
              <w:rPr>
                <w:iCs/>
                <w:strike/>
                <w:sz w:val="22"/>
                <w:szCs w:val="22"/>
                <w:lang w:eastAsia="lt-LT"/>
              </w:rPr>
              <w:t xml:space="preserve"> susižinojimo sistemos sukūrimas</w:t>
            </w:r>
          </w:p>
        </w:tc>
        <w:tc>
          <w:tcPr>
            <w:tcW w:w="1134" w:type="dxa"/>
            <w:shd w:val="clear" w:color="auto" w:fill="FFFFFF" w:themeFill="background1"/>
            <w:vAlign w:val="center"/>
          </w:tcPr>
          <w:p w14:paraId="7D4304EE" w14:textId="77777777" w:rsidR="00F2677C" w:rsidRDefault="00F2677C" w:rsidP="00F2677C">
            <w:pPr>
              <w:tabs>
                <w:tab w:val="left" w:pos="851"/>
              </w:tabs>
              <w:jc w:val="center"/>
              <w:rPr>
                <w:iCs/>
                <w:sz w:val="22"/>
                <w:szCs w:val="22"/>
              </w:rPr>
            </w:pPr>
            <w:r>
              <w:rPr>
                <w:iCs/>
                <w:sz w:val="22"/>
                <w:szCs w:val="22"/>
              </w:rPr>
              <w:t>0</w:t>
            </w:r>
          </w:p>
        </w:tc>
        <w:tc>
          <w:tcPr>
            <w:tcW w:w="1425" w:type="dxa"/>
            <w:shd w:val="clear" w:color="auto" w:fill="FFFFFF" w:themeFill="background1"/>
            <w:vAlign w:val="center"/>
          </w:tcPr>
          <w:p w14:paraId="0F210F88" w14:textId="77777777" w:rsidR="00F2677C" w:rsidRDefault="00F2677C" w:rsidP="00F2677C">
            <w:pPr>
              <w:tabs>
                <w:tab w:val="left" w:pos="851"/>
              </w:tabs>
              <w:jc w:val="center"/>
              <w:rPr>
                <w:iCs/>
                <w:sz w:val="22"/>
                <w:szCs w:val="22"/>
              </w:rPr>
            </w:pPr>
            <w:r>
              <w:rPr>
                <w:iCs/>
                <w:sz w:val="22"/>
                <w:szCs w:val="22"/>
              </w:rPr>
              <w:t>1</w:t>
            </w:r>
          </w:p>
        </w:tc>
        <w:tc>
          <w:tcPr>
            <w:tcW w:w="987" w:type="dxa"/>
            <w:gridSpan w:val="2"/>
            <w:shd w:val="clear" w:color="auto" w:fill="FFFFFF" w:themeFill="background1"/>
            <w:vAlign w:val="center"/>
          </w:tcPr>
          <w:p w14:paraId="025D8BA2" w14:textId="77777777" w:rsidR="00F2677C" w:rsidRPr="00C35FA9" w:rsidRDefault="00F2677C" w:rsidP="00F2677C">
            <w:pPr>
              <w:tabs>
                <w:tab w:val="left" w:pos="851"/>
              </w:tabs>
              <w:ind w:firstLine="34"/>
              <w:jc w:val="center"/>
              <w:rPr>
                <w:iCs/>
                <w:strike/>
                <w:sz w:val="22"/>
                <w:szCs w:val="22"/>
              </w:rPr>
            </w:pPr>
            <w:r w:rsidRPr="00C35FA9">
              <w:rPr>
                <w:iCs/>
                <w:strike/>
                <w:sz w:val="22"/>
                <w:szCs w:val="22"/>
              </w:rPr>
              <w:t>15</w:t>
            </w:r>
          </w:p>
        </w:tc>
        <w:tc>
          <w:tcPr>
            <w:tcW w:w="3116" w:type="dxa"/>
            <w:shd w:val="clear" w:color="auto" w:fill="auto"/>
            <w:vAlign w:val="center"/>
          </w:tcPr>
          <w:p w14:paraId="24106D4A"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3528DEFA"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59C2744E" w14:textId="466ECF38" w:rsidR="006F360C" w:rsidRDefault="006F360C" w:rsidP="00F2677C">
            <w:pPr>
              <w:tabs>
                <w:tab w:val="left" w:pos="851"/>
              </w:tabs>
              <w:ind w:firstLine="34"/>
              <w:rPr>
                <w:iCs/>
                <w:sz w:val="22"/>
                <w:szCs w:val="22"/>
              </w:rPr>
            </w:pPr>
          </w:p>
        </w:tc>
      </w:tr>
      <w:tr w:rsidR="00F2677C" w14:paraId="516912D0" w14:textId="77777777" w:rsidTr="00981F51">
        <w:trPr>
          <w:trHeight w:val="330"/>
        </w:trPr>
        <w:tc>
          <w:tcPr>
            <w:tcW w:w="992" w:type="dxa"/>
            <w:vMerge/>
            <w:shd w:val="clear" w:color="auto" w:fill="auto"/>
            <w:vAlign w:val="center"/>
          </w:tcPr>
          <w:p w14:paraId="30573428" w14:textId="77777777" w:rsidR="00F2677C" w:rsidRDefault="00F2677C" w:rsidP="00F2677C">
            <w:pPr>
              <w:rPr>
                <w:iCs/>
                <w:sz w:val="22"/>
                <w:szCs w:val="22"/>
              </w:rPr>
            </w:pPr>
          </w:p>
        </w:tc>
        <w:tc>
          <w:tcPr>
            <w:tcW w:w="2841" w:type="dxa"/>
            <w:vMerge/>
            <w:shd w:val="clear" w:color="auto" w:fill="auto"/>
            <w:vAlign w:val="center"/>
          </w:tcPr>
          <w:p w14:paraId="1C78B4F4" w14:textId="77777777" w:rsidR="00F2677C" w:rsidRDefault="00F2677C" w:rsidP="00F2677C">
            <w:pPr>
              <w:rPr>
                <w:iCs/>
                <w:sz w:val="22"/>
                <w:szCs w:val="22"/>
                <w:lang w:eastAsia="lt-LT"/>
              </w:rPr>
            </w:pPr>
          </w:p>
        </w:tc>
        <w:tc>
          <w:tcPr>
            <w:tcW w:w="5240" w:type="dxa"/>
            <w:shd w:val="clear" w:color="auto" w:fill="auto"/>
            <w:vAlign w:val="center"/>
          </w:tcPr>
          <w:p w14:paraId="5DC2C6FC" w14:textId="77777777" w:rsidR="00F2677C" w:rsidRPr="009D0888" w:rsidRDefault="00F2677C" w:rsidP="00F2677C">
            <w:pPr>
              <w:tabs>
                <w:tab w:val="left" w:pos="851"/>
              </w:tabs>
              <w:rPr>
                <w:iCs/>
                <w:strike/>
                <w:sz w:val="22"/>
                <w:szCs w:val="22"/>
                <w:lang w:eastAsia="lt-LT"/>
              </w:rPr>
            </w:pPr>
            <w:r w:rsidRPr="009D0888">
              <w:rPr>
                <w:iCs/>
                <w:strike/>
                <w:sz w:val="22"/>
                <w:szCs w:val="22"/>
              </w:rPr>
              <w:t>Sveikatos priežiūros paslaugų gyventojams užtikrinti</w:t>
            </w:r>
            <w:r w:rsidRPr="009D0888">
              <w:rPr>
                <w:iCs/>
                <w:strike/>
                <w:sz w:val="22"/>
                <w:szCs w:val="22"/>
                <w:lang w:eastAsia="lt-LT"/>
              </w:rPr>
              <w:t xml:space="preserve"> IT sistemos tobulinimas</w:t>
            </w:r>
            <w:r w:rsidRPr="009D0888">
              <w:rPr>
                <w:strike/>
                <w:sz w:val="22"/>
                <w:szCs w:val="22"/>
              </w:rPr>
              <w:t>, įskaitant p</w:t>
            </w:r>
            <w:r w:rsidRPr="009D0888">
              <w:rPr>
                <w:iCs/>
                <w:strike/>
                <w:sz w:val="22"/>
                <w:szCs w:val="22"/>
                <w:lang w:eastAsia="lt-LT"/>
              </w:rPr>
              <w:t>oliklinikos pacientų srautų valdymo modernizavimą</w:t>
            </w:r>
          </w:p>
        </w:tc>
        <w:tc>
          <w:tcPr>
            <w:tcW w:w="1134" w:type="dxa"/>
            <w:shd w:val="clear" w:color="auto" w:fill="FFFFFF" w:themeFill="background1"/>
            <w:vAlign w:val="center"/>
          </w:tcPr>
          <w:p w14:paraId="1458A34A" w14:textId="77777777" w:rsidR="00F2677C" w:rsidRPr="009D0888" w:rsidRDefault="00F2677C" w:rsidP="00F2677C">
            <w:pPr>
              <w:tabs>
                <w:tab w:val="left" w:pos="851"/>
              </w:tabs>
              <w:jc w:val="center"/>
              <w:rPr>
                <w:iCs/>
                <w:strike/>
                <w:sz w:val="22"/>
                <w:szCs w:val="22"/>
              </w:rPr>
            </w:pPr>
            <w:r w:rsidRPr="009D0888">
              <w:rPr>
                <w:iCs/>
                <w:strike/>
                <w:sz w:val="22"/>
                <w:szCs w:val="22"/>
              </w:rPr>
              <w:t>0</w:t>
            </w:r>
          </w:p>
        </w:tc>
        <w:tc>
          <w:tcPr>
            <w:tcW w:w="1425" w:type="dxa"/>
            <w:shd w:val="clear" w:color="auto" w:fill="FFFFFF" w:themeFill="background1"/>
            <w:vAlign w:val="center"/>
          </w:tcPr>
          <w:p w14:paraId="277D1D62" w14:textId="77777777" w:rsidR="00F2677C" w:rsidRPr="009D0888" w:rsidRDefault="00F2677C" w:rsidP="00F2677C">
            <w:pPr>
              <w:tabs>
                <w:tab w:val="left" w:pos="851"/>
              </w:tabs>
              <w:jc w:val="center"/>
              <w:rPr>
                <w:iCs/>
                <w:strike/>
                <w:sz w:val="22"/>
                <w:szCs w:val="22"/>
              </w:rPr>
            </w:pPr>
            <w:r w:rsidRPr="009D0888">
              <w:rPr>
                <w:iCs/>
                <w:strike/>
                <w:sz w:val="22"/>
                <w:szCs w:val="22"/>
              </w:rPr>
              <w:t>1</w:t>
            </w:r>
          </w:p>
        </w:tc>
        <w:tc>
          <w:tcPr>
            <w:tcW w:w="987" w:type="dxa"/>
            <w:gridSpan w:val="2"/>
            <w:shd w:val="clear" w:color="auto" w:fill="FFFFFF" w:themeFill="background1"/>
            <w:vAlign w:val="center"/>
          </w:tcPr>
          <w:p w14:paraId="05DD07BB" w14:textId="77777777" w:rsidR="00F2677C" w:rsidRPr="00C35FA9" w:rsidRDefault="00F2677C" w:rsidP="00F2677C">
            <w:pPr>
              <w:tabs>
                <w:tab w:val="left" w:pos="851"/>
              </w:tabs>
              <w:ind w:firstLine="34"/>
              <w:jc w:val="center"/>
              <w:rPr>
                <w:iCs/>
                <w:strike/>
                <w:sz w:val="22"/>
                <w:szCs w:val="22"/>
                <w:highlight w:val="green"/>
              </w:rPr>
            </w:pPr>
            <w:r w:rsidRPr="00C35FA9">
              <w:rPr>
                <w:iCs/>
                <w:strike/>
                <w:sz w:val="22"/>
                <w:szCs w:val="22"/>
              </w:rPr>
              <w:t>40</w:t>
            </w:r>
          </w:p>
        </w:tc>
        <w:tc>
          <w:tcPr>
            <w:tcW w:w="3116" w:type="dxa"/>
            <w:shd w:val="clear" w:color="auto" w:fill="auto"/>
            <w:vAlign w:val="center"/>
          </w:tcPr>
          <w:p w14:paraId="70D80232" w14:textId="77777777" w:rsidR="006F360C" w:rsidRDefault="00F2677C" w:rsidP="00F2677C">
            <w:pPr>
              <w:tabs>
                <w:tab w:val="left" w:pos="851"/>
              </w:tabs>
              <w:ind w:firstLine="34"/>
              <w:rPr>
                <w:iCs/>
                <w:sz w:val="22"/>
                <w:szCs w:val="22"/>
              </w:rPr>
            </w:pPr>
            <w:r w:rsidRPr="006F360C">
              <w:rPr>
                <w:iCs/>
                <w:strike/>
                <w:sz w:val="22"/>
                <w:szCs w:val="22"/>
              </w:rPr>
              <w:t>Savivaldybės gydytojas</w:t>
            </w:r>
          </w:p>
          <w:p w14:paraId="29D93ED0" w14:textId="2A6332F5"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r>
              <w:rPr>
                <w:b/>
                <w:bCs/>
                <w:iCs/>
                <w:sz w:val="22"/>
                <w:szCs w:val="22"/>
              </w:rPr>
              <w:t>,</w:t>
            </w:r>
          </w:p>
          <w:p w14:paraId="04FF4E3C" w14:textId="77777777" w:rsidR="00F2677C" w:rsidRDefault="00F2677C" w:rsidP="006F360C">
            <w:pPr>
              <w:tabs>
                <w:tab w:val="left" w:pos="851"/>
              </w:tabs>
              <w:rPr>
                <w:iCs/>
                <w:sz w:val="22"/>
                <w:szCs w:val="22"/>
              </w:rPr>
            </w:pPr>
            <w:r>
              <w:rPr>
                <w:iCs/>
                <w:sz w:val="22"/>
                <w:szCs w:val="22"/>
              </w:rPr>
              <w:t>Informacinių technologijų sk.</w:t>
            </w:r>
          </w:p>
        </w:tc>
      </w:tr>
      <w:tr w:rsidR="00F2677C" w14:paraId="524226FB" w14:textId="77777777" w:rsidTr="00981F51">
        <w:trPr>
          <w:trHeight w:val="330"/>
        </w:trPr>
        <w:tc>
          <w:tcPr>
            <w:tcW w:w="992" w:type="dxa"/>
            <w:vMerge/>
            <w:shd w:val="clear" w:color="auto" w:fill="auto"/>
            <w:vAlign w:val="center"/>
          </w:tcPr>
          <w:p w14:paraId="4703862F" w14:textId="77777777" w:rsidR="00F2677C" w:rsidRDefault="00F2677C" w:rsidP="00F2677C">
            <w:pPr>
              <w:rPr>
                <w:iCs/>
                <w:sz w:val="22"/>
                <w:szCs w:val="22"/>
              </w:rPr>
            </w:pPr>
          </w:p>
        </w:tc>
        <w:tc>
          <w:tcPr>
            <w:tcW w:w="2841" w:type="dxa"/>
            <w:vMerge/>
            <w:shd w:val="clear" w:color="auto" w:fill="auto"/>
            <w:vAlign w:val="center"/>
          </w:tcPr>
          <w:p w14:paraId="6D3FA3FF" w14:textId="77777777" w:rsidR="00F2677C" w:rsidRDefault="00F2677C" w:rsidP="00F2677C">
            <w:pPr>
              <w:rPr>
                <w:iCs/>
                <w:sz w:val="22"/>
                <w:szCs w:val="22"/>
                <w:lang w:eastAsia="lt-LT"/>
              </w:rPr>
            </w:pPr>
          </w:p>
        </w:tc>
        <w:tc>
          <w:tcPr>
            <w:tcW w:w="5240" w:type="dxa"/>
            <w:shd w:val="clear" w:color="auto" w:fill="auto"/>
            <w:vAlign w:val="center"/>
          </w:tcPr>
          <w:p w14:paraId="3D834F32" w14:textId="3318916C" w:rsidR="00F2677C" w:rsidRDefault="00F2677C" w:rsidP="00F2677C">
            <w:pPr>
              <w:tabs>
                <w:tab w:val="left" w:pos="851"/>
              </w:tabs>
              <w:rPr>
                <w:iCs/>
                <w:sz w:val="22"/>
                <w:szCs w:val="22"/>
                <w:lang w:eastAsia="lt-LT"/>
              </w:rPr>
            </w:pPr>
            <w:r w:rsidRPr="009D0888">
              <w:rPr>
                <w:iCs/>
                <w:strike/>
                <w:sz w:val="22"/>
                <w:szCs w:val="22"/>
              </w:rPr>
              <w:t>Bendruomenės</w:t>
            </w:r>
            <w:r>
              <w:rPr>
                <w:iCs/>
                <w:sz w:val="22"/>
                <w:szCs w:val="22"/>
              </w:rPr>
              <w:t xml:space="preserve"> </w:t>
            </w:r>
            <w:r w:rsidR="009D0888" w:rsidRPr="009D0888">
              <w:rPr>
                <w:b/>
                <w:bCs/>
                <w:iCs/>
                <w:sz w:val="22"/>
                <w:szCs w:val="22"/>
              </w:rPr>
              <w:t>Savivaldybės</w:t>
            </w:r>
            <w:r w:rsidR="009D0888">
              <w:rPr>
                <w:iCs/>
                <w:sz w:val="22"/>
                <w:szCs w:val="22"/>
              </w:rPr>
              <w:t xml:space="preserve"> </w:t>
            </w:r>
            <w:r>
              <w:rPr>
                <w:iCs/>
                <w:sz w:val="22"/>
                <w:szCs w:val="22"/>
              </w:rPr>
              <w:t>sveikatos centro kūrimas</w:t>
            </w:r>
          </w:p>
        </w:tc>
        <w:tc>
          <w:tcPr>
            <w:tcW w:w="1134" w:type="dxa"/>
            <w:shd w:val="clear" w:color="auto" w:fill="FFFFFF" w:themeFill="background1"/>
            <w:vAlign w:val="center"/>
          </w:tcPr>
          <w:p w14:paraId="7181F7D2" w14:textId="77777777" w:rsidR="00F2677C" w:rsidRDefault="00F2677C" w:rsidP="00F2677C">
            <w:pPr>
              <w:tabs>
                <w:tab w:val="left" w:pos="851"/>
              </w:tabs>
              <w:jc w:val="center"/>
              <w:rPr>
                <w:iCs/>
                <w:sz w:val="22"/>
                <w:szCs w:val="22"/>
              </w:rPr>
            </w:pPr>
            <w:r>
              <w:rPr>
                <w:iCs/>
                <w:sz w:val="22"/>
                <w:szCs w:val="22"/>
              </w:rPr>
              <w:t>0</w:t>
            </w:r>
          </w:p>
        </w:tc>
        <w:tc>
          <w:tcPr>
            <w:tcW w:w="1425" w:type="dxa"/>
            <w:shd w:val="clear" w:color="auto" w:fill="FFFFFF" w:themeFill="background1"/>
            <w:vAlign w:val="center"/>
          </w:tcPr>
          <w:p w14:paraId="220D1825" w14:textId="77777777" w:rsidR="00F2677C" w:rsidRDefault="00F2677C" w:rsidP="00F2677C">
            <w:pPr>
              <w:tabs>
                <w:tab w:val="left" w:pos="851"/>
              </w:tabs>
              <w:jc w:val="center"/>
              <w:rPr>
                <w:iCs/>
                <w:sz w:val="22"/>
                <w:szCs w:val="22"/>
              </w:rPr>
            </w:pPr>
            <w:r>
              <w:rPr>
                <w:iCs/>
                <w:sz w:val="22"/>
                <w:szCs w:val="22"/>
              </w:rPr>
              <w:t>1</w:t>
            </w:r>
          </w:p>
        </w:tc>
        <w:tc>
          <w:tcPr>
            <w:tcW w:w="987" w:type="dxa"/>
            <w:gridSpan w:val="2"/>
            <w:shd w:val="clear" w:color="auto" w:fill="FFFFFF" w:themeFill="background1"/>
            <w:vAlign w:val="center"/>
          </w:tcPr>
          <w:p w14:paraId="6B6409CC" w14:textId="77777777" w:rsidR="00F2677C" w:rsidRPr="00C35FA9" w:rsidRDefault="00F2677C" w:rsidP="00F2677C">
            <w:pPr>
              <w:tabs>
                <w:tab w:val="left" w:pos="851"/>
              </w:tabs>
              <w:ind w:firstLine="34"/>
              <w:jc w:val="center"/>
              <w:rPr>
                <w:iCs/>
                <w:strike/>
                <w:sz w:val="22"/>
                <w:szCs w:val="22"/>
              </w:rPr>
            </w:pPr>
            <w:r w:rsidRPr="00C35FA9">
              <w:rPr>
                <w:iCs/>
                <w:strike/>
                <w:sz w:val="22"/>
                <w:szCs w:val="22"/>
              </w:rPr>
              <w:t>1 600</w:t>
            </w:r>
          </w:p>
        </w:tc>
        <w:tc>
          <w:tcPr>
            <w:tcW w:w="3116" w:type="dxa"/>
            <w:shd w:val="clear" w:color="auto" w:fill="auto"/>
            <w:vAlign w:val="center"/>
          </w:tcPr>
          <w:p w14:paraId="2732DAF9"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65074D75"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77D8C673" w14:textId="3AA6AC75" w:rsidR="006F360C" w:rsidRDefault="006F360C" w:rsidP="00F2677C">
            <w:pPr>
              <w:tabs>
                <w:tab w:val="left" w:pos="851"/>
              </w:tabs>
              <w:ind w:firstLine="34"/>
              <w:rPr>
                <w:iCs/>
                <w:sz w:val="22"/>
                <w:szCs w:val="22"/>
              </w:rPr>
            </w:pPr>
          </w:p>
        </w:tc>
      </w:tr>
      <w:tr w:rsidR="00F2677C" w14:paraId="76E1B849" w14:textId="77777777" w:rsidTr="00981F51">
        <w:trPr>
          <w:trHeight w:val="330"/>
        </w:trPr>
        <w:tc>
          <w:tcPr>
            <w:tcW w:w="992" w:type="dxa"/>
            <w:vMerge/>
            <w:shd w:val="clear" w:color="auto" w:fill="auto"/>
            <w:vAlign w:val="center"/>
          </w:tcPr>
          <w:p w14:paraId="4EDE591A" w14:textId="77777777" w:rsidR="00F2677C" w:rsidRDefault="00F2677C" w:rsidP="00F2677C">
            <w:pPr>
              <w:rPr>
                <w:iCs/>
                <w:sz w:val="22"/>
                <w:szCs w:val="22"/>
              </w:rPr>
            </w:pPr>
          </w:p>
        </w:tc>
        <w:tc>
          <w:tcPr>
            <w:tcW w:w="2841" w:type="dxa"/>
            <w:vMerge/>
            <w:shd w:val="clear" w:color="auto" w:fill="auto"/>
            <w:vAlign w:val="center"/>
          </w:tcPr>
          <w:p w14:paraId="430D2631" w14:textId="77777777" w:rsidR="00F2677C" w:rsidRDefault="00F2677C" w:rsidP="00F2677C">
            <w:pPr>
              <w:rPr>
                <w:iCs/>
                <w:sz w:val="22"/>
                <w:szCs w:val="22"/>
              </w:rPr>
            </w:pPr>
          </w:p>
        </w:tc>
        <w:tc>
          <w:tcPr>
            <w:tcW w:w="5240" w:type="dxa"/>
            <w:shd w:val="clear" w:color="auto" w:fill="auto"/>
            <w:vAlign w:val="center"/>
          </w:tcPr>
          <w:p w14:paraId="6A7F0748" w14:textId="0A4AA4D5" w:rsidR="00F2677C" w:rsidRPr="00FD2583" w:rsidRDefault="00F2677C" w:rsidP="00F2677C">
            <w:pPr>
              <w:tabs>
                <w:tab w:val="left" w:pos="851"/>
              </w:tabs>
              <w:rPr>
                <w:iCs/>
                <w:strike/>
                <w:sz w:val="22"/>
                <w:szCs w:val="22"/>
                <w:lang w:eastAsia="lt-LT"/>
              </w:rPr>
            </w:pPr>
            <w:r w:rsidRPr="00FD2583">
              <w:rPr>
                <w:iCs/>
                <w:strike/>
                <w:sz w:val="22"/>
                <w:szCs w:val="22"/>
                <w:lang w:eastAsia="lt-LT"/>
              </w:rPr>
              <w:t>Gydytojų specialistų teikiamų ambulatorinių paslaugų plėtros plano parengimas ir įgyvendinimas, įskaitant nuotolines vizualines konsultacijas</w:t>
            </w:r>
            <w:r w:rsidR="00FD2583" w:rsidRPr="00FD2583">
              <w:rPr>
                <w:iCs/>
                <w:strike/>
                <w:sz w:val="22"/>
                <w:szCs w:val="22"/>
                <w:lang w:eastAsia="lt-LT"/>
              </w:rPr>
              <w:t xml:space="preserve"> </w:t>
            </w:r>
            <w:r w:rsidR="00FD2583">
              <w:rPr>
                <w:iCs/>
                <w:strike/>
                <w:sz w:val="22"/>
                <w:szCs w:val="22"/>
                <w:lang w:eastAsia="lt-LT"/>
              </w:rPr>
              <w:t xml:space="preserve"> </w:t>
            </w:r>
            <w:r w:rsidR="00FD2583" w:rsidRPr="00FD2583">
              <w:rPr>
                <w:b/>
                <w:bCs/>
                <w:iCs/>
                <w:sz w:val="22"/>
                <w:szCs w:val="22"/>
                <w:lang w:eastAsia="lt-LT"/>
              </w:rPr>
              <w:t>Įgyvendinta asmens sveikatos priežiūros specialistų pritraukimo ir skatinimo priemonių (vnt. per metus)</w:t>
            </w:r>
          </w:p>
        </w:tc>
        <w:tc>
          <w:tcPr>
            <w:tcW w:w="1134" w:type="dxa"/>
            <w:shd w:val="clear" w:color="auto" w:fill="FFFFFF" w:themeFill="background1"/>
            <w:vAlign w:val="center"/>
          </w:tcPr>
          <w:p w14:paraId="26473B10" w14:textId="77777777" w:rsidR="00F2677C" w:rsidRDefault="00F2677C" w:rsidP="00F2677C">
            <w:pPr>
              <w:tabs>
                <w:tab w:val="left" w:pos="851"/>
              </w:tabs>
              <w:jc w:val="center"/>
              <w:rPr>
                <w:iCs/>
                <w:sz w:val="22"/>
                <w:szCs w:val="22"/>
                <w:lang w:eastAsia="lt-LT"/>
              </w:rPr>
            </w:pPr>
            <w:r>
              <w:rPr>
                <w:iCs/>
                <w:sz w:val="22"/>
                <w:szCs w:val="22"/>
                <w:lang w:eastAsia="lt-LT"/>
              </w:rPr>
              <w:t>0</w:t>
            </w:r>
          </w:p>
        </w:tc>
        <w:tc>
          <w:tcPr>
            <w:tcW w:w="1425" w:type="dxa"/>
            <w:shd w:val="clear" w:color="auto" w:fill="FFFFFF" w:themeFill="background1"/>
            <w:vAlign w:val="center"/>
          </w:tcPr>
          <w:p w14:paraId="15B1897D" w14:textId="2BC4523D" w:rsidR="00F2677C" w:rsidRDefault="00F2677C" w:rsidP="00F2677C">
            <w:pPr>
              <w:tabs>
                <w:tab w:val="left" w:pos="851"/>
              </w:tabs>
              <w:jc w:val="center"/>
              <w:rPr>
                <w:iCs/>
                <w:sz w:val="22"/>
                <w:szCs w:val="22"/>
                <w:lang w:eastAsia="lt-LT"/>
              </w:rPr>
            </w:pPr>
            <w:r w:rsidRPr="00FD2583">
              <w:rPr>
                <w:iCs/>
                <w:strike/>
                <w:sz w:val="22"/>
                <w:szCs w:val="22"/>
                <w:lang w:eastAsia="lt-LT"/>
              </w:rPr>
              <w:t>1</w:t>
            </w:r>
            <w:r w:rsidR="00FD2583">
              <w:rPr>
                <w:iCs/>
                <w:sz w:val="22"/>
                <w:szCs w:val="22"/>
                <w:lang w:eastAsia="lt-LT"/>
              </w:rPr>
              <w:t xml:space="preserve"> </w:t>
            </w:r>
            <w:r w:rsidR="00FD2583" w:rsidRPr="00FD2583">
              <w:rPr>
                <w:b/>
                <w:bCs/>
                <w:iCs/>
                <w:sz w:val="22"/>
                <w:szCs w:val="22"/>
                <w:lang w:eastAsia="lt-LT"/>
              </w:rPr>
              <w:t>2</w:t>
            </w:r>
          </w:p>
        </w:tc>
        <w:tc>
          <w:tcPr>
            <w:tcW w:w="987" w:type="dxa"/>
            <w:gridSpan w:val="2"/>
            <w:shd w:val="clear" w:color="auto" w:fill="FFFFFF" w:themeFill="background1"/>
            <w:vAlign w:val="center"/>
          </w:tcPr>
          <w:p w14:paraId="56F44E7C" w14:textId="77777777" w:rsidR="00F2677C" w:rsidRPr="00C35FA9" w:rsidRDefault="00F2677C" w:rsidP="00F2677C">
            <w:pPr>
              <w:tabs>
                <w:tab w:val="left" w:pos="851"/>
              </w:tabs>
              <w:ind w:firstLine="34"/>
              <w:jc w:val="center"/>
              <w:rPr>
                <w:iCs/>
                <w:strike/>
                <w:sz w:val="22"/>
                <w:szCs w:val="22"/>
                <w:lang w:eastAsia="lt-LT"/>
              </w:rPr>
            </w:pPr>
            <w:r w:rsidRPr="00C35FA9">
              <w:rPr>
                <w:iCs/>
                <w:strike/>
                <w:sz w:val="22"/>
                <w:szCs w:val="22"/>
                <w:lang w:eastAsia="lt-LT"/>
              </w:rPr>
              <w:t>50</w:t>
            </w:r>
          </w:p>
        </w:tc>
        <w:tc>
          <w:tcPr>
            <w:tcW w:w="3116" w:type="dxa"/>
            <w:shd w:val="clear" w:color="auto" w:fill="auto"/>
            <w:vAlign w:val="center"/>
          </w:tcPr>
          <w:p w14:paraId="55F82D15"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2CE674DE"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7573CF39" w14:textId="558477E3" w:rsidR="006F360C" w:rsidRDefault="006F360C" w:rsidP="00F2677C">
            <w:pPr>
              <w:tabs>
                <w:tab w:val="left" w:pos="851"/>
              </w:tabs>
              <w:ind w:firstLine="34"/>
              <w:rPr>
                <w:iCs/>
                <w:sz w:val="22"/>
                <w:szCs w:val="22"/>
              </w:rPr>
            </w:pPr>
          </w:p>
        </w:tc>
      </w:tr>
      <w:tr w:rsidR="00F2677C" w14:paraId="5E582794" w14:textId="77777777" w:rsidTr="00981F51">
        <w:trPr>
          <w:trHeight w:val="330"/>
        </w:trPr>
        <w:tc>
          <w:tcPr>
            <w:tcW w:w="992" w:type="dxa"/>
            <w:vMerge/>
            <w:shd w:val="clear" w:color="auto" w:fill="auto"/>
            <w:vAlign w:val="center"/>
          </w:tcPr>
          <w:p w14:paraId="4C67CF04" w14:textId="77777777" w:rsidR="00F2677C" w:rsidRDefault="00F2677C" w:rsidP="00F2677C">
            <w:pPr>
              <w:rPr>
                <w:iCs/>
                <w:sz w:val="22"/>
                <w:szCs w:val="22"/>
              </w:rPr>
            </w:pPr>
          </w:p>
        </w:tc>
        <w:tc>
          <w:tcPr>
            <w:tcW w:w="2841" w:type="dxa"/>
            <w:vMerge/>
            <w:shd w:val="clear" w:color="auto" w:fill="auto"/>
            <w:vAlign w:val="center"/>
          </w:tcPr>
          <w:p w14:paraId="457DA817" w14:textId="77777777" w:rsidR="00F2677C" w:rsidRDefault="00F2677C" w:rsidP="00F2677C">
            <w:pPr>
              <w:rPr>
                <w:iCs/>
                <w:sz w:val="22"/>
                <w:szCs w:val="22"/>
              </w:rPr>
            </w:pPr>
          </w:p>
        </w:tc>
        <w:tc>
          <w:tcPr>
            <w:tcW w:w="5240" w:type="dxa"/>
            <w:shd w:val="clear" w:color="auto" w:fill="auto"/>
            <w:vAlign w:val="center"/>
          </w:tcPr>
          <w:p w14:paraId="00A659D1" w14:textId="77777777" w:rsidR="00F2677C" w:rsidRDefault="00F2677C" w:rsidP="00F2677C">
            <w:pPr>
              <w:tabs>
                <w:tab w:val="left" w:pos="210"/>
              </w:tabs>
              <w:rPr>
                <w:iCs/>
                <w:sz w:val="22"/>
                <w:szCs w:val="22"/>
                <w:lang w:eastAsia="lt-LT"/>
              </w:rPr>
            </w:pPr>
            <w:r>
              <w:rPr>
                <w:iCs/>
                <w:sz w:val="22"/>
                <w:szCs w:val="22"/>
                <w:lang w:eastAsia="lt-LT"/>
              </w:rPr>
              <w:t>Antrinio lygio ambulatorinių paslaugų plėtra ir prieinamumo gerinimas (paslaugų sk.)</w:t>
            </w:r>
          </w:p>
        </w:tc>
        <w:tc>
          <w:tcPr>
            <w:tcW w:w="1134" w:type="dxa"/>
            <w:shd w:val="clear" w:color="auto" w:fill="FFFFFF" w:themeFill="background1"/>
            <w:vAlign w:val="center"/>
          </w:tcPr>
          <w:p w14:paraId="08D06A24" w14:textId="77777777" w:rsidR="00F2677C" w:rsidRDefault="00F2677C" w:rsidP="00F2677C">
            <w:pPr>
              <w:tabs>
                <w:tab w:val="left" w:pos="851"/>
              </w:tabs>
              <w:jc w:val="center"/>
              <w:rPr>
                <w:iCs/>
                <w:sz w:val="22"/>
                <w:szCs w:val="22"/>
                <w:lang w:eastAsia="lt-LT"/>
              </w:rPr>
            </w:pPr>
            <w:r>
              <w:rPr>
                <w:iCs/>
                <w:sz w:val="22"/>
                <w:szCs w:val="22"/>
                <w:lang w:eastAsia="lt-LT"/>
              </w:rPr>
              <w:t>38 000</w:t>
            </w:r>
          </w:p>
        </w:tc>
        <w:tc>
          <w:tcPr>
            <w:tcW w:w="1425" w:type="dxa"/>
            <w:shd w:val="clear" w:color="auto" w:fill="FFFFFF" w:themeFill="background1"/>
            <w:vAlign w:val="center"/>
          </w:tcPr>
          <w:p w14:paraId="725350FA" w14:textId="77777777" w:rsidR="00FD2583" w:rsidRDefault="00F2677C" w:rsidP="00F2677C">
            <w:pPr>
              <w:tabs>
                <w:tab w:val="left" w:pos="851"/>
              </w:tabs>
              <w:jc w:val="center"/>
              <w:rPr>
                <w:iCs/>
                <w:strike/>
                <w:sz w:val="22"/>
                <w:szCs w:val="22"/>
                <w:lang w:eastAsia="lt-LT"/>
              </w:rPr>
            </w:pPr>
            <w:r w:rsidRPr="00FD2583">
              <w:rPr>
                <w:iCs/>
                <w:strike/>
                <w:sz w:val="22"/>
                <w:szCs w:val="22"/>
                <w:lang w:eastAsia="lt-LT"/>
              </w:rPr>
              <w:t>304</w:t>
            </w:r>
            <w:r w:rsidR="00FD2583">
              <w:rPr>
                <w:iCs/>
                <w:strike/>
                <w:sz w:val="22"/>
                <w:szCs w:val="22"/>
                <w:lang w:eastAsia="lt-LT"/>
              </w:rPr>
              <w:t> </w:t>
            </w:r>
            <w:r w:rsidRPr="00FD2583">
              <w:rPr>
                <w:iCs/>
                <w:strike/>
                <w:sz w:val="22"/>
                <w:szCs w:val="22"/>
                <w:lang w:eastAsia="lt-LT"/>
              </w:rPr>
              <w:t>000</w:t>
            </w:r>
            <w:r w:rsidR="00FD2583">
              <w:rPr>
                <w:iCs/>
                <w:strike/>
                <w:sz w:val="22"/>
                <w:szCs w:val="22"/>
                <w:lang w:eastAsia="lt-LT"/>
              </w:rPr>
              <w:t xml:space="preserve">  </w:t>
            </w:r>
          </w:p>
          <w:p w14:paraId="3E8497EF" w14:textId="55B3EB36" w:rsidR="00F2677C" w:rsidRPr="00FD2583" w:rsidRDefault="00FD2583" w:rsidP="00F2677C">
            <w:pPr>
              <w:tabs>
                <w:tab w:val="left" w:pos="851"/>
              </w:tabs>
              <w:jc w:val="center"/>
              <w:rPr>
                <w:iCs/>
                <w:strike/>
                <w:sz w:val="22"/>
                <w:szCs w:val="22"/>
                <w:lang w:eastAsia="lt-LT"/>
              </w:rPr>
            </w:pPr>
            <w:r w:rsidRPr="00FD2583">
              <w:rPr>
                <w:b/>
                <w:bCs/>
                <w:iCs/>
                <w:sz w:val="22"/>
                <w:szCs w:val="22"/>
                <w:lang w:eastAsia="lt-LT"/>
              </w:rPr>
              <w:t>40 000</w:t>
            </w:r>
          </w:p>
        </w:tc>
        <w:tc>
          <w:tcPr>
            <w:tcW w:w="987" w:type="dxa"/>
            <w:gridSpan w:val="2"/>
            <w:shd w:val="clear" w:color="auto" w:fill="FFFFFF" w:themeFill="background1"/>
            <w:vAlign w:val="center"/>
          </w:tcPr>
          <w:p w14:paraId="7FC57B48" w14:textId="77777777" w:rsidR="00F2677C" w:rsidRPr="00C35FA9" w:rsidRDefault="00F2677C" w:rsidP="00F2677C">
            <w:pPr>
              <w:tabs>
                <w:tab w:val="left" w:pos="851"/>
              </w:tabs>
              <w:ind w:firstLine="34"/>
              <w:jc w:val="center"/>
              <w:rPr>
                <w:iCs/>
                <w:strike/>
                <w:sz w:val="22"/>
                <w:szCs w:val="22"/>
                <w:lang w:eastAsia="lt-LT"/>
              </w:rPr>
            </w:pPr>
            <w:r w:rsidRPr="00C35FA9">
              <w:rPr>
                <w:iCs/>
                <w:strike/>
                <w:sz w:val="22"/>
                <w:szCs w:val="22"/>
                <w:lang w:eastAsia="lt-LT"/>
              </w:rPr>
              <w:t>9 380</w:t>
            </w:r>
          </w:p>
        </w:tc>
        <w:tc>
          <w:tcPr>
            <w:tcW w:w="3116" w:type="dxa"/>
            <w:vAlign w:val="center"/>
          </w:tcPr>
          <w:p w14:paraId="0443A682" w14:textId="77777777" w:rsidR="00F2677C" w:rsidRPr="006F360C" w:rsidRDefault="00F2677C" w:rsidP="00F2677C">
            <w:pPr>
              <w:tabs>
                <w:tab w:val="left" w:pos="851"/>
              </w:tabs>
              <w:ind w:firstLine="34"/>
              <w:rPr>
                <w:iCs/>
                <w:strike/>
                <w:sz w:val="22"/>
                <w:szCs w:val="22"/>
                <w:lang w:eastAsia="lt-LT"/>
              </w:rPr>
            </w:pPr>
            <w:r w:rsidRPr="006F360C">
              <w:rPr>
                <w:iCs/>
                <w:strike/>
                <w:sz w:val="22"/>
                <w:szCs w:val="22"/>
                <w:lang w:eastAsia="lt-LT"/>
              </w:rPr>
              <w:t>Savivaldybės gydytojas</w:t>
            </w:r>
          </w:p>
          <w:p w14:paraId="3AAE9DB4"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56177E61" w14:textId="608909A3" w:rsidR="006F360C" w:rsidRDefault="006F360C" w:rsidP="00F2677C">
            <w:pPr>
              <w:tabs>
                <w:tab w:val="left" w:pos="851"/>
              </w:tabs>
              <w:ind w:firstLine="34"/>
              <w:rPr>
                <w:iCs/>
                <w:sz w:val="22"/>
                <w:szCs w:val="22"/>
                <w:lang w:eastAsia="lt-LT"/>
              </w:rPr>
            </w:pPr>
          </w:p>
        </w:tc>
      </w:tr>
      <w:tr w:rsidR="00F2677C" w14:paraId="41DEA052" w14:textId="77777777" w:rsidTr="00981F51">
        <w:trPr>
          <w:trHeight w:val="330"/>
        </w:trPr>
        <w:tc>
          <w:tcPr>
            <w:tcW w:w="992" w:type="dxa"/>
            <w:vMerge/>
            <w:shd w:val="clear" w:color="auto" w:fill="auto"/>
            <w:vAlign w:val="center"/>
          </w:tcPr>
          <w:p w14:paraId="76F33885" w14:textId="77777777" w:rsidR="00F2677C" w:rsidRDefault="00F2677C" w:rsidP="00F2677C">
            <w:pPr>
              <w:rPr>
                <w:iCs/>
                <w:sz w:val="22"/>
                <w:szCs w:val="22"/>
              </w:rPr>
            </w:pPr>
          </w:p>
        </w:tc>
        <w:tc>
          <w:tcPr>
            <w:tcW w:w="2841" w:type="dxa"/>
            <w:vMerge/>
            <w:shd w:val="clear" w:color="auto" w:fill="auto"/>
            <w:vAlign w:val="center"/>
          </w:tcPr>
          <w:p w14:paraId="6BCC4BC3" w14:textId="77777777" w:rsidR="00F2677C" w:rsidRDefault="00F2677C" w:rsidP="00F2677C">
            <w:pPr>
              <w:rPr>
                <w:iCs/>
                <w:sz w:val="22"/>
                <w:szCs w:val="22"/>
              </w:rPr>
            </w:pPr>
          </w:p>
        </w:tc>
        <w:tc>
          <w:tcPr>
            <w:tcW w:w="5240" w:type="dxa"/>
            <w:shd w:val="clear" w:color="auto" w:fill="auto"/>
            <w:vAlign w:val="center"/>
          </w:tcPr>
          <w:p w14:paraId="17836503" w14:textId="77777777" w:rsidR="00F2677C" w:rsidRPr="00FD2583" w:rsidRDefault="00F2677C" w:rsidP="00F2677C">
            <w:pPr>
              <w:tabs>
                <w:tab w:val="left" w:pos="210"/>
              </w:tabs>
              <w:ind w:right="-112"/>
              <w:rPr>
                <w:iCs/>
                <w:strike/>
                <w:sz w:val="22"/>
                <w:szCs w:val="22"/>
                <w:lang w:eastAsia="lt-LT"/>
              </w:rPr>
            </w:pPr>
            <w:r w:rsidRPr="00FD2583">
              <w:rPr>
                <w:iCs/>
                <w:strike/>
                <w:sz w:val="22"/>
                <w:szCs w:val="22"/>
                <w:lang w:eastAsia="lt-LT"/>
              </w:rPr>
              <w:t>Kompleksinių paslaugų, užtikrinančių sveikatos priežiūros paslaugas dienos centruose, plėtra (centrų sk.)</w:t>
            </w:r>
          </w:p>
        </w:tc>
        <w:tc>
          <w:tcPr>
            <w:tcW w:w="1134" w:type="dxa"/>
            <w:shd w:val="clear" w:color="auto" w:fill="FFFFFF" w:themeFill="background1"/>
            <w:vAlign w:val="center"/>
          </w:tcPr>
          <w:p w14:paraId="26C6F098" w14:textId="77777777" w:rsidR="00F2677C" w:rsidRPr="00FD2583" w:rsidRDefault="00F2677C" w:rsidP="00F2677C">
            <w:pPr>
              <w:tabs>
                <w:tab w:val="left" w:pos="851"/>
              </w:tabs>
              <w:jc w:val="center"/>
              <w:rPr>
                <w:iCs/>
                <w:strike/>
                <w:sz w:val="22"/>
                <w:szCs w:val="22"/>
                <w:lang w:eastAsia="lt-LT"/>
              </w:rPr>
            </w:pPr>
            <w:r w:rsidRPr="00FD2583">
              <w:rPr>
                <w:iCs/>
                <w:strike/>
                <w:sz w:val="22"/>
                <w:szCs w:val="22"/>
                <w:lang w:eastAsia="lt-LT"/>
              </w:rPr>
              <w:t>0</w:t>
            </w:r>
          </w:p>
        </w:tc>
        <w:tc>
          <w:tcPr>
            <w:tcW w:w="1425" w:type="dxa"/>
            <w:shd w:val="clear" w:color="auto" w:fill="FFFFFF" w:themeFill="background1"/>
            <w:vAlign w:val="center"/>
          </w:tcPr>
          <w:p w14:paraId="3908BC27" w14:textId="77777777" w:rsidR="00F2677C" w:rsidRPr="00FD2583" w:rsidRDefault="00F2677C" w:rsidP="00F2677C">
            <w:pPr>
              <w:tabs>
                <w:tab w:val="left" w:pos="851"/>
              </w:tabs>
              <w:jc w:val="center"/>
              <w:rPr>
                <w:iCs/>
                <w:strike/>
                <w:sz w:val="22"/>
                <w:szCs w:val="22"/>
                <w:lang w:eastAsia="lt-LT"/>
              </w:rPr>
            </w:pPr>
            <w:r w:rsidRPr="00FD2583">
              <w:rPr>
                <w:iCs/>
                <w:strike/>
                <w:sz w:val="22"/>
                <w:szCs w:val="22"/>
                <w:lang w:eastAsia="lt-LT"/>
              </w:rPr>
              <w:t>1</w:t>
            </w:r>
          </w:p>
        </w:tc>
        <w:tc>
          <w:tcPr>
            <w:tcW w:w="987" w:type="dxa"/>
            <w:gridSpan w:val="2"/>
            <w:shd w:val="clear" w:color="auto" w:fill="FFFFFF" w:themeFill="background1"/>
            <w:vAlign w:val="center"/>
          </w:tcPr>
          <w:p w14:paraId="1F270235" w14:textId="77777777" w:rsidR="00F2677C" w:rsidRPr="00FD2583" w:rsidRDefault="00F2677C" w:rsidP="00F2677C">
            <w:pPr>
              <w:tabs>
                <w:tab w:val="left" w:pos="851"/>
              </w:tabs>
              <w:ind w:firstLine="34"/>
              <w:jc w:val="center"/>
              <w:rPr>
                <w:iCs/>
                <w:strike/>
                <w:sz w:val="22"/>
                <w:szCs w:val="22"/>
                <w:lang w:eastAsia="lt-LT"/>
              </w:rPr>
            </w:pPr>
            <w:r w:rsidRPr="00FD2583">
              <w:rPr>
                <w:iCs/>
                <w:strike/>
                <w:sz w:val="22"/>
                <w:szCs w:val="22"/>
                <w:lang w:eastAsia="lt-LT"/>
              </w:rPr>
              <w:t>200</w:t>
            </w:r>
          </w:p>
        </w:tc>
        <w:tc>
          <w:tcPr>
            <w:tcW w:w="3116" w:type="dxa"/>
            <w:vAlign w:val="center"/>
          </w:tcPr>
          <w:p w14:paraId="6A5CE92F"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2C132B51"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368C5D28" w14:textId="0E72EF8F" w:rsidR="006F360C" w:rsidRDefault="006F360C" w:rsidP="00F2677C">
            <w:pPr>
              <w:tabs>
                <w:tab w:val="left" w:pos="851"/>
              </w:tabs>
              <w:ind w:firstLine="34"/>
              <w:rPr>
                <w:iCs/>
                <w:sz w:val="22"/>
                <w:szCs w:val="22"/>
              </w:rPr>
            </w:pPr>
          </w:p>
        </w:tc>
      </w:tr>
      <w:tr w:rsidR="00F2677C" w14:paraId="7928D7FF" w14:textId="77777777" w:rsidTr="00981F51">
        <w:trPr>
          <w:trHeight w:val="330"/>
        </w:trPr>
        <w:tc>
          <w:tcPr>
            <w:tcW w:w="992" w:type="dxa"/>
            <w:vMerge/>
            <w:shd w:val="clear" w:color="auto" w:fill="auto"/>
            <w:vAlign w:val="center"/>
          </w:tcPr>
          <w:p w14:paraId="14B94CFF" w14:textId="77777777" w:rsidR="00F2677C" w:rsidRDefault="00F2677C" w:rsidP="00F2677C">
            <w:pPr>
              <w:rPr>
                <w:iCs/>
                <w:sz w:val="22"/>
                <w:szCs w:val="22"/>
              </w:rPr>
            </w:pPr>
          </w:p>
        </w:tc>
        <w:tc>
          <w:tcPr>
            <w:tcW w:w="2841" w:type="dxa"/>
            <w:vMerge/>
            <w:shd w:val="clear" w:color="auto" w:fill="auto"/>
            <w:vAlign w:val="center"/>
          </w:tcPr>
          <w:p w14:paraId="23CB98FF" w14:textId="77777777" w:rsidR="00F2677C" w:rsidRDefault="00F2677C" w:rsidP="00F2677C">
            <w:pPr>
              <w:rPr>
                <w:iCs/>
                <w:sz w:val="22"/>
                <w:szCs w:val="22"/>
              </w:rPr>
            </w:pPr>
          </w:p>
        </w:tc>
        <w:tc>
          <w:tcPr>
            <w:tcW w:w="5240" w:type="dxa"/>
            <w:shd w:val="clear" w:color="auto" w:fill="auto"/>
            <w:vAlign w:val="center"/>
          </w:tcPr>
          <w:p w14:paraId="54B9379E" w14:textId="77777777" w:rsidR="00F2677C" w:rsidRDefault="00F2677C" w:rsidP="00F2677C">
            <w:pPr>
              <w:tabs>
                <w:tab w:val="left" w:pos="210"/>
              </w:tabs>
              <w:rPr>
                <w:iCs/>
                <w:sz w:val="22"/>
                <w:szCs w:val="22"/>
                <w:lang w:eastAsia="lt-LT"/>
              </w:rPr>
            </w:pPr>
            <w:r>
              <w:rPr>
                <w:iCs/>
                <w:sz w:val="22"/>
                <w:szCs w:val="22"/>
              </w:rPr>
              <w:t>Mobiliosios odontologijos klinikos sukūrimas, įskaitant transportą, įrangą, medžiagas ir personalą</w:t>
            </w:r>
          </w:p>
        </w:tc>
        <w:tc>
          <w:tcPr>
            <w:tcW w:w="1134" w:type="dxa"/>
            <w:shd w:val="clear" w:color="auto" w:fill="FFFFFF" w:themeFill="background1"/>
            <w:vAlign w:val="center"/>
          </w:tcPr>
          <w:p w14:paraId="60977F17" w14:textId="77777777" w:rsidR="00F2677C" w:rsidRDefault="00F2677C" w:rsidP="00F2677C">
            <w:pPr>
              <w:tabs>
                <w:tab w:val="left" w:pos="851"/>
              </w:tabs>
              <w:jc w:val="center"/>
              <w:rPr>
                <w:iCs/>
                <w:sz w:val="22"/>
                <w:szCs w:val="22"/>
                <w:lang w:eastAsia="lt-LT"/>
              </w:rPr>
            </w:pPr>
            <w:r>
              <w:rPr>
                <w:iCs/>
                <w:sz w:val="22"/>
                <w:szCs w:val="22"/>
              </w:rPr>
              <w:t>0</w:t>
            </w:r>
          </w:p>
        </w:tc>
        <w:tc>
          <w:tcPr>
            <w:tcW w:w="1425" w:type="dxa"/>
            <w:shd w:val="clear" w:color="auto" w:fill="FFFFFF" w:themeFill="background1"/>
            <w:vAlign w:val="center"/>
          </w:tcPr>
          <w:p w14:paraId="2EF37544" w14:textId="77777777" w:rsidR="00F2677C" w:rsidRDefault="00F2677C" w:rsidP="00F2677C">
            <w:pPr>
              <w:tabs>
                <w:tab w:val="left" w:pos="851"/>
              </w:tabs>
              <w:jc w:val="center"/>
              <w:rPr>
                <w:iCs/>
                <w:sz w:val="22"/>
                <w:szCs w:val="22"/>
                <w:lang w:eastAsia="lt-LT"/>
              </w:rPr>
            </w:pPr>
            <w:r>
              <w:rPr>
                <w:iCs/>
                <w:sz w:val="22"/>
                <w:szCs w:val="22"/>
              </w:rPr>
              <w:t>1</w:t>
            </w:r>
          </w:p>
        </w:tc>
        <w:tc>
          <w:tcPr>
            <w:tcW w:w="987" w:type="dxa"/>
            <w:gridSpan w:val="2"/>
            <w:shd w:val="clear" w:color="auto" w:fill="FFFFFF" w:themeFill="background1"/>
            <w:vAlign w:val="center"/>
          </w:tcPr>
          <w:p w14:paraId="4CE6785C" w14:textId="77777777" w:rsidR="00F2677C" w:rsidRPr="00C35FA9" w:rsidRDefault="00F2677C" w:rsidP="00F2677C">
            <w:pPr>
              <w:tabs>
                <w:tab w:val="left" w:pos="851"/>
              </w:tabs>
              <w:ind w:firstLine="34"/>
              <w:jc w:val="center"/>
              <w:rPr>
                <w:iCs/>
                <w:strike/>
                <w:sz w:val="22"/>
                <w:szCs w:val="22"/>
                <w:lang w:eastAsia="lt-LT"/>
              </w:rPr>
            </w:pPr>
            <w:r w:rsidRPr="00C35FA9">
              <w:rPr>
                <w:iCs/>
                <w:strike/>
                <w:sz w:val="22"/>
                <w:szCs w:val="22"/>
              </w:rPr>
              <w:t>350</w:t>
            </w:r>
          </w:p>
        </w:tc>
        <w:tc>
          <w:tcPr>
            <w:tcW w:w="3116" w:type="dxa"/>
            <w:shd w:val="clear" w:color="auto" w:fill="FFFFFF" w:themeFill="background1"/>
            <w:vAlign w:val="center"/>
          </w:tcPr>
          <w:p w14:paraId="518E00A0" w14:textId="77777777" w:rsidR="00F2677C" w:rsidRPr="006F360C" w:rsidRDefault="00F2677C" w:rsidP="00F2677C">
            <w:pPr>
              <w:tabs>
                <w:tab w:val="left" w:pos="851"/>
              </w:tabs>
              <w:ind w:firstLine="34"/>
              <w:rPr>
                <w:iCs/>
                <w:strike/>
                <w:sz w:val="22"/>
                <w:szCs w:val="22"/>
                <w:lang w:eastAsia="lt-LT"/>
              </w:rPr>
            </w:pPr>
            <w:r w:rsidRPr="006F360C">
              <w:rPr>
                <w:iCs/>
                <w:strike/>
                <w:sz w:val="22"/>
                <w:szCs w:val="22"/>
                <w:lang w:eastAsia="lt-LT"/>
              </w:rPr>
              <w:t>Savivaldybės gydytoja</w:t>
            </w:r>
          </w:p>
          <w:p w14:paraId="4FBAEB91"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40A44647" w14:textId="2735AF2C" w:rsidR="006F360C" w:rsidRDefault="006F360C" w:rsidP="00F2677C">
            <w:pPr>
              <w:tabs>
                <w:tab w:val="left" w:pos="851"/>
              </w:tabs>
              <w:ind w:firstLine="34"/>
              <w:rPr>
                <w:iCs/>
                <w:sz w:val="22"/>
                <w:szCs w:val="22"/>
                <w:lang w:eastAsia="lt-LT"/>
              </w:rPr>
            </w:pPr>
          </w:p>
        </w:tc>
      </w:tr>
      <w:tr w:rsidR="00F2677C" w14:paraId="41D67647" w14:textId="77777777" w:rsidTr="00981F51">
        <w:trPr>
          <w:trHeight w:val="186"/>
        </w:trPr>
        <w:tc>
          <w:tcPr>
            <w:tcW w:w="992" w:type="dxa"/>
            <w:vMerge/>
            <w:shd w:val="clear" w:color="auto" w:fill="auto"/>
            <w:vAlign w:val="center"/>
          </w:tcPr>
          <w:p w14:paraId="2EF35968" w14:textId="77777777" w:rsidR="00F2677C" w:rsidRDefault="00F2677C" w:rsidP="00F2677C">
            <w:pPr>
              <w:rPr>
                <w:iCs/>
                <w:sz w:val="22"/>
                <w:szCs w:val="22"/>
              </w:rPr>
            </w:pPr>
          </w:p>
        </w:tc>
        <w:tc>
          <w:tcPr>
            <w:tcW w:w="2841" w:type="dxa"/>
            <w:vMerge/>
            <w:shd w:val="clear" w:color="auto" w:fill="auto"/>
            <w:vAlign w:val="center"/>
          </w:tcPr>
          <w:p w14:paraId="48B9C9B7" w14:textId="77777777" w:rsidR="00F2677C" w:rsidRDefault="00F2677C" w:rsidP="00F2677C">
            <w:pPr>
              <w:rPr>
                <w:iCs/>
                <w:sz w:val="22"/>
                <w:szCs w:val="22"/>
              </w:rPr>
            </w:pPr>
          </w:p>
        </w:tc>
        <w:tc>
          <w:tcPr>
            <w:tcW w:w="5240" w:type="dxa"/>
            <w:shd w:val="clear" w:color="auto" w:fill="auto"/>
            <w:vAlign w:val="center"/>
          </w:tcPr>
          <w:p w14:paraId="1A7C50A4" w14:textId="77777777" w:rsidR="00F2677C" w:rsidRDefault="00F2677C" w:rsidP="00F2677C">
            <w:pPr>
              <w:tabs>
                <w:tab w:val="left" w:pos="210"/>
              </w:tabs>
              <w:rPr>
                <w:iCs/>
                <w:sz w:val="22"/>
                <w:szCs w:val="22"/>
                <w:lang w:eastAsia="lt-LT"/>
              </w:rPr>
            </w:pPr>
            <w:r>
              <w:rPr>
                <w:iCs/>
                <w:sz w:val="22"/>
                <w:szCs w:val="22"/>
                <w:lang w:eastAsia="lt-LT"/>
              </w:rPr>
              <w:t>Ambulatorinių paslaugų slaugos namuose stiprinimas (pokytis, proc.)</w:t>
            </w:r>
          </w:p>
        </w:tc>
        <w:tc>
          <w:tcPr>
            <w:tcW w:w="1134" w:type="dxa"/>
            <w:shd w:val="clear" w:color="auto" w:fill="FFFFFF" w:themeFill="background1"/>
            <w:vAlign w:val="center"/>
          </w:tcPr>
          <w:p w14:paraId="2E2E7148" w14:textId="77777777" w:rsidR="00F2677C" w:rsidRDefault="00F2677C" w:rsidP="00F2677C">
            <w:pPr>
              <w:tabs>
                <w:tab w:val="left" w:pos="851"/>
              </w:tabs>
              <w:jc w:val="center"/>
              <w:rPr>
                <w:iCs/>
                <w:sz w:val="22"/>
                <w:szCs w:val="22"/>
                <w:lang w:eastAsia="lt-LT"/>
              </w:rPr>
            </w:pPr>
            <w:r>
              <w:rPr>
                <w:iCs/>
                <w:sz w:val="22"/>
                <w:szCs w:val="22"/>
                <w:lang w:eastAsia="lt-LT"/>
              </w:rPr>
              <w:t>30</w:t>
            </w:r>
          </w:p>
        </w:tc>
        <w:tc>
          <w:tcPr>
            <w:tcW w:w="1425" w:type="dxa"/>
            <w:shd w:val="clear" w:color="auto" w:fill="FFFFFF" w:themeFill="background1"/>
            <w:vAlign w:val="center"/>
          </w:tcPr>
          <w:p w14:paraId="46BC987E" w14:textId="77777777" w:rsidR="00F2677C" w:rsidRDefault="00F2677C" w:rsidP="00F2677C">
            <w:pPr>
              <w:tabs>
                <w:tab w:val="left" w:pos="851"/>
              </w:tabs>
              <w:jc w:val="center"/>
              <w:rPr>
                <w:iCs/>
                <w:sz w:val="22"/>
                <w:szCs w:val="22"/>
                <w:lang w:eastAsia="lt-LT"/>
              </w:rPr>
            </w:pPr>
            <w:r>
              <w:rPr>
                <w:iCs/>
                <w:sz w:val="22"/>
                <w:szCs w:val="22"/>
                <w:lang w:eastAsia="lt-LT"/>
              </w:rPr>
              <w:t>80</w:t>
            </w:r>
          </w:p>
        </w:tc>
        <w:tc>
          <w:tcPr>
            <w:tcW w:w="987" w:type="dxa"/>
            <w:gridSpan w:val="2"/>
            <w:shd w:val="clear" w:color="auto" w:fill="FFFFFF" w:themeFill="background1"/>
            <w:vAlign w:val="center"/>
          </w:tcPr>
          <w:p w14:paraId="4C330299" w14:textId="77777777" w:rsidR="00F2677C" w:rsidRPr="00C35FA9" w:rsidRDefault="00F2677C" w:rsidP="00F2677C">
            <w:pPr>
              <w:tabs>
                <w:tab w:val="left" w:pos="851"/>
              </w:tabs>
              <w:ind w:firstLine="34"/>
              <w:jc w:val="center"/>
              <w:rPr>
                <w:iCs/>
                <w:strike/>
                <w:sz w:val="22"/>
                <w:szCs w:val="22"/>
                <w:lang w:eastAsia="lt-LT"/>
              </w:rPr>
            </w:pPr>
            <w:r w:rsidRPr="00C35FA9">
              <w:rPr>
                <w:iCs/>
                <w:strike/>
                <w:sz w:val="22"/>
                <w:szCs w:val="22"/>
                <w:lang w:eastAsia="lt-LT"/>
              </w:rPr>
              <w:t>3 200</w:t>
            </w:r>
          </w:p>
        </w:tc>
        <w:tc>
          <w:tcPr>
            <w:tcW w:w="3116" w:type="dxa"/>
            <w:vAlign w:val="center"/>
          </w:tcPr>
          <w:p w14:paraId="2725DC06"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22E3FDC6"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5BF785D7" w14:textId="3FB1E834" w:rsidR="006F360C" w:rsidRPr="006F360C" w:rsidRDefault="006F360C" w:rsidP="00F2677C">
            <w:pPr>
              <w:tabs>
                <w:tab w:val="left" w:pos="851"/>
              </w:tabs>
              <w:ind w:firstLine="34"/>
              <w:rPr>
                <w:iCs/>
                <w:strike/>
                <w:sz w:val="22"/>
                <w:szCs w:val="22"/>
              </w:rPr>
            </w:pPr>
          </w:p>
        </w:tc>
      </w:tr>
      <w:tr w:rsidR="00F2677C" w14:paraId="5E987CB8" w14:textId="77777777" w:rsidTr="00981F51">
        <w:trPr>
          <w:trHeight w:val="186"/>
        </w:trPr>
        <w:tc>
          <w:tcPr>
            <w:tcW w:w="992" w:type="dxa"/>
            <w:shd w:val="clear" w:color="auto" w:fill="auto"/>
            <w:vAlign w:val="center"/>
          </w:tcPr>
          <w:p w14:paraId="0A3D4177" w14:textId="77777777" w:rsidR="00F2677C" w:rsidRDefault="00F2677C" w:rsidP="00F2677C">
            <w:pPr>
              <w:rPr>
                <w:iCs/>
                <w:sz w:val="22"/>
                <w:szCs w:val="22"/>
              </w:rPr>
            </w:pPr>
          </w:p>
        </w:tc>
        <w:tc>
          <w:tcPr>
            <w:tcW w:w="2841" w:type="dxa"/>
            <w:shd w:val="clear" w:color="auto" w:fill="auto"/>
            <w:vAlign w:val="center"/>
          </w:tcPr>
          <w:p w14:paraId="6B053477" w14:textId="77777777" w:rsidR="00F2677C" w:rsidRDefault="00F2677C" w:rsidP="00F2677C">
            <w:pPr>
              <w:rPr>
                <w:iCs/>
                <w:sz w:val="22"/>
                <w:szCs w:val="22"/>
              </w:rPr>
            </w:pPr>
          </w:p>
        </w:tc>
        <w:tc>
          <w:tcPr>
            <w:tcW w:w="5240" w:type="dxa"/>
            <w:shd w:val="clear" w:color="auto" w:fill="auto"/>
            <w:vAlign w:val="center"/>
          </w:tcPr>
          <w:p w14:paraId="41BAA8F3" w14:textId="01568946" w:rsidR="00F2677C" w:rsidRPr="00F2677C" w:rsidRDefault="00F2677C" w:rsidP="00F2677C">
            <w:pPr>
              <w:tabs>
                <w:tab w:val="left" w:pos="210"/>
              </w:tabs>
              <w:rPr>
                <w:b/>
                <w:bCs/>
                <w:iCs/>
                <w:sz w:val="22"/>
                <w:szCs w:val="22"/>
                <w:lang w:eastAsia="lt-LT"/>
              </w:rPr>
            </w:pPr>
            <w:r w:rsidRPr="00F2677C">
              <w:rPr>
                <w:b/>
                <w:bCs/>
                <w:iCs/>
                <w:sz w:val="22"/>
                <w:szCs w:val="22"/>
                <w:lang w:eastAsia="lt-LT"/>
              </w:rPr>
              <w:t>Naujos arba modernizuotos sveikatos priežiūros infrastruktūros (ilgalaikės priežiūros) naudotojų skaičius per metus, (naudotojai per metus</w:t>
            </w:r>
            <w:r w:rsidR="00FD2583">
              <w:rPr>
                <w:b/>
                <w:bCs/>
                <w:iCs/>
                <w:sz w:val="22"/>
                <w:szCs w:val="22"/>
                <w:lang w:eastAsia="lt-LT"/>
              </w:rPr>
              <w:t>)</w:t>
            </w:r>
          </w:p>
        </w:tc>
        <w:tc>
          <w:tcPr>
            <w:tcW w:w="1134" w:type="dxa"/>
            <w:shd w:val="clear" w:color="auto" w:fill="FFFFFF" w:themeFill="background1"/>
            <w:vAlign w:val="center"/>
          </w:tcPr>
          <w:p w14:paraId="30F04586" w14:textId="7B17BD7E" w:rsidR="00F2677C" w:rsidRPr="00F2677C" w:rsidRDefault="00F2677C" w:rsidP="00F2677C">
            <w:pPr>
              <w:tabs>
                <w:tab w:val="left" w:pos="851"/>
              </w:tabs>
              <w:jc w:val="center"/>
              <w:rPr>
                <w:b/>
                <w:bCs/>
                <w:iCs/>
                <w:sz w:val="22"/>
                <w:szCs w:val="22"/>
                <w:lang w:eastAsia="lt-LT"/>
              </w:rPr>
            </w:pPr>
            <w:r w:rsidRPr="00F2677C">
              <w:rPr>
                <w:b/>
                <w:bCs/>
                <w:iCs/>
                <w:sz w:val="22"/>
                <w:szCs w:val="22"/>
                <w:lang w:eastAsia="lt-LT"/>
              </w:rPr>
              <w:t>0</w:t>
            </w:r>
          </w:p>
        </w:tc>
        <w:tc>
          <w:tcPr>
            <w:tcW w:w="1425" w:type="dxa"/>
            <w:shd w:val="clear" w:color="auto" w:fill="FFFFFF" w:themeFill="background1"/>
            <w:vAlign w:val="center"/>
          </w:tcPr>
          <w:p w14:paraId="0CA7F7F4" w14:textId="5D822B5C" w:rsidR="00F2677C" w:rsidRPr="00F2677C" w:rsidRDefault="00F2677C" w:rsidP="00F2677C">
            <w:pPr>
              <w:tabs>
                <w:tab w:val="left" w:pos="851"/>
              </w:tabs>
              <w:jc w:val="center"/>
              <w:rPr>
                <w:b/>
                <w:bCs/>
                <w:iCs/>
                <w:sz w:val="22"/>
                <w:szCs w:val="22"/>
                <w:lang w:eastAsia="lt-LT"/>
              </w:rPr>
            </w:pPr>
            <w:r w:rsidRPr="00F2677C">
              <w:rPr>
                <w:b/>
                <w:bCs/>
                <w:iCs/>
                <w:sz w:val="22"/>
                <w:szCs w:val="22"/>
                <w:lang w:eastAsia="lt-LT"/>
              </w:rPr>
              <w:t>12</w:t>
            </w:r>
          </w:p>
        </w:tc>
        <w:tc>
          <w:tcPr>
            <w:tcW w:w="987" w:type="dxa"/>
            <w:gridSpan w:val="2"/>
            <w:shd w:val="clear" w:color="auto" w:fill="FFFFFF" w:themeFill="background1"/>
            <w:vAlign w:val="center"/>
          </w:tcPr>
          <w:p w14:paraId="22E0100D" w14:textId="77777777" w:rsidR="00F2677C" w:rsidRPr="00F2677C" w:rsidRDefault="00F2677C" w:rsidP="00F2677C">
            <w:pPr>
              <w:tabs>
                <w:tab w:val="left" w:pos="851"/>
              </w:tabs>
              <w:ind w:firstLine="34"/>
              <w:jc w:val="center"/>
              <w:rPr>
                <w:b/>
                <w:bCs/>
                <w:iCs/>
                <w:sz w:val="22"/>
                <w:szCs w:val="22"/>
                <w:lang w:eastAsia="lt-LT"/>
              </w:rPr>
            </w:pPr>
          </w:p>
        </w:tc>
        <w:tc>
          <w:tcPr>
            <w:tcW w:w="3116" w:type="dxa"/>
            <w:vAlign w:val="center"/>
          </w:tcPr>
          <w:p w14:paraId="7C90F68E"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08D49659" w14:textId="51567345" w:rsidR="00F2677C" w:rsidRPr="00F2677C" w:rsidRDefault="00F2677C" w:rsidP="00F2677C">
            <w:pPr>
              <w:tabs>
                <w:tab w:val="left" w:pos="851"/>
              </w:tabs>
              <w:ind w:firstLine="34"/>
              <w:rPr>
                <w:b/>
                <w:bCs/>
                <w:iCs/>
                <w:sz w:val="22"/>
                <w:szCs w:val="22"/>
              </w:rPr>
            </w:pPr>
          </w:p>
        </w:tc>
      </w:tr>
      <w:tr w:rsidR="00F2677C" w14:paraId="5783819E" w14:textId="77777777">
        <w:trPr>
          <w:trHeight w:val="359"/>
        </w:trPr>
        <w:tc>
          <w:tcPr>
            <w:tcW w:w="11632" w:type="dxa"/>
            <w:gridSpan w:val="5"/>
            <w:shd w:val="clear" w:color="auto" w:fill="auto"/>
            <w:vAlign w:val="center"/>
          </w:tcPr>
          <w:p w14:paraId="5B844E38" w14:textId="77777777" w:rsidR="00F2677C" w:rsidRPr="00C35FA9" w:rsidRDefault="00F2677C" w:rsidP="00F2677C">
            <w:pPr>
              <w:tabs>
                <w:tab w:val="left" w:pos="851"/>
              </w:tabs>
              <w:jc w:val="right"/>
              <w:rPr>
                <w:iCs/>
                <w:strike/>
                <w:sz w:val="22"/>
                <w:szCs w:val="22"/>
                <w:lang w:eastAsia="lt-LT"/>
              </w:rPr>
            </w:pPr>
            <w:r w:rsidRPr="00C35FA9">
              <w:rPr>
                <w:b/>
                <w:bCs/>
                <w:strike/>
                <w:sz w:val="22"/>
                <w:szCs w:val="22"/>
              </w:rPr>
              <w:t>Priemonės suma</w:t>
            </w:r>
          </w:p>
        </w:tc>
        <w:tc>
          <w:tcPr>
            <w:tcW w:w="987" w:type="dxa"/>
            <w:gridSpan w:val="2"/>
            <w:shd w:val="clear" w:color="auto" w:fill="FFFFFF" w:themeFill="background1"/>
            <w:vAlign w:val="center"/>
          </w:tcPr>
          <w:p w14:paraId="7DB99EAB" w14:textId="77777777" w:rsidR="00F2677C" w:rsidRPr="00C35FA9" w:rsidRDefault="00F2677C" w:rsidP="00F2677C">
            <w:pPr>
              <w:tabs>
                <w:tab w:val="left" w:pos="851"/>
              </w:tabs>
              <w:ind w:hanging="113"/>
              <w:jc w:val="center"/>
              <w:rPr>
                <w:iCs/>
                <w:strike/>
                <w:sz w:val="22"/>
                <w:szCs w:val="22"/>
                <w:lang w:eastAsia="lt-LT"/>
              </w:rPr>
            </w:pPr>
            <w:r w:rsidRPr="00C35FA9">
              <w:rPr>
                <w:b/>
                <w:bCs/>
                <w:iCs/>
                <w:strike/>
                <w:sz w:val="22"/>
                <w:szCs w:val="22"/>
                <w:lang w:eastAsia="lt-LT"/>
              </w:rPr>
              <w:t>14 835</w:t>
            </w:r>
          </w:p>
        </w:tc>
        <w:tc>
          <w:tcPr>
            <w:tcW w:w="3116" w:type="dxa"/>
            <w:vAlign w:val="center"/>
          </w:tcPr>
          <w:p w14:paraId="55090EA4" w14:textId="77777777" w:rsidR="00F2677C" w:rsidRDefault="00F2677C" w:rsidP="00F2677C">
            <w:pPr>
              <w:tabs>
                <w:tab w:val="left" w:pos="851"/>
              </w:tabs>
              <w:ind w:firstLine="34"/>
              <w:rPr>
                <w:iCs/>
                <w:sz w:val="22"/>
                <w:szCs w:val="22"/>
              </w:rPr>
            </w:pPr>
          </w:p>
        </w:tc>
      </w:tr>
      <w:tr w:rsidR="00F2677C" w14:paraId="1A2741D9" w14:textId="77777777" w:rsidTr="00981F51">
        <w:trPr>
          <w:trHeight w:val="414"/>
        </w:trPr>
        <w:tc>
          <w:tcPr>
            <w:tcW w:w="992" w:type="dxa"/>
            <w:vMerge w:val="restart"/>
            <w:shd w:val="clear" w:color="auto" w:fill="auto"/>
            <w:vAlign w:val="center"/>
          </w:tcPr>
          <w:p w14:paraId="6B1074A5" w14:textId="77777777" w:rsidR="00F2677C" w:rsidRDefault="00F2677C" w:rsidP="00F2677C">
            <w:pPr>
              <w:rPr>
                <w:iCs/>
                <w:sz w:val="22"/>
                <w:szCs w:val="22"/>
              </w:rPr>
            </w:pPr>
            <w:r>
              <w:rPr>
                <w:iCs/>
                <w:sz w:val="22"/>
                <w:szCs w:val="22"/>
              </w:rPr>
              <w:t>2.4.1.2.</w:t>
            </w:r>
          </w:p>
        </w:tc>
        <w:tc>
          <w:tcPr>
            <w:tcW w:w="2841" w:type="dxa"/>
            <w:vMerge w:val="restart"/>
            <w:shd w:val="clear" w:color="auto" w:fill="auto"/>
            <w:vAlign w:val="center"/>
          </w:tcPr>
          <w:p w14:paraId="7157CD82" w14:textId="77777777" w:rsidR="00F2677C" w:rsidRDefault="00F2677C" w:rsidP="00F2677C">
            <w:pPr>
              <w:rPr>
                <w:iCs/>
                <w:sz w:val="22"/>
                <w:szCs w:val="22"/>
              </w:rPr>
            </w:pPr>
            <w:r>
              <w:rPr>
                <w:iCs/>
                <w:sz w:val="22"/>
                <w:szCs w:val="22"/>
              </w:rPr>
              <w:t>Sveikatos priežiūros įstaigų žmogiškųjų išteklių, materialinės bazės ir infrastruktūros atnaujinimas bei plėtra</w:t>
            </w:r>
          </w:p>
        </w:tc>
        <w:tc>
          <w:tcPr>
            <w:tcW w:w="5240" w:type="dxa"/>
            <w:shd w:val="clear" w:color="auto" w:fill="auto"/>
            <w:vAlign w:val="center"/>
          </w:tcPr>
          <w:p w14:paraId="5073DFE6" w14:textId="77777777" w:rsidR="00F2677C" w:rsidRDefault="00F2677C" w:rsidP="00F2677C">
            <w:pPr>
              <w:rPr>
                <w:iCs/>
                <w:sz w:val="22"/>
                <w:szCs w:val="22"/>
                <w:lang w:eastAsia="lt-LT"/>
              </w:rPr>
            </w:pPr>
            <w:r>
              <w:rPr>
                <w:iCs/>
                <w:sz w:val="22"/>
                <w:szCs w:val="22"/>
                <w:lang w:eastAsia="lt-LT"/>
              </w:rPr>
              <w:t>Darbo vietų ir siūlomų sąlygų paketų reikiamiems medicinos specialistams sudarymas</w:t>
            </w:r>
          </w:p>
        </w:tc>
        <w:tc>
          <w:tcPr>
            <w:tcW w:w="1134" w:type="dxa"/>
            <w:shd w:val="clear" w:color="auto" w:fill="FFFFFF" w:themeFill="background1"/>
            <w:vAlign w:val="center"/>
          </w:tcPr>
          <w:p w14:paraId="08615526"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190C3713" w14:textId="77777777" w:rsidR="00F2677C" w:rsidRDefault="00F2677C" w:rsidP="00F2677C">
            <w:pPr>
              <w:jc w:val="center"/>
              <w:rPr>
                <w:iCs/>
                <w:sz w:val="22"/>
                <w:szCs w:val="22"/>
              </w:rPr>
            </w:pPr>
            <w:r>
              <w:rPr>
                <w:iCs/>
                <w:sz w:val="22"/>
                <w:szCs w:val="22"/>
              </w:rPr>
              <w:t>10</w:t>
            </w:r>
          </w:p>
        </w:tc>
        <w:tc>
          <w:tcPr>
            <w:tcW w:w="987" w:type="dxa"/>
            <w:gridSpan w:val="2"/>
            <w:shd w:val="clear" w:color="auto" w:fill="FFFFFF" w:themeFill="background1"/>
            <w:vAlign w:val="center"/>
          </w:tcPr>
          <w:p w14:paraId="04A98416" w14:textId="77777777" w:rsidR="00F2677C" w:rsidRPr="00C35FA9" w:rsidRDefault="00F2677C" w:rsidP="00F2677C">
            <w:pPr>
              <w:ind w:firstLine="34"/>
              <w:jc w:val="center"/>
              <w:rPr>
                <w:iCs/>
                <w:strike/>
                <w:sz w:val="22"/>
                <w:szCs w:val="22"/>
              </w:rPr>
            </w:pPr>
            <w:r w:rsidRPr="00C35FA9">
              <w:rPr>
                <w:iCs/>
                <w:strike/>
                <w:sz w:val="22"/>
                <w:szCs w:val="22"/>
              </w:rPr>
              <w:t>100</w:t>
            </w:r>
          </w:p>
        </w:tc>
        <w:tc>
          <w:tcPr>
            <w:tcW w:w="3116" w:type="dxa"/>
            <w:vAlign w:val="center"/>
          </w:tcPr>
          <w:p w14:paraId="6F390F2C"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147B0E3B"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763CEB99" w14:textId="6F8C2A20" w:rsidR="006F360C" w:rsidRPr="006F360C" w:rsidRDefault="006F360C" w:rsidP="00F2677C">
            <w:pPr>
              <w:tabs>
                <w:tab w:val="left" w:pos="851"/>
              </w:tabs>
              <w:ind w:firstLine="34"/>
              <w:rPr>
                <w:iCs/>
                <w:strike/>
                <w:sz w:val="22"/>
                <w:szCs w:val="22"/>
              </w:rPr>
            </w:pPr>
          </w:p>
        </w:tc>
      </w:tr>
      <w:tr w:rsidR="00F2677C" w14:paraId="78814545" w14:textId="77777777" w:rsidTr="00981F51">
        <w:trPr>
          <w:trHeight w:val="414"/>
        </w:trPr>
        <w:tc>
          <w:tcPr>
            <w:tcW w:w="992" w:type="dxa"/>
            <w:vMerge/>
            <w:shd w:val="clear" w:color="auto" w:fill="auto"/>
            <w:vAlign w:val="center"/>
          </w:tcPr>
          <w:p w14:paraId="6F15DFA5" w14:textId="77777777" w:rsidR="00F2677C" w:rsidRDefault="00F2677C" w:rsidP="00F2677C">
            <w:pPr>
              <w:rPr>
                <w:iCs/>
                <w:sz w:val="22"/>
                <w:szCs w:val="22"/>
              </w:rPr>
            </w:pPr>
          </w:p>
        </w:tc>
        <w:tc>
          <w:tcPr>
            <w:tcW w:w="2841" w:type="dxa"/>
            <w:vMerge/>
            <w:shd w:val="clear" w:color="auto" w:fill="auto"/>
            <w:vAlign w:val="center"/>
          </w:tcPr>
          <w:p w14:paraId="3531B786" w14:textId="77777777" w:rsidR="00F2677C" w:rsidRDefault="00F2677C" w:rsidP="00F2677C">
            <w:pPr>
              <w:rPr>
                <w:iCs/>
                <w:sz w:val="22"/>
                <w:szCs w:val="22"/>
              </w:rPr>
            </w:pPr>
          </w:p>
        </w:tc>
        <w:tc>
          <w:tcPr>
            <w:tcW w:w="5240" w:type="dxa"/>
            <w:shd w:val="clear" w:color="auto" w:fill="auto"/>
            <w:vAlign w:val="center"/>
          </w:tcPr>
          <w:p w14:paraId="4F5A6FD0" w14:textId="39D61E99" w:rsidR="00F2677C" w:rsidRDefault="00F2677C" w:rsidP="00F2677C">
            <w:pPr>
              <w:rPr>
                <w:iCs/>
                <w:sz w:val="22"/>
                <w:szCs w:val="22"/>
              </w:rPr>
            </w:pPr>
            <w:r>
              <w:rPr>
                <w:iCs/>
                <w:sz w:val="22"/>
                <w:szCs w:val="22"/>
              </w:rPr>
              <w:t>Sveikatos priežiūros specialistų komunikacijos su gyventojais kvalifikacijos kėlim</w:t>
            </w:r>
            <w:r w:rsidR="008347EB" w:rsidRPr="008347EB">
              <w:rPr>
                <w:b/>
                <w:bCs/>
                <w:iCs/>
                <w:sz w:val="22"/>
                <w:szCs w:val="22"/>
              </w:rPr>
              <w:t>as</w:t>
            </w:r>
            <w:r w:rsidRPr="008347EB">
              <w:rPr>
                <w:iCs/>
                <w:strike/>
                <w:sz w:val="22"/>
                <w:szCs w:val="22"/>
              </w:rPr>
              <w:t>o</w:t>
            </w:r>
            <w:r>
              <w:rPr>
                <w:iCs/>
                <w:sz w:val="22"/>
                <w:szCs w:val="22"/>
              </w:rPr>
              <w:t xml:space="preserve"> </w:t>
            </w:r>
            <w:r w:rsidRPr="008347EB">
              <w:rPr>
                <w:iCs/>
                <w:strike/>
                <w:sz w:val="22"/>
                <w:szCs w:val="22"/>
              </w:rPr>
              <w:t>programos sukūrimas</w:t>
            </w:r>
            <w:r>
              <w:rPr>
                <w:iCs/>
                <w:sz w:val="22"/>
                <w:szCs w:val="22"/>
              </w:rPr>
              <w:t xml:space="preserve"> (priemonių sk.)</w:t>
            </w:r>
          </w:p>
        </w:tc>
        <w:tc>
          <w:tcPr>
            <w:tcW w:w="1134" w:type="dxa"/>
            <w:shd w:val="clear" w:color="auto" w:fill="FFFFFF" w:themeFill="background1"/>
            <w:vAlign w:val="center"/>
          </w:tcPr>
          <w:p w14:paraId="5B805A20"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660E561D" w14:textId="77777777" w:rsidR="00F2677C" w:rsidRDefault="00F2677C" w:rsidP="00F2677C">
            <w:pPr>
              <w:jc w:val="center"/>
              <w:rPr>
                <w:iCs/>
                <w:sz w:val="22"/>
                <w:szCs w:val="22"/>
              </w:rPr>
            </w:pPr>
            <w:r>
              <w:rPr>
                <w:iCs/>
                <w:sz w:val="22"/>
                <w:szCs w:val="22"/>
              </w:rPr>
              <w:t>10</w:t>
            </w:r>
          </w:p>
        </w:tc>
        <w:tc>
          <w:tcPr>
            <w:tcW w:w="987" w:type="dxa"/>
            <w:gridSpan w:val="2"/>
            <w:shd w:val="clear" w:color="auto" w:fill="FFFFFF" w:themeFill="background1"/>
            <w:vAlign w:val="center"/>
          </w:tcPr>
          <w:p w14:paraId="4F0A843B" w14:textId="77777777" w:rsidR="00F2677C" w:rsidRPr="00C35FA9" w:rsidRDefault="00F2677C" w:rsidP="00F2677C">
            <w:pPr>
              <w:ind w:firstLine="34"/>
              <w:jc w:val="center"/>
              <w:rPr>
                <w:iCs/>
                <w:strike/>
                <w:sz w:val="22"/>
                <w:szCs w:val="22"/>
              </w:rPr>
            </w:pPr>
            <w:r w:rsidRPr="00C35FA9">
              <w:rPr>
                <w:iCs/>
                <w:strike/>
                <w:sz w:val="22"/>
                <w:szCs w:val="22"/>
              </w:rPr>
              <w:t>300</w:t>
            </w:r>
          </w:p>
        </w:tc>
        <w:tc>
          <w:tcPr>
            <w:tcW w:w="3116" w:type="dxa"/>
            <w:vAlign w:val="center"/>
          </w:tcPr>
          <w:p w14:paraId="34ADAB46"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05906809"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617FA246" w14:textId="4AFF069E" w:rsidR="006F360C" w:rsidRPr="006F360C" w:rsidRDefault="006F360C" w:rsidP="00F2677C">
            <w:pPr>
              <w:tabs>
                <w:tab w:val="left" w:pos="851"/>
              </w:tabs>
              <w:ind w:firstLine="34"/>
              <w:rPr>
                <w:iCs/>
                <w:strike/>
                <w:sz w:val="22"/>
                <w:szCs w:val="22"/>
              </w:rPr>
            </w:pPr>
          </w:p>
        </w:tc>
      </w:tr>
      <w:tr w:rsidR="00F2677C" w14:paraId="18D264FF" w14:textId="77777777" w:rsidTr="00981F51">
        <w:trPr>
          <w:trHeight w:val="246"/>
        </w:trPr>
        <w:tc>
          <w:tcPr>
            <w:tcW w:w="992" w:type="dxa"/>
            <w:vMerge/>
            <w:shd w:val="clear" w:color="auto" w:fill="auto"/>
            <w:vAlign w:val="center"/>
          </w:tcPr>
          <w:p w14:paraId="124B7336" w14:textId="77777777" w:rsidR="00F2677C" w:rsidRDefault="00F2677C" w:rsidP="00F2677C">
            <w:pPr>
              <w:rPr>
                <w:iCs/>
                <w:sz w:val="22"/>
                <w:szCs w:val="22"/>
              </w:rPr>
            </w:pPr>
          </w:p>
        </w:tc>
        <w:tc>
          <w:tcPr>
            <w:tcW w:w="2841" w:type="dxa"/>
            <w:vMerge/>
            <w:shd w:val="clear" w:color="auto" w:fill="auto"/>
            <w:vAlign w:val="center"/>
          </w:tcPr>
          <w:p w14:paraId="738F9DEE" w14:textId="77777777" w:rsidR="00F2677C" w:rsidRDefault="00F2677C" w:rsidP="00F2677C">
            <w:pPr>
              <w:rPr>
                <w:iCs/>
                <w:sz w:val="22"/>
                <w:szCs w:val="22"/>
              </w:rPr>
            </w:pPr>
          </w:p>
        </w:tc>
        <w:tc>
          <w:tcPr>
            <w:tcW w:w="5240" w:type="dxa"/>
            <w:shd w:val="clear" w:color="auto" w:fill="auto"/>
            <w:vAlign w:val="center"/>
          </w:tcPr>
          <w:p w14:paraId="67AA9FF4" w14:textId="73E64673" w:rsidR="00F2677C" w:rsidRDefault="00F2677C" w:rsidP="00F2677C">
            <w:pPr>
              <w:rPr>
                <w:iCs/>
                <w:sz w:val="22"/>
                <w:szCs w:val="22"/>
              </w:rPr>
            </w:pPr>
            <w:r>
              <w:rPr>
                <w:iCs/>
                <w:sz w:val="22"/>
                <w:szCs w:val="22"/>
                <w:lang w:eastAsia="lt-LT"/>
              </w:rPr>
              <w:t>Pirminės sveikatos priežiūros paslaugas teikiančių įstaigų infrastruktūros ir transporto logistikos gerinim</w:t>
            </w:r>
            <w:r w:rsidRPr="008347EB">
              <w:rPr>
                <w:iCs/>
                <w:strike/>
                <w:sz w:val="22"/>
                <w:szCs w:val="22"/>
                <w:lang w:eastAsia="lt-LT"/>
              </w:rPr>
              <w:t>o</w:t>
            </w:r>
            <w:r>
              <w:rPr>
                <w:iCs/>
                <w:sz w:val="22"/>
                <w:szCs w:val="22"/>
                <w:lang w:eastAsia="lt-LT"/>
              </w:rPr>
              <w:t xml:space="preserve"> </w:t>
            </w:r>
            <w:r w:rsidR="008347EB" w:rsidRPr="008347EB">
              <w:rPr>
                <w:b/>
                <w:bCs/>
                <w:iCs/>
                <w:sz w:val="22"/>
                <w:szCs w:val="22"/>
                <w:lang w:eastAsia="lt-LT"/>
              </w:rPr>
              <w:t>as</w:t>
            </w:r>
            <w:r w:rsidR="008347EB">
              <w:rPr>
                <w:iCs/>
                <w:sz w:val="22"/>
                <w:szCs w:val="22"/>
                <w:lang w:eastAsia="lt-LT"/>
              </w:rPr>
              <w:t xml:space="preserve"> </w:t>
            </w:r>
            <w:r w:rsidRPr="008347EB">
              <w:rPr>
                <w:iCs/>
                <w:strike/>
                <w:sz w:val="22"/>
                <w:szCs w:val="22"/>
                <w:lang w:eastAsia="lt-LT"/>
              </w:rPr>
              <w:t>plano sukūrimas</w:t>
            </w:r>
            <w:r>
              <w:rPr>
                <w:iCs/>
                <w:sz w:val="22"/>
                <w:szCs w:val="22"/>
                <w:lang w:eastAsia="lt-LT"/>
              </w:rPr>
              <w:t xml:space="preserve"> </w:t>
            </w:r>
            <w:r w:rsidRPr="008347EB">
              <w:rPr>
                <w:iCs/>
                <w:strike/>
                <w:sz w:val="22"/>
                <w:szCs w:val="22"/>
                <w:lang w:eastAsia="lt-LT"/>
              </w:rPr>
              <w:t>(„</w:t>
            </w:r>
            <w:r w:rsidRPr="008347EB">
              <w:rPr>
                <w:iCs/>
                <w:strike/>
                <w:sz w:val="22"/>
                <w:szCs w:val="22"/>
              </w:rPr>
              <w:t>Suteik arba nuvežk“)</w:t>
            </w:r>
          </w:p>
        </w:tc>
        <w:tc>
          <w:tcPr>
            <w:tcW w:w="1134" w:type="dxa"/>
            <w:shd w:val="clear" w:color="auto" w:fill="FFFFFF" w:themeFill="background1"/>
            <w:vAlign w:val="center"/>
          </w:tcPr>
          <w:p w14:paraId="17C75472"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2BCA06C2" w14:textId="77777777" w:rsidR="00F2677C" w:rsidRDefault="00F2677C" w:rsidP="00F2677C">
            <w:pPr>
              <w:jc w:val="center"/>
              <w:rPr>
                <w:iCs/>
                <w:strike/>
                <w:sz w:val="22"/>
                <w:szCs w:val="22"/>
              </w:rPr>
            </w:pPr>
            <w:r w:rsidRPr="008347EB">
              <w:rPr>
                <w:iCs/>
                <w:strike/>
                <w:sz w:val="22"/>
                <w:szCs w:val="22"/>
              </w:rPr>
              <w:t>2</w:t>
            </w:r>
          </w:p>
          <w:p w14:paraId="54FF561B" w14:textId="0072178C" w:rsidR="008347EB" w:rsidRPr="008347EB" w:rsidRDefault="008347EB" w:rsidP="00F2677C">
            <w:pPr>
              <w:jc w:val="center"/>
              <w:rPr>
                <w:b/>
                <w:bCs/>
                <w:iCs/>
                <w:sz w:val="22"/>
                <w:szCs w:val="22"/>
              </w:rPr>
            </w:pPr>
            <w:r w:rsidRPr="008347EB">
              <w:rPr>
                <w:b/>
                <w:bCs/>
                <w:iCs/>
                <w:sz w:val="22"/>
                <w:szCs w:val="22"/>
              </w:rPr>
              <w:t>5</w:t>
            </w:r>
          </w:p>
        </w:tc>
        <w:tc>
          <w:tcPr>
            <w:tcW w:w="987" w:type="dxa"/>
            <w:gridSpan w:val="2"/>
            <w:shd w:val="clear" w:color="auto" w:fill="FFFFFF" w:themeFill="background1"/>
            <w:vAlign w:val="center"/>
          </w:tcPr>
          <w:p w14:paraId="62972897" w14:textId="77777777" w:rsidR="00F2677C" w:rsidRPr="00C35FA9" w:rsidRDefault="00F2677C" w:rsidP="00F2677C">
            <w:pPr>
              <w:ind w:firstLine="34"/>
              <w:jc w:val="center"/>
              <w:rPr>
                <w:iCs/>
                <w:strike/>
                <w:sz w:val="22"/>
                <w:szCs w:val="22"/>
              </w:rPr>
            </w:pPr>
            <w:r w:rsidRPr="00C35FA9">
              <w:rPr>
                <w:iCs/>
                <w:strike/>
                <w:sz w:val="22"/>
                <w:szCs w:val="22"/>
              </w:rPr>
              <w:t>200</w:t>
            </w:r>
          </w:p>
        </w:tc>
        <w:tc>
          <w:tcPr>
            <w:tcW w:w="3116" w:type="dxa"/>
            <w:vAlign w:val="center"/>
          </w:tcPr>
          <w:p w14:paraId="2B7907A3"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5D26D4AD"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5BFD2071" w14:textId="46F476A9" w:rsidR="006F360C" w:rsidRPr="006F360C" w:rsidRDefault="006F360C" w:rsidP="00F2677C">
            <w:pPr>
              <w:tabs>
                <w:tab w:val="left" w:pos="851"/>
              </w:tabs>
              <w:ind w:firstLine="34"/>
              <w:rPr>
                <w:iCs/>
                <w:strike/>
                <w:sz w:val="22"/>
                <w:szCs w:val="22"/>
              </w:rPr>
            </w:pPr>
          </w:p>
        </w:tc>
      </w:tr>
      <w:tr w:rsidR="00F2677C" w14:paraId="33446E54" w14:textId="77777777" w:rsidTr="00981F51">
        <w:trPr>
          <w:trHeight w:val="587"/>
        </w:trPr>
        <w:tc>
          <w:tcPr>
            <w:tcW w:w="992" w:type="dxa"/>
            <w:vMerge/>
            <w:shd w:val="clear" w:color="auto" w:fill="auto"/>
            <w:vAlign w:val="center"/>
          </w:tcPr>
          <w:p w14:paraId="5A794B39" w14:textId="77777777" w:rsidR="00F2677C" w:rsidRDefault="00F2677C" w:rsidP="00F2677C">
            <w:pPr>
              <w:rPr>
                <w:iCs/>
                <w:sz w:val="22"/>
                <w:szCs w:val="22"/>
              </w:rPr>
            </w:pPr>
          </w:p>
        </w:tc>
        <w:tc>
          <w:tcPr>
            <w:tcW w:w="2841" w:type="dxa"/>
            <w:vMerge/>
            <w:shd w:val="clear" w:color="auto" w:fill="auto"/>
            <w:vAlign w:val="center"/>
          </w:tcPr>
          <w:p w14:paraId="7A47B992" w14:textId="77777777" w:rsidR="00F2677C" w:rsidRDefault="00F2677C" w:rsidP="00F2677C">
            <w:pPr>
              <w:rPr>
                <w:iCs/>
                <w:sz w:val="22"/>
                <w:szCs w:val="22"/>
              </w:rPr>
            </w:pPr>
          </w:p>
        </w:tc>
        <w:tc>
          <w:tcPr>
            <w:tcW w:w="5240" w:type="dxa"/>
            <w:shd w:val="clear" w:color="auto" w:fill="auto"/>
            <w:vAlign w:val="center"/>
          </w:tcPr>
          <w:p w14:paraId="2CA71D83" w14:textId="77777777" w:rsidR="00F2677C" w:rsidRDefault="00F2677C" w:rsidP="00F2677C">
            <w:pPr>
              <w:ind w:right="-112"/>
              <w:rPr>
                <w:iCs/>
                <w:strike/>
                <w:sz w:val="22"/>
                <w:szCs w:val="22"/>
              </w:rPr>
            </w:pPr>
            <w:r>
              <w:rPr>
                <w:iCs/>
                <w:sz w:val="22"/>
                <w:szCs w:val="22"/>
              </w:rPr>
              <w:t>Sveikatos priežiūros įstaigų aprūpinimas modernia medicinine įranga</w:t>
            </w:r>
            <w:r w:rsidRPr="008347EB">
              <w:rPr>
                <w:iCs/>
                <w:strike/>
                <w:sz w:val="22"/>
                <w:szCs w:val="22"/>
              </w:rPr>
              <w:t>, įskaitant autotransportą</w:t>
            </w:r>
            <w:r>
              <w:rPr>
                <w:iCs/>
                <w:sz w:val="22"/>
                <w:szCs w:val="22"/>
              </w:rPr>
              <w:t xml:space="preserve"> </w:t>
            </w:r>
            <w:r>
              <w:rPr>
                <w:iCs/>
                <w:sz w:val="22"/>
                <w:szCs w:val="22"/>
              </w:rPr>
              <w:br/>
              <w:t>(priemonių sk.)</w:t>
            </w:r>
          </w:p>
        </w:tc>
        <w:tc>
          <w:tcPr>
            <w:tcW w:w="1134" w:type="dxa"/>
            <w:shd w:val="clear" w:color="auto" w:fill="FFFFFF" w:themeFill="background1"/>
            <w:vAlign w:val="center"/>
          </w:tcPr>
          <w:p w14:paraId="2223EDA7"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5760E8F2" w14:textId="77777777" w:rsidR="00F2677C" w:rsidRDefault="00F2677C" w:rsidP="00F2677C">
            <w:pPr>
              <w:jc w:val="center"/>
              <w:rPr>
                <w:iCs/>
                <w:sz w:val="22"/>
                <w:szCs w:val="22"/>
              </w:rPr>
            </w:pPr>
            <w:r>
              <w:rPr>
                <w:iCs/>
                <w:sz w:val="22"/>
                <w:szCs w:val="22"/>
              </w:rPr>
              <w:t>4</w:t>
            </w:r>
          </w:p>
        </w:tc>
        <w:tc>
          <w:tcPr>
            <w:tcW w:w="987" w:type="dxa"/>
            <w:gridSpan w:val="2"/>
            <w:shd w:val="clear" w:color="auto" w:fill="FFFFFF" w:themeFill="background1"/>
            <w:vAlign w:val="center"/>
          </w:tcPr>
          <w:p w14:paraId="3BD57E7B" w14:textId="77777777" w:rsidR="00F2677C" w:rsidRPr="00C35FA9" w:rsidRDefault="00F2677C" w:rsidP="00F2677C">
            <w:pPr>
              <w:ind w:firstLine="34"/>
              <w:jc w:val="center"/>
              <w:rPr>
                <w:iCs/>
                <w:strike/>
                <w:sz w:val="22"/>
                <w:szCs w:val="22"/>
              </w:rPr>
            </w:pPr>
            <w:r w:rsidRPr="00C35FA9">
              <w:rPr>
                <w:iCs/>
                <w:strike/>
                <w:sz w:val="22"/>
                <w:szCs w:val="22"/>
              </w:rPr>
              <w:t>400</w:t>
            </w:r>
          </w:p>
        </w:tc>
        <w:tc>
          <w:tcPr>
            <w:tcW w:w="3116" w:type="dxa"/>
            <w:vAlign w:val="center"/>
          </w:tcPr>
          <w:p w14:paraId="6C653104"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01165EDE"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0862041C" w14:textId="560DD9B1" w:rsidR="006F360C" w:rsidRPr="006F360C" w:rsidRDefault="006F360C" w:rsidP="00F2677C">
            <w:pPr>
              <w:tabs>
                <w:tab w:val="left" w:pos="851"/>
              </w:tabs>
              <w:ind w:firstLine="34"/>
              <w:rPr>
                <w:iCs/>
                <w:strike/>
                <w:sz w:val="22"/>
                <w:szCs w:val="22"/>
              </w:rPr>
            </w:pPr>
          </w:p>
        </w:tc>
      </w:tr>
      <w:tr w:rsidR="00F2677C" w14:paraId="63D54639" w14:textId="77777777" w:rsidTr="00981F51">
        <w:trPr>
          <w:trHeight w:val="587"/>
        </w:trPr>
        <w:tc>
          <w:tcPr>
            <w:tcW w:w="992" w:type="dxa"/>
            <w:vMerge/>
            <w:shd w:val="clear" w:color="auto" w:fill="auto"/>
            <w:vAlign w:val="center"/>
          </w:tcPr>
          <w:p w14:paraId="63496348" w14:textId="77777777" w:rsidR="00F2677C" w:rsidRDefault="00F2677C" w:rsidP="00F2677C">
            <w:pPr>
              <w:rPr>
                <w:iCs/>
                <w:sz w:val="22"/>
                <w:szCs w:val="22"/>
              </w:rPr>
            </w:pPr>
          </w:p>
        </w:tc>
        <w:tc>
          <w:tcPr>
            <w:tcW w:w="2841" w:type="dxa"/>
            <w:vMerge/>
            <w:shd w:val="clear" w:color="auto" w:fill="auto"/>
            <w:vAlign w:val="center"/>
          </w:tcPr>
          <w:p w14:paraId="1172A809" w14:textId="77777777" w:rsidR="00F2677C" w:rsidRDefault="00F2677C" w:rsidP="00F2677C">
            <w:pPr>
              <w:rPr>
                <w:iCs/>
                <w:sz w:val="22"/>
                <w:szCs w:val="22"/>
              </w:rPr>
            </w:pPr>
          </w:p>
        </w:tc>
        <w:tc>
          <w:tcPr>
            <w:tcW w:w="5240" w:type="dxa"/>
            <w:shd w:val="clear" w:color="auto" w:fill="auto"/>
            <w:vAlign w:val="center"/>
          </w:tcPr>
          <w:p w14:paraId="76A523CE" w14:textId="7FB27B2E" w:rsidR="00F2677C" w:rsidRDefault="00F2677C" w:rsidP="00F2677C">
            <w:pPr>
              <w:rPr>
                <w:iCs/>
                <w:sz w:val="22"/>
                <w:szCs w:val="22"/>
                <w:lang w:eastAsia="lt-LT"/>
              </w:rPr>
            </w:pPr>
            <w:r>
              <w:rPr>
                <w:iCs/>
                <w:sz w:val="22"/>
                <w:szCs w:val="22"/>
                <w:lang w:eastAsia="lt-LT"/>
              </w:rPr>
              <w:t>Kompiuterinės ir programinės įrangos atnaujinim</w:t>
            </w:r>
            <w:r w:rsidRPr="008347EB">
              <w:rPr>
                <w:iCs/>
                <w:strike/>
                <w:sz w:val="22"/>
                <w:szCs w:val="22"/>
                <w:lang w:eastAsia="lt-LT"/>
              </w:rPr>
              <w:t xml:space="preserve">o </w:t>
            </w:r>
            <w:r w:rsidR="008347EB" w:rsidRPr="008347EB">
              <w:rPr>
                <w:b/>
                <w:bCs/>
                <w:iCs/>
                <w:sz w:val="22"/>
                <w:szCs w:val="22"/>
                <w:lang w:eastAsia="lt-LT"/>
              </w:rPr>
              <w:t>as</w:t>
            </w:r>
            <w:r w:rsidR="008347EB">
              <w:rPr>
                <w:iCs/>
                <w:sz w:val="22"/>
                <w:szCs w:val="22"/>
                <w:lang w:eastAsia="lt-LT"/>
              </w:rPr>
              <w:t xml:space="preserve"> </w:t>
            </w:r>
            <w:r>
              <w:rPr>
                <w:iCs/>
                <w:sz w:val="22"/>
                <w:szCs w:val="22"/>
                <w:lang w:eastAsia="lt-LT"/>
              </w:rPr>
              <w:t xml:space="preserve">sveikatos priežiūros įstaigose </w:t>
            </w:r>
            <w:r w:rsidRPr="008347EB">
              <w:rPr>
                <w:iCs/>
                <w:strike/>
                <w:sz w:val="22"/>
                <w:szCs w:val="22"/>
                <w:lang w:eastAsia="lt-LT"/>
              </w:rPr>
              <w:t>programos parengimas ir įgyvendinimas</w:t>
            </w:r>
            <w:r>
              <w:rPr>
                <w:iCs/>
                <w:sz w:val="22"/>
                <w:szCs w:val="22"/>
                <w:lang w:eastAsia="lt-LT"/>
              </w:rPr>
              <w:t xml:space="preserve"> (atnaujinimų sk.)</w:t>
            </w:r>
          </w:p>
        </w:tc>
        <w:tc>
          <w:tcPr>
            <w:tcW w:w="1134" w:type="dxa"/>
            <w:shd w:val="clear" w:color="auto" w:fill="FFFFFF" w:themeFill="background1"/>
            <w:vAlign w:val="center"/>
          </w:tcPr>
          <w:p w14:paraId="385B7B11"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288CFDF0" w14:textId="77777777" w:rsidR="00F2677C" w:rsidRDefault="00F2677C" w:rsidP="00F2677C">
            <w:pPr>
              <w:jc w:val="center"/>
              <w:rPr>
                <w:iCs/>
                <w:sz w:val="22"/>
                <w:szCs w:val="22"/>
              </w:rPr>
            </w:pPr>
            <w:r>
              <w:rPr>
                <w:iCs/>
                <w:sz w:val="22"/>
                <w:szCs w:val="22"/>
              </w:rPr>
              <w:t>50</w:t>
            </w:r>
          </w:p>
        </w:tc>
        <w:tc>
          <w:tcPr>
            <w:tcW w:w="987" w:type="dxa"/>
            <w:gridSpan w:val="2"/>
            <w:shd w:val="clear" w:color="auto" w:fill="FFFFFF" w:themeFill="background1"/>
            <w:vAlign w:val="center"/>
          </w:tcPr>
          <w:p w14:paraId="43F6B3F5" w14:textId="77777777" w:rsidR="00F2677C" w:rsidRPr="00C35FA9" w:rsidRDefault="00F2677C" w:rsidP="00F2677C">
            <w:pPr>
              <w:ind w:firstLine="34"/>
              <w:jc w:val="center"/>
              <w:rPr>
                <w:iCs/>
                <w:strike/>
                <w:sz w:val="22"/>
                <w:szCs w:val="22"/>
              </w:rPr>
            </w:pPr>
            <w:r w:rsidRPr="00C35FA9">
              <w:rPr>
                <w:iCs/>
                <w:strike/>
                <w:sz w:val="22"/>
                <w:szCs w:val="22"/>
              </w:rPr>
              <w:t>300</w:t>
            </w:r>
          </w:p>
        </w:tc>
        <w:tc>
          <w:tcPr>
            <w:tcW w:w="3116" w:type="dxa"/>
            <w:vAlign w:val="center"/>
          </w:tcPr>
          <w:p w14:paraId="704A9063"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779212AF"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6A629AB0" w14:textId="45D750FB" w:rsidR="006F360C" w:rsidRDefault="006F360C" w:rsidP="00F2677C">
            <w:pPr>
              <w:tabs>
                <w:tab w:val="left" w:pos="851"/>
              </w:tabs>
              <w:ind w:firstLine="34"/>
              <w:rPr>
                <w:iCs/>
                <w:sz w:val="22"/>
                <w:szCs w:val="22"/>
              </w:rPr>
            </w:pPr>
          </w:p>
        </w:tc>
      </w:tr>
      <w:tr w:rsidR="00F2677C" w14:paraId="7D58D2F3" w14:textId="77777777" w:rsidTr="00981F51">
        <w:trPr>
          <w:trHeight w:val="285"/>
        </w:trPr>
        <w:tc>
          <w:tcPr>
            <w:tcW w:w="992" w:type="dxa"/>
            <w:vMerge/>
            <w:shd w:val="clear" w:color="auto" w:fill="auto"/>
            <w:vAlign w:val="center"/>
          </w:tcPr>
          <w:p w14:paraId="07F3F551" w14:textId="77777777" w:rsidR="00F2677C" w:rsidRDefault="00F2677C" w:rsidP="00F2677C">
            <w:pPr>
              <w:rPr>
                <w:iCs/>
                <w:sz w:val="22"/>
                <w:szCs w:val="22"/>
              </w:rPr>
            </w:pPr>
          </w:p>
        </w:tc>
        <w:tc>
          <w:tcPr>
            <w:tcW w:w="2841" w:type="dxa"/>
            <w:vMerge/>
            <w:shd w:val="clear" w:color="auto" w:fill="auto"/>
            <w:vAlign w:val="center"/>
          </w:tcPr>
          <w:p w14:paraId="3516DA86" w14:textId="77777777" w:rsidR="00F2677C" w:rsidRDefault="00F2677C" w:rsidP="00F2677C">
            <w:pPr>
              <w:rPr>
                <w:iCs/>
                <w:sz w:val="22"/>
                <w:szCs w:val="22"/>
              </w:rPr>
            </w:pPr>
          </w:p>
        </w:tc>
        <w:tc>
          <w:tcPr>
            <w:tcW w:w="5240" w:type="dxa"/>
            <w:shd w:val="clear" w:color="auto" w:fill="auto"/>
            <w:vAlign w:val="center"/>
          </w:tcPr>
          <w:p w14:paraId="48CA2610" w14:textId="77777777" w:rsidR="00F2677C" w:rsidRDefault="00F2677C" w:rsidP="00F2677C">
            <w:pPr>
              <w:rPr>
                <w:iCs/>
                <w:sz w:val="22"/>
                <w:szCs w:val="22"/>
                <w:lang w:eastAsia="lt-LT"/>
              </w:rPr>
            </w:pPr>
            <w:r>
              <w:rPr>
                <w:iCs/>
                <w:sz w:val="22"/>
                <w:szCs w:val="22"/>
                <w:lang w:eastAsia="lt-LT"/>
              </w:rPr>
              <w:t>Visuomenės sveikatos biuro veiklos plėtra ir infrastruktūros gerinimas</w:t>
            </w:r>
          </w:p>
        </w:tc>
        <w:tc>
          <w:tcPr>
            <w:tcW w:w="1134" w:type="dxa"/>
            <w:shd w:val="clear" w:color="auto" w:fill="FFFFFF" w:themeFill="background1"/>
            <w:vAlign w:val="center"/>
          </w:tcPr>
          <w:p w14:paraId="0E23166C"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731FE235" w14:textId="77777777" w:rsidR="00F2677C" w:rsidRDefault="00F2677C" w:rsidP="00F2677C">
            <w:pPr>
              <w:jc w:val="center"/>
              <w:rPr>
                <w:iCs/>
                <w:sz w:val="22"/>
                <w:szCs w:val="22"/>
              </w:rPr>
            </w:pPr>
            <w:r>
              <w:rPr>
                <w:iCs/>
                <w:sz w:val="22"/>
                <w:szCs w:val="22"/>
              </w:rPr>
              <w:t>1</w:t>
            </w:r>
          </w:p>
        </w:tc>
        <w:tc>
          <w:tcPr>
            <w:tcW w:w="987" w:type="dxa"/>
            <w:gridSpan w:val="2"/>
            <w:shd w:val="clear" w:color="auto" w:fill="FFFFFF" w:themeFill="background1"/>
            <w:vAlign w:val="center"/>
          </w:tcPr>
          <w:p w14:paraId="2935F534" w14:textId="77777777" w:rsidR="00F2677C" w:rsidRPr="00C35FA9" w:rsidRDefault="00F2677C" w:rsidP="00F2677C">
            <w:pPr>
              <w:ind w:firstLine="34"/>
              <w:jc w:val="center"/>
              <w:rPr>
                <w:iCs/>
                <w:strike/>
                <w:sz w:val="22"/>
                <w:szCs w:val="22"/>
              </w:rPr>
            </w:pPr>
            <w:r w:rsidRPr="00C35FA9">
              <w:rPr>
                <w:iCs/>
                <w:strike/>
                <w:sz w:val="22"/>
                <w:szCs w:val="22"/>
                <w:lang w:eastAsia="lt-LT"/>
              </w:rPr>
              <w:t>300</w:t>
            </w:r>
          </w:p>
        </w:tc>
        <w:tc>
          <w:tcPr>
            <w:tcW w:w="3116" w:type="dxa"/>
            <w:vAlign w:val="center"/>
          </w:tcPr>
          <w:p w14:paraId="5AF37857" w14:textId="77777777" w:rsidR="00F2677C" w:rsidRDefault="00F2677C" w:rsidP="00F2677C">
            <w:pPr>
              <w:tabs>
                <w:tab w:val="left" w:pos="851"/>
              </w:tabs>
              <w:ind w:firstLine="34"/>
              <w:rPr>
                <w:iCs/>
                <w:strike/>
                <w:sz w:val="22"/>
                <w:szCs w:val="22"/>
              </w:rPr>
            </w:pPr>
            <w:r w:rsidRPr="006F360C">
              <w:rPr>
                <w:iCs/>
                <w:strike/>
                <w:sz w:val="22"/>
                <w:szCs w:val="22"/>
              </w:rPr>
              <w:t>Savivaldybės gydytojas</w:t>
            </w:r>
          </w:p>
          <w:p w14:paraId="495C9764"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160C9FBD" w14:textId="4201D274" w:rsidR="006F360C" w:rsidRPr="006F360C" w:rsidRDefault="006F360C" w:rsidP="00F2677C">
            <w:pPr>
              <w:tabs>
                <w:tab w:val="left" w:pos="851"/>
              </w:tabs>
              <w:ind w:firstLine="34"/>
              <w:rPr>
                <w:iCs/>
                <w:strike/>
                <w:sz w:val="22"/>
                <w:szCs w:val="22"/>
              </w:rPr>
            </w:pPr>
          </w:p>
        </w:tc>
      </w:tr>
      <w:tr w:rsidR="00F2677C" w14:paraId="7F32387F" w14:textId="77777777">
        <w:trPr>
          <w:trHeight w:val="355"/>
        </w:trPr>
        <w:tc>
          <w:tcPr>
            <w:tcW w:w="11632" w:type="dxa"/>
            <w:gridSpan w:val="5"/>
            <w:shd w:val="clear" w:color="auto" w:fill="auto"/>
            <w:vAlign w:val="center"/>
          </w:tcPr>
          <w:p w14:paraId="53A1A472" w14:textId="77777777" w:rsidR="00F2677C" w:rsidRPr="00C35FA9" w:rsidRDefault="00F2677C" w:rsidP="00F2677C">
            <w:pPr>
              <w:jc w:val="right"/>
              <w:rPr>
                <w:i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7B2E801A" w14:textId="77777777" w:rsidR="00F2677C" w:rsidRPr="00C35FA9" w:rsidRDefault="00F2677C" w:rsidP="00F2677C">
            <w:pPr>
              <w:ind w:firstLine="34"/>
              <w:jc w:val="center"/>
              <w:rPr>
                <w:iCs/>
                <w:strike/>
                <w:sz w:val="22"/>
                <w:szCs w:val="22"/>
                <w:lang w:eastAsia="lt-LT"/>
              </w:rPr>
            </w:pPr>
            <w:r w:rsidRPr="00C35FA9">
              <w:rPr>
                <w:b/>
                <w:bCs/>
                <w:iCs/>
                <w:strike/>
                <w:sz w:val="22"/>
                <w:szCs w:val="22"/>
                <w:lang w:eastAsia="lt-LT"/>
              </w:rPr>
              <w:t>1 600</w:t>
            </w:r>
          </w:p>
        </w:tc>
        <w:tc>
          <w:tcPr>
            <w:tcW w:w="3116" w:type="dxa"/>
            <w:vAlign w:val="center"/>
          </w:tcPr>
          <w:p w14:paraId="41F56BB8" w14:textId="77777777" w:rsidR="00F2677C" w:rsidRDefault="00F2677C" w:rsidP="00F2677C">
            <w:pPr>
              <w:tabs>
                <w:tab w:val="left" w:pos="851"/>
              </w:tabs>
              <w:ind w:firstLine="34"/>
              <w:rPr>
                <w:iCs/>
                <w:sz w:val="22"/>
                <w:szCs w:val="22"/>
              </w:rPr>
            </w:pPr>
          </w:p>
        </w:tc>
      </w:tr>
      <w:tr w:rsidR="00F2677C" w14:paraId="428DBCF2" w14:textId="77777777" w:rsidTr="00981F51">
        <w:trPr>
          <w:trHeight w:val="330"/>
        </w:trPr>
        <w:tc>
          <w:tcPr>
            <w:tcW w:w="992" w:type="dxa"/>
            <w:shd w:val="clear" w:color="auto" w:fill="E2EFD9" w:themeFill="accent6" w:themeFillTint="33"/>
            <w:vAlign w:val="center"/>
          </w:tcPr>
          <w:p w14:paraId="44AE6B5B" w14:textId="77777777" w:rsidR="00F2677C" w:rsidRDefault="00F2677C" w:rsidP="00F2677C">
            <w:pPr>
              <w:rPr>
                <w:b/>
                <w:bCs/>
                <w:iCs/>
                <w:sz w:val="22"/>
                <w:szCs w:val="22"/>
              </w:rPr>
            </w:pPr>
            <w:r>
              <w:rPr>
                <w:b/>
                <w:bCs/>
                <w:iCs/>
                <w:sz w:val="22"/>
                <w:szCs w:val="22"/>
              </w:rPr>
              <w:lastRenderedPageBreak/>
              <w:t>2.4.2.</w:t>
            </w:r>
          </w:p>
        </w:tc>
        <w:tc>
          <w:tcPr>
            <w:tcW w:w="2841" w:type="dxa"/>
            <w:shd w:val="clear" w:color="auto" w:fill="E2EFD9" w:themeFill="accent6" w:themeFillTint="33"/>
            <w:vAlign w:val="center"/>
          </w:tcPr>
          <w:p w14:paraId="7259486A" w14:textId="77777777" w:rsidR="00F2677C" w:rsidRDefault="00F2677C" w:rsidP="00F2677C">
            <w:pPr>
              <w:rPr>
                <w:iCs/>
                <w:sz w:val="22"/>
                <w:szCs w:val="22"/>
              </w:rPr>
            </w:pPr>
            <w:r>
              <w:rPr>
                <w:b/>
                <w:bCs/>
                <w:iCs/>
                <w:sz w:val="22"/>
                <w:szCs w:val="22"/>
              </w:rPr>
              <w:t>Uždavinys.</w:t>
            </w:r>
            <w:r>
              <w:rPr>
                <w:iCs/>
                <w:sz w:val="22"/>
                <w:szCs w:val="22"/>
              </w:rPr>
              <w:t xml:space="preserve"> </w:t>
            </w:r>
          </w:p>
          <w:p w14:paraId="663BF9D9" w14:textId="77777777" w:rsidR="00F2677C" w:rsidRDefault="00F2677C" w:rsidP="00F2677C">
            <w:pPr>
              <w:rPr>
                <w:iCs/>
                <w:sz w:val="22"/>
                <w:szCs w:val="22"/>
              </w:rPr>
            </w:pPr>
            <w:r>
              <w:rPr>
                <w:iCs/>
                <w:sz w:val="22"/>
                <w:szCs w:val="22"/>
              </w:rPr>
              <w:t>Formuoti gyventojų sveikos gyvensenos įgūdžius ir stiprinti jų sveikatą</w:t>
            </w:r>
          </w:p>
        </w:tc>
        <w:tc>
          <w:tcPr>
            <w:tcW w:w="5240" w:type="dxa"/>
            <w:shd w:val="clear" w:color="auto" w:fill="E2EFD9" w:themeFill="accent6" w:themeFillTint="33"/>
            <w:vAlign w:val="center"/>
          </w:tcPr>
          <w:p w14:paraId="31FD5965" w14:textId="77777777" w:rsidR="00F2677C" w:rsidRPr="00F2677C" w:rsidRDefault="00F2677C" w:rsidP="00F2677C">
            <w:pPr>
              <w:rPr>
                <w:iCs/>
                <w:strike/>
                <w:sz w:val="22"/>
                <w:szCs w:val="22"/>
                <w:lang w:eastAsia="lt-LT"/>
              </w:rPr>
            </w:pPr>
            <w:r w:rsidRPr="00F2677C">
              <w:rPr>
                <w:iCs/>
                <w:strike/>
                <w:sz w:val="22"/>
                <w:szCs w:val="22"/>
                <w:lang w:eastAsia="lt-LT"/>
              </w:rPr>
              <w:t>Gyventojų mirtingumo dėl priežasčių, susijusių su alkoholio vartojimu (palyginti su Lietuvos vidurkiu) (santykio pokytis)</w:t>
            </w:r>
          </w:p>
          <w:p w14:paraId="25ECF70A" w14:textId="4D488E2E" w:rsidR="00F2677C" w:rsidRPr="00F2677C" w:rsidRDefault="00F2677C" w:rsidP="00F2677C">
            <w:pPr>
              <w:rPr>
                <w:b/>
                <w:bCs/>
                <w:iCs/>
                <w:sz w:val="22"/>
                <w:szCs w:val="22"/>
                <w:lang w:eastAsia="lt-LT"/>
              </w:rPr>
            </w:pPr>
            <w:r w:rsidRPr="00F2677C">
              <w:rPr>
                <w:b/>
                <w:bCs/>
                <w:iCs/>
                <w:sz w:val="22"/>
                <w:szCs w:val="22"/>
                <w:lang w:eastAsia="lt-LT"/>
              </w:rPr>
              <w:t>Prevencinėmis priemonėmis išvengiamas mirtingumas (proc.)</w:t>
            </w:r>
          </w:p>
        </w:tc>
        <w:tc>
          <w:tcPr>
            <w:tcW w:w="1134" w:type="dxa"/>
            <w:shd w:val="clear" w:color="auto" w:fill="E2EFD9" w:themeFill="accent6" w:themeFillTint="33"/>
            <w:vAlign w:val="center"/>
          </w:tcPr>
          <w:p w14:paraId="0EBD0901" w14:textId="77777777" w:rsidR="00F2677C" w:rsidRPr="00F2677C" w:rsidRDefault="00F2677C" w:rsidP="00F2677C">
            <w:pPr>
              <w:jc w:val="center"/>
              <w:rPr>
                <w:iCs/>
                <w:strike/>
                <w:sz w:val="22"/>
                <w:szCs w:val="22"/>
              </w:rPr>
            </w:pPr>
            <w:r w:rsidRPr="00F2677C">
              <w:rPr>
                <w:iCs/>
                <w:strike/>
                <w:sz w:val="22"/>
                <w:szCs w:val="22"/>
              </w:rPr>
              <w:t>1,05:1</w:t>
            </w:r>
          </w:p>
          <w:p w14:paraId="304CEDB6" w14:textId="77777777" w:rsidR="00F2677C" w:rsidRDefault="00F2677C" w:rsidP="00F2677C">
            <w:pPr>
              <w:jc w:val="center"/>
              <w:rPr>
                <w:iCs/>
                <w:sz w:val="22"/>
                <w:szCs w:val="22"/>
              </w:rPr>
            </w:pPr>
          </w:p>
          <w:p w14:paraId="0ECE021E" w14:textId="7E5D9D95" w:rsidR="00F2677C" w:rsidRPr="00F2677C" w:rsidRDefault="00F2677C" w:rsidP="00F2677C">
            <w:pPr>
              <w:jc w:val="center"/>
              <w:rPr>
                <w:b/>
                <w:bCs/>
                <w:iCs/>
                <w:sz w:val="22"/>
                <w:szCs w:val="22"/>
              </w:rPr>
            </w:pPr>
            <w:r w:rsidRPr="00F2677C">
              <w:rPr>
                <w:b/>
                <w:bCs/>
                <w:iCs/>
                <w:sz w:val="22"/>
                <w:szCs w:val="22"/>
              </w:rPr>
              <w:t>44,48</w:t>
            </w:r>
          </w:p>
        </w:tc>
        <w:tc>
          <w:tcPr>
            <w:tcW w:w="1425" w:type="dxa"/>
            <w:shd w:val="clear" w:color="auto" w:fill="E2EFD9" w:themeFill="accent6" w:themeFillTint="33"/>
            <w:vAlign w:val="center"/>
          </w:tcPr>
          <w:p w14:paraId="296C3EAF" w14:textId="77777777" w:rsidR="00F2677C" w:rsidRDefault="00F2677C" w:rsidP="00F2677C">
            <w:pPr>
              <w:jc w:val="center"/>
              <w:rPr>
                <w:iCs/>
                <w:sz w:val="22"/>
                <w:szCs w:val="22"/>
              </w:rPr>
            </w:pPr>
            <w:r>
              <w:rPr>
                <w:iCs/>
                <w:sz w:val="22"/>
                <w:szCs w:val="22"/>
              </w:rPr>
              <w:t>0,9:1</w:t>
            </w:r>
          </w:p>
          <w:p w14:paraId="74A742EA" w14:textId="77777777" w:rsidR="00F2677C" w:rsidRDefault="00F2677C" w:rsidP="00F2677C">
            <w:pPr>
              <w:jc w:val="center"/>
              <w:rPr>
                <w:iCs/>
                <w:sz w:val="22"/>
                <w:szCs w:val="22"/>
              </w:rPr>
            </w:pPr>
          </w:p>
          <w:p w14:paraId="1033F751" w14:textId="188CE498" w:rsidR="00F2677C" w:rsidRPr="00F2677C" w:rsidRDefault="00F2677C" w:rsidP="00F2677C">
            <w:pPr>
              <w:jc w:val="center"/>
              <w:rPr>
                <w:b/>
                <w:bCs/>
                <w:iCs/>
                <w:sz w:val="22"/>
                <w:szCs w:val="22"/>
              </w:rPr>
            </w:pPr>
            <w:r w:rsidRPr="00F2677C">
              <w:rPr>
                <w:b/>
                <w:bCs/>
                <w:iCs/>
                <w:sz w:val="22"/>
                <w:szCs w:val="22"/>
              </w:rPr>
              <w:t>aukštesnis</w:t>
            </w:r>
          </w:p>
        </w:tc>
        <w:tc>
          <w:tcPr>
            <w:tcW w:w="987" w:type="dxa"/>
            <w:gridSpan w:val="2"/>
            <w:shd w:val="clear" w:color="auto" w:fill="E2EFD9" w:themeFill="accent6" w:themeFillTint="33"/>
            <w:vAlign w:val="center"/>
          </w:tcPr>
          <w:p w14:paraId="34A39DAB" w14:textId="77777777" w:rsidR="00F2677C" w:rsidRDefault="00F2677C" w:rsidP="00F2677C">
            <w:pPr>
              <w:ind w:firstLine="34"/>
              <w:jc w:val="center"/>
              <w:rPr>
                <w:iCs/>
                <w:sz w:val="22"/>
                <w:szCs w:val="22"/>
              </w:rPr>
            </w:pPr>
          </w:p>
        </w:tc>
        <w:tc>
          <w:tcPr>
            <w:tcW w:w="3116" w:type="dxa"/>
            <w:shd w:val="clear" w:color="auto" w:fill="E2EFD9" w:themeFill="accent6" w:themeFillTint="33"/>
            <w:vAlign w:val="center"/>
          </w:tcPr>
          <w:p w14:paraId="03E4684A" w14:textId="77777777" w:rsidR="00F2677C" w:rsidRPr="006F360C" w:rsidRDefault="00F2677C" w:rsidP="00F2677C">
            <w:pPr>
              <w:ind w:firstLine="34"/>
              <w:rPr>
                <w:iCs/>
                <w:strike/>
                <w:sz w:val="22"/>
                <w:szCs w:val="22"/>
              </w:rPr>
            </w:pPr>
            <w:r w:rsidRPr="006F360C">
              <w:rPr>
                <w:iCs/>
                <w:strike/>
                <w:sz w:val="22"/>
                <w:szCs w:val="22"/>
              </w:rPr>
              <w:t>Savivaldybė</w:t>
            </w:r>
          </w:p>
          <w:p w14:paraId="020EF2E4" w14:textId="77777777" w:rsidR="00F2677C" w:rsidRPr="006F360C" w:rsidRDefault="00F2677C" w:rsidP="00F2677C">
            <w:pPr>
              <w:ind w:firstLine="34"/>
              <w:rPr>
                <w:iCs/>
                <w:strike/>
                <w:sz w:val="22"/>
                <w:szCs w:val="22"/>
              </w:rPr>
            </w:pPr>
            <w:r w:rsidRPr="006F360C">
              <w:rPr>
                <w:iCs/>
                <w:strike/>
                <w:sz w:val="22"/>
                <w:szCs w:val="22"/>
              </w:rPr>
              <w:t>(Savivaldybės gydytojas)</w:t>
            </w:r>
          </w:p>
          <w:p w14:paraId="6C819714" w14:textId="2F3D0567" w:rsidR="006F360C" w:rsidRPr="006F360C" w:rsidRDefault="006F360C" w:rsidP="00F2677C">
            <w:pPr>
              <w:ind w:firstLine="34"/>
              <w:rPr>
                <w:b/>
                <w:bCs/>
                <w:iCs/>
                <w:sz w:val="22"/>
                <w:szCs w:val="22"/>
              </w:rPr>
            </w:pPr>
            <w:r w:rsidRPr="006F360C">
              <w:rPr>
                <w:b/>
                <w:bCs/>
                <w:iCs/>
                <w:sz w:val="22"/>
                <w:szCs w:val="22"/>
              </w:rPr>
              <w:t>Sveikatos reikalų koordinatorius (patarėjas)</w:t>
            </w:r>
          </w:p>
        </w:tc>
      </w:tr>
      <w:tr w:rsidR="00F2677C" w14:paraId="673F2FFE" w14:textId="77777777" w:rsidTr="00981F51">
        <w:trPr>
          <w:trHeight w:val="330"/>
        </w:trPr>
        <w:tc>
          <w:tcPr>
            <w:tcW w:w="992" w:type="dxa"/>
            <w:vMerge w:val="restart"/>
            <w:shd w:val="clear" w:color="auto" w:fill="auto"/>
            <w:vAlign w:val="center"/>
          </w:tcPr>
          <w:p w14:paraId="5296724B" w14:textId="77777777" w:rsidR="00F2677C" w:rsidRDefault="00F2677C" w:rsidP="00F2677C">
            <w:pPr>
              <w:rPr>
                <w:iCs/>
                <w:sz w:val="22"/>
                <w:szCs w:val="22"/>
              </w:rPr>
            </w:pPr>
            <w:r>
              <w:rPr>
                <w:iCs/>
                <w:sz w:val="22"/>
                <w:szCs w:val="22"/>
              </w:rPr>
              <w:t>2.4.2.1.</w:t>
            </w:r>
          </w:p>
        </w:tc>
        <w:tc>
          <w:tcPr>
            <w:tcW w:w="2841" w:type="dxa"/>
            <w:vMerge w:val="restart"/>
            <w:shd w:val="clear" w:color="auto" w:fill="auto"/>
            <w:vAlign w:val="center"/>
          </w:tcPr>
          <w:p w14:paraId="70AB940A" w14:textId="77777777" w:rsidR="00F2677C" w:rsidRDefault="00F2677C" w:rsidP="00F2677C">
            <w:pPr>
              <w:rPr>
                <w:iCs/>
                <w:sz w:val="22"/>
                <w:szCs w:val="22"/>
              </w:rPr>
            </w:pPr>
            <w:r>
              <w:rPr>
                <w:iCs/>
                <w:sz w:val="22"/>
                <w:szCs w:val="22"/>
              </w:rPr>
              <w:t>Sveikatos išsaugojimo skatinimas ir psichologinio (emocinio) visuomenės atsparumo stiprinimas</w:t>
            </w:r>
          </w:p>
        </w:tc>
        <w:tc>
          <w:tcPr>
            <w:tcW w:w="5240" w:type="dxa"/>
            <w:shd w:val="clear" w:color="auto" w:fill="auto"/>
            <w:vAlign w:val="center"/>
          </w:tcPr>
          <w:p w14:paraId="015B39F3" w14:textId="77777777" w:rsidR="00F2677C" w:rsidRDefault="00F2677C" w:rsidP="00F2677C">
            <w:pPr>
              <w:rPr>
                <w:iCs/>
                <w:strike/>
                <w:sz w:val="22"/>
                <w:szCs w:val="22"/>
              </w:rPr>
            </w:pPr>
            <w:r>
              <w:rPr>
                <w:iCs/>
                <w:sz w:val="22"/>
                <w:szCs w:val="22"/>
              </w:rPr>
              <w:t>Tikslinės populiacijos (gyventojų) dalyvavimas atrankinės patikros programose, pvz., mamografijos dėl krūties, vėžio gimdos kaklelio piktybinių navikų, prostatos, storosios žarnos vėžio ir širdies ir kraujagyslių ligų (pokytis, proc.)</w:t>
            </w:r>
          </w:p>
        </w:tc>
        <w:tc>
          <w:tcPr>
            <w:tcW w:w="1134" w:type="dxa"/>
            <w:shd w:val="clear" w:color="auto" w:fill="FFFFFF" w:themeFill="background1"/>
            <w:vAlign w:val="center"/>
          </w:tcPr>
          <w:p w14:paraId="23CACB90" w14:textId="77777777" w:rsidR="00F2677C" w:rsidRDefault="00F2677C" w:rsidP="00F2677C">
            <w:pPr>
              <w:jc w:val="center"/>
              <w:rPr>
                <w:iCs/>
                <w:sz w:val="22"/>
                <w:szCs w:val="22"/>
              </w:rPr>
            </w:pPr>
            <w:r>
              <w:rPr>
                <w:iCs/>
                <w:sz w:val="22"/>
                <w:szCs w:val="22"/>
              </w:rPr>
              <w:t>50</w:t>
            </w:r>
          </w:p>
        </w:tc>
        <w:tc>
          <w:tcPr>
            <w:tcW w:w="1425" w:type="dxa"/>
            <w:shd w:val="clear" w:color="auto" w:fill="FFFFFF" w:themeFill="background1"/>
            <w:vAlign w:val="center"/>
          </w:tcPr>
          <w:p w14:paraId="35F01434" w14:textId="77777777" w:rsidR="00F2677C" w:rsidRDefault="00F2677C" w:rsidP="00F2677C">
            <w:pPr>
              <w:jc w:val="center"/>
              <w:rPr>
                <w:iCs/>
                <w:sz w:val="22"/>
                <w:szCs w:val="22"/>
              </w:rPr>
            </w:pPr>
            <w:r>
              <w:rPr>
                <w:iCs/>
                <w:sz w:val="22"/>
                <w:szCs w:val="22"/>
              </w:rPr>
              <w:t>80</w:t>
            </w:r>
          </w:p>
        </w:tc>
        <w:tc>
          <w:tcPr>
            <w:tcW w:w="987" w:type="dxa"/>
            <w:gridSpan w:val="2"/>
            <w:shd w:val="clear" w:color="auto" w:fill="FFFFFF" w:themeFill="background1"/>
            <w:vAlign w:val="center"/>
          </w:tcPr>
          <w:p w14:paraId="5643D968" w14:textId="77777777" w:rsidR="00F2677C" w:rsidRPr="00C35FA9" w:rsidRDefault="00F2677C" w:rsidP="00F2677C">
            <w:pPr>
              <w:ind w:firstLine="34"/>
              <w:jc w:val="center"/>
              <w:rPr>
                <w:iCs/>
                <w:strike/>
                <w:sz w:val="22"/>
                <w:szCs w:val="22"/>
                <w:highlight w:val="magenta"/>
              </w:rPr>
            </w:pPr>
            <w:r w:rsidRPr="00C35FA9">
              <w:rPr>
                <w:iCs/>
                <w:strike/>
                <w:sz w:val="22"/>
                <w:szCs w:val="22"/>
              </w:rPr>
              <w:t>1 192</w:t>
            </w:r>
          </w:p>
        </w:tc>
        <w:tc>
          <w:tcPr>
            <w:tcW w:w="3116" w:type="dxa"/>
            <w:vAlign w:val="center"/>
          </w:tcPr>
          <w:p w14:paraId="62AE0E99" w14:textId="77777777" w:rsidR="00F2677C" w:rsidRPr="006F360C" w:rsidRDefault="00F2677C" w:rsidP="00F2677C">
            <w:pPr>
              <w:tabs>
                <w:tab w:val="left" w:pos="851"/>
              </w:tabs>
              <w:ind w:firstLine="34"/>
              <w:rPr>
                <w:iCs/>
                <w:strike/>
                <w:sz w:val="22"/>
                <w:szCs w:val="22"/>
              </w:rPr>
            </w:pPr>
            <w:r w:rsidRPr="006F360C">
              <w:rPr>
                <w:iCs/>
                <w:strike/>
                <w:sz w:val="22"/>
                <w:szCs w:val="22"/>
              </w:rPr>
              <w:t>Savivaldybės gydytojas</w:t>
            </w:r>
          </w:p>
          <w:p w14:paraId="4A72F493" w14:textId="77777777" w:rsidR="006F360C" w:rsidRDefault="006F360C" w:rsidP="006F360C">
            <w:pPr>
              <w:tabs>
                <w:tab w:val="left" w:pos="851"/>
              </w:tabs>
              <w:ind w:firstLine="34"/>
              <w:rPr>
                <w:b/>
                <w:bCs/>
                <w:iCs/>
                <w:sz w:val="22"/>
                <w:szCs w:val="22"/>
              </w:rPr>
            </w:pPr>
            <w:r w:rsidRPr="008347EB">
              <w:rPr>
                <w:b/>
                <w:bCs/>
                <w:iCs/>
                <w:sz w:val="22"/>
                <w:szCs w:val="22"/>
              </w:rPr>
              <w:t>Sveikatos reikalų koordinatorius (patarėjas)</w:t>
            </w:r>
          </w:p>
          <w:p w14:paraId="03F84A18" w14:textId="66D05DDE" w:rsidR="006F360C" w:rsidRDefault="006F360C" w:rsidP="00F2677C">
            <w:pPr>
              <w:tabs>
                <w:tab w:val="left" w:pos="851"/>
              </w:tabs>
              <w:ind w:firstLine="34"/>
              <w:rPr>
                <w:iCs/>
                <w:sz w:val="22"/>
                <w:szCs w:val="22"/>
              </w:rPr>
            </w:pPr>
          </w:p>
        </w:tc>
      </w:tr>
      <w:tr w:rsidR="00F2677C" w14:paraId="5A3ECFFF" w14:textId="77777777" w:rsidTr="00981F51">
        <w:trPr>
          <w:trHeight w:val="573"/>
        </w:trPr>
        <w:tc>
          <w:tcPr>
            <w:tcW w:w="992" w:type="dxa"/>
            <w:vMerge/>
            <w:shd w:val="clear" w:color="auto" w:fill="auto"/>
            <w:vAlign w:val="center"/>
          </w:tcPr>
          <w:p w14:paraId="7E2102BB" w14:textId="77777777" w:rsidR="00F2677C" w:rsidRDefault="00F2677C" w:rsidP="00F2677C">
            <w:pPr>
              <w:rPr>
                <w:iCs/>
                <w:sz w:val="22"/>
                <w:szCs w:val="22"/>
              </w:rPr>
            </w:pPr>
          </w:p>
        </w:tc>
        <w:tc>
          <w:tcPr>
            <w:tcW w:w="2841" w:type="dxa"/>
            <w:vMerge/>
            <w:shd w:val="clear" w:color="auto" w:fill="auto"/>
            <w:vAlign w:val="center"/>
          </w:tcPr>
          <w:p w14:paraId="5372A982" w14:textId="77777777" w:rsidR="00F2677C" w:rsidRDefault="00F2677C" w:rsidP="00F2677C">
            <w:pPr>
              <w:rPr>
                <w:iCs/>
                <w:sz w:val="22"/>
                <w:szCs w:val="22"/>
              </w:rPr>
            </w:pPr>
          </w:p>
        </w:tc>
        <w:tc>
          <w:tcPr>
            <w:tcW w:w="5240" w:type="dxa"/>
            <w:shd w:val="clear" w:color="auto" w:fill="auto"/>
            <w:vAlign w:val="center"/>
          </w:tcPr>
          <w:p w14:paraId="70DDB784" w14:textId="0E71BD9C" w:rsidR="00F2677C" w:rsidRDefault="00F2677C" w:rsidP="00F2677C">
            <w:pPr>
              <w:rPr>
                <w:iCs/>
                <w:sz w:val="22"/>
                <w:szCs w:val="22"/>
              </w:rPr>
            </w:pPr>
            <w:r>
              <w:rPr>
                <w:iCs/>
                <w:sz w:val="22"/>
                <w:szCs w:val="22"/>
              </w:rPr>
              <w:t>Ambulatorinių sveikatos priežiūros paslaugų prieinamumo gerinim</w:t>
            </w:r>
            <w:r w:rsidRPr="008347EB">
              <w:rPr>
                <w:iCs/>
                <w:strike/>
                <w:sz w:val="22"/>
                <w:szCs w:val="22"/>
              </w:rPr>
              <w:t>o</w:t>
            </w:r>
            <w:r w:rsidR="008347EB" w:rsidRPr="008347EB">
              <w:rPr>
                <w:b/>
                <w:bCs/>
                <w:iCs/>
                <w:sz w:val="22"/>
                <w:szCs w:val="22"/>
              </w:rPr>
              <w:t>as</w:t>
            </w:r>
            <w:r>
              <w:rPr>
                <w:iCs/>
                <w:sz w:val="22"/>
                <w:szCs w:val="22"/>
              </w:rPr>
              <w:t xml:space="preserve"> tuberkulioze sergantiems asmenims</w:t>
            </w:r>
            <w:r w:rsidR="006F360C">
              <w:rPr>
                <w:iCs/>
                <w:sz w:val="22"/>
                <w:szCs w:val="22"/>
              </w:rPr>
              <w:t xml:space="preserve"> </w:t>
            </w:r>
            <w:r w:rsidR="006F360C" w:rsidRPr="009F1EAC">
              <w:rPr>
                <w:b/>
                <w:bCs/>
                <w:iCs/>
                <w:sz w:val="22"/>
                <w:szCs w:val="22"/>
              </w:rPr>
              <w:t>(asm.)</w:t>
            </w:r>
            <w:r>
              <w:rPr>
                <w:iCs/>
                <w:sz w:val="22"/>
                <w:szCs w:val="22"/>
              </w:rPr>
              <w:t xml:space="preserve"> </w:t>
            </w:r>
            <w:r w:rsidRPr="008347EB">
              <w:rPr>
                <w:iCs/>
                <w:strike/>
                <w:sz w:val="22"/>
                <w:szCs w:val="22"/>
              </w:rPr>
              <w:t>priemonių plano parengimas ir įgyvendinimas</w:t>
            </w:r>
          </w:p>
        </w:tc>
        <w:tc>
          <w:tcPr>
            <w:tcW w:w="1134" w:type="dxa"/>
            <w:shd w:val="clear" w:color="auto" w:fill="FFFFFF" w:themeFill="background1"/>
            <w:vAlign w:val="center"/>
          </w:tcPr>
          <w:p w14:paraId="123E8EDB" w14:textId="77777777" w:rsidR="00F2677C" w:rsidRDefault="00F2677C" w:rsidP="00F2677C">
            <w:pPr>
              <w:jc w:val="center"/>
              <w:rPr>
                <w:iCs/>
                <w:strike/>
                <w:sz w:val="22"/>
                <w:szCs w:val="22"/>
              </w:rPr>
            </w:pPr>
            <w:r w:rsidRPr="008347EB">
              <w:rPr>
                <w:iCs/>
                <w:strike/>
                <w:sz w:val="22"/>
                <w:szCs w:val="22"/>
              </w:rPr>
              <w:t>0</w:t>
            </w:r>
          </w:p>
          <w:p w14:paraId="04D63440" w14:textId="04FB22FB" w:rsidR="008347EB" w:rsidRPr="008347EB" w:rsidRDefault="008347EB" w:rsidP="00F2677C">
            <w:pPr>
              <w:jc w:val="center"/>
              <w:rPr>
                <w:b/>
                <w:bCs/>
                <w:iCs/>
                <w:sz w:val="22"/>
                <w:szCs w:val="22"/>
              </w:rPr>
            </w:pPr>
            <w:r w:rsidRPr="008347EB">
              <w:rPr>
                <w:b/>
                <w:bCs/>
                <w:iCs/>
                <w:sz w:val="22"/>
                <w:szCs w:val="22"/>
              </w:rPr>
              <w:t>3</w:t>
            </w:r>
          </w:p>
        </w:tc>
        <w:tc>
          <w:tcPr>
            <w:tcW w:w="1425" w:type="dxa"/>
            <w:shd w:val="clear" w:color="auto" w:fill="FFFFFF" w:themeFill="background1"/>
            <w:vAlign w:val="center"/>
          </w:tcPr>
          <w:p w14:paraId="23D1445A" w14:textId="77777777" w:rsidR="00F2677C" w:rsidRPr="008347EB" w:rsidRDefault="00F2677C" w:rsidP="00F2677C">
            <w:pPr>
              <w:jc w:val="center"/>
              <w:rPr>
                <w:iCs/>
                <w:strike/>
                <w:sz w:val="22"/>
                <w:szCs w:val="22"/>
              </w:rPr>
            </w:pPr>
            <w:r w:rsidRPr="008347EB">
              <w:rPr>
                <w:iCs/>
                <w:strike/>
                <w:sz w:val="22"/>
                <w:szCs w:val="22"/>
              </w:rPr>
              <w:t>1</w:t>
            </w:r>
          </w:p>
          <w:p w14:paraId="289F20F1" w14:textId="356F2D29" w:rsidR="008347EB" w:rsidRPr="008347EB" w:rsidRDefault="008347EB" w:rsidP="00F2677C">
            <w:pPr>
              <w:jc w:val="center"/>
              <w:rPr>
                <w:b/>
                <w:bCs/>
                <w:iCs/>
                <w:sz w:val="22"/>
                <w:szCs w:val="22"/>
              </w:rPr>
            </w:pPr>
            <w:r w:rsidRPr="008347EB">
              <w:rPr>
                <w:b/>
                <w:bCs/>
                <w:iCs/>
                <w:sz w:val="22"/>
                <w:szCs w:val="22"/>
              </w:rPr>
              <w:t>10</w:t>
            </w:r>
          </w:p>
        </w:tc>
        <w:tc>
          <w:tcPr>
            <w:tcW w:w="987" w:type="dxa"/>
            <w:gridSpan w:val="2"/>
            <w:shd w:val="clear" w:color="auto" w:fill="FFFFFF" w:themeFill="background1"/>
            <w:vAlign w:val="center"/>
          </w:tcPr>
          <w:p w14:paraId="7BBF7F09" w14:textId="77777777" w:rsidR="00F2677C" w:rsidRPr="00C35FA9" w:rsidRDefault="00F2677C" w:rsidP="00F2677C">
            <w:pPr>
              <w:ind w:firstLine="34"/>
              <w:jc w:val="center"/>
              <w:rPr>
                <w:iCs/>
                <w:strike/>
                <w:sz w:val="22"/>
                <w:szCs w:val="22"/>
              </w:rPr>
            </w:pPr>
            <w:r w:rsidRPr="00C35FA9">
              <w:rPr>
                <w:iCs/>
                <w:strike/>
                <w:sz w:val="22"/>
                <w:szCs w:val="22"/>
              </w:rPr>
              <w:t>40</w:t>
            </w:r>
          </w:p>
        </w:tc>
        <w:tc>
          <w:tcPr>
            <w:tcW w:w="3116" w:type="dxa"/>
            <w:vAlign w:val="center"/>
          </w:tcPr>
          <w:p w14:paraId="5C948C7F" w14:textId="77777777" w:rsidR="00F2677C" w:rsidRPr="008347EB" w:rsidRDefault="00F2677C" w:rsidP="00F2677C">
            <w:pPr>
              <w:tabs>
                <w:tab w:val="left" w:pos="851"/>
              </w:tabs>
              <w:ind w:firstLine="34"/>
              <w:rPr>
                <w:iCs/>
                <w:strike/>
                <w:sz w:val="22"/>
                <w:szCs w:val="22"/>
              </w:rPr>
            </w:pPr>
            <w:r w:rsidRPr="008347EB">
              <w:rPr>
                <w:iCs/>
                <w:strike/>
                <w:sz w:val="22"/>
                <w:szCs w:val="22"/>
              </w:rPr>
              <w:t>Savivaldybės gydytojas</w:t>
            </w:r>
          </w:p>
          <w:p w14:paraId="46E1E007" w14:textId="77777777" w:rsidR="008347EB" w:rsidRDefault="008347EB" w:rsidP="00F2677C">
            <w:pPr>
              <w:tabs>
                <w:tab w:val="left" w:pos="851"/>
              </w:tabs>
              <w:ind w:firstLine="34"/>
              <w:rPr>
                <w:b/>
                <w:bCs/>
                <w:iCs/>
                <w:sz w:val="22"/>
                <w:szCs w:val="22"/>
              </w:rPr>
            </w:pPr>
            <w:r w:rsidRPr="008347EB">
              <w:rPr>
                <w:b/>
                <w:bCs/>
                <w:iCs/>
                <w:sz w:val="22"/>
                <w:szCs w:val="22"/>
              </w:rPr>
              <w:t>Sveikatos reikalų koordinatorius (patarėjas)</w:t>
            </w:r>
          </w:p>
          <w:p w14:paraId="7C797307" w14:textId="5F660018" w:rsidR="008347EB" w:rsidRPr="008347EB" w:rsidRDefault="008347EB" w:rsidP="00F2677C">
            <w:pPr>
              <w:tabs>
                <w:tab w:val="left" w:pos="851"/>
              </w:tabs>
              <w:ind w:firstLine="34"/>
              <w:rPr>
                <w:b/>
                <w:bCs/>
                <w:iCs/>
                <w:sz w:val="22"/>
                <w:szCs w:val="22"/>
              </w:rPr>
            </w:pPr>
            <w:r>
              <w:rPr>
                <w:b/>
                <w:bCs/>
                <w:iCs/>
                <w:sz w:val="22"/>
                <w:szCs w:val="22"/>
              </w:rPr>
              <w:t>Socialinės paramos skyrius</w:t>
            </w:r>
          </w:p>
        </w:tc>
      </w:tr>
      <w:tr w:rsidR="00F2677C" w14:paraId="00218310" w14:textId="77777777" w:rsidTr="00981F51">
        <w:trPr>
          <w:trHeight w:val="330"/>
        </w:trPr>
        <w:tc>
          <w:tcPr>
            <w:tcW w:w="992" w:type="dxa"/>
            <w:vMerge/>
            <w:shd w:val="clear" w:color="auto" w:fill="auto"/>
            <w:vAlign w:val="center"/>
          </w:tcPr>
          <w:p w14:paraId="36BE5E9A" w14:textId="77777777" w:rsidR="00F2677C" w:rsidRDefault="00F2677C" w:rsidP="00F2677C">
            <w:pPr>
              <w:rPr>
                <w:iCs/>
                <w:sz w:val="22"/>
                <w:szCs w:val="22"/>
              </w:rPr>
            </w:pPr>
          </w:p>
        </w:tc>
        <w:tc>
          <w:tcPr>
            <w:tcW w:w="2841" w:type="dxa"/>
            <w:vMerge/>
            <w:shd w:val="clear" w:color="auto" w:fill="auto"/>
            <w:vAlign w:val="center"/>
          </w:tcPr>
          <w:p w14:paraId="4040022D" w14:textId="77777777" w:rsidR="00F2677C" w:rsidRDefault="00F2677C" w:rsidP="00F2677C">
            <w:pPr>
              <w:rPr>
                <w:iCs/>
                <w:sz w:val="22"/>
                <w:szCs w:val="22"/>
              </w:rPr>
            </w:pPr>
          </w:p>
        </w:tc>
        <w:tc>
          <w:tcPr>
            <w:tcW w:w="5240" w:type="dxa"/>
            <w:shd w:val="clear" w:color="auto" w:fill="auto"/>
            <w:vAlign w:val="center"/>
          </w:tcPr>
          <w:p w14:paraId="72A05615" w14:textId="77777777" w:rsidR="00F2677C" w:rsidRDefault="00F2677C" w:rsidP="00F2677C">
            <w:pPr>
              <w:rPr>
                <w:iCs/>
                <w:sz w:val="22"/>
                <w:szCs w:val="22"/>
              </w:rPr>
            </w:pPr>
            <w:r>
              <w:rPr>
                <w:iCs/>
                <w:sz w:val="22"/>
                <w:szCs w:val="22"/>
              </w:rPr>
              <w:t>Visuomenės psichikos sveikatos paslaugų prieinamumo ir kompleksinės pagalbos plėtra (etatų sk.)</w:t>
            </w:r>
          </w:p>
        </w:tc>
        <w:tc>
          <w:tcPr>
            <w:tcW w:w="1134" w:type="dxa"/>
            <w:shd w:val="clear" w:color="auto" w:fill="FFFFFF" w:themeFill="background1"/>
            <w:vAlign w:val="center"/>
          </w:tcPr>
          <w:p w14:paraId="0C134663" w14:textId="77777777" w:rsidR="00F2677C" w:rsidRDefault="00F2677C" w:rsidP="00F2677C">
            <w:pPr>
              <w:jc w:val="center"/>
              <w:rPr>
                <w:iCs/>
                <w:sz w:val="22"/>
                <w:szCs w:val="22"/>
              </w:rPr>
            </w:pPr>
            <w:r>
              <w:rPr>
                <w:iCs/>
                <w:sz w:val="22"/>
                <w:szCs w:val="22"/>
              </w:rPr>
              <w:t>0</w:t>
            </w:r>
          </w:p>
        </w:tc>
        <w:tc>
          <w:tcPr>
            <w:tcW w:w="1425" w:type="dxa"/>
            <w:shd w:val="clear" w:color="auto" w:fill="FFFFFF" w:themeFill="background1"/>
            <w:vAlign w:val="center"/>
          </w:tcPr>
          <w:p w14:paraId="5A800706" w14:textId="77777777" w:rsidR="00F2677C" w:rsidRDefault="00F2677C" w:rsidP="00F2677C">
            <w:pPr>
              <w:jc w:val="center"/>
              <w:rPr>
                <w:iCs/>
                <w:sz w:val="22"/>
                <w:szCs w:val="22"/>
              </w:rPr>
            </w:pPr>
            <w:r>
              <w:rPr>
                <w:iCs/>
                <w:sz w:val="22"/>
                <w:szCs w:val="22"/>
              </w:rPr>
              <w:t>1</w:t>
            </w:r>
          </w:p>
        </w:tc>
        <w:tc>
          <w:tcPr>
            <w:tcW w:w="987" w:type="dxa"/>
            <w:gridSpan w:val="2"/>
            <w:shd w:val="clear" w:color="auto" w:fill="FFFFFF" w:themeFill="background1"/>
            <w:vAlign w:val="center"/>
          </w:tcPr>
          <w:p w14:paraId="7C9A60D2" w14:textId="77777777" w:rsidR="00F2677C" w:rsidRPr="00C35FA9" w:rsidRDefault="00F2677C" w:rsidP="00F2677C">
            <w:pPr>
              <w:ind w:firstLine="34"/>
              <w:jc w:val="center"/>
              <w:rPr>
                <w:iCs/>
                <w:strike/>
                <w:sz w:val="22"/>
                <w:szCs w:val="22"/>
              </w:rPr>
            </w:pPr>
            <w:r w:rsidRPr="00C35FA9">
              <w:rPr>
                <w:iCs/>
                <w:strike/>
                <w:sz w:val="22"/>
                <w:szCs w:val="22"/>
              </w:rPr>
              <w:t>240</w:t>
            </w:r>
          </w:p>
        </w:tc>
        <w:tc>
          <w:tcPr>
            <w:tcW w:w="3116" w:type="dxa"/>
            <w:vAlign w:val="center"/>
          </w:tcPr>
          <w:p w14:paraId="569F3A4E" w14:textId="70D6FEEB" w:rsidR="009F1EAC" w:rsidRDefault="00F2677C" w:rsidP="009F1EAC">
            <w:pPr>
              <w:tabs>
                <w:tab w:val="left" w:pos="851"/>
              </w:tabs>
              <w:ind w:firstLine="34"/>
              <w:rPr>
                <w:b/>
                <w:bCs/>
                <w:iCs/>
                <w:sz w:val="22"/>
                <w:szCs w:val="22"/>
              </w:rPr>
            </w:pPr>
            <w:r w:rsidRPr="009F1EAC">
              <w:rPr>
                <w:iCs/>
                <w:strike/>
                <w:sz w:val="22"/>
                <w:szCs w:val="22"/>
              </w:rPr>
              <w:t>Savivaldybės gydytojas</w:t>
            </w:r>
            <w:r w:rsidR="009F1EAC" w:rsidRPr="008347EB">
              <w:rPr>
                <w:b/>
                <w:bCs/>
                <w:iCs/>
                <w:sz w:val="22"/>
                <w:szCs w:val="22"/>
              </w:rPr>
              <w:t xml:space="preserve"> Sveikatos reikalų koordinatorius (patarėjas)</w:t>
            </w:r>
          </w:p>
          <w:p w14:paraId="49814ADB" w14:textId="358CAD09" w:rsidR="00F2677C" w:rsidRPr="009F1EAC" w:rsidRDefault="00F2677C" w:rsidP="00F2677C">
            <w:pPr>
              <w:tabs>
                <w:tab w:val="left" w:pos="851"/>
              </w:tabs>
              <w:ind w:firstLine="34"/>
              <w:rPr>
                <w:iCs/>
                <w:strike/>
                <w:sz w:val="22"/>
                <w:szCs w:val="22"/>
              </w:rPr>
            </w:pPr>
          </w:p>
        </w:tc>
      </w:tr>
      <w:tr w:rsidR="00F2677C" w14:paraId="7F870F81" w14:textId="77777777" w:rsidTr="00981F51">
        <w:trPr>
          <w:trHeight w:val="330"/>
        </w:trPr>
        <w:tc>
          <w:tcPr>
            <w:tcW w:w="992" w:type="dxa"/>
            <w:vMerge/>
            <w:shd w:val="clear" w:color="auto" w:fill="auto"/>
            <w:vAlign w:val="center"/>
          </w:tcPr>
          <w:p w14:paraId="20ADA593" w14:textId="77777777" w:rsidR="00F2677C" w:rsidRDefault="00F2677C" w:rsidP="00F2677C">
            <w:pPr>
              <w:rPr>
                <w:iCs/>
                <w:sz w:val="22"/>
                <w:szCs w:val="22"/>
              </w:rPr>
            </w:pPr>
          </w:p>
        </w:tc>
        <w:tc>
          <w:tcPr>
            <w:tcW w:w="2841" w:type="dxa"/>
            <w:vMerge/>
            <w:shd w:val="clear" w:color="auto" w:fill="auto"/>
            <w:vAlign w:val="center"/>
          </w:tcPr>
          <w:p w14:paraId="40B5CB0D" w14:textId="77777777" w:rsidR="00F2677C" w:rsidRDefault="00F2677C" w:rsidP="00F2677C">
            <w:pPr>
              <w:rPr>
                <w:iCs/>
                <w:sz w:val="22"/>
                <w:szCs w:val="22"/>
              </w:rPr>
            </w:pPr>
          </w:p>
        </w:tc>
        <w:tc>
          <w:tcPr>
            <w:tcW w:w="5240" w:type="dxa"/>
            <w:shd w:val="clear" w:color="auto" w:fill="auto"/>
            <w:vAlign w:val="center"/>
          </w:tcPr>
          <w:p w14:paraId="193B8100" w14:textId="77777777" w:rsidR="00F2677C" w:rsidRDefault="00F2677C" w:rsidP="00F2677C">
            <w:pPr>
              <w:rPr>
                <w:iCs/>
                <w:sz w:val="22"/>
                <w:szCs w:val="22"/>
                <w:lang w:eastAsia="lt-LT"/>
              </w:rPr>
            </w:pPr>
            <w:r>
              <w:rPr>
                <w:iCs/>
                <w:sz w:val="22"/>
                <w:szCs w:val="22"/>
                <w:lang w:eastAsia="lt-LT"/>
              </w:rPr>
              <w:t>Gyventojų, dalyvaujančių visuomenės sveikatos programose, susijusiose su psichikos sveikata, įgyvendinimas (nuo visų gyventojų) pokytis, proc.)</w:t>
            </w:r>
          </w:p>
        </w:tc>
        <w:tc>
          <w:tcPr>
            <w:tcW w:w="1134" w:type="dxa"/>
            <w:shd w:val="clear" w:color="auto" w:fill="FFFFFF" w:themeFill="background1"/>
            <w:vAlign w:val="center"/>
          </w:tcPr>
          <w:p w14:paraId="1AD09739" w14:textId="77777777" w:rsidR="00F2677C" w:rsidRDefault="00F2677C" w:rsidP="00F2677C">
            <w:pPr>
              <w:jc w:val="center"/>
              <w:rPr>
                <w:iCs/>
                <w:sz w:val="22"/>
                <w:szCs w:val="22"/>
              </w:rPr>
            </w:pPr>
            <w:r>
              <w:rPr>
                <w:iCs/>
                <w:sz w:val="22"/>
                <w:szCs w:val="22"/>
                <w:lang w:eastAsia="lt-LT"/>
              </w:rPr>
              <w:t>3</w:t>
            </w:r>
          </w:p>
        </w:tc>
        <w:tc>
          <w:tcPr>
            <w:tcW w:w="1425" w:type="dxa"/>
            <w:shd w:val="clear" w:color="auto" w:fill="FFFFFF" w:themeFill="background1"/>
            <w:vAlign w:val="center"/>
          </w:tcPr>
          <w:p w14:paraId="4F461E5A" w14:textId="77777777" w:rsidR="00F2677C" w:rsidRDefault="00F2677C" w:rsidP="00F2677C">
            <w:pPr>
              <w:jc w:val="center"/>
              <w:rPr>
                <w:iCs/>
                <w:sz w:val="22"/>
                <w:szCs w:val="22"/>
              </w:rPr>
            </w:pPr>
            <w:r>
              <w:rPr>
                <w:iCs/>
                <w:sz w:val="22"/>
                <w:szCs w:val="22"/>
                <w:lang w:eastAsia="lt-LT"/>
              </w:rPr>
              <w:t>10</w:t>
            </w:r>
          </w:p>
        </w:tc>
        <w:tc>
          <w:tcPr>
            <w:tcW w:w="987" w:type="dxa"/>
            <w:gridSpan w:val="2"/>
            <w:shd w:val="clear" w:color="auto" w:fill="FFFFFF" w:themeFill="background1"/>
            <w:vAlign w:val="center"/>
          </w:tcPr>
          <w:p w14:paraId="500748D2" w14:textId="77777777" w:rsidR="00F2677C" w:rsidRPr="00C35FA9" w:rsidRDefault="00F2677C" w:rsidP="00F2677C">
            <w:pPr>
              <w:ind w:firstLine="34"/>
              <w:jc w:val="center"/>
              <w:rPr>
                <w:iCs/>
                <w:strike/>
                <w:sz w:val="22"/>
                <w:szCs w:val="22"/>
              </w:rPr>
            </w:pPr>
            <w:r w:rsidRPr="00C35FA9">
              <w:rPr>
                <w:iCs/>
                <w:strike/>
                <w:sz w:val="22"/>
                <w:szCs w:val="22"/>
                <w:lang w:eastAsia="lt-LT"/>
              </w:rPr>
              <w:t>10</w:t>
            </w:r>
          </w:p>
        </w:tc>
        <w:tc>
          <w:tcPr>
            <w:tcW w:w="3116" w:type="dxa"/>
            <w:shd w:val="clear" w:color="auto" w:fill="FFFFFF" w:themeFill="background1"/>
            <w:vAlign w:val="center"/>
          </w:tcPr>
          <w:p w14:paraId="6E305E16" w14:textId="77777777" w:rsidR="00F2677C" w:rsidRDefault="00F2677C" w:rsidP="00F2677C">
            <w:pPr>
              <w:tabs>
                <w:tab w:val="left" w:pos="851"/>
              </w:tabs>
              <w:ind w:firstLine="34"/>
              <w:rPr>
                <w:iCs/>
                <w:strike/>
                <w:sz w:val="22"/>
                <w:szCs w:val="22"/>
              </w:rPr>
            </w:pPr>
            <w:r w:rsidRPr="009F1EAC">
              <w:rPr>
                <w:iCs/>
                <w:strike/>
                <w:sz w:val="22"/>
                <w:szCs w:val="22"/>
              </w:rPr>
              <w:t>Savivaldybės gydytojas</w:t>
            </w:r>
          </w:p>
          <w:p w14:paraId="01CABBE8" w14:textId="77777777" w:rsidR="009F1EAC" w:rsidRDefault="009F1EAC" w:rsidP="009F1EAC">
            <w:pPr>
              <w:tabs>
                <w:tab w:val="left" w:pos="851"/>
              </w:tabs>
              <w:ind w:firstLine="34"/>
              <w:rPr>
                <w:b/>
                <w:bCs/>
                <w:iCs/>
                <w:sz w:val="22"/>
                <w:szCs w:val="22"/>
              </w:rPr>
            </w:pPr>
            <w:r w:rsidRPr="008347EB">
              <w:rPr>
                <w:b/>
                <w:bCs/>
                <w:iCs/>
                <w:sz w:val="22"/>
                <w:szCs w:val="22"/>
              </w:rPr>
              <w:t>Sveikatos reikalų koordinatorius (patarėjas)</w:t>
            </w:r>
          </w:p>
          <w:p w14:paraId="4281903B" w14:textId="5B4B2DFE" w:rsidR="009F1EAC" w:rsidRPr="009F1EAC" w:rsidRDefault="009F1EAC" w:rsidP="00F2677C">
            <w:pPr>
              <w:tabs>
                <w:tab w:val="left" w:pos="851"/>
              </w:tabs>
              <w:ind w:firstLine="34"/>
              <w:rPr>
                <w:iCs/>
                <w:strike/>
                <w:sz w:val="22"/>
                <w:szCs w:val="22"/>
              </w:rPr>
            </w:pPr>
          </w:p>
        </w:tc>
      </w:tr>
      <w:tr w:rsidR="00F2677C" w14:paraId="53B471F1" w14:textId="77777777" w:rsidTr="00981F51">
        <w:trPr>
          <w:trHeight w:val="416"/>
        </w:trPr>
        <w:tc>
          <w:tcPr>
            <w:tcW w:w="992" w:type="dxa"/>
            <w:vMerge/>
            <w:shd w:val="clear" w:color="auto" w:fill="auto"/>
            <w:vAlign w:val="center"/>
          </w:tcPr>
          <w:p w14:paraId="7B6AD387" w14:textId="77777777" w:rsidR="00F2677C" w:rsidRDefault="00F2677C" w:rsidP="00F2677C">
            <w:pPr>
              <w:rPr>
                <w:iCs/>
                <w:sz w:val="22"/>
                <w:szCs w:val="22"/>
              </w:rPr>
            </w:pPr>
          </w:p>
        </w:tc>
        <w:tc>
          <w:tcPr>
            <w:tcW w:w="2841" w:type="dxa"/>
            <w:vMerge/>
            <w:shd w:val="clear" w:color="auto" w:fill="auto"/>
            <w:vAlign w:val="center"/>
          </w:tcPr>
          <w:p w14:paraId="4C41D20F" w14:textId="77777777" w:rsidR="00F2677C" w:rsidRDefault="00F2677C" w:rsidP="00F2677C">
            <w:pPr>
              <w:rPr>
                <w:iCs/>
                <w:sz w:val="22"/>
                <w:szCs w:val="22"/>
              </w:rPr>
            </w:pPr>
          </w:p>
        </w:tc>
        <w:tc>
          <w:tcPr>
            <w:tcW w:w="5240" w:type="dxa"/>
            <w:shd w:val="clear" w:color="auto" w:fill="auto"/>
            <w:vAlign w:val="center"/>
          </w:tcPr>
          <w:p w14:paraId="14247892" w14:textId="77777777" w:rsidR="00F2677C" w:rsidRPr="0052624F" w:rsidRDefault="00F2677C" w:rsidP="00F2677C">
            <w:pPr>
              <w:rPr>
                <w:iCs/>
                <w:strike/>
                <w:sz w:val="22"/>
                <w:szCs w:val="22"/>
                <w:lang w:eastAsia="lt-LT"/>
              </w:rPr>
            </w:pPr>
            <w:r w:rsidRPr="0052624F">
              <w:rPr>
                <w:iCs/>
                <w:strike/>
                <w:sz w:val="22"/>
                <w:szCs w:val="22"/>
                <w:lang w:eastAsia="lt-LT"/>
              </w:rPr>
              <w:t>Užkrečiamųjų ir infekcinių ligų paplitimo prevencijos programos sukūrimas</w:t>
            </w:r>
          </w:p>
        </w:tc>
        <w:tc>
          <w:tcPr>
            <w:tcW w:w="1134" w:type="dxa"/>
            <w:shd w:val="clear" w:color="auto" w:fill="FFFFFF" w:themeFill="background1"/>
            <w:vAlign w:val="center"/>
          </w:tcPr>
          <w:p w14:paraId="56323AD3" w14:textId="77777777" w:rsidR="00F2677C" w:rsidRPr="0052624F" w:rsidRDefault="00F2677C" w:rsidP="00F2677C">
            <w:pPr>
              <w:jc w:val="center"/>
              <w:rPr>
                <w:iCs/>
                <w:strike/>
                <w:sz w:val="22"/>
                <w:szCs w:val="22"/>
              </w:rPr>
            </w:pPr>
            <w:r w:rsidRPr="0052624F">
              <w:rPr>
                <w:iCs/>
                <w:strike/>
                <w:sz w:val="22"/>
                <w:szCs w:val="22"/>
              </w:rPr>
              <w:t>0</w:t>
            </w:r>
          </w:p>
        </w:tc>
        <w:tc>
          <w:tcPr>
            <w:tcW w:w="1425" w:type="dxa"/>
            <w:shd w:val="clear" w:color="auto" w:fill="FFFFFF" w:themeFill="background1"/>
            <w:vAlign w:val="center"/>
          </w:tcPr>
          <w:p w14:paraId="60079CEC" w14:textId="77777777" w:rsidR="00F2677C" w:rsidRPr="0052624F" w:rsidRDefault="00F2677C" w:rsidP="00F2677C">
            <w:pPr>
              <w:jc w:val="center"/>
              <w:rPr>
                <w:iCs/>
                <w:strike/>
                <w:sz w:val="22"/>
                <w:szCs w:val="22"/>
              </w:rPr>
            </w:pPr>
            <w:r w:rsidRPr="0052624F">
              <w:rPr>
                <w:iCs/>
                <w:strike/>
                <w:sz w:val="22"/>
                <w:szCs w:val="22"/>
              </w:rPr>
              <w:t>1</w:t>
            </w:r>
          </w:p>
        </w:tc>
        <w:tc>
          <w:tcPr>
            <w:tcW w:w="987" w:type="dxa"/>
            <w:gridSpan w:val="2"/>
            <w:shd w:val="clear" w:color="auto" w:fill="FFFFFF" w:themeFill="background1"/>
            <w:vAlign w:val="center"/>
          </w:tcPr>
          <w:p w14:paraId="1F1BF5A2" w14:textId="77777777" w:rsidR="00F2677C" w:rsidRPr="00C35FA9" w:rsidRDefault="00F2677C" w:rsidP="00F2677C">
            <w:pPr>
              <w:ind w:firstLine="34"/>
              <w:jc w:val="center"/>
              <w:rPr>
                <w:iCs/>
                <w:strike/>
                <w:sz w:val="22"/>
                <w:szCs w:val="22"/>
              </w:rPr>
            </w:pPr>
            <w:r w:rsidRPr="00C35FA9">
              <w:rPr>
                <w:iCs/>
                <w:strike/>
                <w:sz w:val="22"/>
                <w:szCs w:val="22"/>
              </w:rPr>
              <w:t>100</w:t>
            </w:r>
          </w:p>
        </w:tc>
        <w:tc>
          <w:tcPr>
            <w:tcW w:w="3116" w:type="dxa"/>
            <w:vAlign w:val="center"/>
          </w:tcPr>
          <w:p w14:paraId="48426514" w14:textId="77777777" w:rsidR="00F2677C" w:rsidRDefault="00F2677C" w:rsidP="00F2677C">
            <w:pPr>
              <w:tabs>
                <w:tab w:val="left" w:pos="851"/>
              </w:tabs>
              <w:ind w:firstLine="34"/>
              <w:rPr>
                <w:iCs/>
                <w:strike/>
                <w:sz w:val="22"/>
                <w:szCs w:val="22"/>
              </w:rPr>
            </w:pPr>
            <w:r w:rsidRPr="009F1EAC">
              <w:rPr>
                <w:iCs/>
                <w:strike/>
                <w:sz w:val="22"/>
                <w:szCs w:val="22"/>
              </w:rPr>
              <w:t>Savivaldybės gydytojas</w:t>
            </w:r>
          </w:p>
          <w:p w14:paraId="6B3D1170" w14:textId="77777777" w:rsidR="009F1EAC" w:rsidRDefault="009F1EAC" w:rsidP="009F1EAC">
            <w:pPr>
              <w:tabs>
                <w:tab w:val="left" w:pos="851"/>
              </w:tabs>
              <w:ind w:firstLine="34"/>
              <w:rPr>
                <w:b/>
                <w:bCs/>
                <w:iCs/>
                <w:sz w:val="22"/>
                <w:szCs w:val="22"/>
              </w:rPr>
            </w:pPr>
            <w:r w:rsidRPr="008347EB">
              <w:rPr>
                <w:b/>
                <w:bCs/>
                <w:iCs/>
                <w:sz w:val="22"/>
                <w:szCs w:val="22"/>
              </w:rPr>
              <w:t>Sveikatos reikalų koordinatorius (patarėjas)</w:t>
            </w:r>
          </w:p>
          <w:p w14:paraId="0EAB10E9" w14:textId="425815A0" w:rsidR="009F1EAC" w:rsidRPr="009F1EAC" w:rsidRDefault="009F1EAC" w:rsidP="00F2677C">
            <w:pPr>
              <w:tabs>
                <w:tab w:val="left" w:pos="851"/>
              </w:tabs>
              <w:ind w:firstLine="34"/>
              <w:rPr>
                <w:iCs/>
                <w:strike/>
                <w:sz w:val="22"/>
                <w:szCs w:val="22"/>
              </w:rPr>
            </w:pPr>
          </w:p>
        </w:tc>
      </w:tr>
      <w:tr w:rsidR="00F2677C" w14:paraId="3A57D871" w14:textId="77777777" w:rsidTr="00981F51">
        <w:trPr>
          <w:trHeight w:val="336"/>
        </w:trPr>
        <w:tc>
          <w:tcPr>
            <w:tcW w:w="992" w:type="dxa"/>
            <w:vMerge/>
            <w:shd w:val="clear" w:color="auto" w:fill="auto"/>
            <w:vAlign w:val="center"/>
          </w:tcPr>
          <w:p w14:paraId="4C840656" w14:textId="77777777" w:rsidR="00F2677C" w:rsidRDefault="00F2677C" w:rsidP="00F2677C">
            <w:pPr>
              <w:rPr>
                <w:iCs/>
                <w:sz w:val="22"/>
                <w:szCs w:val="22"/>
              </w:rPr>
            </w:pPr>
          </w:p>
        </w:tc>
        <w:tc>
          <w:tcPr>
            <w:tcW w:w="2841" w:type="dxa"/>
            <w:vMerge/>
            <w:shd w:val="clear" w:color="auto" w:fill="auto"/>
            <w:vAlign w:val="center"/>
          </w:tcPr>
          <w:p w14:paraId="7FF3FEA2" w14:textId="77777777" w:rsidR="00F2677C" w:rsidRDefault="00F2677C" w:rsidP="00F2677C">
            <w:pPr>
              <w:rPr>
                <w:iCs/>
                <w:sz w:val="22"/>
                <w:szCs w:val="22"/>
              </w:rPr>
            </w:pPr>
          </w:p>
        </w:tc>
        <w:tc>
          <w:tcPr>
            <w:tcW w:w="5240" w:type="dxa"/>
            <w:shd w:val="clear" w:color="auto" w:fill="auto"/>
            <w:vAlign w:val="center"/>
          </w:tcPr>
          <w:p w14:paraId="4E7C948C" w14:textId="77777777" w:rsidR="00F2677C" w:rsidRDefault="00F2677C" w:rsidP="00F2677C">
            <w:pPr>
              <w:rPr>
                <w:iCs/>
                <w:sz w:val="22"/>
                <w:szCs w:val="22"/>
              </w:rPr>
            </w:pPr>
            <w:r>
              <w:rPr>
                <w:iCs/>
                <w:sz w:val="22"/>
                <w:szCs w:val="22"/>
              </w:rPr>
              <w:t xml:space="preserve">Vaikų dantų silantavimo paslaugų plėtra </w:t>
            </w:r>
            <w:r>
              <w:rPr>
                <w:iCs/>
                <w:sz w:val="22"/>
                <w:szCs w:val="22"/>
              </w:rPr>
              <w:br/>
              <w:t>(pokytis, proc.)</w:t>
            </w:r>
          </w:p>
        </w:tc>
        <w:tc>
          <w:tcPr>
            <w:tcW w:w="1134" w:type="dxa"/>
            <w:shd w:val="clear" w:color="auto" w:fill="FFFFFF" w:themeFill="background1"/>
            <w:vAlign w:val="center"/>
          </w:tcPr>
          <w:p w14:paraId="1C5B96E7" w14:textId="77777777" w:rsidR="00F2677C" w:rsidRDefault="00F2677C" w:rsidP="00F2677C">
            <w:pPr>
              <w:jc w:val="center"/>
              <w:rPr>
                <w:iCs/>
                <w:sz w:val="22"/>
                <w:szCs w:val="22"/>
              </w:rPr>
            </w:pPr>
            <w:r>
              <w:rPr>
                <w:iCs/>
                <w:sz w:val="22"/>
                <w:szCs w:val="22"/>
              </w:rPr>
              <w:t>50</w:t>
            </w:r>
          </w:p>
        </w:tc>
        <w:tc>
          <w:tcPr>
            <w:tcW w:w="1425" w:type="dxa"/>
            <w:shd w:val="clear" w:color="auto" w:fill="FFFFFF" w:themeFill="background1"/>
            <w:vAlign w:val="center"/>
          </w:tcPr>
          <w:p w14:paraId="00B8DFCF" w14:textId="77777777" w:rsidR="00F2677C" w:rsidRDefault="00F2677C" w:rsidP="00F2677C">
            <w:pPr>
              <w:jc w:val="center"/>
              <w:rPr>
                <w:iCs/>
                <w:sz w:val="22"/>
                <w:szCs w:val="22"/>
              </w:rPr>
            </w:pPr>
            <w:r>
              <w:rPr>
                <w:iCs/>
                <w:sz w:val="22"/>
                <w:szCs w:val="22"/>
              </w:rPr>
              <w:t>80</w:t>
            </w:r>
          </w:p>
        </w:tc>
        <w:tc>
          <w:tcPr>
            <w:tcW w:w="987" w:type="dxa"/>
            <w:gridSpan w:val="2"/>
            <w:shd w:val="clear" w:color="auto" w:fill="FFFFFF" w:themeFill="background1"/>
            <w:vAlign w:val="center"/>
          </w:tcPr>
          <w:p w14:paraId="4F6EAB0A" w14:textId="77777777" w:rsidR="00F2677C" w:rsidRPr="00C35FA9" w:rsidRDefault="00F2677C" w:rsidP="00F2677C">
            <w:pPr>
              <w:ind w:firstLine="34"/>
              <w:jc w:val="center"/>
              <w:rPr>
                <w:iCs/>
                <w:strike/>
                <w:sz w:val="22"/>
                <w:szCs w:val="22"/>
              </w:rPr>
            </w:pPr>
            <w:r w:rsidRPr="00C35FA9">
              <w:rPr>
                <w:iCs/>
                <w:strike/>
                <w:sz w:val="22"/>
                <w:szCs w:val="22"/>
              </w:rPr>
              <w:t>70</w:t>
            </w:r>
          </w:p>
        </w:tc>
        <w:tc>
          <w:tcPr>
            <w:tcW w:w="3116" w:type="dxa"/>
            <w:shd w:val="clear" w:color="auto" w:fill="FFFFFF" w:themeFill="background1"/>
            <w:vAlign w:val="center"/>
          </w:tcPr>
          <w:p w14:paraId="7F7C9BDC" w14:textId="77777777" w:rsidR="00F2677C" w:rsidRPr="009F1EAC" w:rsidRDefault="00F2677C" w:rsidP="00F2677C">
            <w:pPr>
              <w:tabs>
                <w:tab w:val="left" w:pos="851"/>
              </w:tabs>
              <w:ind w:firstLine="34"/>
              <w:rPr>
                <w:iCs/>
                <w:strike/>
                <w:sz w:val="22"/>
                <w:szCs w:val="22"/>
              </w:rPr>
            </w:pPr>
            <w:r w:rsidRPr="009F1EAC">
              <w:rPr>
                <w:iCs/>
                <w:strike/>
                <w:sz w:val="22"/>
                <w:szCs w:val="22"/>
              </w:rPr>
              <w:t>Savivaldybės gydytojas</w:t>
            </w:r>
          </w:p>
          <w:p w14:paraId="6A7446BF" w14:textId="77777777" w:rsidR="009F1EAC" w:rsidRDefault="009F1EAC" w:rsidP="009F1EAC">
            <w:pPr>
              <w:tabs>
                <w:tab w:val="left" w:pos="851"/>
              </w:tabs>
              <w:ind w:firstLine="34"/>
              <w:rPr>
                <w:b/>
                <w:bCs/>
                <w:iCs/>
                <w:sz w:val="22"/>
                <w:szCs w:val="22"/>
              </w:rPr>
            </w:pPr>
            <w:r w:rsidRPr="008347EB">
              <w:rPr>
                <w:b/>
                <w:bCs/>
                <w:iCs/>
                <w:sz w:val="22"/>
                <w:szCs w:val="22"/>
              </w:rPr>
              <w:t>Sveikatos reikalų koordinatorius (patarėjas)</w:t>
            </w:r>
          </w:p>
          <w:p w14:paraId="63A48A3B" w14:textId="5BC3BED3" w:rsidR="009F1EAC" w:rsidRDefault="009F1EAC" w:rsidP="00F2677C">
            <w:pPr>
              <w:tabs>
                <w:tab w:val="left" w:pos="851"/>
              </w:tabs>
              <w:ind w:firstLine="34"/>
              <w:rPr>
                <w:iCs/>
                <w:sz w:val="22"/>
                <w:szCs w:val="22"/>
              </w:rPr>
            </w:pPr>
          </w:p>
        </w:tc>
      </w:tr>
      <w:tr w:rsidR="00F2677C" w14:paraId="1C843A9B" w14:textId="77777777" w:rsidTr="00981F51">
        <w:trPr>
          <w:trHeight w:val="46"/>
        </w:trPr>
        <w:tc>
          <w:tcPr>
            <w:tcW w:w="992" w:type="dxa"/>
            <w:vMerge/>
            <w:shd w:val="clear" w:color="auto" w:fill="auto"/>
            <w:vAlign w:val="center"/>
          </w:tcPr>
          <w:p w14:paraId="57174D2D" w14:textId="77777777" w:rsidR="00F2677C" w:rsidRDefault="00F2677C" w:rsidP="00F2677C">
            <w:pPr>
              <w:rPr>
                <w:iCs/>
                <w:sz w:val="22"/>
                <w:szCs w:val="22"/>
              </w:rPr>
            </w:pPr>
          </w:p>
        </w:tc>
        <w:tc>
          <w:tcPr>
            <w:tcW w:w="2841" w:type="dxa"/>
            <w:vMerge/>
            <w:shd w:val="clear" w:color="auto" w:fill="auto"/>
            <w:vAlign w:val="center"/>
          </w:tcPr>
          <w:p w14:paraId="33F8A74B" w14:textId="77777777" w:rsidR="00F2677C" w:rsidRDefault="00F2677C" w:rsidP="00F2677C">
            <w:pPr>
              <w:rPr>
                <w:iCs/>
                <w:sz w:val="22"/>
                <w:szCs w:val="22"/>
              </w:rPr>
            </w:pPr>
          </w:p>
        </w:tc>
        <w:tc>
          <w:tcPr>
            <w:tcW w:w="5240" w:type="dxa"/>
            <w:shd w:val="clear" w:color="auto" w:fill="auto"/>
            <w:vAlign w:val="center"/>
          </w:tcPr>
          <w:p w14:paraId="6536A9F5" w14:textId="77777777" w:rsidR="00F2677C" w:rsidRPr="00FE11B6" w:rsidRDefault="00F2677C" w:rsidP="00F2677C">
            <w:pPr>
              <w:rPr>
                <w:iCs/>
                <w:strike/>
                <w:sz w:val="22"/>
                <w:szCs w:val="22"/>
                <w:highlight w:val="red"/>
              </w:rPr>
            </w:pPr>
            <w:r w:rsidRPr="00FE11B6">
              <w:rPr>
                <w:iCs/>
                <w:strike/>
                <w:sz w:val="22"/>
                <w:szCs w:val="22"/>
              </w:rPr>
              <w:t>Sveikos gyvensenos, sveikatinimosi programos sukūrimas ir įdiegimas rajono Savivaldybės administracijoje ir jos įstaigose</w:t>
            </w:r>
          </w:p>
        </w:tc>
        <w:tc>
          <w:tcPr>
            <w:tcW w:w="1134" w:type="dxa"/>
            <w:shd w:val="clear" w:color="auto" w:fill="FFFFFF" w:themeFill="background1"/>
            <w:vAlign w:val="center"/>
          </w:tcPr>
          <w:p w14:paraId="7D23014E" w14:textId="77777777" w:rsidR="00F2677C" w:rsidRPr="00FE11B6" w:rsidRDefault="00F2677C" w:rsidP="00F2677C">
            <w:pPr>
              <w:jc w:val="center"/>
              <w:rPr>
                <w:iCs/>
                <w:strike/>
                <w:sz w:val="22"/>
                <w:szCs w:val="22"/>
                <w:highlight w:val="red"/>
              </w:rPr>
            </w:pPr>
            <w:r w:rsidRPr="00FE11B6">
              <w:rPr>
                <w:iCs/>
                <w:strike/>
                <w:sz w:val="22"/>
                <w:szCs w:val="22"/>
              </w:rPr>
              <w:t>0</w:t>
            </w:r>
          </w:p>
        </w:tc>
        <w:tc>
          <w:tcPr>
            <w:tcW w:w="1425" w:type="dxa"/>
            <w:shd w:val="clear" w:color="auto" w:fill="FFFFFF" w:themeFill="background1"/>
            <w:vAlign w:val="center"/>
          </w:tcPr>
          <w:p w14:paraId="42F5FD5B" w14:textId="77777777" w:rsidR="00F2677C" w:rsidRPr="00FE11B6" w:rsidRDefault="00F2677C" w:rsidP="00F2677C">
            <w:pPr>
              <w:jc w:val="center"/>
              <w:rPr>
                <w:iCs/>
                <w:strike/>
                <w:sz w:val="22"/>
                <w:szCs w:val="22"/>
                <w:highlight w:val="red"/>
              </w:rPr>
            </w:pPr>
            <w:r w:rsidRPr="00FE11B6">
              <w:rPr>
                <w:iCs/>
                <w:strike/>
                <w:sz w:val="22"/>
                <w:szCs w:val="22"/>
              </w:rPr>
              <w:t>1</w:t>
            </w:r>
          </w:p>
        </w:tc>
        <w:tc>
          <w:tcPr>
            <w:tcW w:w="987" w:type="dxa"/>
            <w:gridSpan w:val="2"/>
            <w:shd w:val="clear" w:color="auto" w:fill="FFFFFF" w:themeFill="background1"/>
            <w:vAlign w:val="center"/>
          </w:tcPr>
          <w:p w14:paraId="720554D0" w14:textId="77777777" w:rsidR="00F2677C" w:rsidRPr="00C35FA9" w:rsidRDefault="00F2677C" w:rsidP="00F2677C">
            <w:pPr>
              <w:ind w:firstLine="34"/>
              <w:jc w:val="center"/>
              <w:rPr>
                <w:iCs/>
                <w:strike/>
                <w:sz w:val="22"/>
                <w:szCs w:val="22"/>
                <w:highlight w:val="red"/>
              </w:rPr>
            </w:pPr>
            <w:r w:rsidRPr="00C35FA9">
              <w:rPr>
                <w:iCs/>
                <w:strike/>
                <w:sz w:val="22"/>
                <w:szCs w:val="22"/>
              </w:rPr>
              <w:t>500</w:t>
            </w:r>
          </w:p>
        </w:tc>
        <w:tc>
          <w:tcPr>
            <w:tcW w:w="3116" w:type="dxa"/>
            <w:shd w:val="clear" w:color="auto" w:fill="FFFFFF" w:themeFill="background1"/>
            <w:vAlign w:val="center"/>
          </w:tcPr>
          <w:p w14:paraId="519397B6" w14:textId="6A3FADD5" w:rsidR="00F2677C" w:rsidRDefault="00F2677C" w:rsidP="00F2677C">
            <w:pPr>
              <w:ind w:firstLine="34"/>
              <w:rPr>
                <w:iCs/>
                <w:strike/>
                <w:sz w:val="22"/>
                <w:szCs w:val="22"/>
              </w:rPr>
            </w:pPr>
            <w:r w:rsidRPr="009F1EAC">
              <w:rPr>
                <w:iCs/>
                <w:strike/>
                <w:sz w:val="22"/>
                <w:szCs w:val="22"/>
              </w:rPr>
              <w:t xml:space="preserve">Savivaldybės gydytojas, </w:t>
            </w:r>
          </w:p>
          <w:p w14:paraId="27FCBF6A" w14:textId="2E2BACA1" w:rsidR="009F1EAC" w:rsidRPr="009F1EAC" w:rsidRDefault="009F1EAC" w:rsidP="009F1EAC">
            <w:pPr>
              <w:tabs>
                <w:tab w:val="left" w:pos="851"/>
              </w:tabs>
              <w:ind w:firstLine="34"/>
              <w:rPr>
                <w:b/>
                <w:bCs/>
                <w:iCs/>
                <w:sz w:val="22"/>
                <w:szCs w:val="22"/>
              </w:rPr>
            </w:pPr>
            <w:r w:rsidRPr="008347EB">
              <w:rPr>
                <w:b/>
                <w:bCs/>
                <w:iCs/>
                <w:sz w:val="22"/>
                <w:szCs w:val="22"/>
              </w:rPr>
              <w:t>Sveikatos reikalų koordinatorius (patarėjas)</w:t>
            </w:r>
            <w:r>
              <w:rPr>
                <w:b/>
                <w:bCs/>
                <w:iCs/>
                <w:sz w:val="22"/>
                <w:szCs w:val="22"/>
              </w:rPr>
              <w:t>,</w:t>
            </w:r>
          </w:p>
          <w:p w14:paraId="26300D8A" w14:textId="77777777" w:rsidR="00F2677C" w:rsidRDefault="00F2677C" w:rsidP="00F2677C">
            <w:pPr>
              <w:ind w:firstLine="34"/>
              <w:rPr>
                <w:iCs/>
                <w:strike/>
                <w:sz w:val="22"/>
                <w:szCs w:val="22"/>
                <w:highlight w:val="red"/>
                <w:lang w:eastAsia="lt-LT"/>
              </w:rPr>
            </w:pPr>
            <w:r>
              <w:rPr>
                <w:iCs/>
                <w:sz w:val="22"/>
                <w:szCs w:val="22"/>
              </w:rPr>
              <w:t>Švietimo, kultūros ir sporto sk.</w:t>
            </w:r>
          </w:p>
        </w:tc>
      </w:tr>
      <w:tr w:rsidR="00F2677C" w14:paraId="449463C9" w14:textId="77777777" w:rsidTr="00981F51">
        <w:trPr>
          <w:trHeight w:val="46"/>
        </w:trPr>
        <w:tc>
          <w:tcPr>
            <w:tcW w:w="992" w:type="dxa"/>
            <w:shd w:val="clear" w:color="auto" w:fill="auto"/>
            <w:vAlign w:val="center"/>
          </w:tcPr>
          <w:p w14:paraId="40B344FE" w14:textId="77777777" w:rsidR="00F2677C" w:rsidRDefault="00F2677C" w:rsidP="00F2677C">
            <w:pPr>
              <w:rPr>
                <w:iCs/>
                <w:sz w:val="22"/>
                <w:szCs w:val="22"/>
              </w:rPr>
            </w:pPr>
          </w:p>
        </w:tc>
        <w:tc>
          <w:tcPr>
            <w:tcW w:w="2841" w:type="dxa"/>
            <w:shd w:val="clear" w:color="auto" w:fill="auto"/>
            <w:vAlign w:val="center"/>
          </w:tcPr>
          <w:p w14:paraId="386AA335" w14:textId="77777777" w:rsidR="00F2677C" w:rsidRDefault="00F2677C" w:rsidP="00F2677C">
            <w:pPr>
              <w:rPr>
                <w:iCs/>
                <w:sz w:val="22"/>
                <w:szCs w:val="22"/>
              </w:rPr>
            </w:pPr>
          </w:p>
        </w:tc>
        <w:tc>
          <w:tcPr>
            <w:tcW w:w="5240" w:type="dxa"/>
            <w:shd w:val="clear" w:color="auto" w:fill="auto"/>
            <w:vAlign w:val="center"/>
          </w:tcPr>
          <w:p w14:paraId="6E040769" w14:textId="67E80376" w:rsidR="00F2677C" w:rsidRPr="00F2677C" w:rsidRDefault="00F2677C" w:rsidP="00F2677C">
            <w:pPr>
              <w:rPr>
                <w:b/>
                <w:bCs/>
                <w:iCs/>
                <w:sz w:val="22"/>
                <w:szCs w:val="22"/>
              </w:rPr>
            </w:pPr>
            <w:r w:rsidRPr="00F2677C">
              <w:rPr>
                <w:b/>
                <w:bCs/>
                <w:iCs/>
                <w:sz w:val="22"/>
                <w:szCs w:val="22"/>
              </w:rPr>
              <w:t>Asmenų, palankiai vertinančių visuomenės sveikatos priežiūros paslaugų kokybę, dalis</w:t>
            </w:r>
            <w:r w:rsidR="00FE11B6">
              <w:rPr>
                <w:b/>
                <w:bCs/>
                <w:iCs/>
                <w:sz w:val="22"/>
                <w:szCs w:val="22"/>
              </w:rPr>
              <w:t xml:space="preserve"> (</w:t>
            </w:r>
            <w:r w:rsidR="009F1EAC">
              <w:rPr>
                <w:b/>
                <w:bCs/>
                <w:iCs/>
                <w:sz w:val="22"/>
                <w:szCs w:val="22"/>
              </w:rPr>
              <w:t xml:space="preserve">projektas, </w:t>
            </w:r>
            <w:r w:rsidR="009F1EAC">
              <w:rPr>
                <w:b/>
                <w:bCs/>
                <w:iCs/>
                <w:sz w:val="22"/>
                <w:szCs w:val="22"/>
              </w:rPr>
              <w:lastRenderedPageBreak/>
              <w:t>vykdomas pagal 2022-2030 m. Panevėžio regiono plėtros plano pažangos priemonę</w:t>
            </w:r>
            <w:r w:rsidR="00FE11B6">
              <w:rPr>
                <w:b/>
                <w:bCs/>
                <w:iCs/>
                <w:sz w:val="22"/>
                <w:szCs w:val="22"/>
              </w:rPr>
              <w:t>)</w:t>
            </w:r>
            <w:r w:rsidRPr="00F2677C">
              <w:rPr>
                <w:b/>
                <w:bCs/>
                <w:iCs/>
                <w:sz w:val="22"/>
                <w:szCs w:val="22"/>
              </w:rPr>
              <w:t xml:space="preserve"> (proc.)</w:t>
            </w:r>
          </w:p>
        </w:tc>
        <w:tc>
          <w:tcPr>
            <w:tcW w:w="1134" w:type="dxa"/>
            <w:shd w:val="clear" w:color="auto" w:fill="FFFFFF" w:themeFill="background1"/>
            <w:vAlign w:val="center"/>
          </w:tcPr>
          <w:p w14:paraId="2B9D3B36" w14:textId="04C05F7A" w:rsidR="00F2677C" w:rsidRPr="00F2677C" w:rsidRDefault="00F2677C" w:rsidP="00F2677C">
            <w:pPr>
              <w:jc w:val="center"/>
              <w:rPr>
                <w:b/>
                <w:bCs/>
                <w:iCs/>
                <w:sz w:val="22"/>
                <w:szCs w:val="22"/>
              </w:rPr>
            </w:pPr>
            <w:r w:rsidRPr="00F2677C">
              <w:rPr>
                <w:b/>
                <w:bCs/>
                <w:iCs/>
                <w:sz w:val="22"/>
                <w:szCs w:val="22"/>
              </w:rPr>
              <w:lastRenderedPageBreak/>
              <w:t>0</w:t>
            </w:r>
          </w:p>
        </w:tc>
        <w:tc>
          <w:tcPr>
            <w:tcW w:w="1425" w:type="dxa"/>
            <w:shd w:val="clear" w:color="auto" w:fill="FFFFFF" w:themeFill="background1"/>
            <w:vAlign w:val="center"/>
          </w:tcPr>
          <w:p w14:paraId="49F54808" w14:textId="3365CC8E" w:rsidR="00F2677C" w:rsidRPr="00F2677C" w:rsidRDefault="00F2677C" w:rsidP="00F2677C">
            <w:pPr>
              <w:jc w:val="center"/>
              <w:rPr>
                <w:b/>
                <w:bCs/>
                <w:iCs/>
                <w:sz w:val="22"/>
                <w:szCs w:val="22"/>
              </w:rPr>
            </w:pPr>
            <w:r w:rsidRPr="00F2677C">
              <w:rPr>
                <w:b/>
                <w:bCs/>
                <w:iCs/>
                <w:sz w:val="22"/>
                <w:szCs w:val="22"/>
              </w:rPr>
              <w:t>80</w:t>
            </w:r>
          </w:p>
        </w:tc>
        <w:tc>
          <w:tcPr>
            <w:tcW w:w="987" w:type="dxa"/>
            <w:gridSpan w:val="2"/>
            <w:shd w:val="clear" w:color="auto" w:fill="FFFFFF" w:themeFill="background1"/>
            <w:vAlign w:val="center"/>
          </w:tcPr>
          <w:p w14:paraId="61D92456" w14:textId="77777777" w:rsidR="00F2677C" w:rsidRPr="00F2677C" w:rsidRDefault="00F2677C" w:rsidP="00F2677C">
            <w:pPr>
              <w:ind w:firstLine="34"/>
              <w:jc w:val="center"/>
              <w:rPr>
                <w:b/>
                <w:bCs/>
                <w:iCs/>
                <w:sz w:val="22"/>
                <w:szCs w:val="22"/>
              </w:rPr>
            </w:pPr>
          </w:p>
        </w:tc>
        <w:tc>
          <w:tcPr>
            <w:tcW w:w="3116" w:type="dxa"/>
            <w:shd w:val="clear" w:color="auto" w:fill="FFFFFF" w:themeFill="background1"/>
            <w:vAlign w:val="center"/>
          </w:tcPr>
          <w:p w14:paraId="6253D161" w14:textId="51699A24" w:rsidR="00F2677C" w:rsidRPr="00F2677C" w:rsidRDefault="009F1EAC" w:rsidP="00F2677C">
            <w:pPr>
              <w:ind w:firstLine="34"/>
              <w:rPr>
                <w:b/>
                <w:bCs/>
                <w:iCs/>
                <w:sz w:val="22"/>
                <w:szCs w:val="22"/>
              </w:rPr>
            </w:pPr>
            <w:r w:rsidRPr="009F1EAC">
              <w:rPr>
                <w:b/>
                <w:bCs/>
                <w:iCs/>
                <w:sz w:val="22"/>
                <w:szCs w:val="22"/>
              </w:rPr>
              <w:t>Sveikatos reikalų koordinatorius (patarėjas)</w:t>
            </w:r>
          </w:p>
        </w:tc>
      </w:tr>
      <w:tr w:rsidR="00F2677C" w14:paraId="5EAA069E" w14:textId="77777777">
        <w:trPr>
          <w:trHeight w:val="271"/>
        </w:trPr>
        <w:tc>
          <w:tcPr>
            <w:tcW w:w="11632" w:type="dxa"/>
            <w:gridSpan w:val="5"/>
            <w:shd w:val="clear" w:color="auto" w:fill="auto"/>
            <w:vAlign w:val="center"/>
          </w:tcPr>
          <w:p w14:paraId="17C90D20" w14:textId="77777777" w:rsidR="00F2677C" w:rsidRPr="00C35FA9" w:rsidRDefault="00F2677C" w:rsidP="00F2677C">
            <w:pPr>
              <w:jc w:val="right"/>
              <w:rPr>
                <w:iCs/>
                <w:strike/>
                <w:sz w:val="22"/>
                <w:szCs w:val="22"/>
              </w:rPr>
            </w:pPr>
            <w:r w:rsidRPr="00C35FA9">
              <w:rPr>
                <w:b/>
                <w:bCs/>
                <w:strike/>
                <w:sz w:val="22"/>
                <w:szCs w:val="22"/>
              </w:rPr>
              <w:t>Priemonės suma</w:t>
            </w:r>
          </w:p>
        </w:tc>
        <w:tc>
          <w:tcPr>
            <w:tcW w:w="987" w:type="dxa"/>
            <w:gridSpan w:val="2"/>
            <w:shd w:val="clear" w:color="auto" w:fill="FFFFFF" w:themeFill="background1"/>
            <w:vAlign w:val="center"/>
          </w:tcPr>
          <w:p w14:paraId="17093CAD" w14:textId="77777777" w:rsidR="00F2677C" w:rsidRPr="00C35FA9" w:rsidRDefault="00F2677C" w:rsidP="00F2677C">
            <w:pPr>
              <w:ind w:firstLine="34"/>
              <w:jc w:val="center"/>
              <w:rPr>
                <w:iCs/>
                <w:strike/>
                <w:sz w:val="22"/>
                <w:szCs w:val="22"/>
              </w:rPr>
            </w:pPr>
            <w:r w:rsidRPr="00C35FA9">
              <w:rPr>
                <w:b/>
                <w:bCs/>
                <w:iCs/>
                <w:strike/>
                <w:sz w:val="22"/>
                <w:szCs w:val="22"/>
              </w:rPr>
              <w:t>2 152</w:t>
            </w:r>
          </w:p>
        </w:tc>
        <w:tc>
          <w:tcPr>
            <w:tcW w:w="3116" w:type="dxa"/>
            <w:shd w:val="clear" w:color="auto" w:fill="FFFFFF" w:themeFill="background1"/>
            <w:vAlign w:val="center"/>
          </w:tcPr>
          <w:p w14:paraId="5869673A" w14:textId="77777777" w:rsidR="00F2677C" w:rsidRDefault="00F2677C" w:rsidP="00F2677C">
            <w:pPr>
              <w:ind w:firstLine="34"/>
              <w:rPr>
                <w:iCs/>
                <w:sz w:val="22"/>
                <w:szCs w:val="22"/>
              </w:rPr>
            </w:pPr>
          </w:p>
        </w:tc>
      </w:tr>
      <w:tr w:rsidR="00F2677C" w14:paraId="52F0D148" w14:textId="77777777" w:rsidTr="00981F51">
        <w:trPr>
          <w:trHeight w:val="482"/>
        </w:trPr>
        <w:tc>
          <w:tcPr>
            <w:tcW w:w="992" w:type="dxa"/>
            <w:vMerge w:val="restart"/>
            <w:shd w:val="clear" w:color="auto" w:fill="auto"/>
            <w:vAlign w:val="center"/>
          </w:tcPr>
          <w:p w14:paraId="3BCCC07A" w14:textId="77777777" w:rsidR="00F2677C" w:rsidRDefault="00F2677C" w:rsidP="00F2677C">
            <w:pPr>
              <w:rPr>
                <w:iCs/>
                <w:sz w:val="22"/>
                <w:szCs w:val="22"/>
                <w:highlight w:val="cyan"/>
              </w:rPr>
            </w:pPr>
            <w:r>
              <w:rPr>
                <w:iCs/>
                <w:sz w:val="22"/>
                <w:szCs w:val="22"/>
              </w:rPr>
              <w:t>2.4.2.2.</w:t>
            </w:r>
          </w:p>
        </w:tc>
        <w:tc>
          <w:tcPr>
            <w:tcW w:w="2841" w:type="dxa"/>
            <w:vMerge w:val="restart"/>
            <w:shd w:val="clear" w:color="auto" w:fill="auto"/>
            <w:vAlign w:val="center"/>
          </w:tcPr>
          <w:p w14:paraId="3900E36F" w14:textId="77777777" w:rsidR="00F2677C" w:rsidRDefault="00F2677C" w:rsidP="00F2677C">
            <w:pPr>
              <w:rPr>
                <w:iCs/>
                <w:sz w:val="22"/>
                <w:szCs w:val="22"/>
                <w:highlight w:val="cyan"/>
              </w:rPr>
            </w:pPr>
            <w:r>
              <w:rPr>
                <w:iCs/>
                <w:sz w:val="22"/>
                <w:szCs w:val="22"/>
              </w:rPr>
              <w:t>Visuomenės sveikatos išsaugojimas ir stiprinimas</w:t>
            </w:r>
          </w:p>
        </w:tc>
        <w:tc>
          <w:tcPr>
            <w:tcW w:w="5240" w:type="dxa"/>
            <w:shd w:val="clear" w:color="auto" w:fill="auto"/>
            <w:vAlign w:val="center"/>
          </w:tcPr>
          <w:p w14:paraId="7221EE5D" w14:textId="77777777" w:rsidR="00F2677C" w:rsidRDefault="00F2677C" w:rsidP="00F2677C">
            <w:pPr>
              <w:tabs>
                <w:tab w:val="left" w:pos="851"/>
              </w:tabs>
              <w:rPr>
                <w:iCs/>
                <w:sz w:val="22"/>
                <w:szCs w:val="22"/>
                <w:highlight w:val="cyan"/>
              </w:rPr>
            </w:pPr>
            <w:r>
              <w:rPr>
                <w:iCs/>
                <w:sz w:val="22"/>
                <w:szCs w:val="22"/>
                <w:lang w:eastAsia="lt-LT"/>
              </w:rPr>
              <w:t>Naujų jaunimo sveikatos stiprinimo paslaugų plėtra (psichinės sveikatos priežiūros specialistai atviruosiuose jaunimo centruose, erdvėse) (psichologų etatai)</w:t>
            </w:r>
          </w:p>
        </w:tc>
        <w:tc>
          <w:tcPr>
            <w:tcW w:w="1134" w:type="dxa"/>
            <w:shd w:val="clear" w:color="auto" w:fill="FFFFFF" w:themeFill="background1"/>
            <w:vAlign w:val="center"/>
          </w:tcPr>
          <w:p w14:paraId="1AC26C36" w14:textId="77777777" w:rsidR="00F2677C" w:rsidRDefault="00F2677C" w:rsidP="00F2677C">
            <w:pPr>
              <w:tabs>
                <w:tab w:val="left" w:pos="851"/>
              </w:tabs>
              <w:jc w:val="center"/>
              <w:rPr>
                <w:iCs/>
                <w:sz w:val="22"/>
                <w:szCs w:val="22"/>
                <w:highlight w:val="cyan"/>
                <w:lang w:eastAsia="lt-LT"/>
              </w:rPr>
            </w:pPr>
            <w:r>
              <w:rPr>
                <w:iCs/>
                <w:sz w:val="22"/>
                <w:szCs w:val="22"/>
                <w:lang w:eastAsia="lt-LT"/>
              </w:rPr>
              <w:t>0</w:t>
            </w:r>
          </w:p>
        </w:tc>
        <w:tc>
          <w:tcPr>
            <w:tcW w:w="1425" w:type="dxa"/>
            <w:shd w:val="clear" w:color="auto" w:fill="FFFFFF" w:themeFill="background1"/>
            <w:vAlign w:val="center"/>
          </w:tcPr>
          <w:p w14:paraId="2FBE0200" w14:textId="77777777" w:rsidR="00F2677C" w:rsidRDefault="00F2677C" w:rsidP="00F2677C">
            <w:pPr>
              <w:tabs>
                <w:tab w:val="left" w:pos="851"/>
              </w:tabs>
              <w:jc w:val="center"/>
              <w:rPr>
                <w:iCs/>
                <w:sz w:val="22"/>
                <w:szCs w:val="22"/>
                <w:highlight w:val="cyan"/>
                <w:lang w:eastAsia="lt-LT"/>
              </w:rPr>
            </w:pPr>
            <w:r>
              <w:rPr>
                <w:iCs/>
                <w:sz w:val="22"/>
                <w:szCs w:val="22"/>
                <w:lang w:eastAsia="lt-LT"/>
              </w:rPr>
              <w:t>1</w:t>
            </w:r>
          </w:p>
        </w:tc>
        <w:tc>
          <w:tcPr>
            <w:tcW w:w="987" w:type="dxa"/>
            <w:gridSpan w:val="2"/>
            <w:shd w:val="clear" w:color="auto" w:fill="FFFFFF" w:themeFill="background1"/>
            <w:vAlign w:val="center"/>
          </w:tcPr>
          <w:p w14:paraId="275F7E30" w14:textId="77777777" w:rsidR="00F2677C" w:rsidRPr="00C35FA9" w:rsidRDefault="00F2677C" w:rsidP="00F2677C">
            <w:pPr>
              <w:tabs>
                <w:tab w:val="left" w:pos="851"/>
              </w:tabs>
              <w:ind w:firstLine="34"/>
              <w:jc w:val="center"/>
              <w:rPr>
                <w:iCs/>
                <w:strike/>
                <w:sz w:val="22"/>
                <w:szCs w:val="22"/>
                <w:highlight w:val="cyan"/>
                <w:lang w:eastAsia="lt-LT"/>
              </w:rPr>
            </w:pPr>
            <w:r w:rsidRPr="00C35FA9">
              <w:rPr>
                <w:iCs/>
                <w:strike/>
                <w:sz w:val="22"/>
                <w:szCs w:val="22"/>
              </w:rPr>
              <w:t>240</w:t>
            </w:r>
          </w:p>
        </w:tc>
        <w:tc>
          <w:tcPr>
            <w:tcW w:w="3116" w:type="dxa"/>
            <w:shd w:val="clear" w:color="auto" w:fill="FFFFFF" w:themeFill="background1"/>
            <w:vAlign w:val="center"/>
          </w:tcPr>
          <w:p w14:paraId="4332D0FF" w14:textId="77777777" w:rsidR="00F2677C" w:rsidRDefault="00F2677C" w:rsidP="00F2677C">
            <w:pPr>
              <w:tabs>
                <w:tab w:val="left" w:pos="851"/>
              </w:tabs>
              <w:ind w:firstLine="34"/>
              <w:rPr>
                <w:iCs/>
                <w:strike/>
                <w:sz w:val="22"/>
                <w:szCs w:val="22"/>
              </w:rPr>
            </w:pPr>
            <w:r w:rsidRPr="009F1EAC">
              <w:rPr>
                <w:iCs/>
                <w:strike/>
                <w:sz w:val="22"/>
                <w:szCs w:val="22"/>
              </w:rPr>
              <w:t>Savivaldybės gydytojas</w:t>
            </w:r>
          </w:p>
          <w:p w14:paraId="25843E24" w14:textId="77777777" w:rsidR="009F1EAC" w:rsidRDefault="009F1EAC" w:rsidP="009F1EAC">
            <w:pPr>
              <w:tabs>
                <w:tab w:val="left" w:pos="851"/>
              </w:tabs>
              <w:ind w:firstLine="34"/>
              <w:rPr>
                <w:b/>
                <w:bCs/>
                <w:iCs/>
                <w:sz w:val="22"/>
                <w:szCs w:val="22"/>
              </w:rPr>
            </w:pPr>
            <w:r w:rsidRPr="008347EB">
              <w:rPr>
                <w:b/>
                <w:bCs/>
                <w:iCs/>
                <w:sz w:val="22"/>
                <w:szCs w:val="22"/>
              </w:rPr>
              <w:t>Sveikatos reikalų koordinatorius (patarėjas)</w:t>
            </w:r>
          </w:p>
          <w:p w14:paraId="1578B628" w14:textId="5C8A5D86" w:rsidR="009F1EAC" w:rsidRPr="009F1EAC" w:rsidRDefault="009F1EAC" w:rsidP="00F2677C">
            <w:pPr>
              <w:tabs>
                <w:tab w:val="left" w:pos="851"/>
              </w:tabs>
              <w:ind w:firstLine="34"/>
              <w:rPr>
                <w:iCs/>
                <w:strike/>
                <w:sz w:val="22"/>
                <w:szCs w:val="22"/>
              </w:rPr>
            </w:pPr>
          </w:p>
        </w:tc>
      </w:tr>
      <w:tr w:rsidR="00F2677C" w14:paraId="04A90E10" w14:textId="77777777" w:rsidTr="00981F51">
        <w:trPr>
          <w:trHeight w:val="358"/>
        </w:trPr>
        <w:tc>
          <w:tcPr>
            <w:tcW w:w="992" w:type="dxa"/>
            <w:vMerge/>
            <w:shd w:val="clear" w:color="auto" w:fill="auto"/>
            <w:vAlign w:val="center"/>
          </w:tcPr>
          <w:p w14:paraId="7B998C32" w14:textId="77777777" w:rsidR="00F2677C" w:rsidRDefault="00F2677C" w:rsidP="00F2677C">
            <w:pPr>
              <w:rPr>
                <w:iCs/>
                <w:sz w:val="22"/>
                <w:szCs w:val="22"/>
                <w:highlight w:val="cyan"/>
              </w:rPr>
            </w:pPr>
          </w:p>
        </w:tc>
        <w:tc>
          <w:tcPr>
            <w:tcW w:w="2841" w:type="dxa"/>
            <w:vMerge/>
            <w:shd w:val="clear" w:color="auto" w:fill="auto"/>
            <w:vAlign w:val="center"/>
          </w:tcPr>
          <w:p w14:paraId="4CA46096" w14:textId="77777777" w:rsidR="00F2677C" w:rsidRDefault="00F2677C" w:rsidP="00F2677C">
            <w:pPr>
              <w:rPr>
                <w:iCs/>
                <w:sz w:val="22"/>
                <w:szCs w:val="22"/>
                <w:highlight w:val="cyan"/>
              </w:rPr>
            </w:pPr>
          </w:p>
        </w:tc>
        <w:tc>
          <w:tcPr>
            <w:tcW w:w="5240" w:type="dxa"/>
            <w:shd w:val="clear" w:color="auto" w:fill="auto"/>
            <w:vAlign w:val="center"/>
          </w:tcPr>
          <w:p w14:paraId="591A2F3C" w14:textId="77777777" w:rsidR="00F2677C" w:rsidRDefault="00F2677C" w:rsidP="00F2677C">
            <w:pPr>
              <w:tabs>
                <w:tab w:val="left" w:pos="993"/>
              </w:tabs>
              <w:rPr>
                <w:iCs/>
                <w:sz w:val="22"/>
                <w:szCs w:val="22"/>
                <w:lang w:eastAsia="lt-LT"/>
              </w:rPr>
            </w:pPr>
            <w:r>
              <w:rPr>
                <w:iCs/>
                <w:sz w:val="22"/>
                <w:szCs w:val="22"/>
                <w:lang w:eastAsia="lt-LT"/>
              </w:rPr>
              <w:t>Naujų sveiko senėjimo paslaugų plėtra (priemonių sk.)</w:t>
            </w:r>
          </w:p>
        </w:tc>
        <w:tc>
          <w:tcPr>
            <w:tcW w:w="1134" w:type="dxa"/>
            <w:shd w:val="clear" w:color="auto" w:fill="FFFFFF" w:themeFill="background1"/>
            <w:vAlign w:val="center"/>
          </w:tcPr>
          <w:p w14:paraId="5C92FB58" w14:textId="77777777" w:rsidR="00F2677C" w:rsidRDefault="00F2677C" w:rsidP="00F2677C">
            <w:pPr>
              <w:tabs>
                <w:tab w:val="left" w:pos="851"/>
              </w:tabs>
              <w:jc w:val="center"/>
              <w:rPr>
                <w:iCs/>
                <w:sz w:val="22"/>
                <w:szCs w:val="22"/>
                <w:highlight w:val="cyan"/>
                <w:lang w:eastAsia="lt-LT"/>
              </w:rPr>
            </w:pPr>
            <w:r>
              <w:rPr>
                <w:iCs/>
                <w:sz w:val="22"/>
                <w:szCs w:val="22"/>
                <w:lang w:eastAsia="lt-LT"/>
              </w:rPr>
              <w:t>0</w:t>
            </w:r>
          </w:p>
        </w:tc>
        <w:tc>
          <w:tcPr>
            <w:tcW w:w="1425" w:type="dxa"/>
            <w:shd w:val="clear" w:color="auto" w:fill="FFFFFF" w:themeFill="background1"/>
            <w:vAlign w:val="center"/>
          </w:tcPr>
          <w:p w14:paraId="0DC1440D" w14:textId="77777777" w:rsidR="00F2677C" w:rsidRDefault="00F2677C" w:rsidP="00F2677C">
            <w:pPr>
              <w:tabs>
                <w:tab w:val="left" w:pos="851"/>
              </w:tabs>
              <w:jc w:val="center"/>
              <w:rPr>
                <w:iCs/>
                <w:sz w:val="22"/>
                <w:szCs w:val="22"/>
                <w:lang w:eastAsia="lt-LT"/>
              </w:rPr>
            </w:pPr>
            <w:r>
              <w:rPr>
                <w:iCs/>
                <w:sz w:val="22"/>
                <w:szCs w:val="22"/>
                <w:lang w:eastAsia="lt-LT"/>
              </w:rPr>
              <w:t>1</w:t>
            </w:r>
          </w:p>
        </w:tc>
        <w:tc>
          <w:tcPr>
            <w:tcW w:w="987" w:type="dxa"/>
            <w:gridSpan w:val="2"/>
            <w:shd w:val="clear" w:color="auto" w:fill="FFFFFF" w:themeFill="background1"/>
            <w:vAlign w:val="center"/>
          </w:tcPr>
          <w:p w14:paraId="4A5C5B79" w14:textId="77777777" w:rsidR="00F2677C" w:rsidRPr="00C35FA9" w:rsidRDefault="00F2677C" w:rsidP="00F2677C">
            <w:pPr>
              <w:tabs>
                <w:tab w:val="left" w:pos="851"/>
              </w:tabs>
              <w:ind w:firstLine="34"/>
              <w:jc w:val="center"/>
              <w:rPr>
                <w:iCs/>
                <w:strike/>
                <w:sz w:val="22"/>
                <w:szCs w:val="22"/>
                <w:highlight w:val="cyan"/>
                <w:lang w:eastAsia="lt-LT"/>
              </w:rPr>
            </w:pPr>
            <w:r w:rsidRPr="00C35FA9">
              <w:rPr>
                <w:iCs/>
                <w:strike/>
                <w:sz w:val="22"/>
                <w:szCs w:val="22"/>
                <w:lang w:eastAsia="lt-LT"/>
              </w:rPr>
              <w:t>100</w:t>
            </w:r>
          </w:p>
        </w:tc>
        <w:tc>
          <w:tcPr>
            <w:tcW w:w="3116" w:type="dxa"/>
            <w:shd w:val="clear" w:color="auto" w:fill="FFFFFF" w:themeFill="background1"/>
            <w:vAlign w:val="center"/>
          </w:tcPr>
          <w:p w14:paraId="1A0D11B6" w14:textId="77777777" w:rsidR="00F2677C" w:rsidRDefault="00F2677C" w:rsidP="00F2677C">
            <w:pPr>
              <w:tabs>
                <w:tab w:val="left" w:pos="851"/>
              </w:tabs>
              <w:ind w:firstLine="34"/>
              <w:rPr>
                <w:iCs/>
                <w:strike/>
                <w:sz w:val="22"/>
                <w:szCs w:val="22"/>
              </w:rPr>
            </w:pPr>
            <w:r w:rsidRPr="009F1EAC">
              <w:rPr>
                <w:iCs/>
                <w:strike/>
                <w:sz w:val="22"/>
                <w:szCs w:val="22"/>
              </w:rPr>
              <w:t>Savivaldybės gydytojas</w:t>
            </w:r>
          </w:p>
          <w:p w14:paraId="026D42B2" w14:textId="77777777" w:rsidR="009F1EAC" w:rsidRDefault="009F1EAC" w:rsidP="009F1EAC">
            <w:pPr>
              <w:tabs>
                <w:tab w:val="left" w:pos="851"/>
              </w:tabs>
              <w:ind w:firstLine="34"/>
              <w:rPr>
                <w:b/>
                <w:bCs/>
                <w:iCs/>
                <w:sz w:val="22"/>
                <w:szCs w:val="22"/>
              </w:rPr>
            </w:pPr>
            <w:r w:rsidRPr="008347EB">
              <w:rPr>
                <w:b/>
                <w:bCs/>
                <w:iCs/>
                <w:sz w:val="22"/>
                <w:szCs w:val="22"/>
              </w:rPr>
              <w:t>Sveikatos reikalų koordinatorius (patarėjas)</w:t>
            </w:r>
          </w:p>
          <w:p w14:paraId="542E0600" w14:textId="4AD9A148" w:rsidR="009F1EAC" w:rsidRPr="009F1EAC" w:rsidRDefault="009F1EAC" w:rsidP="00F2677C">
            <w:pPr>
              <w:tabs>
                <w:tab w:val="left" w:pos="851"/>
              </w:tabs>
              <w:ind w:firstLine="34"/>
              <w:rPr>
                <w:iCs/>
                <w:strike/>
                <w:sz w:val="22"/>
                <w:szCs w:val="22"/>
              </w:rPr>
            </w:pPr>
          </w:p>
        </w:tc>
      </w:tr>
      <w:tr w:rsidR="00F2677C" w14:paraId="23D39BDC" w14:textId="77777777" w:rsidTr="00981F51">
        <w:trPr>
          <w:trHeight w:val="358"/>
        </w:trPr>
        <w:tc>
          <w:tcPr>
            <w:tcW w:w="992" w:type="dxa"/>
            <w:vMerge/>
            <w:shd w:val="clear" w:color="auto" w:fill="auto"/>
            <w:vAlign w:val="center"/>
          </w:tcPr>
          <w:p w14:paraId="648D2A0B" w14:textId="77777777" w:rsidR="00F2677C" w:rsidRDefault="00F2677C" w:rsidP="00F2677C">
            <w:pPr>
              <w:rPr>
                <w:iCs/>
                <w:sz w:val="22"/>
                <w:szCs w:val="22"/>
                <w:highlight w:val="cyan"/>
              </w:rPr>
            </w:pPr>
          </w:p>
        </w:tc>
        <w:tc>
          <w:tcPr>
            <w:tcW w:w="2841" w:type="dxa"/>
            <w:vMerge/>
            <w:shd w:val="clear" w:color="auto" w:fill="auto"/>
            <w:vAlign w:val="center"/>
          </w:tcPr>
          <w:p w14:paraId="1692C49C" w14:textId="77777777" w:rsidR="00F2677C" w:rsidRDefault="00F2677C" w:rsidP="00F2677C">
            <w:pPr>
              <w:rPr>
                <w:iCs/>
                <w:sz w:val="22"/>
                <w:szCs w:val="22"/>
                <w:highlight w:val="cyan"/>
              </w:rPr>
            </w:pPr>
          </w:p>
        </w:tc>
        <w:tc>
          <w:tcPr>
            <w:tcW w:w="5240" w:type="dxa"/>
            <w:shd w:val="clear" w:color="auto" w:fill="auto"/>
            <w:vAlign w:val="center"/>
          </w:tcPr>
          <w:p w14:paraId="178D5BA2" w14:textId="77777777" w:rsidR="00F2677C" w:rsidRPr="00FE11B6" w:rsidRDefault="00F2677C" w:rsidP="00F2677C">
            <w:pPr>
              <w:tabs>
                <w:tab w:val="left" w:pos="993"/>
              </w:tabs>
              <w:rPr>
                <w:iCs/>
                <w:strike/>
                <w:sz w:val="22"/>
                <w:szCs w:val="22"/>
                <w:highlight w:val="cyan"/>
              </w:rPr>
            </w:pPr>
            <w:r w:rsidRPr="00FE11B6">
              <w:rPr>
                <w:iCs/>
                <w:strike/>
                <w:sz w:val="22"/>
                <w:szCs w:val="22"/>
                <w:lang w:eastAsia="lt-LT"/>
              </w:rPr>
              <w:t>Gyventojų žalingų įpročių indikavimo ir prevencijos programos parengimas ir įgyvendinimas</w:t>
            </w:r>
          </w:p>
        </w:tc>
        <w:tc>
          <w:tcPr>
            <w:tcW w:w="1134" w:type="dxa"/>
            <w:shd w:val="clear" w:color="auto" w:fill="FFFFFF" w:themeFill="background1"/>
            <w:vAlign w:val="center"/>
          </w:tcPr>
          <w:p w14:paraId="250109DB" w14:textId="77777777" w:rsidR="00F2677C" w:rsidRPr="00FE11B6" w:rsidRDefault="00F2677C" w:rsidP="00F2677C">
            <w:pPr>
              <w:tabs>
                <w:tab w:val="left" w:pos="851"/>
              </w:tabs>
              <w:jc w:val="center"/>
              <w:rPr>
                <w:iCs/>
                <w:strike/>
                <w:sz w:val="22"/>
                <w:szCs w:val="22"/>
                <w:highlight w:val="cyan"/>
                <w:lang w:eastAsia="lt-LT"/>
              </w:rPr>
            </w:pPr>
            <w:r w:rsidRPr="00FE11B6">
              <w:rPr>
                <w:iCs/>
                <w:strike/>
                <w:sz w:val="22"/>
                <w:szCs w:val="22"/>
                <w:lang w:eastAsia="lt-LT"/>
              </w:rPr>
              <w:t>0</w:t>
            </w:r>
          </w:p>
        </w:tc>
        <w:tc>
          <w:tcPr>
            <w:tcW w:w="1425" w:type="dxa"/>
            <w:shd w:val="clear" w:color="auto" w:fill="FFFFFF" w:themeFill="background1"/>
            <w:vAlign w:val="center"/>
          </w:tcPr>
          <w:p w14:paraId="33E3CC49" w14:textId="77777777" w:rsidR="00F2677C" w:rsidRPr="00FE11B6" w:rsidRDefault="00F2677C" w:rsidP="00F2677C">
            <w:pPr>
              <w:tabs>
                <w:tab w:val="left" w:pos="851"/>
              </w:tabs>
              <w:jc w:val="center"/>
              <w:rPr>
                <w:iCs/>
                <w:strike/>
                <w:sz w:val="22"/>
                <w:szCs w:val="22"/>
                <w:highlight w:val="cyan"/>
                <w:lang w:eastAsia="lt-LT"/>
              </w:rPr>
            </w:pPr>
            <w:r w:rsidRPr="00FE11B6">
              <w:rPr>
                <w:iCs/>
                <w:strike/>
                <w:sz w:val="22"/>
                <w:szCs w:val="22"/>
                <w:lang w:eastAsia="lt-LT"/>
              </w:rPr>
              <w:t>1</w:t>
            </w:r>
          </w:p>
        </w:tc>
        <w:tc>
          <w:tcPr>
            <w:tcW w:w="987" w:type="dxa"/>
            <w:gridSpan w:val="2"/>
            <w:shd w:val="clear" w:color="auto" w:fill="FFFFFF" w:themeFill="background1"/>
            <w:vAlign w:val="center"/>
          </w:tcPr>
          <w:p w14:paraId="4520C910" w14:textId="77777777" w:rsidR="00F2677C" w:rsidRPr="00C35FA9" w:rsidRDefault="00F2677C" w:rsidP="00F2677C">
            <w:pPr>
              <w:tabs>
                <w:tab w:val="left" w:pos="851"/>
              </w:tabs>
              <w:ind w:firstLine="34"/>
              <w:jc w:val="center"/>
              <w:rPr>
                <w:iCs/>
                <w:strike/>
                <w:sz w:val="22"/>
                <w:szCs w:val="22"/>
                <w:highlight w:val="cyan"/>
                <w:lang w:eastAsia="lt-LT"/>
              </w:rPr>
            </w:pPr>
            <w:r w:rsidRPr="00C35FA9">
              <w:rPr>
                <w:iCs/>
                <w:strike/>
                <w:sz w:val="22"/>
                <w:szCs w:val="22"/>
                <w:lang w:eastAsia="lt-LT"/>
              </w:rPr>
              <w:t>100</w:t>
            </w:r>
          </w:p>
        </w:tc>
        <w:tc>
          <w:tcPr>
            <w:tcW w:w="3116" w:type="dxa"/>
            <w:shd w:val="clear" w:color="auto" w:fill="FFFFFF" w:themeFill="background1"/>
            <w:vAlign w:val="center"/>
          </w:tcPr>
          <w:p w14:paraId="04BBD522" w14:textId="77777777" w:rsidR="00F2677C" w:rsidRDefault="00F2677C" w:rsidP="00F2677C">
            <w:pPr>
              <w:tabs>
                <w:tab w:val="left" w:pos="851"/>
              </w:tabs>
              <w:ind w:firstLine="34"/>
              <w:rPr>
                <w:iCs/>
                <w:strike/>
                <w:sz w:val="22"/>
                <w:szCs w:val="22"/>
              </w:rPr>
            </w:pPr>
            <w:r w:rsidRPr="009F1EAC">
              <w:rPr>
                <w:iCs/>
                <w:strike/>
                <w:sz w:val="22"/>
                <w:szCs w:val="22"/>
              </w:rPr>
              <w:t>Savivaldybės gydytojas</w:t>
            </w:r>
          </w:p>
          <w:p w14:paraId="15CE3BAA" w14:textId="7759FCF4" w:rsidR="009F1EAC" w:rsidRPr="009F1EAC" w:rsidRDefault="009F1EAC" w:rsidP="00F2677C">
            <w:pPr>
              <w:tabs>
                <w:tab w:val="left" w:pos="851"/>
              </w:tabs>
              <w:ind w:firstLine="34"/>
              <w:rPr>
                <w:iCs/>
                <w:strike/>
                <w:sz w:val="22"/>
                <w:szCs w:val="22"/>
              </w:rPr>
            </w:pPr>
            <w:r w:rsidRPr="009F1EAC">
              <w:rPr>
                <w:iCs/>
                <w:strike/>
                <w:sz w:val="22"/>
                <w:szCs w:val="22"/>
              </w:rPr>
              <w:t>Sveikatos reikalų koordinatorius (patarėjas)</w:t>
            </w:r>
          </w:p>
        </w:tc>
      </w:tr>
      <w:tr w:rsidR="00F2677C" w14:paraId="1CFE292C" w14:textId="77777777" w:rsidTr="00981F51">
        <w:trPr>
          <w:trHeight w:val="131"/>
        </w:trPr>
        <w:tc>
          <w:tcPr>
            <w:tcW w:w="992" w:type="dxa"/>
            <w:vMerge/>
            <w:shd w:val="clear" w:color="auto" w:fill="auto"/>
            <w:vAlign w:val="center"/>
          </w:tcPr>
          <w:p w14:paraId="080F1C1E" w14:textId="77777777" w:rsidR="00F2677C" w:rsidRDefault="00F2677C" w:rsidP="00F2677C">
            <w:pPr>
              <w:rPr>
                <w:iCs/>
                <w:sz w:val="22"/>
                <w:szCs w:val="22"/>
                <w:highlight w:val="cyan"/>
              </w:rPr>
            </w:pPr>
          </w:p>
        </w:tc>
        <w:tc>
          <w:tcPr>
            <w:tcW w:w="2841" w:type="dxa"/>
            <w:vMerge/>
            <w:shd w:val="clear" w:color="auto" w:fill="auto"/>
            <w:vAlign w:val="center"/>
          </w:tcPr>
          <w:p w14:paraId="46B67288" w14:textId="77777777" w:rsidR="00F2677C" w:rsidRDefault="00F2677C" w:rsidP="00F2677C">
            <w:pPr>
              <w:rPr>
                <w:iCs/>
                <w:sz w:val="22"/>
                <w:szCs w:val="22"/>
                <w:highlight w:val="cyan"/>
              </w:rPr>
            </w:pPr>
          </w:p>
        </w:tc>
        <w:tc>
          <w:tcPr>
            <w:tcW w:w="5240" w:type="dxa"/>
            <w:shd w:val="clear" w:color="auto" w:fill="FFFFFF" w:themeFill="background1"/>
            <w:vAlign w:val="center"/>
          </w:tcPr>
          <w:p w14:paraId="605497C2" w14:textId="77777777" w:rsidR="00F2677C" w:rsidRDefault="00F2677C" w:rsidP="00F2677C">
            <w:pPr>
              <w:ind w:right="-111"/>
              <w:rPr>
                <w:rFonts w:eastAsia="Calibri"/>
                <w:sz w:val="22"/>
                <w:szCs w:val="22"/>
              </w:rPr>
            </w:pPr>
            <w:r>
              <w:rPr>
                <w:rFonts w:eastAsia="Calibri"/>
                <w:sz w:val="22"/>
                <w:szCs w:val="22"/>
              </w:rPr>
              <w:t>Skatinti ir remti trumpąsias vietinių žemės ūkio ir maisto produktų tiekimo grandines, siekiant užtikrinti ekologiškų ir didelės biologinės vertės produktų tiekimą mokinių maitinimui (mokinių sk.)</w:t>
            </w:r>
          </w:p>
        </w:tc>
        <w:tc>
          <w:tcPr>
            <w:tcW w:w="1134" w:type="dxa"/>
            <w:shd w:val="clear" w:color="auto" w:fill="FFFFFF" w:themeFill="background1"/>
            <w:vAlign w:val="center"/>
          </w:tcPr>
          <w:p w14:paraId="284ECAD7" w14:textId="77777777" w:rsidR="00F2677C" w:rsidRDefault="00F2677C" w:rsidP="00F2677C">
            <w:pPr>
              <w:tabs>
                <w:tab w:val="left" w:pos="851"/>
              </w:tabs>
              <w:jc w:val="center"/>
              <w:rPr>
                <w:iCs/>
                <w:sz w:val="22"/>
                <w:szCs w:val="22"/>
                <w:lang w:eastAsia="lt-LT"/>
              </w:rPr>
            </w:pPr>
            <w:r>
              <w:rPr>
                <w:iCs/>
                <w:sz w:val="22"/>
                <w:szCs w:val="22"/>
                <w:lang w:eastAsia="lt-LT"/>
              </w:rPr>
              <w:t>740</w:t>
            </w:r>
          </w:p>
        </w:tc>
        <w:tc>
          <w:tcPr>
            <w:tcW w:w="1425" w:type="dxa"/>
            <w:shd w:val="clear" w:color="auto" w:fill="FFFFFF" w:themeFill="background1"/>
            <w:vAlign w:val="center"/>
          </w:tcPr>
          <w:p w14:paraId="71C85A04" w14:textId="77777777" w:rsidR="00F2677C" w:rsidRDefault="00F2677C" w:rsidP="00F2677C">
            <w:pPr>
              <w:tabs>
                <w:tab w:val="left" w:pos="851"/>
              </w:tabs>
              <w:jc w:val="center"/>
              <w:rPr>
                <w:iCs/>
                <w:sz w:val="22"/>
                <w:szCs w:val="22"/>
                <w:lang w:eastAsia="lt-LT"/>
              </w:rPr>
            </w:pPr>
            <w:r>
              <w:rPr>
                <w:iCs/>
                <w:sz w:val="22"/>
                <w:szCs w:val="22"/>
                <w:lang w:eastAsia="lt-LT"/>
              </w:rPr>
              <w:t>1 500</w:t>
            </w:r>
          </w:p>
        </w:tc>
        <w:tc>
          <w:tcPr>
            <w:tcW w:w="987" w:type="dxa"/>
            <w:gridSpan w:val="2"/>
            <w:shd w:val="clear" w:color="auto" w:fill="FFFFFF" w:themeFill="background1"/>
            <w:vAlign w:val="center"/>
          </w:tcPr>
          <w:p w14:paraId="2E324956" w14:textId="77777777" w:rsidR="00F2677C" w:rsidRPr="00C35FA9" w:rsidRDefault="00F2677C" w:rsidP="00F2677C">
            <w:pPr>
              <w:tabs>
                <w:tab w:val="left" w:pos="851"/>
              </w:tabs>
              <w:ind w:firstLine="34"/>
              <w:jc w:val="center"/>
              <w:rPr>
                <w:iCs/>
                <w:strike/>
                <w:sz w:val="22"/>
                <w:szCs w:val="22"/>
                <w:lang w:eastAsia="lt-LT"/>
              </w:rPr>
            </w:pPr>
            <w:r w:rsidRPr="00C35FA9">
              <w:rPr>
                <w:iCs/>
                <w:strike/>
                <w:sz w:val="22"/>
                <w:szCs w:val="22"/>
                <w:lang w:eastAsia="lt-LT"/>
              </w:rPr>
              <w:t>500</w:t>
            </w:r>
          </w:p>
        </w:tc>
        <w:tc>
          <w:tcPr>
            <w:tcW w:w="3116" w:type="dxa"/>
            <w:shd w:val="clear" w:color="auto" w:fill="FFFFFF" w:themeFill="background1"/>
            <w:vAlign w:val="center"/>
          </w:tcPr>
          <w:p w14:paraId="5A3421B6" w14:textId="77777777" w:rsidR="00F2677C" w:rsidRDefault="00F2677C" w:rsidP="00F2677C">
            <w:pPr>
              <w:tabs>
                <w:tab w:val="left" w:pos="851"/>
              </w:tabs>
              <w:ind w:firstLine="34"/>
              <w:rPr>
                <w:iCs/>
                <w:sz w:val="22"/>
                <w:szCs w:val="22"/>
              </w:rPr>
            </w:pPr>
            <w:r>
              <w:rPr>
                <w:iCs/>
                <w:sz w:val="22"/>
                <w:szCs w:val="22"/>
              </w:rPr>
              <w:t>Švietimo, kultūros ir sporto sk.</w:t>
            </w:r>
          </w:p>
        </w:tc>
      </w:tr>
      <w:tr w:rsidR="00F2677C" w14:paraId="52F9A6DD" w14:textId="77777777">
        <w:trPr>
          <w:trHeight w:val="439"/>
        </w:trPr>
        <w:tc>
          <w:tcPr>
            <w:tcW w:w="11632" w:type="dxa"/>
            <w:gridSpan w:val="5"/>
            <w:shd w:val="clear" w:color="auto" w:fill="auto"/>
            <w:vAlign w:val="center"/>
          </w:tcPr>
          <w:p w14:paraId="5D7E3F98" w14:textId="77777777" w:rsidR="00F2677C" w:rsidRPr="00C35FA9" w:rsidRDefault="00F2677C" w:rsidP="00F2677C">
            <w:pPr>
              <w:tabs>
                <w:tab w:val="left" w:pos="851"/>
              </w:tabs>
              <w:jc w:val="right"/>
              <w:rPr>
                <w:iCs/>
                <w:strike/>
                <w:sz w:val="22"/>
                <w:szCs w:val="22"/>
                <w:lang w:eastAsia="lt-LT"/>
              </w:rPr>
            </w:pPr>
            <w:r w:rsidRPr="00C35FA9">
              <w:rPr>
                <w:b/>
                <w:bCs/>
                <w:strike/>
                <w:sz w:val="22"/>
                <w:szCs w:val="22"/>
              </w:rPr>
              <w:t>Priemonės suma</w:t>
            </w:r>
          </w:p>
        </w:tc>
        <w:tc>
          <w:tcPr>
            <w:tcW w:w="987" w:type="dxa"/>
            <w:gridSpan w:val="2"/>
            <w:shd w:val="clear" w:color="auto" w:fill="FFFFFF" w:themeFill="background1"/>
            <w:vAlign w:val="center"/>
          </w:tcPr>
          <w:p w14:paraId="4F5A966A" w14:textId="77777777" w:rsidR="00F2677C" w:rsidRPr="00C35FA9" w:rsidRDefault="00F2677C" w:rsidP="00F2677C">
            <w:pPr>
              <w:tabs>
                <w:tab w:val="left" w:pos="851"/>
              </w:tabs>
              <w:ind w:firstLine="34"/>
              <w:jc w:val="center"/>
              <w:rPr>
                <w:iCs/>
                <w:strike/>
                <w:sz w:val="22"/>
                <w:szCs w:val="22"/>
                <w:lang w:eastAsia="lt-LT"/>
              </w:rPr>
            </w:pPr>
            <w:r w:rsidRPr="00C35FA9">
              <w:rPr>
                <w:b/>
                <w:bCs/>
                <w:iCs/>
                <w:strike/>
                <w:sz w:val="22"/>
                <w:szCs w:val="22"/>
                <w:lang w:eastAsia="lt-LT"/>
              </w:rPr>
              <w:t>940</w:t>
            </w:r>
          </w:p>
        </w:tc>
        <w:tc>
          <w:tcPr>
            <w:tcW w:w="3116" w:type="dxa"/>
            <w:shd w:val="clear" w:color="auto" w:fill="FFFFFF" w:themeFill="background1"/>
            <w:vAlign w:val="center"/>
          </w:tcPr>
          <w:p w14:paraId="6149456F" w14:textId="77777777" w:rsidR="00F2677C" w:rsidRDefault="00F2677C" w:rsidP="00F2677C">
            <w:pPr>
              <w:tabs>
                <w:tab w:val="left" w:pos="851"/>
              </w:tabs>
              <w:ind w:firstLine="34"/>
              <w:rPr>
                <w:iCs/>
                <w:sz w:val="22"/>
                <w:szCs w:val="22"/>
              </w:rPr>
            </w:pPr>
          </w:p>
        </w:tc>
      </w:tr>
      <w:tr w:rsidR="007F0086" w14:paraId="22B9503F" w14:textId="77777777" w:rsidTr="00981F51">
        <w:trPr>
          <w:trHeight w:val="330"/>
        </w:trPr>
        <w:tc>
          <w:tcPr>
            <w:tcW w:w="992" w:type="dxa"/>
            <w:vMerge w:val="restart"/>
            <w:shd w:val="clear" w:color="auto" w:fill="DEEAF6" w:themeFill="accent5" w:themeFillTint="33"/>
            <w:vAlign w:val="center"/>
          </w:tcPr>
          <w:p w14:paraId="4E834992" w14:textId="77777777" w:rsidR="007F0086" w:rsidRDefault="007F0086" w:rsidP="00F2677C">
            <w:pPr>
              <w:rPr>
                <w:b/>
                <w:bCs/>
                <w:sz w:val="22"/>
                <w:szCs w:val="22"/>
              </w:rPr>
            </w:pPr>
            <w:r>
              <w:rPr>
                <w:b/>
                <w:bCs/>
                <w:sz w:val="22"/>
                <w:szCs w:val="22"/>
              </w:rPr>
              <w:t>2.5.</w:t>
            </w:r>
          </w:p>
        </w:tc>
        <w:tc>
          <w:tcPr>
            <w:tcW w:w="2841" w:type="dxa"/>
            <w:vMerge w:val="restart"/>
            <w:shd w:val="clear" w:color="auto" w:fill="DEEAF6" w:themeFill="accent5" w:themeFillTint="33"/>
            <w:vAlign w:val="center"/>
          </w:tcPr>
          <w:p w14:paraId="1DAA455A" w14:textId="77777777" w:rsidR="007F0086" w:rsidRDefault="007F0086" w:rsidP="00F2677C">
            <w:pPr>
              <w:rPr>
                <w:b/>
                <w:bCs/>
                <w:sz w:val="22"/>
                <w:szCs w:val="22"/>
              </w:rPr>
            </w:pPr>
            <w:r>
              <w:rPr>
                <w:b/>
                <w:bCs/>
                <w:sz w:val="22"/>
                <w:szCs w:val="22"/>
              </w:rPr>
              <w:t xml:space="preserve">Tikslas. </w:t>
            </w:r>
          </w:p>
          <w:p w14:paraId="283342F9" w14:textId="77777777" w:rsidR="007F0086" w:rsidRDefault="007F0086" w:rsidP="00F2677C">
            <w:pPr>
              <w:rPr>
                <w:b/>
                <w:bCs/>
                <w:sz w:val="22"/>
                <w:szCs w:val="22"/>
              </w:rPr>
            </w:pPr>
            <w:r>
              <w:rPr>
                <w:b/>
                <w:bCs/>
                <w:sz w:val="22"/>
                <w:szCs w:val="22"/>
              </w:rPr>
              <w:t>Siekti ekologiškai švarios aplinkos</w:t>
            </w:r>
          </w:p>
        </w:tc>
        <w:tc>
          <w:tcPr>
            <w:tcW w:w="5240" w:type="dxa"/>
            <w:shd w:val="clear" w:color="auto" w:fill="DEEAF6" w:themeFill="accent5" w:themeFillTint="33"/>
            <w:vAlign w:val="center"/>
          </w:tcPr>
          <w:p w14:paraId="519D038D" w14:textId="77777777" w:rsidR="007F0086" w:rsidRPr="007F0086" w:rsidRDefault="007F0086" w:rsidP="00F2677C">
            <w:pPr>
              <w:tabs>
                <w:tab w:val="left" w:pos="993"/>
              </w:tabs>
              <w:rPr>
                <w:strike/>
                <w:sz w:val="22"/>
                <w:szCs w:val="22"/>
              </w:rPr>
            </w:pPr>
            <w:r w:rsidRPr="007F0086">
              <w:rPr>
                <w:strike/>
                <w:sz w:val="22"/>
                <w:szCs w:val="22"/>
              </w:rPr>
              <w:t>Rajono aplinkos monitoringo rodiklių visumos teigiamas pokytis (proc.)</w:t>
            </w:r>
          </w:p>
        </w:tc>
        <w:tc>
          <w:tcPr>
            <w:tcW w:w="1134" w:type="dxa"/>
            <w:shd w:val="clear" w:color="auto" w:fill="DEEAF6" w:themeFill="accent5" w:themeFillTint="33"/>
            <w:vAlign w:val="center"/>
          </w:tcPr>
          <w:p w14:paraId="0F9E21CD" w14:textId="77777777" w:rsidR="007F0086" w:rsidRPr="007F0086" w:rsidRDefault="007F0086" w:rsidP="00F2677C">
            <w:pPr>
              <w:jc w:val="center"/>
              <w:rPr>
                <w:strike/>
                <w:sz w:val="22"/>
                <w:szCs w:val="22"/>
              </w:rPr>
            </w:pPr>
            <w:r w:rsidRPr="007F0086">
              <w:rPr>
                <w:strike/>
                <w:sz w:val="22"/>
                <w:szCs w:val="22"/>
                <w:lang w:eastAsia="lt-LT"/>
              </w:rPr>
              <w:t>N. d</w:t>
            </w:r>
          </w:p>
        </w:tc>
        <w:tc>
          <w:tcPr>
            <w:tcW w:w="1425" w:type="dxa"/>
            <w:shd w:val="clear" w:color="auto" w:fill="DEEAF6" w:themeFill="accent5" w:themeFillTint="33"/>
            <w:vAlign w:val="center"/>
          </w:tcPr>
          <w:p w14:paraId="40836654" w14:textId="77777777" w:rsidR="007F0086" w:rsidRPr="007F0086" w:rsidRDefault="007F0086" w:rsidP="00F2677C">
            <w:pPr>
              <w:jc w:val="center"/>
              <w:rPr>
                <w:strike/>
                <w:sz w:val="22"/>
                <w:szCs w:val="22"/>
              </w:rPr>
            </w:pPr>
            <w:r w:rsidRPr="007F0086">
              <w:rPr>
                <w:strike/>
                <w:sz w:val="22"/>
                <w:szCs w:val="22"/>
                <w:lang w:eastAsia="lt-LT"/>
              </w:rPr>
              <w:t>10</w:t>
            </w:r>
          </w:p>
        </w:tc>
        <w:tc>
          <w:tcPr>
            <w:tcW w:w="987" w:type="dxa"/>
            <w:gridSpan w:val="2"/>
            <w:shd w:val="clear" w:color="auto" w:fill="DEEAF6" w:themeFill="accent5" w:themeFillTint="33"/>
            <w:vAlign w:val="center"/>
          </w:tcPr>
          <w:p w14:paraId="0BF9687B" w14:textId="77777777" w:rsidR="007F0086" w:rsidRPr="007F0086" w:rsidRDefault="007F0086" w:rsidP="00F2677C">
            <w:pPr>
              <w:ind w:firstLine="34"/>
              <w:jc w:val="center"/>
              <w:rPr>
                <w:strike/>
                <w:sz w:val="22"/>
                <w:szCs w:val="22"/>
              </w:rPr>
            </w:pPr>
          </w:p>
        </w:tc>
        <w:tc>
          <w:tcPr>
            <w:tcW w:w="3116" w:type="dxa"/>
            <w:shd w:val="clear" w:color="auto" w:fill="DEEAF6" w:themeFill="accent5" w:themeFillTint="33"/>
            <w:vAlign w:val="center"/>
          </w:tcPr>
          <w:p w14:paraId="7A29E07E" w14:textId="77777777" w:rsidR="007F0086" w:rsidRPr="007F0086" w:rsidRDefault="007F0086" w:rsidP="00F2677C">
            <w:pPr>
              <w:ind w:firstLine="34"/>
              <w:rPr>
                <w:strike/>
                <w:sz w:val="22"/>
                <w:szCs w:val="22"/>
              </w:rPr>
            </w:pPr>
            <w:r w:rsidRPr="007F0086">
              <w:rPr>
                <w:strike/>
                <w:sz w:val="22"/>
                <w:szCs w:val="22"/>
              </w:rPr>
              <w:t xml:space="preserve">Savivaldybė </w:t>
            </w:r>
          </w:p>
          <w:p w14:paraId="33962940" w14:textId="77777777" w:rsidR="007F0086" w:rsidRPr="007F0086" w:rsidRDefault="007F0086" w:rsidP="00F2677C">
            <w:pPr>
              <w:ind w:firstLine="34"/>
              <w:rPr>
                <w:strike/>
                <w:sz w:val="22"/>
                <w:szCs w:val="22"/>
              </w:rPr>
            </w:pPr>
            <w:r w:rsidRPr="007F0086">
              <w:rPr>
                <w:strike/>
                <w:sz w:val="22"/>
                <w:szCs w:val="22"/>
              </w:rPr>
              <w:t>(Architektūros sk.)</w:t>
            </w:r>
          </w:p>
        </w:tc>
      </w:tr>
      <w:tr w:rsidR="007F0086" w14:paraId="5B0986D8" w14:textId="77777777" w:rsidTr="00981F51">
        <w:trPr>
          <w:trHeight w:val="330"/>
        </w:trPr>
        <w:tc>
          <w:tcPr>
            <w:tcW w:w="992" w:type="dxa"/>
            <w:vMerge/>
            <w:shd w:val="clear" w:color="auto" w:fill="DEEAF6" w:themeFill="accent5" w:themeFillTint="33"/>
            <w:vAlign w:val="center"/>
          </w:tcPr>
          <w:p w14:paraId="29BE3531" w14:textId="77777777" w:rsidR="007F0086" w:rsidRDefault="007F0086" w:rsidP="00F2677C">
            <w:pPr>
              <w:rPr>
                <w:b/>
                <w:bCs/>
                <w:sz w:val="22"/>
                <w:szCs w:val="22"/>
              </w:rPr>
            </w:pPr>
          </w:p>
        </w:tc>
        <w:tc>
          <w:tcPr>
            <w:tcW w:w="2841" w:type="dxa"/>
            <w:vMerge/>
            <w:shd w:val="clear" w:color="auto" w:fill="DEEAF6" w:themeFill="accent5" w:themeFillTint="33"/>
            <w:vAlign w:val="center"/>
          </w:tcPr>
          <w:p w14:paraId="010B6D8D" w14:textId="77777777" w:rsidR="007F0086" w:rsidRDefault="007F0086" w:rsidP="00F2677C">
            <w:pPr>
              <w:rPr>
                <w:b/>
                <w:bCs/>
                <w:sz w:val="22"/>
                <w:szCs w:val="22"/>
              </w:rPr>
            </w:pPr>
          </w:p>
        </w:tc>
        <w:tc>
          <w:tcPr>
            <w:tcW w:w="5240" w:type="dxa"/>
            <w:shd w:val="clear" w:color="auto" w:fill="DEEAF6" w:themeFill="accent5" w:themeFillTint="33"/>
            <w:vAlign w:val="center"/>
          </w:tcPr>
          <w:p w14:paraId="2E76580C" w14:textId="0E1BDD0C" w:rsidR="007F0086" w:rsidRPr="007F0086" w:rsidRDefault="007F0086" w:rsidP="00F2677C">
            <w:pPr>
              <w:tabs>
                <w:tab w:val="left" w:pos="993"/>
              </w:tabs>
              <w:rPr>
                <w:b/>
                <w:bCs/>
                <w:sz w:val="22"/>
                <w:szCs w:val="22"/>
              </w:rPr>
            </w:pPr>
            <w:r w:rsidRPr="007F0086">
              <w:rPr>
                <w:b/>
                <w:bCs/>
                <w:sz w:val="22"/>
                <w:szCs w:val="22"/>
              </w:rPr>
              <w:t>Teršalų, išmestų į aplinkos orą iš stacionarių taršos šaltinių, kiekis (t)</w:t>
            </w:r>
          </w:p>
        </w:tc>
        <w:tc>
          <w:tcPr>
            <w:tcW w:w="1134" w:type="dxa"/>
            <w:shd w:val="clear" w:color="auto" w:fill="DEEAF6" w:themeFill="accent5" w:themeFillTint="33"/>
            <w:vAlign w:val="center"/>
          </w:tcPr>
          <w:p w14:paraId="0D1C8314" w14:textId="5755011C" w:rsidR="007F0086" w:rsidRPr="007F0086" w:rsidRDefault="007F0086" w:rsidP="00F2677C">
            <w:pPr>
              <w:jc w:val="center"/>
              <w:rPr>
                <w:b/>
                <w:bCs/>
                <w:sz w:val="22"/>
                <w:szCs w:val="22"/>
                <w:lang w:eastAsia="lt-LT"/>
              </w:rPr>
            </w:pPr>
            <w:r w:rsidRPr="007F0086">
              <w:rPr>
                <w:b/>
                <w:bCs/>
                <w:sz w:val="22"/>
                <w:szCs w:val="22"/>
                <w:lang w:eastAsia="lt-LT"/>
              </w:rPr>
              <w:t>363,16</w:t>
            </w:r>
          </w:p>
        </w:tc>
        <w:tc>
          <w:tcPr>
            <w:tcW w:w="1425" w:type="dxa"/>
            <w:shd w:val="clear" w:color="auto" w:fill="DEEAF6" w:themeFill="accent5" w:themeFillTint="33"/>
            <w:vAlign w:val="center"/>
          </w:tcPr>
          <w:p w14:paraId="19DD5685" w14:textId="2F1A619E" w:rsidR="007F0086" w:rsidRPr="007F0086" w:rsidRDefault="007F0086" w:rsidP="00F2677C">
            <w:pPr>
              <w:jc w:val="center"/>
              <w:rPr>
                <w:b/>
                <w:bCs/>
                <w:sz w:val="22"/>
                <w:szCs w:val="22"/>
                <w:lang w:eastAsia="lt-LT"/>
              </w:rPr>
            </w:pPr>
            <w:r w:rsidRPr="007F0086">
              <w:rPr>
                <w:b/>
                <w:bCs/>
                <w:sz w:val="22"/>
                <w:szCs w:val="22"/>
                <w:lang w:eastAsia="lt-LT"/>
              </w:rPr>
              <w:t>mažesnis</w:t>
            </w:r>
          </w:p>
        </w:tc>
        <w:tc>
          <w:tcPr>
            <w:tcW w:w="987" w:type="dxa"/>
            <w:gridSpan w:val="2"/>
            <w:shd w:val="clear" w:color="auto" w:fill="DEEAF6" w:themeFill="accent5" w:themeFillTint="33"/>
            <w:vAlign w:val="center"/>
          </w:tcPr>
          <w:p w14:paraId="5B4CE9A5" w14:textId="77777777" w:rsidR="007F0086" w:rsidRDefault="007F0086" w:rsidP="00F2677C">
            <w:pPr>
              <w:ind w:firstLine="34"/>
              <w:jc w:val="center"/>
              <w:rPr>
                <w:sz w:val="22"/>
                <w:szCs w:val="22"/>
              </w:rPr>
            </w:pPr>
          </w:p>
        </w:tc>
        <w:tc>
          <w:tcPr>
            <w:tcW w:w="3116" w:type="dxa"/>
            <w:shd w:val="clear" w:color="auto" w:fill="DEEAF6" w:themeFill="accent5" w:themeFillTint="33"/>
            <w:vAlign w:val="center"/>
          </w:tcPr>
          <w:p w14:paraId="6C84E04F" w14:textId="77777777" w:rsidR="007F0086" w:rsidRPr="007F0086" w:rsidRDefault="007F0086" w:rsidP="007F0086">
            <w:pPr>
              <w:ind w:firstLine="34"/>
              <w:rPr>
                <w:b/>
                <w:bCs/>
                <w:sz w:val="22"/>
                <w:szCs w:val="22"/>
              </w:rPr>
            </w:pPr>
            <w:r w:rsidRPr="007F0086">
              <w:rPr>
                <w:b/>
                <w:bCs/>
                <w:sz w:val="22"/>
                <w:szCs w:val="22"/>
              </w:rPr>
              <w:t xml:space="preserve">Savivaldybė </w:t>
            </w:r>
          </w:p>
          <w:p w14:paraId="30AC3F6A" w14:textId="409E25AB" w:rsidR="007F0086" w:rsidRPr="007F0086" w:rsidRDefault="007F0086" w:rsidP="007F0086">
            <w:pPr>
              <w:ind w:firstLine="34"/>
              <w:rPr>
                <w:b/>
                <w:bCs/>
                <w:sz w:val="22"/>
                <w:szCs w:val="22"/>
              </w:rPr>
            </w:pPr>
            <w:r w:rsidRPr="007F0086">
              <w:rPr>
                <w:b/>
                <w:bCs/>
                <w:sz w:val="22"/>
                <w:szCs w:val="22"/>
              </w:rPr>
              <w:t>(Architektūros sk.)</w:t>
            </w:r>
          </w:p>
        </w:tc>
      </w:tr>
      <w:tr w:rsidR="007F0086" w14:paraId="0050CCD0" w14:textId="77777777" w:rsidTr="00981F51">
        <w:trPr>
          <w:trHeight w:val="330"/>
        </w:trPr>
        <w:tc>
          <w:tcPr>
            <w:tcW w:w="992" w:type="dxa"/>
            <w:vMerge/>
            <w:shd w:val="clear" w:color="auto" w:fill="DEEAF6" w:themeFill="accent5" w:themeFillTint="33"/>
            <w:vAlign w:val="center"/>
          </w:tcPr>
          <w:p w14:paraId="5BD28B81" w14:textId="77777777" w:rsidR="007F0086" w:rsidRDefault="007F0086" w:rsidP="00F2677C">
            <w:pPr>
              <w:rPr>
                <w:b/>
                <w:bCs/>
                <w:sz w:val="22"/>
                <w:szCs w:val="22"/>
              </w:rPr>
            </w:pPr>
          </w:p>
        </w:tc>
        <w:tc>
          <w:tcPr>
            <w:tcW w:w="2841" w:type="dxa"/>
            <w:vMerge/>
            <w:shd w:val="clear" w:color="auto" w:fill="DEEAF6" w:themeFill="accent5" w:themeFillTint="33"/>
            <w:vAlign w:val="center"/>
          </w:tcPr>
          <w:p w14:paraId="373ECBAD" w14:textId="77777777" w:rsidR="007F0086" w:rsidRDefault="007F0086" w:rsidP="00F2677C">
            <w:pPr>
              <w:rPr>
                <w:b/>
                <w:bCs/>
                <w:sz w:val="22"/>
                <w:szCs w:val="22"/>
              </w:rPr>
            </w:pPr>
          </w:p>
        </w:tc>
        <w:tc>
          <w:tcPr>
            <w:tcW w:w="5240" w:type="dxa"/>
            <w:shd w:val="clear" w:color="auto" w:fill="DEEAF6" w:themeFill="accent5" w:themeFillTint="33"/>
            <w:vAlign w:val="center"/>
          </w:tcPr>
          <w:p w14:paraId="7F187054" w14:textId="412D2CFD" w:rsidR="007F0086" w:rsidRPr="007F0086" w:rsidRDefault="007F0086" w:rsidP="00F2677C">
            <w:pPr>
              <w:tabs>
                <w:tab w:val="left" w:pos="993"/>
              </w:tabs>
              <w:rPr>
                <w:b/>
                <w:bCs/>
                <w:sz w:val="22"/>
                <w:szCs w:val="22"/>
              </w:rPr>
            </w:pPr>
            <w:r w:rsidRPr="007F0086">
              <w:rPr>
                <w:b/>
                <w:bCs/>
                <w:sz w:val="22"/>
                <w:szCs w:val="22"/>
              </w:rPr>
              <w:t>Ūkio, buities ir gamybos nuotekų, kurios išleidžiamos į aplinką nepakankamai išvalytos, dalis (proc.)</w:t>
            </w:r>
          </w:p>
        </w:tc>
        <w:tc>
          <w:tcPr>
            <w:tcW w:w="1134" w:type="dxa"/>
            <w:shd w:val="clear" w:color="auto" w:fill="DEEAF6" w:themeFill="accent5" w:themeFillTint="33"/>
            <w:vAlign w:val="center"/>
          </w:tcPr>
          <w:p w14:paraId="679A4777" w14:textId="177C7011" w:rsidR="007F0086" w:rsidRPr="007F0086" w:rsidRDefault="007F0086" w:rsidP="00F2677C">
            <w:pPr>
              <w:jc w:val="center"/>
              <w:rPr>
                <w:b/>
                <w:bCs/>
                <w:sz w:val="22"/>
                <w:szCs w:val="22"/>
                <w:lang w:eastAsia="lt-LT"/>
              </w:rPr>
            </w:pPr>
            <w:r w:rsidRPr="007F0086">
              <w:rPr>
                <w:b/>
                <w:bCs/>
                <w:sz w:val="22"/>
                <w:szCs w:val="22"/>
                <w:lang w:eastAsia="lt-LT"/>
              </w:rPr>
              <w:t>37,1</w:t>
            </w:r>
          </w:p>
        </w:tc>
        <w:tc>
          <w:tcPr>
            <w:tcW w:w="1425" w:type="dxa"/>
            <w:shd w:val="clear" w:color="auto" w:fill="DEEAF6" w:themeFill="accent5" w:themeFillTint="33"/>
            <w:vAlign w:val="center"/>
          </w:tcPr>
          <w:p w14:paraId="24B4914D" w14:textId="1BE3FDBE" w:rsidR="007F0086" w:rsidRPr="007F0086" w:rsidRDefault="007F0086" w:rsidP="00F2677C">
            <w:pPr>
              <w:jc w:val="center"/>
              <w:rPr>
                <w:b/>
                <w:bCs/>
                <w:sz w:val="22"/>
                <w:szCs w:val="22"/>
                <w:lang w:eastAsia="lt-LT"/>
              </w:rPr>
            </w:pPr>
            <w:r w:rsidRPr="007F0086">
              <w:rPr>
                <w:b/>
                <w:bCs/>
                <w:sz w:val="22"/>
                <w:szCs w:val="22"/>
                <w:lang w:eastAsia="lt-LT"/>
              </w:rPr>
              <w:t>0</w:t>
            </w:r>
          </w:p>
        </w:tc>
        <w:tc>
          <w:tcPr>
            <w:tcW w:w="987" w:type="dxa"/>
            <w:gridSpan w:val="2"/>
            <w:shd w:val="clear" w:color="auto" w:fill="DEEAF6" w:themeFill="accent5" w:themeFillTint="33"/>
            <w:vAlign w:val="center"/>
          </w:tcPr>
          <w:p w14:paraId="3E36EE1F" w14:textId="77777777" w:rsidR="007F0086" w:rsidRPr="007F0086" w:rsidRDefault="007F0086" w:rsidP="00F2677C">
            <w:pPr>
              <w:ind w:firstLine="34"/>
              <w:jc w:val="center"/>
              <w:rPr>
                <w:b/>
                <w:bCs/>
                <w:sz w:val="22"/>
                <w:szCs w:val="22"/>
              </w:rPr>
            </w:pPr>
          </w:p>
        </w:tc>
        <w:tc>
          <w:tcPr>
            <w:tcW w:w="3116" w:type="dxa"/>
            <w:shd w:val="clear" w:color="auto" w:fill="DEEAF6" w:themeFill="accent5" w:themeFillTint="33"/>
            <w:vAlign w:val="center"/>
          </w:tcPr>
          <w:p w14:paraId="1225AA43" w14:textId="77777777" w:rsidR="007F0086" w:rsidRPr="007F0086" w:rsidRDefault="007F0086" w:rsidP="007F0086">
            <w:pPr>
              <w:ind w:firstLine="34"/>
              <w:rPr>
                <w:b/>
                <w:bCs/>
                <w:sz w:val="22"/>
                <w:szCs w:val="22"/>
              </w:rPr>
            </w:pPr>
            <w:r w:rsidRPr="007F0086">
              <w:rPr>
                <w:b/>
                <w:bCs/>
                <w:sz w:val="22"/>
                <w:szCs w:val="22"/>
              </w:rPr>
              <w:t xml:space="preserve">Savivaldybė </w:t>
            </w:r>
          </w:p>
          <w:p w14:paraId="5C59E91C" w14:textId="4A017BC5" w:rsidR="007F0086" w:rsidRPr="007F0086" w:rsidRDefault="007F0086" w:rsidP="007F0086">
            <w:pPr>
              <w:ind w:firstLine="34"/>
              <w:rPr>
                <w:b/>
                <w:bCs/>
                <w:sz w:val="22"/>
                <w:szCs w:val="22"/>
              </w:rPr>
            </w:pPr>
            <w:r w:rsidRPr="007F0086">
              <w:rPr>
                <w:b/>
                <w:bCs/>
                <w:sz w:val="22"/>
                <w:szCs w:val="22"/>
              </w:rPr>
              <w:t>(Architektūros sk.)</w:t>
            </w:r>
          </w:p>
        </w:tc>
      </w:tr>
      <w:tr w:rsidR="007F0086" w14:paraId="62079691" w14:textId="77777777" w:rsidTr="00981F51">
        <w:trPr>
          <w:trHeight w:val="330"/>
        </w:trPr>
        <w:tc>
          <w:tcPr>
            <w:tcW w:w="992" w:type="dxa"/>
            <w:vMerge/>
            <w:shd w:val="clear" w:color="auto" w:fill="DEEAF6" w:themeFill="accent5" w:themeFillTint="33"/>
            <w:vAlign w:val="center"/>
          </w:tcPr>
          <w:p w14:paraId="06C66B21" w14:textId="77777777" w:rsidR="007F0086" w:rsidRDefault="007F0086" w:rsidP="00F2677C">
            <w:pPr>
              <w:rPr>
                <w:b/>
                <w:bCs/>
                <w:sz w:val="22"/>
                <w:szCs w:val="22"/>
              </w:rPr>
            </w:pPr>
          </w:p>
        </w:tc>
        <w:tc>
          <w:tcPr>
            <w:tcW w:w="2841" w:type="dxa"/>
            <w:vMerge/>
            <w:shd w:val="clear" w:color="auto" w:fill="DEEAF6" w:themeFill="accent5" w:themeFillTint="33"/>
            <w:vAlign w:val="center"/>
          </w:tcPr>
          <w:p w14:paraId="05087C13" w14:textId="77777777" w:rsidR="007F0086" w:rsidRDefault="007F0086" w:rsidP="00F2677C">
            <w:pPr>
              <w:rPr>
                <w:b/>
                <w:bCs/>
                <w:sz w:val="22"/>
                <w:szCs w:val="22"/>
              </w:rPr>
            </w:pPr>
          </w:p>
        </w:tc>
        <w:tc>
          <w:tcPr>
            <w:tcW w:w="5240" w:type="dxa"/>
            <w:shd w:val="clear" w:color="auto" w:fill="DEEAF6" w:themeFill="accent5" w:themeFillTint="33"/>
            <w:vAlign w:val="center"/>
          </w:tcPr>
          <w:p w14:paraId="318CA963" w14:textId="081BB422" w:rsidR="007F0086" w:rsidRPr="007F0086" w:rsidRDefault="007F0086" w:rsidP="00F2677C">
            <w:pPr>
              <w:tabs>
                <w:tab w:val="left" w:pos="993"/>
              </w:tabs>
              <w:rPr>
                <w:b/>
                <w:bCs/>
                <w:sz w:val="22"/>
                <w:szCs w:val="22"/>
              </w:rPr>
            </w:pPr>
            <w:r w:rsidRPr="007F0086">
              <w:rPr>
                <w:b/>
                <w:bCs/>
                <w:sz w:val="22"/>
                <w:szCs w:val="22"/>
              </w:rPr>
              <w:t>Surinktų atliekų kiekis, tenkantis vienam gyventojų (t per metus)</w:t>
            </w:r>
          </w:p>
        </w:tc>
        <w:tc>
          <w:tcPr>
            <w:tcW w:w="1134" w:type="dxa"/>
            <w:shd w:val="clear" w:color="auto" w:fill="DEEAF6" w:themeFill="accent5" w:themeFillTint="33"/>
            <w:vAlign w:val="center"/>
          </w:tcPr>
          <w:p w14:paraId="7C4B158D" w14:textId="53039ACF" w:rsidR="007F0086" w:rsidRPr="007F0086" w:rsidRDefault="007F0086" w:rsidP="00F2677C">
            <w:pPr>
              <w:jc w:val="center"/>
              <w:rPr>
                <w:b/>
                <w:bCs/>
                <w:sz w:val="22"/>
                <w:szCs w:val="22"/>
                <w:lang w:eastAsia="lt-LT"/>
              </w:rPr>
            </w:pPr>
            <w:r w:rsidRPr="007F0086">
              <w:rPr>
                <w:b/>
                <w:bCs/>
                <w:sz w:val="22"/>
                <w:szCs w:val="22"/>
                <w:lang w:eastAsia="lt-LT"/>
              </w:rPr>
              <w:t>0,304</w:t>
            </w:r>
          </w:p>
        </w:tc>
        <w:tc>
          <w:tcPr>
            <w:tcW w:w="1425" w:type="dxa"/>
            <w:shd w:val="clear" w:color="auto" w:fill="DEEAF6" w:themeFill="accent5" w:themeFillTint="33"/>
            <w:vAlign w:val="center"/>
          </w:tcPr>
          <w:p w14:paraId="6786B336" w14:textId="39C0BCC1" w:rsidR="007F0086" w:rsidRPr="007F0086" w:rsidRDefault="007F0086" w:rsidP="00F2677C">
            <w:pPr>
              <w:jc w:val="center"/>
              <w:rPr>
                <w:b/>
                <w:bCs/>
                <w:sz w:val="22"/>
                <w:szCs w:val="22"/>
                <w:lang w:eastAsia="lt-LT"/>
              </w:rPr>
            </w:pPr>
            <w:r w:rsidRPr="007F0086">
              <w:rPr>
                <w:b/>
                <w:bCs/>
                <w:sz w:val="22"/>
                <w:szCs w:val="22"/>
                <w:lang w:eastAsia="lt-LT"/>
              </w:rPr>
              <w:t>mažesnis</w:t>
            </w:r>
          </w:p>
        </w:tc>
        <w:tc>
          <w:tcPr>
            <w:tcW w:w="987" w:type="dxa"/>
            <w:gridSpan w:val="2"/>
            <w:shd w:val="clear" w:color="auto" w:fill="DEEAF6" w:themeFill="accent5" w:themeFillTint="33"/>
            <w:vAlign w:val="center"/>
          </w:tcPr>
          <w:p w14:paraId="35961B86" w14:textId="77777777" w:rsidR="007F0086" w:rsidRPr="007F0086" w:rsidRDefault="007F0086" w:rsidP="00F2677C">
            <w:pPr>
              <w:ind w:firstLine="34"/>
              <w:jc w:val="center"/>
              <w:rPr>
                <w:b/>
                <w:bCs/>
                <w:sz w:val="22"/>
                <w:szCs w:val="22"/>
              </w:rPr>
            </w:pPr>
          </w:p>
        </w:tc>
        <w:tc>
          <w:tcPr>
            <w:tcW w:w="3116" w:type="dxa"/>
            <w:shd w:val="clear" w:color="auto" w:fill="DEEAF6" w:themeFill="accent5" w:themeFillTint="33"/>
            <w:vAlign w:val="center"/>
          </w:tcPr>
          <w:p w14:paraId="4ED5F624" w14:textId="77777777" w:rsidR="007F0086" w:rsidRPr="007F0086" w:rsidRDefault="007F0086" w:rsidP="007F0086">
            <w:pPr>
              <w:ind w:firstLine="34"/>
              <w:rPr>
                <w:b/>
                <w:bCs/>
                <w:sz w:val="22"/>
                <w:szCs w:val="22"/>
              </w:rPr>
            </w:pPr>
            <w:r w:rsidRPr="007F0086">
              <w:rPr>
                <w:b/>
                <w:bCs/>
                <w:sz w:val="22"/>
                <w:szCs w:val="22"/>
              </w:rPr>
              <w:t xml:space="preserve">Savivaldybė </w:t>
            </w:r>
          </w:p>
          <w:p w14:paraId="5AAAB5A6" w14:textId="01509414" w:rsidR="007F0086" w:rsidRPr="007F0086" w:rsidRDefault="007F0086" w:rsidP="007F0086">
            <w:pPr>
              <w:ind w:firstLine="34"/>
              <w:rPr>
                <w:b/>
                <w:bCs/>
                <w:sz w:val="22"/>
                <w:szCs w:val="22"/>
              </w:rPr>
            </w:pPr>
            <w:r w:rsidRPr="007F0086">
              <w:rPr>
                <w:b/>
                <w:bCs/>
                <w:sz w:val="22"/>
                <w:szCs w:val="22"/>
              </w:rPr>
              <w:t>(Architektūros sk.)</w:t>
            </w:r>
          </w:p>
        </w:tc>
      </w:tr>
      <w:tr w:rsidR="007F0086" w14:paraId="54B15FAF" w14:textId="77777777" w:rsidTr="00981F51">
        <w:trPr>
          <w:trHeight w:val="330"/>
        </w:trPr>
        <w:tc>
          <w:tcPr>
            <w:tcW w:w="992" w:type="dxa"/>
            <w:vMerge/>
            <w:shd w:val="clear" w:color="auto" w:fill="DEEAF6" w:themeFill="accent5" w:themeFillTint="33"/>
            <w:vAlign w:val="center"/>
          </w:tcPr>
          <w:p w14:paraId="0453F8B4" w14:textId="77777777" w:rsidR="007F0086" w:rsidRDefault="007F0086" w:rsidP="00F2677C">
            <w:pPr>
              <w:rPr>
                <w:b/>
                <w:bCs/>
                <w:sz w:val="22"/>
                <w:szCs w:val="22"/>
              </w:rPr>
            </w:pPr>
          </w:p>
        </w:tc>
        <w:tc>
          <w:tcPr>
            <w:tcW w:w="2841" w:type="dxa"/>
            <w:vMerge/>
            <w:shd w:val="clear" w:color="auto" w:fill="DEEAF6" w:themeFill="accent5" w:themeFillTint="33"/>
            <w:vAlign w:val="center"/>
          </w:tcPr>
          <w:p w14:paraId="2478C3BF" w14:textId="77777777" w:rsidR="007F0086" w:rsidRDefault="007F0086" w:rsidP="00F2677C">
            <w:pPr>
              <w:rPr>
                <w:b/>
                <w:bCs/>
                <w:sz w:val="22"/>
                <w:szCs w:val="22"/>
              </w:rPr>
            </w:pPr>
          </w:p>
        </w:tc>
        <w:tc>
          <w:tcPr>
            <w:tcW w:w="5240" w:type="dxa"/>
            <w:shd w:val="clear" w:color="auto" w:fill="DEEAF6" w:themeFill="accent5" w:themeFillTint="33"/>
            <w:vAlign w:val="center"/>
          </w:tcPr>
          <w:p w14:paraId="47FA2C43" w14:textId="29BDC32E" w:rsidR="007F0086" w:rsidRPr="007F0086" w:rsidRDefault="007F0086" w:rsidP="00F2677C">
            <w:pPr>
              <w:tabs>
                <w:tab w:val="left" w:pos="993"/>
              </w:tabs>
              <w:rPr>
                <w:b/>
                <w:bCs/>
                <w:sz w:val="22"/>
                <w:szCs w:val="22"/>
              </w:rPr>
            </w:pPr>
            <w:r w:rsidRPr="007F0086">
              <w:rPr>
                <w:b/>
                <w:bCs/>
                <w:sz w:val="22"/>
                <w:szCs w:val="22"/>
              </w:rPr>
              <w:t>Planuojamas paruošti naudoti pakartotinai ir perdirbti Panevėžio rajono savivaldybės komunalinių atliekų kiekis. (vertinant nuo susidarančių komunalinių atliekų) (proc.)</w:t>
            </w:r>
          </w:p>
        </w:tc>
        <w:tc>
          <w:tcPr>
            <w:tcW w:w="1134" w:type="dxa"/>
            <w:shd w:val="clear" w:color="auto" w:fill="DEEAF6" w:themeFill="accent5" w:themeFillTint="33"/>
            <w:vAlign w:val="center"/>
          </w:tcPr>
          <w:p w14:paraId="6380D0D1" w14:textId="377AA1CE" w:rsidR="007F0086" w:rsidRPr="007F0086" w:rsidRDefault="007F0086" w:rsidP="00F2677C">
            <w:pPr>
              <w:jc w:val="center"/>
              <w:rPr>
                <w:b/>
                <w:bCs/>
                <w:sz w:val="22"/>
                <w:szCs w:val="22"/>
                <w:lang w:eastAsia="lt-LT"/>
              </w:rPr>
            </w:pPr>
            <w:r w:rsidRPr="007F0086">
              <w:rPr>
                <w:b/>
                <w:bCs/>
                <w:sz w:val="22"/>
                <w:szCs w:val="22"/>
                <w:lang w:eastAsia="lt-LT"/>
              </w:rPr>
              <w:t>62</w:t>
            </w:r>
          </w:p>
        </w:tc>
        <w:tc>
          <w:tcPr>
            <w:tcW w:w="1425" w:type="dxa"/>
            <w:shd w:val="clear" w:color="auto" w:fill="DEEAF6" w:themeFill="accent5" w:themeFillTint="33"/>
            <w:vAlign w:val="center"/>
          </w:tcPr>
          <w:p w14:paraId="5FD7D0E5" w14:textId="2F35F73E" w:rsidR="007F0086" w:rsidRPr="007F0086" w:rsidRDefault="007F0086" w:rsidP="00F2677C">
            <w:pPr>
              <w:jc w:val="center"/>
              <w:rPr>
                <w:b/>
                <w:bCs/>
                <w:sz w:val="22"/>
                <w:szCs w:val="22"/>
                <w:lang w:eastAsia="lt-LT"/>
              </w:rPr>
            </w:pPr>
            <w:r w:rsidRPr="007F0086">
              <w:rPr>
                <w:b/>
                <w:bCs/>
                <w:sz w:val="22"/>
                <w:szCs w:val="22"/>
                <w:lang w:eastAsia="lt-LT"/>
              </w:rPr>
              <w:t>63</w:t>
            </w:r>
          </w:p>
        </w:tc>
        <w:tc>
          <w:tcPr>
            <w:tcW w:w="987" w:type="dxa"/>
            <w:gridSpan w:val="2"/>
            <w:shd w:val="clear" w:color="auto" w:fill="DEEAF6" w:themeFill="accent5" w:themeFillTint="33"/>
            <w:vAlign w:val="center"/>
          </w:tcPr>
          <w:p w14:paraId="7575BB67" w14:textId="77777777" w:rsidR="007F0086" w:rsidRDefault="007F0086" w:rsidP="00F2677C">
            <w:pPr>
              <w:ind w:firstLine="34"/>
              <w:jc w:val="center"/>
              <w:rPr>
                <w:sz w:val="22"/>
                <w:szCs w:val="22"/>
              </w:rPr>
            </w:pPr>
          </w:p>
        </w:tc>
        <w:tc>
          <w:tcPr>
            <w:tcW w:w="3116" w:type="dxa"/>
            <w:shd w:val="clear" w:color="auto" w:fill="DEEAF6" w:themeFill="accent5" w:themeFillTint="33"/>
            <w:vAlign w:val="center"/>
          </w:tcPr>
          <w:p w14:paraId="67F96755" w14:textId="77777777" w:rsidR="007F0086" w:rsidRPr="007F0086" w:rsidRDefault="007F0086" w:rsidP="007F0086">
            <w:pPr>
              <w:ind w:firstLine="34"/>
              <w:rPr>
                <w:b/>
                <w:bCs/>
                <w:sz w:val="22"/>
                <w:szCs w:val="22"/>
              </w:rPr>
            </w:pPr>
            <w:r w:rsidRPr="007F0086">
              <w:rPr>
                <w:b/>
                <w:bCs/>
                <w:sz w:val="22"/>
                <w:szCs w:val="22"/>
              </w:rPr>
              <w:t xml:space="preserve">Savivaldybė </w:t>
            </w:r>
          </w:p>
          <w:p w14:paraId="40A352EF" w14:textId="65FE0CA8" w:rsidR="007F0086" w:rsidRDefault="007F0086" w:rsidP="007F0086">
            <w:pPr>
              <w:ind w:firstLine="34"/>
              <w:rPr>
                <w:sz w:val="22"/>
                <w:szCs w:val="22"/>
              </w:rPr>
            </w:pPr>
            <w:r w:rsidRPr="007F0086">
              <w:rPr>
                <w:b/>
                <w:bCs/>
                <w:sz w:val="22"/>
                <w:szCs w:val="22"/>
              </w:rPr>
              <w:t>(Architektūros sk.)</w:t>
            </w:r>
          </w:p>
        </w:tc>
      </w:tr>
      <w:tr w:rsidR="007F0086" w14:paraId="359E7A43" w14:textId="77777777" w:rsidTr="00981F51">
        <w:trPr>
          <w:trHeight w:val="330"/>
        </w:trPr>
        <w:tc>
          <w:tcPr>
            <w:tcW w:w="992" w:type="dxa"/>
            <w:shd w:val="clear" w:color="auto" w:fill="DEEAF6" w:themeFill="accent5" w:themeFillTint="33"/>
            <w:vAlign w:val="center"/>
          </w:tcPr>
          <w:p w14:paraId="51A22C6C" w14:textId="77777777" w:rsidR="007F0086" w:rsidRDefault="007F0086" w:rsidP="00F2677C">
            <w:pPr>
              <w:rPr>
                <w:b/>
                <w:bCs/>
                <w:sz w:val="22"/>
                <w:szCs w:val="22"/>
              </w:rPr>
            </w:pPr>
          </w:p>
        </w:tc>
        <w:tc>
          <w:tcPr>
            <w:tcW w:w="2841" w:type="dxa"/>
            <w:shd w:val="clear" w:color="auto" w:fill="DEEAF6" w:themeFill="accent5" w:themeFillTint="33"/>
            <w:vAlign w:val="center"/>
          </w:tcPr>
          <w:p w14:paraId="558F15EE" w14:textId="77777777" w:rsidR="007F0086" w:rsidRDefault="007F0086" w:rsidP="00F2677C">
            <w:pPr>
              <w:rPr>
                <w:b/>
                <w:bCs/>
                <w:sz w:val="22"/>
                <w:szCs w:val="22"/>
              </w:rPr>
            </w:pPr>
          </w:p>
        </w:tc>
        <w:tc>
          <w:tcPr>
            <w:tcW w:w="5240" w:type="dxa"/>
            <w:shd w:val="clear" w:color="auto" w:fill="DEEAF6" w:themeFill="accent5" w:themeFillTint="33"/>
            <w:vAlign w:val="center"/>
          </w:tcPr>
          <w:p w14:paraId="6D493E79" w14:textId="55DC2FCB" w:rsidR="007F0086" w:rsidRPr="007F0086" w:rsidRDefault="007F0086" w:rsidP="00F2677C">
            <w:pPr>
              <w:tabs>
                <w:tab w:val="left" w:pos="993"/>
              </w:tabs>
              <w:rPr>
                <w:b/>
                <w:bCs/>
                <w:sz w:val="22"/>
                <w:szCs w:val="22"/>
              </w:rPr>
            </w:pPr>
            <w:r w:rsidRPr="007F0086">
              <w:rPr>
                <w:b/>
                <w:bCs/>
                <w:sz w:val="22"/>
                <w:szCs w:val="22"/>
              </w:rPr>
              <w:t>Planuojamas sąvartyne šalinti Panevėžio rajono savivaldybės komunalinių atliekų kiekis (vertinant nuo susidarančių komunalinių atliekų) (proc.)</w:t>
            </w:r>
          </w:p>
        </w:tc>
        <w:tc>
          <w:tcPr>
            <w:tcW w:w="1134" w:type="dxa"/>
            <w:shd w:val="clear" w:color="auto" w:fill="DEEAF6" w:themeFill="accent5" w:themeFillTint="33"/>
            <w:vAlign w:val="center"/>
          </w:tcPr>
          <w:p w14:paraId="2DEEA131" w14:textId="44FB0021" w:rsidR="007F0086" w:rsidRPr="007F0086" w:rsidRDefault="007F0086" w:rsidP="00F2677C">
            <w:pPr>
              <w:jc w:val="center"/>
              <w:rPr>
                <w:b/>
                <w:bCs/>
                <w:sz w:val="22"/>
                <w:szCs w:val="22"/>
                <w:lang w:eastAsia="lt-LT"/>
              </w:rPr>
            </w:pPr>
            <w:r>
              <w:rPr>
                <w:b/>
                <w:bCs/>
                <w:sz w:val="22"/>
                <w:szCs w:val="22"/>
                <w:lang w:eastAsia="lt-LT"/>
              </w:rPr>
              <w:t>11</w:t>
            </w:r>
          </w:p>
        </w:tc>
        <w:tc>
          <w:tcPr>
            <w:tcW w:w="1425" w:type="dxa"/>
            <w:shd w:val="clear" w:color="auto" w:fill="DEEAF6" w:themeFill="accent5" w:themeFillTint="33"/>
            <w:vAlign w:val="center"/>
          </w:tcPr>
          <w:p w14:paraId="36AAAABF" w14:textId="6C40CA54" w:rsidR="007F0086" w:rsidRPr="007F0086" w:rsidRDefault="007F0086" w:rsidP="00F2677C">
            <w:pPr>
              <w:jc w:val="center"/>
              <w:rPr>
                <w:b/>
                <w:bCs/>
                <w:sz w:val="22"/>
                <w:szCs w:val="22"/>
                <w:lang w:eastAsia="lt-LT"/>
              </w:rPr>
            </w:pPr>
            <w:r>
              <w:rPr>
                <w:b/>
                <w:bCs/>
                <w:sz w:val="22"/>
                <w:szCs w:val="22"/>
                <w:lang w:eastAsia="lt-LT"/>
              </w:rPr>
              <w:t>6</w:t>
            </w:r>
          </w:p>
        </w:tc>
        <w:tc>
          <w:tcPr>
            <w:tcW w:w="987" w:type="dxa"/>
            <w:gridSpan w:val="2"/>
            <w:shd w:val="clear" w:color="auto" w:fill="DEEAF6" w:themeFill="accent5" w:themeFillTint="33"/>
            <w:vAlign w:val="center"/>
          </w:tcPr>
          <w:p w14:paraId="4C6521F9" w14:textId="77777777" w:rsidR="007F0086" w:rsidRDefault="007F0086" w:rsidP="00F2677C">
            <w:pPr>
              <w:ind w:firstLine="34"/>
              <w:jc w:val="center"/>
              <w:rPr>
                <w:sz w:val="22"/>
                <w:szCs w:val="22"/>
              </w:rPr>
            </w:pPr>
          </w:p>
        </w:tc>
        <w:tc>
          <w:tcPr>
            <w:tcW w:w="3116" w:type="dxa"/>
            <w:shd w:val="clear" w:color="auto" w:fill="DEEAF6" w:themeFill="accent5" w:themeFillTint="33"/>
            <w:vAlign w:val="center"/>
          </w:tcPr>
          <w:p w14:paraId="407A526D" w14:textId="77777777" w:rsidR="007F0086" w:rsidRPr="007F0086" w:rsidRDefault="007F0086" w:rsidP="007F0086">
            <w:pPr>
              <w:ind w:firstLine="34"/>
              <w:rPr>
                <w:b/>
                <w:bCs/>
                <w:sz w:val="22"/>
                <w:szCs w:val="22"/>
              </w:rPr>
            </w:pPr>
            <w:r w:rsidRPr="007F0086">
              <w:rPr>
                <w:b/>
                <w:bCs/>
                <w:sz w:val="22"/>
                <w:szCs w:val="22"/>
              </w:rPr>
              <w:t xml:space="preserve">Savivaldybė </w:t>
            </w:r>
          </w:p>
          <w:p w14:paraId="5ED53D53" w14:textId="2FB9032E" w:rsidR="007F0086" w:rsidRPr="007F0086" w:rsidRDefault="007F0086" w:rsidP="007F0086">
            <w:pPr>
              <w:ind w:firstLine="34"/>
              <w:rPr>
                <w:b/>
                <w:bCs/>
                <w:sz w:val="22"/>
                <w:szCs w:val="22"/>
              </w:rPr>
            </w:pPr>
            <w:r w:rsidRPr="007F0086">
              <w:rPr>
                <w:b/>
                <w:bCs/>
                <w:sz w:val="22"/>
                <w:szCs w:val="22"/>
              </w:rPr>
              <w:t>(Architektūros sk.)</w:t>
            </w:r>
          </w:p>
        </w:tc>
      </w:tr>
      <w:tr w:rsidR="006020D6" w14:paraId="7DA8444E" w14:textId="77777777" w:rsidTr="00981F51">
        <w:trPr>
          <w:trHeight w:val="330"/>
        </w:trPr>
        <w:tc>
          <w:tcPr>
            <w:tcW w:w="992" w:type="dxa"/>
            <w:vMerge w:val="restart"/>
            <w:shd w:val="clear" w:color="auto" w:fill="E2EFD9" w:themeFill="accent6" w:themeFillTint="33"/>
            <w:vAlign w:val="center"/>
          </w:tcPr>
          <w:p w14:paraId="3A484C1E" w14:textId="77777777" w:rsidR="006020D6" w:rsidRDefault="006020D6" w:rsidP="00F2677C">
            <w:pPr>
              <w:rPr>
                <w:sz w:val="22"/>
                <w:szCs w:val="22"/>
              </w:rPr>
            </w:pPr>
            <w:r>
              <w:rPr>
                <w:b/>
                <w:bCs/>
                <w:sz w:val="22"/>
                <w:szCs w:val="22"/>
              </w:rPr>
              <w:t>2.5.1.</w:t>
            </w:r>
          </w:p>
        </w:tc>
        <w:tc>
          <w:tcPr>
            <w:tcW w:w="2841" w:type="dxa"/>
            <w:vMerge w:val="restart"/>
            <w:shd w:val="clear" w:color="auto" w:fill="E2EFD9" w:themeFill="accent6" w:themeFillTint="33"/>
            <w:vAlign w:val="center"/>
          </w:tcPr>
          <w:p w14:paraId="029CDC77" w14:textId="77777777" w:rsidR="006020D6" w:rsidRDefault="006020D6" w:rsidP="00F2677C">
            <w:pPr>
              <w:rPr>
                <w:b/>
                <w:bCs/>
                <w:sz w:val="22"/>
                <w:szCs w:val="22"/>
              </w:rPr>
            </w:pPr>
            <w:r>
              <w:rPr>
                <w:b/>
                <w:bCs/>
                <w:sz w:val="22"/>
                <w:szCs w:val="22"/>
              </w:rPr>
              <w:t xml:space="preserve">Uždavinys. </w:t>
            </w:r>
          </w:p>
          <w:p w14:paraId="7C22F30F" w14:textId="77777777" w:rsidR="006020D6" w:rsidRDefault="006020D6" w:rsidP="00F2677C">
            <w:pPr>
              <w:rPr>
                <w:strike/>
                <w:sz w:val="22"/>
                <w:szCs w:val="22"/>
              </w:rPr>
            </w:pPr>
            <w:r w:rsidRPr="000A09A2">
              <w:rPr>
                <w:strike/>
                <w:sz w:val="22"/>
                <w:szCs w:val="22"/>
              </w:rPr>
              <w:lastRenderedPageBreak/>
              <w:t>Mažinti gamtinės ir gyvenamosios aplinkos užterštumą</w:t>
            </w:r>
          </w:p>
          <w:p w14:paraId="56C2723C" w14:textId="04F19554" w:rsidR="000A09A2" w:rsidRPr="008E4AD8" w:rsidRDefault="000A09A2" w:rsidP="00F2677C">
            <w:pPr>
              <w:rPr>
                <w:b/>
                <w:bCs/>
                <w:sz w:val="22"/>
                <w:szCs w:val="22"/>
              </w:rPr>
            </w:pPr>
            <w:r w:rsidRPr="008E4AD8">
              <w:rPr>
                <w:b/>
                <w:bCs/>
                <w:sz w:val="22"/>
                <w:szCs w:val="22"/>
              </w:rPr>
              <w:t>P</w:t>
            </w:r>
            <w:r w:rsidR="008E4AD8" w:rsidRPr="008E4AD8">
              <w:rPr>
                <w:b/>
                <w:bCs/>
                <w:sz w:val="22"/>
                <w:szCs w:val="22"/>
              </w:rPr>
              <w:t>uoselėti gamtinę aplinką, mažinti gyvenamosios aplinkos užterštumą</w:t>
            </w:r>
          </w:p>
        </w:tc>
        <w:tc>
          <w:tcPr>
            <w:tcW w:w="5240" w:type="dxa"/>
            <w:shd w:val="clear" w:color="auto" w:fill="E2EFD9" w:themeFill="accent6" w:themeFillTint="33"/>
            <w:vAlign w:val="center"/>
          </w:tcPr>
          <w:p w14:paraId="7CA539B1" w14:textId="77777777" w:rsidR="006020D6" w:rsidRPr="007F0086" w:rsidRDefault="006020D6" w:rsidP="00F2677C">
            <w:pPr>
              <w:rPr>
                <w:strike/>
                <w:sz w:val="22"/>
                <w:szCs w:val="22"/>
              </w:rPr>
            </w:pPr>
            <w:r w:rsidRPr="007F0086">
              <w:rPr>
                <w:strike/>
                <w:sz w:val="22"/>
                <w:szCs w:val="22"/>
              </w:rPr>
              <w:lastRenderedPageBreak/>
              <w:t>Į aplinkos orą iš mobiliųjų taršos šaltinių išmetamų teršalų kiekio mažėjimas (vnt.)</w:t>
            </w:r>
          </w:p>
        </w:tc>
        <w:tc>
          <w:tcPr>
            <w:tcW w:w="1134" w:type="dxa"/>
            <w:shd w:val="clear" w:color="auto" w:fill="E2EFD9" w:themeFill="accent6" w:themeFillTint="33"/>
            <w:vAlign w:val="center"/>
          </w:tcPr>
          <w:p w14:paraId="69A34099" w14:textId="77777777" w:rsidR="006020D6" w:rsidRPr="007F0086" w:rsidRDefault="006020D6" w:rsidP="00F2677C">
            <w:pPr>
              <w:jc w:val="center"/>
              <w:rPr>
                <w:strike/>
                <w:sz w:val="22"/>
                <w:szCs w:val="22"/>
              </w:rPr>
            </w:pPr>
            <w:r w:rsidRPr="007F0086">
              <w:rPr>
                <w:strike/>
                <w:sz w:val="22"/>
                <w:szCs w:val="22"/>
                <w:lang w:eastAsia="lt-LT"/>
              </w:rPr>
              <w:t>N. d.</w:t>
            </w:r>
          </w:p>
        </w:tc>
        <w:tc>
          <w:tcPr>
            <w:tcW w:w="1425" w:type="dxa"/>
            <w:shd w:val="clear" w:color="auto" w:fill="E2EFD9" w:themeFill="accent6" w:themeFillTint="33"/>
            <w:vAlign w:val="center"/>
          </w:tcPr>
          <w:p w14:paraId="36F20CD1" w14:textId="77777777" w:rsidR="006020D6" w:rsidRPr="007F0086" w:rsidRDefault="006020D6" w:rsidP="00F2677C">
            <w:pPr>
              <w:jc w:val="center"/>
              <w:rPr>
                <w:strike/>
                <w:sz w:val="22"/>
                <w:szCs w:val="22"/>
              </w:rPr>
            </w:pPr>
            <w:r w:rsidRPr="007F0086">
              <w:rPr>
                <w:strike/>
                <w:sz w:val="22"/>
                <w:szCs w:val="22"/>
              </w:rPr>
              <w:t>600</w:t>
            </w:r>
          </w:p>
        </w:tc>
        <w:tc>
          <w:tcPr>
            <w:tcW w:w="987" w:type="dxa"/>
            <w:gridSpan w:val="2"/>
            <w:shd w:val="clear" w:color="auto" w:fill="E2EFD9" w:themeFill="accent6" w:themeFillTint="33"/>
            <w:vAlign w:val="center"/>
          </w:tcPr>
          <w:p w14:paraId="7EE28297" w14:textId="77777777" w:rsidR="006020D6" w:rsidRPr="007F0086" w:rsidRDefault="006020D6" w:rsidP="00F2677C">
            <w:pPr>
              <w:ind w:firstLine="34"/>
              <w:jc w:val="center"/>
              <w:rPr>
                <w:strike/>
                <w:sz w:val="22"/>
                <w:szCs w:val="22"/>
              </w:rPr>
            </w:pPr>
          </w:p>
        </w:tc>
        <w:tc>
          <w:tcPr>
            <w:tcW w:w="3116" w:type="dxa"/>
            <w:shd w:val="clear" w:color="auto" w:fill="E2EFD9" w:themeFill="accent6" w:themeFillTint="33"/>
            <w:vAlign w:val="center"/>
          </w:tcPr>
          <w:p w14:paraId="52B8E4CC" w14:textId="77777777" w:rsidR="006020D6" w:rsidRPr="007F0086" w:rsidRDefault="006020D6" w:rsidP="00F2677C">
            <w:pPr>
              <w:ind w:firstLine="34"/>
              <w:rPr>
                <w:strike/>
                <w:sz w:val="22"/>
                <w:szCs w:val="22"/>
              </w:rPr>
            </w:pPr>
            <w:r w:rsidRPr="007F0086">
              <w:rPr>
                <w:strike/>
                <w:sz w:val="22"/>
                <w:szCs w:val="22"/>
              </w:rPr>
              <w:t xml:space="preserve">Savivaldybė </w:t>
            </w:r>
          </w:p>
          <w:p w14:paraId="1A2E4F63" w14:textId="77777777" w:rsidR="006020D6" w:rsidRPr="007F0086" w:rsidRDefault="006020D6" w:rsidP="00F2677C">
            <w:pPr>
              <w:ind w:firstLine="34"/>
              <w:rPr>
                <w:strike/>
                <w:sz w:val="22"/>
                <w:szCs w:val="22"/>
              </w:rPr>
            </w:pPr>
            <w:r w:rsidRPr="007F0086">
              <w:rPr>
                <w:strike/>
                <w:sz w:val="22"/>
                <w:szCs w:val="22"/>
              </w:rPr>
              <w:t>(Architektūros sk.)</w:t>
            </w:r>
          </w:p>
        </w:tc>
      </w:tr>
      <w:tr w:rsidR="006020D6" w14:paraId="687FC9F7" w14:textId="77777777" w:rsidTr="00981F51">
        <w:trPr>
          <w:trHeight w:val="330"/>
        </w:trPr>
        <w:tc>
          <w:tcPr>
            <w:tcW w:w="992" w:type="dxa"/>
            <w:vMerge/>
            <w:shd w:val="clear" w:color="auto" w:fill="E2EFD9" w:themeFill="accent6" w:themeFillTint="33"/>
            <w:vAlign w:val="center"/>
          </w:tcPr>
          <w:p w14:paraId="6ACBD535" w14:textId="77777777" w:rsidR="006020D6" w:rsidRDefault="006020D6" w:rsidP="00F2677C">
            <w:pPr>
              <w:rPr>
                <w:b/>
                <w:bCs/>
                <w:sz w:val="22"/>
                <w:szCs w:val="22"/>
              </w:rPr>
            </w:pPr>
          </w:p>
        </w:tc>
        <w:tc>
          <w:tcPr>
            <w:tcW w:w="2841" w:type="dxa"/>
            <w:vMerge/>
            <w:shd w:val="clear" w:color="auto" w:fill="E2EFD9" w:themeFill="accent6" w:themeFillTint="33"/>
            <w:vAlign w:val="center"/>
          </w:tcPr>
          <w:p w14:paraId="28BF4233" w14:textId="77777777" w:rsidR="006020D6" w:rsidRDefault="006020D6" w:rsidP="00F2677C">
            <w:pPr>
              <w:rPr>
                <w:b/>
                <w:bCs/>
                <w:sz w:val="22"/>
                <w:szCs w:val="22"/>
              </w:rPr>
            </w:pPr>
          </w:p>
        </w:tc>
        <w:tc>
          <w:tcPr>
            <w:tcW w:w="5240" w:type="dxa"/>
            <w:shd w:val="clear" w:color="auto" w:fill="E2EFD9" w:themeFill="accent6" w:themeFillTint="33"/>
            <w:vAlign w:val="center"/>
          </w:tcPr>
          <w:p w14:paraId="4C5B6064" w14:textId="469CDDD8" w:rsidR="006020D6" w:rsidRPr="006020D6" w:rsidRDefault="006020D6" w:rsidP="00F2677C">
            <w:pPr>
              <w:rPr>
                <w:b/>
                <w:bCs/>
                <w:sz w:val="22"/>
                <w:szCs w:val="22"/>
              </w:rPr>
            </w:pPr>
            <w:r w:rsidRPr="006020D6">
              <w:rPr>
                <w:b/>
                <w:bCs/>
                <w:sz w:val="22"/>
                <w:szCs w:val="22"/>
              </w:rPr>
              <w:t>Planuojamas susidarymo vietoje sutvarkyti biologinių atliekų ir rūšiuojamuoju būdu surinktų Panevėžio rajono savivaldybės komunalinių atliekų kiekis (vertinant nuo susidarančių komunalinių atliekų) (proc.)</w:t>
            </w:r>
          </w:p>
        </w:tc>
        <w:tc>
          <w:tcPr>
            <w:tcW w:w="1134" w:type="dxa"/>
            <w:shd w:val="clear" w:color="auto" w:fill="E2EFD9" w:themeFill="accent6" w:themeFillTint="33"/>
            <w:vAlign w:val="center"/>
          </w:tcPr>
          <w:p w14:paraId="688DA934" w14:textId="5165652F" w:rsidR="006020D6" w:rsidRPr="006020D6" w:rsidRDefault="006020D6" w:rsidP="00F2677C">
            <w:pPr>
              <w:jc w:val="center"/>
              <w:rPr>
                <w:b/>
                <w:bCs/>
                <w:sz w:val="22"/>
                <w:szCs w:val="22"/>
                <w:lang w:eastAsia="lt-LT"/>
              </w:rPr>
            </w:pPr>
            <w:r w:rsidRPr="006020D6">
              <w:rPr>
                <w:b/>
                <w:bCs/>
                <w:sz w:val="22"/>
                <w:szCs w:val="22"/>
                <w:lang w:eastAsia="lt-LT"/>
              </w:rPr>
              <w:t>60</w:t>
            </w:r>
          </w:p>
        </w:tc>
        <w:tc>
          <w:tcPr>
            <w:tcW w:w="1425" w:type="dxa"/>
            <w:shd w:val="clear" w:color="auto" w:fill="E2EFD9" w:themeFill="accent6" w:themeFillTint="33"/>
            <w:vAlign w:val="center"/>
          </w:tcPr>
          <w:p w14:paraId="1DA117AB" w14:textId="06D06844" w:rsidR="006020D6" w:rsidRPr="006020D6" w:rsidRDefault="006020D6" w:rsidP="00F2677C">
            <w:pPr>
              <w:jc w:val="center"/>
              <w:rPr>
                <w:b/>
                <w:bCs/>
                <w:sz w:val="22"/>
                <w:szCs w:val="22"/>
              </w:rPr>
            </w:pPr>
            <w:r w:rsidRPr="006020D6">
              <w:rPr>
                <w:b/>
                <w:bCs/>
                <w:sz w:val="22"/>
                <w:szCs w:val="22"/>
              </w:rPr>
              <w:t>85</w:t>
            </w:r>
          </w:p>
        </w:tc>
        <w:tc>
          <w:tcPr>
            <w:tcW w:w="987" w:type="dxa"/>
            <w:gridSpan w:val="2"/>
            <w:shd w:val="clear" w:color="auto" w:fill="E2EFD9" w:themeFill="accent6" w:themeFillTint="33"/>
            <w:vAlign w:val="center"/>
          </w:tcPr>
          <w:p w14:paraId="4815C48D" w14:textId="77777777" w:rsidR="006020D6" w:rsidRPr="006020D6" w:rsidRDefault="006020D6" w:rsidP="00F2677C">
            <w:pPr>
              <w:ind w:firstLine="34"/>
              <w:jc w:val="center"/>
              <w:rPr>
                <w:b/>
                <w:bCs/>
                <w:sz w:val="22"/>
                <w:szCs w:val="22"/>
              </w:rPr>
            </w:pPr>
          </w:p>
        </w:tc>
        <w:tc>
          <w:tcPr>
            <w:tcW w:w="3116" w:type="dxa"/>
            <w:shd w:val="clear" w:color="auto" w:fill="E2EFD9" w:themeFill="accent6" w:themeFillTint="33"/>
            <w:vAlign w:val="center"/>
          </w:tcPr>
          <w:p w14:paraId="332932F7" w14:textId="77777777" w:rsidR="006020D6" w:rsidRPr="007F0086" w:rsidRDefault="006020D6" w:rsidP="006020D6">
            <w:pPr>
              <w:ind w:firstLine="34"/>
              <w:rPr>
                <w:b/>
                <w:bCs/>
                <w:sz w:val="22"/>
                <w:szCs w:val="22"/>
              </w:rPr>
            </w:pPr>
            <w:r w:rsidRPr="007F0086">
              <w:rPr>
                <w:b/>
                <w:bCs/>
                <w:sz w:val="22"/>
                <w:szCs w:val="22"/>
              </w:rPr>
              <w:t xml:space="preserve">Savivaldybė </w:t>
            </w:r>
          </w:p>
          <w:p w14:paraId="06222F5E" w14:textId="4E94FECD" w:rsidR="006020D6" w:rsidRPr="006020D6" w:rsidRDefault="006020D6" w:rsidP="006020D6">
            <w:pPr>
              <w:ind w:firstLine="34"/>
              <w:rPr>
                <w:b/>
                <w:bCs/>
                <w:sz w:val="22"/>
                <w:szCs w:val="22"/>
              </w:rPr>
            </w:pPr>
            <w:r w:rsidRPr="006020D6">
              <w:rPr>
                <w:b/>
                <w:bCs/>
                <w:sz w:val="22"/>
                <w:szCs w:val="22"/>
              </w:rPr>
              <w:t>(Architektūros sk.)</w:t>
            </w:r>
          </w:p>
        </w:tc>
      </w:tr>
      <w:tr w:rsidR="006020D6" w14:paraId="0B1AAC0D" w14:textId="77777777" w:rsidTr="00981F51">
        <w:trPr>
          <w:trHeight w:val="330"/>
        </w:trPr>
        <w:tc>
          <w:tcPr>
            <w:tcW w:w="992" w:type="dxa"/>
            <w:vMerge/>
            <w:shd w:val="clear" w:color="auto" w:fill="E2EFD9" w:themeFill="accent6" w:themeFillTint="33"/>
            <w:vAlign w:val="center"/>
          </w:tcPr>
          <w:p w14:paraId="4574B0F9" w14:textId="77777777" w:rsidR="006020D6" w:rsidRDefault="006020D6" w:rsidP="00F2677C">
            <w:pPr>
              <w:rPr>
                <w:b/>
                <w:bCs/>
                <w:sz w:val="22"/>
                <w:szCs w:val="22"/>
              </w:rPr>
            </w:pPr>
          </w:p>
        </w:tc>
        <w:tc>
          <w:tcPr>
            <w:tcW w:w="2841" w:type="dxa"/>
            <w:vMerge/>
            <w:shd w:val="clear" w:color="auto" w:fill="E2EFD9" w:themeFill="accent6" w:themeFillTint="33"/>
            <w:vAlign w:val="center"/>
          </w:tcPr>
          <w:p w14:paraId="28B62337" w14:textId="77777777" w:rsidR="006020D6" w:rsidRDefault="006020D6" w:rsidP="00F2677C">
            <w:pPr>
              <w:rPr>
                <w:b/>
                <w:bCs/>
                <w:sz w:val="22"/>
                <w:szCs w:val="22"/>
              </w:rPr>
            </w:pPr>
          </w:p>
        </w:tc>
        <w:tc>
          <w:tcPr>
            <w:tcW w:w="5240" w:type="dxa"/>
            <w:shd w:val="clear" w:color="auto" w:fill="E2EFD9" w:themeFill="accent6" w:themeFillTint="33"/>
            <w:vAlign w:val="center"/>
          </w:tcPr>
          <w:p w14:paraId="6E71B7E4" w14:textId="2A0AA9A2" w:rsidR="006020D6" w:rsidRPr="006020D6" w:rsidRDefault="006020D6" w:rsidP="00F2677C">
            <w:pPr>
              <w:rPr>
                <w:b/>
                <w:bCs/>
                <w:sz w:val="22"/>
                <w:szCs w:val="22"/>
              </w:rPr>
            </w:pPr>
            <w:r w:rsidRPr="006020D6">
              <w:rPr>
                <w:b/>
                <w:bCs/>
                <w:sz w:val="22"/>
                <w:szCs w:val="22"/>
              </w:rPr>
              <w:t>Atlikta aplinkos oro matavimų Aplinkos monitoringo programoje nustatytose vietose  (kartai per metus)</w:t>
            </w:r>
          </w:p>
        </w:tc>
        <w:tc>
          <w:tcPr>
            <w:tcW w:w="1134" w:type="dxa"/>
            <w:shd w:val="clear" w:color="auto" w:fill="E2EFD9" w:themeFill="accent6" w:themeFillTint="33"/>
            <w:vAlign w:val="center"/>
          </w:tcPr>
          <w:p w14:paraId="1BA8878A" w14:textId="761A8803" w:rsidR="006020D6" w:rsidRPr="006020D6" w:rsidRDefault="006020D6" w:rsidP="00F2677C">
            <w:pPr>
              <w:jc w:val="center"/>
              <w:rPr>
                <w:b/>
                <w:bCs/>
                <w:sz w:val="22"/>
                <w:szCs w:val="22"/>
                <w:lang w:eastAsia="lt-LT"/>
              </w:rPr>
            </w:pPr>
            <w:r>
              <w:rPr>
                <w:b/>
                <w:bCs/>
                <w:sz w:val="22"/>
                <w:szCs w:val="22"/>
                <w:lang w:eastAsia="lt-LT"/>
              </w:rPr>
              <w:t>4</w:t>
            </w:r>
          </w:p>
        </w:tc>
        <w:tc>
          <w:tcPr>
            <w:tcW w:w="1425" w:type="dxa"/>
            <w:shd w:val="clear" w:color="auto" w:fill="E2EFD9" w:themeFill="accent6" w:themeFillTint="33"/>
            <w:vAlign w:val="center"/>
          </w:tcPr>
          <w:p w14:paraId="2B646737" w14:textId="50CBCED1" w:rsidR="006020D6" w:rsidRPr="006020D6" w:rsidRDefault="006020D6" w:rsidP="00F2677C">
            <w:pPr>
              <w:jc w:val="center"/>
              <w:rPr>
                <w:b/>
                <w:bCs/>
                <w:sz w:val="22"/>
                <w:szCs w:val="22"/>
              </w:rPr>
            </w:pPr>
            <w:r>
              <w:rPr>
                <w:b/>
                <w:bCs/>
                <w:sz w:val="22"/>
                <w:szCs w:val="22"/>
              </w:rPr>
              <w:t>daugiau</w:t>
            </w:r>
          </w:p>
        </w:tc>
        <w:tc>
          <w:tcPr>
            <w:tcW w:w="987" w:type="dxa"/>
            <w:gridSpan w:val="2"/>
            <w:shd w:val="clear" w:color="auto" w:fill="E2EFD9" w:themeFill="accent6" w:themeFillTint="33"/>
            <w:vAlign w:val="center"/>
          </w:tcPr>
          <w:p w14:paraId="45D877A8" w14:textId="77777777" w:rsidR="006020D6" w:rsidRPr="006020D6" w:rsidRDefault="006020D6" w:rsidP="00F2677C">
            <w:pPr>
              <w:ind w:firstLine="34"/>
              <w:jc w:val="center"/>
              <w:rPr>
                <w:b/>
                <w:bCs/>
                <w:sz w:val="22"/>
                <w:szCs w:val="22"/>
              </w:rPr>
            </w:pPr>
          </w:p>
        </w:tc>
        <w:tc>
          <w:tcPr>
            <w:tcW w:w="3116" w:type="dxa"/>
            <w:shd w:val="clear" w:color="auto" w:fill="E2EFD9" w:themeFill="accent6" w:themeFillTint="33"/>
            <w:vAlign w:val="center"/>
          </w:tcPr>
          <w:p w14:paraId="05277D59" w14:textId="77777777" w:rsidR="006020D6" w:rsidRPr="007F0086" w:rsidRDefault="006020D6" w:rsidP="006020D6">
            <w:pPr>
              <w:ind w:firstLine="34"/>
              <w:rPr>
                <w:b/>
                <w:bCs/>
                <w:sz w:val="22"/>
                <w:szCs w:val="22"/>
              </w:rPr>
            </w:pPr>
            <w:r w:rsidRPr="007F0086">
              <w:rPr>
                <w:b/>
                <w:bCs/>
                <w:sz w:val="22"/>
                <w:szCs w:val="22"/>
              </w:rPr>
              <w:t xml:space="preserve">Savivaldybė </w:t>
            </w:r>
          </w:p>
          <w:p w14:paraId="1C73373C" w14:textId="5700840A" w:rsidR="006020D6" w:rsidRPr="007F0086" w:rsidRDefault="006020D6" w:rsidP="006020D6">
            <w:pPr>
              <w:ind w:firstLine="34"/>
              <w:rPr>
                <w:b/>
                <w:bCs/>
                <w:sz w:val="22"/>
                <w:szCs w:val="22"/>
              </w:rPr>
            </w:pPr>
            <w:r w:rsidRPr="006020D6">
              <w:rPr>
                <w:b/>
                <w:bCs/>
                <w:sz w:val="22"/>
                <w:szCs w:val="22"/>
              </w:rPr>
              <w:t>(Architektūros sk.)</w:t>
            </w:r>
          </w:p>
        </w:tc>
      </w:tr>
      <w:tr w:rsidR="00F2677C" w14:paraId="1350206C" w14:textId="77777777" w:rsidTr="00981F51">
        <w:trPr>
          <w:trHeight w:val="50"/>
        </w:trPr>
        <w:tc>
          <w:tcPr>
            <w:tcW w:w="992" w:type="dxa"/>
            <w:vMerge w:val="restart"/>
            <w:shd w:val="clear" w:color="auto" w:fill="FFFFFF" w:themeFill="background1"/>
            <w:vAlign w:val="center"/>
          </w:tcPr>
          <w:p w14:paraId="3B515F25" w14:textId="77777777" w:rsidR="00F2677C" w:rsidRDefault="00F2677C" w:rsidP="00F2677C">
            <w:pPr>
              <w:rPr>
                <w:sz w:val="22"/>
                <w:szCs w:val="22"/>
              </w:rPr>
            </w:pPr>
            <w:r>
              <w:rPr>
                <w:sz w:val="22"/>
                <w:szCs w:val="22"/>
              </w:rPr>
              <w:t>2.5.1.1.</w:t>
            </w:r>
          </w:p>
        </w:tc>
        <w:tc>
          <w:tcPr>
            <w:tcW w:w="2841" w:type="dxa"/>
            <w:vMerge w:val="restart"/>
            <w:shd w:val="clear" w:color="auto" w:fill="FFFFFF" w:themeFill="background1"/>
            <w:vAlign w:val="center"/>
          </w:tcPr>
          <w:p w14:paraId="3BBBDD31" w14:textId="77777777" w:rsidR="00F2677C" w:rsidRDefault="00F2677C" w:rsidP="00F2677C">
            <w:pPr>
              <w:rPr>
                <w:b/>
                <w:bCs/>
                <w:sz w:val="22"/>
                <w:szCs w:val="22"/>
              </w:rPr>
            </w:pPr>
            <w:r>
              <w:rPr>
                <w:sz w:val="22"/>
                <w:szCs w:val="22"/>
              </w:rPr>
              <w:t>Modernių aplinkosaugos sprendimų priemonių taikymas mažinant poveikį klimato kaitai</w:t>
            </w:r>
          </w:p>
        </w:tc>
        <w:tc>
          <w:tcPr>
            <w:tcW w:w="5240" w:type="dxa"/>
            <w:shd w:val="clear" w:color="auto" w:fill="FFFFFF" w:themeFill="background1"/>
            <w:vAlign w:val="center"/>
          </w:tcPr>
          <w:p w14:paraId="312176F8" w14:textId="77777777" w:rsidR="00F2677C" w:rsidRDefault="00F2677C" w:rsidP="00F2677C">
            <w:pPr>
              <w:tabs>
                <w:tab w:val="left" w:pos="373"/>
              </w:tabs>
              <w:rPr>
                <w:sz w:val="22"/>
                <w:szCs w:val="22"/>
              </w:rPr>
            </w:pPr>
            <w:r>
              <w:rPr>
                <w:sz w:val="22"/>
                <w:szCs w:val="22"/>
              </w:rPr>
              <w:t>Aplinkosaugos ir aplinkos tvarkymo projektų parengimas ir įgyvendinimas (sk.)</w:t>
            </w:r>
          </w:p>
        </w:tc>
        <w:tc>
          <w:tcPr>
            <w:tcW w:w="1134" w:type="dxa"/>
            <w:shd w:val="clear" w:color="auto" w:fill="FFFFFF" w:themeFill="background1"/>
            <w:vAlign w:val="center"/>
          </w:tcPr>
          <w:p w14:paraId="6BDDDD96" w14:textId="77777777" w:rsidR="00F2677C" w:rsidRDefault="00F2677C" w:rsidP="00F2677C">
            <w:pPr>
              <w:jc w:val="center"/>
              <w:rPr>
                <w:sz w:val="22"/>
                <w:szCs w:val="22"/>
              </w:rPr>
            </w:pPr>
            <w:r>
              <w:rPr>
                <w:sz w:val="22"/>
                <w:szCs w:val="22"/>
              </w:rPr>
              <w:t>0</w:t>
            </w:r>
          </w:p>
        </w:tc>
        <w:tc>
          <w:tcPr>
            <w:tcW w:w="1425" w:type="dxa"/>
            <w:shd w:val="clear" w:color="auto" w:fill="FFFFFF" w:themeFill="background1"/>
            <w:vAlign w:val="center"/>
          </w:tcPr>
          <w:p w14:paraId="398AA6FF" w14:textId="77777777" w:rsidR="00F2677C" w:rsidRDefault="00F2677C" w:rsidP="00F2677C">
            <w:pPr>
              <w:tabs>
                <w:tab w:val="left" w:pos="373"/>
              </w:tabs>
              <w:jc w:val="center"/>
              <w:rPr>
                <w:sz w:val="22"/>
                <w:szCs w:val="22"/>
              </w:rPr>
            </w:pPr>
            <w:r>
              <w:rPr>
                <w:sz w:val="22"/>
                <w:szCs w:val="22"/>
              </w:rPr>
              <w:t>4</w:t>
            </w:r>
          </w:p>
        </w:tc>
        <w:tc>
          <w:tcPr>
            <w:tcW w:w="987" w:type="dxa"/>
            <w:gridSpan w:val="2"/>
            <w:shd w:val="clear" w:color="auto" w:fill="FFFFFF" w:themeFill="background1"/>
            <w:vAlign w:val="center"/>
          </w:tcPr>
          <w:p w14:paraId="173566DF" w14:textId="77777777" w:rsidR="00F2677C" w:rsidRPr="00C35FA9" w:rsidRDefault="00F2677C" w:rsidP="00F2677C">
            <w:pPr>
              <w:ind w:firstLine="34"/>
              <w:jc w:val="center"/>
              <w:rPr>
                <w:strike/>
                <w:sz w:val="22"/>
                <w:szCs w:val="22"/>
              </w:rPr>
            </w:pPr>
            <w:r w:rsidRPr="00C35FA9">
              <w:rPr>
                <w:strike/>
                <w:sz w:val="22"/>
                <w:szCs w:val="22"/>
              </w:rPr>
              <w:t>3 000</w:t>
            </w:r>
          </w:p>
        </w:tc>
        <w:tc>
          <w:tcPr>
            <w:tcW w:w="3116" w:type="dxa"/>
            <w:shd w:val="clear" w:color="auto" w:fill="FFFFFF" w:themeFill="background1"/>
            <w:vAlign w:val="center"/>
          </w:tcPr>
          <w:p w14:paraId="76B83181" w14:textId="77777777" w:rsidR="00F2677C" w:rsidRDefault="00F2677C" w:rsidP="00F2677C">
            <w:pPr>
              <w:ind w:firstLine="34"/>
              <w:rPr>
                <w:strike/>
                <w:sz w:val="22"/>
                <w:szCs w:val="22"/>
              </w:rPr>
            </w:pPr>
            <w:r>
              <w:rPr>
                <w:bCs/>
                <w:sz w:val="22"/>
                <w:szCs w:val="22"/>
              </w:rPr>
              <w:t>Architektūros sk.</w:t>
            </w:r>
          </w:p>
        </w:tc>
      </w:tr>
      <w:tr w:rsidR="00F2677C" w14:paraId="2D5921A3" w14:textId="77777777" w:rsidTr="00981F51">
        <w:trPr>
          <w:trHeight w:val="330"/>
        </w:trPr>
        <w:tc>
          <w:tcPr>
            <w:tcW w:w="992" w:type="dxa"/>
            <w:vMerge/>
            <w:shd w:val="clear" w:color="auto" w:fill="auto"/>
            <w:vAlign w:val="center"/>
          </w:tcPr>
          <w:p w14:paraId="03F87AC6" w14:textId="77777777" w:rsidR="00F2677C" w:rsidRDefault="00F2677C" w:rsidP="00F2677C">
            <w:pPr>
              <w:rPr>
                <w:sz w:val="22"/>
                <w:szCs w:val="22"/>
              </w:rPr>
            </w:pPr>
          </w:p>
        </w:tc>
        <w:tc>
          <w:tcPr>
            <w:tcW w:w="2841" w:type="dxa"/>
            <w:vMerge/>
            <w:shd w:val="clear" w:color="auto" w:fill="FFFFFF" w:themeFill="background1"/>
            <w:vAlign w:val="center"/>
          </w:tcPr>
          <w:p w14:paraId="6E8A9F7F" w14:textId="77777777" w:rsidR="00F2677C" w:rsidRDefault="00F2677C" w:rsidP="00F2677C">
            <w:pPr>
              <w:rPr>
                <w:sz w:val="22"/>
                <w:szCs w:val="22"/>
              </w:rPr>
            </w:pPr>
          </w:p>
        </w:tc>
        <w:tc>
          <w:tcPr>
            <w:tcW w:w="5240" w:type="dxa"/>
            <w:shd w:val="clear" w:color="auto" w:fill="FFFFFF" w:themeFill="background1"/>
            <w:vAlign w:val="center"/>
          </w:tcPr>
          <w:p w14:paraId="5715B35C" w14:textId="77777777" w:rsidR="00F2677C" w:rsidRDefault="00F2677C" w:rsidP="00F2677C">
            <w:pPr>
              <w:tabs>
                <w:tab w:val="left" w:pos="373"/>
              </w:tabs>
              <w:rPr>
                <w:strike/>
                <w:sz w:val="22"/>
                <w:szCs w:val="22"/>
              </w:rPr>
            </w:pPr>
            <w:r>
              <w:rPr>
                <w:sz w:val="22"/>
                <w:szCs w:val="22"/>
              </w:rPr>
              <w:t>Aplinkos monitoringo programos sukūrimas ir įgyvendinimas</w:t>
            </w:r>
          </w:p>
        </w:tc>
        <w:tc>
          <w:tcPr>
            <w:tcW w:w="1134" w:type="dxa"/>
            <w:shd w:val="clear" w:color="auto" w:fill="FFFFFF" w:themeFill="background1"/>
            <w:vAlign w:val="center"/>
          </w:tcPr>
          <w:p w14:paraId="768EC3BC" w14:textId="77777777" w:rsidR="00F2677C" w:rsidRDefault="00F2677C" w:rsidP="00F2677C">
            <w:pPr>
              <w:tabs>
                <w:tab w:val="left" w:pos="373"/>
              </w:tabs>
              <w:jc w:val="center"/>
              <w:rPr>
                <w:bCs/>
                <w:sz w:val="22"/>
                <w:szCs w:val="22"/>
              </w:rPr>
            </w:pPr>
            <w:r>
              <w:rPr>
                <w:bCs/>
                <w:sz w:val="22"/>
                <w:szCs w:val="22"/>
              </w:rPr>
              <w:t>0</w:t>
            </w:r>
          </w:p>
        </w:tc>
        <w:tc>
          <w:tcPr>
            <w:tcW w:w="1425" w:type="dxa"/>
            <w:shd w:val="clear" w:color="auto" w:fill="FFFFFF" w:themeFill="background1"/>
            <w:vAlign w:val="center"/>
          </w:tcPr>
          <w:p w14:paraId="5DF7F20A" w14:textId="77777777" w:rsidR="00F2677C" w:rsidRDefault="00F2677C" w:rsidP="00F2677C">
            <w:pPr>
              <w:tabs>
                <w:tab w:val="left" w:pos="373"/>
              </w:tabs>
              <w:jc w:val="center"/>
              <w:rPr>
                <w:bCs/>
                <w:sz w:val="22"/>
                <w:szCs w:val="22"/>
              </w:rPr>
            </w:pPr>
            <w:r>
              <w:rPr>
                <w:bCs/>
                <w:sz w:val="22"/>
                <w:szCs w:val="22"/>
              </w:rPr>
              <w:t>1</w:t>
            </w:r>
          </w:p>
        </w:tc>
        <w:tc>
          <w:tcPr>
            <w:tcW w:w="987" w:type="dxa"/>
            <w:gridSpan w:val="2"/>
            <w:shd w:val="clear" w:color="auto" w:fill="FFFFFF" w:themeFill="background1"/>
            <w:vAlign w:val="center"/>
          </w:tcPr>
          <w:p w14:paraId="0C0D5575" w14:textId="77777777" w:rsidR="00F2677C" w:rsidRPr="00C35FA9" w:rsidRDefault="00F2677C" w:rsidP="00F2677C">
            <w:pPr>
              <w:tabs>
                <w:tab w:val="left" w:pos="373"/>
              </w:tabs>
              <w:ind w:firstLine="34"/>
              <w:jc w:val="center"/>
              <w:rPr>
                <w:bCs/>
                <w:strike/>
                <w:sz w:val="22"/>
                <w:szCs w:val="22"/>
              </w:rPr>
            </w:pPr>
            <w:r w:rsidRPr="00C35FA9">
              <w:rPr>
                <w:bCs/>
                <w:strike/>
                <w:sz w:val="22"/>
                <w:szCs w:val="22"/>
              </w:rPr>
              <w:t>400</w:t>
            </w:r>
          </w:p>
        </w:tc>
        <w:tc>
          <w:tcPr>
            <w:tcW w:w="3116" w:type="dxa"/>
            <w:shd w:val="clear" w:color="auto" w:fill="FFFFFF" w:themeFill="background1"/>
            <w:vAlign w:val="center"/>
          </w:tcPr>
          <w:p w14:paraId="76942B96" w14:textId="77777777" w:rsidR="00F2677C" w:rsidRDefault="00F2677C" w:rsidP="00F2677C">
            <w:pPr>
              <w:tabs>
                <w:tab w:val="left" w:pos="373"/>
              </w:tabs>
              <w:ind w:firstLine="34"/>
              <w:rPr>
                <w:bCs/>
                <w:strike/>
                <w:sz w:val="22"/>
                <w:szCs w:val="22"/>
              </w:rPr>
            </w:pPr>
            <w:r>
              <w:rPr>
                <w:bCs/>
                <w:sz w:val="22"/>
                <w:szCs w:val="22"/>
              </w:rPr>
              <w:t>Architektūros sk.</w:t>
            </w:r>
          </w:p>
        </w:tc>
      </w:tr>
      <w:tr w:rsidR="00F2677C" w14:paraId="00E59D07" w14:textId="77777777" w:rsidTr="00981F51">
        <w:trPr>
          <w:trHeight w:val="289"/>
        </w:trPr>
        <w:tc>
          <w:tcPr>
            <w:tcW w:w="992" w:type="dxa"/>
            <w:vMerge/>
            <w:shd w:val="clear" w:color="auto" w:fill="auto"/>
            <w:vAlign w:val="center"/>
          </w:tcPr>
          <w:p w14:paraId="4F6C45B4" w14:textId="77777777" w:rsidR="00F2677C" w:rsidRDefault="00F2677C" w:rsidP="00F2677C">
            <w:pPr>
              <w:rPr>
                <w:sz w:val="22"/>
                <w:szCs w:val="22"/>
              </w:rPr>
            </w:pPr>
          </w:p>
        </w:tc>
        <w:tc>
          <w:tcPr>
            <w:tcW w:w="2841" w:type="dxa"/>
            <w:vMerge/>
            <w:shd w:val="clear" w:color="auto" w:fill="FFFFFF" w:themeFill="background1"/>
            <w:vAlign w:val="center"/>
          </w:tcPr>
          <w:p w14:paraId="07BADBEB" w14:textId="77777777" w:rsidR="00F2677C" w:rsidRDefault="00F2677C" w:rsidP="00F2677C">
            <w:pPr>
              <w:rPr>
                <w:sz w:val="22"/>
                <w:szCs w:val="22"/>
              </w:rPr>
            </w:pPr>
          </w:p>
        </w:tc>
        <w:tc>
          <w:tcPr>
            <w:tcW w:w="5240" w:type="dxa"/>
            <w:shd w:val="clear" w:color="auto" w:fill="FFFFFF" w:themeFill="background1"/>
            <w:vAlign w:val="center"/>
          </w:tcPr>
          <w:p w14:paraId="26936B76" w14:textId="77777777" w:rsidR="00F2677C" w:rsidRDefault="00F2677C" w:rsidP="00F2677C">
            <w:pPr>
              <w:tabs>
                <w:tab w:val="left" w:pos="373"/>
              </w:tabs>
              <w:rPr>
                <w:sz w:val="22"/>
                <w:szCs w:val="22"/>
              </w:rPr>
            </w:pPr>
            <w:r>
              <w:rPr>
                <w:sz w:val="22"/>
                <w:szCs w:val="22"/>
              </w:rPr>
              <w:t>Taršos mažinimas sutvarkant užterštas teritorijas (Eur)</w:t>
            </w:r>
          </w:p>
        </w:tc>
        <w:tc>
          <w:tcPr>
            <w:tcW w:w="1134" w:type="dxa"/>
            <w:shd w:val="clear" w:color="auto" w:fill="FFFFFF" w:themeFill="background1"/>
            <w:vAlign w:val="center"/>
          </w:tcPr>
          <w:p w14:paraId="008E6457" w14:textId="77777777" w:rsidR="00F2677C" w:rsidRDefault="00F2677C" w:rsidP="00F2677C">
            <w:pPr>
              <w:tabs>
                <w:tab w:val="left" w:pos="373"/>
              </w:tabs>
              <w:jc w:val="center"/>
              <w:rPr>
                <w:bCs/>
                <w:sz w:val="22"/>
                <w:szCs w:val="22"/>
              </w:rPr>
            </w:pPr>
            <w:r>
              <w:rPr>
                <w:bCs/>
                <w:sz w:val="22"/>
                <w:szCs w:val="22"/>
              </w:rPr>
              <w:t>40</w:t>
            </w:r>
          </w:p>
        </w:tc>
        <w:tc>
          <w:tcPr>
            <w:tcW w:w="1425" w:type="dxa"/>
            <w:shd w:val="clear" w:color="auto" w:fill="FFFFFF" w:themeFill="background1"/>
            <w:vAlign w:val="center"/>
          </w:tcPr>
          <w:p w14:paraId="71AC023E" w14:textId="77777777" w:rsidR="00F2677C" w:rsidRDefault="00F2677C" w:rsidP="00F2677C">
            <w:pPr>
              <w:tabs>
                <w:tab w:val="left" w:pos="373"/>
              </w:tabs>
              <w:jc w:val="center"/>
              <w:rPr>
                <w:bCs/>
                <w:sz w:val="22"/>
                <w:szCs w:val="22"/>
              </w:rPr>
            </w:pPr>
            <w:r>
              <w:rPr>
                <w:bCs/>
                <w:sz w:val="22"/>
                <w:szCs w:val="22"/>
              </w:rPr>
              <w:t>800</w:t>
            </w:r>
          </w:p>
        </w:tc>
        <w:tc>
          <w:tcPr>
            <w:tcW w:w="987" w:type="dxa"/>
            <w:gridSpan w:val="2"/>
            <w:shd w:val="clear" w:color="auto" w:fill="FFFFFF" w:themeFill="background1"/>
            <w:vAlign w:val="center"/>
          </w:tcPr>
          <w:p w14:paraId="6EDEFDE8" w14:textId="77777777" w:rsidR="00F2677C" w:rsidRPr="00C35FA9" w:rsidRDefault="00F2677C" w:rsidP="00F2677C">
            <w:pPr>
              <w:tabs>
                <w:tab w:val="left" w:pos="373"/>
              </w:tabs>
              <w:ind w:firstLine="34"/>
              <w:jc w:val="center"/>
              <w:rPr>
                <w:bCs/>
                <w:strike/>
                <w:sz w:val="22"/>
                <w:szCs w:val="22"/>
              </w:rPr>
            </w:pPr>
            <w:r w:rsidRPr="00C35FA9">
              <w:rPr>
                <w:bCs/>
                <w:strike/>
                <w:sz w:val="22"/>
                <w:szCs w:val="22"/>
              </w:rPr>
              <w:t>800</w:t>
            </w:r>
          </w:p>
        </w:tc>
        <w:tc>
          <w:tcPr>
            <w:tcW w:w="3116" w:type="dxa"/>
            <w:shd w:val="clear" w:color="auto" w:fill="FFFFFF" w:themeFill="background1"/>
            <w:vAlign w:val="center"/>
          </w:tcPr>
          <w:p w14:paraId="7BBF9C8C" w14:textId="77777777" w:rsidR="00F2677C" w:rsidRDefault="00F2677C" w:rsidP="00F2677C">
            <w:pPr>
              <w:tabs>
                <w:tab w:val="left" w:pos="373"/>
              </w:tabs>
              <w:ind w:firstLine="34"/>
              <w:rPr>
                <w:bCs/>
                <w:strike/>
                <w:sz w:val="22"/>
                <w:szCs w:val="22"/>
              </w:rPr>
            </w:pPr>
            <w:r>
              <w:rPr>
                <w:bCs/>
                <w:sz w:val="22"/>
                <w:szCs w:val="22"/>
              </w:rPr>
              <w:t>Architektūros sk.</w:t>
            </w:r>
          </w:p>
        </w:tc>
      </w:tr>
      <w:tr w:rsidR="00F2677C" w14:paraId="38DDC5B3" w14:textId="77777777">
        <w:trPr>
          <w:trHeight w:val="493"/>
        </w:trPr>
        <w:tc>
          <w:tcPr>
            <w:tcW w:w="11632" w:type="dxa"/>
            <w:gridSpan w:val="5"/>
            <w:shd w:val="clear" w:color="auto" w:fill="FFFFFF" w:themeFill="background1"/>
            <w:vAlign w:val="center"/>
          </w:tcPr>
          <w:p w14:paraId="03C5B3E5" w14:textId="77777777" w:rsidR="00F2677C" w:rsidRPr="00C35FA9" w:rsidRDefault="00F2677C" w:rsidP="00F2677C">
            <w:pPr>
              <w:tabs>
                <w:tab w:val="left" w:pos="373"/>
              </w:tabs>
              <w:jc w:val="right"/>
              <w:rPr>
                <w:strike/>
                <w:sz w:val="22"/>
                <w:szCs w:val="22"/>
                <w:lang w:eastAsia="lt-LT"/>
              </w:rPr>
            </w:pPr>
            <w:r w:rsidRPr="00C35FA9">
              <w:rPr>
                <w:b/>
                <w:bCs/>
                <w:strike/>
                <w:sz w:val="22"/>
                <w:szCs w:val="22"/>
              </w:rPr>
              <w:t>Priemonės suma</w:t>
            </w:r>
          </w:p>
        </w:tc>
        <w:tc>
          <w:tcPr>
            <w:tcW w:w="987" w:type="dxa"/>
            <w:gridSpan w:val="2"/>
            <w:shd w:val="clear" w:color="auto" w:fill="FFFFFF" w:themeFill="background1"/>
            <w:vAlign w:val="center"/>
          </w:tcPr>
          <w:p w14:paraId="5292FAF5" w14:textId="77777777" w:rsidR="00F2677C" w:rsidRPr="00C35FA9" w:rsidRDefault="00F2677C" w:rsidP="00F2677C">
            <w:pPr>
              <w:tabs>
                <w:tab w:val="left" w:pos="373"/>
              </w:tabs>
              <w:ind w:firstLine="34"/>
              <w:jc w:val="center"/>
              <w:rPr>
                <w:strike/>
                <w:sz w:val="22"/>
                <w:szCs w:val="22"/>
                <w:lang w:eastAsia="lt-LT"/>
              </w:rPr>
            </w:pPr>
            <w:r w:rsidRPr="00C35FA9">
              <w:rPr>
                <w:b/>
                <w:bCs/>
                <w:strike/>
                <w:sz w:val="22"/>
                <w:szCs w:val="22"/>
                <w:lang w:eastAsia="lt-LT"/>
              </w:rPr>
              <w:t>4 200</w:t>
            </w:r>
          </w:p>
        </w:tc>
        <w:tc>
          <w:tcPr>
            <w:tcW w:w="3116" w:type="dxa"/>
            <w:shd w:val="clear" w:color="auto" w:fill="FFFFFF" w:themeFill="background1"/>
            <w:vAlign w:val="center"/>
          </w:tcPr>
          <w:p w14:paraId="6BB27921" w14:textId="77777777" w:rsidR="00F2677C" w:rsidRDefault="00F2677C" w:rsidP="00F2677C">
            <w:pPr>
              <w:tabs>
                <w:tab w:val="left" w:pos="373"/>
              </w:tabs>
              <w:ind w:firstLine="34"/>
              <w:rPr>
                <w:strike/>
                <w:sz w:val="22"/>
                <w:szCs w:val="22"/>
                <w:lang w:eastAsia="lt-LT"/>
              </w:rPr>
            </w:pPr>
          </w:p>
        </w:tc>
      </w:tr>
      <w:tr w:rsidR="006020D6" w14:paraId="53CE4718" w14:textId="77777777" w:rsidTr="00981F51">
        <w:trPr>
          <w:trHeight w:val="356"/>
        </w:trPr>
        <w:tc>
          <w:tcPr>
            <w:tcW w:w="992" w:type="dxa"/>
            <w:vMerge w:val="restart"/>
            <w:shd w:val="clear" w:color="auto" w:fill="FFFFFF" w:themeFill="background1"/>
            <w:vAlign w:val="center"/>
          </w:tcPr>
          <w:p w14:paraId="2EF62E48" w14:textId="77777777" w:rsidR="006020D6" w:rsidRDefault="006020D6" w:rsidP="00F2677C">
            <w:pPr>
              <w:rPr>
                <w:sz w:val="22"/>
                <w:szCs w:val="22"/>
              </w:rPr>
            </w:pPr>
            <w:r>
              <w:rPr>
                <w:sz w:val="22"/>
                <w:szCs w:val="22"/>
              </w:rPr>
              <w:t>2.5.1.2.</w:t>
            </w:r>
          </w:p>
        </w:tc>
        <w:tc>
          <w:tcPr>
            <w:tcW w:w="2841" w:type="dxa"/>
            <w:vMerge w:val="restart"/>
            <w:shd w:val="clear" w:color="auto" w:fill="FFFFFF" w:themeFill="background1"/>
            <w:vAlign w:val="center"/>
          </w:tcPr>
          <w:p w14:paraId="355A5A39" w14:textId="77777777" w:rsidR="006020D6" w:rsidRDefault="006020D6" w:rsidP="00F2677C">
            <w:pPr>
              <w:rPr>
                <w:sz w:val="22"/>
                <w:szCs w:val="22"/>
              </w:rPr>
            </w:pPr>
            <w:r>
              <w:rPr>
                <w:sz w:val="22"/>
                <w:szCs w:val="22"/>
              </w:rPr>
              <w:t>Žiedinės ekonomikos vystymas</w:t>
            </w:r>
          </w:p>
        </w:tc>
        <w:tc>
          <w:tcPr>
            <w:tcW w:w="5240" w:type="dxa"/>
            <w:shd w:val="clear" w:color="auto" w:fill="FFFFFF" w:themeFill="background1"/>
            <w:vAlign w:val="center"/>
          </w:tcPr>
          <w:p w14:paraId="6643FCEB" w14:textId="77777777" w:rsidR="006020D6" w:rsidRDefault="006020D6" w:rsidP="00F2677C">
            <w:pPr>
              <w:tabs>
                <w:tab w:val="left" w:pos="400"/>
              </w:tabs>
              <w:rPr>
                <w:sz w:val="22"/>
                <w:szCs w:val="22"/>
              </w:rPr>
            </w:pPr>
            <w:r>
              <w:rPr>
                <w:sz w:val="22"/>
                <w:szCs w:val="22"/>
              </w:rPr>
              <w:t>Antrinio daiktų panaudojimo ir daiktų dalijimosi tarp gyventojų sistemos sukūrimas</w:t>
            </w:r>
          </w:p>
        </w:tc>
        <w:tc>
          <w:tcPr>
            <w:tcW w:w="1134" w:type="dxa"/>
            <w:vAlign w:val="center"/>
          </w:tcPr>
          <w:p w14:paraId="594AB6C2" w14:textId="77777777" w:rsidR="006020D6" w:rsidRDefault="006020D6" w:rsidP="00F2677C">
            <w:pPr>
              <w:tabs>
                <w:tab w:val="left" w:pos="400"/>
              </w:tabs>
              <w:jc w:val="center"/>
              <w:rPr>
                <w:sz w:val="22"/>
                <w:szCs w:val="22"/>
                <w:lang w:eastAsia="lt-LT"/>
              </w:rPr>
            </w:pPr>
            <w:r>
              <w:rPr>
                <w:sz w:val="22"/>
                <w:szCs w:val="22"/>
                <w:lang w:eastAsia="lt-LT"/>
              </w:rPr>
              <w:t>0</w:t>
            </w:r>
          </w:p>
        </w:tc>
        <w:tc>
          <w:tcPr>
            <w:tcW w:w="1425" w:type="dxa"/>
            <w:vAlign w:val="center"/>
          </w:tcPr>
          <w:p w14:paraId="22522631" w14:textId="77777777" w:rsidR="006020D6" w:rsidRDefault="006020D6" w:rsidP="00F2677C">
            <w:pPr>
              <w:tabs>
                <w:tab w:val="left" w:pos="400"/>
              </w:tabs>
              <w:jc w:val="center"/>
              <w:rPr>
                <w:sz w:val="22"/>
                <w:szCs w:val="22"/>
                <w:lang w:eastAsia="lt-LT"/>
              </w:rPr>
            </w:pPr>
            <w:r>
              <w:rPr>
                <w:sz w:val="22"/>
                <w:szCs w:val="22"/>
                <w:lang w:eastAsia="lt-LT"/>
              </w:rPr>
              <w:t>1</w:t>
            </w:r>
          </w:p>
        </w:tc>
        <w:tc>
          <w:tcPr>
            <w:tcW w:w="987" w:type="dxa"/>
            <w:gridSpan w:val="2"/>
            <w:shd w:val="clear" w:color="auto" w:fill="FFFFFF" w:themeFill="background1"/>
            <w:vAlign w:val="center"/>
          </w:tcPr>
          <w:p w14:paraId="448FE6FD" w14:textId="77777777" w:rsidR="006020D6" w:rsidRPr="000465CD" w:rsidRDefault="006020D6" w:rsidP="00F2677C">
            <w:pPr>
              <w:tabs>
                <w:tab w:val="left" w:pos="400"/>
              </w:tabs>
              <w:ind w:firstLine="34"/>
              <w:jc w:val="center"/>
              <w:rPr>
                <w:strike/>
                <w:sz w:val="22"/>
                <w:szCs w:val="22"/>
                <w:lang w:eastAsia="lt-LT"/>
              </w:rPr>
            </w:pPr>
            <w:r w:rsidRPr="000465CD">
              <w:rPr>
                <w:strike/>
                <w:sz w:val="22"/>
                <w:szCs w:val="22"/>
                <w:lang w:eastAsia="lt-LT"/>
              </w:rPr>
              <w:t>1 300</w:t>
            </w:r>
          </w:p>
        </w:tc>
        <w:tc>
          <w:tcPr>
            <w:tcW w:w="3116" w:type="dxa"/>
            <w:vAlign w:val="center"/>
          </w:tcPr>
          <w:p w14:paraId="5F9D52CC" w14:textId="77777777" w:rsidR="006020D6" w:rsidRDefault="006020D6" w:rsidP="00F2677C">
            <w:pPr>
              <w:tabs>
                <w:tab w:val="left" w:pos="400"/>
              </w:tabs>
              <w:ind w:firstLine="34"/>
              <w:rPr>
                <w:bCs/>
                <w:sz w:val="22"/>
                <w:szCs w:val="22"/>
              </w:rPr>
            </w:pPr>
            <w:r>
              <w:rPr>
                <w:bCs/>
                <w:sz w:val="22"/>
                <w:szCs w:val="22"/>
              </w:rPr>
              <w:t>Seniūnijos,</w:t>
            </w:r>
          </w:p>
          <w:p w14:paraId="317E429D" w14:textId="77777777" w:rsidR="006020D6" w:rsidRDefault="006020D6" w:rsidP="00F2677C">
            <w:pPr>
              <w:tabs>
                <w:tab w:val="left" w:pos="400"/>
              </w:tabs>
              <w:ind w:firstLine="34"/>
              <w:rPr>
                <w:strike/>
                <w:sz w:val="22"/>
                <w:szCs w:val="22"/>
                <w:lang w:eastAsia="lt-LT"/>
              </w:rPr>
            </w:pPr>
            <w:r>
              <w:rPr>
                <w:bCs/>
                <w:sz w:val="22"/>
                <w:szCs w:val="22"/>
              </w:rPr>
              <w:t>Architektūros sk.</w:t>
            </w:r>
          </w:p>
        </w:tc>
      </w:tr>
      <w:tr w:rsidR="006020D6" w14:paraId="5794D08B" w14:textId="77777777" w:rsidTr="00981F51">
        <w:trPr>
          <w:trHeight w:val="330"/>
        </w:trPr>
        <w:tc>
          <w:tcPr>
            <w:tcW w:w="992" w:type="dxa"/>
            <w:vMerge/>
            <w:shd w:val="clear" w:color="auto" w:fill="FFFFFF" w:themeFill="background1"/>
            <w:vAlign w:val="center"/>
          </w:tcPr>
          <w:p w14:paraId="2B8A3731" w14:textId="77777777" w:rsidR="006020D6" w:rsidRDefault="006020D6" w:rsidP="00F2677C">
            <w:pPr>
              <w:rPr>
                <w:sz w:val="22"/>
                <w:szCs w:val="22"/>
              </w:rPr>
            </w:pPr>
          </w:p>
        </w:tc>
        <w:tc>
          <w:tcPr>
            <w:tcW w:w="2841" w:type="dxa"/>
            <w:vMerge/>
            <w:shd w:val="clear" w:color="auto" w:fill="FFFFFF" w:themeFill="background1"/>
            <w:vAlign w:val="center"/>
          </w:tcPr>
          <w:p w14:paraId="7074139C" w14:textId="77777777" w:rsidR="006020D6" w:rsidRDefault="006020D6" w:rsidP="00F2677C">
            <w:pPr>
              <w:rPr>
                <w:sz w:val="22"/>
                <w:szCs w:val="22"/>
              </w:rPr>
            </w:pPr>
          </w:p>
        </w:tc>
        <w:tc>
          <w:tcPr>
            <w:tcW w:w="5240" w:type="dxa"/>
            <w:shd w:val="clear" w:color="auto" w:fill="FFFFFF" w:themeFill="background1"/>
            <w:vAlign w:val="center"/>
          </w:tcPr>
          <w:p w14:paraId="30214C72" w14:textId="77777777" w:rsidR="006020D6" w:rsidRPr="006020D6" w:rsidRDefault="006020D6" w:rsidP="00F2677C">
            <w:pPr>
              <w:tabs>
                <w:tab w:val="left" w:pos="400"/>
              </w:tabs>
              <w:rPr>
                <w:strike/>
                <w:sz w:val="22"/>
                <w:szCs w:val="22"/>
              </w:rPr>
            </w:pPr>
            <w:r w:rsidRPr="006020D6">
              <w:rPr>
                <w:strike/>
                <w:sz w:val="22"/>
                <w:szCs w:val="22"/>
                <w:lang w:eastAsia="lt-LT"/>
              </w:rPr>
              <w:t xml:space="preserve">Į sąvartyną </w:t>
            </w:r>
            <w:r w:rsidRPr="006020D6">
              <w:rPr>
                <w:strike/>
                <w:sz w:val="22"/>
                <w:szCs w:val="22"/>
              </w:rPr>
              <w:t>šalinamų a</w:t>
            </w:r>
            <w:r w:rsidRPr="006020D6">
              <w:rPr>
                <w:strike/>
                <w:sz w:val="22"/>
                <w:szCs w:val="22"/>
                <w:lang w:eastAsia="lt-LT"/>
              </w:rPr>
              <w:t>tliekų kiekio mažinimas</w:t>
            </w:r>
            <w:r w:rsidRPr="006020D6">
              <w:rPr>
                <w:strike/>
                <w:sz w:val="22"/>
                <w:szCs w:val="22"/>
                <w:lang w:eastAsia="lt-LT"/>
              </w:rPr>
              <w:br/>
              <w:t>(pokytis, proc.)</w:t>
            </w:r>
          </w:p>
        </w:tc>
        <w:tc>
          <w:tcPr>
            <w:tcW w:w="1134" w:type="dxa"/>
            <w:shd w:val="clear" w:color="auto" w:fill="auto"/>
            <w:vAlign w:val="center"/>
          </w:tcPr>
          <w:p w14:paraId="087E8629" w14:textId="77777777" w:rsidR="006020D6" w:rsidRPr="006020D6" w:rsidRDefault="006020D6" w:rsidP="00F2677C">
            <w:pPr>
              <w:tabs>
                <w:tab w:val="left" w:pos="400"/>
              </w:tabs>
              <w:jc w:val="center"/>
              <w:rPr>
                <w:strike/>
                <w:sz w:val="22"/>
                <w:szCs w:val="22"/>
              </w:rPr>
            </w:pPr>
            <w:r w:rsidRPr="006020D6">
              <w:rPr>
                <w:strike/>
                <w:sz w:val="22"/>
                <w:szCs w:val="22"/>
              </w:rPr>
              <w:t>20</w:t>
            </w:r>
          </w:p>
        </w:tc>
        <w:tc>
          <w:tcPr>
            <w:tcW w:w="1425" w:type="dxa"/>
            <w:shd w:val="clear" w:color="auto" w:fill="auto"/>
            <w:vAlign w:val="center"/>
          </w:tcPr>
          <w:p w14:paraId="78ED9713" w14:textId="77777777" w:rsidR="006020D6" w:rsidRPr="006020D6" w:rsidRDefault="006020D6" w:rsidP="00F2677C">
            <w:pPr>
              <w:tabs>
                <w:tab w:val="left" w:pos="400"/>
              </w:tabs>
              <w:jc w:val="center"/>
              <w:rPr>
                <w:strike/>
                <w:sz w:val="22"/>
                <w:szCs w:val="22"/>
              </w:rPr>
            </w:pPr>
            <w:r w:rsidRPr="006020D6">
              <w:rPr>
                <w:strike/>
                <w:sz w:val="22"/>
                <w:szCs w:val="22"/>
              </w:rPr>
              <w:t>70</w:t>
            </w:r>
          </w:p>
        </w:tc>
        <w:tc>
          <w:tcPr>
            <w:tcW w:w="987" w:type="dxa"/>
            <w:gridSpan w:val="2"/>
            <w:shd w:val="clear" w:color="auto" w:fill="FFFFFF" w:themeFill="background1"/>
            <w:vAlign w:val="center"/>
          </w:tcPr>
          <w:p w14:paraId="4DC9BF58" w14:textId="77777777" w:rsidR="006020D6" w:rsidRPr="000465CD" w:rsidRDefault="006020D6" w:rsidP="00F2677C">
            <w:pPr>
              <w:tabs>
                <w:tab w:val="left" w:pos="400"/>
              </w:tabs>
              <w:ind w:firstLine="34"/>
              <w:jc w:val="center"/>
              <w:rPr>
                <w:strike/>
                <w:sz w:val="22"/>
                <w:szCs w:val="22"/>
              </w:rPr>
            </w:pPr>
            <w:r w:rsidRPr="000465CD">
              <w:rPr>
                <w:strike/>
                <w:sz w:val="22"/>
                <w:szCs w:val="22"/>
              </w:rPr>
              <w:t>7 500</w:t>
            </w:r>
          </w:p>
        </w:tc>
        <w:tc>
          <w:tcPr>
            <w:tcW w:w="3116" w:type="dxa"/>
            <w:shd w:val="clear" w:color="auto" w:fill="auto"/>
            <w:vAlign w:val="center"/>
          </w:tcPr>
          <w:p w14:paraId="4FBE6E28" w14:textId="77777777" w:rsidR="006020D6" w:rsidRPr="006020D6" w:rsidRDefault="006020D6" w:rsidP="00F2677C">
            <w:pPr>
              <w:tabs>
                <w:tab w:val="left" w:pos="400"/>
              </w:tabs>
              <w:ind w:firstLine="34"/>
              <w:rPr>
                <w:strike/>
                <w:sz w:val="22"/>
                <w:szCs w:val="22"/>
              </w:rPr>
            </w:pPr>
            <w:r w:rsidRPr="006020D6">
              <w:rPr>
                <w:bCs/>
                <w:strike/>
                <w:sz w:val="22"/>
                <w:szCs w:val="22"/>
              </w:rPr>
              <w:t>Architektūros sk.</w:t>
            </w:r>
          </w:p>
        </w:tc>
      </w:tr>
      <w:tr w:rsidR="006020D6" w14:paraId="06300498" w14:textId="77777777" w:rsidTr="00981F51">
        <w:trPr>
          <w:trHeight w:val="117"/>
        </w:trPr>
        <w:tc>
          <w:tcPr>
            <w:tcW w:w="992" w:type="dxa"/>
            <w:vMerge/>
            <w:shd w:val="clear" w:color="auto" w:fill="FFFFFF" w:themeFill="background1"/>
            <w:vAlign w:val="center"/>
          </w:tcPr>
          <w:p w14:paraId="03114070" w14:textId="77777777" w:rsidR="006020D6" w:rsidRDefault="006020D6" w:rsidP="00F2677C">
            <w:pPr>
              <w:rPr>
                <w:sz w:val="22"/>
                <w:szCs w:val="22"/>
              </w:rPr>
            </w:pPr>
          </w:p>
        </w:tc>
        <w:tc>
          <w:tcPr>
            <w:tcW w:w="2841" w:type="dxa"/>
            <w:vMerge/>
            <w:shd w:val="clear" w:color="auto" w:fill="FFFFFF" w:themeFill="background1"/>
            <w:vAlign w:val="center"/>
          </w:tcPr>
          <w:p w14:paraId="47E1B74B" w14:textId="77777777" w:rsidR="006020D6" w:rsidRDefault="006020D6" w:rsidP="00F2677C">
            <w:pPr>
              <w:rPr>
                <w:sz w:val="22"/>
                <w:szCs w:val="22"/>
              </w:rPr>
            </w:pPr>
          </w:p>
        </w:tc>
        <w:tc>
          <w:tcPr>
            <w:tcW w:w="5240" w:type="dxa"/>
            <w:shd w:val="clear" w:color="auto" w:fill="FFFFFF" w:themeFill="background1"/>
            <w:vAlign w:val="center"/>
          </w:tcPr>
          <w:p w14:paraId="39419157" w14:textId="77777777" w:rsidR="006020D6" w:rsidRDefault="006020D6" w:rsidP="00F2677C">
            <w:pPr>
              <w:tabs>
                <w:tab w:val="left" w:pos="400"/>
              </w:tabs>
              <w:rPr>
                <w:sz w:val="22"/>
                <w:szCs w:val="22"/>
              </w:rPr>
            </w:pPr>
            <w:r>
              <w:rPr>
                <w:sz w:val="22"/>
                <w:szCs w:val="22"/>
              </w:rPr>
              <w:t>Bešeimininkių atliekų sutvarkymas</w:t>
            </w:r>
            <w:r>
              <w:rPr>
                <w:color w:val="0070C0"/>
                <w:sz w:val="22"/>
                <w:szCs w:val="22"/>
              </w:rPr>
              <w:t xml:space="preserve"> </w:t>
            </w:r>
            <w:r>
              <w:rPr>
                <w:sz w:val="22"/>
                <w:szCs w:val="22"/>
              </w:rPr>
              <w:t>(Eur)</w:t>
            </w:r>
          </w:p>
        </w:tc>
        <w:tc>
          <w:tcPr>
            <w:tcW w:w="1134" w:type="dxa"/>
            <w:shd w:val="clear" w:color="auto" w:fill="auto"/>
            <w:vAlign w:val="center"/>
          </w:tcPr>
          <w:p w14:paraId="23717FF6" w14:textId="77777777" w:rsidR="006020D6" w:rsidRDefault="006020D6" w:rsidP="00F2677C">
            <w:pPr>
              <w:tabs>
                <w:tab w:val="left" w:pos="400"/>
              </w:tabs>
              <w:jc w:val="center"/>
              <w:rPr>
                <w:sz w:val="22"/>
                <w:szCs w:val="22"/>
              </w:rPr>
            </w:pPr>
            <w:r>
              <w:rPr>
                <w:sz w:val="22"/>
                <w:szCs w:val="22"/>
              </w:rPr>
              <w:t>60</w:t>
            </w:r>
          </w:p>
        </w:tc>
        <w:tc>
          <w:tcPr>
            <w:tcW w:w="1425" w:type="dxa"/>
            <w:shd w:val="clear" w:color="auto" w:fill="auto"/>
            <w:vAlign w:val="center"/>
          </w:tcPr>
          <w:p w14:paraId="5446D389" w14:textId="77777777" w:rsidR="006020D6" w:rsidRDefault="006020D6" w:rsidP="00F2677C">
            <w:pPr>
              <w:tabs>
                <w:tab w:val="left" w:pos="400"/>
              </w:tabs>
              <w:jc w:val="center"/>
              <w:rPr>
                <w:sz w:val="22"/>
                <w:szCs w:val="22"/>
              </w:rPr>
            </w:pPr>
            <w:r>
              <w:rPr>
                <w:sz w:val="22"/>
                <w:szCs w:val="22"/>
              </w:rPr>
              <w:t>600</w:t>
            </w:r>
          </w:p>
        </w:tc>
        <w:tc>
          <w:tcPr>
            <w:tcW w:w="987" w:type="dxa"/>
            <w:gridSpan w:val="2"/>
            <w:shd w:val="clear" w:color="auto" w:fill="FFFFFF" w:themeFill="background1"/>
            <w:vAlign w:val="center"/>
          </w:tcPr>
          <w:p w14:paraId="3C2E2070" w14:textId="77777777" w:rsidR="006020D6" w:rsidRPr="000465CD" w:rsidRDefault="006020D6" w:rsidP="00F2677C">
            <w:pPr>
              <w:tabs>
                <w:tab w:val="left" w:pos="400"/>
              </w:tabs>
              <w:ind w:firstLine="34"/>
              <w:jc w:val="center"/>
              <w:rPr>
                <w:strike/>
                <w:sz w:val="22"/>
                <w:szCs w:val="22"/>
              </w:rPr>
            </w:pPr>
            <w:r w:rsidRPr="000465CD">
              <w:rPr>
                <w:strike/>
                <w:sz w:val="22"/>
                <w:szCs w:val="22"/>
              </w:rPr>
              <w:t>1 900</w:t>
            </w:r>
          </w:p>
        </w:tc>
        <w:tc>
          <w:tcPr>
            <w:tcW w:w="3116" w:type="dxa"/>
            <w:shd w:val="clear" w:color="auto" w:fill="auto"/>
            <w:vAlign w:val="center"/>
          </w:tcPr>
          <w:p w14:paraId="509F3138" w14:textId="77777777" w:rsidR="006020D6" w:rsidRDefault="006020D6" w:rsidP="00F2677C">
            <w:pPr>
              <w:tabs>
                <w:tab w:val="left" w:pos="400"/>
              </w:tabs>
              <w:ind w:firstLine="34"/>
              <w:rPr>
                <w:strike/>
                <w:sz w:val="22"/>
                <w:szCs w:val="22"/>
              </w:rPr>
            </w:pPr>
            <w:r>
              <w:rPr>
                <w:bCs/>
                <w:sz w:val="22"/>
                <w:szCs w:val="22"/>
              </w:rPr>
              <w:t>Architektūros sk.</w:t>
            </w:r>
          </w:p>
        </w:tc>
      </w:tr>
      <w:tr w:rsidR="006020D6" w14:paraId="5885796C" w14:textId="77777777" w:rsidTr="00981F51">
        <w:trPr>
          <w:trHeight w:val="208"/>
        </w:trPr>
        <w:tc>
          <w:tcPr>
            <w:tcW w:w="992" w:type="dxa"/>
            <w:vMerge/>
            <w:shd w:val="clear" w:color="auto" w:fill="FFFFFF" w:themeFill="background1"/>
            <w:vAlign w:val="center"/>
          </w:tcPr>
          <w:p w14:paraId="7B2CE720" w14:textId="77777777" w:rsidR="006020D6" w:rsidRDefault="006020D6" w:rsidP="00F2677C">
            <w:pPr>
              <w:rPr>
                <w:sz w:val="22"/>
                <w:szCs w:val="22"/>
              </w:rPr>
            </w:pPr>
          </w:p>
        </w:tc>
        <w:tc>
          <w:tcPr>
            <w:tcW w:w="2841" w:type="dxa"/>
            <w:vMerge/>
            <w:shd w:val="clear" w:color="auto" w:fill="FFFFFF" w:themeFill="background1"/>
            <w:vAlign w:val="center"/>
          </w:tcPr>
          <w:p w14:paraId="04ABA167" w14:textId="77777777" w:rsidR="006020D6" w:rsidRDefault="006020D6" w:rsidP="00F2677C">
            <w:pPr>
              <w:rPr>
                <w:sz w:val="22"/>
                <w:szCs w:val="22"/>
              </w:rPr>
            </w:pPr>
          </w:p>
        </w:tc>
        <w:tc>
          <w:tcPr>
            <w:tcW w:w="5240" w:type="dxa"/>
            <w:shd w:val="clear" w:color="auto" w:fill="FFFFFF" w:themeFill="background1"/>
            <w:vAlign w:val="center"/>
          </w:tcPr>
          <w:p w14:paraId="475B99C0" w14:textId="77777777" w:rsidR="006020D6" w:rsidRDefault="006020D6" w:rsidP="00F2677C">
            <w:pPr>
              <w:tabs>
                <w:tab w:val="left" w:pos="400"/>
              </w:tabs>
              <w:rPr>
                <w:sz w:val="22"/>
                <w:szCs w:val="22"/>
                <w:lang w:eastAsia="lt-LT"/>
              </w:rPr>
            </w:pPr>
            <w:r>
              <w:rPr>
                <w:sz w:val="22"/>
                <w:szCs w:val="22"/>
              </w:rPr>
              <w:t>Maisto atliekų centralizuoto surinkimo sistemos plėtra (konteineriai, vnt.)</w:t>
            </w:r>
          </w:p>
        </w:tc>
        <w:tc>
          <w:tcPr>
            <w:tcW w:w="1134" w:type="dxa"/>
            <w:vAlign w:val="center"/>
          </w:tcPr>
          <w:p w14:paraId="20263078" w14:textId="77777777" w:rsidR="006020D6" w:rsidRDefault="006020D6" w:rsidP="00F2677C">
            <w:pPr>
              <w:tabs>
                <w:tab w:val="left" w:pos="400"/>
              </w:tabs>
              <w:jc w:val="center"/>
              <w:rPr>
                <w:sz w:val="22"/>
                <w:szCs w:val="22"/>
              </w:rPr>
            </w:pPr>
            <w:r>
              <w:rPr>
                <w:sz w:val="22"/>
                <w:szCs w:val="22"/>
              </w:rPr>
              <w:t>0</w:t>
            </w:r>
          </w:p>
        </w:tc>
        <w:tc>
          <w:tcPr>
            <w:tcW w:w="1425" w:type="dxa"/>
            <w:vAlign w:val="center"/>
          </w:tcPr>
          <w:p w14:paraId="741E3DA3" w14:textId="77777777" w:rsidR="006020D6" w:rsidRDefault="006020D6" w:rsidP="00F2677C">
            <w:pPr>
              <w:tabs>
                <w:tab w:val="left" w:pos="400"/>
              </w:tabs>
              <w:jc w:val="center"/>
              <w:rPr>
                <w:sz w:val="22"/>
                <w:szCs w:val="22"/>
              </w:rPr>
            </w:pPr>
            <w:r>
              <w:rPr>
                <w:sz w:val="22"/>
                <w:szCs w:val="22"/>
              </w:rPr>
              <w:t>700</w:t>
            </w:r>
          </w:p>
        </w:tc>
        <w:tc>
          <w:tcPr>
            <w:tcW w:w="987" w:type="dxa"/>
            <w:gridSpan w:val="2"/>
            <w:shd w:val="clear" w:color="auto" w:fill="FFFFFF" w:themeFill="background1"/>
            <w:vAlign w:val="center"/>
          </w:tcPr>
          <w:p w14:paraId="472F9272" w14:textId="77777777" w:rsidR="006020D6" w:rsidRPr="000465CD" w:rsidRDefault="006020D6" w:rsidP="00F2677C">
            <w:pPr>
              <w:tabs>
                <w:tab w:val="left" w:pos="400"/>
              </w:tabs>
              <w:ind w:firstLine="34"/>
              <w:jc w:val="center"/>
              <w:rPr>
                <w:strike/>
                <w:color w:val="000000"/>
                <w:sz w:val="22"/>
                <w:szCs w:val="22"/>
                <w:lang w:eastAsia="lt-LT"/>
              </w:rPr>
            </w:pPr>
            <w:r w:rsidRPr="000465CD">
              <w:rPr>
                <w:strike/>
                <w:color w:val="000000"/>
                <w:sz w:val="22"/>
                <w:szCs w:val="22"/>
                <w:lang w:eastAsia="lt-LT"/>
              </w:rPr>
              <w:t>200</w:t>
            </w:r>
          </w:p>
        </w:tc>
        <w:tc>
          <w:tcPr>
            <w:tcW w:w="3116" w:type="dxa"/>
            <w:vAlign w:val="center"/>
          </w:tcPr>
          <w:p w14:paraId="0711FF8D" w14:textId="77777777" w:rsidR="006020D6" w:rsidRDefault="006020D6" w:rsidP="00F2677C">
            <w:pPr>
              <w:tabs>
                <w:tab w:val="left" w:pos="400"/>
              </w:tabs>
              <w:ind w:firstLine="34"/>
              <w:rPr>
                <w:strike/>
                <w:sz w:val="22"/>
                <w:szCs w:val="22"/>
              </w:rPr>
            </w:pPr>
            <w:r>
              <w:rPr>
                <w:bCs/>
                <w:sz w:val="22"/>
                <w:szCs w:val="22"/>
              </w:rPr>
              <w:t>Architektūros sk.</w:t>
            </w:r>
          </w:p>
        </w:tc>
      </w:tr>
      <w:tr w:rsidR="006020D6" w14:paraId="1DAB8C67" w14:textId="77777777" w:rsidTr="00981F51">
        <w:trPr>
          <w:trHeight w:val="208"/>
        </w:trPr>
        <w:tc>
          <w:tcPr>
            <w:tcW w:w="992" w:type="dxa"/>
            <w:vMerge/>
            <w:shd w:val="clear" w:color="auto" w:fill="FFFFFF" w:themeFill="background1"/>
            <w:vAlign w:val="center"/>
          </w:tcPr>
          <w:p w14:paraId="365C9D6E" w14:textId="77777777" w:rsidR="006020D6" w:rsidRDefault="006020D6" w:rsidP="006020D6">
            <w:pPr>
              <w:rPr>
                <w:sz w:val="22"/>
                <w:szCs w:val="22"/>
              </w:rPr>
            </w:pPr>
          </w:p>
        </w:tc>
        <w:tc>
          <w:tcPr>
            <w:tcW w:w="2841" w:type="dxa"/>
            <w:vMerge/>
            <w:shd w:val="clear" w:color="auto" w:fill="FFFFFF" w:themeFill="background1"/>
            <w:vAlign w:val="center"/>
          </w:tcPr>
          <w:p w14:paraId="1A105A88" w14:textId="77777777" w:rsidR="006020D6" w:rsidRDefault="006020D6" w:rsidP="006020D6">
            <w:pPr>
              <w:rPr>
                <w:sz w:val="22"/>
                <w:szCs w:val="22"/>
              </w:rPr>
            </w:pPr>
          </w:p>
        </w:tc>
        <w:tc>
          <w:tcPr>
            <w:tcW w:w="5240" w:type="dxa"/>
            <w:shd w:val="clear" w:color="auto" w:fill="FFFFFF" w:themeFill="background1"/>
            <w:vAlign w:val="center"/>
          </w:tcPr>
          <w:p w14:paraId="006DE2FC" w14:textId="7C628CFA" w:rsidR="006020D6" w:rsidRPr="006020D6" w:rsidRDefault="006020D6" w:rsidP="006020D6">
            <w:pPr>
              <w:tabs>
                <w:tab w:val="left" w:pos="400"/>
              </w:tabs>
              <w:rPr>
                <w:b/>
                <w:bCs/>
                <w:sz w:val="22"/>
                <w:szCs w:val="22"/>
              </w:rPr>
            </w:pPr>
            <w:r w:rsidRPr="006020D6">
              <w:rPr>
                <w:b/>
                <w:bCs/>
                <w:sz w:val="22"/>
                <w:szCs w:val="22"/>
              </w:rPr>
              <w:t>Surinktos atskirai išrūšiuotos atliekos, (tonos per metus)</w:t>
            </w:r>
          </w:p>
        </w:tc>
        <w:tc>
          <w:tcPr>
            <w:tcW w:w="1134" w:type="dxa"/>
          </w:tcPr>
          <w:p w14:paraId="12A98D47" w14:textId="32EE9DA8" w:rsidR="006020D6" w:rsidRPr="006020D6" w:rsidRDefault="006020D6" w:rsidP="006020D6">
            <w:pPr>
              <w:tabs>
                <w:tab w:val="left" w:pos="400"/>
              </w:tabs>
              <w:jc w:val="center"/>
              <w:rPr>
                <w:b/>
                <w:bCs/>
                <w:sz w:val="22"/>
                <w:szCs w:val="22"/>
              </w:rPr>
            </w:pPr>
            <w:r w:rsidRPr="006020D6">
              <w:rPr>
                <w:b/>
                <w:bCs/>
              </w:rPr>
              <w:t>2356,15</w:t>
            </w:r>
          </w:p>
        </w:tc>
        <w:tc>
          <w:tcPr>
            <w:tcW w:w="1425" w:type="dxa"/>
          </w:tcPr>
          <w:p w14:paraId="0D9DAB53" w14:textId="0722FD24" w:rsidR="006020D6" w:rsidRPr="006020D6" w:rsidRDefault="006020D6" w:rsidP="006020D6">
            <w:pPr>
              <w:tabs>
                <w:tab w:val="left" w:pos="400"/>
              </w:tabs>
              <w:jc w:val="center"/>
              <w:rPr>
                <w:b/>
                <w:bCs/>
                <w:sz w:val="22"/>
                <w:szCs w:val="22"/>
              </w:rPr>
            </w:pPr>
            <w:r w:rsidRPr="006020D6">
              <w:rPr>
                <w:b/>
                <w:bCs/>
              </w:rPr>
              <w:t>2473,96</w:t>
            </w:r>
          </w:p>
        </w:tc>
        <w:tc>
          <w:tcPr>
            <w:tcW w:w="987" w:type="dxa"/>
            <w:gridSpan w:val="2"/>
            <w:shd w:val="clear" w:color="auto" w:fill="FFFFFF" w:themeFill="background1"/>
            <w:vAlign w:val="center"/>
          </w:tcPr>
          <w:p w14:paraId="74C2358D" w14:textId="77777777" w:rsidR="006020D6" w:rsidRPr="000465CD" w:rsidRDefault="006020D6" w:rsidP="006020D6">
            <w:pPr>
              <w:tabs>
                <w:tab w:val="left" w:pos="400"/>
              </w:tabs>
              <w:ind w:firstLine="34"/>
              <w:jc w:val="center"/>
              <w:rPr>
                <w:strike/>
                <w:color w:val="000000"/>
                <w:sz w:val="22"/>
                <w:szCs w:val="22"/>
                <w:lang w:eastAsia="lt-LT"/>
              </w:rPr>
            </w:pPr>
          </w:p>
        </w:tc>
        <w:tc>
          <w:tcPr>
            <w:tcW w:w="3116" w:type="dxa"/>
            <w:vAlign w:val="center"/>
          </w:tcPr>
          <w:p w14:paraId="598D52BA" w14:textId="54B13D4C" w:rsidR="006020D6" w:rsidRPr="006020D6" w:rsidRDefault="006020D6" w:rsidP="006020D6">
            <w:pPr>
              <w:tabs>
                <w:tab w:val="left" w:pos="400"/>
              </w:tabs>
              <w:ind w:firstLine="34"/>
              <w:rPr>
                <w:b/>
                <w:sz w:val="22"/>
                <w:szCs w:val="22"/>
              </w:rPr>
            </w:pPr>
            <w:r w:rsidRPr="006020D6">
              <w:rPr>
                <w:b/>
                <w:sz w:val="22"/>
                <w:szCs w:val="22"/>
              </w:rPr>
              <w:t>Architektūros sk.</w:t>
            </w:r>
          </w:p>
        </w:tc>
      </w:tr>
      <w:tr w:rsidR="00F2677C" w14:paraId="48C76652" w14:textId="77777777">
        <w:trPr>
          <w:trHeight w:val="257"/>
        </w:trPr>
        <w:tc>
          <w:tcPr>
            <w:tcW w:w="11632" w:type="dxa"/>
            <w:gridSpan w:val="5"/>
            <w:shd w:val="clear" w:color="auto" w:fill="auto"/>
            <w:vAlign w:val="center"/>
          </w:tcPr>
          <w:p w14:paraId="138FFCBA" w14:textId="77777777" w:rsidR="00F2677C" w:rsidRPr="000465CD" w:rsidRDefault="00F2677C" w:rsidP="00F2677C">
            <w:pPr>
              <w:jc w:val="right"/>
              <w:rPr>
                <w:strike/>
                <w:sz w:val="22"/>
                <w:szCs w:val="22"/>
              </w:rPr>
            </w:pPr>
            <w:r w:rsidRPr="000465CD">
              <w:rPr>
                <w:b/>
                <w:bCs/>
                <w:strike/>
                <w:sz w:val="22"/>
                <w:szCs w:val="22"/>
              </w:rPr>
              <w:t>Priemonės suma</w:t>
            </w:r>
          </w:p>
        </w:tc>
        <w:tc>
          <w:tcPr>
            <w:tcW w:w="987" w:type="dxa"/>
            <w:gridSpan w:val="2"/>
            <w:shd w:val="clear" w:color="auto" w:fill="FFFFFF" w:themeFill="background1"/>
            <w:vAlign w:val="center"/>
          </w:tcPr>
          <w:p w14:paraId="15DF32E8" w14:textId="77777777" w:rsidR="00F2677C" w:rsidRPr="000465CD" w:rsidRDefault="00F2677C" w:rsidP="00F2677C">
            <w:pPr>
              <w:ind w:hanging="113"/>
              <w:jc w:val="center"/>
              <w:rPr>
                <w:strike/>
                <w:sz w:val="22"/>
                <w:szCs w:val="22"/>
              </w:rPr>
            </w:pPr>
            <w:r w:rsidRPr="000465CD">
              <w:rPr>
                <w:b/>
                <w:bCs/>
                <w:strike/>
                <w:sz w:val="22"/>
                <w:szCs w:val="22"/>
              </w:rPr>
              <w:t>10 900</w:t>
            </w:r>
          </w:p>
        </w:tc>
        <w:tc>
          <w:tcPr>
            <w:tcW w:w="3116" w:type="dxa"/>
            <w:vAlign w:val="center"/>
          </w:tcPr>
          <w:p w14:paraId="2EB09EC3" w14:textId="77777777" w:rsidR="00F2677C" w:rsidRDefault="00F2677C" w:rsidP="00F2677C">
            <w:pPr>
              <w:ind w:firstLine="34"/>
              <w:rPr>
                <w:sz w:val="22"/>
                <w:szCs w:val="22"/>
              </w:rPr>
            </w:pPr>
          </w:p>
        </w:tc>
      </w:tr>
      <w:tr w:rsidR="00F2677C" w14:paraId="132CC5B4" w14:textId="77777777" w:rsidTr="00981F51">
        <w:trPr>
          <w:trHeight w:val="330"/>
        </w:trPr>
        <w:tc>
          <w:tcPr>
            <w:tcW w:w="992" w:type="dxa"/>
            <w:shd w:val="clear" w:color="auto" w:fill="E2EFD9" w:themeFill="accent6" w:themeFillTint="33"/>
            <w:vAlign w:val="center"/>
          </w:tcPr>
          <w:p w14:paraId="24AD3C92" w14:textId="77777777" w:rsidR="00F2677C" w:rsidRPr="00FB0C0F" w:rsidRDefault="00F2677C" w:rsidP="00F2677C">
            <w:pPr>
              <w:rPr>
                <w:strike/>
                <w:sz w:val="22"/>
                <w:szCs w:val="22"/>
              </w:rPr>
            </w:pPr>
            <w:r w:rsidRPr="00FB0C0F">
              <w:rPr>
                <w:b/>
                <w:bCs/>
                <w:strike/>
                <w:sz w:val="22"/>
                <w:szCs w:val="22"/>
              </w:rPr>
              <w:t>2.5.2.</w:t>
            </w:r>
          </w:p>
        </w:tc>
        <w:tc>
          <w:tcPr>
            <w:tcW w:w="2841" w:type="dxa"/>
            <w:shd w:val="clear" w:color="auto" w:fill="E2EFD9" w:themeFill="accent6" w:themeFillTint="33"/>
            <w:vAlign w:val="center"/>
          </w:tcPr>
          <w:p w14:paraId="24F96C48" w14:textId="77777777" w:rsidR="00F2677C" w:rsidRPr="00FB0C0F" w:rsidRDefault="00F2677C" w:rsidP="00F2677C">
            <w:pPr>
              <w:rPr>
                <w:b/>
                <w:bCs/>
                <w:strike/>
                <w:sz w:val="22"/>
                <w:szCs w:val="22"/>
              </w:rPr>
            </w:pPr>
            <w:r w:rsidRPr="00FB0C0F">
              <w:rPr>
                <w:b/>
                <w:bCs/>
                <w:strike/>
                <w:sz w:val="22"/>
                <w:szCs w:val="22"/>
              </w:rPr>
              <w:t xml:space="preserve">Uždavinys. </w:t>
            </w:r>
          </w:p>
          <w:p w14:paraId="0FBBC553" w14:textId="77777777" w:rsidR="00F2677C" w:rsidRPr="00FB0C0F" w:rsidRDefault="00F2677C" w:rsidP="00F2677C">
            <w:pPr>
              <w:rPr>
                <w:strike/>
                <w:sz w:val="22"/>
                <w:szCs w:val="22"/>
              </w:rPr>
            </w:pPr>
            <w:r w:rsidRPr="00FB0C0F">
              <w:rPr>
                <w:strike/>
                <w:sz w:val="22"/>
                <w:szCs w:val="22"/>
              </w:rPr>
              <w:t>Pritaikyti aplinką rekreacijai ir regeneracijai</w:t>
            </w:r>
          </w:p>
        </w:tc>
        <w:tc>
          <w:tcPr>
            <w:tcW w:w="5240" w:type="dxa"/>
            <w:shd w:val="clear" w:color="auto" w:fill="E2EFD9" w:themeFill="accent6" w:themeFillTint="33"/>
            <w:vAlign w:val="center"/>
          </w:tcPr>
          <w:p w14:paraId="318DB95A" w14:textId="77777777" w:rsidR="00F2677C" w:rsidRPr="00FB0C0F" w:rsidRDefault="00F2677C" w:rsidP="00F2677C">
            <w:pPr>
              <w:rPr>
                <w:strike/>
                <w:sz w:val="22"/>
                <w:szCs w:val="22"/>
              </w:rPr>
            </w:pPr>
            <w:r w:rsidRPr="00FB0C0F">
              <w:rPr>
                <w:strike/>
                <w:sz w:val="22"/>
                <w:szCs w:val="22"/>
              </w:rPr>
              <w:t>Suformuoti rekreaciniai plotai rajone (pokytis, ha)</w:t>
            </w:r>
          </w:p>
        </w:tc>
        <w:tc>
          <w:tcPr>
            <w:tcW w:w="1134" w:type="dxa"/>
            <w:shd w:val="clear" w:color="auto" w:fill="E2EFD9" w:themeFill="accent6" w:themeFillTint="33"/>
            <w:vAlign w:val="center"/>
          </w:tcPr>
          <w:p w14:paraId="250C6E04" w14:textId="77777777" w:rsidR="00F2677C" w:rsidRPr="00FB0C0F" w:rsidRDefault="00F2677C" w:rsidP="00F2677C">
            <w:pPr>
              <w:jc w:val="center"/>
              <w:rPr>
                <w:strike/>
                <w:sz w:val="22"/>
                <w:szCs w:val="22"/>
                <w:lang w:eastAsia="lt-LT"/>
              </w:rPr>
            </w:pPr>
            <w:r w:rsidRPr="00FB0C0F">
              <w:rPr>
                <w:strike/>
                <w:sz w:val="22"/>
                <w:szCs w:val="22"/>
                <w:lang w:eastAsia="lt-LT"/>
              </w:rPr>
              <w:t>16</w:t>
            </w:r>
          </w:p>
        </w:tc>
        <w:tc>
          <w:tcPr>
            <w:tcW w:w="1425" w:type="dxa"/>
            <w:shd w:val="clear" w:color="auto" w:fill="E2EFD9" w:themeFill="accent6" w:themeFillTint="33"/>
            <w:vAlign w:val="center"/>
          </w:tcPr>
          <w:p w14:paraId="68E54B65" w14:textId="77777777" w:rsidR="00F2677C" w:rsidRPr="00FB0C0F" w:rsidRDefault="00F2677C" w:rsidP="00F2677C">
            <w:pPr>
              <w:jc w:val="center"/>
              <w:rPr>
                <w:strike/>
                <w:sz w:val="22"/>
                <w:szCs w:val="22"/>
                <w:lang w:eastAsia="lt-LT"/>
              </w:rPr>
            </w:pPr>
            <w:r w:rsidRPr="00FB0C0F">
              <w:rPr>
                <w:strike/>
                <w:sz w:val="22"/>
                <w:szCs w:val="22"/>
                <w:lang w:eastAsia="lt-LT"/>
              </w:rPr>
              <w:t>52</w:t>
            </w:r>
          </w:p>
        </w:tc>
        <w:tc>
          <w:tcPr>
            <w:tcW w:w="987" w:type="dxa"/>
            <w:gridSpan w:val="2"/>
            <w:shd w:val="clear" w:color="auto" w:fill="E2EFD9" w:themeFill="accent6" w:themeFillTint="33"/>
            <w:vAlign w:val="center"/>
          </w:tcPr>
          <w:p w14:paraId="3F8A4785" w14:textId="77777777" w:rsidR="00F2677C" w:rsidRPr="00FB0C0F" w:rsidRDefault="00F2677C" w:rsidP="00F2677C">
            <w:pPr>
              <w:ind w:firstLine="34"/>
              <w:jc w:val="center"/>
              <w:rPr>
                <w:b/>
                <w:bCs/>
                <w:strike/>
                <w:color w:val="000000"/>
                <w:sz w:val="22"/>
                <w:szCs w:val="22"/>
              </w:rPr>
            </w:pPr>
          </w:p>
        </w:tc>
        <w:tc>
          <w:tcPr>
            <w:tcW w:w="3116" w:type="dxa"/>
            <w:shd w:val="clear" w:color="auto" w:fill="E2EFD9" w:themeFill="accent6" w:themeFillTint="33"/>
            <w:vAlign w:val="center"/>
          </w:tcPr>
          <w:p w14:paraId="36E68D63" w14:textId="77777777" w:rsidR="00F2677C" w:rsidRPr="00FB0C0F" w:rsidRDefault="00F2677C" w:rsidP="00F2677C">
            <w:pPr>
              <w:ind w:firstLine="34"/>
              <w:rPr>
                <w:strike/>
                <w:color w:val="000000"/>
                <w:sz w:val="22"/>
                <w:szCs w:val="22"/>
                <w:lang w:eastAsia="lt-LT"/>
              </w:rPr>
            </w:pPr>
            <w:r w:rsidRPr="00FB0C0F">
              <w:rPr>
                <w:strike/>
                <w:color w:val="000000"/>
                <w:sz w:val="22"/>
                <w:szCs w:val="22"/>
                <w:lang w:eastAsia="lt-LT"/>
              </w:rPr>
              <w:t xml:space="preserve">Savivaldybė </w:t>
            </w:r>
          </w:p>
          <w:p w14:paraId="45CAE129" w14:textId="77777777" w:rsidR="00F2677C" w:rsidRPr="00FB0C0F" w:rsidRDefault="00F2677C" w:rsidP="00F2677C">
            <w:pPr>
              <w:ind w:firstLine="34"/>
              <w:rPr>
                <w:strike/>
                <w:color w:val="000000"/>
                <w:sz w:val="22"/>
                <w:szCs w:val="22"/>
                <w:lang w:eastAsia="lt-LT"/>
              </w:rPr>
            </w:pPr>
            <w:r w:rsidRPr="00FB0C0F">
              <w:rPr>
                <w:strike/>
                <w:color w:val="000000"/>
                <w:sz w:val="22"/>
                <w:szCs w:val="22"/>
                <w:lang w:eastAsia="lt-LT"/>
              </w:rPr>
              <w:t>(Architektūros sk.)</w:t>
            </w:r>
          </w:p>
        </w:tc>
      </w:tr>
      <w:tr w:rsidR="00F2677C" w14:paraId="44B9F4FA" w14:textId="77777777" w:rsidTr="00981F51">
        <w:trPr>
          <w:trHeight w:val="239"/>
        </w:trPr>
        <w:tc>
          <w:tcPr>
            <w:tcW w:w="992" w:type="dxa"/>
            <w:vMerge w:val="restart"/>
            <w:shd w:val="clear" w:color="auto" w:fill="auto"/>
            <w:vAlign w:val="center"/>
          </w:tcPr>
          <w:p w14:paraId="302BAAC3" w14:textId="77777777" w:rsidR="00F2677C" w:rsidRDefault="00F2677C" w:rsidP="00F2677C">
            <w:pPr>
              <w:rPr>
                <w:strike/>
                <w:sz w:val="22"/>
                <w:szCs w:val="22"/>
              </w:rPr>
            </w:pPr>
            <w:r w:rsidRPr="00FB0C0F">
              <w:rPr>
                <w:strike/>
                <w:sz w:val="22"/>
                <w:szCs w:val="22"/>
              </w:rPr>
              <w:t>2.5.2.1.</w:t>
            </w:r>
          </w:p>
          <w:p w14:paraId="37A93BC5" w14:textId="562FEC8D" w:rsidR="00FB0C0F" w:rsidRPr="00FB0C0F" w:rsidRDefault="00FB0C0F" w:rsidP="00F2677C">
            <w:pPr>
              <w:rPr>
                <w:b/>
                <w:bCs/>
                <w:sz w:val="22"/>
                <w:szCs w:val="22"/>
              </w:rPr>
            </w:pPr>
            <w:r w:rsidRPr="00FB0C0F">
              <w:rPr>
                <w:b/>
                <w:bCs/>
                <w:sz w:val="22"/>
                <w:szCs w:val="22"/>
              </w:rPr>
              <w:t>2.5.1.3.</w:t>
            </w:r>
          </w:p>
        </w:tc>
        <w:tc>
          <w:tcPr>
            <w:tcW w:w="2841" w:type="dxa"/>
            <w:vMerge w:val="restart"/>
            <w:shd w:val="clear" w:color="auto" w:fill="auto"/>
            <w:vAlign w:val="center"/>
          </w:tcPr>
          <w:p w14:paraId="7266C2F0" w14:textId="77777777" w:rsidR="00F2677C" w:rsidRDefault="00F2677C" w:rsidP="00F2677C">
            <w:pPr>
              <w:rPr>
                <w:sz w:val="22"/>
                <w:szCs w:val="22"/>
              </w:rPr>
            </w:pPr>
            <w:r>
              <w:rPr>
                <w:sz w:val="22"/>
                <w:szCs w:val="22"/>
              </w:rPr>
              <w:t>Kurti rajono aplinkos rekreacinį patrauklumą</w:t>
            </w:r>
          </w:p>
        </w:tc>
        <w:tc>
          <w:tcPr>
            <w:tcW w:w="5240" w:type="dxa"/>
            <w:shd w:val="clear" w:color="auto" w:fill="auto"/>
            <w:vAlign w:val="center"/>
          </w:tcPr>
          <w:p w14:paraId="6B51713D" w14:textId="77777777" w:rsidR="00F2677C" w:rsidRDefault="00F2677C" w:rsidP="00F2677C">
            <w:pPr>
              <w:tabs>
                <w:tab w:val="left" w:pos="157"/>
              </w:tabs>
              <w:rPr>
                <w:sz w:val="22"/>
                <w:szCs w:val="22"/>
              </w:rPr>
            </w:pPr>
            <w:r>
              <w:rPr>
                <w:sz w:val="22"/>
                <w:szCs w:val="22"/>
              </w:rPr>
              <w:t>Panevėžio rajono žaliosios strategijos sukūrimas</w:t>
            </w:r>
          </w:p>
        </w:tc>
        <w:tc>
          <w:tcPr>
            <w:tcW w:w="1134" w:type="dxa"/>
            <w:vAlign w:val="center"/>
          </w:tcPr>
          <w:p w14:paraId="2E721B56" w14:textId="77777777" w:rsidR="00F2677C" w:rsidRDefault="00F2677C" w:rsidP="00F2677C">
            <w:pPr>
              <w:tabs>
                <w:tab w:val="left" w:pos="157"/>
              </w:tabs>
              <w:jc w:val="center"/>
              <w:rPr>
                <w:sz w:val="22"/>
                <w:szCs w:val="22"/>
              </w:rPr>
            </w:pPr>
            <w:r>
              <w:rPr>
                <w:sz w:val="22"/>
                <w:szCs w:val="22"/>
              </w:rPr>
              <w:t>0</w:t>
            </w:r>
          </w:p>
        </w:tc>
        <w:tc>
          <w:tcPr>
            <w:tcW w:w="1425" w:type="dxa"/>
            <w:vAlign w:val="center"/>
          </w:tcPr>
          <w:p w14:paraId="6A8F748D" w14:textId="77777777" w:rsidR="00F2677C" w:rsidRDefault="00F2677C" w:rsidP="00F2677C">
            <w:pPr>
              <w:tabs>
                <w:tab w:val="left" w:pos="157"/>
              </w:tabs>
              <w:jc w:val="center"/>
              <w:rPr>
                <w:sz w:val="22"/>
                <w:szCs w:val="22"/>
              </w:rPr>
            </w:pPr>
            <w:r>
              <w:rPr>
                <w:sz w:val="22"/>
                <w:szCs w:val="22"/>
              </w:rPr>
              <w:t>1</w:t>
            </w:r>
          </w:p>
        </w:tc>
        <w:tc>
          <w:tcPr>
            <w:tcW w:w="987" w:type="dxa"/>
            <w:gridSpan w:val="2"/>
            <w:shd w:val="clear" w:color="auto" w:fill="FFFFFF" w:themeFill="background1"/>
            <w:vAlign w:val="center"/>
          </w:tcPr>
          <w:p w14:paraId="1C773BE9" w14:textId="77777777" w:rsidR="00F2677C" w:rsidRPr="000465CD" w:rsidRDefault="00F2677C" w:rsidP="00F2677C">
            <w:pPr>
              <w:tabs>
                <w:tab w:val="left" w:pos="157"/>
              </w:tabs>
              <w:ind w:firstLine="34"/>
              <w:jc w:val="center"/>
              <w:rPr>
                <w:strike/>
                <w:sz w:val="22"/>
                <w:szCs w:val="22"/>
              </w:rPr>
            </w:pPr>
            <w:r w:rsidRPr="000465CD">
              <w:rPr>
                <w:strike/>
                <w:sz w:val="22"/>
                <w:szCs w:val="22"/>
              </w:rPr>
              <w:t>15</w:t>
            </w:r>
          </w:p>
        </w:tc>
        <w:tc>
          <w:tcPr>
            <w:tcW w:w="3116" w:type="dxa"/>
            <w:vAlign w:val="center"/>
          </w:tcPr>
          <w:p w14:paraId="254228B2" w14:textId="77777777" w:rsidR="00F2677C" w:rsidRDefault="00F2677C" w:rsidP="00F2677C">
            <w:pPr>
              <w:tabs>
                <w:tab w:val="left" w:pos="157"/>
              </w:tabs>
              <w:ind w:firstLine="34"/>
              <w:rPr>
                <w:sz w:val="22"/>
                <w:szCs w:val="22"/>
              </w:rPr>
            </w:pPr>
            <w:r>
              <w:rPr>
                <w:sz w:val="22"/>
                <w:szCs w:val="22"/>
              </w:rPr>
              <w:t>Architektūros sk.</w:t>
            </w:r>
          </w:p>
          <w:p w14:paraId="76200057" w14:textId="77777777" w:rsidR="00F2677C" w:rsidRDefault="00F2677C" w:rsidP="00F2677C">
            <w:pPr>
              <w:tabs>
                <w:tab w:val="left" w:pos="157"/>
              </w:tabs>
              <w:ind w:firstLine="34"/>
              <w:rPr>
                <w:sz w:val="22"/>
                <w:szCs w:val="22"/>
              </w:rPr>
            </w:pPr>
          </w:p>
        </w:tc>
      </w:tr>
      <w:tr w:rsidR="00F2677C" w14:paraId="5DBD22A0" w14:textId="77777777" w:rsidTr="00981F51">
        <w:trPr>
          <w:trHeight w:val="1038"/>
        </w:trPr>
        <w:tc>
          <w:tcPr>
            <w:tcW w:w="992" w:type="dxa"/>
            <w:vMerge/>
            <w:shd w:val="clear" w:color="auto" w:fill="auto"/>
            <w:vAlign w:val="center"/>
          </w:tcPr>
          <w:p w14:paraId="2CF7FFE6" w14:textId="77777777" w:rsidR="00F2677C" w:rsidRDefault="00F2677C" w:rsidP="00F2677C">
            <w:pPr>
              <w:rPr>
                <w:sz w:val="22"/>
                <w:szCs w:val="22"/>
              </w:rPr>
            </w:pPr>
          </w:p>
        </w:tc>
        <w:tc>
          <w:tcPr>
            <w:tcW w:w="2841" w:type="dxa"/>
            <w:vMerge/>
            <w:shd w:val="clear" w:color="auto" w:fill="auto"/>
            <w:vAlign w:val="center"/>
          </w:tcPr>
          <w:p w14:paraId="4120F5AB" w14:textId="77777777" w:rsidR="00F2677C" w:rsidRDefault="00F2677C" w:rsidP="00F2677C">
            <w:pPr>
              <w:rPr>
                <w:sz w:val="22"/>
                <w:szCs w:val="22"/>
              </w:rPr>
            </w:pPr>
          </w:p>
        </w:tc>
        <w:tc>
          <w:tcPr>
            <w:tcW w:w="5240" w:type="dxa"/>
            <w:shd w:val="clear" w:color="auto" w:fill="auto"/>
            <w:vAlign w:val="center"/>
          </w:tcPr>
          <w:p w14:paraId="287D762B" w14:textId="77777777" w:rsidR="00F2677C" w:rsidRDefault="00F2677C" w:rsidP="00F2677C">
            <w:pPr>
              <w:tabs>
                <w:tab w:val="left" w:pos="157"/>
              </w:tabs>
              <w:rPr>
                <w:sz w:val="22"/>
                <w:szCs w:val="22"/>
              </w:rPr>
            </w:pPr>
            <w:r>
              <w:rPr>
                <w:sz w:val="22"/>
                <w:szCs w:val="22"/>
              </w:rPr>
              <w:t>Mikroparkų, estetinių gojų ir želdinių plotų plėtros visose gyvenvietėse, nenaudojamose žemėse ir gruntinėse pakelėse plano parengimas ir įgyvendinimas (techninių projektų sk.)</w:t>
            </w:r>
          </w:p>
        </w:tc>
        <w:tc>
          <w:tcPr>
            <w:tcW w:w="1134" w:type="dxa"/>
            <w:vAlign w:val="center"/>
          </w:tcPr>
          <w:p w14:paraId="702B0950" w14:textId="77777777" w:rsidR="00F2677C" w:rsidRDefault="00F2677C" w:rsidP="00F2677C">
            <w:pPr>
              <w:tabs>
                <w:tab w:val="left" w:pos="157"/>
              </w:tabs>
              <w:jc w:val="center"/>
              <w:rPr>
                <w:sz w:val="22"/>
                <w:szCs w:val="22"/>
              </w:rPr>
            </w:pPr>
            <w:r>
              <w:rPr>
                <w:sz w:val="22"/>
                <w:szCs w:val="22"/>
              </w:rPr>
              <w:t>1</w:t>
            </w:r>
          </w:p>
        </w:tc>
        <w:tc>
          <w:tcPr>
            <w:tcW w:w="1425" w:type="dxa"/>
            <w:vAlign w:val="center"/>
          </w:tcPr>
          <w:p w14:paraId="3E113D05" w14:textId="77777777" w:rsidR="00F2677C" w:rsidRDefault="00F2677C" w:rsidP="00F2677C">
            <w:pPr>
              <w:tabs>
                <w:tab w:val="left" w:pos="157"/>
              </w:tabs>
              <w:jc w:val="center"/>
              <w:rPr>
                <w:sz w:val="22"/>
                <w:szCs w:val="22"/>
              </w:rPr>
            </w:pPr>
            <w:r>
              <w:rPr>
                <w:sz w:val="22"/>
                <w:szCs w:val="22"/>
              </w:rPr>
              <w:t>8</w:t>
            </w:r>
          </w:p>
        </w:tc>
        <w:tc>
          <w:tcPr>
            <w:tcW w:w="987" w:type="dxa"/>
            <w:gridSpan w:val="2"/>
            <w:shd w:val="clear" w:color="auto" w:fill="FFFFFF" w:themeFill="background1"/>
            <w:vAlign w:val="center"/>
          </w:tcPr>
          <w:p w14:paraId="365EC581" w14:textId="77777777" w:rsidR="00F2677C" w:rsidRPr="000465CD" w:rsidRDefault="00F2677C" w:rsidP="00F2677C">
            <w:pPr>
              <w:tabs>
                <w:tab w:val="left" w:pos="157"/>
              </w:tabs>
              <w:ind w:firstLine="34"/>
              <w:jc w:val="center"/>
              <w:rPr>
                <w:strike/>
                <w:sz w:val="22"/>
                <w:szCs w:val="22"/>
              </w:rPr>
            </w:pPr>
            <w:r w:rsidRPr="000465CD">
              <w:rPr>
                <w:strike/>
                <w:sz w:val="22"/>
                <w:szCs w:val="22"/>
              </w:rPr>
              <w:t>80</w:t>
            </w:r>
          </w:p>
        </w:tc>
        <w:tc>
          <w:tcPr>
            <w:tcW w:w="3116" w:type="dxa"/>
            <w:vAlign w:val="center"/>
          </w:tcPr>
          <w:p w14:paraId="6CCBB3C9" w14:textId="77777777" w:rsidR="00F2677C" w:rsidRDefault="00F2677C" w:rsidP="00F2677C">
            <w:pPr>
              <w:tabs>
                <w:tab w:val="left" w:pos="157"/>
              </w:tabs>
              <w:ind w:firstLine="34"/>
              <w:rPr>
                <w:sz w:val="22"/>
                <w:szCs w:val="22"/>
              </w:rPr>
            </w:pPr>
            <w:r>
              <w:rPr>
                <w:sz w:val="22"/>
                <w:szCs w:val="22"/>
              </w:rPr>
              <w:t>Architektūros sk.</w:t>
            </w:r>
          </w:p>
        </w:tc>
      </w:tr>
      <w:tr w:rsidR="00F2677C" w14:paraId="64BB3CB7" w14:textId="77777777" w:rsidTr="00981F51">
        <w:trPr>
          <w:trHeight w:val="344"/>
        </w:trPr>
        <w:tc>
          <w:tcPr>
            <w:tcW w:w="992" w:type="dxa"/>
            <w:vMerge/>
            <w:shd w:val="clear" w:color="auto" w:fill="auto"/>
            <w:vAlign w:val="center"/>
          </w:tcPr>
          <w:p w14:paraId="3BE630A9" w14:textId="77777777" w:rsidR="00F2677C" w:rsidRDefault="00F2677C" w:rsidP="00F2677C">
            <w:pPr>
              <w:rPr>
                <w:sz w:val="22"/>
                <w:szCs w:val="22"/>
              </w:rPr>
            </w:pPr>
          </w:p>
        </w:tc>
        <w:tc>
          <w:tcPr>
            <w:tcW w:w="2841" w:type="dxa"/>
            <w:vMerge/>
            <w:shd w:val="clear" w:color="auto" w:fill="auto"/>
            <w:vAlign w:val="center"/>
          </w:tcPr>
          <w:p w14:paraId="08E5A9C0" w14:textId="77777777" w:rsidR="00F2677C" w:rsidRDefault="00F2677C" w:rsidP="00F2677C">
            <w:pPr>
              <w:rPr>
                <w:sz w:val="22"/>
                <w:szCs w:val="22"/>
              </w:rPr>
            </w:pPr>
          </w:p>
        </w:tc>
        <w:tc>
          <w:tcPr>
            <w:tcW w:w="5240" w:type="dxa"/>
            <w:shd w:val="clear" w:color="auto" w:fill="auto"/>
            <w:vAlign w:val="center"/>
          </w:tcPr>
          <w:p w14:paraId="6DADE2DE" w14:textId="77777777" w:rsidR="00F2677C" w:rsidRDefault="00F2677C" w:rsidP="00F2677C">
            <w:pPr>
              <w:tabs>
                <w:tab w:val="left" w:pos="157"/>
              </w:tabs>
              <w:rPr>
                <w:strike/>
                <w:sz w:val="22"/>
                <w:szCs w:val="22"/>
              </w:rPr>
            </w:pPr>
            <w:r>
              <w:rPr>
                <w:sz w:val="22"/>
                <w:szCs w:val="22"/>
              </w:rPr>
              <w:t>Vandens telkinių kraštovaizdžio tvarkybos priemonės, įskaitant vandens poilsio infrastruktūrą (sk.)</w:t>
            </w:r>
          </w:p>
        </w:tc>
        <w:tc>
          <w:tcPr>
            <w:tcW w:w="1134" w:type="dxa"/>
            <w:vAlign w:val="center"/>
          </w:tcPr>
          <w:p w14:paraId="42E560B9" w14:textId="77777777" w:rsidR="00F2677C" w:rsidRDefault="00F2677C" w:rsidP="00F2677C">
            <w:pPr>
              <w:tabs>
                <w:tab w:val="left" w:pos="157"/>
              </w:tabs>
              <w:jc w:val="center"/>
              <w:rPr>
                <w:sz w:val="22"/>
                <w:szCs w:val="22"/>
              </w:rPr>
            </w:pPr>
            <w:r>
              <w:rPr>
                <w:sz w:val="22"/>
                <w:szCs w:val="22"/>
              </w:rPr>
              <w:t>0</w:t>
            </w:r>
          </w:p>
        </w:tc>
        <w:tc>
          <w:tcPr>
            <w:tcW w:w="1425" w:type="dxa"/>
            <w:vAlign w:val="center"/>
          </w:tcPr>
          <w:p w14:paraId="74BC7FA2" w14:textId="77777777" w:rsidR="00F2677C" w:rsidRDefault="00F2677C" w:rsidP="00F2677C">
            <w:pPr>
              <w:tabs>
                <w:tab w:val="left" w:pos="157"/>
              </w:tabs>
              <w:jc w:val="center"/>
              <w:rPr>
                <w:sz w:val="22"/>
                <w:szCs w:val="22"/>
              </w:rPr>
            </w:pPr>
            <w:r>
              <w:rPr>
                <w:sz w:val="22"/>
                <w:szCs w:val="22"/>
              </w:rPr>
              <w:t>4</w:t>
            </w:r>
          </w:p>
        </w:tc>
        <w:tc>
          <w:tcPr>
            <w:tcW w:w="987" w:type="dxa"/>
            <w:gridSpan w:val="2"/>
            <w:shd w:val="clear" w:color="auto" w:fill="FFFFFF" w:themeFill="background1"/>
            <w:vAlign w:val="center"/>
          </w:tcPr>
          <w:p w14:paraId="7E794F4D" w14:textId="77777777" w:rsidR="00F2677C" w:rsidRPr="000465CD" w:rsidRDefault="00F2677C" w:rsidP="00F2677C">
            <w:pPr>
              <w:tabs>
                <w:tab w:val="left" w:pos="157"/>
              </w:tabs>
              <w:ind w:firstLine="34"/>
              <w:jc w:val="center"/>
              <w:rPr>
                <w:strike/>
                <w:sz w:val="22"/>
                <w:szCs w:val="22"/>
              </w:rPr>
            </w:pPr>
            <w:r w:rsidRPr="000465CD">
              <w:rPr>
                <w:strike/>
                <w:sz w:val="22"/>
                <w:szCs w:val="22"/>
              </w:rPr>
              <w:t>160</w:t>
            </w:r>
          </w:p>
        </w:tc>
        <w:tc>
          <w:tcPr>
            <w:tcW w:w="3116" w:type="dxa"/>
            <w:vAlign w:val="center"/>
          </w:tcPr>
          <w:p w14:paraId="0EE43B15" w14:textId="77777777" w:rsidR="00F2677C" w:rsidRDefault="00F2677C" w:rsidP="00F2677C">
            <w:pPr>
              <w:tabs>
                <w:tab w:val="left" w:pos="157"/>
              </w:tabs>
              <w:ind w:firstLine="34"/>
              <w:rPr>
                <w:sz w:val="22"/>
                <w:szCs w:val="22"/>
              </w:rPr>
            </w:pPr>
            <w:r>
              <w:rPr>
                <w:sz w:val="22"/>
                <w:szCs w:val="22"/>
              </w:rPr>
              <w:t>Architektūros sk.</w:t>
            </w:r>
          </w:p>
        </w:tc>
      </w:tr>
      <w:tr w:rsidR="00F2677C" w14:paraId="745076C8" w14:textId="77777777" w:rsidTr="00981F51">
        <w:trPr>
          <w:trHeight w:val="50"/>
        </w:trPr>
        <w:tc>
          <w:tcPr>
            <w:tcW w:w="992" w:type="dxa"/>
            <w:vMerge/>
            <w:shd w:val="clear" w:color="auto" w:fill="auto"/>
            <w:vAlign w:val="center"/>
          </w:tcPr>
          <w:p w14:paraId="7E151922" w14:textId="77777777" w:rsidR="00F2677C" w:rsidRDefault="00F2677C" w:rsidP="00F2677C">
            <w:pPr>
              <w:rPr>
                <w:sz w:val="22"/>
                <w:szCs w:val="22"/>
              </w:rPr>
            </w:pPr>
          </w:p>
        </w:tc>
        <w:tc>
          <w:tcPr>
            <w:tcW w:w="2841" w:type="dxa"/>
            <w:vMerge/>
            <w:shd w:val="clear" w:color="auto" w:fill="auto"/>
            <w:vAlign w:val="center"/>
          </w:tcPr>
          <w:p w14:paraId="0A7239B2" w14:textId="77777777" w:rsidR="00F2677C" w:rsidRDefault="00F2677C" w:rsidP="00F2677C">
            <w:pPr>
              <w:rPr>
                <w:sz w:val="22"/>
                <w:szCs w:val="22"/>
              </w:rPr>
            </w:pPr>
          </w:p>
        </w:tc>
        <w:tc>
          <w:tcPr>
            <w:tcW w:w="5240" w:type="dxa"/>
            <w:shd w:val="clear" w:color="auto" w:fill="auto"/>
            <w:vAlign w:val="center"/>
          </w:tcPr>
          <w:p w14:paraId="5B1C1D61" w14:textId="77777777" w:rsidR="00F2677C" w:rsidRDefault="00F2677C" w:rsidP="00F2677C">
            <w:pPr>
              <w:tabs>
                <w:tab w:val="left" w:pos="157"/>
              </w:tabs>
              <w:rPr>
                <w:sz w:val="22"/>
                <w:szCs w:val="22"/>
              </w:rPr>
            </w:pPr>
            <w:r>
              <w:rPr>
                <w:sz w:val="22"/>
                <w:szCs w:val="22"/>
              </w:rPr>
              <w:t>Privačių namų estetinio atnaujinimo programos parengimas ir įgyvendinimas („Dažykime kartu“)</w:t>
            </w:r>
          </w:p>
        </w:tc>
        <w:tc>
          <w:tcPr>
            <w:tcW w:w="1134" w:type="dxa"/>
            <w:vAlign w:val="center"/>
          </w:tcPr>
          <w:p w14:paraId="60A00986" w14:textId="77777777" w:rsidR="00F2677C" w:rsidRDefault="00F2677C" w:rsidP="00F2677C">
            <w:pPr>
              <w:tabs>
                <w:tab w:val="left" w:pos="157"/>
              </w:tabs>
              <w:jc w:val="center"/>
              <w:rPr>
                <w:sz w:val="22"/>
                <w:szCs w:val="22"/>
              </w:rPr>
            </w:pPr>
            <w:r>
              <w:rPr>
                <w:sz w:val="22"/>
                <w:szCs w:val="22"/>
              </w:rPr>
              <w:t>0</w:t>
            </w:r>
          </w:p>
        </w:tc>
        <w:tc>
          <w:tcPr>
            <w:tcW w:w="1425" w:type="dxa"/>
            <w:vAlign w:val="center"/>
          </w:tcPr>
          <w:p w14:paraId="769A3A1C" w14:textId="77777777" w:rsidR="00F2677C" w:rsidRDefault="00F2677C" w:rsidP="00F2677C">
            <w:pPr>
              <w:tabs>
                <w:tab w:val="left" w:pos="157"/>
              </w:tabs>
              <w:jc w:val="center"/>
              <w:rPr>
                <w:sz w:val="22"/>
                <w:szCs w:val="22"/>
              </w:rPr>
            </w:pPr>
            <w:r>
              <w:rPr>
                <w:sz w:val="22"/>
                <w:szCs w:val="22"/>
              </w:rPr>
              <w:t>1</w:t>
            </w:r>
          </w:p>
        </w:tc>
        <w:tc>
          <w:tcPr>
            <w:tcW w:w="987" w:type="dxa"/>
            <w:gridSpan w:val="2"/>
            <w:shd w:val="clear" w:color="auto" w:fill="FFFFFF" w:themeFill="background1"/>
            <w:vAlign w:val="center"/>
          </w:tcPr>
          <w:p w14:paraId="15B43B9C" w14:textId="77777777" w:rsidR="00F2677C" w:rsidRPr="000465CD" w:rsidRDefault="00F2677C" w:rsidP="00F2677C">
            <w:pPr>
              <w:tabs>
                <w:tab w:val="left" w:pos="157"/>
              </w:tabs>
              <w:ind w:firstLine="34"/>
              <w:jc w:val="center"/>
              <w:rPr>
                <w:strike/>
                <w:sz w:val="22"/>
                <w:szCs w:val="22"/>
              </w:rPr>
            </w:pPr>
            <w:r w:rsidRPr="000465CD">
              <w:rPr>
                <w:strike/>
                <w:sz w:val="22"/>
                <w:szCs w:val="22"/>
              </w:rPr>
              <w:t>360</w:t>
            </w:r>
          </w:p>
        </w:tc>
        <w:tc>
          <w:tcPr>
            <w:tcW w:w="3116" w:type="dxa"/>
            <w:vAlign w:val="center"/>
          </w:tcPr>
          <w:p w14:paraId="3E5F97D4" w14:textId="77777777" w:rsidR="00F2677C" w:rsidRDefault="00F2677C" w:rsidP="00F2677C">
            <w:pPr>
              <w:tabs>
                <w:tab w:val="left" w:pos="157"/>
              </w:tabs>
              <w:ind w:firstLine="34"/>
              <w:rPr>
                <w:sz w:val="22"/>
                <w:szCs w:val="22"/>
              </w:rPr>
            </w:pPr>
            <w:r>
              <w:rPr>
                <w:sz w:val="22"/>
                <w:szCs w:val="22"/>
              </w:rPr>
              <w:t>Architektūros sk., Statybos ir infrastruktūros sk.</w:t>
            </w:r>
          </w:p>
        </w:tc>
      </w:tr>
      <w:tr w:rsidR="00F2677C" w14:paraId="0672D342" w14:textId="77777777">
        <w:trPr>
          <w:trHeight w:val="413"/>
        </w:trPr>
        <w:tc>
          <w:tcPr>
            <w:tcW w:w="11632" w:type="dxa"/>
            <w:gridSpan w:val="5"/>
            <w:shd w:val="clear" w:color="auto" w:fill="auto"/>
            <w:vAlign w:val="center"/>
          </w:tcPr>
          <w:p w14:paraId="4DE9BD88" w14:textId="77777777" w:rsidR="00F2677C" w:rsidRPr="000465CD" w:rsidRDefault="00F2677C" w:rsidP="00F2677C">
            <w:pPr>
              <w:tabs>
                <w:tab w:val="left" w:pos="150"/>
              </w:tabs>
              <w:jc w:val="right"/>
              <w:rPr>
                <w:strike/>
                <w:sz w:val="22"/>
                <w:szCs w:val="22"/>
              </w:rPr>
            </w:pPr>
            <w:r w:rsidRPr="000465CD">
              <w:rPr>
                <w:b/>
                <w:bCs/>
                <w:strike/>
                <w:sz w:val="22"/>
                <w:szCs w:val="22"/>
              </w:rPr>
              <w:lastRenderedPageBreak/>
              <w:t>Priemonės suma</w:t>
            </w:r>
          </w:p>
        </w:tc>
        <w:tc>
          <w:tcPr>
            <w:tcW w:w="987" w:type="dxa"/>
            <w:gridSpan w:val="2"/>
            <w:shd w:val="clear" w:color="auto" w:fill="FFFFFF" w:themeFill="background1"/>
            <w:vAlign w:val="center"/>
          </w:tcPr>
          <w:p w14:paraId="1B18F362" w14:textId="77777777" w:rsidR="00F2677C" w:rsidRPr="000465CD" w:rsidRDefault="00F2677C" w:rsidP="00F2677C">
            <w:pPr>
              <w:tabs>
                <w:tab w:val="left" w:pos="150"/>
              </w:tabs>
              <w:ind w:firstLine="34"/>
              <w:jc w:val="center"/>
              <w:rPr>
                <w:strike/>
                <w:sz w:val="22"/>
                <w:szCs w:val="22"/>
              </w:rPr>
            </w:pPr>
            <w:r w:rsidRPr="000465CD">
              <w:rPr>
                <w:b/>
                <w:bCs/>
                <w:strike/>
                <w:sz w:val="22"/>
                <w:szCs w:val="22"/>
              </w:rPr>
              <w:t>695</w:t>
            </w:r>
          </w:p>
        </w:tc>
        <w:tc>
          <w:tcPr>
            <w:tcW w:w="3116" w:type="dxa"/>
            <w:vAlign w:val="center"/>
          </w:tcPr>
          <w:p w14:paraId="273DBC70" w14:textId="77777777" w:rsidR="00F2677C" w:rsidRDefault="00F2677C" w:rsidP="00F2677C">
            <w:pPr>
              <w:tabs>
                <w:tab w:val="left" w:pos="150"/>
              </w:tabs>
              <w:ind w:firstLine="34"/>
              <w:rPr>
                <w:sz w:val="22"/>
                <w:szCs w:val="22"/>
              </w:rPr>
            </w:pPr>
          </w:p>
        </w:tc>
      </w:tr>
      <w:tr w:rsidR="00F2677C" w14:paraId="47C447E7" w14:textId="77777777" w:rsidTr="00981F51">
        <w:trPr>
          <w:trHeight w:val="750"/>
        </w:trPr>
        <w:tc>
          <w:tcPr>
            <w:tcW w:w="992" w:type="dxa"/>
            <w:vMerge w:val="restart"/>
            <w:shd w:val="clear" w:color="auto" w:fill="FFFFFF" w:themeFill="background1"/>
            <w:vAlign w:val="center"/>
          </w:tcPr>
          <w:p w14:paraId="23298B1D" w14:textId="77777777" w:rsidR="00F2677C" w:rsidRDefault="00F2677C" w:rsidP="00F2677C">
            <w:pPr>
              <w:rPr>
                <w:strike/>
                <w:sz w:val="22"/>
                <w:szCs w:val="22"/>
              </w:rPr>
            </w:pPr>
            <w:r w:rsidRPr="00FB0C0F">
              <w:rPr>
                <w:strike/>
                <w:sz w:val="22"/>
                <w:szCs w:val="22"/>
              </w:rPr>
              <w:t>2.5.2.2.</w:t>
            </w:r>
          </w:p>
          <w:p w14:paraId="7E1F31C9" w14:textId="3313BE96" w:rsidR="00FB0C0F" w:rsidRPr="00FB0C0F" w:rsidRDefault="00FB0C0F" w:rsidP="00F2677C">
            <w:pPr>
              <w:rPr>
                <w:b/>
                <w:bCs/>
                <w:sz w:val="22"/>
                <w:szCs w:val="22"/>
              </w:rPr>
            </w:pPr>
            <w:r w:rsidRPr="00FB0C0F">
              <w:rPr>
                <w:b/>
                <w:bCs/>
                <w:sz w:val="22"/>
                <w:szCs w:val="22"/>
              </w:rPr>
              <w:t>2.5.1.4.</w:t>
            </w:r>
          </w:p>
        </w:tc>
        <w:tc>
          <w:tcPr>
            <w:tcW w:w="2841" w:type="dxa"/>
            <w:vMerge w:val="restart"/>
            <w:shd w:val="clear" w:color="auto" w:fill="FFFFFF" w:themeFill="background1"/>
            <w:vAlign w:val="center"/>
          </w:tcPr>
          <w:p w14:paraId="0DC5EFAC" w14:textId="77777777" w:rsidR="00F2677C" w:rsidRDefault="00F2677C" w:rsidP="00F2677C">
            <w:pPr>
              <w:rPr>
                <w:sz w:val="22"/>
                <w:szCs w:val="22"/>
              </w:rPr>
            </w:pPr>
            <w:r>
              <w:rPr>
                <w:sz w:val="22"/>
                <w:szCs w:val="22"/>
              </w:rPr>
              <w:t xml:space="preserve">Kraštovaizdžio gerinimas </w:t>
            </w:r>
          </w:p>
        </w:tc>
        <w:tc>
          <w:tcPr>
            <w:tcW w:w="5240" w:type="dxa"/>
            <w:shd w:val="clear" w:color="auto" w:fill="auto"/>
            <w:vAlign w:val="center"/>
          </w:tcPr>
          <w:p w14:paraId="7D885280" w14:textId="77777777" w:rsidR="00F2677C" w:rsidRDefault="00F2677C" w:rsidP="00F2677C">
            <w:pPr>
              <w:rPr>
                <w:sz w:val="22"/>
                <w:szCs w:val="22"/>
              </w:rPr>
            </w:pPr>
            <w:r>
              <w:rPr>
                <w:sz w:val="22"/>
                <w:szCs w:val="22"/>
              </w:rPr>
              <w:t>Bendradarbiaujant su Valstybinių miškų urėdijos Panevėžio regioninio padalinio medelynu, gyventojų ar savanorių rajono žaliosios urbanizacijos talkų ar iniciatyvų rengimas (sk.)</w:t>
            </w:r>
          </w:p>
        </w:tc>
        <w:tc>
          <w:tcPr>
            <w:tcW w:w="1134" w:type="dxa"/>
            <w:vAlign w:val="center"/>
          </w:tcPr>
          <w:p w14:paraId="71D20177" w14:textId="77777777" w:rsidR="00F2677C" w:rsidRDefault="00F2677C" w:rsidP="00F2677C">
            <w:pPr>
              <w:jc w:val="center"/>
              <w:rPr>
                <w:sz w:val="22"/>
                <w:szCs w:val="22"/>
              </w:rPr>
            </w:pPr>
            <w:r>
              <w:rPr>
                <w:sz w:val="22"/>
                <w:szCs w:val="22"/>
              </w:rPr>
              <w:t>2</w:t>
            </w:r>
          </w:p>
        </w:tc>
        <w:tc>
          <w:tcPr>
            <w:tcW w:w="1425" w:type="dxa"/>
            <w:vAlign w:val="center"/>
          </w:tcPr>
          <w:p w14:paraId="208F33EF" w14:textId="77777777" w:rsidR="00F2677C" w:rsidRDefault="00F2677C" w:rsidP="00F2677C">
            <w:pPr>
              <w:jc w:val="center"/>
              <w:rPr>
                <w:sz w:val="22"/>
                <w:szCs w:val="22"/>
              </w:rPr>
            </w:pPr>
            <w:r>
              <w:rPr>
                <w:sz w:val="22"/>
                <w:szCs w:val="22"/>
              </w:rPr>
              <w:t>16</w:t>
            </w:r>
          </w:p>
        </w:tc>
        <w:tc>
          <w:tcPr>
            <w:tcW w:w="987" w:type="dxa"/>
            <w:gridSpan w:val="2"/>
            <w:shd w:val="clear" w:color="auto" w:fill="FFFFFF" w:themeFill="background1"/>
            <w:vAlign w:val="center"/>
          </w:tcPr>
          <w:p w14:paraId="30C81B7C" w14:textId="77777777" w:rsidR="00F2677C" w:rsidRPr="000465CD" w:rsidRDefault="00F2677C" w:rsidP="00F2677C">
            <w:pPr>
              <w:ind w:firstLine="34"/>
              <w:jc w:val="center"/>
              <w:rPr>
                <w:strike/>
                <w:sz w:val="22"/>
                <w:szCs w:val="22"/>
              </w:rPr>
            </w:pPr>
            <w:r w:rsidRPr="000465CD">
              <w:rPr>
                <w:strike/>
                <w:sz w:val="22"/>
                <w:szCs w:val="22"/>
              </w:rPr>
              <w:t>80</w:t>
            </w:r>
          </w:p>
        </w:tc>
        <w:tc>
          <w:tcPr>
            <w:tcW w:w="3116" w:type="dxa"/>
            <w:vAlign w:val="center"/>
          </w:tcPr>
          <w:p w14:paraId="07D33EB7" w14:textId="77777777" w:rsidR="00F2677C" w:rsidRDefault="00F2677C" w:rsidP="00F2677C">
            <w:pPr>
              <w:ind w:firstLine="34"/>
              <w:rPr>
                <w:sz w:val="22"/>
                <w:szCs w:val="22"/>
              </w:rPr>
            </w:pPr>
            <w:r>
              <w:rPr>
                <w:sz w:val="22"/>
                <w:szCs w:val="22"/>
              </w:rPr>
              <w:t>Architektūros sk.,</w:t>
            </w:r>
          </w:p>
          <w:p w14:paraId="4E199DB7" w14:textId="77777777" w:rsidR="00F2677C" w:rsidRDefault="00F2677C" w:rsidP="00F2677C">
            <w:pPr>
              <w:ind w:firstLine="34"/>
              <w:rPr>
                <w:sz w:val="22"/>
                <w:szCs w:val="22"/>
              </w:rPr>
            </w:pPr>
            <w:r>
              <w:rPr>
                <w:sz w:val="22"/>
                <w:szCs w:val="22"/>
              </w:rPr>
              <w:t>Jaunimo koordinatorius</w:t>
            </w:r>
          </w:p>
        </w:tc>
      </w:tr>
      <w:tr w:rsidR="00F2677C" w14:paraId="4902F902" w14:textId="77777777" w:rsidTr="00981F51">
        <w:trPr>
          <w:trHeight w:val="50"/>
        </w:trPr>
        <w:tc>
          <w:tcPr>
            <w:tcW w:w="992" w:type="dxa"/>
            <w:vMerge/>
            <w:shd w:val="clear" w:color="auto" w:fill="FFFFFF" w:themeFill="background1"/>
            <w:vAlign w:val="center"/>
          </w:tcPr>
          <w:p w14:paraId="50073B43" w14:textId="77777777" w:rsidR="00F2677C" w:rsidRDefault="00F2677C" w:rsidP="00F2677C">
            <w:pPr>
              <w:rPr>
                <w:sz w:val="22"/>
                <w:szCs w:val="22"/>
              </w:rPr>
            </w:pPr>
          </w:p>
        </w:tc>
        <w:tc>
          <w:tcPr>
            <w:tcW w:w="2841" w:type="dxa"/>
            <w:vMerge/>
            <w:shd w:val="clear" w:color="auto" w:fill="FFFFFF" w:themeFill="background1"/>
            <w:vAlign w:val="center"/>
          </w:tcPr>
          <w:p w14:paraId="40796B15" w14:textId="77777777" w:rsidR="00F2677C" w:rsidRDefault="00F2677C" w:rsidP="00F2677C">
            <w:pPr>
              <w:rPr>
                <w:sz w:val="22"/>
                <w:szCs w:val="22"/>
              </w:rPr>
            </w:pPr>
          </w:p>
        </w:tc>
        <w:tc>
          <w:tcPr>
            <w:tcW w:w="5240" w:type="dxa"/>
            <w:shd w:val="clear" w:color="auto" w:fill="auto"/>
            <w:vAlign w:val="center"/>
          </w:tcPr>
          <w:p w14:paraId="0D0DD422" w14:textId="77777777" w:rsidR="00F2677C" w:rsidRDefault="00F2677C" w:rsidP="00F2677C">
            <w:pPr>
              <w:rPr>
                <w:sz w:val="22"/>
                <w:szCs w:val="22"/>
              </w:rPr>
            </w:pPr>
            <w:r>
              <w:rPr>
                <w:sz w:val="22"/>
                <w:szCs w:val="22"/>
              </w:rPr>
              <w:t>Žaliosios urbanizacijos iniciatyvų rėmimas atkuriamose (renatūralizuotose) teritorijose (Eur)</w:t>
            </w:r>
          </w:p>
        </w:tc>
        <w:tc>
          <w:tcPr>
            <w:tcW w:w="1134" w:type="dxa"/>
            <w:vAlign w:val="center"/>
          </w:tcPr>
          <w:p w14:paraId="668FC51C" w14:textId="77777777" w:rsidR="00F2677C" w:rsidRDefault="00F2677C" w:rsidP="00F2677C">
            <w:pPr>
              <w:jc w:val="center"/>
              <w:rPr>
                <w:sz w:val="22"/>
                <w:szCs w:val="22"/>
              </w:rPr>
            </w:pPr>
            <w:r>
              <w:rPr>
                <w:sz w:val="22"/>
                <w:szCs w:val="22"/>
              </w:rPr>
              <w:t>0</w:t>
            </w:r>
          </w:p>
        </w:tc>
        <w:tc>
          <w:tcPr>
            <w:tcW w:w="1425" w:type="dxa"/>
            <w:vAlign w:val="center"/>
          </w:tcPr>
          <w:p w14:paraId="3489BC2F" w14:textId="77777777" w:rsidR="00F2677C" w:rsidRDefault="00F2677C" w:rsidP="00F2677C">
            <w:pPr>
              <w:jc w:val="center"/>
              <w:rPr>
                <w:sz w:val="22"/>
                <w:szCs w:val="22"/>
              </w:rPr>
            </w:pPr>
            <w:r>
              <w:rPr>
                <w:sz w:val="22"/>
                <w:szCs w:val="22"/>
              </w:rPr>
              <w:t>200</w:t>
            </w:r>
          </w:p>
        </w:tc>
        <w:tc>
          <w:tcPr>
            <w:tcW w:w="987" w:type="dxa"/>
            <w:gridSpan w:val="2"/>
            <w:shd w:val="clear" w:color="auto" w:fill="FFFFFF" w:themeFill="background1"/>
            <w:vAlign w:val="center"/>
          </w:tcPr>
          <w:p w14:paraId="230517F7" w14:textId="77777777" w:rsidR="00F2677C" w:rsidRPr="000465CD" w:rsidRDefault="00F2677C" w:rsidP="00F2677C">
            <w:pPr>
              <w:ind w:firstLine="34"/>
              <w:jc w:val="center"/>
              <w:rPr>
                <w:strike/>
                <w:sz w:val="22"/>
                <w:szCs w:val="22"/>
              </w:rPr>
            </w:pPr>
            <w:r w:rsidRPr="000465CD">
              <w:rPr>
                <w:strike/>
                <w:sz w:val="22"/>
                <w:szCs w:val="22"/>
              </w:rPr>
              <w:t>200</w:t>
            </w:r>
          </w:p>
        </w:tc>
        <w:tc>
          <w:tcPr>
            <w:tcW w:w="3116" w:type="dxa"/>
            <w:vAlign w:val="center"/>
          </w:tcPr>
          <w:p w14:paraId="15751DC0" w14:textId="77777777" w:rsidR="00F2677C" w:rsidRDefault="00F2677C" w:rsidP="00F2677C">
            <w:pPr>
              <w:ind w:firstLine="34"/>
              <w:rPr>
                <w:sz w:val="22"/>
                <w:szCs w:val="22"/>
              </w:rPr>
            </w:pPr>
            <w:r>
              <w:rPr>
                <w:sz w:val="22"/>
                <w:szCs w:val="22"/>
              </w:rPr>
              <w:t>Architektūros sk.</w:t>
            </w:r>
          </w:p>
        </w:tc>
      </w:tr>
      <w:tr w:rsidR="00F2677C" w14:paraId="16A6FBAA" w14:textId="77777777">
        <w:trPr>
          <w:trHeight w:val="341"/>
        </w:trPr>
        <w:tc>
          <w:tcPr>
            <w:tcW w:w="11632" w:type="dxa"/>
            <w:gridSpan w:val="5"/>
            <w:shd w:val="clear" w:color="auto" w:fill="FFFFFF" w:themeFill="background1"/>
            <w:vAlign w:val="center"/>
          </w:tcPr>
          <w:p w14:paraId="1217ACA7" w14:textId="77777777" w:rsidR="00F2677C" w:rsidRPr="000465CD" w:rsidRDefault="00F2677C" w:rsidP="00F2677C">
            <w:pPr>
              <w:jc w:val="right"/>
              <w:rPr>
                <w:strike/>
                <w:sz w:val="22"/>
                <w:szCs w:val="22"/>
              </w:rPr>
            </w:pPr>
            <w:r w:rsidRPr="000465CD">
              <w:rPr>
                <w:b/>
                <w:bCs/>
                <w:strike/>
                <w:sz w:val="22"/>
                <w:szCs w:val="22"/>
              </w:rPr>
              <w:t>Priemonės suma</w:t>
            </w:r>
          </w:p>
        </w:tc>
        <w:tc>
          <w:tcPr>
            <w:tcW w:w="987" w:type="dxa"/>
            <w:gridSpan w:val="2"/>
            <w:shd w:val="clear" w:color="auto" w:fill="FFFFFF" w:themeFill="background1"/>
            <w:vAlign w:val="center"/>
          </w:tcPr>
          <w:p w14:paraId="31473DDD" w14:textId="77777777" w:rsidR="00F2677C" w:rsidRPr="000465CD" w:rsidRDefault="00F2677C" w:rsidP="00F2677C">
            <w:pPr>
              <w:ind w:firstLine="34"/>
              <w:jc w:val="center"/>
              <w:rPr>
                <w:strike/>
                <w:sz w:val="22"/>
                <w:szCs w:val="22"/>
              </w:rPr>
            </w:pPr>
            <w:r w:rsidRPr="000465CD">
              <w:rPr>
                <w:b/>
                <w:bCs/>
                <w:strike/>
                <w:sz w:val="22"/>
                <w:szCs w:val="22"/>
              </w:rPr>
              <w:t>360</w:t>
            </w:r>
          </w:p>
        </w:tc>
        <w:tc>
          <w:tcPr>
            <w:tcW w:w="3116" w:type="dxa"/>
            <w:vAlign w:val="center"/>
          </w:tcPr>
          <w:p w14:paraId="151D0DCC" w14:textId="77777777" w:rsidR="00F2677C" w:rsidRDefault="00F2677C" w:rsidP="00F2677C">
            <w:pPr>
              <w:ind w:firstLine="34"/>
              <w:rPr>
                <w:sz w:val="22"/>
                <w:szCs w:val="22"/>
              </w:rPr>
            </w:pPr>
          </w:p>
        </w:tc>
      </w:tr>
    </w:tbl>
    <w:p w14:paraId="1F117736" w14:textId="77777777" w:rsidR="0059773C" w:rsidRDefault="0059773C">
      <w:pPr>
        <w:spacing w:line="259" w:lineRule="auto"/>
        <w:rPr>
          <w:color w:val="4472C4"/>
          <w:sz w:val="22"/>
          <w:szCs w:val="22"/>
        </w:rPr>
      </w:pPr>
    </w:p>
    <w:p w14:paraId="7C170CE8" w14:textId="77777777" w:rsidR="0059773C" w:rsidRDefault="0059773C">
      <w:pPr>
        <w:rPr>
          <w:sz w:val="14"/>
          <w:szCs w:val="14"/>
        </w:rPr>
      </w:pPr>
    </w:p>
    <w:tbl>
      <w:tblPr>
        <w:tblW w:w="158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837"/>
        <w:gridCol w:w="5244"/>
        <w:gridCol w:w="1276"/>
        <w:gridCol w:w="1275"/>
        <w:gridCol w:w="1134"/>
        <w:gridCol w:w="2836"/>
      </w:tblGrid>
      <w:tr w:rsidR="00490C4D" w:rsidRPr="00417947" w14:paraId="01A2C260" w14:textId="77777777" w:rsidTr="00490C4D">
        <w:trPr>
          <w:trHeight w:val="20"/>
        </w:trPr>
        <w:tc>
          <w:tcPr>
            <w:tcW w:w="1275" w:type="dxa"/>
            <w:shd w:val="clear" w:color="auto" w:fill="E2EFD9" w:themeFill="accent6" w:themeFillTint="33"/>
            <w:vAlign w:val="center"/>
          </w:tcPr>
          <w:p w14:paraId="1C939A02" w14:textId="77777777" w:rsidR="00490C4D" w:rsidRPr="008E4AD8" w:rsidRDefault="00490C4D" w:rsidP="00756BB6">
            <w:pPr>
              <w:rPr>
                <w:b/>
                <w:bCs/>
                <w:strike/>
                <w:sz w:val="22"/>
                <w:szCs w:val="22"/>
              </w:rPr>
            </w:pPr>
            <w:r w:rsidRPr="008E4AD8">
              <w:rPr>
                <w:b/>
                <w:bCs/>
                <w:strike/>
                <w:sz w:val="22"/>
                <w:szCs w:val="22"/>
              </w:rPr>
              <w:t>3.1.2.</w:t>
            </w:r>
          </w:p>
          <w:p w14:paraId="355936E2" w14:textId="215E1EDC" w:rsidR="008E4AD8" w:rsidRPr="00490C4D" w:rsidRDefault="008E4AD8" w:rsidP="00756BB6">
            <w:pPr>
              <w:rPr>
                <w:b/>
                <w:bCs/>
                <w:sz w:val="22"/>
                <w:szCs w:val="22"/>
              </w:rPr>
            </w:pPr>
            <w:r>
              <w:rPr>
                <w:b/>
                <w:bCs/>
                <w:sz w:val="22"/>
                <w:szCs w:val="22"/>
              </w:rPr>
              <w:t>2.5.2.</w:t>
            </w:r>
          </w:p>
        </w:tc>
        <w:tc>
          <w:tcPr>
            <w:tcW w:w="2837" w:type="dxa"/>
            <w:shd w:val="clear" w:color="auto" w:fill="E2EFD9" w:themeFill="accent6" w:themeFillTint="33"/>
            <w:vAlign w:val="center"/>
          </w:tcPr>
          <w:p w14:paraId="3A9B592A" w14:textId="77777777" w:rsidR="00490C4D" w:rsidRPr="00490C4D" w:rsidRDefault="00490C4D" w:rsidP="00756BB6">
            <w:pPr>
              <w:rPr>
                <w:sz w:val="22"/>
                <w:szCs w:val="22"/>
              </w:rPr>
            </w:pPr>
            <w:r w:rsidRPr="00490C4D">
              <w:rPr>
                <w:b/>
                <w:bCs/>
                <w:sz w:val="22"/>
                <w:szCs w:val="22"/>
              </w:rPr>
              <w:t>Uždavinys.</w:t>
            </w:r>
            <w:r w:rsidRPr="00490C4D">
              <w:rPr>
                <w:sz w:val="22"/>
                <w:szCs w:val="22"/>
              </w:rPr>
              <w:t xml:space="preserve"> </w:t>
            </w:r>
          </w:p>
          <w:p w14:paraId="6E08C3DF" w14:textId="77777777" w:rsidR="00490C4D" w:rsidRDefault="00490C4D" w:rsidP="00756BB6">
            <w:pPr>
              <w:rPr>
                <w:strike/>
                <w:sz w:val="22"/>
                <w:szCs w:val="22"/>
              </w:rPr>
            </w:pPr>
            <w:r w:rsidRPr="007814CD">
              <w:rPr>
                <w:strike/>
                <w:sz w:val="22"/>
                <w:szCs w:val="22"/>
              </w:rPr>
              <w:t>Remti Žaliosios energijos pritaikymą ūkinei veiklai</w:t>
            </w:r>
          </w:p>
          <w:p w14:paraId="74B86AA9" w14:textId="1EF796C3" w:rsidR="007814CD" w:rsidRPr="007814CD" w:rsidRDefault="007814CD" w:rsidP="00756BB6">
            <w:pPr>
              <w:rPr>
                <w:b/>
                <w:bCs/>
                <w:sz w:val="22"/>
                <w:szCs w:val="22"/>
              </w:rPr>
            </w:pPr>
            <w:r w:rsidRPr="007814CD">
              <w:rPr>
                <w:b/>
                <w:bCs/>
                <w:sz w:val="22"/>
                <w:szCs w:val="22"/>
              </w:rPr>
              <w:t>Efektyviai panaudoti atsinaujinančių išteklių energiją</w:t>
            </w:r>
          </w:p>
        </w:tc>
        <w:tc>
          <w:tcPr>
            <w:tcW w:w="5244" w:type="dxa"/>
            <w:shd w:val="clear" w:color="auto" w:fill="E2EFD9" w:themeFill="accent6" w:themeFillTint="33"/>
            <w:vAlign w:val="center"/>
          </w:tcPr>
          <w:p w14:paraId="07EFD3FF" w14:textId="77777777" w:rsidR="00490C4D" w:rsidRPr="00490C4D" w:rsidRDefault="00490C4D" w:rsidP="00756BB6">
            <w:pPr>
              <w:rPr>
                <w:strike/>
                <w:sz w:val="22"/>
                <w:szCs w:val="22"/>
              </w:rPr>
            </w:pPr>
            <w:r w:rsidRPr="00490C4D">
              <w:rPr>
                <w:strike/>
                <w:sz w:val="22"/>
                <w:szCs w:val="22"/>
              </w:rPr>
              <w:t>Investicijų į Žaliosios energijos ilgalaikį materialųjį turtą augimas (pokytis, proc.)</w:t>
            </w:r>
          </w:p>
          <w:p w14:paraId="61E0BD65" w14:textId="2A52B5F9" w:rsidR="00490C4D" w:rsidRPr="00490C4D" w:rsidRDefault="00490C4D" w:rsidP="00756BB6">
            <w:pPr>
              <w:rPr>
                <w:b/>
                <w:bCs/>
                <w:sz w:val="22"/>
                <w:szCs w:val="22"/>
              </w:rPr>
            </w:pPr>
            <w:r w:rsidRPr="00490C4D">
              <w:rPr>
                <w:b/>
                <w:bCs/>
                <w:sz w:val="22"/>
                <w:szCs w:val="22"/>
              </w:rPr>
              <w:t>Atsinaujinančių išteklių energijos naudojimo plėtros veiksmų plano iki 2030 m. įgyvendinimas</w:t>
            </w:r>
            <w:r>
              <w:rPr>
                <w:b/>
                <w:bCs/>
                <w:sz w:val="22"/>
                <w:szCs w:val="22"/>
              </w:rPr>
              <w:t xml:space="preserve"> pagal suplanuotus terminus (proc.)</w:t>
            </w:r>
          </w:p>
        </w:tc>
        <w:tc>
          <w:tcPr>
            <w:tcW w:w="1276" w:type="dxa"/>
            <w:shd w:val="clear" w:color="auto" w:fill="E2EFD9" w:themeFill="accent6" w:themeFillTint="33"/>
            <w:vAlign w:val="center"/>
          </w:tcPr>
          <w:p w14:paraId="2D12F282" w14:textId="77777777" w:rsidR="00490C4D" w:rsidRDefault="00490C4D" w:rsidP="00756BB6">
            <w:pPr>
              <w:jc w:val="center"/>
              <w:rPr>
                <w:strike/>
                <w:sz w:val="22"/>
                <w:szCs w:val="22"/>
                <w:lang w:eastAsia="lt-LT"/>
              </w:rPr>
            </w:pPr>
            <w:r w:rsidRPr="007814CD">
              <w:rPr>
                <w:strike/>
                <w:sz w:val="22"/>
                <w:szCs w:val="22"/>
                <w:lang w:eastAsia="lt-LT"/>
              </w:rPr>
              <w:t>48</w:t>
            </w:r>
          </w:p>
          <w:p w14:paraId="05CEAA08" w14:textId="4AEE3254" w:rsidR="007814CD" w:rsidRPr="007814CD" w:rsidRDefault="007814CD" w:rsidP="00756BB6">
            <w:pPr>
              <w:jc w:val="center"/>
              <w:rPr>
                <w:b/>
                <w:bCs/>
                <w:sz w:val="22"/>
                <w:szCs w:val="22"/>
              </w:rPr>
            </w:pPr>
            <w:r w:rsidRPr="007814CD">
              <w:rPr>
                <w:b/>
                <w:bCs/>
                <w:sz w:val="22"/>
                <w:szCs w:val="22"/>
                <w:lang w:eastAsia="lt-LT"/>
              </w:rPr>
              <w:t>0</w:t>
            </w:r>
          </w:p>
        </w:tc>
        <w:tc>
          <w:tcPr>
            <w:tcW w:w="1275" w:type="dxa"/>
            <w:shd w:val="clear" w:color="auto" w:fill="E2EFD9" w:themeFill="accent6" w:themeFillTint="33"/>
            <w:vAlign w:val="center"/>
          </w:tcPr>
          <w:p w14:paraId="37604CCF" w14:textId="77777777" w:rsidR="00490C4D" w:rsidRDefault="00490C4D" w:rsidP="00756BB6">
            <w:pPr>
              <w:jc w:val="center"/>
              <w:rPr>
                <w:strike/>
                <w:sz w:val="22"/>
                <w:szCs w:val="22"/>
                <w:lang w:eastAsia="lt-LT"/>
              </w:rPr>
            </w:pPr>
            <w:r w:rsidRPr="007814CD">
              <w:rPr>
                <w:strike/>
                <w:sz w:val="22"/>
                <w:szCs w:val="22"/>
                <w:lang w:eastAsia="lt-LT"/>
              </w:rPr>
              <w:t>50</w:t>
            </w:r>
          </w:p>
          <w:p w14:paraId="645D9C51" w14:textId="4CE265A6" w:rsidR="007814CD" w:rsidRPr="007814CD" w:rsidRDefault="007814CD" w:rsidP="00756BB6">
            <w:pPr>
              <w:jc w:val="center"/>
              <w:rPr>
                <w:b/>
                <w:bCs/>
                <w:sz w:val="22"/>
                <w:szCs w:val="22"/>
              </w:rPr>
            </w:pPr>
            <w:r w:rsidRPr="007814CD">
              <w:rPr>
                <w:b/>
                <w:bCs/>
                <w:sz w:val="22"/>
                <w:szCs w:val="22"/>
                <w:lang w:eastAsia="lt-LT"/>
              </w:rPr>
              <w:t>100</w:t>
            </w:r>
          </w:p>
        </w:tc>
        <w:tc>
          <w:tcPr>
            <w:tcW w:w="1134" w:type="dxa"/>
            <w:shd w:val="clear" w:color="auto" w:fill="E2EFD9" w:themeFill="accent6" w:themeFillTint="33"/>
            <w:vAlign w:val="center"/>
          </w:tcPr>
          <w:p w14:paraId="7642BE18" w14:textId="77777777" w:rsidR="00490C4D" w:rsidRPr="00490C4D" w:rsidRDefault="00490C4D" w:rsidP="00756BB6">
            <w:pPr>
              <w:jc w:val="center"/>
              <w:rPr>
                <w:sz w:val="22"/>
                <w:szCs w:val="22"/>
              </w:rPr>
            </w:pPr>
          </w:p>
        </w:tc>
        <w:tc>
          <w:tcPr>
            <w:tcW w:w="2836" w:type="dxa"/>
            <w:shd w:val="clear" w:color="auto" w:fill="E2EFD9" w:themeFill="accent6" w:themeFillTint="33"/>
            <w:vAlign w:val="center"/>
          </w:tcPr>
          <w:p w14:paraId="7983836B" w14:textId="77777777" w:rsidR="00490C4D" w:rsidRPr="00490C4D" w:rsidRDefault="00490C4D" w:rsidP="00756BB6">
            <w:pPr>
              <w:rPr>
                <w:sz w:val="22"/>
                <w:szCs w:val="22"/>
              </w:rPr>
            </w:pPr>
            <w:r w:rsidRPr="00490C4D">
              <w:rPr>
                <w:sz w:val="22"/>
                <w:szCs w:val="22"/>
              </w:rPr>
              <w:t>Savivaldybė</w:t>
            </w:r>
          </w:p>
          <w:p w14:paraId="4555A4DE" w14:textId="77777777" w:rsidR="00490C4D" w:rsidRPr="00490C4D" w:rsidRDefault="00490C4D" w:rsidP="00756BB6">
            <w:pPr>
              <w:rPr>
                <w:sz w:val="22"/>
                <w:szCs w:val="22"/>
              </w:rPr>
            </w:pPr>
            <w:r w:rsidRPr="00490C4D">
              <w:rPr>
                <w:sz w:val="22"/>
                <w:szCs w:val="22"/>
              </w:rPr>
              <w:t>(Statybos ir infrastruktūros sk.)</w:t>
            </w:r>
          </w:p>
        </w:tc>
      </w:tr>
      <w:tr w:rsidR="00490C4D" w:rsidRPr="00417947" w14:paraId="3414E022" w14:textId="77777777" w:rsidTr="00490C4D">
        <w:trPr>
          <w:trHeight w:val="750"/>
        </w:trPr>
        <w:tc>
          <w:tcPr>
            <w:tcW w:w="1275" w:type="dxa"/>
            <w:vMerge w:val="restart"/>
            <w:shd w:val="clear" w:color="auto" w:fill="auto"/>
            <w:vAlign w:val="center"/>
          </w:tcPr>
          <w:p w14:paraId="5C079BAA" w14:textId="77777777" w:rsidR="00490C4D" w:rsidRPr="00490C4D" w:rsidRDefault="00490C4D" w:rsidP="00756BB6">
            <w:pPr>
              <w:rPr>
                <w:sz w:val="22"/>
                <w:szCs w:val="22"/>
              </w:rPr>
            </w:pPr>
            <w:r w:rsidRPr="000465CD">
              <w:rPr>
                <w:strike/>
                <w:sz w:val="22"/>
                <w:szCs w:val="22"/>
              </w:rPr>
              <w:t>3.1.2.1</w:t>
            </w:r>
            <w:r w:rsidRPr="00490C4D">
              <w:rPr>
                <w:sz w:val="22"/>
                <w:szCs w:val="22"/>
              </w:rPr>
              <w:t>.</w:t>
            </w:r>
          </w:p>
          <w:p w14:paraId="2AEBAAD7" w14:textId="7E923E43" w:rsidR="00490C4D" w:rsidRPr="00490C4D" w:rsidRDefault="000465CD" w:rsidP="00756BB6">
            <w:pPr>
              <w:rPr>
                <w:b/>
                <w:bCs/>
                <w:sz w:val="22"/>
                <w:szCs w:val="22"/>
              </w:rPr>
            </w:pPr>
            <w:r>
              <w:rPr>
                <w:b/>
                <w:bCs/>
                <w:sz w:val="22"/>
                <w:szCs w:val="22"/>
              </w:rPr>
              <w:t>2.5.2.1.</w:t>
            </w:r>
          </w:p>
        </w:tc>
        <w:tc>
          <w:tcPr>
            <w:tcW w:w="2837" w:type="dxa"/>
            <w:vMerge w:val="restart"/>
            <w:shd w:val="clear" w:color="auto" w:fill="auto"/>
            <w:vAlign w:val="center"/>
          </w:tcPr>
          <w:p w14:paraId="2E05D67E" w14:textId="77777777" w:rsidR="00490C4D" w:rsidRPr="00490C4D" w:rsidRDefault="00490C4D" w:rsidP="00756BB6">
            <w:pPr>
              <w:rPr>
                <w:sz w:val="22"/>
                <w:szCs w:val="22"/>
              </w:rPr>
            </w:pPr>
            <w:r w:rsidRPr="00490C4D">
              <w:rPr>
                <w:sz w:val="22"/>
                <w:szCs w:val="22"/>
              </w:rPr>
              <w:t>Žaliosios energijos panaudojimo skatinimas</w:t>
            </w:r>
          </w:p>
        </w:tc>
        <w:tc>
          <w:tcPr>
            <w:tcW w:w="5244" w:type="dxa"/>
            <w:shd w:val="clear" w:color="auto" w:fill="auto"/>
            <w:vAlign w:val="center"/>
          </w:tcPr>
          <w:p w14:paraId="31027831" w14:textId="77777777" w:rsidR="00490C4D" w:rsidRPr="00490C4D" w:rsidRDefault="00490C4D" w:rsidP="00756BB6">
            <w:pPr>
              <w:ind w:right="-107"/>
              <w:rPr>
                <w:strike/>
                <w:sz w:val="22"/>
                <w:szCs w:val="22"/>
              </w:rPr>
            </w:pPr>
            <w:r w:rsidRPr="00490C4D">
              <w:rPr>
                <w:strike/>
                <w:sz w:val="22"/>
                <w:szCs w:val="22"/>
              </w:rPr>
              <w:t>Atsinaujinančių išteklių energijos naudojimo plėtros veiksmų plano iki 2030 m. įgyvendinimas (priemonių sk.)</w:t>
            </w:r>
          </w:p>
        </w:tc>
        <w:tc>
          <w:tcPr>
            <w:tcW w:w="1276" w:type="dxa"/>
            <w:vAlign w:val="center"/>
          </w:tcPr>
          <w:p w14:paraId="46C9B02A" w14:textId="77777777" w:rsidR="00490C4D" w:rsidRPr="00490C4D" w:rsidRDefault="00490C4D" w:rsidP="00756BB6">
            <w:pPr>
              <w:jc w:val="center"/>
              <w:rPr>
                <w:strike/>
                <w:sz w:val="22"/>
                <w:szCs w:val="22"/>
              </w:rPr>
            </w:pPr>
            <w:r w:rsidRPr="00490C4D">
              <w:rPr>
                <w:strike/>
                <w:sz w:val="22"/>
                <w:szCs w:val="22"/>
              </w:rPr>
              <w:t>10</w:t>
            </w:r>
          </w:p>
        </w:tc>
        <w:tc>
          <w:tcPr>
            <w:tcW w:w="1275" w:type="dxa"/>
            <w:vAlign w:val="center"/>
          </w:tcPr>
          <w:p w14:paraId="42781639" w14:textId="77777777" w:rsidR="00490C4D" w:rsidRPr="00490C4D" w:rsidRDefault="00490C4D" w:rsidP="00756BB6">
            <w:pPr>
              <w:jc w:val="center"/>
              <w:rPr>
                <w:strike/>
                <w:sz w:val="22"/>
                <w:szCs w:val="22"/>
              </w:rPr>
            </w:pPr>
            <w:r w:rsidRPr="00490C4D">
              <w:rPr>
                <w:strike/>
                <w:sz w:val="22"/>
                <w:szCs w:val="22"/>
              </w:rPr>
              <w:t>100</w:t>
            </w:r>
          </w:p>
        </w:tc>
        <w:tc>
          <w:tcPr>
            <w:tcW w:w="1134" w:type="dxa"/>
            <w:shd w:val="clear" w:color="auto" w:fill="FFFFFF" w:themeFill="background1"/>
            <w:vAlign w:val="center"/>
          </w:tcPr>
          <w:p w14:paraId="13F94FD1" w14:textId="77777777" w:rsidR="00490C4D" w:rsidRPr="00490C4D" w:rsidRDefault="00490C4D" w:rsidP="00756BB6">
            <w:pPr>
              <w:jc w:val="center"/>
              <w:rPr>
                <w:strike/>
                <w:sz w:val="22"/>
                <w:szCs w:val="22"/>
              </w:rPr>
            </w:pPr>
            <w:r w:rsidRPr="00490C4D">
              <w:rPr>
                <w:strike/>
                <w:sz w:val="22"/>
                <w:szCs w:val="22"/>
              </w:rPr>
              <w:t>3 500</w:t>
            </w:r>
          </w:p>
        </w:tc>
        <w:tc>
          <w:tcPr>
            <w:tcW w:w="2836" w:type="dxa"/>
            <w:vAlign w:val="center"/>
          </w:tcPr>
          <w:p w14:paraId="5E77C6DC" w14:textId="77777777" w:rsidR="00490C4D" w:rsidRPr="00490C4D" w:rsidRDefault="00490C4D" w:rsidP="00756BB6">
            <w:pPr>
              <w:ind w:right="-105"/>
              <w:rPr>
                <w:strike/>
                <w:sz w:val="22"/>
                <w:szCs w:val="22"/>
              </w:rPr>
            </w:pPr>
            <w:r w:rsidRPr="00490C4D">
              <w:rPr>
                <w:strike/>
                <w:sz w:val="22"/>
                <w:szCs w:val="22"/>
              </w:rPr>
              <w:t>Statybos ir infrastruktūros sk.</w:t>
            </w:r>
          </w:p>
        </w:tc>
      </w:tr>
      <w:tr w:rsidR="00490C4D" w:rsidRPr="00417947" w14:paraId="1572AEBA" w14:textId="77777777" w:rsidTr="00490C4D">
        <w:trPr>
          <w:trHeight w:val="20"/>
        </w:trPr>
        <w:tc>
          <w:tcPr>
            <w:tcW w:w="1275" w:type="dxa"/>
            <w:vMerge/>
            <w:shd w:val="clear" w:color="auto" w:fill="auto"/>
            <w:vAlign w:val="center"/>
          </w:tcPr>
          <w:p w14:paraId="1FE735A5" w14:textId="77777777" w:rsidR="00490C4D" w:rsidRPr="00490C4D" w:rsidRDefault="00490C4D" w:rsidP="00756BB6">
            <w:pPr>
              <w:rPr>
                <w:sz w:val="22"/>
                <w:szCs w:val="22"/>
              </w:rPr>
            </w:pPr>
          </w:p>
        </w:tc>
        <w:tc>
          <w:tcPr>
            <w:tcW w:w="2837" w:type="dxa"/>
            <w:vMerge/>
            <w:shd w:val="clear" w:color="auto" w:fill="auto"/>
            <w:vAlign w:val="center"/>
          </w:tcPr>
          <w:p w14:paraId="0401C4C0" w14:textId="77777777" w:rsidR="00490C4D" w:rsidRPr="00490C4D" w:rsidRDefault="00490C4D" w:rsidP="00756BB6">
            <w:pPr>
              <w:rPr>
                <w:sz w:val="22"/>
                <w:szCs w:val="22"/>
              </w:rPr>
            </w:pPr>
          </w:p>
        </w:tc>
        <w:tc>
          <w:tcPr>
            <w:tcW w:w="5244" w:type="dxa"/>
            <w:shd w:val="clear" w:color="auto" w:fill="auto"/>
            <w:vAlign w:val="center"/>
          </w:tcPr>
          <w:p w14:paraId="52E5AA01" w14:textId="77777777" w:rsidR="00490C4D" w:rsidRPr="00490C4D" w:rsidRDefault="00490C4D" w:rsidP="00756BB6">
            <w:pPr>
              <w:ind w:right="-252"/>
              <w:rPr>
                <w:sz w:val="22"/>
                <w:szCs w:val="22"/>
              </w:rPr>
            </w:pPr>
            <w:r w:rsidRPr="00490C4D">
              <w:rPr>
                <w:sz w:val="22"/>
                <w:szCs w:val="22"/>
              </w:rPr>
              <w:t>Savivaldybei priklausančių pastatų panaudojimas elektros energijos gamybai (sk.)</w:t>
            </w:r>
          </w:p>
        </w:tc>
        <w:tc>
          <w:tcPr>
            <w:tcW w:w="1276" w:type="dxa"/>
            <w:vAlign w:val="center"/>
          </w:tcPr>
          <w:p w14:paraId="4FB7C14D" w14:textId="77777777" w:rsidR="00490C4D" w:rsidRPr="00490C4D" w:rsidRDefault="00490C4D" w:rsidP="00756BB6">
            <w:pPr>
              <w:jc w:val="center"/>
              <w:rPr>
                <w:sz w:val="22"/>
                <w:szCs w:val="22"/>
              </w:rPr>
            </w:pPr>
            <w:r w:rsidRPr="00490C4D">
              <w:rPr>
                <w:sz w:val="22"/>
                <w:szCs w:val="22"/>
              </w:rPr>
              <w:t>2</w:t>
            </w:r>
          </w:p>
        </w:tc>
        <w:tc>
          <w:tcPr>
            <w:tcW w:w="1275" w:type="dxa"/>
            <w:vAlign w:val="center"/>
          </w:tcPr>
          <w:p w14:paraId="577F981D" w14:textId="77777777" w:rsidR="00490C4D" w:rsidRPr="00490C4D" w:rsidRDefault="00490C4D" w:rsidP="00756BB6">
            <w:pPr>
              <w:jc w:val="center"/>
              <w:rPr>
                <w:sz w:val="22"/>
                <w:szCs w:val="22"/>
              </w:rPr>
            </w:pPr>
            <w:r w:rsidRPr="00490C4D">
              <w:rPr>
                <w:sz w:val="22"/>
                <w:szCs w:val="22"/>
              </w:rPr>
              <w:t>10</w:t>
            </w:r>
          </w:p>
        </w:tc>
        <w:tc>
          <w:tcPr>
            <w:tcW w:w="1134" w:type="dxa"/>
            <w:shd w:val="clear" w:color="auto" w:fill="FFFFFF" w:themeFill="background1"/>
            <w:vAlign w:val="center"/>
          </w:tcPr>
          <w:p w14:paraId="54FB7503" w14:textId="77777777" w:rsidR="00490C4D" w:rsidRPr="000465CD" w:rsidRDefault="00490C4D" w:rsidP="00756BB6">
            <w:pPr>
              <w:jc w:val="center"/>
              <w:rPr>
                <w:strike/>
                <w:sz w:val="22"/>
                <w:szCs w:val="22"/>
              </w:rPr>
            </w:pPr>
            <w:r w:rsidRPr="000465CD">
              <w:rPr>
                <w:strike/>
                <w:sz w:val="22"/>
                <w:szCs w:val="22"/>
              </w:rPr>
              <w:t>500</w:t>
            </w:r>
          </w:p>
        </w:tc>
        <w:tc>
          <w:tcPr>
            <w:tcW w:w="2836" w:type="dxa"/>
            <w:vAlign w:val="center"/>
          </w:tcPr>
          <w:p w14:paraId="4DC4E42F" w14:textId="77777777" w:rsidR="00490C4D" w:rsidRPr="00490C4D" w:rsidRDefault="00490C4D" w:rsidP="00756BB6">
            <w:pPr>
              <w:ind w:right="-105"/>
              <w:rPr>
                <w:sz w:val="22"/>
                <w:szCs w:val="22"/>
              </w:rPr>
            </w:pPr>
            <w:r w:rsidRPr="00490C4D">
              <w:rPr>
                <w:sz w:val="22"/>
                <w:szCs w:val="22"/>
              </w:rPr>
              <w:t>Statybos ir infrastruktūros sk.</w:t>
            </w:r>
          </w:p>
        </w:tc>
      </w:tr>
      <w:tr w:rsidR="00490C4D" w:rsidRPr="00417947" w14:paraId="634FDCAE" w14:textId="77777777" w:rsidTr="00490C4D">
        <w:trPr>
          <w:trHeight w:val="20"/>
        </w:trPr>
        <w:tc>
          <w:tcPr>
            <w:tcW w:w="1275" w:type="dxa"/>
            <w:vMerge/>
            <w:shd w:val="clear" w:color="auto" w:fill="auto"/>
            <w:vAlign w:val="center"/>
          </w:tcPr>
          <w:p w14:paraId="6BA5CC44" w14:textId="77777777" w:rsidR="00490C4D" w:rsidRPr="00490C4D" w:rsidRDefault="00490C4D" w:rsidP="00756BB6">
            <w:pPr>
              <w:rPr>
                <w:sz w:val="22"/>
                <w:szCs w:val="22"/>
              </w:rPr>
            </w:pPr>
          </w:p>
        </w:tc>
        <w:tc>
          <w:tcPr>
            <w:tcW w:w="2837" w:type="dxa"/>
            <w:vMerge/>
            <w:shd w:val="clear" w:color="auto" w:fill="auto"/>
            <w:vAlign w:val="center"/>
          </w:tcPr>
          <w:p w14:paraId="529A3D78" w14:textId="77777777" w:rsidR="00490C4D" w:rsidRPr="00490C4D" w:rsidRDefault="00490C4D" w:rsidP="00756BB6">
            <w:pPr>
              <w:rPr>
                <w:sz w:val="22"/>
                <w:szCs w:val="22"/>
              </w:rPr>
            </w:pPr>
          </w:p>
        </w:tc>
        <w:tc>
          <w:tcPr>
            <w:tcW w:w="5244" w:type="dxa"/>
            <w:shd w:val="clear" w:color="auto" w:fill="auto"/>
            <w:vAlign w:val="center"/>
          </w:tcPr>
          <w:p w14:paraId="02350CAC" w14:textId="77777777" w:rsidR="00490C4D" w:rsidRPr="00490C4D" w:rsidRDefault="00490C4D" w:rsidP="00756BB6">
            <w:pPr>
              <w:ind w:right="34"/>
              <w:rPr>
                <w:sz w:val="22"/>
                <w:szCs w:val="22"/>
              </w:rPr>
            </w:pPr>
            <w:r w:rsidRPr="00490C4D">
              <w:rPr>
                <w:sz w:val="22"/>
                <w:szCs w:val="22"/>
              </w:rPr>
              <w:t>Savivaldybės netaršių transporto priemonių įsigijimas (automobilių sk.)</w:t>
            </w:r>
          </w:p>
        </w:tc>
        <w:tc>
          <w:tcPr>
            <w:tcW w:w="1276" w:type="dxa"/>
            <w:vAlign w:val="center"/>
          </w:tcPr>
          <w:p w14:paraId="4833E16D"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095BDC42" w14:textId="77777777" w:rsidR="00490C4D" w:rsidRPr="00490C4D" w:rsidRDefault="00490C4D" w:rsidP="00756BB6">
            <w:pPr>
              <w:jc w:val="center"/>
              <w:rPr>
                <w:sz w:val="22"/>
                <w:szCs w:val="22"/>
              </w:rPr>
            </w:pPr>
            <w:r w:rsidRPr="00490C4D">
              <w:rPr>
                <w:sz w:val="22"/>
                <w:szCs w:val="22"/>
              </w:rPr>
              <w:t>12</w:t>
            </w:r>
          </w:p>
        </w:tc>
        <w:tc>
          <w:tcPr>
            <w:tcW w:w="1134" w:type="dxa"/>
            <w:shd w:val="clear" w:color="auto" w:fill="FFFFFF" w:themeFill="background1"/>
            <w:vAlign w:val="center"/>
          </w:tcPr>
          <w:p w14:paraId="241D894C" w14:textId="77777777" w:rsidR="00490C4D" w:rsidRPr="000465CD" w:rsidRDefault="00490C4D" w:rsidP="00756BB6">
            <w:pPr>
              <w:jc w:val="center"/>
              <w:rPr>
                <w:strike/>
                <w:sz w:val="22"/>
                <w:szCs w:val="22"/>
              </w:rPr>
            </w:pPr>
            <w:r w:rsidRPr="000465CD">
              <w:rPr>
                <w:strike/>
                <w:sz w:val="22"/>
                <w:szCs w:val="22"/>
              </w:rPr>
              <w:t>800</w:t>
            </w:r>
          </w:p>
        </w:tc>
        <w:tc>
          <w:tcPr>
            <w:tcW w:w="2836" w:type="dxa"/>
            <w:vAlign w:val="center"/>
          </w:tcPr>
          <w:p w14:paraId="1C2900BA" w14:textId="77777777" w:rsidR="00490C4D" w:rsidRPr="00490C4D" w:rsidRDefault="00490C4D" w:rsidP="00756BB6">
            <w:pPr>
              <w:ind w:right="-105"/>
              <w:rPr>
                <w:sz w:val="22"/>
                <w:szCs w:val="22"/>
              </w:rPr>
            </w:pPr>
            <w:r w:rsidRPr="00490C4D">
              <w:rPr>
                <w:sz w:val="22"/>
                <w:szCs w:val="22"/>
              </w:rPr>
              <w:t>Ekonomikos ir turto valdymo sk.,</w:t>
            </w:r>
          </w:p>
          <w:p w14:paraId="6C0DAA6C" w14:textId="77777777" w:rsidR="00490C4D" w:rsidRPr="00490C4D" w:rsidRDefault="00490C4D" w:rsidP="00756BB6">
            <w:pPr>
              <w:ind w:right="-105"/>
              <w:rPr>
                <w:sz w:val="22"/>
                <w:szCs w:val="22"/>
              </w:rPr>
            </w:pPr>
            <w:r w:rsidRPr="00490C4D">
              <w:rPr>
                <w:sz w:val="22"/>
                <w:szCs w:val="22"/>
              </w:rPr>
              <w:t>S</w:t>
            </w:r>
            <w:r w:rsidRPr="005771B9">
              <w:rPr>
                <w:strike/>
                <w:sz w:val="22"/>
                <w:szCs w:val="22"/>
              </w:rPr>
              <w:t>tatybos ir infrastruktūros sk.</w:t>
            </w:r>
          </w:p>
        </w:tc>
      </w:tr>
      <w:tr w:rsidR="00490C4D" w:rsidRPr="00417947" w14:paraId="1092CFB6" w14:textId="77777777" w:rsidTr="00490C4D">
        <w:trPr>
          <w:trHeight w:val="20"/>
        </w:trPr>
        <w:tc>
          <w:tcPr>
            <w:tcW w:w="1275" w:type="dxa"/>
            <w:vMerge/>
            <w:shd w:val="clear" w:color="auto" w:fill="auto"/>
            <w:vAlign w:val="center"/>
          </w:tcPr>
          <w:p w14:paraId="09D1EB56" w14:textId="77777777" w:rsidR="00490C4D" w:rsidRPr="00490C4D" w:rsidRDefault="00490C4D" w:rsidP="00756BB6">
            <w:pPr>
              <w:rPr>
                <w:sz w:val="22"/>
                <w:szCs w:val="22"/>
              </w:rPr>
            </w:pPr>
          </w:p>
        </w:tc>
        <w:tc>
          <w:tcPr>
            <w:tcW w:w="2837" w:type="dxa"/>
            <w:vMerge/>
            <w:shd w:val="clear" w:color="auto" w:fill="auto"/>
            <w:vAlign w:val="center"/>
          </w:tcPr>
          <w:p w14:paraId="553DF9D7" w14:textId="77777777" w:rsidR="00490C4D" w:rsidRPr="00490C4D" w:rsidRDefault="00490C4D" w:rsidP="00756BB6">
            <w:pPr>
              <w:rPr>
                <w:sz w:val="22"/>
                <w:szCs w:val="22"/>
              </w:rPr>
            </w:pPr>
          </w:p>
        </w:tc>
        <w:tc>
          <w:tcPr>
            <w:tcW w:w="5244" w:type="dxa"/>
            <w:shd w:val="clear" w:color="auto" w:fill="auto"/>
            <w:vAlign w:val="center"/>
          </w:tcPr>
          <w:p w14:paraId="45A67E67" w14:textId="77777777" w:rsidR="00490C4D" w:rsidRPr="00490C4D" w:rsidRDefault="00490C4D" w:rsidP="00756BB6">
            <w:pPr>
              <w:rPr>
                <w:sz w:val="22"/>
                <w:szCs w:val="22"/>
              </w:rPr>
            </w:pPr>
            <w:r w:rsidRPr="00490C4D">
              <w:rPr>
                <w:sz w:val="22"/>
                <w:szCs w:val="22"/>
              </w:rPr>
              <w:t>Biomasės panaudojimo energijos gamybai skatinimo priemonių parengimas ir įgyvendinimas (sk.)</w:t>
            </w:r>
          </w:p>
        </w:tc>
        <w:tc>
          <w:tcPr>
            <w:tcW w:w="1276" w:type="dxa"/>
            <w:vAlign w:val="center"/>
          </w:tcPr>
          <w:p w14:paraId="1F4C1255" w14:textId="77777777" w:rsidR="00490C4D" w:rsidRPr="00490C4D" w:rsidRDefault="00490C4D" w:rsidP="00756BB6">
            <w:pPr>
              <w:jc w:val="center"/>
              <w:rPr>
                <w:sz w:val="22"/>
                <w:szCs w:val="22"/>
              </w:rPr>
            </w:pPr>
            <w:r w:rsidRPr="00490C4D">
              <w:rPr>
                <w:sz w:val="22"/>
                <w:szCs w:val="22"/>
              </w:rPr>
              <w:t>1</w:t>
            </w:r>
          </w:p>
        </w:tc>
        <w:tc>
          <w:tcPr>
            <w:tcW w:w="1275" w:type="dxa"/>
            <w:vAlign w:val="center"/>
          </w:tcPr>
          <w:p w14:paraId="44680359" w14:textId="77777777" w:rsidR="00490C4D" w:rsidRPr="00490C4D" w:rsidRDefault="00490C4D" w:rsidP="00756BB6">
            <w:pPr>
              <w:jc w:val="center"/>
              <w:rPr>
                <w:sz w:val="22"/>
                <w:szCs w:val="22"/>
              </w:rPr>
            </w:pPr>
            <w:r w:rsidRPr="00490C4D">
              <w:rPr>
                <w:sz w:val="22"/>
                <w:szCs w:val="22"/>
              </w:rPr>
              <w:t>5</w:t>
            </w:r>
          </w:p>
        </w:tc>
        <w:tc>
          <w:tcPr>
            <w:tcW w:w="1134" w:type="dxa"/>
            <w:shd w:val="clear" w:color="auto" w:fill="FFFFFF" w:themeFill="background1"/>
            <w:vAlign w:val="center"/>
          </w:tcPr>
          <w:p w14:paraId="65553736" w14:textId="77777777" w:rsidR="00490C4D" w:rsidRPr="000465CD" w:rsidRDefault="00490C4D" w:rsidP="00756BB6">
            <w:pPr>
              <w:jc w:val="center"/>
              <w:rPr>
                <w:strike/>
                <w:sz w:val="22"/>
                <w:szCs w:val="22"/>
              </w:rPr>
            </w:pPr>
            <w:r w:rsidRPr="000465CD">
              <w:rPr>
                <w:strike/>
                <w:sz w:val="22"/>
                <w:szCs w:val="22"/>
              </w:rPr>
              <w:t>500</w:t>
            </w:r>
          </w:p>
        </w:tc>
        <w:tc>
          <w:tcPr>
            <w:tcW w:w="2836" w:type="dxa"/>
            <w:vAlign w:val="center"/>
          </w:tcPr>
          <w:p w14:paraId="60322B50" w14:textId="77777777" w:rsidR="005771B9" w:rsidRPr="005771B9" w:rsidRDefault="005771B9" w:rsidP="00756BB6">
            <w:pPr>
              <w:ind w:right="-105"/>
              <w:rPr>
                <w:b/>
                <w:bCs/>
                <w:sz w:val="22"/>
                <w:szCs w:val="22"/>
              </w:rPr>
            </w:pPr>
            <w:r w:rsidRPr="005771B9">
              <w:rPr>
                <w:b/>
                <w:bCs/>
                <w:sz w:val="22"/>
                <w:szCs w:val="22"/>
              </w:rPr>
              <w:t>Architektūros sk.</w:t>
            </w:r>
          </w:p>
          <w:p w14:paraId="1133F035" w14:textId="5FFF4CCD" w:rsidR="00490C4D" w:rsidRPr="00490C4D" w:rsidRDefault="00490C4D" w:rsidP="00756BB6">
            <w:pPr>
              <w:ind w:right="-105"/>
              <w:rPr>
                <w:sz w:val="22"/>
                <w:szCs w:val="22"/>
              </w:rPr>
            </w:pPr>
            <w:r w:rsidRPr="005771B9">
              <w:rPr>
                <w:strike/>
                <w:sz w:val="22"/>
                <w:szCs w:val="22"/>
              </w:rPr>
              <w:t>Statybos ir infrastruktūros sk</w:t>
            </w:r>
            <w:r w:rsidRPr="00490C4D">
              <w:rPr>
                <w:sz w:val="22"/>
                <w:szCs w:val="22"/>
              </w:rPr>
              <w:t>.</w:t>
            </w:r>
          </w:p>
        </w:tc>
      </w:tr>
      <w:tr w:rsidR="00490C4D" w:rsidRPr="00417947" w14:paraId="76A62147" w14:textId="77777777" w:rsidTr="00490C4D">
        <w:trPr>
          <w:trHeight w:val="20"/>
        </w:trPr>
        <w:tc>
          <w:tcPr>
            <w:tcW w:w="1275" w:type="dxa"/>
            <w:vMerge/>
            <w:shd w:val="clear" w:color="auto" w:fill="auto"/>
            <w:vAlign w:val="center"/>
          </w:tcPr>
          <w:p w14:paraId="6B374445" w14:textId="77777777" w:rsidR="00490C4D" w:rsidRPr="00490C4D" w:rsidRDefault="00490C4D" w:rsidP="00756BB6">
            <w:pPr>
              <w:rPr>
                <w:sz w:val="22"/>
                <w:szCs w:val="22"/>
              </w:rPr>
            </w:pPr>
          </w:p>
        </w:tc>
        <w:tc>
          <w:tcPr>
            <w:tcW w:w="2837" w:type="dxa"/>
            <w:vMerge/>
            <w:shd w:val="clear" w:color="auto" w:fill="auto"/>
            <w:vAlign w:val="center"/>
          </w:tcPr>
          <w:p w14:paraId="4242EC06" w14:textId="77777777" w:rsidR="00490C4D" w:rsidRPr="00490C4D" w:rsidRDefault="00490C4D" w:rsidP="00756BB6">
            <w:pPr>
              <w:rPr>
                <w:sz w:val="22"/>
                <w:szCs w:val="22"/>
              </w:rPr>
            </w:pPr>
          </w:p>
        </w:tc>
        <w:tc>
          <w:tcPr>
            <w:tcW w:w="5244" w:type="dxa"/>
            <w:shd w:val="clear" w:color="auto" w:fill="auto"/>
            <w:vAlign w:val="center"/>
          </w:tcPr>
          <w:p w14:paraId="1C657DD2" w14:textId="77777777" w:rsidR="00490C4D" w:rsidRPr="00490C4D" w:rsidRDefault="00490C4D" w:rsidP="00756BB6">
            <w:pPr>
              <w:rPr>
                <w:sz w:val="22"/>
                <w:szCs w:val="22"/>
              </w:rPr>
            </w:pPr>
            <w:r w:rsidRPr="00490C4D">
              <w:rPr>
                <w:sz w:val="22"/>
                <w:szCs w:val="22"/>
              </w:rPr>
              <w:t>Mažųjų modernių pralaidžių hidroįrenginių panaudojimo energijos gamybai įdiegimo skatinimas (priemonių sk.)</w:t>
            </w:r>
          </w:p>
        </w:tc>
        <w:tc>
          <w:tcPr>
            <w:tcW w:w="1276" w:type="dxa"/>
            <w:vAlign w:val="center"/>
          </w:tcPr>
          <w:p w14:paraId="7C989A62"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05678B2E" w14:textId="77777777" w:rsidR="00490C4D" w:rsidRPr="00490C4D" w:rsidRDefault="00490C4D" w:rsidP="00756BB6">
            <w:pPr>
              <w:jc w:val="center"/>
              <w:rPr>
                <w:sz w:val="22"/>
                <w:szCs w:val="22"/>
              </w:rPr>
            </w:pPr>
            <w:r w:rsidRPr="00490C4D">
              <w:rPr>
                <w:sz w:val="22"/>
                <w:szCs w:val="22"/>
              </w:rPr>
              <w:t>10</w:t>
            </w:r>
          </w:p>
        </w:tc>
        <w:tc>
          <w:tcPr>
            <w:tcW w:w="1134" w:type="dxa"/>
            <w:shd w:val="clear" w:color="auto" w:fill="FFFFFF" w:themeFill="background1"/>
            <w:vAlign w:val="center"/>
          </w:tcPr>
          <w:p w14:paraId="705314A3" w14:textId="77777777" w:rsidR="00490C4D" w:rsidRPr="000465CD" w:rsidRDefault="00490C4D" w:rsidP="00756BB6">
            <w:pPr>
              <w:jc w:val="center"/>
              <w:rPr>
                <w:strike/>
                <w:sz w:val="22"/>
                <w:szCs w:val="22"/>
              </w:rPr>
            </w:pPr>
            <w:r w:rsidRPr="000465CD">
              <w:rPr>
                <w:strike/>
                <w:sz w:val="22"/>
                <w:szCs w:val="22"/>
              </w:rPr>
              <w:t>100</w:t>
            </w:r>
          </w:p>
        </w:tc>
        <w:tc>
          <w:tcPr>
            <w:tcW w:w="2836" w:type="dxa"/>
            <w:vAlign w:val="center"/>
          </w:tcPr>
          <w:p w14:paraId="4C1B6E0F" w14:textId="77777777" w:rsidR="00490C4D" w:rsidRDefault="00490C4D" w:rsidP="00756BB6">
            <w:pPr>
              <w:ind w:right="-105"/>
              <w:rPr>
                <w:sz w:val="22"/>
                <w:szCs w:val="22"/>
              </w:rPr>
            </w:pPr>
            <w:r w:rsidRPr="00490C4D">
              <w:rPr>
                <w:sz w:val="22"/>
                <w:szCs w:val="22"/>
              </w:rPr>
              <w:t>Statybos ir infrastruktūros sk.</w:t>
            </w:r>
          </w:p>
          <w:p w14:paraId="3E4BA282" w14:textId="62F5345E" w:rsidR="005771B9" w:rsidRPr="005771B9" w:rsidRDefault="005771B9" w:rsidP="00756BB6">
            <w:pPr>
              <w:ind w:right="-105"/>
              <w:rPr>
                <w:b/>
                <w:bCs/>
                <w:sz w:val="22"/>
                <w:szCs w:val="22"/>
              </w:rPr>
            </w:pPr>
            <w:r w:rsidRPr="005771B9">
              <w:rPr>
                <w:b/>
                <w:bCs/>
                <w:sz w:val="22"/>
                <w:szCs w:val="22"/>
              </w:rPr>
              <w:t>Žemės ūkio sk.</w:t>
            </w:r>
          </w:p>
        </w:tc>
      </w:tr>
      <w:tr w:rsidR="00490C4D" w:rsidRPr="00417947" w14:paraId="23920BA0" w14:textId="77777777" w:rsidTr="00490C4D">
        <w:trPr>
          <w:trHeight w:val="178"/>
        </w:trPr>
        <w:tc>
          <w:tcPr>
            <w:tcW w:w="1275" w:type="dxa"/>
            <w:vMerge/>
            <w:shd w:val="clear" w:color="auto" w:fill="auto"/>
            <w:vAlign w:val="center"/>
          </w:tcPr>
          <w:p w14:paraId="5E5788A4" w14:textId="77777777" w:rsidR="00490C4D" w:rsidRPr="00490C4D" w:rsidRDefault="00490C4D" w:rsidP="00756BB6">
            <w:pPr>
              <w:rPr>
                <w:sz w:val="22"/>
                <w:szCs w:val="22"/>
              </w:rPr>
            </w:pPr>
          </w:p>
        </w:tc>
        <w:tc>
          <w:tcPr>
            <w:tcW w:w="2837" w:type="dxa"/>
            <w:vMerge/>
            <w:shd w:val="clear" w:color="auto" w:fill="auto"/>
            <w:vAlign w:val="center"/>
          </w:tcPr>
          <w:p w14:paraId="5F21F27D" w14:textId="77777777" w:rsidR="00490C4D" w:rsidRPr="00490C4D" w:rsidRDefault="00490C4D" w:rsidP="00756BB6">
            <w:pPr>
              <w:rPr>
                <w:sz w:val="22"/>
                <w:szCs w:val="22"/>
              </w:rPr>
            </w:pPr>
          </w:p>
        </w:tc>
        <w:tc>
          <w:tcPr>
            <w:tcW w:w="5244" w:type="dxa"/>
            <w:shd w:val="clear" w:color="auto" w:fill="auto"/>
            <w:vAlign w:val="center"/>
          </w:tcPr>
          <w:p w14:paraId="3460895E" w14:textId="77777777" w:rsidR="00490C4D" w:rsidRPr="00490C4D" w:rsidRDefault="00490C4D" w:rsidP="00756BB6">
            <w:pPr>
              <w:rPr>
                <w:sz w:val="22"/>
                <w:szCs w:val="22"/>
              </w:rPr>
            </w:pPr>
            <w:r w:rsidRPr="00490C4D">
              <w:rPr>
                <w:sz w:val="22"/>
                <w:szCs w:val="22"/>
              </w:rPr>
              <w:t>Vėjo jėgainių plėtros skatinimo priemonių parengimas ir įgyvendinimas (priemonių sk.)</w:t>
            </w:r>
          </w:p>
        </w:tc>
        <w:tc>
          <w:tcPr>
            <w:tcW w:w="1276" w:type="dxa"/>
            <w:vAlign w:val="center"/>
          </w:tcPr>
          <w:p w14:paraId="76829A76"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32631EBD" w14:textId="77777777" w:rsidR="004B05BB" w:rsidRDefault="00490C4D" w:rsidP="00756BB6">
            <w:pPr>
              <w:jc w:val="center"/>
              <w:rPr>
                <w:strike/>
                <w:sz w:val="22"/>
                <w:szCs w:val="22"/>
              </w:rPr>
            </w:pPr>
            <w:r w:rsidRPr="004B05BB">
              <w:rPr>
                <w:strike/>
                <w:sz w:val="22"/>
                <w:szCs w:val="22"/>
              </w:rPr>
              <w:t>400</w:t>
            </w:r>
            <w:r w:rsidR="004B05BB">
              <w:rPr>
                <w:strike/>
                <w:sz w:val="22"/>
                <w:szCs w:val="22"/>
              </w:rPr>
              <w:t xml:space="preserve"> </w:t>
            </w:r>
          </w:p>
          <w:p w14:paraId="0B6C8D5E" w14:textId="7358D7FE" w:rsidR="00490C4D" w:rsidRPr="004B05BB" w:rsidRDefault="004B05BB" w:rsidP="00756BB6">
            <w:pPr>
              <w:jc w:val="center"/>
              <w:rPr>
                <w:strike/>
                <w:sz w:val="22"/>
                <w:szCs w:val="22"/>
              </w:rPr>
            </w:pPr>
            <w:r w:rsidRPr="004B05BB">
              <w:rPr>
                <w:b/>
                <w:bCs/>
                <w:sz w:val="22"/>
                <w:szCs w:val="22"/>
              </w:rPr>
              <w:t>4</w:t>
            </w:r>
          </w:p>
        </w:tc>
        <w:tc>
          <w:tcPr>
            <w:tcW w:w="1134" w:type="dxa"/>
            <w:shd w:val="clear" w:color="auto" w:fill="FFFFFF" w:themeFill="background1"/>
            <w:vAlign w:val="center"/>
          </w:tcPr>
          <w:p w14:paraId="5E780339" w14:textId="77777777" w:rsidR="00490C4D" w:rsidRPr="000465CD" w:rsidRDefault="00490C4D" w:rsidP="00756BB6">
            <w:pPr>
              <w:jc w:val="center"/>
              <w:rPr>
                <w:strike/>
                <w:sz w:val="22"/>
                <w:szCs w:val="22"/>
              </w:rPr>
            </w:pPr>
            <w:r w:rsidRPr="000465CD">
              <w:rPr>
                <w:strike/>
                <w:sz w:val="22"/>
                <w:szCs w:val="22"/>
              </w:rPr>
              <w:t>800</w:t>
            </w:r>
          </w:p>
        </w:tc>
        <w:tc>
          <w:tcPr>
            <w:tcW w:w="2836" w:type="dxa"/>
            <w:vAlign w:val="center"/>
          </w:tcPr>
          <w:p w14:paraId="79EF1C1D" w14:textId="77777777" w:rsidR="00490C4D" w:rsidRDefault="00490C4D" w:rsidP="00756BB6">
            <w:pPr>
              <w:ind w:right="-105"/>
              <w:rPr>
                <w:sz w:val="22"/>
                <w:szCs w:val="22"/>
              </w:rPr>
            </w:pPr>
            <w:r w:rsidRPr="005771B9">
              <w:rPr>
                <w:strike/>
                <w:sz w:val="22"/>
                <w:szCs w:val="22"/>
              </w:rPr>
              <w:t>Statybos ir infrastruktūros sk</w:t>
            </w:r>
            <w:r w:rsidRPr="00490C4D">
              <w:rPr>
                <w:sz w:val="22"/>
                <w:szCs w:val="22"/>
              </w:rPr>
              <w:t>.</w:t>
            </w:r>
          </w:p>
          <w:p w14:paraId="3D2084C3" w14:textId="5CCD9938" w:rsidR="005771B9" w:rsidRPr="00490C4D" w:rsidRDefault="005771B9" w:rsidP="00756BB6">
            <w:pPr>
              <w:ind w:right="-105"/>
              <w:rPr>
                <w:sz w:val="22"/>
                <w:szCs w:val="22"/>
              </w:rPr>
            </w:pPr>
            <w:r w:rsidRPr="004B05BB">
              <w:rPr>
                <w:b/>
                <w:bCs/>
                <w:sz w:val="22"/>
                <w:szCs w:val="22"/>
              </w:rPr>
              <w:t>Architektūros sk</w:t>
            </w:r>
            <w:r>
              <w:rPr>
                <w:sz w:val="22"/>
                <w:szCs w:val="22"/>
              </w:rPr>
              <w:t>.</w:t>
            </w:r>
          </w:p>
        </w:tc>
      </w:tr>
      <w:tr w:rsidR="00490C4D" w:rsidRPr="00417947" w14:paraId="1D734B1C" w14:textId="77777777" w:rsidTr="00490C4D">
        <w:trPr>
          <w:trHeight w:val="472"/>
        </w:trPr>
        <w:tc>
          <w:tcPr>
            <w:tcW w:w="11907" w:type="dxa"/>
            <w:gridSpan w:val="5"/>
            <w:shd w:val="clear" w:color="auto" w:fill="auto"/>
            <w:vAlign w:val="center"/>
          </w:tcPr>
          <w:p w14:paraId="34D4CA59" w14:textId="77777777" w:rsidR="00490C4D" w:rsidRPr="000465CD" w:rsidRDefault="00490C4D" w:rsidP="00756BB6">
            <w:pPr>
              <w:jc w:val="right"/>
              <w:rPr>
                <w:strike/>
                <w:sz w:val="22"/>
                <w:szCs w:val="22"/>
              </w:rPr>
            </w:pPr>
            <w:r w:rsidRPr="000465CD">
              <w:rPr>
                <w:b/>
                <w:bCs/>
                <w:strike/>
                <w:sz w:val="22"/>
                <w:szCs w:val="22"/>
              </w:rPr>
              <w:t>Priemonės suma</w:t>
            </w:r>
          </w:p>
        </w:tc>
        <w:tc>
          <w:tcPr>
            <w:tcW w:w="1134" w:type="dxa"/>
            <w:shd w:val="clear" w:color="auto" w:fill="FFFFFF" w:themeFill="background1"/>
            <w:vAlign w:val="center"/>
          </w:tcPr>
          <w:p w14:paraId="62638E46" w14:textId="77777777" w:rsidR="00490C4D" w:rsidRPr="000465CD" w:rsidRDefault="00490C4D" w:rsidP="00756BB6">
            <w:pPr>
              <w:jc w:val="center"/>
              <w:rPr>
                <w:strike/>
                <w:sz w:val="22"/>
                <w:szCs w:val="22"/>
              </w:rPr>
            </w:pPr>
            <w:r w:rsidRPr="000465CD">
              <w:rPr>
                <w:b/>
                <w:bCs/>
                <w:strike/>
                <w:sz w:val="22"/>
                <w:szCs w:val="22"/>
              </w:rPr>
              <w:t>6 200</w:t>
            </w:r>
          </w:p>
        </w:tc>
        <w:tc>
          <w:tcPr>
            <w:tcW w:w="2836" w:type="dxa"/>
            <w:vAlign w:val="center"/>
          </w:tcPr>
          <w:p w14:paraId="2055FA62" w14:textId="77777777" w:rsidR="00490C4D" w:rsidRPr="00490C4D" w:rsidRDefault="00490C4D" w:rsidP="00756BB6">
            <w:pPr>
              <w:rPr>
                <w:sz w:val="22"/>
                <w:szCs w:val="22"/>
              </w:rPr>
            </w:pPr>
          </w:p>
        </w:tc>
      </w:tr>
      <w:tr w:rsidR="00490C4D" w:rsidRPr="00417947" w14:paraId="2B40B35E" w14:textId="77777777" w:rsidTr="00490C4D">
        <w:trPr>
          <w:trHeight w:val="425"/>
        </w:trPr>
        <w:tc>
          <w:tcPr>
            <w:tcW w:w="1275" w:type="dxa"/>
            <w:vMerge w:val="restart"/>
            <w:shd w:val="clear" w:color="auto" w:fill="auto"/>
            <w:vAlign w:val="center"/>
          </w:tcPr>
          <w:p w14:paraId="7755E485" w14:textId="77777777" w:rsidR="00490C4D" w:rsidRDefault="00490C4D" w:rsidP="00756BB6">
            <w:pPr>
              <w:rPr>
                <w:strike/>
                <w:sz w:val="22"/>
                <w:szCs w:val="22"/>
              </w:rPr>
            </w:pPr>
            <w:r w:rsidRPr="000465CD">
              <w:rPr>
                <w:strike/>
                <w:sz w:val="22"/>
                <w:szCs w:val="22"/>
              </w:rPr>
              <w:t>3.1.2.2.</w:t>
            </w:r>
          </w:p>
          <w:p w14:paraId="6B152BEA" w14:textId="5DD79849" w:rsidR="000465CD" w:rsidRPr="000465CD" w:rsidRDefault="000465CD" w:rsidP="00756BB6">
            <w:pPr>
              <w:rPr>
                <w:b/>
                <w:bCs/>
                <w:sz w:val="22"/>
                <w:szCs w:val="22"/>
              </w:rPr>
            </w:pPr>
            <w:r w:rsidRPr="000465CD">
              <w:rPr>
                <w:b/>
                <w:bCs/>
                <w:sz w:val="22"/>
                <w:szCs w:val="22"/>
              </w:rPr>
              <w:t>2.5.2.2.</w:t>
            </w:r>
          </w:p>
        </w:tc>
        <w:tc>
          <w:tcPr>
            <w:tcW w:w="2837" w:type="dxa"/>
            <w:vMerge w:val="restart"/>
            <w:shd w:val="clear" w:color="auto" w:fill="auto"/>
            <w:vAlign w:val="center"/>
          </w:tcPr>
          <w:p w14:paraId="2642996F" w14:textId="77777777" w:rsidR="00490C4D" w:rsidRPr="00490C4D" w:rsidRDefault="00490C4D" w:rsidP="00756BB6">
            <w:pPr>
              <w:rPr>
                <w:sz w:val="22"/>
                <w:szCs w:val="22"/>
              </w:rPr>
            </w:pPr>
            <w:r w:rsidRPr="00490C4D">
              <w:rPr>
                <w:sz w:val="22"/>
                <w:szCs w:val="22"/>
              </w:rPr>
              <w:t>Žaliosios energijos naudingumo švietėjiška ir rėmimo veikla</w:t>
            </w:r>
          </w:p>
        </w:tc>
        <w:tc>
          <w:tcPr>
            <w:tcW w:w="5244" w:type="dxa"/>
            <w:shd w:val="clear" w:color="auto" w:fill="auto"/>
            <w:vAlign w:val="center"/>
          </w:tcPr>
          <w:p w14:paraId="640500AD" w14:textId="77777777" w:rsidR="00490C4D" w:rsidRPr="00490C4D" w:rsidRDefault="00490C4D" w:rsidP="00756BB6">
            <w:pPr>
              <w:rPr>
                <w:sz w:val="22"/>
                <w:szCs w:val="22"/>
              </w:rPr>
            </w:pPr>
            <w:r w:rsidRPr="00490C4D">
              <w:rPr>
                <w:sz w:val="22"/>
                <w:szCs w:val="22"/>
              </w:rPr>
              <w:t>Vykdyti žaliosios energijos panaudojimo viešąją švietėjišką veiklą</w:t>
            </w:r>
            <w:r w:rsidRPr="00490C4D">
              <w:rPr>
                <w:i/>
                <w:iCs/>
                <w:sz w:val="22"/>
                <w:szCs w:val="22"/>
              </w:rPr>
              <w:t xml:space="preserve"> (įskaitant mokymus, pažintines keliones į praktikos vietas, parodas, kita)</w:t>
            </w:r>
            <w:r w:rsidRPr="00490C4D">
              <w:rPr>
                <w:sz w:val="22"/>
                <w:szCs w:val="22"/>
              </w:rPr>
              <w:t xml:space="preserve"> (priemonių sk.)</w:t>
            </w:r>
          </w:p>
        </w:tc>
        <w:tc>
          <w:tcPr>
            <w:tcW w:w="1276" w:type="dxa"/>
            <w:vAlign w:val="center"/>
          </w:tcPr>
          <w:p w14:paraId="2EF7E662"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774E08E7" w14:textId="77777777" w:rsidR="00490C4D" w:rsidRPr="00490C4D" w:rsidRDefault="00490C4D" w:rsidP="00756BB6">
            <w:pPr>
              <w:jc w:val="center"/>
              <w:rPr>
                <w:sz w:val="22"/>
                <w:szCs w:val="22"/>
              </w:rPr>
            </w:pPr>
            <w:r w:rsidRPr="00490C4D">
              <w:rPr>
                <w:sz w:val="22"/>
                <w:szCs w:val="22"/>
              </w:rPr>
              <w:t>4</w:t>
            </w:r>
          </w:p>
        </w:tc>
        <w:tc>
          <w:tcPr>
            <w:tcW w:w="1134" w:type="dxa"/>
            <w:shd w:val="clear" w:color="auto" w:fill="FFFFFF" w:themeFill="background1"/>
            <w:vAlign w:val="center"/>
          </w:tcPr>
          <w:p w14:paraId="07B874D1" w14:textId="77777777" w:rsidR="00490C4D" w:rsidRPr="000465CD" w:rsidRDefault="00490C4D" w:rsidP="00756BB6">
            <w:pPr>
              <w:jc w:val="center"/>
              <w:rPr>
                <w:strike/>
                <w:sz w:val="22"/>
                <w:szCs w:val="22"/>
              </w:rPr>
            </w:pPr>
            <w:r w:rsidRPr="000465CD">
              <w:rPr>
                <w:strike/>
                <w:sz w:val="22"/>
                <w:szCs w:val="22"/>
              </w:rPr>
              <w:t>8</w:t>
            </w:r>
          </w:p>
        </w:tc>
        <w:tc>
          <w:tcPr>
            <w:tcW w:w="2836" w:type="dxa"/>
            <w:tcBorders>
              <w:bottom w:val="single" w:sz="4" w:space="0" w:color="auto"/>
            </w:tcBorders>
            <w:vAlign w:val="center"/>
          </w:tcPr>
          <w:p w14:paraId="4A6622CF" w14:textId="77777777" w:rsidR="00490C4D" w:rsidRPr="004B05BB" w:rsidRDefault="00490C4D" w:rsidP="00756BB6">
            <w:pPr>
              <w:rPr>
                <w:strike/>
                <w:sz w:val="22"/>
                <w:szCs w:val="22"/>
              </w:rPr>
            </w:pPr>
            <w:r w:rsidRPr="004B05BB">
              <w:rPr>
                <w:strike/>
                <w:sz w:val="22"/>
                <w:szCs w:val="22"/>
              </w:rPr>
              <w:t xml:space="preserve">Personalo administravimo sk., </w:t>
            </w:r>
          </w:p>
          <w:p w14:paraId="4B523178" w14:textId="77777777" w:rsidR="00490C4D" w:rsidRPr="00490C4D" w:rsidRDefault="00490C4D" w:rsidP="00756BB6">
            <w:pPr>
              <w:rPr>
                <w:sz w:val="22"/>
                <w:szCs w:val="22"/>
              </w:rPr>
            </w:pPr>
            <w:r w:rsidRPr="00490C4D">
              <w:rPr>
                <w:sz w:val="22"/>
                <w:szCs w:val="22"/>
              </w:rPr>
              <w:t>Architektūros sk.</w:t>
            </w:r>
          </w:p>
        </w:tc>
      </w:tr>
      <w:tr w:rsidR="00490C4D" w:rsidRPr="00417947" w14:paraId="5EBEB586" w14:textId="77777777" w:rsidTr="00490C4D">
        <w:trPr>
          <w:trHeight w:val="498"/>
        </w:trPr>
        <w:tc>
          <w:tcPr>
            <w:tcW w:w="1275" w:type="dxa"/>
            <w:vMerge/>
            <w:shd w:val="clear" w:color="auto" w:fill="auto"/>
            <w:vAlign w:val="center"/>
          </w:tcPr>
          <w:p w14:paraId="6C2DF0C4" w14:textId="77777777" w:rsidR="00490C4D" w:rsidRPr="00490C4D" w:rsidRDefault="00490C4D" w:rsidP="00756BB6">
            <w:pPr>
              <w:rPr>
                <w:sz w:val="22"/>
                <w:szCs w:val="22"/>
              </w:rPr>
            </w:pPr>
          </w:p>
        </w:tc>
        <w:tc>
          <w:tcPr>
            <w:tcW w:w="2837" w:type="dxa"/>
            <w:vMerge/>
            <w:shd w:val="clear" w:color="auto" w:fill="auto"/>
            <w:vAlign w:val="center"/>
          </w:tcPr>
          <w:p w14:paraId="397A8451" w14:textId="77777777" w:rsidR="00490C4D" w:rsidRPr="00490C4D" w:rsidRDefault="00490C4D" w:rsidP="00756BB6">
            <w:pPr>
              <w:rPr>
                <w:i/>
                <w:iCs/>
                <w:sz w:val="22"/>
                <w:szCs w:val="22"/>
              </w:rPr>
            </w:pPr>
          </w:p>
        </w:tc>
        <w:tc>
          <w:tcPr>
            <w:tcW w:w="5244" w:type="dxa"/>
            <w:tcBorders>
              <w:bottom w:val="single" w:sz="4" w:space="0" w:color="auto"/>
            </w:tcBorders>
            <w:shd w:val="clear" w:color="auto" w:fill="auto"/>
            <w:vAlign w:val="center"/>
          </w:tcPr>
          <w:p w14:paraId="2C32EDAB" w14:textId="77777777" w:rsidR="00490C4D" w:rsidRPr="004B05BB" w:rsidRDefault="00490C4D" w:rsidP="00756BB6">
            <w:pPr>
              <w:rPr>
                <w:strike/>
                <w:sz w:val="22"/>
                <w:szCs w:val="22"/>
              </w:rPr>
            </w:pPr>
            <w:r w:rsidRPr="004B05BB">
              <w:rPr>
                <w:strike/>
                <w:sz w:val="22"/>
                <w:szCs w:val="22"/>
              </w:rPr>
              <w:t>Energijos sunaudojimo, įskaitant žaliosios energijos, stebėjimo sistemos sukūrimas</w:t>
            </w:r>
          </w:p>
        </w:tc>
        <w:tc>
          <w:tcPr>
            <w:tcW w:w="1276" w:type="dxa"/>
            <w:vAlign w:val="center"/>
          </w:tcPr>
          <w:p w14:paraId="38D49595" w14:textId="77777777" w:rsidR="00490C4D" w:rsidRPr="004B05BB" w:rsidRDefault="00490C4D" w:rsidP="00756BB6">
            <w:pPr>
              <w:jc w:val="center"/>
              <w:rPr>
                <w:strike/>
                <w:sz w:val="22"/>
                <w:szCs w:val="22"/>
              </w:rPr>
            </w:pPr>
            <w:r w:rsidRPr="004B05BB">
              <w:rPr>
                <w:strike/>
                <w:sz w:val="22"/>
                <w:szCs w:val="22"/>
              </w:rPr>
              <w:t>0</w:t>
            </w:r>
          </w:p>
        </w:tc>
        <w:tc>
          <w:tcPr>
            <w:tcW w:w="1275" w:type="dxa"/>
            <w:vAlign w:val="center"/>
          </w:tcPr>
          <w:p w14:paraId="4E7B5483" w14:textId="77777777" w:rsidR="00490C4D" w:rsidRPr="004B05BB" w:rsidRDefault="00490C4D" w:rsidP="00756BB6">
            <w:pPr>
              <w:jc w:val="center"/>
              <w:rPr>
                <w:strike/>
                <w:sz w:val="22"/>
                <w:szCs w:val="22"/>
              </w:rPr>
            </w:pPr>
            <w:r w:rsidRPr="004B05BB">
              <w:rPr>
                <w:strike/>
                <w:sz w:val="22"/>
                <w:szCs w:val="22"/>
              </w:rPr>
              <w:t>1</w:t>
            </w:r>
          </w:p>
        </w:tc>
        <w:tc>
          <w:tcPr>
            <w:tcW w:w="1134" w:type="dxa"/>
            <w:shd w:val="clear" w:color="auto" w:fill="FFFFFF" w:themeFill="background1"/>
            <w:vAlign w:val="center"/>
          </w:tcPr>
          <w:p w14:paraId="6C660831" w14:textId="77777777" w:rsidR="00490C4D" w:rsidRPr="004B05BB" w:rsidRDefault="00490C4D" w:rsidP="00756BB6">
            <w:pPr>
              <w:jc w:val="center"/>
              <w:rPr>
                <w:strike/>
                <w:sz w:val="22"/>
                <w:szCs w:val="22"/>
              </w:rPr>
            </w:pPr>
            <w:r w:rsidRPr="004B05BB">
              <w:rPr>
                <w:strike/>
                <w:sz w:val="22"/>
                <w:szCs w:val="22"/>
              </w:rPr>
              <w:t>40</w:t>
            </w:r>
          </w:p>
        </w:tc>
        <w:tc>
          <w:tcPr>
            <w:tcW w:w="2836" w:type="dxa"/>
            <w:vAlign w:val="center"/>
          </w:tcPr>
          <w:p w14:paraId="21554181" w14:textId="77777777" w:rsidR="00490C4D" w:rsidRPr="004B05BB" w:rsidRDefault="00490C4D" w:rsidP="00756BB6">
            <w:pPr>
              <w:rPr>
                <w:strike/>
                <w:sz w:val="22"/>
                <w:szCs w:val="22"/>
              </w:rPr>
            </w:pPr>
            <w:r w:rsidRPr="004B05BB">
              <w:rPr>
                <w:strike/>
                <w:sz w:val="22"/>
                <w:szCs w:val="22"/>
              </w:rPr>
              <w:t>Statybos ir infrastruktūros sk., Architektūros sk.</w:t>
            </w:r>
          </w:p>
        </w:tc>
      </w:tr>
      <w:tr w:rsidR="00490C4D" w:rsidRPr="00417947" w14:paraId="5FD23ED8" w14:textId="77777777" w:rsidTr="00490C4D">
        <w:trPr>
          <w:trHeight w:val="498"/>
        </w:trPr>
        <w:tc>
          <w:tcPr>
            <w:tcW w:w="1275" w:type="dxa"/>
            <w:vMerge/>
            <w:shd w:val="clear" w:color="auto" w:fill="auto"/>
            <w:vAlign w:val="center"/>
          </w:tcPr>
          <w:p w14:paraId="5546B058" w14:textId="77777777" w:rsidR="00490C4D" w:rsidRPr="00490C4D" w:rsidRDefault="00490C4D" w:rsidP="00756BB6">
            <w:pPr>
              <w:rPr>
                <w:sz w:val="22"/>
                <w:szCs w:val="22"/>
              </w:rPr>
            </w:pPr>
          </w:p>
        </w:tc>
        <w:tc>
          <w:tcPr>
            <w:tcW w:w="2837" w:type="dxa"/>
            <w:vMerge/>
            <w:shd w:val="clear" w:color="auto" w:fill="auto"/>
            <w:vAlign w:val="center"/>
          </w:tcPr>
          <w:p w14:paraId="13E7F192" w14:textId="77777777" w:rsidR="00490C4D" w:rsidRPr="00490C4D" w:rsidRDefault="00490C4D" w:rsidP="00756BB6">
            <w:pPr>
              <w:rPr>
                <w:i/>
                <w:iCs/>
                <w:sz w:val="22"/>
                <w:szCs w:val="22"/>
              </w:rPr>
            </w:pPr>
          </w:p>
        </w:tc>
        <w:tc>
          <w:tcPr>
            <w:tcW w:w="5244" w:type="dxa"/>
            <w:tcBorders>
              <w:bottom w:val="single" w:sz="4" w:space="0" w:color="auto"/>
            </w:tcBorders>
            <w:shd w:val="clear" w:color="auto" w:fill="auto"/>
            <w:vAlign w:val="center"/>
          </w:tcPr>
          <w:p w14:paraId="442B1A19" w14:textId="77777777" w:rsidR="00490C4D" w:rsidRPr="00490C4D" w:rsidRDefault="00490C4D" w:rsidP="00756BB6">
            <w:pPr>
              <w:rPr>
                <w:sz w:val="22"/>
                <w:szCs w:val="22"/>
              </w:rPr>
            </w:pPr>
            <w:r w:rsidRPr="00490C4D">
              <w:rPr>
                <w:sz w:val="22"/>
                <w:szCs w:val="22"/>
              </w:rPr>
              <w:t xml:space="preserve">Viešinimo veikla gyventojams, siekiant didesnio netaršių transporto priemonių skaičiaus augimo </w:t>
            </w:r>
            <w:r w:rsidRPr="00490C4D">
              <w:rPr>
                <w:i/>
                <w:iCs/>
                <w:sz w:val="22"/>
                <w:szCs w:val="22"/>
              </w:rPr>
              <w:t>(apie e. automobilių įsigijimo subsidijas, įkrovimo aikštelėse, lengvatas, kita)</w:t>
            </w:r>
            <w:r w:rsidRPr="00490C4D">
              <w:rPr>
                <w:sz w:val="22"/>
                <w:szCs w:val="22"/>
              </w:rPr>
              <w:t xml:space="preserve"> (priemonių sk.)</w:t>
            </w:r>
          </w:p>
        </w:tc>
        <w:tc>
          <w:tcPr>
            <w:tcW w:w="1276" w:type="dxa"/>
            <w:vAlign w:val="center"/>
          </w:tcPr>
          <w:p w14:paraId="4495036E"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23B15E57" w14:textId="77777777" w:rsidR="00490C4D" w:rsidRPr="00490C4D" w:rsidRDefault="00490C4D" w:rsidP="00756BB6">
            <w:pPr>
              <w:jc w:val="center"/>
              <w:rPr>
                <w:sz w:val="22"/>
                <w:szCs w:val="22"/>
              </w:rPr>
            </w:pPr>
            <w:r w:rsidRPr="00490C4D">
              <w:rPr>
                <w:sz w:val="22"/>
                <w:szCs w:val="22"/>
              </w:rPr>
              <w:t>8</w:t>
            </w:r>
          </w:p>
        </w:tc>
        <w:tc>
          <w:tcPr>
            <w:tcW w:w="1134" w:type="dxa"/>
            <w:shd w:val="clear" w:color="auto" w:fill="FFFFFF" w:themeFill="background1"/>
            <w:vAlign w:val="center"/>
          </w:tcPr>
          <w:p w14:paraId="667CFF1A" w14:textId="77777777" w:rsidR="00490C4D" w:rsidRPr="000465CD" w:rsidRDefault="00490C4D" w:rsidP="00756BB6">
            <w:pPr>
              <w:jc w:val="center"/>
              <w:rPr>
                <w:strike/>
                <w:sz w:val="22"/>
                <w:szCs w:val="22"/>
              </w:rPr>
            </w:pPr>
            <w:r w:rsidRPr="000465CD">
              <w:rPr>
                <w:strike/>
                <w:sz w:val="22"/>
                <w:szCs w:val="22"/>
              </w:rPr>
              <w:t>16</w:t>
            </w:r>
          </w:p>
        </w:tc>
        <w:tc>
          <w:tcPr>
            <w:tcW w:w="2836" w:type="dxa"/>
            <w:shd w:val="clear" w:color="auto" w:fill="FFFFFF" w:themeFill="background1"/>
            <w:vAlign w:val="center"/>
          </w:tcPr>
          <w:p w14:paraId="64537DEE" w14:textId="77777777" w:rsidR="00490C4D" w:rsidRPr="00490C4D" w:rsidRDefault="00490C4D" w:rsidP="00756BB6">
            <w:pPr>
              <w:rPr>
                <w:sz w:val="22"/>
                <w:szCs w:val="22"/>
              </w:rPr>
            </w:pPr>
            <w:r w:rsidRPr="00490C4D">
              <w:rPr>
                <w:sz w:val="22"/>
                <w:szCs w:val="22"/>
              </w:rPr>
              <w:t>Architektūros sk.,</w:t>
            </w:r>
          </w:p>
          <w:p w14:paraId="72130C78" w14:textId="77777777" w:rsidR="00490C4D" w:rsidRPr="00490C4D" w:rsidRDefault="00490C4D" w:rsidP="00756BB6">
            <w:pPr>
              <w:rPr>
                <w:sz w:val="22"/>
                <w:szCs w:val="22"/>
              </w:rPr>
            </w:pPr>
            <w:r w:rsidRPr="00490C4D">
              <w:rPr>
                <w:sz w:val="22"/>
                <w:szCs w:val="22"/>
              </w:rPr>
              <w:t>sk., Kanceliarija</w:t>
            </w:r>
          </w:p>
        </w:tc>
      </w:tr>
      <w:tr w:rsidR="00490C4D" w:rsidRPr="00417947" w14:paraId="4A9C8AE4" w14:textId="77777777" w:rsidTr="00490C4D">
        <w:trPr>
          <w:trHeight w:val="498"/>
        </w:trPr>
        <w:tc>
          <w:tcPr>
            <w:tcW w:w="1275" w:type="dxa"/>
            <w:vMerge/>
            <w:shd w:val="clear" w:color="auto" w:fill="auto"/>
            <w:vAlign w:val="center"/>
          </w:tcPr>
          <w:p w14:paraId="1FC1CA00" w14:textId="77777777" w:rsidR="00490C4D" w:rsidRPr="00490C4D" w:rsidRDefault="00490C4D" w:rsidP="00756BB6">
            <w:pPr>
              <w:rPr>
                <w:sz w:val="22"/>
                <w:szCs w:val="22"/>
              </w:rPr>
            </w:pPr>
          </w:p>
        </w:tc>
        <w:tc>
          <w:tcPr>
            <w:tcW w:w="2837" w:type="dxa"/>
            <w:vMerge/>
            <w:shd w:val="clear" w:color="auto" w:fill="auto"/>
            <w:vAlign w:val="center"/>
          </w:tcPr>
          <w:p w14:paraId="686F1A32" w14:textId="77777777" w:rsidR="00490C4D" w:rsidRPr="00490C4D" w:rsidRDefault="00490C4D" w:rsidP="00756BB6">
            <w:pPr>
              <w:rPr>
                <w:i/>
                <w:iCs/>
                <w:sz w:val="22"/>
                <w:szCs w:val="22"/>
              </w:rPr>
            </w:pPr>
          </w:p>
        </w:tc>
        <w:tc>
          <w:tcPr>
            <w:tcW w:w="5244" w:type="dxa"/>
            <w:tcBorders>
              <w:bottom w:val="single" w:sz="4" w:space="0" w:color="auto"/>
            </w:tcBorders>
            <w:shd w:val="clear" w:color="auto" w:fill="auto"/>
            <w:vAlign w:val="center"/>
          </w:tcPr>
          <w:p w14:paraId="094CD2D9" w14:textId="77777777" w:rsidR="00490C4D" w:rsidRPr="00490C4D" w:rsidRDefault="00490C4D" w:rsidP="00756BB6">
            <w:pPr>
              <w:ind w:right="-113"/>
              <w:rPr>
                <w:sz w:val="22"/>
                <w:szCs w:val="22"/>
              </w:rPr>
            </w:pPr>
            <w:r w:rsidRPr="00490C4D">
              <w:rPr>
                <w:sz w:val="22"/>
                <w:szCs w:val="22"/>
              </w:rPr>
              <w:t xml:space="preserve">Rengti priemones, skatinančias naudoti beatliekius atsinaujinančius išteklius energijos gamybai </w:t>
            </w:r>
            <w:r w:rsidRPr="00490C4D">
              <w:rPr>
                <w:i/>
                <w:iCs/>
                <w:sz w:val="22"/>
                <w:szCs w:val="22"/>
              </w:rPr>
              <w:t>(iš gyvulinės ir augalinės produkcijos, antrinių žemės ūkio žaliavų)</w:t>
            </w:r>
            <w:r w:rsidRPr="00490C4D">
              <w:rPr>
                <w:sz w:val="22"/>
                <w:szCs w:val="22"/>
              </w:rPr>
              <w:t xml:space="preserve"> (sk.)</w:t>
            </w:r>
          </w:p>
        </w:tc>
        <w:tc>
          <w:tcPr>
            <w:tcW w:w="1276" w:type="dxa"/>
            <w:vAlign w:val="center"/>
          </w:tcPr>
          <w:p w14:paraId="63418AC6"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6475B3C1" w14:textId="77777777" w:rsidR="00490C4D" w:rsidRPr="00490C4D" w:rsidRDefault="00490C4D" w:rsidP="00756BB6">
            <w:pPr>
              <w:jc w:val="center"/>
              <w:rPr>
                <w:sz w:val="22"/>
                <w:szCs w:val="22"/>
              </w:rPr>
            </w:pPr>
            <w:r w:rsidRPr="00490C4D">
              <w:rPr>
                <w:sz w:val="22"/>
                <w:szCs w:val="22"/>
              </w:rPr>
              <w:t>2</w:t>
            </w:r>
          </w:p>
        </w:tc>
        <w:tc>
          <w:tcPr>
            <w:tcW w:w="1134" w:type="dxa"/>
            <w:shd w:val="clear" w:color="auto" w:fill="FFFFFF" w:themeFill="background1"/>
            <w:vAlign w:val="center"/>
          </w:tcPr>
          <w:p w14:paraId="127DED8D" w14:textId="77777777" w:rsidR="00490C4D" w:rsidRPr="000465CD" w:rsidRDefault="00490C4D" w:rsidP="00756BB6">
            <w:pPr>
              <w:jc w:val="center"/>
              <w:rPr>
                <w:strike/>
                <w:sz w:val="22"/>
                <w:szCs w:val="22"/>
              </w:rPr>
            </w:pPr>
            <w:r w:rsidRPr="000465CD">
              <w:rPr>
                <w:strike/>
                <w:sz w:val="22"/>
                <w:szCs w:val="22"/>
              </w:rPr>
              <w:t>2</w:t>
            </w:r>
          </w:p>
        </w:tc>
        <w:tc>
          <w:tcPr>
            <w:tcW w:w="2836" w:type="dxa"/>
            <w:shd w:val="clear" w:color="auto" w:fill="FFFFFF" w:themeFill="background1"/>
            <w:vAlign w:val="center"/>
          </w:tcPr>
          <w:p w14:paraId="040EE60F" w14:textId="77777777" w:rsidR="00490C4D" w:rsidRPr="00490C4D" w:rsidRDefault="00490C4D" w:rsidP="00756BB6">
            <w:pPr>
              <w:rPr>
                <w:sz w:val="22"/>
                <w:szCs w:val="22"/>
              </w:rPr>
            </w:pPr>
            <w:r w:rsidRPr="00490C4D">
              <w:rPr>
                <w:sz w:val="22"/>
                <w:szCs w:val="22"/>
              </w:rPr>
              <w:t>Žemės ūkio sk., Architektūros sk.</w:t>
            </w:r>
          </w:p>
        </w:tc>
      </w:tr>
      <w:tr w:rsidR="00490C4D" w:rsidRPr="00417947" w14:paraId="21629BCF" w14:textId="77777777" w:rsidTr="00490C4D">
        <w:trPr>
          <w:trHeight w:val="498"/>
        </w:trPr>
        <w:tc>
          <w:tcPr>
            <w:tcW w:w="1275" w:type="dxa"/>
            <w:vMerge/>
            <w:shd w:val="clear" w:color="auto" w:fill="auto"/>
            <w:vAlign w:val="center"/>
          </w:tcPr>
          <w:p w14:paraId="72892491" w14:textId="77777777" w:rsidR="00490C4D" w:rsidRPr="00490C4D" w:rsidRDefault="00490C4D" w:rsidP="00756BB6">
            <w:pPr>
              <w:rPr>
                <w:sz w:val="22"/>
                <w:szCs w:val="22"/>
              </w:rPr>
            </w:pPr>
          </w:p>
        </w:tc>
        <w:tc>
          <w:tcPr>
            <w:tcW w:w="2837" w:type="dxa"/>
            <w:vMerge/>
            <w:shd w:val="clear" w:color="auto" w:fill="auto"/>
            <w:vAlign w:val="center"/>
          </w:tcPr>
          <w:p w14:paraId="124CC36B" w14:textId="77777777" w:rsidR="00490C4D" w:rsidRPr="00490C4D" w:rsidRDefault="00490C4D" w:rsidP="00756BB6">
            <w:pPr>
              <w:rPr>
                <w:i/>
                <w:iCs/>
                <w:sz w:val="22"/>
                <w:szCs w:val="22"/>
              </w:rPr>
            </w:pPr>
          </w:p>
        </w:tc>
        <w:tc>
          <w:tcPr>
            <w:tcW w:w="5244" w:type="dxa"/>
            <w:tcBorders>
              <w:bottom w:val="single" w:sz="4" w:space="0" w:color="auto"/>
            </w:tcBorders>
            <w:shd w:val="clear" w:color="auto" w:fill="auto"/>
            <w:vAlign w:val="center"/>
          </w:tcPr>
          <w:p w14:paraId="25F19359" w14:textId="77777777" w:rsidR="00490C4D" w:rsidRPr="00490C4D" w:rsidRDefault="00490C4D" w:rsidP="00756BB6">
            <w:pPr>
              <w:rPr>
                <w:sz w:val="22"/>
                <w:szCs w:val="22"/>
              </w:rPr>
            </w:pPr>
            <w:r w:rsidRPr="00490C4D">
              <w:rPr>
                <w:sz w:val="22"/>
                <w:szCs w:val="22"/>
              </w:rPr>
              <w:t xml:space="preserve">Skatinti aukštesnės pridėtinės vertės bioproduktų žaliavų </w:t>
            </w:r>
            <w:r w:rsidRPr="00490C4D">
              <w:rPr>
                <w:i/>
                <w:iCs/>
                <w:sz w:val="22"/>
                <w:szCs w:val="22"/>
              </w:rPr>
              <w:t>(bioplastikų, bioproduktų, biokuro, biodujų ir kt.)</w:t>
            </w:r>
            <w:r w:rsidRPr="00490C4D">
              <w:rPr>
                <w:sz w:val="22"/>
                <w:szCs w:val="22"/>
              </w:rPr>
              <w:t xml:space="preserve"> gamybą, perdirbimą ir naudojimą (priemonių sk.)</w:t>
            </w:r>
          </w:p>
        </w:tc>
        <w:tc>
          <w:tcPr>
            <w:tcW w:w="1276" w:type="dxa"/>
            <w:vAlign w:val="center"/>
          </w:tcPr>
          <w:p w14:paraId="3FAE8F01"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26B0F2C1" w14:textId="77777777" w:rsidR="00490C4D" w:rsidRPr="00490C4D" w:rsidRDefault="00490C4D" w:rsidP="00756BB6">
            <w:pPr>
              <w:jc w:val="center"/>
              <w:rPr>
                <w:sz w:val="22"/>
                <w:szCs w:val="22"/>
              </w:rPr>
            </w:pPr>
            <w:r w:rsidRPr="00490C4D">
              <w:rPr>
                <w:sz w:val="22"/>
                <w:szCs w:val="22"/>
              </w:rPr>
              <w:t>2</w:t>
            </w:r>
          </w:p>
        </w:tc>
        <w:tc>
          <w:tcPr>
            <w:tcW w:w="1134" w:type="dxa"/>
            <w:shd w:val="clear" w:color="auto" w:fill="FFFFFF" w:themeFill="background1"/>
            <w:vAlign w:val="center"/>
          </w:tcPr>
          <w:p w14:paraId="6D5DA456" w14:textId="77777777" w:rsidR="00490C4D" w:rsidRPr="000465CD" w:rsidRDefault="00490C4D" w:rsidP="00756BB6">
            <w:pPr>
              <w:jc w:val="center"/>
              <w:rPr>
                <w:strike/>
                <w:sz w:val="22"/>
                <w:szCs w:val="22"/>
              </w:rPr>
            </w:pPr>
            <w:r w:rsidRPr="000465CD">
              <w:rPr>
                <w:strike/>
                <w:sz w:val="22"/>
                <w:szCs w:val="22"/>
              </w:rPr>
              <w:t>2</w:t>
            </w:r>
          </w:p>
        </w:tc>
        <w:tc>
          <w:tcPr>
            <w:tcW w:w="2836" w:type="dxa"/>
            <w:shd w:val="clear" w:color="auto" w:fill="FFFFFF" w:themeFill="background1"/>
            <w:vAlign w:val="center"/>
          </w:tcPr>
          <w:p w14:paraId="3C76695C" w14:textId="77777777" w:rsidR="00490C4D" w:rsidRPr="00490C4D" w:rsidRDefault="00490C4D" w:rsidP="00756BB6">
            <w:pPr>
              <w:rPr>
                <w:sz w:val="22"/>
                <w:szCs w:val="22"/>
              </w:rPr>
            </w:pPr>
            <w:r w:rsidRPr="00490C4D">
              <w:rPr>
                <w:sz w:val="22"/>
                <w:szCs w:val="22"/>
              </w:rPr>
              <w:t>Žemės ūkio sk.,</w:t>
            </w:r>
          </w:p>
          <w:p w14:paraId="25B4BA7A" w14:textId="77777777" w:rsidR="00490C4D" w:rsidRPr="00490C4D" w:rsidRDefault="00490C4D" w:rsidP="00756BB6">
            <w:pPr>
              <w:rPr>
                <w:sz w:val="22"/>
                <w:szCs w:val="22"/>
                <w:highlight w:val="yellow"/>
              </w:rPr>
            </w:pPr>
            <w:r w:rsidRPr="00490C4D">
              <w:rPr>
                <w:sz w:val="22"/>
                <w:szCs w:val="22"/>
              </w:rPr>
              <w:t>Architektūros sk.</w:t>
            </w:r>
          </w:p>
        </w:tc>
      </w:tr>
      <w:tr w:rsidR="00490C4D" w:rsidRPr="00417947" w14:paraId="0DC10E31" w14:textId="77777777" w:rsidTr="00490C4D">
        <w:trPr>
          <w:trHeight w:val="498"/>
        </w:trPr>
        <w:tc>
          <w:tcPr>
            <w:tcW w:w="1275" w:type="dxa"/>
            <w:vMerge/>
            <w:shd w:val="clear" w:color="auto" w:fill="auto"/>
            <w:vAlign w:val="center"/>
          </w:tcPr>
          <w:p w14:paraId="5F002499" w14:textId="77777777" w:rsidR="00490C4D" w:rsidRPr="00490C4D" w:rsidRDefault="00490C4D" w:rsidP="00756BB6">
            <w:pPr>
              <w:rPr>
                <w:sz w:val="22"/>
                <w:szCs w:val="22"/>
              </w:rPr>
            </w:pPr>
          </w:p>
        </w:tc>
        <w:tc>
          <w:tcPr>
            <w:tcW w:w="2837" w:type="dxa"/>
            <w:vMerge/>
            <w:shd w:val="clear" w:color="auto" w:fill="auto"/>
            <w:vAlign w:val="center"/>
          </w:tcPr>
          <w:p w14:paraId="2388D79A" w14:textId="77777777" w:rsidR="00490C4D" w:rsidRPr="00490C4D" w:rsidRDefault="00490C4D" w:rsidP="00756BB6">
            <w:pPr>
              <w:rPr>
                <w:i/>
                <w:iCs/>
                <w:sz w:val="22"/>
                <w:szCs w:val="22"/>
              </w:rPr>
            </w:pPr>
          </w:p>
        </w:tc>
        <w:tc>
          <w:tcPr>
            <w:tcW w:w="5244" w:type="dxa"/>
            <w:shd w:val="clear" w:color="auto" w:fill="auto"/>
            <w:vAlign w:val="center"/>
          </w:tcPr>
          <w:p w14:paraId="53C3F680" w14:textId="77777777" w:rsidR="00490C4D" w:rsidRPr="00490C4D" w:rsidRDefault="00490C4D" w:rsidP="00756BB6">
            <w:pPr>
              <w:rPr>
                <w:sz w:val="22"/>
                <w:szCs w:val="22"/>
              </w:rPr>
            </w:pPr>
            <w:r w:rsidRPr="00490C4D">
              <w:rPr>
                <w:sz w:val="22"/>
                <w:szCs w:val="22"/>
              </w:rPr>
              <w:t xml:space="preserve">Rengti Žaliosios energijos naudingumo ir paramos schemas </w:t>
            </w:r>
            <w:r w:rsidRPr="00490C4D">
              <w:rPr>
                <w:i/>
                <w:iCs/>
                <w:sz w:val="22"/>
                <w:szCs w:val="22"/>
              </w:rPr>
              <w:t>(forumų ciklai kartu su mokslininkais, specialistais ir gerosios praktikos taikytojais iš mūsų šalies ir iš užsienio)</w:t>
            </w:r>
            <w:r w:rsidRPr="00490C4D">
              <w:rPr>
                <w:sz w:val="22"/>
                <w:szCs w:val="22"/>
              </w:rPr>
              <w:t xml:space="preserve"> (priemonių sk.)</w:t>
            </w:r>
          </w:p>
        </w:tc>
        <w:tc>
          <w:tcPr>
            <w:tcW w:w="1276" w:type="dxa"/>
            <w:vAlign w:val="center"/>
          </w:tcPr>
          <w:p w14:paraId="1FD47840" w14:textId="77777777" w:rsidR="00490C4D" w:rsidRPr="00490C4D" w:rsidRDefault="00490C4D" w:rsidP="00756BB6">
            <w:pPr>
              <w:jc w:val="center"/>
              <w:rPr>
                <w:sz w:val="22"/>
                <w:szCs w:val="22"/>
              </w:rPr>
            </w:pPr>
            <w:r w:rsidRPr="00490C4D">
              <w:rPr>
                <w:sz w:val="22"/>
                <w:szCs w:val="22"/>
              </w:rPr>
              <w:t>0</w:t>
            </w:r>
          </w:p>
        </w:tc>
        <w:tc>
          <w:tcPr>
            <w:tcW w:w="1275" w:type="dxa"/>
            <w:vAlign w:val="center"/>
          </w:tcPr>
          <w:p w14:paraId="3515EA5F" w14:textId="77777777" w:rsidR="00490C4D" w:rsidRPr="00490C4D" w:rsidRDefault="00490C4D" w:rsidP="00756BB6">
            <w:pPr>
              <w:jc w:val="center"/>
              <w:rPr>
                <w:sz w:val="22"/>
                <w:szCs w:val="22"/>
              </w:rPr>
            </w:pPr>
            <w:r w:rsidRPr="00490C4D">
              <w:rPr>
                <w:sz w:val="22"/>
                <w:szCs w:val="22"/>
              </w:rPr>
              <w:t>3</w:t>
            </w:r>
          </w:p>
        </w:tc>
        <w:tc>
          <w:tcPr>
            <w:tcW w:w="1134" w:type="dxa"/>
            <w:shd w:val="clear" w:color="auto" w:fill="FFFFFF" w:themeFill="background1"/>
            <w:vAlign w:val="center"/>
          </w:tcPr>
          <w:p w14:paraId="24CCFE0E" w14:textId="77777777" w:rsidR="00490C4D" w:rsidRPr="000465CD" w:rsidRDefault="00490C4D" w:rsidP="00756BB6">
            <w:pPr>
              <w:jc w:val="center"/>
              <w:rPr>
                <w:strike/>
                <w:sz w:val="22"/>
                <w:szCs w:val="22"/>
              </w:rPr>
            </w:pPr>
            <w:r w:rsidRPr="000465CD">
              <w:rPr>
                <w:strike/>
                <w:sz w:val="22"/>
                <w:szCs w:val="22"/>
              </w:rPr>
              <w:t>60</w:t>
            </w:r>
          </w:p>
        </w:tc>
        <w:tc>
          <w:tcPr>
            <w:tcW w:w="2836" w:type="dxa"/>
            <w:vAlign w:val="center"/>
          </w:tcPr>
          <w:p w14:paraId="673B13C2" w14:textId="77777777" w:rsidR="00490C4D" w:rsidRPr="004B05BB" w:rsidRDefault="00490C4D" w:rsidP="00756BB6">
            <w:pPr>
              <w:rPr>
                <w:strike/>
                <w:sz w:val="22"/>
                <w:szCs w:val="22"/>
              </w:rPr>
            </w:pPr>
            <w:r w:rsidRPr="004B05BB">
              <w:rPr>
                <w:strike/>
                <w:sz w:val="22"/>
                <w:szCs w:val="22"/>
              </w:rPr>
              <w:t xml:space="preserve">Personalo administravimo sk., </w:t>
            </w:r>
          </w:p>
          <w:p w14:paraId="6071EDEA" w14:textId="77777777" w:rsidR="00490C4D" w:rsidRPr="00490C4D" w:rsidRDefault="00490C4D" w:rsidP="00756BB6">
            <w:pPr>
              <w:rPr>
                <w:sz w:val="22"/>
                <w:szCs w:val="22"/>
              </w:rPr>
            </w:pPr>
            <w:r w:rsidRPr="00490C4D">
              <w:rPr>
                <w:sz w:val="22"/>
                <w:szCs w:val="22"/>
              </w:rPr>
              <w:t>Ekonomikos ir turto valdymo sk.</w:t>
            </w:r>
          </w:p>
        </w:tc>
      </w:tr>
      <w:tr w:rsidR="00490C4D" w14:paraId="55C8DAC7" w14:textId="77777777" w:rsidTr="00490C4D">
        <w:trPr>
          <w:trHeight w:val="498"/>
        </w:trPr>
        <w:tc>
          <w:tcPr>
            <w:tcW w:w="11907" w:type="dxa"/>
            <w:gridSpan w:val="5"/>
            <w:shd w:val="clear" w:color="auto" w:fill="auto"/>
            <w:vAlign w:val="center"/>
          </w:tcPr>
          <w:p w14:paraId="424A1BA8" w14:textId="77777777" w:rsidR="00490C4D" w:rsidRPr="000465CD" w:rsidRDefault="00490C4D" w:rsidP="00756BB6">
            <w:pPr>
              <w:jc w:val="right"/>
              <w:rPr>
                <w:strike/>
                <w:sz w:val="22"/>
                <w:szCs w:val="22"/>
              </w:rPr>
            </w:pPr>
            <w:r w:rsidRPr="000465CD">
              <w:rPr>
                <w:b/>
                <w:bCs/>
                <w:strike/>
                <w:sz w:val="22"/>
                <w:szCs w:val="22"/>
              </w:rPr>
              <w:t>Priemonės suma</w:t>
            </w:r>
          </w:p>
        </w:tc>
        <w:tc>
          <w:tcPr>
            <w:tcW w:w="1134" w:type="dxa"/>
            <w:shd w:val="clear" w:color="auto" w:fill="FFFFFF" w:themeFill="background1"/>
            <w:vAlign w:val="center"/>
          </w:tcPr>
          <w:p w14:paraId="3013DC2A" w14:textId="77777777" w:rsidR="00490C4D" w:rsidRPr="000465CD" w:rsidRDefault="00490C4D" w:rsidP="00756BB6">
            <w:pPr>
              <w:jc w:val="center"/>
              <w:rPr>
                <w:strike/>
                <w:sz w:val="22"/>
                <w:szCs w:val="22"/>
              </w:rPr>
            </w:pPr>
            <w:r w:rsidRPr="000465CD">
              <w:rPr>
                <w:b/>
                <w:bCs/>
                <w:strike/>
                <w:sz w:val="22"/>
                <w:szCs w:val="22"/>
              </w:rPr>
              <w:t>128</w:t>
            </w:r>
          </w:p>
        </w:tc>
        <w:tc>
          <w:tcPr>
            <w:tcW w:w="2836" w:type="dxa"/>
            <w:vAlign w:val="center"/>
          </w:tcPr>
          <w:p w14:paraId="04F212D3" w14:textId="77777777" w:rsidR="00490C4D" w:rsidRPr="00490C4D" w:rsidRDefault="00490C4D" w:rsidP="00756BB6">
            <w:pPr>
              <w:rPr>
                <w:sz w:val="22"/>
                <w:szCs w:val="22"/>
              </w:rPr>
            </w:pPr>
          </w:p>
        </w:tc>
      </w:tr>
    </w:tbl>
    <w:p w14:paraId="1B572CA0" w14:textId="2C90B975" w:rsidR="0059773C" w:rsidRDefault="0059773C">
      <w:pPr>
        <w:spacing w:line="259" w:lineRule="auto"/>
        <w:rPr>
          <w:color w:val="4472C4"/>
          <w:sz w:val="22"/>
          <w:szCs w:val="22"/>
        </w:rPr>
      </w:pPr>
    </w:p>
    <w:p w14:paraId="47279073" w14:textId="53DD688A" w:rsidR="00490C4D" w:rsidRDefault="00490C4D">
      <w:pPr>
        <w:spacing w:line="259" w:lineRule="auto"/>
        <w:rPr>
          <w:color w:val="4472C4"/>
          <w:sz w:val="22"/>
          <w:szCs w:val="22"/>
        </w:rPr>
      </w:pPr>
    </w:p>
    <w:p w14:paraId="70004B06" w14:textId="564B1DAA" w:rsidR="00490C4D" w:rsidRDefault="00490C4D">
      <w:pPr>
        <w:spacing w:line="259" w:lineRule="auto"/>
        <w:rPr>
          <w:color w:val="4472C4"/>
          <w:sz w:val="22"/>
          <w:szCs w:val="22"/>
        </w:rPr>
      </w:pPr>
    </w:p>
    <w:p w14:paraId="1ABDDF99" w14:textId="0137A616" w:rsidR="00490C4D" w:rsidRDefault="00490C4D">
      <w:pPr>
        <w:spacing w:line="259" w:lineRule="auto"/>
        <w:rPr>
          <w:color w:val="4472C4"/>
          <w:sz w:val="22"/>
          <w:szCs w:val="22"/>
        </w:rPr>
      </w:pPr>
    </w:p>
    <w:p w14:paraId="4EEB41A1" w14:textId="32419AB4" w:rsidR="00490C4D" w:rsidRDefault="00490C4D">
      <w:pPr>
        <w:spacing w:line="259" w:lineRule="auto"/>
        <w:rPr>
          <w:color w:val="4472C4"/>
          <w:sz w:val="22"/>
          <w:szCs w:val="22"/>
        </w:rPr>
      </w:pPr>
    </w:p>
    <w:p w14:paraId="19D8A8D6" w14:textId="27D1CB1F" w:rsidR="00490C4D" w:rsidRDefault="00490C4D">
      <w:pPr>
        <w:spacing w:line="259" w:lineRule="auto"/>
        <w:rPr>
          <w:color w:val="4472C4"/>
          <w:sz w:val="22"/>
          <w:szCs w:val="22"/>
        </w:rPr>
      </w:pPr>
    </w:p>
    <w:p w14:paraId="366A32A3" w14:textId="232570E8" w:rsidR="00490C4D" w:rsidRDefault="00490C4D">
      <w:pPr>
        <w:spacing w:line="259" w:lineRule="auto"/>
        <w:rPr>
          <w:color w:val="4472C4"/>
          <w:sz w:val="22"/>
          <w:szCs w:val="22"/>
        </w:rPr>
      </w:pPr>
    </w:p>
    <w:p w14:paraId="6E693804" w14:textId="5596D315" w:rsidR="00490C4D" w:rsidRDefault="00490C4D">
      <w:pPr>
        <w:spacing w:line="259" w:lineRule="auto"/>
        <w:rPr>
          <w:color w:val="4472C4"/>
          <w:sz w:val="22"/>
          <w:szCs w:val="22"/>
        </w:rPr>
      </w:pPr>
    </w:p>
    <w:p w14:paraId="162CC08C" w14:textId="4DE36E42" w:rsidR="00490C4D" w:rsidRDefault="00490C4D">
      <w:pPr>
        <w:spacing w:line="259" w:lineRule="auto"/>
        <w:rPr>
          <w:color w:val="4472C4"/>
          <w:sz w:val="22"/>
          <w:szCs w:val="22"/>
        </w:rPr>
      </w:pPr>
    </w:p>
    <w:p w14:paraId="2909CB0C" w14:textId="77BF4281" w:rsidR="00490C4D" w:rsidRDefault="00490C4D">
      <w:pPr>
        <w:spacing w:line="259" w:lineRule="auto"/>
        <w:rPr>
          <w:color w:val="4472C4"/>
          <w:sz w:val="22"/>
          <w:szCs w:val="22"/>
        </w:rPr>
      </w:pPr>
    </w:p>
    <w:p w14:paraId="7F674313" w14:textId="3785259E" w:rsidR="00490C4D" w:rsidRDefault="00490C4D">
      <w:pPr>
        <w:spacing w:line="259" w:lineRule="auto"/>
        <w:rPr>
          <w:color w:val="4472C4"/>
          <w:sz w:val="22"/>
          <w:szCs w:val="22"/>
        </w:rPr>
      </w:pPr>
    </w:p>
    <w:p w14:paraId="0A00DFAA" w14:textId="5E913840" w:rsidR="00490C4D" w:rsidRDefault="00490C4D">
      <w:pPr>
        <w:spacing w:line="259" w:lineRule="auto"/>
        <w:rPr>
          <w:color w:val="4472C4"/>
          <w:sz w:val="22"/>
          <w:szCs w:val="22"/>
        </w:rPr>
      </w:pPr>
    </w:p>
    <w:p w14:paraId="0427D1A3" w14:textId="06A1FA4A" w:rsidR="00490C4D" w:rsidRDefault="00490C4D">
      <w:pPr>
        <w:spacing w:line="259" w:lineRule="auto"/>
        <w:rPr>
          <w:color w:val="4472C4"/>
          <w:sz w:val="22"/>
          <w:szCs w:val="22"/>
        </w:rPr>
      </w:pPr>
    </w:p>
    <w:p w14:paraId="0F0B9279" w14:textId="49FED82A" w:rsidR="00490C4D" w:rsidRDefault="00490C4D">
      <w:pPr>
        <w:spacing w:line="259" w:lineRule="auto"/>
        <w:rPr>
          <w:color w:val="4472C4"/>
          <w:sz w:val="22"/>
          <w:szCs w:val="22"/>
        </w:rPr>
      </w:pPr>
    </w:p>
    <w:p w14:paraId="50B7A38A" w14:textId="77777777" w:rsidR="00490C4D" w:rsidRDefault="00490C4D">
      <w:pPr>
        <w:spacing w:line="259" w:lineRule="auto"/>
        <w:rPr>
          <w:color w:val="4472C4"/>
          <w:sz w:val="22"/>
          <w:szCs w:val="22"/>
        </w:rPr>
      </w:pPr>
    </w:p>
    <w:p w14:paraId="7A57B1D7" w14:textId="77777777" w:rsidR="0059773C" w:rsidRDefault="0059773C">
      <w:pPr>
        <w:rPr>
          <w:sz w:val="14"/>
          <w:szCs w:val="1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837"/>
        <w:gridCol w:w="5244"/>
        <w:gridCol w:w="1276"/>
        <w:gridCol w:w="1275"/>
        <w:gridCol w:w="16"/>
        <w:gridCol w:w="1118"/>
        <w:gridCol w:w="16"/>
        <w:gridCol w:w="2820"/>
      </w:tblGrid>
      <w:tr w:rsidR="0059773C" w14:paraId="6C0C6CE0" w14:textId="77777777">
        <w:trPr>
          <w:trHeight w:val="20"/>
        </w:trPr>
        <w:tc>
          <w:tcPr>
            <w:tcW w:w="986" w:type="dxa"/>
            <w:shd w:val="clear" w:color="auto" w:fill="F2F2F2" w:themeFill="background1" w:themeFillShade="F2"/>
            <w:vAlign w:val="center"/>
          </w:tcPr>
          <w:p w14:paraId="114E7C65" w14:textId="77777777" w:rsidR="0059773C" w:rsidRDefault="00AA7430">
            <w:pPr>
              <w:jc w:val="center"/>
              <w:rPr>
                <w:b/>
                <w:sz w:val="22"/>
                <w:szCs w:val="22"/>
              </w:rPr>
            </w:pPr>
            <w:r>
              <w:rPr>
                <w:b/>
                <w:iCs/>
                <w:sz w:val="22"/>
                <w:szCs w:val="22"/>
              </w:rPr>
              <w:t>Nr.</w:t>
            </w:r>
          </w:p>
        </w:tc>
        <w:tc>
          <w:tcPr>
            <w:tcW w:w="2837" w:type="dxa"/>
            <w:shd w:val="clear" w:color="auto" w:fill="F2F2F2" w:themeFill="background1" w:themeFillShade="F2"/>
            <w:vAlign w:val="center"/>
          </w:tcPr>
          <w:p w14:paraId="0B06E8C4" w14:textId="77777777" w:rsidR="0059773C" w:rsidRDefault="00AA7430">
            <w:pPr>
              <w:jc w:val="center"/>
              <w:rPr>
                <w:b/>
                <w:sz w:val="22"/>
                <w:szCs w:val="22"/>
              </w:rPr>
            </w:pPr>
            <w:r>
              <w:rPr>
                <w:b/>
                <w:iCs/>
                <w:sz w:val="22"/>
                <w:szCs w:val="22"/>
              </w:rPr>
              <w:t>Tikslai, uždaviniai, priemonės</w:t>
            </w:r>
          </w:p>
        </w:tc>
        <w:tc>
          <w:tcPr>
            <w:tcW w:w="5244" w:type="dxa"/>
            <w:shd w:val="clear" w:color="auto" w:fill="F2F2F2" w:themeFill="background1" w:themeFillShade="F2"/>
            <w:vAlign w:val="center"/>
          </w:tcPr>
          <w:p w14:paraId="231C51EA" w14:textId="77777777" w:rsidR="0059773C" w:rsidRDefault="00AA7430">
            <w:pPr>
              <w:jc w:val="center"/>
              <w:rPr>
                <w:b/>
                <w:iCs/>
                <w:sz w:val="22"/>
                <w:szCs w:val="22"/>
              </w:rPr>
            </w:pPr>
            <w:r>
              <w:rPr>
                <w:b/>
                <w:iCs/>
                <w:sz w:val="22"/>
                <w:szCs w:val="22"/>
              </w:rPr>
              <w:t>Matavimo kriterijai ir</w:t>
            </w:r>
          </w:p>
          <w:p w14:paraId="107F4604" w14:textId="77777777" w:rsidR="0059773C" w:rsidRDefault="00AA7430">
            <w:pPr>
              <w:jc w:val="center"/>
              <w:rPr>
                <w:b/>
                <w:sz w:val="22"/>
                <w:szCs w:val="22"/>
              </w:rPr>
            </w:pPr>
            <w:r>
              <w:rPr>
                <w:b/>
                <w:iCs/>
                <w:sz w:val="22"/>
                <w:szCs w:val="22"/>
              </w:rPr>
              <w:t>rekomenduojamos veiklos</w:t>
            </w:r>
          </w:p>
        </w:tc>
        <w:tc>
          <w:tcPr>
            <w:tcW w:w="1276" w:type="dxa"/>
            <w:shd w:val="clear" w:color="auto" w:fill="F2F2F2" w:themeFill="background1" w:themeFillShade="F2"/>
            <w:vAlign w:val="center"/>
          </w:tcPr>
          <w:p w14:paraId="7DADD048" w14:textId="05F4E5B7" w:rsidR="0059773C" w:rsidRDefault="00AA7430">
            <w:pPr>
              <w:ind w:right="-107"/>
              <w:jc w:val="center"/>
              <w:rPr>
                <w:b/>
                <w:iCs/>
                <w:strike/>
                <w:sz w:val="22"/>
                <w:szCs w:val="22"/>
              </w:rPr>
            </w:pPr>
            <w:r>
              <w:rPr>
                <w:b/>
                <w:iCs/>
                <w:sz w:val="22"/>
                <w:szCs w:val="22"/>
              </w:rPr>
              <w:t xml:space="preserve">Rodiklio </w:t>
            </w:r>
            <w:r w:rsidRPr="00780C6B">
              <w:rPr>
                <w:b/>
                <w:iCs/>
                <w:strike/>
                <w:sz w:val="22"/>
                <w:szCs w:val="22"/>
              </w:rPr>
              <w:t>vertė</w:t>
            </w:r>
          </w:p>
          <w:p w14:paraId="1F1D609E" w14:textId="729F996E" w:rsidR="00780C6B" w:rsidRPr="00780C6B" w:rsidRDefault="00780C6B">
            <w:pPr>
              <w:ind w:right="-107"/>
              <w:jc w:val="center"/>
              <w:rPr>
                <w:b/>
                <w:iCs/>
                <w:sz w:val="22"/>
                <w:szCs w:val="22"/>
              </w:rPr>
            </w:pPr>
            <w:r w:rsidRPr="00780C6B">
              <w:rPr>
                <w:b/>
                <w:iCs/>
                <w:sz w:val="22"/>
                <w:szCs w:val="22"/>
              </w:rPr>
              <w:lastRenderedPageBreak/>
              <w:t>reikšmė</w:t>
            </w:r>
          </w:p>
          <w:p w14:paraId="101C4947" w14:textId="77777777" w:rsidR="0059773C" w:rsidRDefault="00AA7430">
            <w:pPr>
              <w:jc w:val="center"/>
              <w:rPr>
                <w:b/>
                <w:sz w:val="18"/>
                <w:szCs w:val="18"/>
              </w:rPr>
            </w:pPr>
            <w:r>
              <w:rPr>
                <w:b/>
                <w:iCs/>
                <w:sz w:val="18"/>
                <w:szCs w:val="18"/>
              </w:rPr>
              <w:t>2023-01-01</w:t>
            </w:r>
          </w:p>
        </w:tc>
        <w:tc>
          <w:tcPr>
            <w:tcW w:w="1275" w:type="dxa"/>
            <w:shd w:val="clear" w:color="auto" w:fill="F2F2F2" w:themeFill="background1" w:themeFillShade="F2"/>
            <w:vAlign w:val="center"/>
          </w:tcPr>
          <w:p w14:paraId="2833EAA8" w14:textId="41F73773" w:rsidR="0059773C" w:rsidRDefault="00AA7430">
            <w:pPr>
              <w:jc w:val="center"/>
              <w:rPr>
                <w:b/>
                <w:iCs/>
                <w:sz w:val="22"/>
                <w:szCs w:val="22"/>
              </w:rPr>
            </w:pPr>
            <w:r>
              <w:rPr>
                <w:b/>
                <w:iCs/>
                <w:sz w:val="22"/>
                <w:szCs w:val="22"/>
              </w:rPr>
              <w:lastRenderedPageBreak/>
              <w:t xml:space="preserve">Rodiklio </w:t>
            </w:r>
            <w:r w:rsidRPr="00780C6B">
              <w:rPr>
                <w:b/>
                <w:iCs/>
                <w:strike/>
                <w:sz w:val="22"/>
                <w:szCs w:val="22"/>
              </w:rPr>
              <w:t>vertė</w:t>
            </w:r>
          </w:p>
          <w:p w14:paraId="4416FEB5" w14:textId="1752E740" w:rsidR="00780C6B" w:rsidRDefault="00780C6B">
            <w:pPr>
              <w:jc w:val="center"/>
              <w:rPr>
                <w:b/>
                <w:iCs/>
                <w:sz w:val="22"/>
                <w:szCs w:val="22"/>
              </w:rPr>
            </w:pPr>
            <w:r>
              <w:rPr>
                <w:b/>
                <w:iCs/>
                <w:sz w:val="22"/>
                <w:szCs w:val="22"/>
              </w:rPr>
              <w:lastRenderedPageBreak/>
              <w:t>reikšmė</w:t>
            </w:r>
          </w:p>
          <w:p w14:paraId="6ABDFBE8" w14:textId="77777777" w:rsidR="0059773C" w:rsidRDefault="00AA7430">
            <w:pPr>
              <w:ind w:right="-103"/>
              <w:jc w:val="center"/>
              <w:rPr>
                <w:b/>
                <w:sz w:val="18"/>
                <w:szCs w:val="18"/>
              </w:rPr>
            </w:pPr>
            <w:r>
              <w:rPr>
                <w:b/>
                <w:iCs/>
                <w:sz w:val="18"/>
                <w:szCs w:val="18"/>
              </w:rPr>
              <w:t>2030-12-31</w:t>
            </w:r>
          </w:p>
        </w:tc>
        <w:tc>
          <w:tcPr>
            <w:tcW w:w="1134" w:type="dxa"/>
            <w:gridSpan w:val="2"/>
            <w:shd w:val="clear" w:color="auto" w:fill="F2F2F2" w:themeFill="background1" w:themeFillShade="F2"/>
          </w:tcPr>
          <w:p w14:paraId="1575DB0F" w14:textId="77777777" w:rsidR="0059773C" w:rsidRPr="00780C6B" w:rsidRDefault="00AA7430">
            <w:pPr>
              <w:ind w:left="-111" w:right="-101"/>
              <w:jc w:val="center"/>
              <w:rPr>
                <w:b/>
                <w:strike/>
                <w:sz w:val="22"/>
                <w:szCs w:val="22"/>
              </w:rPr>
            </w:pPr>
            <w:r w:rsidRPr="00780C6B">
              <w:rPr>
                <w:b/>
                <w:strike/>
                <w:sz w:val="22"/>
                <w:szCs w:val="22"/>
              </w:rPr>
              <w:lastRenderedPageBreak/>
              <w:t xml:space="preserve">Biudžetas </w:t>
            </w:r>
            <w:r w:rsidRPr="00780C6B">
              <w:rPr>
                <w:b/>
                <w:strike/>
                <w:sz w:val="18"/>
                <w:szCs w:val="18"/>
              </w:rPr>
              <w:t>(tūkst. Eur</w:t>
            </w:r>
            <w:r w:rsidRPr="00780C6B">
              <w:rPr>
                <w:b/>
                <w:strike/>
                <w:sz w:val="22"/>
                <w:szCs w:val="22"/>
              </w:rPr>
              <w:t>)</w:t>
            </w:r>
          </w:p>
        </w:tc>
        <w:tc>
          <w:tcPr>
            <w:tcW w:w="2836" w:type="dxa"/>
            <w:gridSpan w:val="2"/>
            <w:shd w:val="clear" w:color="auto" w:fill="F2F2F2" w:themeFill="background1" w:themeFillShade="F2"/>
            <w:vAlign w:val="center"/>
          </w:tcPr>
          <w:p w14:paraId="656197E1" w14:textId="77777777" w:rsidR="0059773C" w:rsidRDefault="00AA7430">
            <w:pPr>
              <w:jc w:val="center"/>
              <w:rPr>
                <w:b/>
                <w:sz w:val="22"/>
                <w:szCs w:val="22"/>
              </w:rPr>
            </w:pPr>
            <w:r>
              <w:rPr>
                <w:b/>
                <w:sz w:val="22"/>
                <w:szCs w:val="22"/>
              </w:rPr>
              <w:t>Atsakingas padalinys</w:t>
            </w:r>
          </w:p>
        </w:tc>
      </w:tr>
      <w:tr w:rsidR="0059773C" w14:paraId="2271FB0C" w14:textId="77777777">
        <w:trPr>
          <w:trHeight w:val="783"/>
        </w:trPr>
        <w:tc>
          <w:tcPr>
            <w:tcW w:w="15588" w:type="dxa"/>
            <w:gridSpan w:val="9"/>
            <w:shd w:val="clear" w:color="auto" w:fill="FFF2CC" w:themeFill="accent4" w:themeFillTint="33"/>
            <w:vAlign w:val="center"/>
          </w:tcPr>
          <w:p w14:paraId="33B9BAEC" w14:textId="77777777" w:rsidR="0059773C" w:rsidRDefault="00AA7430">
            <w:pPr>
              <w:ind w:left="1166"/>
              <w:jc w:val="center"/>
              <w:rPr>
                <w:b/>
                <w:iCs/>
                <w:sz w:val="22"/>
                <w:szCs w:val="22"/>
              </w:rPr>
            </w:pPr>
            <w:r>
              <w:rPr>
                <w:b/>
                <w:iCs/>
                <w:sz w:val="22"/>
                <w:szCs w:val="22"/>
              </w:rPr>
              <w:t>III PRIORITETAS.</w:t>
            </w:r>
          </w:p>
          <w:p w14:paraId="7744B8C9" w14:textId="77777777" w:rsidR="0059773C" w:rsidRDefault="00AA7430">
            <w:pPr>
              <w:ind w:left="1166"/>
              <w:jc w:val="center"/>
              <w:rPr>
                <w:b/>
                <w:iCs/>
                <w:sz w:val="22"/>
                <w:szCs w:val="22"/>
              </w:rPr>
            </w:pPr>
            <w:r>
              <w:rPr>
                <w:b/>
                <w:iCs/>
                <w:sz w:val="22"/>
                <w:szCs w:val="22"/>
              </w:rPr>
              <w:t>KONKURENCINGAS ŪKIS</w:t>
            </w:r>
          </w:p>
        </w:tc>
      </w:tr>
      <w:tr w:rsidR="007146EC" w14:paraId="4A115EBC" w14:textId="77777777">
        <w:trPr>
          <w:trHeight w:val="20"/>
        </w:trPr>
        <w:tc>
          <w:tcPr>
            <w:tcW w:w="986" w:type="dxa"/>
            <w:vMerge w:val="restart"/>
            <w:shd w:val="clear" w:color="auto" w:fill="DEEAF6" w:themeFill="accent5" w:themeFillTint="33"/>
            <w:vAlign w:val="center"/>
          </w:tcPr>
          <w:p w14:paraId="09B8B0F0" w14:textId="77777777" w:rsidR="007146EC" w:rsidRDefault="007146EC">
            <w:pPr>
              <w:rPr>
                <w:b/>
                <w:bCs/>
                <w:sz w:val="22"/>
                <w:szCs w:val="22"/>
              </w:rPr>
            </w:pPr>
            <w:r>
              <w:rPr>
                <w:b/>
                <w:bCs/>
                <w:sz w:val="22"/>
                <w:szCs w:val="22"/>
              </w:rPr>
              <w:t>3.1.</w:t>
            </w:r>
          </w:p>
        </w:tc>
        <w:tc>
          <w:tcPr>
            <w:tcW w:w="2837" w:type="dxa"/>
            <w:vMerge w:val="restart"/>
            <w:shd w:val="clear" w:color="auto" w:fill="DEEAF6" w:themeFill="accent5" w:themeFillTint="33"/>
            <w:vAlign w:val="center"/>
          </w:tcPr>
          <w:p w14:paraId="0D6895CC" w14:textId="77777777" w:rsidR="007146EC" w:rsidRDefault="007146EC">
            <w:pPr>
              <w:rPr>
                <w:b/>
                <w:bCs/>
                <w:sz w:val="22"/>
                <w:szCs w:val="22"/>
              </w:rPr>
            </w:pPr>
            <w:r>
              <w:rPr>
                <w:b/>
                <w:bCs/>
                <w:sz w:val="22"/>
                <w:szCs w:val="22"/>
              </w:rPr>
              <w:t xml:space="preserve">Tikslas. </w:t>
            </w:r>
          </w:p>
          <w:p w14:paraId="004765D7" w14:textId="77777777" w:rsidR="007146EC" w:rsidRDefault="007146EC">
            <w:pPr>
              <w:rPr>
                <w:b/>
                <w:bCs/>
                <w:sz w:val="22"/>
                <w:szCs w:val="22"/>
              </w:rPr>
            </w:pPr>
            <w:r>
              <w:rPr>
                <w:b/>
                <w:bCs/>
                <w:sz w:val="22"/>
                <w:szCs w:val="22"/>
              </w:rPr>
              <w:t>Užtikrinti tolygią ir darnią ekonominę plėtrą</w:t>
            </w:r>
          </w:p>
        </w:tc>
        <w:tc>
          <w:tcPr>
            <w:tcW w:w="5244" w:type="dxa"/>
            <w:shd w:val="clear" w:color="auto" w:fill="DEEAF6" w:themeFill="accent5" w:themeFillTint="33"/>
            <w:vAlign w:val="center"/>
          </w:tcPr>
          <w:p w14:paraId="1CDF89AF" w14:textId="77777777" w:rsidR="007146EC" w:rsidRPr="007146EC" w:rsidRDefault="007146EC">
            <w:pPr>
              <w:rPr>
                <w:strike/>
                <w:sz w:val="22"/>
                <w:szCs w:val="22"/>
              </w:rPr>
            </w:pPr>
            <w:r w:rsidRPr="007146EC">
              <w:rPr>
                <w:strike/>
                <w:sz w:val="22"/>
                <w:szCs w:val="22"/>
              </w:rPr>
              <w:t>Darbo vietų augimas rajone (pokytis, proc.)</w:t>
            </w:r>
          </w:p>
          <w:p w14:paraId="4E1A9B75" w14:textId="441FECB5" w:rsidR="007146EC" w:rsidRPr="007146EC" w:rsidRDefault="007146EC">
            <w:pPr>
              <w:rPr>
                <w:b/>
                <w:bCs/>
                <w:sz w:val="22"/>
                <w:szCs w:val="22"/>
              </w:rPr>
            </w:pPr>
            <w:r w:rsidRPr="007146EC">
              <w:rPr>
                <w:b/>
                <w:bCs/>
                <w:sz w:val="22"/>
                <w:szCs w:val="22"/>
              </w:rPr>
              <w:t>Registruotas nedarbas (proc.)</w:t>
            </w:r>
          </w:p>
        </w:tc>
        <w:tc>
          <w:tcPr>
            <w:tcW w:w="1276" w:type="dxa"/>
            <w:shd w:val="clear" w:color="auto" w:fill="DEEAF6" w:themeFill="accent5" w:themeFillTint="33"/>
            <w:vAlign w:val="center"/>
          </w:tcPr>
          <w:p w14:paraId="0A6F93F2" w14:textId="77777777" w:rsidR="007146EC" w:rsidRPr="007146EC" w:rsidRDefault="007146EC">
            <w:pPr>
              <w:jc w:val="center"/>
              <w:rPr>
                <w:strike/>
                <w:sz w:val="22"/>
                <w:szCs w:val="22"/>
                <w:lang w:eastAsia="lt-LT"/>
              </w:rPr>
            </w:pPr>
            <w:r w:rsidRPr="007146EC">
              <w:rPr>
                <w:strike/>
                <w:sz w:val="22"/>
                <w:szCs w:val="22"/>
                <w:lang w:eastAsia="lt-LT"/>
              </w:rPr>
              <w:t>0</w:t>
            </w:r>
          </w:p>
          <w:p w14:paraId="6DCAB3BD" w14:textId="3C276AEA" w:rsidR="007146EC" w:rsidRPr="007146EC" w:rsidRDefault="007146EC">
            <w:pPr>
              <w:jc w:val="center"/>
              <w:rPr>
                <w:b/>
                <w:bCs/>
                <w:sz w:val="22"/>
                <w:szCs w:val="22"/>
              </w:rPr>
            </w:pPr>
            <w:r w:rsidRPr="007146EC">
              <w:rPr>
                <w:b/>
                <w:bCs/>
                <w:sz w:val="22"/>
                <w:szCs w:val="22"/>
                <w:lang w:eastAsia="lt-LT"/>
              </w:rPr>
              <w:t>7,6</w:t>
            </w:r>
          </w:p>
        </w:tc>
        <w:tc>
          <w:tcPr>
            <w:tcW w:w="1275" w:type="dxa"/>
            <w:shd w:val="clear" w:color="auto" w:fill="DEEAF6" w:themeFill="accent5" w:themeFillTint="33"/>
            <w:vAlign w:val="center"/>
          </w:tcPr>
          <w:p w14:paraId="043A7EDA" w14:textId="77777777" w:rsidR="007146EC" w:rsidRPr="007146EC" w:rsidRDefault="007146EC">
            <w:pPr>
              <w:jc w:val="center"/>
              <w:rPr>
                <w:strike/>
                <w:sz w:val="22"/>
                <w:szCs w:val="22"/>
                <w:lang w:eastAsia="lt-LT"/>
              </w:rPr>
            </w:pPr>
            <w:r w:rsidRPr="007146EC">
              <w:rPr>
                <w:strike/>
                <w:sz w:val="22"/>
                <w:szCs w:val="22"/>
                <w:lang w:eastAsia="lt-LT"/>
              </w:rPr>
              <w:t>8</w:t>
            </w:r>
          </w:p>
          <w:p w14:paraId="145E58E4" w14:textId="532117A2" w:rsidR="007146EC" w:rsidRPr="007146EC" w:rsidRDefault="007146EC">
            <w:pPr>
              <w:jc w:val="center"/>
              <w:rPr>
                <w:b/>
                <w:bCs/>
                <w:sz w:val="22"/>
                <w:szCs w:val="22"/>
              </w:rPr>
            </w:pPr>
            <w:r w:rsidRPr="007146EC">
              <w:rPr>
                <w:b/>
                <w:bCs/>
                <w:sz w:val="22"/>
                <w:szCs w:val="22"/>
                <w:lang w:eastAsia="lt-LT"/>
              </w:rPr>
              <w:t>4</w:t>
            </w:r>
          </w:p>
        </w:tc>
        <w:tc>
          <w:tcPr>
            <w:tcW w:w="1134" w:type="dxa"/>
            <w:gridSpan w:val="2"/>
            <w:shd w:val="clear" w:color="auto" w:fill="DEEAF6" w:themeFill="accent5" w:themeFillTint="33"/>
            <w:vAlign w:val="center"/>
          </w:tcPr>
          <w:p w14:paraId="0284E6CB" w14:textId="77777777" w:rsidR="007146EC" w:rsidRDefault="007146EC">
            <w:pPr>
              <w:jc w:val="center"/>
              <w:rPr>
                <w:sz w:val="22"/>
                <w:szCs w:val="22"/>
              </w:rPr>
            </w:pPr>
          </w:p>
        </w:tc>
        <w:tc>
          <w:tcPr>
            <w:tcW w:w="2836" w:type="dxa"/>
            <w:gridSpan w:val="2"/>
            <w:shd w:val="clear" w:color="auto" w:fill="DEEAF6" w:themeFill="accent5" w:themeFillTint="33"/>
            <w:vAlign w:val="center"/>
          </w:tcPr>
          <w:p w14:paraId="3F96A38E" w14:textId="77777777" w:rsidR="007146EC" w:rsidRDefault="007146EC">
            <w:pPr>
              <w:rPr>
                <w:sz w:val="22"/>
                <w:szCs w:val="22"/>
              </w:rPr>
            </w:pPr>
            <w:r>
              <w:rPr>
                <w:sz w:val="22"/>
                <w:szCs w:val="22"/>
              </w:rPr>
              <w:t>Savivaldybė</w:t>
            </w:r>
          </w:p>
          <w:p w14:paraId="110D6611" w14:textId="77777777" w:rsidR="007146EC" w:rsidRDefault="007146EC">
            <w:pPr>
              <w:rPr>
                <w:sz w:val="22"/>
                <w:szCs w:val="22"/>
              </w:rPr>
            </w:pPr>
            <w:r>
              <w:rPr>
                <w:sz w:val="22"/>
                <w:szCs w:val="22"/>
              </w:rPr>
              <w:t>(Ekonomikos ir turto valdymo sk.)</w:t>
            </w:r>
          </w:p>
        </w:tc>
      </w:tr>
      <w:tr w:rsidR="007146EC" w14:paraId="035F3486" w14:textId="77777777" w:rsidTr="00756BB6">
        <w:trPr>
          <w:trHeight w:val="20"/>
        </w:trPr>
        <w:tc>
          <w:tcPr>
            <w:tcW w:w="986" w:type="dxa"/>
            <w:vMerge/>
            <w:shd w:val="clear" w:color="auto" w:fill="DEEAF6" w:themeFill="accent5" w:themeFillTint="33"/>
            <w:vAlign w:val="center"/>
          </w:tcPr>
          <w:p w14:paraId="317BC3C6" w14:textId="77777777" w:rsidR="007146EC" w:rsidRDefault="007146EC" w:rsidP="007146EC">
            <w:pPr>
              <w:rPr>
                <w:b/>
                <w:bCs/>
                <w:sz w:val="22"/>
                <w:szCs w:val="22"/>
              </w:rPr>
            </w:pPr>
          </w:p>
        </w:tc>
        <w:tc>
          <w:tcPr>
            <w:tcW w:w="2837" w:type="dxa"/>
            <w:vMerge/>
            <w:shd w:val="clear" w:color="auto" w:fill="DEEAF6" w:themeFill="accent5" w:themeFillTint="33"/>
            <w:vAlign w:val="center"/>
          </w:tcPr>
          <w:p w14:paraId="741261F0" w14:textId="77777777" w:rsidR="007146EC" w:rsidRDefault="007146EC" w:rsidP="007146EC">
            <w:pPr>
              <w:rPr>
                <w:b/>
                <w:bCs/>
                <w:sz w:val="22"/>
                <w:szCs w:val="22"/>
              </w:rPr>
            </w:pPr>
          </w:p>
        </w:tc>
        <w:tc>
          <w:tcPr>
            <w:tcW w:w="5244" w:type="dxa"/>
            <w:shd w:val="clear" w:color="auto" w:fill="DEEAF6" w:themeFill="accent5" w:themeFillTint="33"/>
            <w:vAlign w:val="center"/>
          </w:tcPr>
          <w:p w14:paraId="00441A52" w14:textId="52C91D20" w:rsidR="007146EC" w:rsidRPr="007146EC" w:rsidRDefault="007146EC" w:rsidP="007146EC">
            <w:pPr>
              <w:rPr>
                <w:b/>
                <w:bCs/>
                <w:sz w:val="22"/>
                <w:szCs w:val="22"/>
              </w:rPr>
            </w:pPr>
            <w:r w:rsidRPr="007146EC">
              <w:rPr>
                <w:b/>
                <w:bCs/>
                <w:sz w:val="22"/>
                <w:szCs w:val="22"/>
              </w:rPr>
              <w:t>Savivaldybės gyventojų mėnesinio (bruto) darbo užmokesčio procentinė dalis palyginti su bendru šalies vidurkiu (proc.)</w:t>
            </w:r>
          </w:p>
        </w:tc>
        <w:tc>
          <w:tcPr>
            <w:tcW w:w="1276" w:type="dxa"/>
            <w:shd w:val="clear" w:color="auto" w:fill="DEEAF6" w:themeFill="accent5" w:themeFillTint="33"/>
          </w:tcPr>
          <w:p w14:paraId="4FB25F14" w14:textId="6347D6CC" w:rsidR="007146EC" w:rsidRPr="007146EC" w:rsidRDefault="007146EC" w:rsidP="007146EC">
            <w:pPr>
              <w:jc w:val="center"/>
              <w:rPr>
                <w:b/>
                <w:bCs/>
                <w:strike/>
                <w:sz w:val="22"/>
                <w:szCs w:val="22"/>
                <w:lang w:eastAsia="lt-LT"/>
              </w:rPr>
            </w:pPr>
            <w:r w:rsidRPr="007146EC">
              <w:rPr>
                <w:b/>
                <w:bCs/>
              </w:rPr>
              <w:t>79,9</w:t>
            </w:r>
          </w:p>
        </w:tc>
        <w:tc>
          <w:tcPr>
            <w:tcW w:w="1275" w:type="dxa"/>
            <w:shd w:val="clear" w:color="auto" w:fill="DEEAF6" w:themeFill="accent5" w:themeFillTint="33"/>
          </w:tcPr>
          <w:p w14:paraId="08F67151" w14:textId="56083EB4" w:rsidR="007146EC" w:rsidRPr="007146EC" w:rsidRDefault="007146EC" w:rsidP="007146EC">
            <w:pPr>
              <w:jc w:val="center"/>
              <w:rPr>
                <w:b/>
                <w:bCs/>
                <w:strike/>
                <w:sz w:val="22"/>
                <w:szCs w:val="22"/>
                <w:lang w:eastAsia="lt-LT"/>
              </w:rPr>
            </w:pPr>
            <w:r w:rsidRPr="007146EC">
              <w:rPr>
                <w:b/>
                <w:bCs/>
              </w:rPr>
              <w:t>90</w:t>
            </w:r>
          </w:p>
        </w:tc>
        <w:tc>
          <w:tcPr>
            <w:tcW w:w="1134" w:type="dxa"/>
            <w:gridSpan w:val="2"/>
            <w:shd w:val="clear" w:color="auto" w:fill="DEEAF6" w:themeFill="accent5" w:themeFillTint="33"/>
            <w:vAlign w:val="center"/>
          </w:tcPr>
          <w:p w14:paraId="7165D344" w14:textId="77777777" w:rsidR="007146EC" w:rsidRPr="007146EC" w:rsidRDefault="007146EC" w:rsidP="007146EC">
            <w:pPr>
              <w:jc w:val="center"/>
              <w:rPr>
                <w:b/>
                <w:bCs/>
                <w:sz w:val="22"/>
                <w:szCs w:val="22"/>
              </w:rPr>
            </w:pPr>
          </w:p>
        </w:tc>
        <w:tc>
          <w:tcPr>
            <w:tcW w:w="2836" w:type="dxa"/>
            <w:gridSpan w:val="2"/>
            <w:shd w:val="clear" w:color="auto" w:fill="DEEAF6" w:themeFill="accent5" w:themeFillTint="33"/>
            <w:vAlign w:val="center"/>
          </w:tcPr>
          <w:p w14:paraId="6DF7AD83" w14:textId="77777777" w:rsidR="007146EC" w:rsidRPr="007146EC" w:rsidRDefault="007146EC" w:rsidP="007146EC">
            <w:pPr>
              <w:rPr>
                <w:b/>
                <w:bCs/>
                <w:sz w:val="22"/>
                <w:szCs w:val="22"/>
              </w:rPr>
            </w:pPr>
            <w:r w:rsidRPr="007146EC">
              <w:rPr>
                <w:b/>
                <w:bCs/>
                <w:sz w:val="22"/>
                <w:szCs w:val="22"/>
              </w:rPr>
              <w:t>Savivaldybė</w:t>
            </w:r>
          </w:p>
          <w:p w14:paraId="6A66C34C" w14:textId="51C85C4C" w:rsidR="007146EC" w:rsidRPr="007146EC" w:rsidRDefault="007146EC" w:rsidP="007146EC">
            <w:pPr>
              <w:rPr>
                <w:b/>
                <w:bCs/>
                <w:sz w:val="22"/>
                <w:szCs w:val="22"/>
              </w:rPr>
            </w:pPr>
            <w:r w:rsidRPr="007146EC">
              <w:rPr>
                <w:b/>
                <w:bCs/>
                <w:sz w:val="22"/>
                <w:szCs w:val="22"/>
              </w:rPr>
              <w:t>(Ekonomikos ir turto valdymo sk.)</w:t>
            </w:r>
          </w:p>
        </w:tc>
      </w:tr>
      <w:tr w:rsidR="007146EC" w14:paraId="682D584B" w14:textId="77777777" w:rsidTr="00756BB6">
        <w:trPr>
          <w:trHeight w:val="20"/>
        </w:trPr>
        <w:tc>
          <w:tcPr>
            <w:tcW w:w="986" w:type="dxa"/>
            <w:vMerge/>
            <w:shd w:val="clear" w:color="auto" w:fill="DEEAF6" w:themeFill="accent5" w:themeFillTint="33"/>
            <w:vAlign w:val="center"/>
          </w:tcPr>
          <w:p w14:paraId="35749C40" w14:textId="77777777" w:rsidR="007146EC" w:rsidRDefault="007146EC" w:rsidP="007146EC">
            <w:pPr>
              <w:rPr>
                <w:b/>
                <w:bCs/>
                <w:sz w:val="22"/>
                <w:szCs w:val="22"/>
              </w:rPr>
            </w:pPr>
          </w:p>
        </w:tc>
        <w:tc>
          <w:tcPr>
            <w:tcW w:w="2837" w:type="dxa"/>
            <w:vMerge/>
            <w:shd w:val="clear" w:color="auto" w:fill="DEEAF6" w:themeFill="accent5" w:themeFillTint="33"/>
            <w:vAlign w:val="center"/>
          </w:tcPr>
          <w:p w14:paraId="559B215C" w14:textId="77777777" w:rsidR="007146EC" w:rsidRDefault="007146EC" w:rsidP="007146EC">
            <w:pPr>
              <w:rPr>
                <w:b/>
                <w:bCs/>
                <w:sz w:val="22"/>
                <w:szCs w:val="22"/>
              </w:rPr>
            </w:pPr>
          </w:p>
        </w:tc>
        <w:tc>
          <w:tcPr>
            <w:tcW w:w="5244" w:type="dxa"/>
            <w:shd w:val="clear" w:color="auto" w:fill="DEEAF6" w:themeFill="accent5" w:themeFillTint="33"/>
            <w:vAlign w:val="center"/>
          </w:tcPr>
          <w:p w14:paraId="3B5BA5A8" w14:textId="705ADE0C" w:rsidR="007146EC" w:rsidRPr="007146EC" w:rsidRDefault="007146EC" w:rsidP="007146EC">
            <w:pPr>
              <w:rPr>
                <w:b/>
                <w:bCs/>
                <w:sz w:val="22"/>
                <w:szCs w:val="22"/>
              </w:rPr>
            </w:pPr>
            <w:r w:rsidRPr="007146EC">
              <w:rPr>
                <w:b/>
                <w:bCs/>
                <w:sz w:val="22"/>
                <w:szCs w:val="22"/>
              </w:rPr>
              <w:t>Žemės našumas rajone (balai)</w:t>
            </w:r>
          </w:p>
        </w:tc>
        <w:tc>
          <w:tcPr>
            <w:tcW w:w="1276" w:type="dxa"/>
            <w:shd w:val="clear" w:color="auto" w:fill="DEEAF6" w:themeFill="accent5" w:themeFillTint="33"/>
          </w:tcPr>
          <w:p w14:paraId="45EEF2B3" w14:textId="72827002" w:rsidR="007146EC" w:rsidRPr="007146EC" w:rsidRDefault="007146EC" w:rsidP="007146EC">
            <w:pPr>
              <w:jc w:val="center"/>
              <w:rPr>
                <w:b/>
                <w:bCs/>
              </w:rPr>
            </w:pPr>
            <w:r w:rsidRPr="007146EC">
              <w:rPr>
                <w:b/>
                <w:bCs/>
              </w:rPr>
              <w:t>45,06</w:t>
            </w:r>
          </w:p>
        </w:tc>
        <w:tc>
          <w:tcPr>
            <w:tcW w:w="1275" w:type="dxa"/>
            <w:shd w:val="clear" w:color="auto" w:fill="DEEAF6" w:themeFill="accent5" w:themeFillTint="33"/>
          </w:tcPr>
          <w:p w14:paraId="7AE1A09B" w14:textId="2AB8BA12" w:rsidR="007146EC" w:rsidRPr="007146EC" w:rsidRDefault="007146EC" w:rsidP="007146EC">
            <w:pPr>
              <w:jc w:val="center"/>
              <w:rPr>
                <w:b/>
                <w:bCs/>
              </w:rPr>
            </w:pPr>
            <w:r w:rsidRPr="007146EC">
              <w:rPr>
                <w:b/>
                <w:bCs/>
              </w:rPr>
              <w:t>45,06</w:t>
            </w:r>
          </w:p>
        </w:tc>
        <w:tc>
          <w:tcPr>
            <w:tcW w:w="1134" w:type="dxa"/>
            <w:gridSpan w:val="2"/>
            <w:shd w:val="clear" w:color="auto" w:fill="DEEAF6" w:themeFill="accent5" w:themeFillTint="33"/>
            <w:vAlign w:val="center"/>
          </w:tcPr>
          <w:p w14:paraId="3CDB4382" w14:textId="77777777" w:rsidR="007146EC" w:rsidRPr="007146EC" w:rsidRDefault="007146EC" w:rsidP="007146EC">
            <w:pPr>
              <w:jc w:val="center"/>
              <w:rPr>
                <w:b/>
                <w:bCs/>
                <w:sz w:val="22"/>
                <w:szCs w:val="22"/>
              </w:rPr>
            </w:pPr>
          </w:p>
        </w:tc>
        <w:tc>
          <w:tcPr>
            <w:tcW w:w="2836" w:type="dxa"/>
            <w:gridSpan w:val="2"/>
            <w:shd w:val="clear" w:color="auto" w:fill="DEEAF6" w:themeFill="accent5" w:themeFillTint="33"/>
            <w:vAlign w:val="center"/>
          </w:tcPr>
          <w:p w14:paraId="0690DA29" w14:textId="77777777" w:rsidR="007146EC" w:rsidRPr="007146EC" w:rsidRDefault="007146EC" w:rsidP="007146EC">
            <w:pPr>
              <w:rPr>
                <w:b/>
                <w:bCs/>
                <w:sz w:val="22"/>
                <w:szCs w:val="22"/>
              </w:rPr>
            </w:pPr>
            <w:r w:rsidRPr="007146EC">
              <w:rPr>
                <w:b/>
                <w:bCs/>
                <w:sz w:val="22"/>
                <w:szCs w:val="22"/>
              </w:rPr>
              <w:t>Savivaldybė</w:t>
            </w:r>
          </w:p>
          <w:p w14:paraId="42B9ACF7" w14:textId="7E0E1036" w:rsidR="007146EC" w:rsidRPr="007146EC" w:rsidRDefault="007146EC" w:rsidP="007146EC">
            <w:pPr>
              <w:rPr>
                <w:b/>
                <w:bCs/>
                <w:sz w:val="22"/>
                <w:szCs w:val="22"/>
              </w:rPr>
            </w:pPr>
            <w:r w:rsidRPr="007146EC">
              <w:rPr>
                <w:b/>
                <w:bCs/>
                <w:sz w:val="22"/>
                <w:szCs w:val="22"/>
              </w:rPr>
              <w:t>(Ekonomikos ir turto valdymo sk.)</w:t>
            </w:r>
          </w:p>
        </w:tc>
      </w:tr>
      <w:tr w:rsidR="00417947" w14:paraId="120E2AE2" w14:textId="77777777" w:rsidTr="00756BB6">
        <w:trPr>
          <w:trHeight w:val="20"/>
        </w:trPr>
        <w:tc>
          <w:tcPr>
            <w:tcW w:w="986" w:type="dxa"/>
            <w:vMerge w:val="restart"/>
            <w:shd w:val="clear" w:color="auto" w:fill="E2EFD9" w:themeFill="accent6" w:themeFillTint="33"/>
            <w:vAlign w:val="center"/>
          </w:tcPr>
          <w:p w14:paraId="176C33DB" w14:textId="77777777" w:rsidR="00417947" w:rsidRDefault="00417947">
            <w:pPr>
              <w:rPr>
                <w:b/>
                <w:bCs/>
                <w:sz w:val="22"/>
                <w:szCs w:val="22"/>
              </w:rPr>
            </w:pPr>
            <w:r>
              <w:rPr>
                <w:b/>
                <w:bCs/>
                <w:sz w:val="22"/>
                <w:szCs w:val="22"/>
              </w:rPr>
              <w:t>3.1.1.</w:t>
            </w:r>
          </w:p>
        </w:tc>
        <w:tc>
          <w:tcPr>
            <w:tcW w:w="2837" w:type="dxa"/>
            <w:vMerge w:val="restart"/>
            <w:shd w:val="clear" w:color="auto" w:fill="E2EFD9" w:themeFill="accent6" w:themeFillTint="33"/>
            <w:vAlign w:val="center"/>
          </w:tcPr>
          <w:p w14:paraId="2D0E1F11" w14:textId="77777777" w:rsidR="00417947" w:rsidRDefault="00417947">
            <w:pPr>
              <w:rPr>
                <w:b/>
                <w:bCs/>
                <w:sz w:val="22"/>
                <w:szCs w:val="22"/>
              </w:rPr>
            </w:pPr>
            <w:r>
              <w:rPr>
                <w:b/>
                <w:bCs/>
                <w:sz w:val="22"/>
                <w:szCs w:val="22"/>
              </w:rPr>
              <w:t>Uždavinys</w:t>
            </w:r>
            <w:r>
              <w:rPr>
                <w:sz w:val="22"/>
                <w:szCs w:val="22"/>
              </w:rPr>
              <w:t>.</w:t>
            </w:r>
            <w:r>
              <w:rPr>
                <w:b/>
                <w:bCs/>
                <w:sz w:val="22"/>
                <w:szCs w:val="22"/>
              </w:rPr>
              <w:t xml:space="preserve"> </w:t>
            </w:r>
          </w:p>
          <w:p w14:paraId="11CAA619" w14:textId="77777777" w:rsidR="00417947" w:rsidRDefault="00417947">
            <w:pPr>
              <w:rPr>
                <w:b/>
                <w:bCs/>
                <w:sz w:val="22"/>
                <w:szCs w:val="22"/>
              </w:rPr>
            </w:pPr>
            <w:r>
              <w:rPr>
                <w:sz w:val="22"/>
                <w:szCs w:val="22"/>
              </w:rPr>
              <w:t>Sudaryti sąlygas konkurencingam žemės ūkiui plėtoti</w:t>
            </w:r>
          </w:p>
        </w:tc>
        <w:tc>
          <w:tcPr>
            <w:tcW w:w="5244" w:type="dxa"/>
            <w:tcBorders>
              <w:bottom w:val="single" w:sz="4" w:space="0" w:color="auto"/>
            </w:tcBorders>
            <w:shd w:val="clear" w:color="auto" w:fill="E2EFD9" w:themeFill="accent6" w:themeFillTint="33"/>
            <w:vAlign w:val="center"/>
          </w:tcPr>
          <w:p w14:paraId="2652B52C" w14:textId="4F30E72C" w:rsidR="00417947" w:rsidRDefault="00417947">
            <w:pPr>
              <w:rPr>
                <w:sz w:val="22"/>
                <w:szCs w:val="22"/>
              </w:rPr>
            </w:pPr>
            <w:r>
              <w:rPr>
                <w:sz w:val="22"/>
                <w:szCs w:val="22"/>
              </w:rPr>
              <w:t xml:space="preserve">Naujai įrengtų ar renovuotų melioracijos įrenginių ilgis (km </w:t>
            </w:r>
            <w:r w:rsidRPr="007146EC">
              <w:rPr>
                <w:b/>
                <w:bCs/>
                <w:sz w:val="22"/>
                <w:szCs w:val="22"/>
              </w:rPr>
              <w:t>per metus</w:t>
            </w:r>
            <w:r>
              <w:rPr>
                <w:sz w:val="22"/>
                <w:szCs w:val="22"/>
              </w:rPr>
              <w:t>)</w:t>
            </w:r>
          </w:p>
        </w:tc>
        <w:tc>
          <w:tcPr>
            <w:tcW w:w="1276" w:type="dxa"/>
            <w:shd w:val="clear" w:color="auto" w:fill="E2EFD9" w:themeFill="accent6" w:themeFillTint="33"/>
            <w:vAlign w:val="center"/>
          </w:tcPr>
          <w:p w14:paraId="5DD817EF" w14:textId="77777777" w:rsidR="00417947" w:rsidRDefault="00417947">
            <w:pPr>
              <w:jc w:val="center"/>
              <w:rPr>
                <w:strike/>
                <w:sz w:val="22"/>
                <w:szCs w:val="22"/>
              </w:rPr>
            </w:pPr>
            <w:r w:rsidRPr="007146EC">
              <w:rPr>
                <w:strike/>
                <w:sz w:val="22"/>
                <w:szCs w:val="22"/>
              </w:rPr>
              <w:t>300</w:t>
            </w:r>
          </w:p>
          <w:p w14:paraId="4DFD1347" w14:textId="08FA1F8D" w:rsidR="00417947" w:rsidRPr="007146EC" w:rsidRDefault="00417947">
            <w:pPr>
              <w:jc w:val="center"/>
              <w:rPr>
                <w:b/>
                <w:bCs/>
                <w:sz w:val="22"/>
                <w:szCs w:val="22"/>
              </w:rPr>
            </w:pPr>
            <w:r w:rsidRPr="007146EC">
              <w:rPr>
                <w:b/>
                <w:bCs/>
                <w:sz w:val="22"/>
                <w:szCs w:val="22"/>
              </w:rPr>
              <w:t>100</w:t>
            </w:r>
          </w:p>
        </w:tc>
        <w:tc>
          <w:tcPr>
            <w:tcW w:w="1275" w:type="dxa"/>
            <w:shd w:val="clear" w:color="auto" w:fill="E2EFD9" w:themeFill="accent6" w:themeFillTint="33"/>
            <w:vAlign w:val="center"/>
          </w:tcPr>
          <w:p w14:paraId="5231DF92" w14:textId="5986BA2B" w:rsidR="00417947" w:rsidRPr="007146EC" w:rsidRDefault="00417947">
            <w:pPr>
              <w:jc w:val="center"/>
              <w:rPr>
                <w:strike/>
                <w:sz w:val="22"/>
                <w:szCs w:val="22"/>
              </w:rPr>
            </w:pPr>
            <w:r w:rsidRPr="007146EC">
              <w:rPr>
                <w:strike/>
                <w:sz w:val="22"/>
                <w:szCs w:val="22"/>
              </w:rPr>
              <w:t>1 000</w:t>
            </w:r>
          </w:p>
          <w:p w14:paraId="00D970C6" w14:textId="099C42BA" w:rsidR="00417947" w:rsidRPr="007146EC" w:rsidRDefault="00417947">
            <w:pPr>
              <w:jc w:val="center"/>
              <w:rPr>
                <w:b/>
                <w:bCs/>
                <w:sz w:val="22"/>
                <w:szCs w:val="22"/>
              </w:rPr>
            </w:pPr>
            <w:r w:rsidRPr="007146EC">
              <w:rPr>
                <w:b/>
                <w:bCs/>
                <w:sz w:val="22"/>
                <w:szCs w:val="22"/>
              </w:rPr>
              <w:t>didesnis</w:t>
            </w:r>
          </w:p>
        </w:tc>
        <w:tc>
          <w:tcPr>
            <w:tcW w:w="1134" w:type="dxa"/>
            <w:gridSpan w:val="2"/>
            <w:shd w:val="clear" w:color="auto" w:fill="E2EFD9" w:themeFill="accent6" w:themeFillTint="33"/>
            <w:vAlign w:val="center"/>
          </w:tcPr>
          <w:p w14:paraId="30C81793" w14:textId="77777777" w:rsidR="00417947" w:rsidRDefault="00417947">
            <w:pPr>
              <w:jc w:val="center"/>
              <w:rPr>
                <w:sz w:val="22"/>
                <w:szCs w:val="22"/>
              </w:rPr>
            </w:pPr>
          </w:p>
        </w:tc>
        <w:tc>
          <w:tcPr>
            <w:tcW w:w="2836" w:type="dxa"/>
            <w:gridSpan w:val="2"/>
            <w:shd w:val="clear" w:color="auto" w:fill="E2EFD9" w:themeFill="accent6" w:themeFillTint="33"/>
            <w:vAlign w:val="center"/>
          </w:tcPr>
          <w:p w14:paraId="073D2C5D" w14:textId="77777777" w:rsidR="00417947" w:rsidRDefault="00417947">
            <w:pPr>
              <w:rPr>
                <w:sz w:val="22"/>
                <w:szCs w:val="22"/>
              </w:rPr>
            </w:pPr>
            <w:r>
              <w:rPr>
                <w:sz w:val="22"/>
                <w:szCs w:val="22"/>
              </w:rPr>
              <w:t>Savivaldybė</w:t>
            </w:r>
          </w:p>
          <w:p w14:paraId="50DB8F1D" w14:textId="77777777" w:rsidR="00417947" w:rsidRDefault="00417947">
            <w:pPr>
              <w:rPr>
                <w:sz w:val="22"/>
                <w:szCs w:val="22"/>
              </w:rPr>
            </w:pPr>
            <w:r>
              <w:rPr>
                <w:sz w:val="22"/>
                <w:szCs w:val="22"/>
              </w:rPr>
              <w:t>(Žemės ūkio sk.)</w:t>
            </w:r>
          </w:p>
        </w:tc>
      </w:tr>
      <w:tr w:rsidR="00417947" w14:paraId="3D633E36" w14:textId="77777777" w:rsidTr="00756BB6">
        <w:trPr>
          <w:trHeight w:val="20"/>
        </w:trPr>
        <w:tc>
          <w:tcPr>
            <w:tcW w:w="986" w:type="dxa"/>
            <w:vMerge/>
            <w:shd w:val="clear" w:color="auto" w:fill="E2EFD9" w:themeFill="accent6" w:themeFillTint="33"/>
            <w:vAlign w:val="center"/>
          </w:tcPr>
          <w:p w14:paraId="33FD0F09" w14:textId="77777777" w:rsidR="00417947" w:rsidRDefault="00417947">
            <w:pPr>
              <w:rPr>
                <w:b/>
                <w:bCs/>
                <w:sz w:val="22"/>
                <w:szCs w:val="22"/>
              </w:rPr>
            </w:pPr>
          </w:p>
        </w:tc>
        <w:tc>
          <w:tcPr>
            <w:tcW w:w="2837" w:type="dxa"/>
            <w:vMerge/>
            <w:shd w:val="clear" w:color="auto" w:fill="E2EFD9" w:themeFill="accent6" w:themeFillTint="33"/>
            <w:vAlign w:val="center"/>
          </w:tcPr>
          <w:p w14:paraId="0E369B2C" w14:textId="77777777" w:rsidR="00417947" w:rsidRDefault="00417947">
            <w:pPr>
              <w:rPr>
                <w:b/>
                <w:bCs/>
                <w:sz w:val="22"/>
                <w:szCs w:val="22"/>
              </w:rPr>
            </w:pPr>
          </w:p>
        </w:tc>
        <w:tc>
          <w:tcPr>
            <w:tcW w:w="5244" w:type="dxa"/>
            <w:tcBorders>
              <w:bottom w:val="single" w:sz="4" w:space="0" w:color="auto"/>
            </w:tcBorders>
            <w:shd w:val="clear" w:color="auto" w:fill="E2EFD9" w:themeFill="accent6" w:themeFillTint="33"/>
            <w:vAlign w:val="center"/>
          </w:tcPr>
          <w:p w14:paraId="5FEBA4B9" w14:textId="4609CE2E" w:rsidR="00417947" w:rsidRPr="007146EC" w:rsidRDefault="00417947">
            <w:pPr>
              <w:rPr>
                <w:b/>
                <w:bCs/>
                <w:sz w:val="22"/>
                <w:szCs w:val="22"/>
              </w:rPr>
            </w:pPr>
            <w:r w:rsidRPr="007146EC">
              <w:rPr>
                <w:b/>
                <w:bCs/>
                <w:sz w:val="22"/>
                <w:szCs w:val="22"/>
              </w:rPr>
              <w:t>Suremontuota ir rekonstruota sausinimo sistemų (plote, ha)</w:t>
            </w:r>
          </w:p>
        </w:tc>
        <w:tc>
          <w:tcPr>
            <w:tcW w:w="1276" w:type="dxa"/>
            <w:shd w:val="clear" w:color="auto" w:fill="E2EFD9" w:themeFill="accent6" w:themeFillTint="33"/>
            <w:vAlign w:val="center"/>
          </w:tcPr>
          <w:p w14:paraId="6E1B40D2" w14:textId="1CDB6110" w:rsidR="00417947" w:rsidRPr="007146EC" w:rsidRDefault="00417947">
            <w:pPr>
              <w:jc w:val="center"/>
              <w:rPr>
                <w:b/>
                <w:bCs/>
                <w:sz w:val="22"/>
                <w:szCs w:val="22"/>
              </w:rPr>
            </w:pPr>
            <w:r w:rsidRPr="007146EC">
              <w:rPr>
                <w:b/>
                <w:bCs/>
                <w:sz w:val="22"/>
                <w:szCs w:val="22"/>
              </w:rPr>
              <w:t>160</w:t>
            </w:r>
          </w:p>
        </w:tc>
        <w:tc>
          <w:tcPr>
            <w:tcW w:w="1275" w:type="dxa"/>
            <w:shd w:val="clear" w:color="auto" w:fill="E2EFD9" w:themeFill="accent6" w:themeFillTint="33"/>
            <w:vAlign w:val="center"/>
          </w:tcPr>
          <w:p w14:paraId="26929C8C" w14:textId="305125A0" w:rsidR="00417947" w:rsidRPr="007146EC" w:rsidRDefault="00417947">
            <w:pPr>
              <w:jc w:val="center"/>
              <w:rPr>
                <w:b/>
                <w:bCs/>
                <w:sz w:val="22"/>
                <w:szCs w:val="22"/>
              </w:rPr>
            </w:pPr>
            <w:r w:rsidRPr="007146EC">
              <w:rPr>
                <w:b/>
                <w:bCs/>
                <w:sz w:val="22"/>
                <w:szCs w:val="22"/>
              </w:rPr>
              <w:t>160</w:t>
            </w:r>
          </w:p>
        </w:tc>
        <w:tc>
          <w:tcPr>
            <w:tcW w:w="1134" w:type="dxa"/>
            <w:gridSpan w:val="2"/>
            <w:shd w:val="clear" w:color="auto" w:fill="E2EFD9" w:themeFill="accent6" w:themeFillTint="33"/>
            <w:vAlign w:val="center"/>
          </w:tcPr>
          <w:p w14:paraId="618C5BD5" w14:textId="77777777" w:rsidR="00417947" w:rsidRPr="007146EC" w:rsidRDefault="00417947">
            <w:pPr>
              <w:jc w:val="center"/>
              <w:rPr>
                <w:b/>
                <w:bCs/>
                <w:sz w:val="22"/>
                <w:szCs w:val="22"/>
              </w:rPr>
            </w:pPr>
          </w:p>
        </w:tc>
        <w:tc>
          <w:tcPr>
            <w:tcW w:w="2836" w:type="dxa"/>
            <w:gridSpan w:val="2"/>
            <w:shd w:val="clear" w:color="auto" w:fill="E2EFD9" w:themeFill="accent6" w:themeFillTint="33"/>
            <w:vAlign w:val="center"/>
          </w:tcPr>
          <w:p w14:paraId="7F2571F3" w14:textId="77777777" w:rsidR="00417947" w:rsidRPr="007146EC" w:rsidRDefault="00417947" w:rsidP="007146EC">
            <w:pPr>
              <w:rPr>
                <w:b/>
                <w:bCs/>
                <w:sz w:val="22"/>
                <w:szCs w:val="22"/>
              </w:rPr>
            </w:pPr>
            <w:r w:rsidRPr="007146EC">
              <w:rPr>
                <w:b/>
                <w:bCs/>
                <w:sz w:val="22"/>
                <w:szCs w:val="22"/>
              </w:rPr>
              <w:t>Savivaldybė</w:t>
            </w:r>
          </w:p>
          <w:p w14:paraId="60ABE453" w14:textId="5A9170CF" w:rsidR="00417947" w:rsidRPr="007146EC" w:rsidRDefault="00417947" w:rsidP="007146EC">
            <w:pPr>
              <w:rPr>
                <w:b/>
                <w:bCs/>
                <w:sz w:val="22"/>
                <w:szCs w:val="22"/>
              </w:rPr>
            </w:pPr>
            <w:r w:rsidRPr="007146EC">
              <w:rPr>
                <w:b/>
                <w:bCs/>
                <w:sz w:val="22"/>
                <w:szCs w:val="22"/>
              </w:rPr>
              <w:t>(Žemės ūkio sk.)</w:t>
            </w:r>
          </w:p>
        </w:tc>
      </w:tr>
      <w:tr w:rsidR="00417947" w14:paraId="2A8DF3DA" w14:textId="77777777">
        <w:trPr>
          <w:trHeight w:val="20"/>
        </w:trPr>
        <w:tc>
          <w:tcPr>
            <w:tcW w:w="986" w:type="dxa"/>
            <w:vMerge/>
            <w:tcBorders>
              <w:bottom w:val="single" w:sz="4" w:space="0" w:color="auto"/>
            </w:tcBorders>
            <w:shd w:val="clear" w:color="auto" w:fill="E2EFD9" w:themeFill="accent6" w:themeFillTint="33"/>
            <w:vAlign w:val="center"/>
          </w:tcPr>
          <w:p w14:paraId="2CED269F" w14:textId="77777777" w:rsidR="00417947" w:rsidRDefault="00417947">
            <w:pPr>
              <w:rPr>
                <w:b/>
                <w:bCs/>
                <w:sz w:val="22"/>
                <w:szCs w:val="22"/>
              </w:rPr>
            </w:pPr>
          </w:p>
        </w:tc>
        <w:tc>
          <w:tcPr>
            <w:tcW w:w="2837" w:type="dxa"/>
            <w:vMerge/>
            <w:tcBorders>
              <w:bottom w:val="single" w:sz="4" w:space="0" w:color="auto"/>
            </w:tcBorders>
            <w:shd w:val="clear" w:color="auto" w:fill="E2EFD9" w:themeFill="accent6" w:themeFillTint="33"/>
            <w:vAlign w:val="center"/>
          </w:tcPr>
          <w:p w14:paraId="20EF6905" w14:textId="77777777" w:rsidR="00417947" w:rsidRDefault="00417947">
            <w:pPr>
              <w:rPr>
                <w:b/>
                <w:bCs/>
                <w:sz w:val="22"/>
                <w:szCs w:val="22"/>
              </w:rPr>
            </w:pPr>
          </w:p>
        </w:tc>
        <w:tc>
          <w:tcPr>
            <w:tcW w:w="5244" w:type="dxa"/>
            <w:tcBorders>
              <w:bottom w:val="single" w:sz="4" w:space="0" w:color="auto"/>
            </w:tcBorders>
            <w:shd w:val="clear" w:color="auto" w:fill="E2EFD9" w:themeFill="accent6" w:themeFillTint="33"/>
            <w:vAlign w:val="center"/>
          </w:tcPr>
          <w:p w14:paraId="1B9CB4B1" w14:textId="6564385C" w:rsidR="00417947" w:rsidRPr="007146EC" w:rsidRDefault="00417947">
            <w:pPr>
              <w:rPr>
                <w:b/>
                <w:bCs/>
                <w:sz w:val="22"/>
                <w:szCs w:val="22"/>
              </w:rPr>
            </w:pPr>
            <w:r w:rsidRPr="00417947">
              <w:rPr>
                <w:b/>
                <w:bCs/>
                <w:sz w:val="22"/>
                <w:szCs w:val="22"/>
              </w:rPr>
              <w:t>Bendroji žemės ūkio produkcija (mln. Eur)</w:t>
            </w:r>
          </w:p>
        </w:tc>
        <w:tc>
          <w:tcPr>
            <w:tcW w:w="1276" w:type="dxa"/>
            <w:shd w:val="clear" w:color="auto" w:fill="E2EFD9" w:themeFill="accent6" w:themeFillTint="33"/>
            <w:vAlign w:val="center"/>
          </w:tcPr>
          <w:p w14:paraId="332EBE60" w14:textId="77777777" w:rsidR="00417947" w:rsidRDefault="00417947">
            <w:pPr>
              <w:jc w:val="center"/>
              <w:rPr>
                <w:b/>
                <w:bCs/>
                <w:sz w:val="22"/>
                <w:szCs w:val="22"/>
              </w:rPr>
            </w:pPr>
            <w:r>
              <w:rPr>
                <w:b/>
                <w:bCs/>
                <w:sz w:val="22"/>
                <w:szCs w:val="22"/>
              </w:rPr>
              <w:t>217,1</w:t>
            </w:r>
          </w:p>
          <w:p w14:paraId="65CCB5E7" w14:textId="42FD092E" w:rsidR="00417947" w:rsidRPr="007146EC" w:rsidRDefault="00417947">
            <w:pPr>
              <w:jc w:val="center"/>
              <w:rPr>
                <w:b/>
                <w:bCs/>
                <w:sz w:val="22"/>
                <w:szCs w:val="22"/>
              </w:rPr>
            </w:pPr>
            <w:r>
              <w:rPr>
                <w:b/>
                <w:bCs/>
                <w:sz w:val="22"/>
                <w:szCs w:val="22"/>
              </w:rPr>
              <w:t>(2022)</w:t>
            </w:r>
          </w:p>
        </w:tc>
        <w:tc>
          <w:tcPr>
            <w:tcW w:w="1275" w:type="dxa"/>
            <w:shd w:val="clear" w:color="auto" w:fill="E2EFD9" w:themeFill="accent6" w:themeFillTint="33"/>
            <w:vAlign w:val="center"/>
          </w:tcPr>
          <w:p w14:paraId="796B4352" w14:textId="781E4275" w:rsidR="00417947" w:rsidRPr="007146EC" w:rsidRDefault="00417947">
            <w:pPr>
              <w:jc w:val="center"/>
              <w:rPr>
                <w:b/>
                <w:bCs/>
                <w:sz w:val="22"/>
                <w:szCs w:val="22"/>
              </w:rPr>
            </w:pPr>
            <w:r>
              <w:rPr>
                <w:b/>
                <w:bCs/>
                <w:sz w:val="22"/>
                <w:szCs w:val="22"/>
              </w:rPr>
              <w:t>didesnė</w:t>
            </w:r>
          </w:p>
        </w:tc>
        <w:tc>
          <w:tcPr>
            <w:tcW w:w="1134" w:type="dxa"/>
            <w:gridSpan w:val="2"/>
            <w:shd w:val="clear" w:color="auto" w:fill="E2EFD9" w:themeFill="accent6" w:themeFillTint="33"/>
            <w:vAlign w:val="center"/>
          </w:tcPr>
          <w:p w14:paraId="230289EA" w14:textId="77777777" w:rsidR="00417947" w:rsidRPr="007146EC" w:rsidRDefault="00417947">
            <w:pPr>
              <w:jc w:val="center"/>
              <w:rPr>
                <w:b/>
                <w:bCs/>
                <w:sz w:val="22"/>
                <w:szCs w:val="22"/>
              </w:rPr>
            </w:pPr>
          </w:p>
        </w:tc>
        <w:tc>
          <w:tcPr>
            <w:tcW w:w="2836" w:type="dxa"/>
            <w:gridSpan w:val="2"/>
            <w:shd w:val="clear" w:color="auto" w:fill="E2EFD9" w:themeFill="accent6" w:themeFillTint="33"/>
            <w:vAlign w:val="center"/>
          </w:tcPr>
          <w:p w14:paraId="3D31A234" w14:textId="77777777" w:rsidR="00417947" w:rsidRPr="007146EC" w:rsidRDefault="00417947" w:rsidP="00417947">
            <w:pPr>
              <w:rPr>
                <w:b/>
                <w:bCs/>
                <w:sz w:val="22"/>
                <w:szCs w:val="22"/>
              </w:rPr>
            </w:pPr>
            <w:r w:rsidRPr="007146EC">
              <w:rPr>
                <w:b/>
                <w:bCs/>
                <w:sz w:val="22"/>
                <w:szCs w:val="22"/>
              </w:rPr>
              <w:t>Savivaldybė</w:t>
            </w:r>
          </w:p>
          <w:p w14:paraId="3371A9DB" w14:textId="34288938" w:rsidR="00417947" w:rsidRPr="007146EC" w:rsidRDefault="00417947" w:rsidP="00417947">
            <w:pPr>
              <w:rPr>
                <w:b/>
                <w:bCs/>
                <w:sz w:val="22"/>
                <w:szCs w:val="22"/>
              </w:rPr>
            </w:pPr>
            <w:r w:rsidRPr="007146EC">
              <w:rPr>
                <w:b/>
                <w:bCs/>
                <w:sz w:val="22"/>
                <w:szCs w:val="22"/>
              </w:rPr>
              <w:t>(Žemės ūkio sk.)</w:t>
            </w:r>
          </w:p>
        </w:tc>
      </w:tr>
      <w:tr w:rsidR="0059773C" w14:paraId="3E59669B" w14:textId="77777777">
        <w:trPr>
          <w:trHeight w:val="416"/>
        </w:trPr>
        <w:tc>
          <w:tcPr>
            <w:tcW w:w="986" w:type="dxa"/>
            <w:vMerge w:val="restart"/>
            <w:shd w:val="clear" w:color="auto" w:fill="FFFFFF" w:themeFill="background1"/>
            <w:vAlign w:val="center"/>
          </w:tcPr>
          <w:p w14:paraId="448FEC14" w14:textId="77777777" w:rsidR="0059773C" w:rsidRDefault="00AA7430">
            <w:pPr>
              <w:rPr>
                <w:sz w:val="22"/>
                <w:szCs w:val="22"/>
              </w:rPr>
            </w:pPr>
            <w:r>
              <w:rPr>
                <w:sz w:val="22"/>
                <w:szCs w:val="22"/>
              </w:rPr>
              <w:t>3.1.1.1.</w:t>
            </w:r>
          </w:p>
        </w:tc>
        <w:tc>
          <w:tcPr>
            <w:tcW w:w="2837" w:type="dxa"/>
            <w:vMerge w:val="restart"/>
            <w:shd w:val="clear" w:color="auto" w:fill="FFFFFF" w:themeFill="background1"/>
            <w:vAlign w:val="center"/>
          </w:tcPr>
          <w:p w14:paraId="60609C25" w14:textId="77777777" w:rsidR="0059773C" w:rsidRDefault="00AA7430">
            <w:pPr>
              <w:tabs>
                <w:tab w:val="left" w:pos="993"/>
              </w:tabs>
              <w:rPr>
                <w:sz w:val="22"/>
                <w:szCs w:val="22"/>
              </w:rPr>
            </w:pPr>
            <w:r>
              <w:rPr>
                <w:sz w:val="22"/>
                <w:szCs w:val="22"/>
              </w:rPr>
              <w:t>Žemės ūkio produkcijos kokybės augimo skatinimas</w:t>
            </w:r>
          </w:p>
        </w:tc>
        <w:tc>
          <w:tcPr>
            <w:tcW w:w="5244" w:type="dxa"/>
            <w:shd w:val="clear" w:color="auto" w:fill="FFFFFF" w:themeFill="background1"/>
            <w:vAlign w:val="center"/>
          </w:tcPr>
          <w:p w14:paraId="75533252" w14:textId="77777777" w:rsidR="0059773C" w:rsidRDefault="00AA7430">
            <w:pPr>
              <w:rPr>
                <w:sz w:val="22"/>
                <w:szCs w:val="22"/>
              </w:rPr>
            </w:pPr>
            <w:r>
              <w:rPr>
                <w:sz w:val="22"/>
                <w:szCs w:val="22"/>
              </w:rPr>
              <w:t>Grūdinių kultūrų derlingumas (t/ha)</w:t>
            </w:r>
          </w:p>
        </w:tc>
        <w:tc>
          <w:tcPr>
            <w:tcW w:w="1276" w:type="dxa"/>
            <w:shd w:val="clear" w:color="auto" w:fill="FFFFFF" w:themeFill="background1"/>
            <w:vAlign w:val="center"/>
          </w:tcPr>
          <w:p w14:paraId="13BE6FCC" w14:textId="77777777" w:rsidR="0059773C" w:rsidRDefault="00AA7430">
            <w:pPr>
              <w:jc w:val="center"/>
              <w:rPr>
                <w:sz w:val="22"/>
                <w:szCs w:val="22"/>
              </w:rPr>
            </w:pPr>
            <w:r>
              <w:rPr>
                <w:sz w:val="22"/>
                <w:szCs w:val="22"/>
              </w:rPr>
              <w:t>3,8</w:t>
            </w:r>
          </w:p>
        </w:tc>
        <w:tc>
          <w:tcPr>
            <w:tcW w:w="1275" w:type="dxa"/>
            <w:shd w:val="clear" w:color="auto" w:fill="FFFFFF" w:themeFill="background1"/>
            <w:vAlign w:val="center"/>
          </w:tcPr>
          <w:p w14:paraId="0BD3B044" w14:textId="77777777" w:rsidR="0059773C" w:rsidRDefault="00AA7430">
            <w:pPr>
              <w:jc w:val="center"/>
              <w:rPr>
                <w:sz w:val="22"/>
                <w:szCs w:val="22"/>
              </w:rPr>
            </w:pPr>
            <w:r>
              <w:rPr>
                <w:sz w:val="22"/>
                <w:szCs w:val="22"/>
              </w:rPr>
              <w:t>3,9</w:t>
            </w:r>
          </w:p>
        </w:tc>
        <w:tc>
          <w:tcPr>
            <w:tcW w:w="1134" w:type="dxa"/>
            <w:gridSpan w:val="2"/>
            <w:shd w:val="clear" w:color="auto" w:fill="FFFFFF" w:themeFill="background1"/>
            <w:vAlign w:val="center"/>
          </w:tcPr>
          <w:p w14:paraId="531DDB4C" w14:textId="77777777" w:rsidR="0059773C" w:rsidRPr="000465CD" w:rsidRDefault="00AA7430">
            <w:pPr>
              <w:jc w:val="center"/>
              <w:rPr>
                <w:strike/>
                <w:sz w:val="22"/>
                <w:szCs w:val="22"/>
              </w:rPr>
            </w:pPr>
            <w:r w:rsidRPr="000465CD">
              <w:rPr>
                <w:strike/>
                <w:sz w:val="22"/>
                <w:szCs w:val="22"/>
              </w:rPr>
              <w:t>96</w:t>
            </w:r>
          </w:p>
        </w:tc>
        <w:tc>
          <w:tcPr>
            <w:tcW w:w="2836" w:type="dxa"/>
            <w:gridSpan w:val="2"/>
            <w:shd w:val="clear" w:color="auto" w:fill="FFFFFF" w:themeFill="background1"/>
            <w:vAlign w:val="center"/>
          </w:tcPr>
          <w:p w14:paraId="3B72CE19" w14:textId="77777777" w:rsidR="0059773C" w:rsidRDefault="00AA7430">
            <w:pPr>
              <w:rPr>
                <w:sz w:val="22"/>
                <w:szCs w:val="22"/>
              </w:rPr>
            </w:pPr>
            <w:r>
              <w:rPr>
                <w:sz w:val="22"/>
                <w:szCs w:val="22"/>
              </w:rPr>
              <w:t>Žemės ūkio sk.</w:t>
            </w:r>
          </w:p>
        </w:tc>
      </w:tr>
      <w:tr w:rsidR="0059773C" w14:paraId="2DA5034A" w14:textId="77777777">
        <w:trPr>
          <w:trHeight w:val="510"/>
        </w:trPr>
        <w:tc>
          <w:tcPr>
            <w:tcW w:w="986" w:type="dxa"/>
            <w:vMerge/>
            <w:shd w:val="clear" w:color="auto" w:fill="FFFFFF" w:themeFill="background1"/>
            <w:vAlign w:val="center"/>
          </w:tcPr>
          <w:p w14:paraId="06C213C4" w14:textId="77777777" w:rsidR="0059773C" w:rsidRDefault="0059773C">
            <w:pPr>
              <w:rPr>
                <w:sz w:val="22"/>
                <w:szCs w:val="22"/>
              </w:rPr>
            </w:pPr>
          </w:p>
        </w:tc>
        <w:tc>
          <w:tcPr>
            <w:tcW w:w="2837" w:type="dxa"/>
            <w:vMerge/>
            <w:shd w:val="clear" w:color="auto" w:fill="FFFFFF" w:themeFill="background1"/>
            <w:vAlign w:val="center"/>
          </w:tcPr>
          <w:p w14:paraId="5E7CF64E" w14:textId="77777777" w:rsidR="0059773C" w:rsidRDefault="0059773C">
            <w:pPr>
              <w:rPr>
                <w:sz w:val="22"/>
                <w:szCs w:val="22"/>
              </w:rPr>
            </w:pPr>
          </w:p>
        </w:tc>
        <w:tc>
          <w:tcPr>
            <w:tcW w:w="5244" w:type="dxa"/>
            <w:shd w:val="clear" w:color="auto" w:fill="FFFFFF" w:themeFill="background1"/>
            <w:vAlign w:val="center"/>
          </w:tcPr>
          <w:p w14:paraId="7B01FFB3" w14:textId="77777777" w:rsidR="0059773C" w:rsidRDefault="00AA7430">
            <w:pPr>
              <w:rPr>
                <w:sz w:val="22"/>
                <w:szCs w:val="22"/>
              </w:rPr>
            </w:pPr>
            <w:r>
              <w:rPr>
                <w:sz w:val="22"/>
                <w:szCs w:val="22"/>
              </w:rPr>
              <w:t>Skatinimo priemonės, konsoliduojant žemės ūkio veiklą (priemonių sk.)</w:t>
            </w:r>
          </w:p>
        </w:tc>
        <w:tc>
          <w:tcPr>
            <w:tcW w:w="1276" w:type="dxa"/>
            <w:shd w:val="clear" w:color="auto" w:fill="auto"/>
            <w:vAlign w:val="center"/>
          </w:tcPr>
          <w:p w14:paraId="16BB6F6A" w14:textId="77777777" w:rsidR="0059773C" w:rsidRDefault="00AA7430">
            <w:pPr>
              <w:jc w:val="center"/>
              <w:rPr>
                <w:sz w:val="22"/>
                <w:szCs w:val="22"/>
              </w:rPr>
            </w:pPr>
            <w:r>
              <w:rPr>
                <w:sz w:val="22"/>
                <w:szCs w:val="22"/>
              </w:rPr>
              <w:t>0</w:t>
            </w:r>
          </w:p>
        </w:tc>
        <w:tc>
          <w:tcPr>
            <w:tcW w:w="1275" w:type="dxa"/>
            <w:vAlign w:val="center"/>
          </w:tcPr>
          <w:p w14:paraId="2FADF2E0"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3F4B4C26"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46B5204D" w14:textId="77777777" w:rsidR="0059773C" w:rsidRDefault="00AA7430">
            <w:pPr>
              <w:rPr>
                <w:sz w:val="22"/>
                <w:szCs w:val="22"/>
              </w:rPr>
            </w:pPr>
            <w:r>
              <w:rPr>
                <w:sz w:val="22"/>
                <w:szCs w:val="22"/>
              </w:rPr>
              <w:t>Žemės ūkio sk.</w:t>
            </w:r>
          </w:p>
        </w:tc>
      </w:tr>
      <w:tr w:rsidR="0059773C" w14:paraId="2515CB8B" w14:textId="77777777">
        <w:trPr>
          <w:trHeight w:val="20"/>
        </w:trPr>
        <w:tc>
          <w:tcPr>
            <w:tcW w:w="986" w:type="dxa"/>
            <w:vMerge/>
            <w:tcBorders>
              <w:bottom w:val="nil"/>
            </w:tcBorders>
            <w:shd w:val="clear" w:color="auto" w:fill="FFFFFF" w:themeFill="background1"/>
            <w:vAlign w:val="center"/>
          </w:tcPr>
          <w:p w14:paraId="2E7BF524" w14:textId="77777777" w:rsidR="0059773C" w:rsidRDefault="0059773C">
            <w:pPr>
              <w:rPr>
                <w:sz w:val="22"/>
                <w:szCs w:val="22"/>
              </w:rPr>
            </w:pPr>
          </w:p>
        </w:tc>
        <w:tc>
          <w:tcPr>
            <w:tcW w:w="2837" w:type="dxa"/>
            <w:vMerge/>
            <w:tcBorders>
              <w:bottom w:val="nil"/>
            </w:tcBorders>
            <w:shd w:val="clear" w:color="auto" w:fill="FFFFFF" w:themeFill="background1"/>
            <w:vAlign w:val="center"/>
          </w:tcPr>
          <w:p w14:paraId="647835F3" w14:textId="77777777" w:rsidR="0059773C" w:rsidRDefault="0059773C">
            <w:pPr>
              <w:rPr>
                <w:sz w:val="22"/>
                <w:szCs w:val="22"/>
              </w:rPr>
            </w:pPr>
          </w:p>
        </w:tc>
        <w:tc>
          <w:tcPr>
            <w:tcW w:w="5244" w:type="dxa"/>
            <w:tcBorders>
              <w:bottom w:val="nil"/>
            </w:tcBorders>
            <w:shd w:val="clear" w:color="auto" w:fill="FFFFFF" w:themeFill="background1"/>
            <w:vAlign w:val="center"/>
          </w:tcPr>
          <w:p w14:paraId="72BA9D3E" w14:textId="77777777" w:rsidR="0059773C" w:rsidRDefault="00AA7430">
            <w:pPr>
              <w:rPr>
                <w:sz w:val="22"/>
                <w:szCs w:val="22"/>
              </w:rPr>
            </w:pPr>
            <w:r>
              <w:rPr>
                <w:sz w:val="22"/>
                <w:szCs w:val="22"/>
              </w:rPr>
              <w:t xml:space="preserve">Skatinti ūkių dalyvavimą rizikos valdymo fondų veikloje </w:t>
            </w:r>
            <w:r>
              <w:rPr>
                <w:i/>
                <w:iCs/>
                <w:sz w:val="22"/>
                <w:szCs w:val="22"/>
              </w:rPr>
              <w:t>(įskaitant motyvavimo sistemos sukūrimą drausti pasėlius nuo nepalankių klimato reiškinių, ekstremalių situacijų, gyvūnų ligų sukeltų padarinių) (priemonių sk.).</w:t>
            </w:r>
          </w:p>
        </w:tc>
        <w:tc>
          <w:tcPr>
            <w:tcW w:w="1276" w:type="dxa"/>
            <w:shd w:val="clear" w:color="auto" w:fill="auto"/>
            <w:vAlign w:val="center"/>
          </w:tcPr>
          <w:p w14:paraId="7C2F37ED" w14:textId="77777777" w:rsidR="0059773C" w:rsidRDefault="00AA7430">
            <w:pPr>
              <w:jc w:val="center"/>
              <w:rPr>
                <w:sz w:val="22"/>
                <w:szCs w:val="22"/>
              </w:rPr>
            </w:pPr>
            <w:r>
              <w:rPr>
                <w:sz w:val="22"/>
                <w:szCs w:val="22"/>
              </w:rPr>
              <w:t>97</w:t>
            </w:r>
          </w:p>
        </w:tc>
        <w:tc>
          <w:tcPr>
            <w:tcW w:w="1275" w:type="dxa"/>
            <w:vAlign w:val="center"/>
          </w:tcPr>
          <w:p w14:paraId="3A816839" w14:textId="77777777" w:rsidR="0059773C" w:rsidRDefault="00AA7430">
            <w:pPr>
              <w:jc w:val="center"/>
              <w:rPr>
                <w:sz w:val="22"/>
                <w:szCs w:val="22"/>
              </w:rPr>
            </w:pPr>
            <w:r>
              <w:rPr>
                <w:sz w:val="22"/>
                <w:szCs w:val="22"/>
              </w:rPr>
              <w:t>150</w:t>
            </w:r>
          </w:p>
        </w:tc>
        <w:tc>
          <w:tcPr>
            <w:tcW w:w="1134" w:type="dxa"/>
            <w:gridSpan w:val="2"/>
            <w:shd w:val="clear" w:color="auto" w:fill="FFFFFF" w:themeFill="background1"/>
            <w:vAlign w:val="center"/>
          </w:tcPr>
          <w:p w14:paraId="1188268E" w14:textId="77777777" w:rsidR="0059773C" w:rsidRPr="000465CD" w:rsidRDefault="00AA7430">
            <w:pPr>
              <w:jc w:val="center"/>
              <w:rPr>
                <w:strike/>
                <w:sz w:val="22"/>
                <w:szCs w:val="22"/>
              </w:rPr>
            </w:pPr>
            <w:r w:rsidRPr="000465CD">
              <w:rPr>
                <w:strike/>
                <w:sz w:val="22"/>
                <w:szCs w:val="22"/>
              </w:rPr>
              <w:t>1</w:t>
            </w:r>
          </w:p>
        </w:tc>
        <w:tc>
          <w:tcPr>
            <w:tcW w:w="2836" w:type="dxa"/>
            <w:gridSpan w:val="2"/>
            <w:vAlign w:val="center"/>
          </w:tcPr>
          <w:p w14:paraId="2F3BD2E1" w14:textId="77777777" w:rsidR="0059773C" w:rsidRDefault="00AA7430">
            <w:pPr>
              <w:rPr>
                <w:sz w:val="22"/>
                <w:szCs w:val="22"/>
              </w:rPr>
            </w:pPr>
            <w:r>
              <w:rPr>
                <w:sz w:val="22"/>
                <w:szCs w:val="22"/>
              </w:rPr>
              <w:t>Žemės ūkio sk.</w:t>
            </w:r>
          </w:p>
        </w:tc>
      </w:tr>
      <w:tr w:rsidR="0059773C" w14:paraId="16DAA3C5" w14:textId="77777777">
        <w:trPr>
          <w:trHeight w:val="20"/>
        </w:trPr>
        <w:tc>
          <w:tcPr>
            <w:tcW w:w="986" w:type="dxa"/>
            <w:vMerge/>
            <w:tcBorders>
              <w:top w:val="nil"/>
            </w:tcBorders>
            <w:shd w:val="clear" w:color="auto" w:fill="FFFFFF" w:themeFill="background1"/>
            <w:vAlign w:val="center"/>
          </w:tcPr>
          <w:p w14:paraId="502E6A1D" w14:textId="77777777" w:rsidR="0059773C" w:rsidRDefault="0059773C">
            <w:pPr>
              <w:rPr>
                <w:sz w:val="22"/>
                <w:szCs w:val="22"/>
              </w:rPr>
            </w:pPr>
          </w:p>
        </w:tc>
        <w:tc>
          <w:tcPr>
            <w:tcW w:w="2837" w:type="dxa"/>
            <w:vMerge/>
            <w:tcBorders>
              <w:top w:val="nil"/>
            </w:tcBorders>
            <w:shd w:val="clear" w:color="auto" w:fill="FFFFFF" w:themeFill="background1"/>
            <w:vAlign w:val="center"/>
          </w:tcPr>
          <w:p w14:paraId="1FA9B37A" w14:textId="77777777" w:rsidR="0059773C" w:rsidRDefault="0059773C">
            <w:pPr>
              <w:rPr>
                <w:sz w:val="22"/>
                <w:szCs w:val="22"/>
              </w:rPr>
            </w:pPr>
          </w:p>
        </w:tc>
        <w:tc>
          <w:tcPr>
            <w:tcW w:w="5244" w:type="dxa"/>
            <w:tcBorders>
              <w:top w:val="nil"/>
            </w:tcBorders>
            <w:shd w:val="clear" w:color="auto" w:fill="FFFFFF" w:themeFill="background1"/>
            <w:vAlign w:val="center"/>
          </w:tcPr>
          <w:p w14:paraId="4C571A19" w14:textId="77777777" w:rsidR="0059773C" w:rsidRDefault="00AA7430">
            <w:pPr>
              <w:rPr>
                <w:sz w:val="22"/>
                <w:szCs w:val="22"/>
              </w:rPr>
            </w:pPr>
            <w:r>
              <w:rPr>
                <w:sz w:val="22"/>
                <w:szCs w:val="22"/>
              </w:rPr>
              <w:t xml:space="preserve">Informacijos viešinimo priemonės apie žemės ūkio subjektų didesnės pridėtinės vertės ir bioekonomikos plėtros vystymą </w:t>
            </w:r>
            <w:r>
              <w:rPr>
                <w:i/>
                <w:iCs/>
                <w:sz w:val="22"/>
                <w:szCs w:val="22"/>
              </w:rPr>
              <w:t>(švietimo programos, konferencijos, seminarai ir pažintiniai vizitai)</w:t>
            </w:r>
            <w:r>
              <w:rPr>
                <w:sz w:val="22"/>
                <w:szCs w:val="22"/>
              </w:rPr>
              <w:t xml:space="preserve"> (priemonių sk.)</w:t>
            </w:r>
          </w:p>
        </w:tc>
        <w:tc>
          <w:tcPr>
            <w:tcW w:w="1276" w:type="dxa"/>
            <w:shd w:val="clear" w:color="auto" w:fill="auto"/>
            <w:vAlign w:val="center"/>
          </w:tcPr>
          <w:p w14:paraId="44911590" w14:textId="77777777" w:rsidR="0059773C" w:rsidRDefault="00AA7430">
            <w:pPr>
              <w:jc w:val="center"/>
              <w:rPr>
                <w:sz w:val="22"/>
                <w:szCs w:val="22"/>
              </w:rPr>
            </w:pPr>
            <w:r>
              <w:rPr>
                <w:sz w:val="22"/>
                <w:szCs w:val="22"/>
              </w:rPr>
              <w:t>0</w:t>
            </w:r>
          </w:p>
        </w:tc>
        <w:tc>
          <w:tcPr>
            <w:tcW w:w="1275" w:type="dxa"/>
            <w:vAlign w:val="center"/>
          </w:tcPr>
          <w:p w14:paraId="0CF4FF0C" w14:textId="77777777" w:rsidR="0059773C" w:rsidRDefault="00AA7430">
            <w:pPr>
              <w:jc w:val="center"/>
              <w:rPr>
                <w:sz w:val="22"/>
                <w:szCs w:val="22"/>
              </w:rPr>
            </w:pPr>
            <w:r>
              <w:rPr>
                <w:sz w:val="22"/>
                <w:szCs w:val="22"/>
              </w:rPr>
              <w:t>10</w:t>
            </w:r>
          </w:p>
        </w:tc>
        <w:tc>
          <w:tcPr>
            <w:tcW w:w="1134" w:type="dxa"/>
            <w:gridSpan w:val="2"/>
            <w:shd w:val="clear" w:color="auto" w:fill="FFFFFF" w:themeFill="background1"/>
            <w:vAlign w:val="center"/>
          </w:tcPr>
          <w:p w14:paraId="2DE918A5" w14:textId="77777777" w:rsidR="0059773C" w:rsidRPr="000465CD" w:rsidRDefault="00AA7430">
            <w:pPr>
              <w:jc w:val="center"/>
              <w:rPr>
                <w:strike/>
                <w:sz w:val="22"/>
                <w:szCs w:val="22"/>
              </w:rPr>
            </w:pPr>
            <w:r w:rsidRPr="000465CD">
              <w:rPr>
                <w:strike/>
                <w:sz w:val="22"/>
                <w:szCs w:val="22"/>
              </w:rPr>
              <w:t>1</w:t>
            </w:r>
          </w:p>
        </w:tc>
        <w:tc>
          <w:tcPr>
            <w:tcW w:w="2836" w:type="dxa"/>
            <w:gridSpan w:val="2"/>
            <w:vAlign w:val="center"/>
          </w:tcPr>
          <w:p w14:paraId="62634F00" w14:textId="77777777" w:rsidR="0059773C" w:rsidRDefault="00AA7430">
            <w:pPr>
              <w:rPr>
                <w:sz w:val="22"/>
                <w:szCs w:val="22"/>
              </w:rPr>
            </w:pPr>
            <w:r>
              <w:rPr>
                <w:sz w:val="22"/>
                <w:szCs w:val="22"/>
              </w:rPr>
              <w:t>Žemės ūkio sk.</w:t>
            </w:r>
          </w:p>
        </w:tc>
      </w:tr>
      <w:tr w:rsidR="0059773C" w14:paraId="531C6DC6" w14:textId="77777777">
        <w:trPr>
          <w:trHeight w:val="672"/>
        </w:trPr>
        <w:tc>
          <w:tcPr>
            <w:tcW w:w="986" w:type="dxa"/>
            <w:vMerge/>
            <w:shd w:val="clear" w:color="auto" w:fill="FFFFFF" w:themeFill="background1"/>
            <w:vAlign w:val="center"/>
          </w:tcPr>
          <w:p w14:paraId="5CC97E34" w14:textId="77777777" w:rsidR="0059773C" w:rsidRDefault="0059773C">
            <w:pPr>
              <w:rPr>
                <w:sz w:val="22"/>
                <w:szCs w:val="22"/>
              </w:rPr>
            </w:pPr>
          </w:p>
        </w:tc>
        <w:tc>
          <w:tcPr>
            <w:tcW w:w="2837" w:type="dxa"/>
            <w:vMerge/>
            <w:shd w:val="clear" w:color="auto" w:fill="FFFFFF" w:themeFill="background1"/>
            <w:vAlign w:val="center"/>
          </w:tcPr>
          <w:p w14:paraId="38FB6F3A" w14:textId="77777777" w:rsidR="0059773C" w:rsidRDefault="0059773C">
            <w:pPr>
              <w:rPr>
                <w:sz w:val="22"/>
                <w:szCs w:val="22"/>
              </w:rPr>
            </w:pPr>
          </w:p>
        </w:tc>
        <w:tc>
          <w:tcPr>
            <w:tcW w:w="5244" w:type="dxa"/>
            <w:shd w:val="clear" w:color="auto" w:fill="FFFFFF" w:themeFill="background1"/>
            <w:vAlign w:val="center"/>
          </w:tcPr>
          <w:p w14:paraId="20E6D1D9" w14:textId="77777777" w:rsidR="0059773C" w:rsidRDefault="00AA7430">
            <w:pPr>
              <w:rPr>
                <w:sz w:val="22"/>
                <w:szCs w:val="22"/>
              </w:rPr>
            </w:pPr>
            <w:r>
              <w:rPr>
                <w:sz w:val="22"/>
                <w:szCs w:val="22"/>
              </w:rPr>
              <w:t xml:space="preserve">Efektyviausiai veikiančio ūkio rinkimai ar premijavimas </w:t>
            </w:r>
            <w:r>
              <w:rPr>
                <w:i/>
                <w:iCs/>
                <w:sz w:val="22"/>
                <w:szCs w:val="22"/>
              </w:rPr>
              <w:t>(keturios ūkio kategorijos: natūrinis, smulkus, vidutinis ir stambus)</w:t>
            </w:r>
            <w:r>
              <w:rPr>
                <w:sz w:val="22"/>
                <w:szCs w:val="22"/>
              </w:rPr>
              <w:t xml:space="preserve"> (priemonių sk.)</w:t>
            </w:r>
          </w:p>
        </w:tc>
        <w:tc>
          <w:tcPr>
            <w:tcW w:w="1276" w:type="dxa"/>
            <w:shd w:val="clear" w:color="auto" w:fill="auto"/>
            <w:vAlign w:val="center"/>
          </w:tcPr>
          <w:p w14:paraId="520D3A23" w14:textId="77777777" w:rsidR="0059773C" w:rsidRDefault="00AA7430">
            <w:pPr>
              <w:jc w:val="center"/>
              <w:rPr>
                <w:sz w:val="22"/>
                <w:szCs w:val="22"/>
              </w:rPr>
            </w:pPr>
            <w:r>
              <w:rPr>
                <w:sz w:val="22"/>
                <w:szCs w:val="22"/>
              </w:rPr>
              <w:t>0</w:t>
            </w:r>
          </w:p>
        </w:tc>
        <w:tc>
          <w:tcPr>
            <w:tcW w:w="1275" w:type="dxa"/>
            <w:vAlign w:val="center"/>
          </w:tcPr>
          <w:p w14:paraId="607C356B" w14:textId="77777777" w:rsidR="0059773C" w:rsidRDefault="00AA7430">
            <w:pPr>
              <w:jc w:val="center"/>
              <w:rPr>
                <w:sz w:val="22"/>
                <w:szCs w:val="22"/>
              </w:rPr>
            </w:pPr>
            <w:r>
              <w:rPr>
                <w:sz w:val="22"/>
                <w:szCs w:val="22"/>
              </w:rPr>
              <w:t>28</w:t>
            </w:r>
          </w:p>
        </w:tc>
        <w:tc>
          <w:tcPr>
            <w:tcW w:w="1134" w:type="dxa"/>
            <w:gridSpan w:val="2"/>
            <w:shd w:val="clear" w:color="auto" w:fill="FFFFFF" w:themeFill="background1"/>
            <w:vAlign w:val="center"/>
          </w:tcPr>
          <w:p w14:paraId="181A2882" w14:textId="77777777" w:rsidR="0059773C" w:rsidRPr="000465CD" w:rsidRDefault="00AA7430">
            <w:pPr>
              <w:jc w:val="center"/>
              <w:rPr>
                <w:strike/>
                <w:sz w:val="22"/>
                <w:szCs w:val="22"/>
              </w:rPr>
            </w:pPr>
            <w:r w:rsidRPr="000465CD">
              <w:rPr>
                <w:strike/>
                <w:sz w:val="22"/>
                <w:szCs w:val="22"/>
              </w:rPr>
              <w:t>3</w:t>
            </w:r>
          </w:p>
        </w:tc>
        <w:tc>
          <w:tcPr>
            <w:tcW w:w="2836" w:type="dxa"/>
            <w:gridSpan w:val="2"/>
            <w:vAlign w:val="center"/>
          </w:tcPr>
          <w:p w14:paraId="3E90C683" w14:textId="77777777" w:rsidR="0059773C" w:rsidRDefault="00AA7430">
            <w:pPr>
              <w:rPr>
                <w:sz w:val="22"/>
                <w:szCs w:val="22"/>
              </w:rPr>
            </w:pPr>
            <w:r>
              <w:rPr>
                <w:sz w:val="22"/>
                <w:szCs w:val="22"/>
              </w:rPr>
              <w:t>Žemės ūkio sk.</w:t>
            </w:r>
          </w:p>
        </w:tc>
      </w:tr>
      <w:tr w:rsidR="0059773C" w14:paraId="1E226EE8" w14:textId="77777777">
        <w:trPr>
          <w:trHeight w:val="422"/>
        </w:trPr>
        <w:tc>
          <w:tcPr>
            <w:tcW w:w="11618" w:type="dxa"/>
            <w:gridSpan w:val="5"/>
            <w:shd w:val="clear" w:color="auto" w:fill="FFFFFF" w:themeFill="background1"/>
            <w:vAlign w:val="center"/>
          </w:tcPr>
          <w:p w14:paraId="04AC2B23"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5BFF87E6" w14:textId="77777777" w:rsidR="0059773C" w:rsidRPr="000465CD" w:rsidRDefault="00AA7430">
            <w:pPr>
              <w:jc w:val="center"/>
              <w:rPr>
                <w:strike/>
                <w:sz w:val="22"/>
                <w:szCs w:val="22"/>
              </w:rPr>
            </w:pPr>
            <w:r w:rsidRPr="000465CD">
              <w:rPr>
                <w:b/>
                <w:bCs/>
                <w:strike/>
                <w:sz w:val="22"/>
                <w:szCs w:val="22"/>
              </w:rPr>
              <w:t>109</w:t>
            </w:r>
          </w:p>
        </w:tc>
        <w:tc>
          <w:tcPr>
            <w:tcW w:w="2836" w:type="dxa"/>
            <w:gridSpan w:val="2"/>
            <w:vAlign w:val="center"/>
          </w:tcPr>
          <w:p w14:paraId="750D6682" w14:textId="77777777" w:rsidR="0059773C" w:rsidRDefault="0059773C">
            <w:pPr>
              <w:rPr>
                <w:sz w:val="22"/>
                <w:szCs w:val="22"/>
              </w:rPr>
            </w:pPr>
          </w:p>
        </w:tc>
      </w:tr>
      <w:tr w:rsidR="0059773C" w14:paraId="398FEB19" w14:textId="77777777">
        <w:trPr>
          <w:trHeight w:val="277"/>
        </w:trPr>
        <w:tc>
          <w:tcPr>
            <w:tcW w:w="986" w:type="dxa"/>
            <w:vMerge w:val="restart"/>
            <w:shd w:val="clear" w:color="auto" w:fill="FFFFFF" w:themeFill="background1"/>
            <w:vAlign w:val="center"/>
          </w:tcPr>
          <w:p w14:paraId="2A05807E" w14:textId="77777777" w:rsidR="0059773C" w:rsidRDefault="00AA7430">
            <w:pPr>
              <w:rPr>
                <w:sz w:val="22"/>
                <w:szCs w:val="22"/>
              </w:rPr>
            </w:pPr>
            <w:r>
              <w:rPr>
                <w:sz w:val="22"/>
                <w:szCs w:val="22"/>
              </w:rPr>
              <w:lastRenderedPageBreak/>
              <w:t>3.1.1.2.</w:t>
            </w:r>
          </w:p>
        </w:tc>
        <w:tc>
          <w:tcPr>
            <w:tcW w:w="2837" w:type="dxa"/>
            <w:vMerge w:val="restart"/>
            <w:shd w:val="clear" w:color="auto" w:fill="FFFFFF" w:themeFill="background1"/>
            <w:vAlign w:val="center"/>
          </w:tcPr>
          <w:p w14:paraId="301F1CD1" w14:textId="77777777" w:rsidR="0059773C" w:rsidRDefault="00AA7430">
            <w:pPr>
              <w:tabs>
                <w:tab w:val="left" w:pos="993"/>
              </w:tabs>
              <w:rPr>
                <w:sz w:val="22"/>
                <w:szCs w:val="22"/>
              </w:rPr>
            </w:pPr>
            <w:r>
              <w:rPr>
                <w:sz w:val="22"/>
                <w:szCs w:val="22"/>
              </w:rPr>
              <w:t>Parama žemės ūkio subjektams, siekiant aukštesnės pridėtinės vertės produkcijos perdirbimo</w:t>
            </w:r>
          </w:p>
        </w:tc>
        <w:tc>
          <w:tcPr>
            <w:tcW w:w="5244" w:type="dxa"/>
            <w:shd w:val="clear" w:color="auto" w:fill="FFFFFF" w:themeFill="background1"/>
            <w:vAlign w:val="center"/>
          </w:tcPr>
          <w:p w14:paraId="34A15CDC" w14:textId="77777777" w:rsidR="0059773C" w:rsidRDefault="00AA7430">
            <w:pPr>
              <w:rPr>
                <w:strike/>
                <w:sz w:val="22"/>
                <w:szCs w:val="22"/>
              </w:rPr>
            </w:pPr>
            <w:r>
              <w:rPr>
                <w:sz w:val="22"/>
                <w:szCs w:val="22"/>
              </w:rPr>
              <w:t>Konsultavimo veiklos stiprinimas, teikiant konsultacijas plėtojant žemės ūkio verslus ir rengiant bei įgyvendinant ES projektus (sk.)</w:t>
            </w:r>
          </w:p>
        </w:tc>
        <w:tc>
          <w:tcPr>
            <w:tcW w:w="1276" w:type="dxa"/>
            <w:vAlign w:val="center"/>
          </w:tcPr>
          <w:p w14:paraId="2D744315" w14:textId="77777777" w:rsidR="0059773C" w:rsidRDefault="00AA7430">
            <w:pPr>
              <w:jc w:val="center"/>
              <w:rPr>
                <w:sz w:val="22"/>
                <w:szCs w:val="22"/>
              </w:rPr>
            </w:pPr>
            <w:r>
              <w:rPr>
                <w:sz w:val="22"/>
                <w:szCs w:val="22"/>
              </w:rPr>
              <w:t>0</w:t>
            </w:r>
          </w:p>
        </w:tc>
        <w:tc>
          <w:tcPr>
            <w:tcW w:w="1275" w:type="dxa"/>
            <w:vAlign w:val="center"/>
          </w:tcPr>
          <w:p w14:paraId="603E4A54" w14:textId="77777777" w:rsidR="0059773C" w:rsidRDefault="00AA7430">
            <w:pPr>
              <w:jc w:val="center"/>
              <w:rPr>
                <w:sz w:val="22"/>
                <w:szCs w:val="22"/>
              </w:rPr>
            </w:pPr>
            <w:r>
              <w:rPr>
                <w:sz w:val="22"/>
                <w:szCs w:val="22"/>
              </w:rPr>
              <w:t>20</w:t>
            </w:r>
          </w:p>
        </w:tc>
        <w:tc>
          <w:tcPr>
            <w:tcW w:w="1134" w:type="dxa"/>
            <w:gridSpan w:val="2"/>
            <w:shd w:val="clear" w:color="auto" w:fill="FFFFFF" w:themeFill="background1"/>
            <w:vAlign w:val="center"/>
          </w:tcPr>
          <w:p w14:paraId="50B66037" w14:textId="77777777" w:rsidR="0059773C" w:rsidRPr="000465CD" w:rsidRDefault="00AA7430">
            <w:pPr>
              <w:jc w:val="center"/>
              <w:rPr>
                <w:strike/>
                <w:sz w:val="22"/>
                <w:szCs w:val="22"/>
              </w:rPr>
            </w:pPr>
            <w:r w:rsidRPr="000465CD">
              <w:rPr>
                <w:strike/>
                <w:sz w:val="22"/>
                <w:szCs w:val="22"/>
              </w:rPr>
              <w:t>1</w:t>
            </w:r>
          </w:p>
        </w:tc>
        <w:tc>
          <w:tcPr>
            <w:tcW w:w="2836" w:type="dxa"/>
            <w:gridSpan w:val="2"/>
            <w:vAlign w:val="center"/>
          </w:tcPr>
          <w:p w14:paraId="7F9606CD" w14:textId="77777777" w:rsidR="0059773C" w:rsidRDefault="00AA7430">
            <w:pPr>
              <w:rPr>
                <w:sz w:val="22"/>
                <w:szCs w:val="22"/>
              </w:rPr>
            </w:pPr>
            <w:r>
              <w:rPr>
                <w:sz w:val="22"/>
                <w:szCs w:val="22"/>
              </w:rPr>
              <w:t>Žemės ūkio sk.</w:t>
            </w:r>
          </w:p>
        </w:tc>
      </w:tr>
      <w:tr w:rsidR="0059773C" w14:paraId="2235EB00" w14:textId="77777777">
        <w:trPr>
          <w:trHeight w:val="642"/>
        </w:trPr>
        <w:tc>
          <w:tcPr>
            <w:tcW w:w="986" w:type="dxa"/>
            <w:vMerge/>
            <w:shd w:val="clear" w:color="auto" w:fill="FFFFFF" w:themeFill="background1"/>
            <w:vAlign w:val="center"/>
          </w:tcPr>
          <w:p w14:paraId="613AE50A" w14:textId="77777777" w:rsidR="0059773C" w:rsidRDefault="0059773C">
            <w:pPr>
              <w:rPr>
                <w:sz w:val="22"/>
                <w:szCs w:val="22"/>
              </w:rPr>
            </w:pPr>
          </w:p>
        </w:tc>
        <w:tc>
          <w:tcPr>
            <w:tcW w:w="2837" w:type="dxa"/>
            <w:vMerge/>
            <w:shd w:val="clear" w:color="auto" w:fill="FFFFFF" w:themeFill="background1"/>
            <w:vAlign w:val="center"/>
          </w:tcPr>
          <w:p w14:paraId="2B718AFF" w14:textId="77777777" w:rsidR="0059773C" w:rsidRDefault="0059773C">
            <w:pPr>
              <w:tabs>
                <w:tab w:val="left" w:pos="993"/>
              </w:tabs>
              <w:rPr>
                <w:sz w:val="22"/>
                <w:szCs w:val="22"/>
              </w:rPr>
            </w:pPr>
          </w:p>
        </w:tc>
        <w:tc>
          <w:tcPr>
            <w:tcW w:w="5244" w:type="dxa"/>
            <w:shd w:val="clear" w:color="auto" w:fill="FFFFFF" w:themeFill="background1"/>
            <w:vAlign w:val="center"/>
          </w:tcPr>
          <w:p w14:paraId="3DEE34B9" w14:textId="77777777" w:rsidR="0059773C" w:rsidRDefault="00AA7430">
            <w:pPr>
              <w:ind w:right="176"/>
              <w:rPr>
                <w:sz w:val="22"/>
                <w:szCs w:val="22"/>
              </w:rPr>
            </w:pPr>
            <w:r>
              <w:rPr>
                <w:sz w:val="22"/>
                <w:szCs w:val="22"/>
              </w:rPr>
              <w:t>Tvaraus žemės plotų naudojimo užtikrinimas savivaldybės administracinėmis priemonėmis, siekiant mažinti apleistų ir nedirbamų žemių plotus (priemonių sk.)</w:t>
            </w:r>
          </w:p>
        </w:tc>
        <w:tc>
          <w:tcPr>
            <w:tcW w:w="1276" w:type="dxa"/>
            <w:vAlign w:val="center"/>
          </w:tcPr>
          <w:p w14:paraId="7669801C" w14:textId="77777777" w:rsidR="0059773C" w:rsidRDefault="00AA7430">
            <w:pPr>
              <w:jc w:val="center"/>
              <w:rPr>
                <w:sz w:val="22"/>
                <w:szCs w:val="22"/>
              </w:rPr>
            </w:pPr>
            <w:r>
              <w:rPr>
                <w:sz w:val="22"/>
                <w:szCs w:val="22"/>
              </w:rPr>
              <w:t>0</w:t>
            </w:r>
          </w:p>
        </w:tc>
        <w:tc>
          <w:tcPr>
            <w:tcW w:w="1275" w:type="dxa"/>
            <w:vAlign w:val="center"/>
          </w:tcPr>
          <w:p w14:paraId="4864A962"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58C2EE24" w14:textId="77777777" w:rsidR="0059773C" w:rsidRPr="000465CD" w:rsidRDefault="00AA7430">
            <w:pPr>
              <w:jc w:val="center"/>
              <w:rPr>
                <w:strike/>
                <w:sz w:val="22"/>
                <w:szCs w:val="22"/>
              </w:rPr>
            </w:pPr>
            <w:r w:rsidRPr="000465CD">
              <w:rPr>
                <w:strike/>
                <w:sz w:val="22"/>
                <w:szCs w:val="22"/>
              </w:rPr>
              <w:t>600</w:t>
            </w:r>
          </w:p>
        </w:tc>
        <w:tc>
          <w:tcPr>
            <w:tcW w:w="2836" w:type="dxa"/>
            <w:gridSpan w:val="2"/>
            <w:vAlign w:val="center"/>
          </w:tcPr>
          <w:p w14:paraId="4936B73D" w14:textId="77777777" w:rsidR="0059773C" w:rsidRDefault="00AA7430">
            <w:pPr>
              <w:rPr>
                <w:sz w:val="22"/>
                <w:szCs w:val="22"/>
              </w:rPr>
            </w:pPr>
            <w:r>
              <w:rPr>
                <w:sz w:val="22"/>
                <w:szCs w:val="22"/>
              </w:rPr>
              <w:t>Žemės ūkio sk.,</w:t>
            </w:r>
          </w:p>
          <w:p w14:paraId="53208908" w14:textId="77777777" w:rsidR="0059773C" w:rsidRDefault="00AA7430">
            <w:pPr>
              <w:rPr>
                <w:sz w:val="22"/>
                <w:szCs w:val="22"/>
              </w:rPr>
            </w:pPr>
            <w:r>
              <w:rPr>
                <w:sz w:val="22"/>
                <w:szCs w:val="22"/>
              </w:rPr>
              <w:t>seniūnijos</w:t>
            </w:r>
          </w:p>
        </w:tc>
      </w:tr>
      <w:tr w:rsidR="0059773C" w14:paraId="67D7A13F" w14:textId="77777777">
        <w:trPr>
          <w:trHeight w:val="50"/>
        </w:trPr>
        <w:tc>
          <w:tcPr>
            <w:tcW w:w="986" w:type="dxa"/>
            <w:vMerge/>
            <w:shd w:val="clear" w:color="auto" w:fill="FFFFFF" w:themeFill="background1"/>
            <w:vAlign w:val="center"/>
          </w:tcPr>
          <w:p w14:paraId="0985127B" w14:textId="77777777" w:rsidR="0059773C" w:rsidRDefault="0059773C">
            <w:pPr>
              <w:rPr>
                <w:sz w:val="22"/>
                <w:szCs w:val="22"/>
              </w:rPr>
            </w:pPr>
          </w:p>
        </w:tc>
        <w:tc>
          <w:tcPr>
            <w:tcW w:w="2837" w:type="dxa"/>
            <w:vMerge/>
            <w:shd w:val="clear" w:color="auto" w:fill="FFFFFF" w:themeFill="background1"/>
            <w:vAlign w:val="center"/>
          </w:tcPr>
          <w:p w14:paraId="5122A3FE" w14:textId="77777777" w:rsidR="0059773C" w:rsidRDefault="0059773C">
            <w:pPr>
              <w:tabs>
                <w:tab w:val="left" w:pos="993"/>
              </w:tabs>
              <w:rPr>
                <w:sz w:val="22"/>
                <w:szCs w:val="22"/>
              </w:rPr>
            </w:pPr>
          </w:p>
        </w:tc>
        <w:tc>
          <w:tcPr>
            <w:tcW w:w="5244" w:type="dxa"/>
            <w:shd w:val="clear" w:color="auto" w:fill="FFFFFF" w:themeFill="background1"/>
            <w:vAlign w:val="center"/>
          </w:tcPr>
          <w:p w14:paraId="38FA20AA" w14:textId="77777777" w:rsidR="0059773C" w:rsidRDefault="00AA7430">
            <w:pPr>
              <w:rPr>
                <w:sz w:val="22"/>
                <w:szCs w:val="22"/>
              </w:rPr>
            </w:pPr>
            <w:r>
              <w:rPr>
                <w:sz w:val="22"/>
                <w:szCs w:val="22"/>
              </w:rPr>
              <w:t>Skatinti mišriųjų ūkių, gebančių generuoti įvairią pajamų struktūrą, kūrimąsi ir modernizavimą, įskaitant parodomųjų ūkių steigimą ar plėtojimą (priemonių sk.)</w:t>
            </w:r>
          </w:p>
        </w:tc>
        <w:tc>
          <w:tcPr>
            <w:tcW w:w="1276" w:type="dxa"/>
            <w:vAlign w:val="center"/>
          </w:tcPr>
          <w:p w14:paraId="6EC3E7FB" w14:textId="77777777" w:rsidR="0059773C" w:rsidRDefault="00AA7430">
            <w:pPr>
              <w:jc w:val="center"/>
              <w:rPr>
                <w:sz w:val="22"/>
                <w:szCs w:val="22"/>
              </w:rPr>
            </w:pPr>
            <w:r>
              <w:rPr>
                <w:sz w:val="22"/>
                <w:szCs w:val="22"/>
              </w:rPr>
              <w:t>0</w:t>
            </w:r>
          </w:p>
        </w:tc>
        <w:tc>
          <w:tcPr>
            <w:tcW w:w="1275" w:type="dxa"/>
            <w:vAlign w:val="center"/>
          </w:tcPr>
          <w:p w14:paraId="6CA77A4C"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00BA806"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0A39D61C" w14:textId="77777777" w:rsidR="0059773C" w:rsidRDefault="00AA7430">
            <w:pPr>
              <w:rPr>
                <w:sz w:val="22"/>
                <w:szCs w:val="22"/>
              </w:rPr>
            </w:pPr>
            <w:r>
              <w:rPr>
                <w:sz w:val="22"/>
                <w:szCs w:val="22"/>
              </w:rPr>
              <w:t>Žemės ūkio sk.</w:t>
            </w:r>
          </w:p>
        </w:tc>
      </w:tr>
      <w:tr w:rsidR="0059773C" w14:paraId="2DDDC76A" w14:textId="77777777">
        <w:trPr>
          <w:trHeight w:val="396"/>
        </w:trPr>
        <w:tc>
          <w:tcPr>
            <w:tcW w:w="11618" w:type="dxa"/>
            <w:gridSpan w:val="5"/>
            <w:shd w:val="clear" w:color="auto" w:fill="FFFFFF" w:themeFill="background1"/>
            <w:vAlign w:val="center"/>
          </w:tcPr>
          <w:p w14:paraId="5651ED1D"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20025BB6" w14:textId="77777777" w:rsidR="0059773C" w:rsidRPr="000465CD" w:rsidRDefault="00AA7430">
            <w:pPr>
              <w:jc w:val="center"/>
              <w:rPr>
                <w:strike/>
                <w:sz w:val="22"/>
                <w:szCs w:val="22"/>
              </w:rPr>
            </w:pPr>
            <w:r w:rsidRPr="000465CD">
              <w:rPr>
                <w:b/>
                <w:bCs/>
                <w:strike/>
                <w:sz w:val="22"/>
                <w:szCs w:val="22"/>
              </w:rPr>
              <w:t>609</w:t>
            </w:r>
          </w:p>
        </w:tc>
        <w:tc>
          <w:tcPr>
            <w:tcW w:w="2836" w:type="dxa"/>
            <w:gridSpan w:val="2"/>
            <w:vAlign w:val="center"/>
          </w:tcPr>
          <w:p w14:paraId="1585175B" w14:textId="77777777" w:rsidR="0059773C" w:rsidRDefault="0059773C">
            <w:pPr>
              <w:rPr>
                <w:sz w:val="22"/>
                <w:szCs w:val="22"/>
              </w:rPr>
            </w:pPr>
          </w:p>
        </w:tc>
      </w:tr>
      <w:tr w:rsidR="0059773C" w14:paraId="712670C0" w14:textId="77777777">
        <w:trPr>
          <w:trHeight w:val="821"/>
        </w:trPr>
        <w:tc>
          <w:tcPr>
            <w:tcW w:w="986" w:type="dxa"/>
            <w:vMerge w:val="restart"/>
            <w:shd w:val="clear" w:color="auto" w:fill="FFFFFF" w:themeFill="background1"/>
            <w:vAlign w:val="center"/>
          </w:tcPr>
          <w:p w14:paraId="303800AE" w14:textId="77777777" w:rsidR="0059773C" w:rsidRDefault="00AA7430">
            <w:pPr>
              <w:rPr>
                <w:sz w:val="22"/>
                <w:szCs w:val="22"/>
              </w:rPr>
            </w:pPr>
            <w:r>
              <w:rPr>
                <w:sz w:val="22"/>
                <w:szCs w:val="22"/>
              </w:rPr>
              <w:t>3.1.1.3.</w:t>
            </w:r>
          </w:p>
        </w:tc>
        <w:tc>
          <w:tcPr>
            <w:tcW w:w="2837" w:type="dxa"/>
            <w:vMerge w:val="restart"/>
            <w:shd w:val="clear" w:color="auto" w:fill="FFFFFF" w:themeFill="background1"/>
            <w:vAlign w:val="center"/>
          </w:tcPr>
          <w:p w14:paraId="6F7EDE83" w14:textId="77777777" w:rsidR="0059773C" w:rsidRDefault="00AA7430">
            <w:pPr>
              <w:rPr>
                <w:sz w:val="22"/>
                <w:szCs w:val="22"/>
              </w:rPr>
            </w:pPr>
            <w:r>
              <w:rPr>
                <w:sz w:val="22"/>
                <w:szCs w:val="22"/>
              </w:rPr>
              <w:t>Žemės ūkio naudmenų plotų melioracijos plėtra</w:t>
            </w:r>
          </w:p>
        </w:tc>
        <w:tc>
          <w:tcPr>
            <w:tcW w:w="5244" w:type="dxa"/>
            <w:shd w:val="clear" w:color="auto" w:fill="FFFFFF" w:themeFill="background1"/>
            <w:vAlign w:val="center"/>
          </w:tcPr>
          <w:p w14:paraId="712B367B" w14:textId="77777777" w:rsidR="0059773C" w:rsidRDefault="00AA7430">
            <w:pPr>
              <w:rPr>
                <w:strike/>
                <w:sz w:val="22"/>
                <w:szCs w:val="22"/>
              </w:rPr>
            </w:pPr>
            <w:r>
              <w:rPr>
                <w:sz w:val="22"/>
                <w:szCs w:val="22"/>
              </w:rPr>
              <w:t xml:space="preserve">Rekonstruota melioracijos statinių </w:t>
            </w:r>
            <w:r>
              <w:rPr>
                <w:i/>
                <w:iCs/>
                <w:sz w:val="22"/>
                <w:szCs w:val="22"/>
              </w:rPr>
              <w:t xml:space="preserve">(taikant prioritetą inovatyvioms technologijoms, įskaitant mažesnio maisto medžiagų išsiplovimo į paviršinius ar gruntinius vandenis) </w:t>
            </w:r>
            <w:r>
              <w:rPr>
                <w:sz w:val="22"/>
                <w:szCs w:val="22"/>
              </w:rPr>
              <w:t>(kiekis km)</w:t>
            </w:r>
          </w:p>
        </w:tc>
        <w:tc>
          <w:tcPr>
            <w:tcW w:w="1276" w:type="dxa"/>
            <w:vAlign w:val="center"/>
          </w:tcPr>
          <w:p w14:paraId="21D6064B" w14:textId="77777777" w:rsidR="0059773C" w:rsidRDefault="00AA7430">
            <w:pPr>
              <w:jc w:val="center"/>
              <w:rPr>
                <w:sz w:val="22"/>
                <w:szCs w:val="22"/>
              </w:rPr>
            </w:pPr>
            <w:r>
              <w:rPr>
                <w:sz w:val="22"/>
                <w:szCs w:val="22"/>
              </w:rPr>
              <w:t>200</w:t>
            </w:r>
          </w:p>
        </w:tc>
        <w:tc>
          <w:tcPr>
            <w:tcW w:w="1275" w:type="dxa"/>
            <w:vAlign w:val="center"/>
          </w:tcPr>
          <w:p w14:paraId="2ABC3D98" w14:textId="77777777" w:rsidR="0059773C" w:rsidRDefault="00AA7430">
            <w:pPr>
              <w:jc w:val="center"/>
              <w:rPr>
                <w:sz w:val="22"/>
                <w:szCs w:val="22"/>
              </w:rPr>
            </w:pPr>
            <w:r>
              <w:rPr>
                <w:sz w:val="22"/>
                <w:szCs w:val="22"/>
              </w:rPr>
              <w:t>900</w:t>
            </w:r>
          </w:p>
        </w:tc>
        <w:tc>
          <w:tcPr>
            <w:tcW w:w="1134" w:type="dxa"/>
            <w:gridSpan w:val="2"/>
            <w:shd w:val="clear" w:color="auto" w:fill="FFFFFF" w:themeFill="background1"/>
            <w:vAlign w:val="center"/>
          </w:tcPr>
          <w:p w14:paraId="1293BB9A" w14:textId="77777777" w:rsidR="0059773C" w:rsidRPr="000465CD" w:rsidRDefault="00AA7430">
            <w:pPr>
              <w:jc w:val="center"/>
              <w:rPr>
                <w:strike/>
                <w:sz w:val="22"/>
                <w:szCs w:val="22"/>
              </w:rPr>
            </w:pPr>
            <w:r w:rsidRPr="000465CD">
              <w:rPr>
                <w:strike/>
                <w:sz w:val="22"/>
                <w:szCs w:val="22"/>
              </w:rPr>
              <w:t>5 600</w:t>
            </w:r>
          </w:p>
        </w:tc>
        <w:tc>
          <w:tcPr>
            <w:tcW w:w="2836" w:type="dxa"/>
            <w:gridSpan w:val="2"/>
            <w:vAlign w:val="center"/>
          </w:tcPr>
          <w:p w14:paraId="4890AC15" w14:textId="77777777" w:rsidR="0059773C" w:rsidRDefault="00AA7430">
            <w:pPr>
              <w:rPr>
                <w:sz w:val="22"/>
                <w:szCs w:val="22"/>
              </w:rPr>
            </w:pPr>
            <w:r>
              <w:rPr>
                <w:sz w:val="22"/>
                <w:szCs w:val="22"/>
              </w:rPr>
              <w:t>Žemės ūkio sk.</w:t>
            </w:r>
          </w:p>
        </w:tc>
      </w:tr>
      <w:tr w:rsidR="0059773C" w14:paraId="7095BCB1" w14:textId="77777777">
        <w:trPr>
          <w:trHeight w:val="370"/>
        </w:trPr>
        <w:tc>
          <w:tcPr>
            <w:tcW w:w="986" w:type="dxa"/>
            <w:vMerge/>
            <w:shd w:val="clear" w:color="auto" w:fill="FFFFFF" w:themeFill="background1"/>
            <w:vAlign w:val="center"/>
          </w:tcPr>
          <w:p w14:paraId="6AC06EC2" w14:textId="77777777" w:rsidR="0059773C" w:rsidRDefault="0059773C">
            <w:pPr>
              <w:rPr>
                <w:sz w:val="22"/>
                <w:szCs w:val="22"/>
              </w:rPr>
            </w:pPr>
          </w:p>
        </w:tc>
        <w:tc>
          <w:tcPr>
            <w:tcW w:w="2837" w:type="dxa"/>
            <w:vMerge/>
            <w:shd w:val="clear" w:color="auto" w:fill="FFFFFF" w:themeFill="background1"/>
            <w:vAlign w:val="center"/>
          </w:tcPr>
          <w:p w14:paraId="7365EFCD" w14:textId="77777777" w:rsidR="0059773C" w:rsidRDefault="0059773C">
            <w:pPr>
              <w:rPr>
                <w:sz w:val="22"/>
                <w:szCs w:val="22"/>
              </w:rPr>
            </w:pPr>
          </w:p>
        </w:tc>
        <w:tc>
          <w:tcPr>
            <w:tcW w:w="5244" w:type="dxa"/>
            <w:shd w:val="clear" w:color="auto" w:fill="FFFFFF" w:themeFill="background1"/>
            <w:vAlign w:val="center"/>
          </w:tcPr>
          <w:p w14:paraId="28AD77D2" w14:textId="77777777" w:rsidR="0059773C" w:rsidRDefault="00AA7430">
            <w:pPr>
              <w:rPr>
                <w:strike/>
                <w:sz w:val="22"/>
                <w:szCs w:val="22"/>
              </w:rPr>
            </w:pPr>
            <w:r>
              <w:rPr>
                <w:sz w:val="22"/>
                <w:szCs w:val="22"/>
              </w:rPr>
              <w:t>Avarinių gedimų šalinimo, siekiant atkurti melioracijos įrenginius rajone, priemonės (prašymų sk.)</w:t>
            </w:r>
          </w:p>
        </w:tc>
        <w:tc>
          <w:tcPr>
            <w:tcW w:w="1276" w:type="dxa"/>
            <w:vAlign w:val="center"/>
          </w:tcPr>
          <w:p w14:paraId="21DA7FF1" w14:textId="77777777" w:rsidR="0059773C" w:rsidRDefault="00AA7430">
            <w:pPr>
              <w:jc w:val="center"/>
              <w:rPr>
                <w:sz w:val="22"/>
                <w:szCs w:val="22"/>
              </w:rPr>
            </w:pPr>
            <w:r>
              <w:rPr>
                <w:sz w:val="22"/>
                <w:szCs w:val="22"/>
              </w:rPr>
              <w:t>20</w:t>
            </w:r>
          </w:p>
        </w:tc>
        <w:tc>
          <w:tcPr>
            <w:tcW w:w="1275" w:type="dxa"/>
            <w:vAlign w:val="center"/>
          </w:tcPr>
          <w:p w14:paraId="566B136C" w14:textId="77777777" w:rsidR="0059773C" w:rsidRDefault="00AA7430">
            <w:pPr>
              <w:jc w:val="center"/>
              <w:rPr>
                <w:sz w:val="22"/>
                <w:szCs w:val="22"/>
              </w:rPr>
            </w:pPr>
            <w:r>
              <w:rPr>
                <w:sz w:val="22"/>
                <w:szCs w:val="22"/>
              </w:rPr>
              <w:t>100</w:t>
            </w:r>
          </w:p>
        </w:tc>
        <w:tc>
          <w:tcPr>
            <w:tcW w:w="1134" w:type="dxa"/>
            <w:gridSpan w:val="2"/>
            <w:shd w:val="clear" w:color="auto" w:fill="FFFFFF" w:themeFill="background1"/>
            <w:vAlign w:val="center"/>
          </w:tcPr>
          <w:p w14:paraId="64D4EC06" w14:textId="77777777" w:rsidR="0059773C" w:rsidRPr="000465CD" w:rsidRDefault="00AA7430">
            <w:pPr>
              <w:jc w:val="center"/>
              <w:rPr>
                <w:strike/>
                <w:sz w:val="22"/>
                <w:szCs w:val="22"/>
              </w:rPr>
            </w:pPr>
            <w:r w:rsidRPr="000465CD">
              <w:rPr>
                <w:strike/>
                <w:sz w:val="22"/>
                <w:szCs w:val="22"/>
              </w:rPr>
              <w:t>490</w:t>
            </w:r>
          </w:p>
        </w:tc>
        <w:tc>
          <w:tcPr>
            <w:tcW w:w="2836" w:type="dxa"/>
            <w:gridSpan w:val="2"/>
            <w:vAlign w:val="center"/>
          </w:tcPr>
          <w:p w14:paraId="576FA18F" w14:textId="77777777" w:rsidR="0059773C" w:rsidRDefault="00AA7430">
            <w:pPr>
              <w:rPr>
                <w:sz w:val="22"/>
                <w:szCs w:val="22"/>
              </w:rPr>
            </w:pPr>
            <w:r>
              <w:rPr>
                <w:sz w:val="22"/>
                <w:szCs w:val="22"/>
              </w:rPr>
              <w:t>Žemės ūkio sk.</w:t>
            </w:r>
          </w:p>
        </w:tc>
      </w:tr>
      <w:tr w:rsidR="0059773C" w14:paraId="2978859C" w14:textId="77777777">
        <w:trPr>
          <w:trHeight w:val="869"/>
        </w:trPr>
        <w:tc>
          <w:tcPr>
            <w:tcW w:w="986" w:type="dxa"/>
            <w:vMerge/>
            <w:shd w:val="clear" w:color="auto" w:fill="FFFFFF" w:themeFill="background1"/>
            <w:vAlign w:val="center"/>
          </w:tcPr>
          <w:p w14:paraId="3B74D906" w14:textId="77777777" w:rsidR="0059773C" w:rsidRDefault="0059773C">
            <w:pPr>
              <w:rPr>
                <w:sz w:val="22"/>
                <w:szCs w:val="22"/>
              </w:rPr>
            </w:pPr>
          </w:p>
        </w:tc>
        <w:tc>
          <w:tcPr>
            <w:tcW w:w="2837" w:type="dxa"/>
            <w:vMerge/>
            <w:shd w:val="clear" w:color="auto" w:fill="FFFFFF" w:themeFill="background1"/>
            <w:vAlign w:val="center"/>
          </w:tcPr>
          <w:p w14:paraId="0CB68570" w14:textId="77777777" w:rsidR="0059773C" w:rsidRDefault="0059773C">
            <w:pPr>
              <w:rPr>
                <w:sz w:val="22"/>
                <w:szCs w:val="22"/>
              </w:rPr>
            </w:pPr>
          </w:p>
        </w:tc>
        <w:tc>
          <w:tcPr>
            <w:tcW w:w="5244" w:type="dxa"/>
            <w:shd w:val="clear" w:color="auto" w:fill="FFFFFF" w:themeFill="background1"/>
            <w:vAlign w:val="center"/>
          </w:tcPr>
          <w:p w14:paraId="5129CD63" w14:textId="77777777" w:rsidR="0059773C" w:rsidRDefault="00AA7430">
            <w:pPr>
              <w:rPr>
                <w:sz w:val="22"/>
                <w:szCs w:val="22"/>
              </w:rPr>
            </w:pPr>
            <w:r>
              <w:rPr>
                <w:sz w:val="22"/>
                <w:szCs w:val="22"/>
              </w:rPr>
              <w:t>Vykdyti švietėjiškąją veiklą, skatinant tausojamąjį ūkininkavimą ir žemdirbystę, laikantis gerosios ūkininkavimo praktikos taisyklių (renginių sk.)</w:t>
            </w:r>
          </w:p>
        </w:tc>
        <w:tc>
          <w:tcPr>
            <w:tcW w:w="1276" w:type="dxa"/>
            <w:vAlign w:val="center"/>
          </w:tcPr>
          <w:p w14:paraId="4BB9358B" w14:textId="77777777" w:rsidR="0059773C" w:rsidRDefault="00AA7430">
            <w:pPr>
              <w:jc w:val="center"/>
              <w:rPr>
                <w:sz w:val="22"/>
                <w:szCs w:val="22"/>
              </w:rPr>
            </w:pPr>
            <w:r>
              <w:rPr>
                <w:sz w:val="22"/>
                <w:szCs w:val="22"/>
              </w:rPr>
              <w:t>0</w:t>
            </w:r>
          </w:p>
        </w:tc>
        <w:tc>
          <w:tcPr>
            <w:tcW w:w="1275" w:type="dxa"/>
            <w:vAlign w:val="center"/>
          </w:tcPr>
          <w:p w14:paraId="1B47E286"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2FC9FE08"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73233A17" w14:textId="77777777" w:rsidR="0059773C" w:rsidRDefault="00AA7430">
            <w:pPr>
              <w:rPr>
                <w:sz w:val="22"/>
                <w:szCs w:val="22"/>
              </w:rPr>
            </w:pPr>
            <w:r>
              <w:rPr>
                <w:sz w:val="22"/>
                <w:szCs w:val="22"/>
              </w:rPr>
              <w:t>Žemės ūkio sk.</w:t>
            </w:r>
          </w:p>
        </w:tc>
      </w:tr>
      <w:tr w:rsidR="0059773C" w14:paraId="398A0887" w14:textId="77777777">
        <w:trPr>
          <w:trHeight w:val="869"/>
        </w:trPr>
        <w:tc>
          <w:tcPr>
            <w:tcW w:w="986" w:type="dxa"/>
            <w:vMerge/>
            <w:shd w:val="clear" w:color="auto" w:fill="FFFFFF" w:themeFill="background1"/>
            <w:vAlign w:val="center"/>
          </w:tcPr>
          <w:p w14:paraId="0FAA71E4" w14:textId="77777777" w:rsidR="0059773C" w:rsidRDefault="0059773C">
            <w:pPr>
              <w:rPr>
                <w:sz w:val="22"/>
                <w:szCs w:val="22"/>
              </w:rPr>
            </w:pPr>
          </w:p>
        </w:tc>
        <w:tc>
          <w:tcPr>
            <w:tcW w:w="2837" w:type="dxa"/>
            <w:vMerge/>
            <w:shd w:val="clear" w:color="auto" w:fill="FFFFFF" w:themeFill="background1"/>
            <w:vAlign w:val="center"/>
          </w:tcPr>
          <w:p w14:paraId="18DFDE7E" w14:textId="77777777" w:rsidR="0059773C" w:rsidRDefault="0059773C">
            <w:pPr>
              <w:rPr>
                <w:sz w:val="22"/>
                <w:szCs w:val="22"/>
              </w:rPr>
            </w:pPr>
          </w:p>
        </w:tc>
        <w:tc>
          <w:tcPr>
            <w:tcW w:w="5244" w:type="dxa"/>
            <w:shd w:val="clear" w:color="auto" w:fill="FFFFFF" w:themeFill="background1"/>
            <w:vAlign w:val="center"/>
          </w:tcPr>
          <w:p w14:paraId="5F67571F" w14:textId="77777777" w:rsidR="0059773C" w:rsidRDefault="00AA7430">
            <w:pPr>
              <w:rPr>
                <w:sz w:val="22"/>
                <w:szCs w:val="22"/>
              </w:rPr>
            </w:pPr>
            <w:r>
              <w:rPr>
                <w:sz w:val="22"/>
                <w:szCs w:val="22"/>
              </w:rPr>
              <w:t>Vykdyti švietėjišką veiklą apie melioracijos įrenginių priežiūrą privačia nuosavybės teise valdomuose žemės plotuose (priemonių sk.)</w:t>
            </w:r>
          </w:p>
        </w:tc>
        <w:tc>
          <w:tcPr>
            <w:tcW w:w="1276" w:type="dxa"/>
            <w:vAlign w:val="center"/>
          </w:tcPr>
          <w:p w14:paraId="1A8627D1" w14:textId="77777777" w:rsidR="0059773C" w:rsidRDefault="00AA7430">
            <w:pPr>
              <w:jc w:val="center"/>
              <w:rPr>
                <w:sz w:val="22"/>
                <w:szCs w:val="22"/>
              </w:rPr>
            </w:pPr>
            <w:r>
              <w:rPr>
                <w:sz w:val="22"/>
                <w:szCs w:val="22"/>
              </w:rPr>
              <w:t>0</w:t>
            </w:r>
          </w:p>
        </w:tc>
        <w:tc>
          <w:tcPr>
            <w:tcW w:w="1275" w:type="dxa"/>
            <w:vAlign w:val="center"/>
          </w:tcPr>
          <w:p w14:paraId="27B23174"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A1FEF47"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362B6337" w14:textId="77777777" w:rsidR="0059773C" w:rsidRDefault="00AA7430">
            <w:pPr>
              <w:rPr>
                <w:sz w:val="22"/>
                <w:szCs w:val="22"/>
              </w:rPr>
            </w:pPr>
            <w:r>
              <w:rPr>
                <w:sz w:val="22"/>
                <w:szCs w:val="22"/>
              </w:rPr>
              <w:t>Žemės ūkio sk.</w:t>
            </w:r>
          </w:p>
        </w:tc>
      </w:tr>
      <w:tr w:rsidR="0059773C" w14:paraId="67928C46" w14:textId="77777777">
        <w:trPr>
          <w:trHeight w:val="770"/>
        </w:trPr>
        <w:tc>
          <w:tcPr>
            <w:tcW w:w="986" w:type="dxa"/>
            <w:vMerge/>
            <w:shd w:val="clear" w:color="auto" w:fill="92D050"/>
            <w:vAlign w:val="center"/>
          </w:tcPr>
          <w:p w14:paraId="7F75EAD2" w14:textId="77777777" w:rsidR="0059773C" w:rsidRDefault="0059773C">
            <w:pPr>
              <w:rPr>
                <w:sz w:val="22"/>
                <w:szCs w:val="22"/>
              </w:rPr>
            </w:pPr>
          </w:p>
        </w:tc>
        <w:tc>
          <w:tcPr>
            <w:tcW w:w="2837" w:type="dxa"/>
            <w:vMerge/>
            <w:shd w:val="clear" w:color="auto" w:fill="FFFFFF" w:themeFill="background1"/>
            <w:vAlign w:val="center"/>
          </w:tcPr>
          <w:p w14:paraId="69BE7AF0" w14:textId="77777777" w:rsidR="0059773C" w:rsidRDefault="0059773C">
            <w:pPr>
              <w:rPr>
                <w:sz w:val="22"/>
                <w:szCs w:val="22"/>
              </w:rPr>
            </w:pPr>
          </w:p>
        </w:tc>
        <w:tc>
          <w:tcPr>
            <w:tcW w:w="5244" w:type="dxa"/>
            <w:shd w:val="clear" w:color="auto" w:fill="auto"/>
            <w:vAlign w:val="center"/>
          </w:tcPr>
          <w:p w14:paraId="4B7F44BE" w14:textId="77777777" w:rsidR="0059773C" w:rsidRDefault="00AA7430">
            <w:pPr>
              <w:rPr>
                <w:sz w:val="22"/>
                <w:szCs w:val="22"/>
              </w:rPr>
            </w:pPr>
            <w:r>
              <w:rPr>
                <w:sz w:val="22"/>
                <w:szCs w:val="22"/>
              </w:rPr>
              <w:t xml:space="preserve">Skatinti ir remti geriausiai melioracijos įrenginius prižiūrinčius žemės ūkio veiklos subjektus </w:t>
            </w:r>
            <w:r>
              <w:rPr>
                <w:sz w:val="22"/>
                <w:szCs w:val="22"/>
              </w:rPr>
              <w:br/>
              <w:t xml:space="preserve">(priemonių sk.) </w:t>
            </w:r>
          </w:p>
        </w:tc>
        <w:tc>
          <w:tcPr>
            <w:tcW w:w="1276" w:type="dxa"/>
            <w:vAlign w:val="center"/>
          </w:tcPr>
          <w:p w14:paraId="6C7D1B04" w14:textId="77777777" w:rsidR="0059773C" w:rsidRDefault="00AA7430">
            <w:pPr>
              <w:jc w:val="center"/>
              <w:rPr>
                <w:sz w:val="22"/>
                <w:szCs w:val="22"/>
              </w:rPr>
            </w:pPr>
            <w:r>
              <w:rPr>
                <w:sz w:val="22"/>
                <w:szCs w:val="22"/>
              </w:rPr>
              <w:t>0</w:t>
            </w:r>
          </w:p>
        </w:tc>
        <w:tc>
          <w:tcPr>
            <w:tcW w:w="1275" w:type="dxa"/>
            <w:vAlign w:val="center"/>
          </w:tcPr>
          <w:p w14:paraId="16825B2C"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21F05E0F"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1D552C55" w14:textId="77777777" w:rsidR="0059773C" w:rsidRDefault="00AA7430">
            <w:pPr>
              <w:rPr>
                <w:sz w:val="22"/>
                <w:szCs w:val="22"/>
              </w:rPr>
            </w:pPr>
            <w:r>
              <w:rPr>
                <w:sz w:val="22"/>
                <w:szCs w:val="22"/>
              </w:rPr>
              <w:t>Žemės ūkio sk.</w:t>
            </w:r>
          </w:p>
        </w:tc>
      </w:tr>
      <w:tr w:rsidR="0059773C" w14:paraId="6100A50D" w14:textId="77777777">
        <w:trPr>
          <w:trHeight w:val="424"/>
        </w:trPr>
        <w:tc>
          <w:tcPr>
            <w:tcW w:w="11618" w:type="dxa"/>
            <w:gridSpan w:val="5"/>
            <w:shd w:val="clear" w:color="auto" w:fill="auto"/>
            <w:vAlign w:val="center"/>
          </w:tcPr>
          <w:p w14:paraId="7C1C39A2"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61DC04BE" w14:textId="77777777" w:rsidR="0059773C" w:rsidRPr="000465CD" w:rsidRDefault="00AA7430">
            <w:pPr>
              <w:jc w:val="center"/>
              <w:rPr>
                <w:strike/>
                <w:sz w:val="22"/>
                <w:szCs w:val="22"/>
              </w:rPr>
            </w:pPr>
            <w:r w:rsidRPr="000465CD">
              <w:rPr>
                <w:b/>
                <w:bCs/>
                <w:strike/>
                <w:sz w:val="22"/>
                <w:szCs w:val="22"/>
              </w:rPr>
              <w:t>6 114</w:t>
            </w:r>
          </w:p>
        </w:tc>
        <w:tc>
          <w:tcPr>
            <w:tcW w:w="2836" w:type="dxa"/>
            <w:gridSpan w:val="2"/>
            <w:vAlign w:val="center"/>
          </w:tcPr>
          <w:p w14:paraId="50AEE7D5" w14:textId="77777777" w:rsidR="0059773C" w:rsidRDefault="0059773C">
            <w:pPr>
              <w:rPr>
                <w:sz w:val="22"/>
                <w:szCs w:val="22"/>
              </w:rPr>
            </w:pPr>
          </w:p>
        </w:tc>
      </w:tr>
      <w:tr w:rsidR="0059773C" w14:paraId="258DEBE4" w14:textId="77777777">
        <w:trPr>
          <w:trHeight w:val="20"/>
        </w:trPr>
        <w:tc>
          <w:tcPr>
            <w:tcW w:w="986" w:type="dxa"/>
            <w:shd w:val="clear" w:color="auto" w:fill="E2EFD9" w:themeFill="accent6" w:themeFillTint="33"/>
            <w:vAlign w:val="center"/>
          </w:tcPr>
          <w:p w14:paraId="70C8D948" w14:textId="77777777" w:rsidR="0059773C" w:rsidRPr="00417947" w:rsidRDefault="00AA7430">
            <w:pPr>
              <w:rPr>
                <w:b/>
                <w:bCs/>
                <w:strike/>
                <w:sz w:val="22"/>
                <w:szCs w:val="22"/>
              </w:rPr>
            </w:pPr>
            <w:r w:rsidRPr="00417947">
              <w:rPr>
                <w:b/>
                <w:bCs/>
                <w:strike/>
                <w:sz w:val="22"/>
                <w:szCs w:val="22"/>
              </w:rPr>
              <w:t>3.1.2.</w:t>
            </w:r>
          </w:p>
        </w:tc>
        <w:tc>
          <w:tcPr>
            <w:tcW w:w="2837" w:type="dxa"/>
            <w:shd w:val="clear" w:color="auto" w:fill="E2EFD9" w:themeFill="accent6" w:themeFillTint="33"/>
            <w:vAlign w:val="center"/>
          </w:tcPr>
          <w:p w14:paraId="64449F22" w14:textId="77777777" w:rsidR="0059773C" w:rsidRPr="00417947" w:rsidRDefault="00AA7430">
            <w:pPr>
              <w:rPr>
                <w:strike/>
                <w:sz w:val="22"/>
                <w:szCs w:val="22"/>
              </w:rPr>
            </w:pPr>
            <w:r w:rsidRPr="00417947">
              <w:rPr>
                <w:b/>
                <w:bCs/>
                <w:strike/>
                <w:sz w:val="22"/>
                <w:szCs w:val="22"/>
              </w:rPr>
              <w:t>Uždavinys.</w:t>
            </w:r>
            <w:r w:rsidRPr="00417947">
              <w:rPr>
                <w:strike/>
                <w:sz w:val="22"/>
                <w:szCs w:val="22"/>
              </w:rPr>
              <w:t xml:space="preserve"> </w:t>
            </w:r>
          </w:p>
          <w:p w14:paraId="3799BE7C" w14:textId="77777777" w:rsidR="0059773C" w:rsidRPr="00417947" w:rsidRDefault="00AA7430">
            <w:pPr>
              <w:rPr>
                <w:strike/>
                <w:sz w:val="22"/>
                <w:szCs w:val="22"/>
              </w:rPr>
            </w:pPr>
            <w:r w:rsidRPr="00417947">
              <w:rPr>
                <w:strike/>
                <w:sz w:val="22"/>
                <w:szCs w:val="22"/>
              </w:rPr>
              <w:t>Remti Žaliosios energijos pritaikymą ūkinei veiklai</w:t>
            </w:r>
          </w:p>
        </w:tc>
        <w:tc>
          <w:tcPr>
            <w:tcW w:w="5244" w:type="dxa"/>
            <w:shd w:val="clear" w:color="auto" w:fill="E2EFD9" w:themeFill="accent6" w:themeFillTint="33"/>
            <w:vAlign w:val="center"/>
          </w:tcPr>
          <w:p w14:paraId="202D5A70" w14:textId="77777777" w:rsidR="0059773C" w:rsidRPr="00417947" w:rsidRDefault="00AA7430">
            <w:pPr>
              <w:rPr>
                <w:strike/>
                <w:sz w:val="22"/>
                <w:szCs w:val="22"/>
              </w:rPr>
            </w:pPr>
            <w:r w:rsidRPr="00417947">
              <w:rPr>
                <w:strike/>
                <w:sz w:val="22"/>
                <w:szCs w:val="22"/>
              </w:rPr>
              <w:t>Investicijų į Žaliosios energijos ilgalaikį materialųjį turtą augimas (pokytis, proc.)</w:t>
            </w:r>
          </w:p>
        </w:tc>
        <w:tc>
          <w:tcPr>
            <w:tcW w:w="1276" w:type="dxa"/>
            <w:shd w:val="clear" w:color="auto" w:fill="E2EFD9" w:themeFill="accent6" w:themeFillTint="33"/>
            <w:vAlign w:val="center"/>
          </w:tcPr>
          <w:p w14:paraId="06F347CB" w14:textId="77777777" w:rsidR="0059773C" w:rsidRPr="00417947" w:rsidRDefault="00AA7430">
            <w:pPr>
              <w:jc w:val="center"/>
              <w:rPr>
                <w:strike/>
                <w:sz w:val="22"/>
                <w:szCs w:val="22"/>
              </w:rPr>
            </w:pPr>
            <w:r w:rsidRPr="00417947">
              <w:rPr>
                <w:strike/>
                <w:sz w:val="22"/>
                <w:szCs w:val="22"/>
                <w:lang w:eastAsia="lt-LT"/>
              </w:rPr>
              <w:t>48</w:t>
            </w:r>
          </w:p>
        </w:tc>
        <w:tc>
          <w:tcPr>
            <w:tcW w:w="1275" w:type="dxa"/>
            <w:shd w:val="clear" w:color="auto" w:fill="E2EFD9" w:themeFill="accent6" w:themeFillTint="33"/>
            <w:vAlign w:val="center"/>
          </w:tcPr>
          <w:p w14:paraId="3E15E6B3" w14:textId="77777777" w:rsidR="0059773C" w:rsidRPr="00417947" w:rsidRDefault="00AA7430">
            <w:pPr>
              <w:jc w:val="center"/>
              <w:rPr>
                <w:strike/>
                <w:sz w:val="22"/>
                <w:szCs w:val="22"/>
              </w:rPr>
            </w:pPr>
            <w:r w:rsidRPr="00417947">
              <w:rPr>
                <w:strike/>
                <w:sz w:val="22"/>
                <w:szCs w:val="22"/>
                <w:lang w:eastAsia="lt-LT"/>
              </w:rPr>
              <w:t>50</w:t>
            </w:r>
          </w:p>
        </w:tc>
        <w:tc>
          <w:tcPr>
            <w:tcW w:w="1134" w:type="dxa"/>
            <w:gridSpan w:val="2"/>
            <w:shd w:val="clear" w:color="auto" w:fill="E2EFD9" w:themeFill="accent6" w:themeFillTint="33"/>
            <w:vAlign w:val="center"/>
          </w:tcPr>
          <w:p w14:paraId="69404474" w14:textId="77777777" w:rsidR="0059773C" w:rsidRPr="00417947" w:rsidRDefault="0059773C">
            <w:pPr>
              <w:jc w:val="center"/>
              <w:rPr>
                <w:strike/>
                <w:sz w:val="22"/>
                <w:szCs w:val="22"/>
              </w:rPr>
            </w:pPr>
          </w:p>
        </w:tc>
        <w:tc>
          <w:tcPr>
            <w:tcW w:w="2836" w:type="dxa"/>
            <w:gridSpan w:val="2"/>
            <w:shd w:val="clear" w:color="auto" w:fill="E2EFD9" w:themeFill="accent6" w:themeFillTint="33"/>
            <w:vAlign w:val="center"/>
          </w:tcPr>
          <w:p w14:paraId="618F17C4" w14:textId="77777777" w:rsidR="0059773C" w:rsidRPr="00417947" w:rsidRDefault="00AA7430">
            <w:pPr>
              <w:rPr>
                <w:strike/>
                <w:sz w:val="22"/>
                <w:szCs w:val="22"/>
              </w:rPr>
            </w:pPr>
            <w:r w:rsidRPr="00417947">
              <w:rPr>
                <w:strike/>
                <w:sz w:val="22"/>
                <w:szCs w:val="22"/>
              </w:rPr>
              <w:t>Savivaldybė</w:t>
            </w:r>
          </w:p>
          <w:p w14:paraId="498F9D2F" w14:textId="77777777" w:rsidR="0059773C" w:rsidRPr="00417947" w:rsidRDefault="00AA7430">
            <w:pPr>
              <w:rPr>
                <w:strike/>
                <w:sz w:val="22"/>
                <w:szCs w:val="22"/>
              </w:rPr>
            </w:pPr>
            <w:r w:rsidRPr="00417947">
              <w:rPr>
                <w:strike/>
                <w:sz w:val="22"/>
                <w:szCs w:val="22"/>
              </w:rPr>
              <w:t>(Statybos ir infrastruktūros sk.)</w:t>
            </w:r>
          </w:p>
        </w:tc>
      </w:tr>
      <w:tr w:rsidR="0059773C" w14:paraId="4798980C" w14:textId="77777777">
        <w:trPr>
          <w:trHeight w:val="750"/>
        </w:trPr>
        <w:tc>
          <w:tcPr>
            <w:tcW w:w="986" w:type="dxa"/>
            <w:vMerge w:val="restart"/>
            <w:shd w:val="clear" w:color="auto" w:fill="auto"/>
            <w:vAlign w:val="center"/>
          </w:tcPr>
          <w:p w14:paraId="32370564" w14:textId="77777777" w:rsidR="0059773C" w:rsidRPr="00417947" w:rsidRDefault="00AA7430">
            <w:pPr>
              <w:rPr>
                <w:strike/>
                <w:sz w:val="22"/>
                <w:szCs w:val="22"/>
              </w:rPr>
            </w:pPr>
            <w:r w:rsidRPr="00417947">
              <w:rPr>
                <w:strike/>
                <w:sz w:val="22"/>
                <w:szCs w:val="22"/>
              </w:rPr>
              <w:t>3.1.2.1.</w:t>
            </w:r>
          </w:p>
          <w:p w14:paraId="509F5F2C" w14:textId="34B5B724" w:rsidR="00417947" w:rsidRPr="00417947" w:rsidRDefault="00417947">
            <w:pPr>
              <w:rPr>
                <w:b/>
                <w:bCs/>
                <w:strike/>
                <w:sz w:val="22"/>
                <w:szCs w:val="22"/>
              </w:rPr>
            </w:pPr>
          </w:p>
        </w:tc>
        <w:tc>
          <w:tcPr>
            <w:tcW w:w="2837" w:type="dxa"/>
            <w:vMerge w:val="restart"/>
            <w:shd w:val="clear" w:color="auto" w:fill="auto"/>
            <w:vAlign w:val="center"/>
          </w:tcPr>
          <w:p w14:paraId="0D12F08E" w14:textId="77777777" w:rsidR="0059773C" w:rsidRPr="00417947" w:rsidRDefault="00AA7430">
            <w:pPr>
              <w:rPr>
                <w:strike/>
                <w:sz w:val="22"/>
                <w:szCs w:val="22"/>
              </w:rPr>
            </w:pPr>
            <w:r w:rsidRPr="00417947">
              <w:rPr>
                <w:strike/>
                <w:sz w:val="22"/>
                <w:szCs w:val="22"/>
              </w:rPr>
              <w:t>Žaliosios energijos panaudojimo skatinimas</w:t>
            </w:r>
          </w:p>
        </w:tc>
        <w:tc>
          <w:tcPr>
            <w:tcW w:w="5244" w:type="dxa"/>
            <w:shd w:val="clear" w:color="auto" w:fill="auto"/>
            <w:vAlign w:val="center"/>
          </w:tcPr>
          <w:p w14:paraId="2AA33BB3" w14:textId="77777777" w:rsidR="0059773C" w:rsidRPr="00417947" w:rsidRDefault="00AA7430">
            <w:pPr>
              <w:ind w:right="-107"/>
              <w:rPr>
                <w:strike/>
                <w:sz w:val="22"/>
                <w:szCs w:val="22"/>
              </w:rPr>
            </w:pPr>
            <w:r w:rsidRPr="00417947">
              <w:rPr>
                <w:strike/>
                <w:sz w:val="22"/>
                <w:szCs w:val="22"/>
              </w:rPr>
              <w:t>Atsinaujinančių išteklių energijos naudojimo plėtros veiksmų plano iki 2030 m. įgyvendinimas (priemonių sk.)</w:t>
            </w:r>
          </w:p>
        </w:tc>
        <w:tc>
          <w:tcPr>
            <w:tcW w:w="1276" w:type="dxa"/>
            <w:vAlign w:val="center"/>
          </w:tcPr>
          <w:p w14:paraId="5335F9C6" w14:textId="77777777" w:rsidR="0059773C" w:rsidRPr="00417947" w:rsidRDefault="00AA7430">
            <w:pPr>
              <w:jc w:val="center"/>
              <w:rPr>
                <w:strike/>
                <w:sz w:val="22"/>
                <w:szCs w:val="22"/>
              </w:rPr>
            </w:pPr>
            <w:r w:rsidRPr="00417947">
              <w:rPr>
                <w:strike/>
                <w:sz w:val="22"/>
                <w:szCs w:val="22"/>
              </w:rPr>
              <w:t>10</w:t>
            </w:r>
          </w:p>
        </w:tc>
        <w:tc>
          <w:tcPr>
            <w:tcW w:w="1275" w:type="dxa"/>
            <w:vAlign w:val="center"/>
          </w:tcPr>
          <w:p w14:paraId="58BC002A" w14:textId="77777777" w:rsidR="0059773C" w:rsidRPr="00417947" w:rsidRDefault="00AA7430">
            <w:pPr>
              <w:jc w:val="center"/>
              <w:rPr>
                <w:strike/>
                <w:sz w:val="22"/>
                <w:szCs w:val="22"/>
              </w:rPr>
            </w:pPr>
            <w:r w:rsidRPr="00417947">
              <w:rPr>
                <w:strike/>
                <w:sz w:val="22"/>
                <w:szCs w:val="22"/>
              </w:rPr>
              <w:t>100</w:t>
            </w:r>
          </w:p>
        </w:tc>
        <w:tc>
          <w:tcPr>
            <w:tcW w:w="1134" w:type="dxa"/>
            <w:gridSpan w:val="2"/>
            <w:shd w:val="clear" w:color="auto" w:fill="FFFFFF" w:themeFill="background1"/>
            <w:vAlign w:val="center"/>
          </w:tcPr>
          <w:p w14:paraId="3F5F1FED" w14:textId="77777777" w:rsidR="0059773C" w:rsidRPr="00417947" w:rsidRDefault="00AA7430">
            <w:pPr>
              <w:jc w:val="center"/>
              <w:rPr>
                <w:strike/>
                <w:sz w:val="22"/>
                <w:szCs w:val="22"/>
              </w:rPr>
            </w:pPr>
            <w:r w:rsidRPr="00417947">
              <w:rPr>
                <w:strike/>
                <w:sz w:val="22"/>
                <w:szCs w:val="22"/>
              </w:rPr>
              <w:t>3 500</w:t>
            </w:r>
          </w:p>
        </w:tc>
        <w:tc>
          <w:tcPr>
            <w:tcW w:w="2836" w:type="dxa"/>
            <w:gridSpan w:val="2"/>
            <w:vAlign w:val="center"/>
          </w:tcPr>
          <w:p w14:paraId="3F58AAAD"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7FE13FBD" w14:textId="77777777">
        <w:trPr>
          <w:trHeight w:val="20"/>
        </w:trPr>
        <w:tc>
          <w:tcPr>
            <w:tcW w:w="986" w:type="dxa"/>
            <w:vMerge/>
            <w:shd w:val="clear" w:color="auto" w:fill="auto"/>
            <w:vAlign w:val="center"/>
          </w:tcPr>
          <w:p w14:paraId="440DDF19" w14:textId="77777777" w:rsidR="0059773C" w:rsidRPr="00417947" w:rsidRDefault="0059773C">
            <w:pPr>
              <w:rPr>
                <w:strike/>
                <w:sz w:val="22"/>
                <w:szCs w:val="22"/>
              </w:rPr>
            </w:pPr>
          </w:p>
        </w:tc>
        <w:tc>
          <w:tcPr>
            <w:tcW w:w="2837" w:type="dxa"/>
            <w:vMerge/>
            <w:shd w:val="clear" w:color="auto" w:fill="auto"/>
            <w:vAlign w:val="center"/>
          </w:tcPr>
          <w:p w14:paraId="63349AA5" w14:textId="77777777" w:rsidR="0059773C" w:rsidRPr="00417947" w:rsidRDefault="0059773C">
            <w:pPr>
              <w:rPr>
                <w:strike/>
                <w:sz w:val="22"/>
                <w:szCs w:val="22"/>
              </w:rPr>
            </w:pPr>
          </w:p>
        </w:tc>
        <w:tc>
          <w:tcPr>
            <w:tcW w:w="5244" w:type="dxa"/>
            <w:shd w:val="clear" w:color="auto" w:fill="auto"/>
            <w:vAlign w:val="center"/>
          </w:tcPr>
          <w:p w14:paraId="741DA09A" w14:textId="77777777" w:rsidR="0059773C" w:rsidRPr="00417947" w:rsidRDefault="00AA7430">
            <w:pPr>
              <w:ind w:right="-252"/>
              <w:rPr>
                <w:strike/>
                <w:sz w:val="22"/>
                <w:szCs w:val="22"/>
              </w:rPr>
            </w:pPr>
            <w:r w:rsidRPr="00417947">
              <w:rPr>
                <w:strike/>
                <w:sz w:val="22"/>
                <w:szCs w:val="22"/>
              </w:rPr>
              <w:t>Savivaldybei priklausančių pastatų panaudojimas elektros energijos gamybai (sk.)</w:t>
            </w:r>
          </w:p>
        </w:tc>
        <w:tc>
          <w:tcPr>
            <w:tcW w:w="1276" w:type="dxa"/>
            <w:vAlign w:val="center"/>
          </w:tcPr>
          <w:p w14:paraId="2FA72D08" w14:textId="77777777" w:rsidR="0059773C" w:rsidRPr="00417947" w:rsidRDefault="00AA7430">
            <w:pPr>
              <w:jc w:val="center"/>
              <w:rPr>
                <w:strike/>
                <w:sz w:val="22"/>
                <w:szCs w:val="22"/>
              </w:rPr>
            </w:pPr>
            <w:r w:rsidRPr="00417947">
              <w:rPr>
                <w:strike/>
                <w:sz w:val="22"/>
                <w:szCs w:val="22"/>
              </w:rPr>
              <w:t>2</w:t>
            </w:r>
          </w:p>
        </w:tc>
        <w:tc>
          <w:tcPr>
            <w:tcW w:w="1275" w:type="dxa"/>
            <w:vAlign w:val="center"/>
          </w:tcPr>
          <w:p w14:paraId="3B7753C3" w14:textId="77777777" w:rsidR="0059773C" w:rsidRPr="00417947" w:rsidRDefault="00AA7430">
            <w:pPr>
              <w:jc w:val="center"/>
              <w:rPr>
                <w:strike/>
                <w:sz w:val="22"/>
                <w:szCs w:val="22"/>
              </w:rPr>
            </w:pPr>
            <w:r w:rsidRPr="00417947">
              <w:rPr>
                <w:strike/>
                <w:sz w:val="22"/>
                <w:szCs w:val="22"/>
              </w:rPr>
              <w:t>10</w:t>
            </w:r>
          </w:p>
        </w:tc>
        <w:tc>
          <w:tcPr>
            <w:tcW w:w="1134" w:type="dxa"/>
            <w:gridSpan w:val="2"/>
            <w:shd w:val="clear" w:color="auto" w:fill="FFFFFF" w:themeFill="background1"/>
            <w:vAlign w:val="center"/>
          </w:tcPr>
          <w:p w14:paraId="6BD54118" w14:textId="77777777" w:rsidR="0059773C" w:rsidRPr="00417947" w:rsidRDefault="00AA7430">
            <w:pPr>
              <w:jc w:val="center"/>
              <w:rPr>
                <w:strike/>
                <w:sz w:val="22"/>
                <w:szCs w:val="22"/>
              </w:rPr>
            </w:pPr>
            <w:r w:rsidRPr="00417947">
              <w:rPr>
                <w:strike/>
                <w:sz w:val="22"/>
                <w:szCs w:val="22"/>
              </w:rPr>
              <w:t>500</w:t>
            </w:r>
          </w:p>
        </w:tc>
        <w:tc>
          <w:tcPr>
            <w:tcW w:w="2836" w:type="dxa"/>
            <w:gridSpan w:val="2"/>
            <w:vAlign w:val="center"/>
          </w:tcPr>
          <w:p w14:paraId="6F2F2D14"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4C8E6481" w14:textId="77777777">
        <w:trPr>
          <w:trHeight w:val="20"/>
        </w:trPr>
        <w:tc>
          <w:tcPr>
            <w:tcW w:w="986" w:type="dxa"/>
            <w:vMerge/>
            <w:shd w:val="clear" w:color="auto" w:fill="auto"/>
            <w:vAlign w:val="center"/>
          </w:tcPr>
          <w:p w14:paraId="7F573004" w14:textId="77777777" w:rsidR="0059773C" w:rsidRPr="00417947" w:rsidRDefault="0059773C">
            <w:pPr>
              <w:rPr>
                <w:strike/>
                <w:sz w:val="22"/>
                <w:szCs w:val="22"/>
              </w:rPr>
            </w:pPr>
          </w:p>
        </w:tc>
        <w:tc>
          <w:tcPr>
            <w:tcW w:w="2837" w:type="dxa"/>
            <w:vMerge/>
            <w:shd w:val="clear" w:color="auto" w:fill="auto"/>
            <w:vAlign w:val="center"/>
          </w:tcPr>
          <w:p w14:paraId="4ED9FB1E" w14:textId="77777777" w:rsidR="0059773C" w:rsidRPr="00417947" w:rsidRDefault="0059773C">
            <w:pPr>
              <w:rPr>
                <w:strike/>
                <w:sz w:val="22"/>
                <w:szCs w:val="22"/>
              </w:rPr>
            </w:pPr>
          </w:p>
        </w:tc>
        <w:tc>
          <w:tcPr>
            <w:tcW w:w="5244" w:type="dxa"/>
            <w:shd w:val="clear" w:color="auto" w:fill="auto"/>
            <w:vAlign w:val="center"/>
          </w:tcPr>
          <w:p w14:paraId="1B839CDF" w14:textId="77777777" w:rsidR="0059773C" w:rsidRPr="00417947" w:rsidRDefault="00AA7430">
            <w:pPr>
              <w:ind w:right="34"/>
              <w:rPr>
                <w:strike/>
                <w:sz w:val="22"/>
                <w:szCs w:val="22"/>
              </w:rPr>
            </w:pPr>
            <w:r w:rsidRPr="00417947">
              <w:rPr>
                <w:strike/>
                <w:sz w:val="22"/>
                <w:szCs w:val="22"/>
              </w:rPr>
              <w:t>Savivaldybės netaršių transporto priemonių įsigijimas (automobilių sk.)</w:t>
            </w:r>
          </w:p>
        </w:tc>
        <w:tc>
          <w:tcPr>
            <w:tcW w:w="1276" w:type="dxa"/>
            <w:vAlign w:val="center"/>
          </w:tcPr>
          <w:p w14:paraId="2325CADD"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7BE44E6F" w14:textId="77777777" w:rsidR="0059773C" w:rsidRPr="00417947" w:rsidRDefault="00AA7430">
            <w:pPr>
              <w:jc w:val="center"/>
              <w:rPr>
                <w:strike/>
                <w:sz w:val="22"/>
                <w:szCs w:val="22"/>
              </w:rPr>
            </w:pPr>
            <w:r w:rsidRPr="00417947">
              <w:rPr>
                <w:strike/>
                <w:sz w:val="22"/>
                <w:szCs w:val="22"/>
              </w:rPr>
              <w:t>12</w:t>
            </w:r>
          </w:p>
        </w:tc>
        <w:tc>
          <w:tcPr>
            <w:tcW w:w="1134" w:type="dxa"/>
            <w:gridSpan w:val="2"/>
            <w:shd w:val="clear" w:color="auto" w:fill="FFFFFF" w:themeFill="background1"/>
            <w:vAlign w:val="center"/>
          </w:tcPr>
          <w:p w14:paraId="00A1E37A" w14:textId="77777777" w:rsidR="0059773C" w:rsidRPr="00417947" w:rsidRDefault="00AA7430">
            <w:pPr>
              <w:jc w:val="center"/>
              <w:rPr>
                <w:strike/>
                <w:sz w:val="22"/>
                <w:szCs w:val="22"/>
              </w:rPr>
            </w:pPr>
            <w:r w:rsidRPr="00417947">
              <w:rPr>
                <w:strike/>
                <w:sz w:val="22"/>
                <w:szCs w:val="22"/>
              </w:rPr>
              <w:t>800</w:t>
            </w:r>
          </w:p>
        </w:tc>
        <w:tc>
          <w:tcPr>
            <w:tcW w:w="2836" w:type="dxa"/>
            <w:gridSpan w:val="2"/>
            <w:vAlign w:val="center"/>
          </w:tcPr>
          <w:p w14:paraId="5DA06934" w14:textId="77777777" w:rsidR="0059773C" w:rsidRPr="00417947" w:rsidRDefault="00AA7430">
            <w:pPr>
              <w:ind w:right="-105"/>
              <w:rPr>
                <w:strike/>
                <w:sz w:val="22"/>
                <w:szCs w:val="22"/>
              </w:rPr>
            </w:pPr>
            <w:r w:rsidRPr="00417947">
              <w:rPr>
                <w:strike/>
                <w:sz w:val="22"/>
                <w:szCs w:val="22"/>
              </w:rPr>
              <w:t>Ekonomikos ir turto valdymo sk.,</w:t>
            </w:r>
          </w:p>
          <w:p w14:paraId="6DF0DE55"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198234A4" w14:textId="77777777">
        <w:trPr>
          <w:trHeight w:val="20"/>
        </w:trPr>
        <w:tc>
          <w:tcPr>
            <w:tcW w:w="986" w:type="dxa"/>
            <w:vMerge/>
            <w:shd w:val="clear" w:color="auto" w:fill="auto"/>
            <w:vAlign w:val="center"/>
          </w:tcPr>
          <w:p w14:paraId="0DB28BFF" w14:textId="77777777" w:rsidR="0059773C" w:rsidRPr="00417947" w:rsidRDefault="0059773C">
            <w:pPr>
              <w:rPr>
                <w:strike/>
                <w:sz w:val="22"/>
                <w:szCs w:val="22"/>
              </w:rPr>
            </w:pPr>
          </w:p>
        </w:tc>
        <w:tc>
          <w:tcPr>
            <w:tcW w:w="2837" w:type="dxa"/>
            <w:vMerge/>
            <w:shd w:val="clear" w:color="auto" w:fill="auto"/>
            <w:vAlign w:val="center"/>
          </w:tcPr>
          <w:p w14:paraId="15B17507" w14:textId="77777777" w:rsidR="0059773C" w:rsidRPr="00417947" w:rsidRDefault="0059773C">
            <w:pPr>
              <w:rPr>
                <w:strike/>
                <w:sz w:val="22"/>
                <w:szCs w:val="22"/>
              </w:rPr>
            </w:pPr>
          </w:p>
        </w:tc>
        <w:tc>
          <w:tcPr>
            <w:tcW w:w="5244" w:type="dxa"/>
            <w:shd w:val="clear" w:color="auto" w:fill="auto"/>
            <w:vAlign w:val="center"/>
          </w:tcPr>
          <w:p w14:paraId="53E35AA5" w14:textId="77777777" w:rsidR="0059773C" w:rsidRPr="00417947" w:rsidRDefault="00AA7430">
            <w:pPr>
              <w:rPr>
                <w:strike/>
                <w:sz w:val="22"/>
                <w:szCs w:val="22"/>
              </w:rPr>
            </w:pPr>
            <w:r w:rsidRPr="00417947">
              <w:rPr>
                <w:strike/>
                <w:sz w:val="22"/>
                <w:szCs w:val="22"/>
              </w:rPr>
              <w:t>Biomasės panaudojimo energijos gamybai skatinimo priemonių parengimas ir įgyvendinimas (sk.)</w:t>
            </w:r>
          </w:p>
        </w:tc>
        <w:tc>
          <w:tcPr>
            <w:tcW w:w="1276" w:type="dxa"/>
            <w:vAlign w:val="center"/>
          </w:tcPr>
          <w:p w14:paraId="54194242" w14:textId="77777777" w:rsidR="0059773C" w:rsidRPr="00417947" w:rsidRDefault="00AA7430">
            <w:pPr>
              <w:jc w:val="center"/>
              <w:rPr>
                <w:strike/>
                <w:sz w:val="22"/>
                <w:szCs w:val="22"/>
              </w:rPr>
            </w:pPr>
            <w:r w:rsidRPr="00417947">
              <w:rPr>
                <w:strike/>
                <w:sz w:val="22"/>
                <w:szCs w:val="22"/>
              </w:rPr>
              <w:t>1</w:t>
            </w:r>
          </w:p>
        </w:tc>
        <w:tc>
          <w:tcPr>
            <w:tcW w:w="1275" w:type="dxa"/>
            <w:vAlign w:val="center"/>
          </w:tcPr>
          <w:p w14:paraId="680FC167" w14:textId="77777777" w:rsidR="0059773C" w:rsidRPr="00417947" w:rsidRDefault="00AA7430">
            <w:pPr>
              <w:jc w:val="center"/>
              <w:rPr>
                <w:strike/>
                <w:sz w:val="22"/>
                <w:szCs w:val="22"/>
              </w:rPr>
            </w:pPr>
            <w:r w:rsidRPr="00417947">
              <w:rPr>
                <w:strike/>
                <w:sz w:val="22"/>
                <w:szCs w:val="22"/>
              </w:rPr>
              <w:t>5</w:t>
            </w:r>
          </w:p>
        </w:tc>
        <w:tc>
          <w:tcPr>
            <w:tcW w:w="1134" w:type="dxa"/>
            <w:gridSpan w:val="2"/>
            <w:shd w:val="clear" w:color="auto" w:fill="FFFFFF" w:themeFill="background1"/>
            <w:vAlign w:val="center"/>
          </w:tcPr>
          <w:p w14:paraId="3F7B8E0B" w14:textId="77777777" w:rsidR="0059773C" w:rsidRPr="00417947" w:rsidRDefault="00AA7430">
            <w:pPr>
              <w:jc w:val="center"/>
              <w:rPr>
                <w:strike/>
                <w:sz w:val="22"/>
                <w:szCs w:val="22"/>
              </w:rPr>
            </w:pPr>
            <w:r w:rsidRPr="00417947">
              <w:rPr>
                <w:strike/>
                <w:sz w:val="22"/>
                <w:szCs w:val="22"/>
              </w:rPr>
              <w:t>500</w:t>
            </w:r>
          </w:p>
        </w:tc>
        <w:tc>
          <w:tcPr>
            <w:tcW w:w="2836" w:type="dxa"/>
            <w:gridSpan w:val="2"/>
            <w:vAlign w:val="center"/>
          </w:tcPr>
          <w:p w14:paraId="02051EFB"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56E7CF88" w14:textId="77777777">
        <w:trPr>
          <w:trHeight w:val="20"/>
        </w:trPr>
        <w:tc>
          <w:tcPr>
            <w:tcW w:w="986" w:type="dxa"/>
            <w:vMerge/>
            <w:shd w:val="clear" w:color="auto" w:fill="auto"/>
            <w:vAlign w:val="center"/>
          </w:tcPr>
          <w:p w14:paraId="332A2690" w14:textId="77777777" w:rsidR="0059773C" w:rsidRPr="00417947" w:rsidRDefault="0059773C">
            <w:pPr>
              <w:rPr>
                <w:strike/>
                <w:sz w:val="22"/>
                <w:szCs w:val="22"/>
              </w:rPr>
            </w:pPr>
          </w:p>
        </w:tc>
        <w:tc>
          <w:tcPr>
            <w:tcW w:w="2837" w:type="dxa"/>
            <w:vMerge/>
            <w:shd w:val="clear" w:color="auto" w:fill="auto"/>
            <w:vAlign w:val="center"/>
          </w:tcPr>
          <w:p w14:paraId="73162884" w14:textId="77777777" w:rsidR="0059773C" w:rsidRPr="00417947" w:rsidRDefault="0059773C">
            <w:pPr>
              <w:rPr>
                <w:strike/>
                <w:sz w:val="22"/>
                <w:szCs w:val="22"/>
              </w:rPr>
            </w:pPr>
          </w:p>
        </w:tc>
        <w:tc>
          <w:tcPr>
            <w:tcW w:w="5244" w:type="dxa"/>
            <w:shd w:val="clear" w:color="auto" w:fill="auto"/>
            <w:vAlign w:val="center"/>
          </w:tcPr>
          <w:p w14:paraId="341D57B9" w14:textId="77777777" w:rsidR="0059773C" w:rsidRPr="00417947" w:rsidRDefault="00AA7430">
            <w:pPr>
              <w:rPr>
                <w:strike/>
                <w:sz w:val="22"/>
                <w:szCs w:val="22"/>
              </w:rPr>
            </w:pPr>
            <w:r w:rsidRPr="00417947">
              <w:rPr>
                <w:strike/>
                <w:sz w:val="22"/>
                <w:szCs w:val="22"/>
              </w:rPr>
              <w:t>Mažųjų modernių pralaidžių hidroįrenginių panaudojimo energijos gamybai įdiegimo skatinimas (priemonių sk.)</w:t>
            </w:r>
          </w:p>
        </w:tc>
        <w:tc>
          <w:tcPr>
            <w:tcW w:w="1276" w:type="dxa"/>
            <w:vAlign w:val="center"/>
          </w:tcPr>
          <w:p w14:paraId="64BB3324"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7CA5CB3C" w14:textId="77777777" w:rsidR="0059773C" w:rsidRPr="00417947" w:rsidRDefault="00AA7430">
            <w:pPr>
              <w:jc w:val="center"/>
              <w:rPr>
                <w:strike/>
                <w:sz w:val="22"/>
                <w:szCs w:val="22"/>
              </w:rPr>
            </w:pPr>
            <w:r w:rsidRPr="00417947">
              <w:rPr>
                <w:strike/>
                <w:sz w:val="22"/>
                <w:szCs w:val="22"/>
              </w:rPr>
              <w:t>10</w:t>
            </w:r>
          </w:p>
        </w:tc>
        <w:tc>
          <w:tcPr>
            <w:tcW w:w="1134" w:type="dxa"/>
            <w:gridSpan w:val="2"/>
            <w:shd w:val="clear" w:color="auto" w:fill="FFFFFF" w:themeFill="background1"/>
            <w:vAlign w:val="center"/>
          </w:tcPr>
          <w:p w14:paraId="7F72B0DB" w14:textId="77777777" w:rsidR="0059773C" w:rsidRPr="00417947" w:rsidRDefault="00AA7430">
            <w:pPr>
              <w:jc w:val="center"/>
              <w:rPr>
                <w:strike/>
                <w:sz w:val="22"/>
                <w:szCs w:val="22"/>
              </w:rPr>
            </w:pPr>
            <w:r w:rsidRPr="00417947">
              <w:rPr>
                <w:strike/>
                <w:sz w:val="22"/>
                <w:szCs w:val="22"/>
              </w:rPr>
              <w:t>100</w:t>
            </w:r>
          </w:p>
        </w:tc>
        <w:tc>
          <w:tcPr>
            <w:tcW w:w="2836" w:type="dxa"/>
            <w:gridSpan w:val="2"/>
            <w:vAlign w:val="center"/>
          </w:tcPr>
          <w:p w14:paraId="6DF7CFB2"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6B2A5164" w14:textId="77777777">
        <w:trPr>
          <w:trHeight w:val="178"/>
        </w:trPr>
        <w:tc>
          <w:tcPr>
            <w:tcW w:w="986" w:type="dxa"/>
            <w:vMerge/>
            <w:shd w:val="clear" w:color="auto" w:fill="auto"/>
            <w:vAlign w:val="center"/>
          </w:tcPr>
          <w:p w14:paraId="16117597" w14:textId="77777777" w:rsidR="0059773C" w:rsidRPr="00417947" w:rsidRDefault="0059773C">
            <w:pPr>
              <w:rPr>
                <w:strike/>
                <w:sz w:val="22"/>
                <w:szCs w:val="22"/>
              </w:rPr>
            </w:pPr>
          </w:p>
        </w:tc>
        <w:tc>
          <w:tcPr>
            <w:tcW w:w="2837" w:type="dxa"/>
            <w:vMerge/>
            <w:shd w:val="clear" w:color="auto" w:fill="auto"/>
            <w:vAlign w:val="center"/>
          </w:tcPr>
          <w:p w14:paraId="36D8EBE3" w14:textId="77777777" w:rsidR="0059773C" w:rsidRPr="00417947" w:rsidRDefault="0059773C">
            <w:pPr>
              <w:rPr>
                <w:strike/>
                <w:sz w:val="22"/>
                <w:szCs w:val="22"/>
              </w:rPr>
            </w:pPr>
          </w:p>
        </w:tc>
        <w:tc>
          <w:tcPr>
            <w:tcW w:w="5244" w:type="dxa"/>
            <w:shd w:val="clear" w:color="auto" w:fill="auto"/>
            <w:vAlign w:val="center"/>
          </w:tcPr>
          <w:p w14:paraId="3ADE28A0" w14:textId="77777777" w:rsidR="0059773C" w:rsidRPr="00417947" w:rsidRDefault="00AA7430">
            <w:pPr>
              <w:rPr>
                <w:strike/>
                <w:sz w:val="22"/>
                <w:szCs w:val="22"/>
              </w:rPr>
            </w:pPr>
            <w:r w:rsidRPr="00417947">
              <w:rPr>
                <w:strike/>
                <w:sz w:val="22"/>
                <w:szCs w:val="22"/>
              </w:rPr>
              <w:t>Vėjo jėgainių plėtros skatinimo priemonių parengimas ir įgyvendinimas (priemonių sk.)</w:t>
            </w:r>
          </w:p>
        </w:tc>
        <w:tc>
          <w:tcPr>
            <w:tcW w:w="1276" w:type="dxa"/>
            <w:vAlign w:val="center"/>
          </w:tcPr>
          <w:p w14:paraId="77C94EB3"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00DD1B4C" w14:textId="77777777" w:rsidR="0059773C" w:rsidRPr="00417947" w:rsidRDefault="00AA7430">
            <w:pPr>
              <w:jc w:val="center"/>
              <w:rPr>
                <w:strike/>
                <w:sz w:val="22"/>
                <w:szCs w:val="22"/>
              </w:rPr>
            </w:pPr>
            <w:r w:rsidRPr="00417947">
              <w:rPr>
                <w:strike/>
                <w:sz w:val="22"/>
                <w:szCs w:val="22"/>
              </w:rPr>
              <w:t>400</w:t>
            </w:r>
          </w:p>
        </w:tc>
        <w:tc>
          <w:tcPr>
            <w:tcW w:w="1134" w:type="dxa"/>
            <w:gridSpan w:val="2"/>
            <w:shd w:val="clear" w:color="auto" w:fill="FFFFFF" w:themeFill="background1"/>
            <w:vAlign w:val="center"/>
          </w:tcPr>
          <w:p w14:paraId="3D6CE63C" w14:textId="77777777" w:rsidR="0059773C" w:rsidRPr="00417947" w:rsidRDefault="00AA7430">
            <w:pPr>
              <w:jc w:val="center"/>
              <w:rPr>
                <w:strike/>
                <w:sz w:val="22"/>
                <w:szCs w:val="22"/>
              </w:rPr>
            </w:pPr>
            <w:r w:rsidRPr="00417947">
              <w:rPr>
                <w:strike/>
                <w:sz w:val="22"/>
                <w:szCs w:val="22"/>
              </w:rPr>
              <w:t>800</w:t>
            </w:r>
          </w:p>
        </w:tc>
        <w:tc>
          <w:tcPr>
            <w:tcW w:w="2836" w:type="dxa"/>
            <w:gridSpan w:val="2"/>
            <w:vAlign w:val="center"/>
          </w:tcPr>
          <w:p w14:paraId="15C96B69" w14:textId="77777777" w:rsidR="0059773C" w:rsidRPr="00417947" w:rsidRDefault="00AA7430">
            <w:pPr>
              <w:ind w:right="-105"/>
              <w:rPr>
                <w:strike/>
                <w:sz w:val="22"/>
                <w:szCs w:val="22"/>
              </w:rPr>
            </w:pPr>
            <w:r w:rsidRPr="00417947">
              <w:rPr>
                <w:strike/>
                <w:sz w:val="22"/>
                <w:szCs w:val="22"/>
              </w:rPr>
              <w:t>Statybos ir infrastruktūros sk.</w:t>
            </w:r>
          </w:p>
        </w:tc>
      </w:tr>
      <w:tr w:rsidR="0059773C" w14:paraId="1266020E" w14:textId="77777777">
        <w:trPr>
          <w:trHeight w:val="472"/>
        </w:trPr>
        <w:tc>
          <w:tcPr>
            <w:tcW w:w="11618" w:type="dxa"/>
            <w:gridSpan w:val="5"/>
            <w:shd w:val="clear" w:color="auto" w:fill="auto"/>
            <w:vAlign w:val="center"/>
          </w:tcPr>
          <w:p w14:paraId="518156A6" w14:textId="77777777" w:rsidR="0059773C" w:rsidRPr="00417947" w:rsidRDefault="00AA7430">
            <w:pPr>
              <w:jc w:val="right"/>
              <w:rPr>
                <w:strike/>
                <w:sz w:val="22"/>
                <w:szCs w:val="22"/>
              </w:rPr>
            </w:pPr>
            <w:r w:rsidRPr="00417947">
              <w:rPr>
                <w:b/>
                <w:bCs/>
                <w:strike/>
                <w:sz w:val="22"/>
                <w:szCs w:val="22"/>
              </w:rPr>
              <w:t>Priemonės suma</w:t>
            </w:r>
          </w:p>
        </w:tc>
        <w:tc>
          <w:tcPr>
            <w:tcW w:w="1134" w:type="dxa"/>
            <w:gridSpan w:val="2"/>
            <w:shd w:val="clear" w:color="auto" w:fill="FFFFFF" w:themeFill="background1"/>
            <w:vAlign w:val="center"/>
          </w:tcPr>
          <w:p w14:paraId="69E5F8BE" w14:textId="77777777" w:rsidR="0059773C" w:rsidRPr="00417947" w:rsidRDefault="00AA7430">
            <w:pPr>
              <w:jc w:val="center"/>
              <w:rPr>
                <w:strike/>
                <w:sz w:val="22"/>
                <w:szCs w:val="22"/>
              </w:rPr>
            </w:pPr>
            <w:r w:rsidRPr="00417947">
              <w:rPr>
                <w:b/>
                <w:bCs/>
                <w:strike/>
                <w:sz w:val="22"/>
                <w:szCs w:val="22"/>
              </w:rPr>
              <w:t>6 200</w:t>
            </w:r>
          </w:p>
        </w:tc>
        <w:tc>
          <w:tcPr>
            <w:tcW w:w="2836" w:type="dxa"/>
            <w:gridSpan w:val="2"/>
            <w:vAlign w:val="center"/>
          </w:tcPr>
          <w:p w14:paraId="36847414" w14:textId="77777777" w:rsidR="0059773C" w:rsidRPr="00417947" w:rsidRDefault="0059773C">
            <w:pPr>
              <w:rPr>
                <w:strike/>
                <w:sz w:val="22"/>
                <w:szCs w:val="22"/>
              </w:rPr>
            </w:pPr>
          </w:p>
        </w:tc>
      </w:tr>
      <w:tr w:rsidR="0059773C" w14:paraId="295B6A65" w14:textId="77777777">
        <w:trPr>
          <w:trHeight w:val="425"/>
        </w:trPr>
        <w:tc>
          <w:tcPr>
            <w:tcW w:w="986" w:type="dxa"/>
            <w:vMerge w:val="restart"/>
            <w:shd w:val="clear" w:color="auto" w:fill="auto"/>
            <w:vAlign w:val="center"/>
          </w:tcPr>
          <w:p w14:paraId="6E697DF1" w14:textId="77777777" w:rsidR="0059773C" w:rsidRPr="00417947" w:rsidRDefault="00AA7430">
            <w:pPr>
              <w:rPr>
                <w:strike/>
                <w:sz w:val="22"/>
                <w:szCs w:val="22"/>
              </w:rPr>
            </w:pPr>
            <w:r w:rsidRPr="00417947">
              <w:rPr>
                <w:strike/>
                <w:sz w:val="22"/>
                <w:szCs w:val="22"/>
              </w:rPr>
              <w:t>3.1.2.2.</w:t>
            </w:r>
          </w:p>
        </w:tc>
        <w:tc>
          <w:tcPr>
            <w:tcW w:w="2837" w:type="dxa"/>
            <w:vMerge w:val="restart"/>
            <w:shd w:val="clear" w:color="auto" w:fill="auto"/>
            <w:vAlign w:val="center"/>
          </w:tcPr>
          <w:p w14:paraId="601182DB" w14:textId="77777777" w:rsidR="0059773C" w:rsidRPr="00417947" w:rsidRDefault="00AA7430">
            <w:pPr>
              <w:rPr>
                <w:strike/>
                <w:sz w:val="22"/>
                <w:szCs w:val="22"/>
              </w:rPr>
            </w:pPr>
            <w:r w:rsidRPr="00417947">
              <w:rPr>
                <w:strike/>
                <w:sz w:val="22"/>
                <w:szCs w:val="22"/>
              </w:rPr>
              <w:t>Žaliosios energijos naudingumo švietėjiška ir rėmimo veikla</w:t>
            </w:r>
          </w:p>
        </w:tc>
        <w:tc>
          <w:tcPr>
            <w:tcW w:w="5244" w:type="dxa"/>
            <w:shd w:val="clear" w:color="auto" w:fill="auto"/>
            <w:vAlign w:val="center"/>
          </w:tcPr>
          <w:p w14:paraId="1AD5F296" w14:textId="77777777" w:rsidR="0059773C" w:rsidRPr="00417947" w:rsidRDefault="00AA7430">
            <w:pPr>
              <w:rPr>
                <w:strike/>
                <w:sz w:val="22"/>
                <w:szCs w:val="22"/>
              </w:rPr>
            </w:pPr>
            <w:r w:rsidRPr="00417947">
              <w:rPr>
                <w:strike/>
                <w:sz w:val="22"/>
                <w:szCs w:val="22"/>
              </w:rPr>
              <w:t>Vykdyti žaliosios energijos panaudojimo viešąją švietėjišką veiklą</w:t>
            </w:r>
            <w:r w:rsidRPr="00417947">
              <w:rPr>
                <w:i/>
                <w:iCs/>
                <w:strike/>
                <w:sz w:val="22"/>
                <w:szCs w:val="22"/>
              </w:rPr>
              <w:t xml:space="preserve"> (įskaitant mokymus, pažintines keliones į praktikos vietas, parodas, kita)</w:t>
            </w:r>
            <w:r w:rsidRPr="00417947">
              <w:rPr>
                <w:strike/>
                <w:sz w:val="22"/>
                <w:szCs w:val="22"/>
              </w:rPr>
              <w:t xml:space="preserve"> (priemonių sk.)</w:t>
            </w:r>
          </w:p>
        </w:tc>
        <w:tc>
          <w:tcPr>
            <w:tcW w:w="1276" w:type="dxa"/>
            <w:vAlign w:val="center"/>
          </w:tcPr>
          <w:p w14:paraId="1CC834F8"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47A4C4B7" w14:textId="77777777" w:rsidR="0059773C" w:rsidRPr="00417947" w:rsidRDefault="00AA7430">
            <w:pPr>
              <w:jc w:val="center"/>
              <w:rPr>
                <w:strike/>
                <w:sz w:val="22"/>
                <w:szCs w:val="22"/>
              </w:rPr>
            </w:pPr>
            <w:r w:rsidRPr="00417947">
              <w:rPr>
                <w:strike/>
                <w:sz w:val="22"/>
                <w:szCs w:val="22"/>
              </w:rPr>
              <w:t>4</w:t>
            </w:r>
          </w:p>
        </w:tc>
        <w:tc>
          <w:tcPr>
            <w:tcW w:w="1134" w:type="dxa"/>
            <w:gridSpan w:val="2"/>
            <w:shd w:val="clear" w:color="auto" w:fill="FFFFFF" w:themeFill="background1"/>
            <w:vAlign w:val="center"/>
          </w:tcPr>
          <w:p w14:paraId="171B8A48" w14:textId="77777777" w:rsidR="0059773C" w:rsidRPr="00417947" w:rsidRDefault="00AA7430">
            <w:pPr>
              <w:jc w:val="center"/>
              <w:rPr>
                <w:strike/>
                <w:sz w:val="22"/>
                <w:szCs w:val="22"/>
              </w:rPr>
            </w:pPr>
            <w:r w:rsidRPr="00417947">
              <w:rPr>
                <w:strike/>
                <w:sz w:val="22"/>
                <w:szCs w:val="22"/>
              </w:rPr>
              <w:t>8</w:t>
            </w:r>
          </w:p>
        </w:tc>
        <w:tc>
          <w:tcPr>
            <w:tcW w:w="2836" w:type="dxa"/>
            <w:gridSpan w:val="2"/>
            <w:tcBorders>
              <w:bottom w:val="single" w:sz="4" w:space="0" w:color="auto"/>
            </w:tcBorders>
            <w:vAlign w:val="center"/>
          </w:tcPr>
          <w:p w14:paraId="1694B1EB" w14:textId="77777777" w:rsidR="0059773C" w:rsidRPr="00417947" w:rsidRDefault="00AA7430">
            <w:pPr>
              <w:rPr>
                <w:strike/>
                <w:sz w:val="22"/>
                <w:szCs w:val="22"/>
              </w:rPr>
            </w:pPr>
            <w:r w:rsidRPr="00417947">
              <w:rPr>
                <w:strike/>
                <w:sz w:val="22"/>
                <w:szCs w:val="22"/>
              </w:rPr>
              <w:t xml:space="preserve">Personalo administravimo sk., </w:t>
            </w:r>
          </w:p>
          <w:p w14:paraId="617A3BF7" w14:textId="77777777" w:rsidR="0059773C" w:rsidRPr="00417947" w:rsidRDefault="00AA7430">
            <w:pPr>
              <w:rPr>
                <w:strike/>
                <w:sz w:val="22"/>
                <w:szCs w:val="22"/>
              </w:rPr>
            </w:pPr>
            <w:r w:rsidRPr="00417947">
              <w:rPr>
                <w:strike/>
                <w:sz w:val="22"/>
                <w:szCs w:val="22"/>
              </w:rPr>
              <w:t>Architektūros sk.</w:t>
            </w:r>
          </w:p>
        </w:tc>
      </w:tr>
      <w:tr w:rsidR="0059773C" w14:paraId="26405FC8" w14:textId="77777777">
        <w:trPr>
          <w:trHeight w:val="498"/>
        </w:trPr>
        <w:tc>
          <w:tcPr>
            <w:tcW w:w="986" w:type="dxa"/>
            <w:vMerge/>
            <w:shd w:val="clear" w:color="auto" w:fill="auto"/>
            <w:vAlign w:val="center"/>
          </w:tcPr>
          <w:p w14:paraId="330D5B3E" w14:textId="77777777" w:rsidR="0059773C" w:rsidRPr="00417947" w:rsidRDefault="0059773C">
            <w:pPr>
              <w:rPr>
                <w:strike/>
                <w:sz w:val="22"/>
                <w:szCs w:val="22"/>
              </w:rPr>
            </w:pPr>
          </w:p>
        </w:tc>
        <w:tc>
          <w:tcPr>
            <w:tcW w:w="2837" w:type="dxa"/>
            <w:vMerge/>
            <w:shd w:val="clear" w:color="auto" w:fill="auto"/>
            <w:vAlign w:val="center"/>
          </w:tcPr>
          <w:p w14:paraId="227215FE" w14:textId="77777777" w:rsidR="0059773C" w:rsidRPr="00417947" w:rsidRDefault="0059773C">
            <w:pPr>
              <w:rPr>
                <w:i/>
                <w:iCs/>
                <w:strike/>
                <w:sz w:val="22"/>
                <w:szCs w:val="22"/>
              </w:rPr>
            </w:pPr>
          </w:p>
        </w:tc>
        <w:tc>
          <w:tcPr>
            <w:tcW w:w="5244" w:type="dxa"/>
            <w:tcBorders>
              <w:bottom w:val="single" w:sz="4" w:space="0" w:color="auto"/>
            </w:tcBorders>
            <w:shd w:val="clear" w:color="auto" w:fill="auto"/>
            <w:vAlign w:val="center"/>
          </w:tcPr>
          <w:p w14:paraId="0DC27B28" w14:textId="77777777" w:rsidR="0059773C" w:rsidRPr="00417947" w:rsidRDefault="00AA7430">
            <w:pPr>
              <w:rPr>
                <w:strike/>
                <w:sz w:val="22"/>
                <w:szCs w:val="22"/>
              </w:rPr>
            </w:pPr>
            <w:r w:rsidRPr="00417947">
              <w:rPr>
                <w:strike/>
                <w:sz w:val="22"/>
                <w:szCs w:val="22"/>
              </w:rPr>
              <w:t>Energijos sunaudojimo, įskaitant žaliosios energijos, stebėjimo sistemos sukūrimas</w:t>
            </w:r>
          </w:p>
        </w:tc>
        <w:tc>
          <w:tcPr>
            <w:tcW w:w="1276" w:type="dxa"/>
            <w:vAlign w:val="center"/>
          </w:tcPr>
          <w:p w14:paraId="78FB64C0"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5F5514EE" w14:textId="77777777" w:rsidR="0059773C" w:rsidRPr="00417947" w:rsidRDefault="00AA7430">
            <w:pPr>
              <w:jc w:val="center"/>
              <w:rPr>
                <w:strike/>
                <w:sz w:val="22"/>
                <w:szCs w:val="22"/>
              </w:rPr>
            </w:pPr>
            <w:r w:rsidRPr="00417947">
              <w:rPr>
                <w:strike/>
                <w:sz w:val="22"/>
                <w:szCs w:val="22"/>
              </w:rPr>
              <w:t>1</w:t>
            </w:r>
          </w:p>
        </w:tc>
        <w:tc>
          <w:tcPr>
            <w:tcW w:w="1134" w:type="dxa"/>
            <w:gridSpan w:val="2"/>
            <w:shd w:val="clear" w:color="auto" w:fill="FFFFFF" w:themeFill="background1"/>
            <w:vAlign w:val="center"/>
          </w:tcPr>
          <w:p w14:paraId="5E10DFFA" w14:textId="77777777" w:rsidR="0059773C" w:rsidRPr="00417947" w:rsidRDefault="00AA7430">
            <w:pPr>
              <w:jc w:val="center"/>
              <w:rPr>
                <w:strike/>
                <w:sz w:val="22"/>
                <w:szCs w:val="22"/>
              </w:rPr>
            </w:pPr>
            <w:r w:rsidRPr="00417947">
              <w:rPr>
                <w:strike/>
                <w:sz w:val="22"/>
                <w:szCs w:val="22"/>
              </w:rPr>
              <w:t>40</w:t>
            </w:r>
          </w:p>
        </w:tc>
        <w:tc>
          <w:tcPr>
            <w:tcW w:w="2836" w:type="dxa"/>
            <w:gridSpan w:val="2"/>
            <w:vAlign w:val="center"/>
          </w:tcPr>
          <w:p w14:paraId="486D5AC7" w14:textId="77777777" w:rsidR="0059773C" w:rsidRPr="00417947" w:rsidRDefault="00AA7430">
            <w:pPr>
              <w:rPr>
                <w:strike/>
                <w:sz w:val="22"/>
                <w:szCs w:val="22"/>
              </w:rPr>
            </w:pPr>
            <w:r w:rsidRPr="00417947">
              <w:rPr>
                <w:strike/>
                <w:sz w:val="22"/>
                <w:szCs w:val="22"/>
              </w:rPr>
              <w:t>Statybos ir infrastruktūros sk., Architektūros sk.</w:t>
            </w:r>
          </w:p>
        </w:tc>
      </w:tr>
      <w:tr w:rsidR="0059773C" w14:paraId="5F4A0DBC" w14:textId="77777777">
        <w:trPr>
          <w:trHeight w:val="498"/>
        </w:trPr>
        <w:tc>
          <w:tcPr>
            <w:tcW w:w="986" w:type="dxa"/>
            <w:vMerge/>
            <w:shd w:val="clear" w:color="auto" w:fill="auto"/>
            <w:vAlign w:val="center"/>
          </w:tcPr>
          <w:p w14:paraId="0EA74D2E" w14:textId="77777777" w:rsidR="0059773C" w:rsidRPr="00417947" w:rsidRDefault="0059773C">
            <w:pPr>
              <w:rPr>
                <w:strike/>
                <w:sz w:val="22"/>
                <w:szCs w:val="22"/>
              </w:rPr>
            </w:pPr>
          </w:p>
        </w:tc>
        <w:tc>
          <w:tcPr>
            <w:tcW w:w="2837" w:type="dxa"/>
            <w:vMerge/>
            <w:shd w:val="clear" w:color="auto" w:fill="auto"/>
            <w:vAlign w:val="center"/>
          </w:tcPr>
          <w:p w14:paraId="4348A92A" w14:textId="77777777" w:rsidR="0059773C" w:rsidRPr="00417947" w:rsidRDefault="0059773C">
            <w:pPr>
              <w:rPr>
                <w:i/>
                <w:iCs/>
                <w:strike/>
                <w:sz w:val="22"/>
                <w:szCs w:val="22"/>
              </w:rPr>
            </w:pPr>
          </w:p>
        </w:tc>
        <w:tc>
          <w:tcPr>
            <w:tcW w:w="5244" w:type="dxa"/>
            <w:tcBorders>
              <w:bottom w:val="single" w:sz="4" w:space="0" w:color="auto"/>
            </w:tcBorders>
            <w:shd w:val="clear" w:color="auto" w:fill="auto"/>
            <w:vAlign w:val="center"/>
          </w:tcPr>
          <w:p w14:paraId="558E86B9" w14:textId="77777777" w:rsidR="0059773C" w:rsidRPr="00417947" w:rsidRDefault="00AA7430">
            <w:pPr>
              <w:rPr>
                <w:strike/>
                <w:sz w:val="22"/>
                <w:szCs w:val="22"/>
              </w:rPr>
            </w:pPr>
            <w:r w:rsidRPr="00417947">
              <w:rPr>
                <w:strike/>
                <w:sz w:val="22"/>
                <w:szCs w:val="22"/>
              </w:rPr>
              <w:t xml:space="preserve">Viešinimo veikla gyventojams, siekiant didesnio netaršių transporto priemonių skaičiaus augimo </w:t>
            </w:r>
            <w:r w:rsidRPr="00417947">
              <w:rPr>
                <w:i/>
                <w:iCs/>
                <w:strike/>
                <w:sz w:val="22"/>
                <w:szCs w:val="22"/>
              </w:rPr>
              <w:t>(apie e. automobilių įsigijimo subsidijas, įkrovimo aikštelėse, lengvatas, kita)</w:t>
            </w:r>
            <w:r w:rsidRPr="00417947">
              <w:rPr>
                <w:strike/>
                <w:sz w:val="22"/>
                <w:szCs w:val="22"/>
              </w:rPr>
              <w:t xml:space="preserve"> (priemonių sk.)</w:t>
            </w:r>
          </w:p>
        </w:tc>
        <w:tc>
          <w:tcPr>
            <w:tcW w:w="1276" w:type="dxa"/>
            <w:vAlign w:val="center"/>
          </w:tcPr>
          <w:p w14:paraId="57D35893"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61F9D26C" w14:textId="77777777" w:rsidR="0059773C" w:rsidRPr="00417947" w:rsidRDefault="00AA7430">
            <w:pPr>
              <w:jc w:val="center"/>
              <w:rPr>
                <w:strike/>
                <w:sz w:val="22"/>
                <w:szCs w:val="22"/>
              </w:rPr>
            </w:pPr>
            <w:r w:rsidRPr="00417947">
              <w:rPr>
                <w:strike/>
                <w:sz w:val="22"/>
                <w:szCs w:val="22"/>
              </w:rPr>
              <w:t>8</w:t>
            </w:r>
          </w:p>
        </w:tc>
        <w:tc>
          <w:tcPr>
            <w:tcW w:w="1134" w:type="dxa"/>
            <w:gridSpan w:val="2"/>
            <w:shd w:val="clear" w:color="auto" w:fill="FFFFFF" w:themeFill="background1"/>
            <w:vAlign w:val="center"/>
          </w:tcPr>
          <w:p w14:paraId="480A5CF7" w14:textId="77777777" w:rsidR="0059773C" w:rsidRPr="00417947" w:rsidRDefault="00AA7430">
            <w:pPr>
              <w:jc w:val="center"/>
              <w:rPr>
                <w:strike/>
                <w:sz w:val="22"/>
                <w:szCs w:val="22"/>
              </w:rPr>
            </w:pPr>
            <w:r w:rsidRPr="00417947">
              <w:rPr>
                <w:strike/>
                <w:sz w:val="22"/>
                <w:szCs w:val="22"/>
              </w:rPr>
              <w:t>16</w:t>
            </w:r>
          </w:p>
        </w:tc>
        <w:tc>
          <w:tcPr>
            <w:tcW w:w="2836" w:type="dxa"/>
            <w:gridSpan w:val="2"/>
            <w:shd w:val="clear" w:color="auto" w:fill="FFFFFF" w:themeFill="background1"/>
            <w:vAlign w:val="center"/>
          </w:tcPr>
          <w:p w14:paraId="509D4081" w14:textId="77777777" w:rsidR="0059773C" w:rsidRPr="00417947" w:rsidRDefault="00AA7430">
            <w:pPr>
              <w:rPr>
                <w:strike/>
                <w:sz w:val="22"/>
                <w:szCs w:val="22"/>
              </w:rPr>
            </w:pPr>
            <w:r w:rsidRPr="00417947">
              <w:rPr>
                <w:strike/>
                <w:sz w:val="22"/>
                <w:szCs w:val="22"/>
              </w:rPr>
              <w:t>Architektūros sk.,</w:t>
            </w:r>
          </w:p>
          <w:p w14:paraId="3BC0675C" w14:textId="77777777" w:rsidR="0059773C" w:rsidRPr="00417947" w:rsidRDefault="00AA7430">
            <w:pPr>
              <w:rPr>
                <w:strike/>
                <w:sz w:val="22"/>
                <w:szCs w:val="22"/>
              </w:rPr>
            </w:pPr>
            <w:r w:rsidRPr="00417947">
              <w:rPr>
                <w:strike/>
                <w:sz w:val="22"/>
                <w:szCs w:val="22"/>
              </w:rPr>
              <w:t>sk., Kanceliarija</w:t>
            </w:r>
          </w:p>
        </w:tc>
      </w:tr>
      <w:tr w:rsidR="0059773C" w14:paraId="3F66FBFA" w14:textId="77777777">
        <w:trPr>
          <w:trHeight w:val="498"/>
        </w:trPr>
        <w:tc>
          <w:tcPr>
            <w:tcW w:w="986" w:type="dxa"/>
            <w:vMerge/>
            <w:shd w:val="clear" w:color="auto" w:fill="auto"/>
            <w:vAlign w:val="center"/>
          </w:tcPr>
          <w:p w14:paraId="36FDD2EB" w14:textId="77777777" w:rsidR="0059773C" w:rsidRPr="00417947" w:rsidRDefault="0059773C">
            <w:pPr>
              <w:rPr>
                <w:strike/>
                <w:sz w:val="22"/>
                <w:szCs w:val="22"/>
              </w:rPr>
            </w:pPr>
          </w:p>
        </w:tc>
        <w:tc>
          <w:tcPr>
            <w:tcW w:w="2837" w:type="dxa"/>
            <w:vMerge/>
            <w:shd w:val="clear" w:color="auto" w:fill="auto"/>
            <w:vAlign w:val="center"/>
          </w:tcPr>
          <w:p w14:paraId="4291513F" w14:textId="77777777" w:rsidR="0059773C" w:rsidRPr="00417947" w:rsidRDefault="0059773C">
            <w:pPr>
              <w:rPr>
                <w:i/>
                <w:iCs/>
                <w:strike/>
                <w:sz w:val="22"/>
                <w:szCs w:val="22"/>
              </w:rPr>
            </w:pPr>
          </w:p>
        </w:tc>
        <w:tc>
          <w:tcPr>
            <w:tcW w:w="5244" w:type="dxa"/>
            <w:tcBorders>
              <w:bottom w:val="single" w:sz="4" w:space="0" w:color="auto"/>
            </w:tcBorders>
            <w:shd w:val="clear" w:color="auto" w:fill="auto"/>
            <w:vAlign w:val="center"/>
          </w:tcPr>
          <w:p w14:paraId="5BE6A97D" w14:textId="77777777" w:rsidR="0059773C" w:rsidRPr="00417947" w:rsidRDefault="00AA7430">
            <w:pPr>
              <w:ind w:right="-113"/>
              <w:rPr>
                <w:strike/>
                <w:sz w:val="22"/>
                <w:szCs w:val="22"/>
              </w:rPr>
            </w:pPr>
            <w:r w:rsidRPr="00417947">
              <w:rPr>
                <w:strike/>
                <w:sz w:val="22"/>
                <w:szCs w:val="22"/>
              </w:rPr>
              <w:t xml:space="preserve">Rengti priemones, skatinančias naudoti beatliekius atsinaujinančius išteklius energijos gamybai </w:t>
            </w:r>
            <w:r w:rsidRPr="00417947">
              <w:rPr>
                <w:i/>
                <w:iCs/>
                <w:strike/>
                <w:sz w:val="22"/>
                <w:szCs w:val="22"/>
              </w:rPr>
              <w:t>(iš gyvulinės ir augalinės produkcijos, antrinių žemės ūkio žaliavų)</w:t>
            </w:r>
            <w:r w:rsidRPr="00417947">
              <w:rPr>
                <w:strike/>
                <w:sz w:val="22"/>
                <w:szCs w:val="22"/>
              </w:rPr>
              <w:t xml:space="preserve"> (sk.)</w:t>
            </w:r>
          </w:p>
        </w:tc>
        <w:tc>
          <w:tcPr>
            <w:tcW w:w="1276" w:type="dxa"/>
            <w:vAlign w:val="center"/>
          </w:tcPr>
          <w:p w14:paraId="3B0104D1"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312288B0" w14:textId="77777777" w:rsidR="0059773C" w:rsidRPr="00417947" w:rsidRDefault="00AA7430">
            <w:pPr>
              <w:jc w:val="center"/>
              <w:rPr>
                <w:strike/>
                <w:sz w:val="22"/>
                <w:szCs w:val="22"/>
              </w:rPr>
            </w:pPr>
            <w:r w:rsidRPr="00417947">
              <w:rPr>
                <w:strike/>
                <w:sz w:val="22"/>
                <w:szCs w:val="22"/>
              </w:rPr>
              <w:t>2</w:t>
            </w:r>
          </w:p>
        </w:tc>
        <w:tc>
          <w:tcPr>
            <w:tcW w:w="1134" w:type="dxa"/>
            <w:gridSpan w:val="2"/>
            <w:shd w:val="clear" w:color="auto" w:fill="FFFFFF" w:themeFill="background1"/>
            <w:vAlign w:val="center"/>
          </w:tcPr>
          <w:p w14:paraId="14E29BB6" w14:textId="77777777" w:rsidR="0059773C" w:rsidRPr="00417947" w:rsidRDefault="00AA7430">
            <w:pPr>
              <w:jc w:val="center"/>
              <w:rPr>
                <w:strike/>
                <w:sz w:val="22"/>
                <w:szCs w:val="22"/>
              </w:rPr>
            </w:pPr>
            <w:r w:rsidRPr="00417947">
              <w:rPr>
                <w:strike/>
                <w:sz w:val="22"/>
                <w:szCs w:val="22"/>
              </w:rPr>
              <w:t>2</w:t>
            </w:r>
          </w:p>
        </w:tc>
        <w:tc>
          <w:tcPr>
            <w:tcW w:w="2836" w:type="dxa"/>
            <w:gridSpan w:val="2"/>
            <w:shd w:val="clear" w:color="auto" w:fill="FFFFFF" w:themeFill="background1"/>
            <w:vAlign w:val="center"/>
          </w:tcPr>
          <w:p w14:paraId="547C4B70" w14:textId="77777777" w:rsidR="0059773C" w:rsidRPr="00417947" w:rsidRDefault="00AA7430">
            <w:pPr>
              <w:rPr>
                <w:strike/>
                <w:sz w:val="22"/>
                <w:szCs w:val="22"/>
              </w:rPr>
            </w:pPr>
            <w:r w:rsidRPr="00417947">
              <w:rPr>
                <w:strike/>
                <w:sz w:val="22"/>
                <w:szCs w:val="22"/>
              </w:rPr>
              <w:t>Žemės ūkio sk., Architektūros sk.</w:t>
            </w:r>
          </w:p>
        </w:tc>
      </w:tr>
      <w:tr w:rsidR="0059773C" w14:paraId="0690EF99" w14:textId="77777777">
        <w:trPr>
          <w:trHeight w:val="498"/>
        </w:trPr>
        <w:tc>
          <w:tcPr>
            <w:tcW w:w="986" w:type="dxa"/>
            <w:vMerge/>
            <w:shd w:val="clear" w:color="auto" w:fill="auto"/>
            <w:vAlign w:val="center"/>
          </w:tcPr>
          <w:p w14:paraId="6CDD7C0F" w14:textId="77777777" w:rsidR="0059773C" w:rsidRPr="00417947" w:rsidRDefault="0059773C">
            <w:pPr>
              <w:rPr>
                <w:strike/>
                <w:sz w:val="22"/>
                <w:szCs w:val="22"/>
              </w:rPr>
            </w:pPr>
          </w:p>
        </w:tc>
        <w:tc>
          <w:tcPr>
            <w:tcW w:w="2837" w:type="dxa"/>
            <w:vMerge/>
            <w:shd w:val="clear" w:color="auto" w:fill="auto"/>
            <w:vAlign w:val="center"/>
          </w:tcPr>
          <w:p w14:paraId="07ED4E47" w14:textId="77777777" w:rsidR="0059773C" w:rsidRPr="00417947" w:rsidRDefault="0059773C">
            <w:pPr>
              <w:rPr>
                <w:i/>
                <w:iCs/>
                <w:strike/>
                <w:sz w:val="22"/>
                <w:szCs w:val="22"/>
              </w:rPr>
            </w:pPr>
          </w:p>
        </w:tc>
        <w:tc>
          <w:tcPr>
            <w:tcW w:w="5244" w:type="dxa"/>
            <w:tcBorders>
              <w:bottom w:val="single" w:sz="4" w:space="0" w:color="auto"/>
            </w:tcBorders>
            <w:shd w:val="clear" w:color="auto" w:fill="auto"/>
            <w:vAlign w:val="center"/>
          </w:tcPr>
          <w:p w14:paraId="35E0B2F7" w14:textId="77777777" w:rsidR="0059773C" w:rsidRPr="00417947" w:rsidRDefault="00AA7430">
            <w:pPr>
              <w:rPr>
                <w:strike/>
                <w:sz w:val="22"/>
                <w:szCs w:val="22"/>
              </w:rPr>
            </w:pPr>
            <w:r w:rsidRPr="00417947">
              <w:rPr>
                <w:strike/>
                <w:sz w:val="22"/>
                <w:szCs w:val="22"/>
              </w:rPr>
              <w:t xml:space="preserve">Skatinti aukštesnės pridėtinės vertės bioproduktų žaliavų </w:t>
            </w:r>
            <w:r w:rsidRPr="00417947">
              <w:rPr>
                <w:i/>
                <w:iCs/>
                <w:strike/>
                <w:sz w:val="22"/>
                <w:szCs w:val="22"/>
              </w:rPr>
              <w:t>(bioplastikų, bioproduktų, biokuro, biodujų ir kt.)</w:t>
            </w:r>
            <w:r w:rsidRPr="00417947">
              <w:rPr>
                <w:strike/>
                <w:sz w:val="22"/>
                <w:szCs w:val="22"/>
              </w:rPr>
              <w:t xml:space="preserve"> gamybą, perdirbimą ir naudojimą (priemonių sk.)</w:t>
            </w:r>
          </w:p>
        </w:tc>
        <w:tc>
          <w:tcPr>
            <w:tcW w:w="1276" w:type="dxa"/>
            <w:vAlign w:val="center"/>
          </w:tcPr>
          <w:p w14:paraId="083E77EA"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5F8AF8BD" w14:textId="77777777" w:rsidR="0059773C" w:rsidRPr="00417947" w:rsidRDefault="00AA7430">
            <w:pPr>
              <w:jc w:val="center"/>
              <w:rPr>
                <w:strike/>
                <w:sz w:val="22"/>
                <w:szCs w:val="22"/>
              </w:rPr>
            </w:pPr>
            <w:r w:rsidRPr="00417947">
              <w:rPr>
                <w:strike/>
                <w:sz w:val="22"/>
                <w:szCs w:val="22"/>
              </w:rPr>
              <w:t>2</w:t>
            </w:r>
          </w:p>
        </w:tc>
        <w:tc>
          <w:tcPr>
            <w:tcW w:w="1134" w:type="dxa"/>
            <w:gridSpan w:val="2"/>
            <w:shd w:val="clear" w:color="auto" w:fill="FFFFFF" w:themeFill="background1"/>
            <w:vAlign w:val="center"/>
          </w:tcPr>
          <w:p w14:paraId="7175555B" w14:textId="77777777" w:rsidR="0059773C" w:rsidRPr="00417947" w:rsidRDefault="00AA7430">
            <w:pPr>
              <w:jc w:val="center"/>
              <w:rPr>
                <w:strike/>
                <w:sz w:val="22"/>
                <w:szCs w:val="22"/>
              </w:rPr>
            </w:pPr>
            <w:r w:rsidRPr="00417947">
              <w:rPr>
                <w:strike/>
                <w:sz w:val="22"/>
                <w:szCs w:val="22"/>
              </w:rPr>
              <w:t>2</w:t>
            </w:r>
          </w:p>
        </w:tc>
        <w:tc>
          <w:tcPr>
            <w:tcW w:w="2836" w:type="dxa"/>
            <w:gridSpan w:val="2"/>
            <w:shd w:val="clear" w:color="auto" w:fill="FFFFFF" w:themeFill="background1"/>
            <w:vAlign w:val="center"/>
          </w:tcPr>
          <w:p w14:paraId="3D587713" w14:textId="77777777" w:rsidR="0059773C" w:rsidRPr="00417947" w:rsidRDefault="00AA7430">
            <w:pPr>
              <w:rPr>
                <w:strike/>
                <w:sz w:val="22"/>
                <w:szCs w:val="22"/>
              </w:rPr>
            </w:pPr>
            <w:r w:rsidRPr="00417947">
              <w:rPr>
                <w:strike/>
                <w:sz w:val="22"/>
                <w:szCs w:val="22"/>
              </w:rPr>
              <w:t>Žemės ūkio sk.,</w:t>
            </w:r>
          </w:p>
          <w:p w14:paraId="05DCE6DA" w14:textId="77777777" w:rsidR="0059773C" w:rsidRPr="00417947" w:rsidRDefault="00AA7430">
            <w:pPr>
              <w:rPr>
                <w:strike/>
                <w:sz w:val="22"/>
                <w:szCs w:val="22"/>
                <w:highlight w:val="yellow"/>
              </w:rPr>
            </w:pPr>
            <w:r w:rsidRPr="00417947">
              <w:rPr>
                <w:strike/>
                <w:sz w:val="22"/>
                <w:szCs w:val="22"/>
              </w:rPr>
              <w:t>Architektūros sk.</w:t>
            </w:r>
          </w:p>
        </w:tc>
      </w:tr>
      <w:tr w:rsidR="0059773C" w14:paraId="11AC91C8" w14:textId="77777777">
        <w:trPr>
          <w:trHeight w:val="498"/>
        </w:trPr>
        <w:tc>
          <w:tcPr>
            <w:tcW w:w="986" w:type="dxa"/>
            <w:vMerge/>
            <w:shd w:val="clear" w:color="auto" w:fill="auto"/>
            <w:vAlign w:val="center"/>
          </w:tcPr>
          <w:p w14:paraId="01446F1E" w14:textId="77777777" w:rsidR="0059773C" w:rsidRPr="00417947" w:rsidRDefault="0059773C">
            <w:pPr>
              <w:rPr>
                <w:strike/>
                <w:sz w:val="22"/>
                <w:szCs w:val="22"/>
              </w:rPr>
            </w:pPr>
          </w:p>
        </w:tc>
        <w:tc>
          <w:tcPr>
            <w:tcW w:w="2837" w:type="dxa"/>
            <w:vMerge/>
            <w:shd w:val="clear" w:color="auto" w:fill="auto"/>
            <w:vAlign w:val="center"/>
          </w:tcPr>
          <w:p w14:paraId="39677DA8" w14:textId="77777777" w:rsidR="0059773C" w:rsidRPr="00417947" w:rsidRDefault="0059773C">
            <w:pPr>
              <w:rPr>
                <w:i/>
                <w:iCs/>
                <w:strike/>
                <w:sz w:val="22"/>
                <w:szCs w:val="22"/>
              </w:rPr>
            </w:pPr>
          </w:p>
        </w:tc>
        <w:tc>
          <w:tcPr>
            <w:tcW w:w="5244" w:type="dxa"/>
            <w:shd w:val="clear" w:color="auto" w:fill="auto"/>
            <w:vAlign w:val="center"/>
          </w:tcPr>
          <w:p w14:paraId="524C72DE" w14:textId="77777777" w:rsidR="0059773C" w:rsidRPr="00417947" w:rsidRDefault="00AA7430">
            <w:pPr>
              <w:rPr>
                <w:strike/>
                <w:sz w:val="22"/>
                <w:szCs w:val="22"/>
              </w:rPr>
            </w:pPr>
            <w:r w:rsidRPr="00417947">
              <w:rPr>
                <w:strike/>
                <w:sz w:val="22"/>
                <w:szCs w:val="22"/>
              </w:rPr>
              <w:t xml:space="preserve">Rengti Žaliosios energijos naudingumo ir paramos schemas </w:t>
            </w:r>
            <w:r w:rsidRPr="00417947">
              <w:rPr>
                <w:i/>
                <w:iCs/>
                <w:strike/>
                <w:sz w:val="22"/>
                <w:szCs w:val="22"/>
              </w:rPr>
              <w:t>(forumų ciklai kartu su mokslininkais, specialistais ir gerosios praktikos taikytojais iš mūsų šalies ir iš užsienio)</w:t>
            </w:r>
            <w:r w:rsidRPr="00417947">
              <w:rPr>
                <w:strike/>
                <w:sz w:val="22"/>
                <w:szCs w:val="22"/>
              </w:rPr>
              <w:t xml:space="preserve"> (priemonių sk.)</w:t>
            </w:r>
          </w:p>
        </w:tc>
        <w:tc>
          <w:tcPr>
            <w:tcW w:w="1276" w:type="dxa"/>
            <w:vAlign w:val="center"/>
          </w:tcPr>
          <w:p w14:paraId="59DF95F9" w14:textId="77777777" w:rsidR="0059773C" w:rsidRPr="00417947" w:rsidRDefault="00AA7430">
            <w:pPr>
              <w:jc w:val="center"/>
              <w:rPr>
                <w:strike/>
                <w:sz w:val="22"/>
                <w:szCs w:val="22"/>
              </w:rPr>
            </w:pPr>
            <w:r w:rsidRPr="00417947">
              <w:rPr>
                <w:strike/>
                <w:sz w:val="22"/>
                <w:szCs w:val="22"/>
              </w:rPr>
              <w:t>0</w:t>
            </w:r>
          </w:p>
        </w:tc>
        <w:tc>
          <w:tcPr>
            <w:tcW w:w="1275" w:type="dxa"/>
            <w:vAlign w:val="center"/>
          </w:tcPr>
          <w:p w14:paraId="71895DCD" w14:textId="77777777" w:rsidR="0059773C" w:rsidRPr="00417947" w:rsidRDefault="00AA7430">
            <w:pPr>
              <w:jc w:val="center"/>
              <w:rPr>
                <w:strike/>
                <w:sz w:val="22"/>
                <w:szCs w:val="22"/>
              </w:rPr>
            </w:pPr>
            <w:r w:rsidRPr="00417947">
              <w:rPr>
                <w:strike/>
                <w:sz w:val="22"/>
                <w:szCs w:val="22"/>
              </w:rPr>
              <w:t>3</w:t>
            </w:r>
          </w:p>
        </w:tc>
        <w:tc>
          <w:tcPr>
            <w:tcW w:w="1134" w:type="dxa"/>
            <w:gridSpan w:val="2"/>
            <w:shd w:val="clear" w:color="auto" w:fill="FFFFFF" w:themeFill="background1"/>
            <w:vAlign w:val="center"/>
          </w:tcPr>
          <w:p w14:paraId="3DE07457" w14:textId="77777777" w:rsidR="0059773C" w:rsidRPr="00417947" w:rsidRDefault="00AA7430">
            <w:pPr>
              <w:jc w:val="center"/>
              <w:rPr>
                <w:strike/>
                <w:sz w:val="22"/>
                <w:szCs w:val="22"/>
              </w:rPr>
            </w:pPr>
            <w:r w:rsidRPr="00417947">
              <w:rPr>
                <w:strike/>
                <w:sz w:val="22"/>
                <w:szCs w:val="22"/>
              </w:rPr>
              <w:t>60</w:t>
            </w:r>
          </w:p>
        </w:tc>
        <w:tc>
          <w:tcPr>
            <w:tcW w:w="2836" w:type="dxa"/>
            <w:gridSpan w:val="2"/>
            <w:vAlign w:val="center"/>
          </w:tcPr>
          <w:p w14:paraId="66DBF29D" w14:textId="77777777" w:rsidR="0059773C" w:rsidRPr="00417947" w:rsidRDefault="00AA7430">
            <w:pPr>
              <w:rPr>
                <w:strike/>
                <w:sz w:val="22"/>
                <w:szCs w:val="22"/>
              </w:rPr>
            </w:pPr>
            <w:r w:rsidRPr="00417947">
              <w:rPr>
                <w:strike/>
                <w:sz w:val="22"/>
                <w:szCs w:val="22"/>
              </w:rPr>
              <w:t xml:space="preserve">Personalo administravimo sk., </w:t>
            </w:r>
          </w:p>
          <w:p w14:paraId="1EF7560A" w14:textId="77777777" w:rsidR="0059773C" w:rsidRPr="00417947" w:rsidRDefault="00AA7430">
            <w:pPr>
              <w:rPr>
                <w:strike/>
                <w:sz w:val="22"/>
                <w:szCs w:val="22"/>
              </w:rPr>
            </w:pPr>
            <w:r w:rsidRPr="00417947">
              <w:rPr>
                <w:strike/>
                <w:sz w:val="22"/>
                <w:szCs w:val="22"/>
              </w:rPr>
              <w:t>Ekonomikos ir turto valdymo sk.</w:t>
            </w:r>
          </w:p>
        </w:tc>
      </w:tr>
      <w:tr w:rsidR="0059773C" w14:paraId="0B0DB771" w14:textId="77777777">
        <w:trPr>
          <w:trHeight w:val="498"/>
        </w:trPr>
        <w:tc>
          <w:tcPr>
            <w:tcW w:w="11618" w:type="dxa"/>
            <w:gridSpan w:val="5"/>
            <w:shd w:val="clear" w:color="auto" w:fill="auto"/>
            <w:vAlign w:val="center"/>
          </w:tcPr>
          <w:p w14:paraId="24615876" w14:textId="77777777" w:rsidR="0059773C" w:rsidRDefault="00AA7430">
            <w:pPr>
              <w:jc w:val="right"/>
              <w:rPr>
                <w:sz w:val="22"/>
                <w:szCs w:val="22"/>
              </w:rPr>
            </w:pPr>
            <w:r>
              <w:rPr>
                <w:b/>
                <w:bCs/>
                <w:sz w:val="22"/>
                <w:szCs w:val="22"/>
              </w:rPr>
              <w:t>Priemonės suma</w:t>
            </w:r>
          </w:p>
        </w:tc>
        <w:tc>
          <w:tcPr>
            <w:tcW w:w="1134" w:type="dxa"/>
            <w:gridSpan w:val="2"/>
            <w:shd w:val="clear" w:color="auto" w:fill="FFFFFF" w:themeFill="background1"/>
            <w:vAlign w:val="center"/>
          </w:tcPr>
          <w:p w14:paraId="458B6030" w14:textId="77777777" w:rsidR="0059773C" w:rsidRDefault="00AA7430">
            <w:pPr>
              <w:jc w:val="center"/>
              <w:rPr>
                <w:sz w:val="22"/>
                <w:szCs w:val="22"/>
              </w:rPr>
            </w:pPr>
            <w:r>
              <w:rPr>
                <w:b/>
                <w:bCs/>
                <w:sz w:val="22"/>
                <w:szCs w:val="22"/>
              </w:rPr>
              <w:t>128</w:t>
            </w:r>
          </w:p>
        </w:tc>
        <w:tc>
          <w:tcPr>
            <w:tcW w:w="2836" w:type="dxa"/>
            <w:gridSpan w:val="2"/>
            <w:vAlign w:val="center"/>
          </w:tcPr>
          <w:p w14:paraId="0EF5E98E" w14:textId="77777777" w:rsidR="0059773C" w:rsidRDefault="0059773C">
            <w:pPr>
              <w:rPr>
                <w:sz w:val="22"/>
                <w:szCs w:val="22"/>
              </w:rPr>
            </w:pPr>
          </w:p>
        </w:tc>
      </w:tr>
      <w:tr w:rsidR="0059773C" w14:paraId="34741753" w14:textId="77777777">
        <w:trPr>
          <w:trHeight w:val="498"/>
        </w:trPr>
        <w:tc>
          <w:tcPr>
            <w:tcW w:w="15588" w:type="dxa"/>
            <w:gridSpan w:val="9"/>
            <w:shd w:val="clear" w:color="auto" w:fill="auto"/>
            <w:vAlign w:val="center"/>
          </w:tcPr>
          <w:p w14:paraId="28432F23" w14:textId="77777777" w:rsidR="0059773C" w:rsidRDefault="0059773C">
            <w:pPr>
              <w:rPr>
                <w:sz w:val="22"/>
                <w:szCs w:val="22"/>
              </w:rPr>
            </w:pPr>
          </w:p>
        </w:tc>
      </w:tr>
      <w:tr w:rsidR="0059773C" w14:paraId="2BC9126C" w14:textId="77777777">
        <w:trPr>
          <w:trHeight w:val="20"/>
        </w:trPr>
        <w:tc>
          <w:tcPr>
            <w:tcW w:w="986" w:type="dxa"/>
            <w:shd w:val="clear" w:color="auto" w:fill="E2EFD9" w:themeFill="accent6" w:themeFillTint="33"/>
            <w:vAlign w:val="center"/>
          </w:tcPr>
          <w:p w14:paraId="64AF9B2D" w14:textId="77777777" w:rsidR="0059773C" w:rsidRPr="00417947" w:rsidRDefault="00AA7430">
            <w:pPr>
              <w:rPr>
                <w:b/>
                <w:bCs/>
                <w:strike/>
                <w:sz w:val="22"/>
                <w:szCs w:val="22"/>
              </w:rPr>
            </w:pPr>
            <w:r w:rsidRPr="00417947">
              <w:rPr>
                <w:b/>
                <w:bCs/>
                <w:strike/>
                <w:sz w:val="22"/>
                <w:szCs w:val="22"/>
              </w:rPr>
              <w:lastRenderedPageBreak/>
              <w:t>3.1.3.</w:t>
            </w:r>
          </w:p>
        </w:tc>
        <w:tc>
          <w:tcPr>
            <w:tcW w:w="2837" w:type="dxa"/>
            <w:shd w:val="clear" w:color="auto" w:fill="E2EFD9" w:themeFill="accent6" w:themeFillTint="33"/>
            <w:vAlign w:val="center"/>
          </w:tcPr>
          <w:p w14:paraId="3FE0E6E3" w14:textId="77777777" w:rsidR="0059773C" w:rsidRPr="00417947" w:rsidRDefault="00AA7430">
            <w:pPr>
              <w:rPr>
                <w:b/>
                <w:bCs/>
                <w:strike/>
                <w:sz w:val="22"/>
                <w:szCs w:val="22"/>
              </w:rPr>
            </w:pPr>
            <w:r w:rsidRPr="00417947">
              <w:rPr>
                <w:b/>
                <w:bCs/>
                <w:strike/>
                <w:sz w:val="22"/>
                <w:szCs w:val="22"/>
              </w:rPr>
              <w:t>Uždavinys.</w:t>
            </w:r>
          </w:p>
          <w:p w14:paraId="32066EA1" w14:textId="77777777" w:rsidR="0059773C" w:rsidRPr="00417947" w:rsidRDefault="00AA7430">
            <w:pPr>
              <w:rPr>
                <w:strike/>
                <w:sz w:val="22"/>
                <w:szCs w:val="22"/>
              </w:rPr>
            </w:pPr>
            <w:r w:rsidRPr="00417947">
              <w:rPr>
                <w:strike/>
                <w:sz w:val="22"/>
                <w:szCs w:val="22"/>
              </w:rPr>
              <w:t>Stiprinti Žaliojo kurso plėtrą</w:t>
            </w:r>
          </w:p>
        </w:tc>
        <w:tc>
          <w:tcPr>
            <w:tcW w:w="5244" w:type="dxa"/>
            <w:shd w:val="clear" w:color="auto" w:fill="E2EFD9" w:themeFill="accent6" w:themeFillTint="33"/>
            <w:vAlign w:val="center"/>
          </w:tcPr>
          <w:p w14:paraId="3BCEDA00" w14:textId="77777777" w:rsidR="0059773C" w:rsidRPr="00417947" w:rsidRDefault="00AA7430">
            <w:pPr>
              <w:rPr>
                <w:strike/>
                <w:sz w:val="22"/>
                <w:szCs w:val="22"/>
              </w:rPr>
            </w:pPr>
            <w:r w:rsidRPr="00417947">
              <w:rPr>
                <w:strike/>
                <w:sz w:val="22"/>
                <w:szCs w:val="22"/>
              </w:rPr>
              <w:t>Naujai įkurta alternatyvių žemės ūkio veiklai verslų (pokytis, proc.)</w:t>
            </w:r>
          </w:p>
        </w:tc>
        <w:tc>
          <w:tcPr>
            <w:tcW w:w="1276" w:type="dxa"/>
            <w:shd w:val="clear" w:color="auto" w:fill="E2EFD9" w:themeFill="accent6" w:themeFillTint="33"/>
            <w:vAlign w:val="center"/>
          </w:tcPr>
          <w:p w14:paraId="098DFEBB" w14:textId="77777777" w:rsidR="0059773C" w:rsidRPr="00417947" w:rsidRDefault="00AA7430">
            <w:pPr>
              <w:jc w:val="center"/>
              <w:rPr>
                <w:strike/>
                <w:sz w:val="22"/>
                <w:szCs w:val="22"/>
              </w:rPr>
            </w:pPr>
            <w:r w:rsidRPr="00417947">
              <w:rPr>
                <w:strike/>
                <w:sz w:val="22"/>
                <w:szCs w:val="22"/>
              </w:rPr>
              <w:t>0</w:t>
            </w:r>
          </w:p>
        </w:tc>
        <w:tc>
          <w:tcPr>
            <w:tcW w:w="1275" w:type="dxa"/>
            <w:shd w:val="clear" w:color="auto" w:fill="E2EFD9" w:themeFill="accent6" w:themeFillTint="33"/>
            <w:vAlign w:val="center"/>
          </w:tcPr>
          <w:p w14:paraId="2771FF69" w14:textId="77777777" w:rsidR="0059773C" w:rsidRPr="00417947" w:rsidRDefault="00AA7430">
            <w:pPr>
              <w:jc w:val="center"/>
              <w:rPr>
                <w:strike/>
                <w:sz w:val="22"/>
                <w:szCs w:val="22"/>
              </w:rPr>
            </w:pPr>
            <w:r w:rsidRPr="00417947">
              <w:rPr>
                <w:strike/>
                <w:sz w:val="22"/>
                <w:szCs w:val="22"/>
              </w:rPr>
              <w:t>2</w:t>
            </w:r>
          </w:p>
        </w:tc>
        <w:tc>
          <w:tcPr>
            <w:tcW w:w="1134" w:type="dxa"/>
            <w:gridSpan w:val="2"/>
            <w:shd w:val="clear" w:color="auto" w:fill="E2EFD9" w:themeFill="accent6" w:themeFillTint="33"/>
            <w:vAlign w:val="center"/>
          </w:tcPr>
          <w:p w14:paraId="5B6030D1" w14:textId="77777777" w:rsidR="0059773C" w:rsidRPr="00417947" w:rsidRDefault="0059773C">
            <w:pPr>
              <w:jc w:val="center"/>
              <w:rPr>
                <w:strike/>
                <w:sz w:val="22"/>
                <w:szCs w:val="22"/>
              </w:rPr>
            </w:pPr>
          </w:p>
        </w:tc>
        <w:tc>
          <w:tcPr>
            <w:tcW w:w="2836" w:type="dxa"/>
            <w:gridSpan w:val="2"/>
            <w:shd w:val="clear" w:color="auto" w:fill="E2EFD9" w:themeFill="accent6" w:themeFillTint="33"/>
            <w:vAlign w:val="center"/>
          </w:tcPr>
          <w:p w14:paraId="143D9B51" w14:textId="77777777" w:rsidR="0059773C" w:rsidRPr="00417947" w:rsidRDefault="00AA7430">
            <w:pPr>
              <w:rPr>
                <w:strike/>
                <w:sz w:val="22"/>
                <w:szCs w:val="22"/>
              </w:rPr>
            </w:pPr>
            <w:r w:rsidRPr="00417947">
              <w:rPr>
                <w:strike/>
                <w:sz w:val="22"/>
                <w:szCs w:val="22"/>
              </w:rPr>
              <w:t xml:space="preserve">Savivaldybė </w:t>
            </w:r>
          </w:p>
          <w:p w14:paraId="1A7C40A7" w14:textId="77777777" w:rsidR="0059773C" w:rsidRPr="00417947" w:rsidRDefault="00AA7430">
            <w:pPr>
              <w:rPr>
                <w:strike/>
                <w:sz w:val="22"/>
                <w:szCs w:val="22"/>
              </w:rPr>
            </w:pPr>
            <w:r w:rsidRPr="00417947">
              <w:rPr>
                <w:strike/>
                <w:sz w:val="22"/>
                <w:szCs w:val="22"/>
              </w:rPr>
              <w:t>(Žemės ūkio sk.)</w:t>
            </w:r>
          </w:p>
        </w:tc>
      </w:tr>
      <w:tr w:rsidR="0059773C" w14:paraId="547AD142" w14:textId="77777777">
        <w:trPr>
          <w:trHeight w:val="50"/>
        </w:trPr>
        <w:tc>
          <w:tcPr>
            <w:tcW w:w="986" w:type="dxa"/>
            <w:vMerge w:val="restart"/>
            <w:shd w:val="clear" w:color="auto" w:fill="FFFFFF" w:themeFill="background1"/>
            <w:vAlign w:val="center"/>
          </w:tcPr>
          <w:p w14:paraId="6550B035" w14:textId="5E56C1F1" w:rsidR="00490C4D" w:rsidRPr="00490C4D" w:rsidRDefault="00490C4D">
            <w:pPr>
              <w:rPr>
                <w:strike/>
                <w:sz w:val="22"/>
                <w:szCs w:val="22"/>
              </w:rPr>
            </w:pPr>
            <w:r w:rsidRPr="00490C4D">
              <w:rPr>
                <w:strike/>
                <w:sz w:val="22"/>
                <w:szCs w:val="22"/>
              </w:rPr>
              <w:t>3.1.3.1.</w:t>
            </w:r>
          </w:p>
          <w:p w14:paraId="5BD48536" w14:textId="746BC425" w:rsidR="0059773C" w:rsidRPr="00490C4D" w:rsidRDefault="00AA7430">
            <w:pPr>
              <w:rPr>
                <w:b/>
                <w:bCs/>
                <w:sz w:val="22"/>
                <w:szCs w:val="22"/>
              </w:rPr>
            </w:pPr>
            <w:r w:rsidRPr="00490C4D">
              <w:rPr>
                <w:b/>
                <w:bCs/>
                <w:sz w:val="22"/>
                <w:szCs w:val="22"/>
              </w:rPr>
              <w:t>3.1.</w:t>
            </w:r>
            <w:r w:rsidR="00417947" w:rsidRPr="00490C4D">
              <w:rPr>
                <w:b/>
                <w:bCs/>
                <w:sz w:val="22"/>
                <w:szCs w:val="22"/>
              </w:rPr>
              <w:t>1.4.</w:t>
            </w:r>
          </w:p>
        </w:tc>
        <w:tc>
          <w:tcPr>
            <w:tcW w:w="2837" w:type="dxa"/>
            <w:vMerge w:val="restart"/>
            <w:shd w:val="clear" w:color="auto" w:fill="FFFFFF" w:themeFill="background1"/>
            <w:vAlign w:val="center"/>
          </w:tcPr>
          <w:p w14:paraId="03074981" w14:textId="77777777" w:rsidR="0059773C" w:rsidRDefault="00AA7430">
            <w:pPr>
              <w:rPr>
                <w:sz w:val="22"/>
                <w:szCs w:val="22"/>
              </w:rPr>
            </w:pPr>
            <w:r>
              <w:rPr>
                <w:sz w:val="22"/>
                <w:szCs w:val="22"/>
              </w:rPr>
              <w:t>Žaliojo ir inovatyvaus žemės ūkio veiklos rėmimas</w:t>
            </w:r>
          </w:p>
        </w:tc>
        <w:tc>
          <w:tcPr>
            <w:tcW w:w="5244" w:type="dxa"/>
            <w:shd w:val="clear" w:color="auto" w:fill="auto"/>
            <w:vAlign w:val="center"/>
          </w:tcPr>
          <w:p w14:paraId="499B8805" w14:textId="77777777" w:rsidR="0059773C" w:rsidRDefault="00AA7430">
            <w:pPr>
              <w:rPr>
                <w:sz w:val="22"/>
                <w:szCs w:val="22"/>
              </w:rPr>
            </w:pPr>
            <w:r>
              <w:rPr>
                <w:sz w:val="22"/>
                <w:szCs w:val="22"/>
              </w:rPr>
              <w:t>Vietinių ūkių ir rajono vartotojų bendros veiklos paramos programos („Savi produktai – saviems gyventojams“) įgyvendinimas (priemonių sk.)</w:t>
            </w:r>
          </w:p>
        </w:tc>
        <w:tc>
          <w:tcPr>
            <w:tcW w:w="1276" w:type="dxa"/>
            <w:vAlign w:val="center"/>
          </w:tcPr>
          <w:p w14:paraId="6EBDFD76" w14:textId="77777777" w:rsidR="0059773C" w:rsidRDefault="00AA7430">
            <w:pPr>
              <w:jc w:val="center"/>
              <w:rPr>
                <w:sz w:val="22"/>
                <w:szCs w:val="22"/>
              </w:rPr>
            </w:pPr>
            <w:r>
              <w:rPr>
                <w:sz w:val="22"/>
                <w:szCs w:val="22"/>
              </w:rPr>
              <w:t>0</w:t>
            </w:r>
          </w:p>
        </w:tc>
        <w:tc>
          <w:tcPr>
            <w:tcW w:w="1275" w:type="dxa"/>
            <w:vAlign w:val="center"/>
          </w:tcPr>
          <w:p w14:paraId="09B179F4" w14:textId="77777777" w:rsidR="0059773C" w:rsidRDefault="00AA7430">
            <w:pPr>
              <w:jc w:val="center"/>
              <w:rPr>
                <w:sz w:val="22"/>
                <w:szCs w:val="22"/>
              </w:rPr>
            </w:pPr>
            <w:r>
              <w:rPr>
                <w:sz w:val="22"/>
                <w:szCs w:val="22"/>
              </w:rPr>
              <w:t>12</w:t>
            </w:r>
          </w:p>
        </w:tc>
        <w:tc>
          <w:tcPr>
            <w:tcW w:w="1134" w:type="dxa"/>
            <w:gridSpan w:val="2"/>
            <w:shd w:val="clear" w:color="auto" w:fill="FFFFFF" w:themeFill="background1"/>
            <w:vAlign w:val="center"/>
          </w:tcPr>
          <w:p w14:paraId="78A03046" w14:textId="77777777" w:rsidR="0059773C" w:rsidRPr="000465CD" w:rsidRDefault="00AA7430">
            <w:pPr>
              <w:jc w:val="center"/>
              <w:rPr>
                <w:strike/>
                <w:sz w:val="22"/>
                <w:szCs w:val="22"/>
              </w:rPr>
            </w:pPr>
            <w:r w:rsidRPr="000465CD">
              <w:rPr>
                <w:strike/>
                <w:sz w:val="22"/>
                <w:szCs w:val="22"/>
              </w:rPr>
              <w:t>200</w:t>
            </w:r>
          </w:p>
        </w:tc>
        <w:tc>
          <w:tcPr>
            <w:tcW w:w="2836" w:type="dxa"/>
            <w:gridSpan w:val="2"/>
            <w:vAlign w:val="center"/>
          </w:tcPr>
          <w:p w14:paraId="3468D4D5" w14:textId="77777777" w:rsidR="0059773C" w:rsidRDefault="00AA7430">
            <w:pPr>
              <w:rPr>
                <w:sz w:val="22"/>
                <w:szCs w:val="22"/>
              </w:rPr>
            </w:pPr>
            <w:r>
              <w:rPr>
                <w:sz w:val="22"/>
                <w:szCs w:val="22"/>
              </w:rPr>
              <w:t>Žemės ūkio sk.,</w:t>
            </w:r>
          </w:p>
          <w:p w14:paraId="34B9BC55" w14:textId="77777777" w:rsidR="0059773C" w:rsidRDefault="00AA7430">
            <w:pPr>
              <w:rPr>
                <w:sz w:val="22"/>
                <w:szCs w:val="22"/>
              </w:rPr>
            </w:pPr>
            <w:r>
              <w:rPr>
                <w:sz w:val="22"/>
                <w:szCs w:val="22"/>
              </w:rPr>
              <w:t>seniūnijos</w:t>
            </w:r>
          </w:p>
        </w:tc>
      </w:tr>
      <w:tr w:rsidR="0059773C" w14:paraId="20E87D8C" w14:textId="77777777">
        <w:trPr>
          <w:trHeight w:val="50"/>
        </w:trPr>
        <w:tc>
          <w:tcPr>
            <w:tcW w:w="986" w:type="dxa"/>
            <w:vMerge/>
            <w:shd w:val="clear" w:color="auto" w:fill="FFFFFF" w:themeFill="background1"/>
            <w:vAlign w:val="center"/>
          </w:tcPr>
          <w:p w14:paraId="06BABCA7" w14:textId="77777777" w:rsidR="0059773C" w:rsidRDefault="0059773C">
            <w:pPr>
              <w:rPr>
                <w:sz w:val="22"/>
                <w:szCs w:val="22"/>
              </w:rPr>
            </w:pPr>
          </w:p>
        </w:tc>
        <w:tc>
          <w:tcPr>
            <w:tcW w:w="2837" w:type="dxa"/>
            <w:vMerge/>
            <w:shd w:val="clear" w:color="auto" w:fill="FFFFFF" w:themeFill="background1"/>
            <w:vAlign w:val="center"/>
          </w:tcPr>
          <w:p w14:paraId="44E406D1" w14:textId="77777777" w:rsidR="0059773C" w:rsidRDefault="0059773C">
            <w:pPr>
              <w:rPr>
                <w:sz w:val="22"/>
                <w:szCs w:val="22"/>
              </w:rPr>
            </w:pPr>
          </w:p>
        </w:tc>
        <w:tc>
          <w:tcPr>
            <w:tcW w:w="5244" w:type="dxa"/>
            <w:shd w:val="clear" w:color="auto" w:fill="auto"/>
            <w:vAlign w:val="center"/>
          </w:tcPr>
          <w:p w14:paraId="7AE669F2" w14:textId="77777777" w:rsidR="0059773C" w:rsidRDefault="00AA7430">
            <w:pPr>
              <w:rPr>
                <w:sz w:val="22"/>
                <w:szCs w:val="22"/>
              </w:rPr>
            </w:pPr>
            <w:r>
              <w:rPr>
                <w:sz w:val="22"/>
                <w:szCs w:val="22"/>
              </w:rPr>
              <w:t>Skatinti modernizuoti ir pertvarkyti žemės ūkius, diegiant išmaniąsias technologijas ir tvarų ūkininkavimą (priemonių sk.)</w:t>
            </w:r>
          </w:p>
        </w:tc>
        <w:tc>
          <w:tcPr>
            <w:tcW w:w="1276" w:type="dxa"/>
            <w:vAlign w:val="center"/>
          </w:tcPr>
          <w:p w14:paraId="747B69F0" w14:textId="77777777" w:rsidR="0059773C" w:rsidRDefault="00AA7430">
            <w:pPr>
              <w:jc w:val="center"/>
              <w:rPr>
                <w:sz w:val="22"/>
                <w:szCs w:val="22"/>
              </w:rPr>
            </w:pPr>
            <w:r>
              <w:rPr>
                <w:sz w:val="22"/>
                <w:szCs w:val="22"/>
              </w:rPr>
              <w:t>0</w:t>
            </w:r>
          </w:p>
        </w:tc>
        <w:tc>
          <w:tcPr>
            <w:tcW w:w="1275" w:type="dxa"/>
            <w:vAlign w:val="center"/>
          </w:tcPr>
          <w:p w14:paraId="3D9C144C"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27C3880B"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1346DF12" w14:textId="77777777" w:rsidR="0059773C" w:rsidRDefault="00AA7430">
            <w:pPr>
              <w:rPr>
                <w:sz w:val="22"/>
                <w:szCs w:val="22"/>
              </w:rPr>
            </w:pPr>
            <w:r>
              <w:rPr>
                <w:sz w:val="22"/>
                <w:szCs w:val="22"/>
              </w:rPr>
              <w:t>Žemės ūkio sk.</w:t>
            </w:r>
          </w:p>
        </w:tc>
      </w:tr>
      <w:tr w:rsidR="0059773C" w14:paraId="4AA2248B" w14:textId="77777777">
        <w:trPr>
          <w:trHeight w:val="20"/>
        </w:trPr>
        <w:tc>
          <w:tcPr>
            <w:tcW w:w="986" w:type="dxa"/>
            <w:vMerge/>
            <w:shd w:val="clear" w:color="auto" w:fill="FFFFFF" w:themeFill="background1"/>
            <w:vAlign w:val="center"/>
          </w:tcPr>
          <w:p w14:paraId="12252CB1" w14:textId="77777777" w:rsidR="0059773C" w:rsidRDefault="0059773C">
            <w:pPr>
              <w:rPr>
                <w:sz w:val="22"/>
                <w:szCs w:val="22"/>
              </w:rPr>
            </w:pPr>
          </w:p>
        </w:tc>
        <w:tc>
          <w:tcPr>
            <w:tcW w:w="2837" w:type="dxa"/>
            <w:vMerge/>
            <w:shd w:val="clear" w:color="auto" w:fill="FFFFFF" w:themeFill="background1"/>
            <w:vAlign w:val="center"/>
          </w:tcPr>
          <w:p w14:paraId="37304B0F" w14:textId="77777777" w:rsidR="0059773C" w:rsidRDefault="0059773C">
            <w:pPr>
              <w:rPr>
                <w:color w:val="4472C4"/>
                <w:sz w:val="22"/>
                <w:szCs w:val="22"/>
              </w:rPr>
            </w:pPr>
          </w:p>
        </w:tc>
        <w:tc>
          <w:tcPr>
            <w:tcW w:w="5244" w:type="dxa"/>
            <w:shd w:val="clear" w:color="auto" w:fill="auto"/>
            <w:vAlign w:val="center"/>
          </w:tcPr>
          <w:p w14:paraId="52BC403C" w14:textId="77777777" w:rsidR="0059773C" w:rsidRDefault="00AA7430">
            <w:pPr>
              <w:rPr>
                <w:strike/>
                <w:sz w:val="22"/>
                <w:szCs w:val="22"/>
              </w:rPr>
            </w:pPr>
            <w:r>
              <w:rPr>
                <w:sz w:val="22"/>
                <w:szCs w:val="22"/>
              </w:rPr>
              <w:t>Deklaruotas žemės ūkio naudmenų ir kitas plotas pagal priemonę „Agrarinė aplinkosauga ir klimatas“ (ha)</w:t>
            </w:r>
          </w:p>
        </w:tc>
        <w:tc>
          <w:tcPr>
            <w:tcW w:w="1276" w:type="dxa"/>
            <w:vAlign w:val="center"/>
          </w:tcPr>
          <w:p w14:paraId="1AF92A12" w14:textId="77777777" w:rsidR="0059773C" w:rsidRDefault="00AA7430">
            <w:pPr>
              <w:jc w:val="center"/>
              <w:rPr>
                <w:sz w:val="22"/>
                <w:szCs w:val="22"/>
              </w:rPr>
            </w:pPr>
            <w:r>
              <w:rPr>
                <w:sz w:val="22"/>
                <w:szCs w:val="22"/>
              </w:rPr>
              <w:t>6 154</w:t>
            </w:r>
          </w:p>
        </w:tc>
        <w:tc>
          <w:tcPr>
            <w:tcW w:w="1275" w:type="dxa"/>
            <w:vAlign w:val="center"/>
          </w:tcPr>
          <w:p w14:paraId="63CFBA12" w14:textId="77777777" w:rsidR="0059773C" w:rsidRDefault="00AA7430">
            <w:pPr>
              <w:jc w:val="center"/>
              <w:rPr>
                <w:sz w:val="22"/>
                <w:szCs w:val="22"/>
              </w:rPr>
            </w:pPr>
            <w:r>
              <w:rPr>
                <w:sz w:val="22"/>
                <w:szCs w:val="22"/>
              </w:rPr>
              <w:t>7 000</w:t>
            </w:r>
          </w:p>
        </w:tc>
        <w:tc>
          <w:tcPr>
            <w:tcW w:w="1134" w:type="dxa"/>
            <w:gridSpan w:val="2"/>
            <w:shd w:val="clear" w:color="auto" w:fill="FFFFFF" w:themeFill="background1"/>
            <w:vAlign w:val="center"/>
          </w:tcPr>
          <w:p w14:paraId="332233F5" w14:textId="77777777" w:rsidR="0059773C" w:rsidRPr="000465CD" w:rsidRDefault="00AA7430">
            <w:pPr>
              <w:jc w:val="center"/>
              <w:rPr>
                <w:strike/>
                <w:sz w:val="22"/>
                <w:szCs w:val="22"/>
              </w:rPr>
            </w:pPr>
            <w:r w:rsidRPr="000465CD">
              <w:rPr>
                <w:strike/>
                <w:sz w:val="22"/>
                <w:szCs w:val="22"/>
              </w:rPr>
              <w:t>0</w:t>
            </w:r>
          </w:p>
        </w:tc>
        <w:tc>
          <w:tcPr>
            <w:tcW w:w="2836" w:type="dxa"/>
            <w:gridSpan w:val="2"/>
            <w:vAlign w:val="center"/>
          </w:tcPr>
          <w:p w14:paraId="42301BAA" w14:textId="77777777" w:rsidR="0059773C" w:rsidRDefault="00AA7430">
            <w:pPr>
              <w:rPr>
                <w:sz w:val="22"/>
                <w:szCs w:val="22"/>
              </w:rPr>
            </w:pPr>
            <w:r>
              <w:rPr>
                <w:sz w:val="22"/>
                <w:szCs w:val="22"/>
              </w:rPr>
              <w:t>Žemės ūkio sk.</w:t>
            </w:r>
          </w:p>
        </w:tc>
      </w:tr>
      <w:tr w:rsidR="0059773C" w14:paraId="2466AF7C" w14:textId="77777777">
        <w:trPr>
          <w:trHeight w:val="206"/>
        </w:trPr>
        <w:tc>
          <w:tcPr>
            <w:tcW w:w="986" w:type="dxa"/>
            <w:vMerge/>
            <w:shd w:val="clear" w:color="auto" w:fill="FFFFFF" w:themeFill="background1"/>
            <w:vAlign w:val="center"/>
          </w:tcPr>
          <w:p w14:paraId="4960D5E4" w14:textId="77777777" w:rsidR="0059773C" w:rsidRDefault="0059773C">
            <w:pPr>
              <w:rPr>
                <w:sz w:val="22"/>
                <w:szCs w:val="22"/>
              </w:rPr>
            </w:pPr>
          </w:p>
        </w:tc>
        <w:tc>
          <w:tcPr>
            <w:tcW w:w="2837" w:type="dxa"/>
            <w:vMerge/>
            <w:shd w:val="clear" w:color="auto" w:fill="FFFFFF" w:themeFill="background1"/>
            <w:vAlign w:val="center"/>
          </w:tcPr>
          <w:p w14:paraId="22FA6D29" w14:textId="77777777" w:rsidR="0059773C" w:rsidRDefault="0059773C">
            <w:pPr>
              <w:rPr>
                <w:color w:val="4472C4"/>
                <w:sz w:val="22"/>
                <w:szCs w:val="22"/>
              </w:rPr>
            </w:pPr>
          </w:p>
        </w:tc>
        <w:tc>
          <w:tcPr>
            <w:tcW w:w="5244" w:type="dxa"/>
            <w:shd w:val="clear" w:color="auto" w:fill="auto"/>
            <w:vAlign w:val="center"/>
          </w:tcPr>
          <w:p w14:paraId="7C3A95DB" w14:textId="77777777" w:rsidR="0059773C" w:rsidRDefault="00AA7430">
            <w:pPr>
              <w:rPr>
                <w:strike/>
                <w:sz w:val="22"/>
                <w:szCs w:val="22"/>
              </w:rPr>
            </w:pPr>
            <w:r>
              <w:rPr>
                <w:sz w:val="22"/>
                <w:szCs w:val="22"/>
              </w:rPr>
              <w:t xml:space="preserve">Ploto, kuriame taikoma tausaus ūkininkavimo praktika, augimas </w:t>
            </w:r>
            <w:r>
              <w:rPr>
                <w:i/>
                <w:iCs/>
                <w:sz w:val="22"/>
                <w:szCs w:val="22"/>
              </w:rPr>
              <w:t>(ekologinis ūkininkavimas,</w:t>
            </w:r>
            <w:r>
              <w:rPr>
                <w:sz w:val="22"/>
                <w:szCs w:val="22"/>
              </w:rPr>
              <w:t xml:space="preserve"> </w:t>
            </w:r>
            <w:r>
              <w:rPr>
                <w:i/>
                <w:iCs/>
                <w:sz w:val="22"/>
                <w:szCs w:val="22"/>
              </w:rPr>
              <w:t>sertifikuotas išskirtinės maisto kokybės)</w:t>
            </w:r>
            <w:r>
              <w:rPr>
                <w:sz w:val="22"/>
                <w:szCs w:val="22"/>
              </w:rPr>
              <w:t xml:space="preserve"> (ha)</w:t>
            </w:r>
          </w:p>
        </w:tc>
        <w:tc>
          <w:tcPr>
            <w:tcW w:w="1276" w:type="dxa"/>
            <w:vAlign w:val="center"/>
          </w:tcPr>
          <w:p w14:paraId="6E93FC33" w14:textId="77777777" w:rsidR="0059773C" w:rsidRDefault="00AA7430">
            <w:pPr>
              <w:jc w:val="center"/>
              <w:rPr>
                <w:sz w:val="22"/>
                <w:szCs w:val="22"/>
              </w:rPr>
            </w:pPr>
            <w:r>
              <w:rPr>
                <w:sz w:val="22"/>
                <w:szCs w:val="22"/>
              </w:rPr>
              <w:t>5 416</w:t>
            </w:r>
          </w:p>
        </w:tc>
        <w:tc>
          <w:tcPr>
            <w:tcW w:w="1275" w:type="dxa"/>
            <w:shd w:val="clear" w:color="auto" w:fill="FFFFFF" w:themeFill="background1"/>
            <w:vAlign w:val="center"/>
          </w:tcPr>
          <w:p w14:paraId="3E3F244B" w14:textId="77777777" w:rsidR="0059773C" w:rsidRDefault="00AA7430">
            <w:pPr>
              <w:jc w:val="center"/>
              <w:rPr>
                <w:sz w:val="22"/>
                <w:szCs w:val="22"/>
              </w:rPr>
            </w:pPr>
            <w:r>
              <w:rPr>
                <w:sz w:val="22"/>
                <w:szCs w:val="22"/>
              </w:rPr>
              <w:t>7 000</w:t>
            </w:r>
          </w:p>
        </w:tc>
        <w:tc>
          <w:tcPr>
            <w:tcW w:w="1134" w:type="dxa"/>
            <w:gridSpan w:val="2"/>
            <w:shd w:val="clear" w:color="auto" w:fill="FFFFFF" w:themeFill="background1"/>
            <w:vAlign w:val="center"/>
          </w:tcPr>
          <w:p w14:paraId="17601D27" w14:textId="77777777" w:rsidR="0059773C" w:rsidRPr="000465CD" w:rsidRDefault="00AA7430">
            <w:pPr>
              <w:jc w:val="center"/>
              <w:rPr>
                <w:strike/>
                <w:sz w:val="22"/>
                <w:szCs w:val="22"/>
              </w:rPr>
            </w:pPr>
            <w:r w:rsidRPr="000465CD">
              <w:rPr>
                <w:strike/>
                <w:sz w:val="22"/>
                <w:szCs w:val="22"/>
              </w:rPr>
              <w:t>0</w:t>
            </w:r>
          </w:p>
        </w:tc>
        <w:tc>
          <w:tcPr>
            <w:tcW w:w="2836" w:type="dxa"/>
            <w:gridSpan w:val="2"/>
            <w:vAlign w:val="center"/>
          </w:tcPr>
          <w:p w14:paraId="5D4B14B8" w14:textId="77777777" w:rsidR="0059773C" w:rsidRDefault="00AA7430">
            <w:pPr>
              <w:rPr>
                <w:sz w:val="22"/>
                <w:szCs w:val="22"/>
              </w:rPr>
            </w:pPr>
            <w:r>
              <w:rPr>
                <w:sz w:val="22"/>
                <w:szCs w:val="22"/>
              </w:rPr>
              <w:t>Žemės ūkio sk.</w:t>
            </w:r>
          </w:p>
        </w:tc>
      </w:tr>
      <w:tr w:rsidR="0059773C" w14:paraId="149380AB" w14:textId="77777777">
        <w:trPr>
          <w:trHeight w:val="562"/>
        </w:trPr>
        <w:tc>
          <w:tcPr>
            <w:tcW w:w="11618" w:type="dxa"/>
            <w:gridSpan w:val="5"/>
            <w:shd w:val="clear" w:color="auto" w:fill="FFFFFF" w:themeFill="background1"/>
            <w:vAlign w:val="center"/>
          </w:tcPr>
          <w:p w14:paraId="1266FD52" w14:textId="77777777" w:rsidR="0059773C" w:rsidRPr="000465CD" w:rsidRDefault="00AA7430">
            <w:pPr>
              <w:jc w:val="right"/>
              <w:rPr>
                <w:b/>
                <w:bCs/>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1410DB07" w14:textId="77777777" w:rsidR="0059773C" w:rsidRPr="000465CD" w:rsidRDefault="00AA7430">
            <w:pPr>
              <w:jc w:val="center"/>
              <w:rPr>
                <w:b/>
                <w:bCs/>
                <w:strike/>
                <w:sz w:val="22"/>
                <w:szCs w:val="22"/>
              </w:rPr>
            </w:pPr>
            <w:r w:rsidRPr="000465CD">
              <w:rPr>
                <w:b/>
                <w:bCs/>
                <w:strike/>
                <w:sz w:val="22"/>
                <w:szCs w:val="22"/>
              </w:rPr>
              <w:t>208</w:t>
            </w:r>
          </w:p>
        </w:tc>
        <w:tc>
          <w:tcPr>
            <w:tcW w:w="2836" w:type="dxa"/>
            <w:gridSpan w:val="2"/>
            <w:vAlign w:val="center"/>
          </w:tcPr>
          <w:p w14:paraId="65AF63C6" w14:textId="77777777" w:rsidR="0059773C" w:rsidRDefault="0059773C">
            <w:pPr>
              <w:rPr>
                <w:sz w:val="22"/>
                <w:szCs w:val="22"/>
              </w:rPr>
            </w:pPr>
          </w:p>
        </w:tc>
      </w:tr>
      <w:tr w:rsidR="0059773C" w:rsidRPr="003F2A27" w14:paraId="46D464B6" w14:textId="77777777">
        <w:trPr>
          <w:trHeight w:val="288"/>
        </w:trPr>
        <w:tc>
          <w:tcPr>
            <w:tcW w:w="986" w:type="dxa"/>
            <w:vMerge w:val="restart"/>
            <w:shd w:val="clear" w:color="auto" w:fill="FFFFFF" w:themeFill="background1"/>
            <w:vAlign w:val="center"/>
          </w:tcPr>
          <w:p w14:paraId="614551BF" w14:textId="77777777" w:rsidR="0059773C" w:rsidRPr="003F2A27" w:rsidRDefault="00AA7430">
            <w:pPr>
              <w:rPr>
                <w:sz w:val="22"/>
                <w:szCs w:val="22"/>
              </w:rPr>
            </w:pPr>
            <w:r w:rsidRPr="003F2A27">
              <w:rPr>
                <w:sz w:val="22"/>
                <w:szCs w:val="22"/>
              </w:rPr>
              <w:t>3.1.3.2.</w:t>
            </w:r>
          </w:p>
          <w:p w14:paraId="79BBDC83" w14:textId="6E938636" w:rsidR="00490C4D" w:rsidRPr="003F2A27" w:rsidRDefault="00490C4D">
            <w:pPr>
              <w:rPr>
                <w:b/>
                <w:bCs/>
                <w:sz w:val="22"/>
                <w:szCs w:val="22"/>
              </w:rPr>
            </w:pPr>
            <w:r w:rsidRPr="003F2A27">
              <w:rPr>
                <w:b/>
                <w:bCs/>
                <w:sz w:val="22"/>
                <w:szCs w:val="22"/>
              </w:rPr>
              <w:t>3.1.1.5.</w:t>
            </w:r>
          </w:p>
        </w:tc>
        <w:tc>
          <w:tcPr>
            <w:tcW w:w="2837" w:type="dxa"/>
            <w:vMerge w:val="restart"/>
            <w:shd w:val="clear" w:color="auto" w:fill="FFFFFF" w:themeFill="background1"/>
            <w:vAlign w:val="center"/>
          </w:tcPr>
          <w:p w14:paraId="370776DD" w14:textId="77777777" w:rsidR="0059773C" w:rsidRPr="003F2A27" w:rsidRDefault="00AA7430">
            <w:pPr>
              <w:rPr>
                <w:sz w:val="22"/>
                <w:szCs w:val="22"/>
              </w:rPr>
            </w:pPr>
            <w:r w:rsidRPr="003F2A27">
              <w:rPr>
                <w:sz w:val="22"/>
                <w:szCs w:val="22"/>
              </w:rPr>
              <w:t>Alternatyvios ir inovatyvios gyvulininkystės, augalininkystės ar žemės ūkio kultūrų produktų gamybos ir perdirbimo skatinimas</w:t>
            </w:r>
          </w:p>
        </w:tc>
        <w:tc>
          <w:tcPr>
            <w:tcW w:w="5244" w:type="dxa"/>
            <w:shd w:val="clear" w:color="auto" w:fill="auto"/>
            <w:vAlign w:val="center"/>
          </w:tcPr>
          <w:p w14:paraId="3467DE11" w14:textId="77777777" w:rsidR="0059773C" w:rsidRPr="003F2A27" w:rsidRDefault="00AA7430">
            <w:pPr>
              <w:ind w:right="-108"/>
              <w:rPr>
                <w:sz w:val="22"/>
                <w:szCs w:val="22"/>
              </w:rPr>
            </w:pPr>
            <w:r w:rsidRPr="003F2A27">
              <w:rPr>
                <w:sz w:val="22"/>
                <w:szCs w:val="22"/>
              </w:rPr>
              <w:t>Naujų inovatyvių gyvulininkystės, augalininkystės ar žemės ūkio veiklų skatinimas (priemonių sk.)</w:t>
            </w:r>
          </w:p>
        </w:tc>
        <w:tc>
          <w:tcPr>
            <w:tcW w:w="1276" w:type="dxa"/>
            <w:vAlign w:val="center"/>
          </w:tcPr>
          <w:p w14:paraId="0FBF0D97" w14:textId="77777777" w:rsidR="0059773C" w:rsidRPr="003F2A27" w:rsidRDefault="00AA7430">
            <w:pPr>
              <w:jc w:val="center"/>
              <w:rPr>
                <w:sz w:val="22"/>
                <w:szCs w:val="22"/>
              </w:rPr>
            </w:pPr>
            <w:r w:rsidRPr="003F2A27">
              <w:rPr>
                <w:sz w:val="22"/>
                <w:szCs w:val="22"/>
              </w:rPr>
              <w:t>0</w:t>
            </w:r>
          </w:p>
        </w:tc>
        <w:tc>
          <w:tcPr>
            <w:tcW w:w="1275" w:type="dxa"/>
            <w:shd w:val="clear" w:color="auto" w:fill="FFFFFF" w:themeFill="background1"/>
            <w:vAlign w:val="center"/>
          </w:tcPr>
          <w:p w14:paraId="2F792469" w14:textId="77777777" w:rsidR="0059773C" w:rsidRPr="003F2A27" w:rsidRDefault="00AA7430">
            <w:pPr>
              <w:jc w:val="center"/>
              <w:rPr>
                <w:sz w:val="22"/>
                <w:szCs w:val="22"/>
              </w:rPr>
            </w:pPr>
            <w:r w:rsidRPr="003F2A27">
              <w:rPr>
                <w:sz w:val="22"/>
                <w:szCs w:val="22"/>
              </w:rPr>
              <w:t>8</w:t>
            </w:r>
          </w:p>
        </w:tc>
        <w:tc>
          <w:tcPr>
            <w:tcW w:w="1134" w:type="dxa"/>
            <w:gridSpan w:val="2"/>
            <w:shd w:val="clear" w:color="auto" w:fill="FFFFFF" w:themeFill="background1"/>
            <w:vAlign w:val="center"/>
          </w:tcPr>
          <w:p w14:paraId="55769FB8"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42DA2BF0" w14:textId="77777777" w:rsidR="0059773C" w:rsidRPr="003F2A27" w:rsidRDefault="00AA7430">
            <w:pPr>
              <w:rPr>
                <w:sz w:val="22"/>
                <w:szCs w:val="22"/>
              </w:rPr>
            </w:pPr>
            <w:r w:rsidRPr="003F2A27">
              <w:rPr>
                <w:sz w:val="22"/>
                <w:szCs w:val="22"/>
              </w:rPr>
              <w:t>Žemės ūkio sk.</w:t>
            </w:r>
          </w:p>
        </w:tc>
      </w:tr>
      <w:tr w:rsidR="0059773C" w14:paraId="2B6F6CBA" w14:textId="77777777">
        <w:trPr>
          <w:trHeight w:val="383"/>
        </w:trPr>
        <w:tc>
          <w:tcPr>
            <w:tcW w:w="986" w:type="dxa"/>
            <w:vMerge/>
            <w:shd w:val="clear" w:color="auto" w:fill="FFFFFF" w:themeFill="background1"/>
            <w:vAlign w:val="center"/>
          </w:tcPr>
          <w:p w14:paraId="5D2881BE" w14:textId="77777777" w:rsidR="0059773C" w:rsidRDefault="0059773C">
            <w:pPr>
              <w:rPr>
                <w:sz w:val="22"/>
                <w:szCs w:val="22"/>
              </w:rPr>
            </w:pPr>
          </w:p>
        </w:tc>
        <w:tc>
          <w:tcPr>
            <w:tcW w:w="2837" w:type="dxa"/>
            <w:vMerge/>
            <w:shd w:val="clear" w:color="auto" w:fill="FFFFFF" w:themeFill="background1"/>
            <w:vAlign w:val="center"/>
          </w:tcPr>
          <w:p w14:paraId="760637E0" w14:textId="77777777" w:rsidR="0059773C" w:rsidRDefault="0059773C">
            <w:pPr>
              <w:rPr>
                <w:sz w:val="22"/>
                <w:szCs w:val="22"/>
              </w:rPr>
            </w:pPr>
          </w:p>
        </w:tc>
        <w:tc>
          <w:tcPr>
            <w:tcW w:w="5244" w:type="dxa"/>
            <w:shd w:val="clear" w:color="auto" w:fill="auto"/>
            <w:vAlign w:val="center"/>
          </w:tcPr>
          <w:p w14:paraId="679A951E" w14:textId="77777777" w:rsidR="0059773C" w:rsidRDefault="00AA7430">
            <w:pPr>
              <w:rPr>
                <w:sz w:val="22"/>
                <w:szCs w:val="22"/>
              </w:rPr>
            </w:pPr>
            <w:r>
              <w:rPr>
                <w:sz w:val="22"/>
                <w:szCs w:val="22"/>
              </w:rPr>
              <w:t xml:space="preserve">Žemės ūkio stambių </w:t>
            </w:r>
            <w:r>
              <w:rPr>
                <w:iCs/>
                <w:sz w:val="22"/>
                <w:szCs w:val="22"/>
              </w:rPr>
              <w:t>gyvūnų</w:t>
            </w:r>
            <w:r>
              <w:rPr>
                <w:sz w:val="22"/>
                <w:szCs w:val="22"/>
              </w:rPr>
              <w:t xml:space="preserve"> auginimo ir perdirbimo į produkciją veiklų skatinimas (priemonių sk.)</w:t>
            </w:r>
          </w:p>
        </w:tc>
        <w:tc>
          <w:tcPr>
            <w:tcW w:w="1276" w:type="dxa"/>
            <w:vAlign w:val="center"/>
          </w:tcPr>
          <w:p w14:paraId="30578CC5" w14:textId="77777777" w:rsidR="0059773C" w:rsidRDefault="00AA7430">
            <w:pPr>
              <w:jc w:val="center"/>
              <w:rPr>
                <w:sz w:val="22"/>
                <w:szCs w:val="22"/>
              </w:rPr>
            </w:pPr>
            <w:r>
              <w:rPr>
                <w:sz w:val="22"/>
                <w:szCs w:val="22"/>
              </w:rPr>
              <w:t>0</w:t>
            </w:r>
          </w:p>
        </w:tc>
        <w:tc>
          <w:tcPr>
            <w:tcW w:w="1275" w:type="dxa"/>
            <w:shd w:val="clear" w:color="auto" w:fill="FFFFFF" w:themeFill="background1"/>
            <w:vAlign w:val="center"/>
          </w:tcPr>
          <w:p w14:paraId="29C0387C"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4E43BB7F"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177CD7CC" w14:textId="77777777" w:rsidR="0059773C" w:rsidRDefault="00AA7430">
            <w:pPr>
              <w:rPr>
                <w:sz w:val="22"/>
                <w:szCs w:val="22"/>
              </w:rPr>
            </w:pPr>
            <w:r>
              <w:rPr>
                <w:sz w:val="22"/>
                <w:szCs w:val="22"/>
              </w:rPr>
              <w:t>Žemės ūkio sk.</w:t>
            </w:r>
          </w:p>
        </w:tc>
      </w:tr>
      <w:tr w:rsidR="0059773C" w14:paraId="33D7E890" w14:textId="77777777">
        <w:trPr>
          <w:trHeight w:val="557"/>
        </w:trPr>
        <w:tc>
          <w:tcPr>
            <w:tcW w:w="986" w:type="dxa"/>
            <w:vMerge/>
            <w:shd w:val="clear" w:color="auto" w:fill="FFFFFF" w:themeFill="background1"/>
            <w:vAlign w:val="center"/>
          </w:tcPr>
          <w:p w14:paraId="6CAAD736" w14:textId="77777777" w:rsidR="0059773C" w:rsidRDefault="0059773C">
            <w:pPr>
              <w:rPr>
                <w:sz w:val="22"/>
                <w:szCs w:val="22"/>
              </w:rPr>
            </w:pPr>
          </w:p>
        </w:tc>
        <w:tc>
          <w:tcPr>
            <w:tcW w:w="2837" w:type="dxa"/>
            <w:vMerge/>
            <w:shd w:val="clear" w:color="auto" w:fill="FFFFFF" w:themeFill="background1"/>
            <w:vAlign w:val="center"/>
          </w:tcPr>
          <w:p w14:paraId="710F22EF" w14:textId="77777777" w:rsidR="0059773C" w:rsidRDefault="0059773C">
            <w:pPr>
              <w:rPr>
                <w:sz w:val="22"/>
                <w:szCs w:val="22"/>
              </w:rPr>
            </w:pPr>
          </w:p>
        </w:tc>
        <w:tc>
          <w:tcPr>
            <w:tcW w:w="5244" w:type="dxa"/>
            <w:shd w:val="clear" w:color="auto" w:fill="auto"/>
            <w:vAlign w:val="center"/>
          </w:tcPr>
          <w:p w14:paraId="6CBC0F73" w14:textId="77777777" w:rsidR="0059773C" w:rsidRDefault="00AA7430">
            <w:pPr>
              <w:rPr>
                <w:sz w:val="22"/>
                <w:szCs w:val="22"/>
              </w:rPr>
            </w:pPr>
            <w:r>
              <w:rPr>
                <w:sz w:val="22"/>
                <w:szCs w:val="22"/>
              </w:rPr>
              <w:t xml:space="preserve">Natūrinės ir alternatyvios gyvulininkystės skatinimas </w:t>
            </w:r>
            <w:r>
              <w:rPr>
                <w:i/>
                <w:iCs/>
                <w:sz w:val="22"/>
                <w:szCs w:val="22"/>
              </w:rPr>
              <w:t xml:space="preserve">(sliekai, alpakos, sraigės, vabzdžiai, Angoros ožkos, kita) </w:t>
            </w:r>
            <w:r>
              <w:rPr>
                <w:sz w:val="22"/>
                <w:szCs w:val="22"/>
              </w:rPr>
              <w:t>(priemonių sk.)</w:t>
            </w:r>
          </w:p>
        </w:tc>
        <w:tc>
          <w:tcPr>
            <w:tcW w:w="1276" w:type="dxa"/>
            <w:vAlign w:val="center"/>
          </w:tcPr>
          <w:p w14:paraId="05A9ACE3" w14:textId="77777777" w:rsidR="0059773C" w:rsidRDefault="00AA7430">
            <w:pPr>
              <w:jc w:val="center"/>
              <w:rPr>
                <w:sz w:val="22"/>
                <w:szCs w:val="22"/>
              </w:rPr>
            </w:pPr>
            <w:r>
              <w:rPr>
                <w:sz w:val="22"/>
                <w:szCs w:val="22"/>
              </w:rPr>
              <w:t>0</w:t>
            </w:r>
          </w:p>
        </w:tc>
        <w:tc>
          <w:tcPr>
            <w:tcW w:w="1275" w:type="dxa"/>
            <w:vAlign w:val="center"/>
          </w:tcPr>
          <w:p w14:paraId="595A288D"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2D289E1"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120062B8" w14:textId="77777777" w:rsidR="0059773C" w:rsidRDefault="00AA7430">
            <w:pPr>
              <w:rPr>
                <w:sz w:val="22"/>
                <w:szCs w:val="22"/>
              </w:rPr>
            </w:pPr>
            <w:r>
              <w:rPr>
                <w:sz w:val="22"/>
                <w:szCs w:val="22"/>
              </w:rPr>
              <w:t>Žemės ūkio sk.</w:t>
            </w:r>
          </w:p>
        </w:tc>
      </w:tr>
      <w:tr w:rsidR="0059773C" w14:paraId="0B32DA1B" w14:textId="77777777">
        <w:trPr>
          <w:trHeight w:val="626"/>
        </w:trPr>
        <w:tc>
          <w:tcPr>
            <w:tcW w:w="11618" w:type="dxa"/>
            <w:gridSpan w:val="5"/>
            <w:shd w:val="clear" w:color="auto" w:fill="FFFFFF" w:themeFill="background1"/>
            <w:vAlign w:val="center"/>
          </w:tcPr>
          <w:p w14:paraId="7D01AD3B" w14:textId="77777777" w:rsidR="0059773C" w:rsidRPr="000465CD" w:rsidRDefault="00AA7430">
            <w:pPr>
              <w:jc w:val="right"/>
              <w:rPr>
                <w:b/>
                <w:bCs/>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445FB73B" w14:textId="77777777" w:rsidR="0059773C" w:rsidRPr="000465CD" w:rsidRDefault="00AA7430">
            <w:pPr>
              <w:jc w:val="center"/>
              <w:rPr>
                <w:b/>
                <w:bCs/>
                <w:strike/>
                <w:sz w:val="22"/>
                <w:szCs w:val="22"/>
              </w:rPr>
            </w:pPr>
            <w:r w:rsidRPr="000465CD">
              <w:rPr>
                <w:b/>
                <w:bCs/>
                <w:strike/>
                <w:sz w:val="22"/>
                <w:szCs w:val="22"/>
              </w:rPr>
              <w:t>24</w:t>
            </w:r>
          </w:p>
        </w:tc>
        <w:tc>
          <w:tcPr>
            <w:tcW w:w="2836" w:type="dxa"/>
            <w:gridSpan w:val="2"/>
            <w:vAlign w:val="center"/>
          </w:tcPr>
          <w:p w14:paraId="27052395" w14:textId="77777777" w:rsidR="0059773C" w:rsidRDefault="0059773C">
            <w:pPr>
              <w:rPr>
                <w:sz w:val="22"/>
                <w:szCs w:val="22"/>
              </w:rPr>
            </w:pPr>
          </w:p>
        </w:tc>
      </w:tr>
      <w:tr w:rsidR="0059773C" w14:paraId="4619F2D2" w14:textId="77777777">
        <w:trPr>
          <w:trHeight w:val="20"/>
        </w:trPr>
        <w:tc>
          <w:tcPr>
            <w:tcW w:w="986" w:type="dxa"/>
            <w:shd w:val="clear" w:color="auto" w:fill="DEEAF6" w:themeFill="accent5" w:themeFillTint="33"/>
            <w:vAlign w:val="center"/>
          </w:tcPr>
          <w:p w14:paraId="38E60285" w14:textId="77777777" w:rsidR="0059773C" w:rsidRDefault="00AA7430">
            <w:pPr>
              <w:rPr>
                <w:b/>
                <w:bCs/>
                <w:sz w:val="22"/>
                <w:szCs w:val="22"/>
              </w:rPr>
            </w:pPr>
            <w:r>
              <w:rPr>
                <w:b/>
                <w:bCs/>
                <w:sz w:val="22"/>
                <w:szCs w:val="22"/>
              </w:rPr>
              <w:t xml:space="preserve">3.2. </w:t>
            </w:r>
          </w:p>
        </w:tc>
        <w:tc>
          <w:tcPr>
            <w:tcW w:w="2837" w:type="dxa"/>
            <w:shd w:val="clear" w:color="auto" w:fill="DEEAF6" w:themeFill="accent5" w:themeFillTint="33"/>
            <w:vAlign w:val="center"/>
          </w:tcPr>
          <w:p w14:paraId="6AFB7172" w14:textId="77777777" w:rsidR="0059773C" w:rsidRDefault="00AA7430">
            <w:pPr>
              <w:rPr>
                <w:b/>
                <w:bCs/>
                <w:sz w:val="22"/>
                <w:szCs w:val="22"/>
              </w:rPr>
            </w:pPr>
            <w:r>
              <w:rPr>
                <w:b/>
                <w:bCs/>
                <w:sz w:val="22"/>
                <w:szCs w:val="22"/>
              </w:rPr>
              <w:t>Tikslas.</w:t>
            </w:r>
          </w:p>
          <w:p w14:paraId="4B3C070B" w14:textId="77777777" w:rsidR="0059773C" w:rsidRDefault="00AA7430">
            <w:pPr>
              <w:rPr>
                <w:sz w:val="22"/>
                <w:szCs w:val="22"/>
              </w:rPr>
            </w:pPr>
            <w:r>
              <w:rPr>
                <w:b/>
                <w:bCs/>
                <w:sz w:val="22"/>
                <w:szCs w:val="22"/>
              </w:rPr>
              <w:t>Didinti rajono patrauklumą verslui ir investicijoms</w:t>
            </w:r>
          </w:p>
        </w:tc>
        <w:tc>
          <w:tcPr>
            <w:tcW w:w="5244" w:type="dxa"/>
            <w:shd w:val="clear" w:color="auto" w:fill="DEEAF6" w:themeFill="accent5" w:themeFillTint="33"/>
            <w:vAlign w:val="center"/>
          </w:tcPr>
          <w:p w14:paraId="58E708BC" w14:textId="77777777" w:rsidR="0059773C" w:rsidRPr="007814CD" w:rsidRDefault="00AA7430">
            <w:pPr>
              <w:rPr>
                <w:strike/>
                <w:sz w:val="22"/>
                <w:szCs w:val="22"/>
              </w:rPr>
            </w:pPr>
            <w:r w:rsidRPr="007814CD">
              <w:rPr>
                <w:strike/>
                <w:sz w:val="22"/>
                <w:szCs w:val="22"/>
              </w:rPr>
              <w:t>Užimtų gyventojų skaičius</w:t>
            </w:r>
          </w:p>
          <w:p w14:paraId="39815BFC" w14:textId="77777777" w:rsidR="0059773C" w:rsidRDefault="00AA7430">
            <w:pPr>
              <w:rPr>
                <w:strike/>
                <w:sz w:val="22"/>
                <w:szCs w:val="22"/>
              </w:rPr>
            </w:pPr>
            <w:r w:rsidRPr="007814CD">
              <w:rPr>
                <w:strike/>
                <w:sz w:val="22"/>
                <w:szCs w:val="22"/>
              </w:rPr>
              <w:t>(pokytis, sk.)</w:t>
            </w:r>
          </w:p>
          <w:p w14:paraId="32470909" w14:textId="21DFFC71" w:rsidR="007814CD" w:rsidRPr="00AB0D64" w:rsidRDefault="00AB0D64">
            <w:pPr>
              <w:rPr>
                <w:b/>
                <w:bCs/>
                <w:sz w:val="22"/>
                <w:szCs w:val="22"/>
              </w:rPr>
            </w:pPr>
            <w:r w:rsidRPr="00AB0D64">
              <w:rPr>
                <w:b/>
                <w:bCs/>
                <w:sz w:val="22"/>
                <w:szCs w:val="22"/>
              </w:rPr>
              <w:t>Materialinės investicijos, tenkančios vienam gyventojui (Eur)</w:t>
            </w:r>
          </w:p>
        </w:tc>
        <w:tc>
          <w:tcPr>
            <w:tcW w:w="1276" w:type="dxa"/>
            <w:shd w:val="clear" w:color="auto" w:fill="DEEAF6" w:themeFill="accent5" w:themeFillTint="33"/>
            <w:vAlign w:val="center"/>
          </w:tcPr>
          <w:p w14:paraId="58381BEA" w14:textId="71AE9910" w:rsidR="0059773C" w:rsidRPr="00AB0D64" w:rsidRDefault="00AA7430">
            <w:pPr>
              <w:jc w:val="center"/>
              <w:rPr>
                <w:strike/>
                <w:sz w:val="22"/>
                <w:szCs w:val="22"/>
              </w:rPr>
            </w:pPr>
            <w:r w:rsidRPr="00AB0D64">
              <w:rPr>
                <w:strike/>
                <w:sz w:val="22"/>
                <w:szCs w:val="22"/>
              </w:rPr>
              <w:t>16</w:t>
            </w:r>
            <w:r w:rsidR="00AB0D64" w:rsidRPr="00AB0D64">
              <w:rPr>
                <w:strike/>
                <w:sz w:val="22"/>
                <w:szCs w:val="22"/>
              </w:rPr>
              <w:t> </w:t>
            </w:r>
            <w:r w:rsidRPr="00AB0D64">
              <w:rPr>
                <w:strike/>
                <w:sz w:val="22"/>
                <w:szCs w:val="22"/>
              </w:rPr>
              <w:t>600</w:t>
            </w:r>
          </w:p>
          <w:p w14:paraId="6A3277F5" w14:textId="079A2D33" w:rsidR="00AB0D64" w:rsidRPr="00AB0D64" w:rsidRDefault="00AB0D64">
            <w:pPr>
              <w:jc w:val="center"/>
              <w:rPr>
                <w:b/>
                <w:bCs/>
                <w:sz w:val="22"/>
                <w:szCs w:val="22"/>
              </w:rPr>
            </w:pPr>
            <w:r w:rsidRPr="00AB0D64">
              <w:rPr>
                <w:b/>
                <w:bCs/>
                <w:sz w:val="22"/>
                <w:szCs w:val="22"/>
              </w:rPr>
              <w:t>2255             (2022 m.)</w:t>
            </w:r>
          </w:p>
        </w:tc>
        <w:tc>
          <w:tcPr>
            <w:tcW w:w="1275" w:type="dxa"/>
            <w:shd w:val="clear" w:color="auto" w:fill="DEEAF6" w:themeFill="accent5" w:themeFillTint="33"/>
            <w:vAlign w:val="center"/>
          </w:tcPr>
          <w:p w14:paraId="2B50BF2A" w14:textId="0B6B78DD" w:rsidR="0059773C" w:rsidRDefault="00AA7430">
            <w:pPr>
              <w:jc w:val="center"/>
              <w:rPr>
                <w:strike/>
                <w:sz w:val="22"/>
                <w:szCs w:val="22"/>
                <w:lang w:eastAsia="lt-LT"/>
              </w:rPr>
            </w:pPr>
            <w:r w:rsidRPr="00AB0D64">
              <w:rPr>
                <w:strike/>
                <w:sz w:val="22"/>
                <w:szCs w:val="22"/>
                <w:lang w:eastAsia="lt-LT"/>
              </w:rPr>
              <w:t>18</w:t>
            </w:r>
            <w:r w:rsidR="00AB0D64">
              <w:rPr>
                <w:strike/>
                <w:sz w:val="22"/>
                <w:szCs w:val="22"/>
                <w:lang w:eastAsia="lt-LT"/>
              </w:rPr>
              <w:t> </w:t>
            </w:r>
            <w:r w:rsidRPr="00AB0D64">
              <w:rPr>
                <w:strike/>
                <w:sz w:val="22"/>
                <w:szCs w:val="22"/>
                <w:lang w:eastAsia="lt-LT"/>
              </w:rPr>
              <w:t>000</w:t>
            </w:r>
          </w:p>
          <w:p w14:paraId="3AC057A3" w14:textId="74BD7B24" w:rsidR="00AB0D64" w:rsidRPr="00AB0D64" w:rsidRDefault="00AB0D64">
            <w:pPr>
              <w:jc w:val="center"/>
              <w:rPr>
                <w:b/>
                <w:bCs/>
                <w:sz w:val="22"/>
                <w:szCs w:val="22"/>
                <w:lang w:eastAsia="lt-LT"/>
              </w:rPr>
            </w:pPr>
            <w:r w:rsidRPr="00AB0D64">
              <w:rPr>
                <w:b/>
                <w:bCs/>
                <w:sz w:val="22"/>
                <w:szCs w:val="22"/>
                <w:lang w:eastAsia="lt-LT"/>
              </w:rPr>
              <w:t>didesnės</w:t>
            </w:r>
          </w:p>
          <w:p w14:paraId="2D30DC1B" w14:textId="5BAD883F" w:rsidR="00AB0D64" w:rsidRPr="00AB0D64" w:rsidRDefault="00AB0D64">
            <w:pPr>
              <w:jc w:val="center"/>
              <w:rPr>
                <w:strike/>
                <w:sz w:val="22"/>
                <w:szCs w:val="22"/>
              </w:rPr>
            </w:pPr>
          </w:p>
        </w:tc>
        <w:tc>
          <w:tcPr>
            <w:tcW w:w="1134" w:type="dxa"/>
            <w:gridSpan w:val="2"/>
            <w:shd w:val="clear" w:color="auto" w:fill="DEEAF6" w:themeFill="accent5" w:themeFillTint="33"/>
            <w:vAlign w:val="center"/>
          </w:tcPr>
          <w:p w14:paraId="4678B314" w14:textId="77777777" w:rsidR="0059773C" w:rsidRDefault="0059773C">
            <w:pPr>
              <w:jc w:val="center"/>
              <w:rPr>
                <w:sz w:val="22"/>
                <w:szCs w:val="22"/>
              </w:rPr>
            </w:pPr>
          </w:p>
        </w:tc>
        <w:tc>
          <w:tcPr>
            <w:tcW w:w="2836" w:type="dxa"/>
            <w:gridSpan w:val="2"/>
            <w:shd w:val="clear" w:color="auto" w:fill="DEEAF6" w:themeFill="accent5" w:themeFillTint="33"/>
            <w:vAlign w:val="center"/>
          </w:tcPr>
          <w:p w14:paraId="1F7AD3BE" w14:textId="77777777" w:rsidR="0059773C" w:rsidRDefault="00AA7430">
            <w:pPr>
              <w:rPr>
                <w:sz w:val="22"/>
                <w:szCs w:val="22"/>
              </w:rPr>
            </w:pPr>
            <w:r>
              <w:rPr>
                <w:sz w:val="22"/>
                <w:szCs w:val="22"/>
              </w:rPr>
              <w:t>Savivaldybė (Ekonomikos ir turto valdymo sk.)</w:t>
            </w:r>
          </w:p>
        </w:tc>
      </w:tr>
      <w:tr w:rsidR="00AB0D64" w14:paraId="4E78EA5D" w14:textId="77777777">
        <w:trPr>
          <w:trHeight w:val="20"/>
        </w:trPr>
        <w:tc>
          <w:tcPr>
            <w:tcW w:w="986" w:type="dxa"/>
            <w:shd w:val="clear" w:color="auto" w:fill="DEEAF6" w:themeFill="accent5" w:themeFillTint="33"/>
            <w:vAlign w:val="center"/>
          </w:tcPr>
          <w:p w14:paraId="65CF2275" w14:textId="77777777" w:rsidR="00AB0D64" w:rsidRDefault="00AB0D64">
            <w:pPr>
              <w:rPr>
                <w:b/>
                <w:bCs/>
                <w:sz w:val="22"/>
                <w:szCs w:val="22"/>
              </w:rPr>
            </w:pPr>
          </w:p>
        </w:tc>
        <w:tc>
          <w:tcPr>
            <w:tcW w:w="2837" w:type="dxa"/>
            <w:shd w:val="clear" w:color="auto" w:fill="DEEAF6" w:themeFill="accent5" w:themeFillTint="33"/>
            <w:vAlign w:val="center"/>
          </w:tcPr>
          <w:p w14:paraId="5669CABA" w14:textId="77777777" w:rsidR="00AB0D64" w:rsidRDefault="00AB0D64">
            <w:pPr>
              <w:rPr>
                <w:b/>
                <w:bCs/>
                <w:sz w:val="22"/>
                <w:szCs w:val="22"/>
              </w:rPr>
            </w:pPr>
          </w:p>
        </w:tc>
        <w:tc>
          <w:tcPr>
            <w:tcW w:w="5244" w:type="dxa"/>
            <w:shd w:val="clear" w:color="auto" w:fill="DEEAF6" w:themeFill="accent5" w:themeFillTint="33"/>
            <w:vAlign w:val="center"/>
          </w:tcPr>
          <w:p w14:paraId="339334D0" w14:textId="6A8DC2C5" w:rsidR="00AB0D64" w:rsidRPr="00AB0D64" w:rsidRDefault="00AB0D64">
            <w:pPr>
              <w:rPr>
                <w:b/>
                <w:bCs/>
                <w:sz w:val="22"/>
                <w:szCs w:val="22"/>
              </w:rPr>
            </w:pPr>
            <w:r w:rsidRPr="00AB0D64">
              <w:rPr>
                <w:b/>
                <w:bCs/>
                <w:sz w:val="22"/>
                <w:szCs w:val="22"/>
              </w:rPr>
              <w:t>Tiesioginės investicijos, tenkančios vienam gyventojui (Eur)</w:t>
            </w:r>
          </w:p>
        </w:tc>
        <w:tc>
          <w:tcPr>
            <w:tcW w:w="1276" w:type="dxa"/>
            <w:shd w:val="clear" w:color="auto" w:fill="DEEAF6" w:themeFill="accent5" w:themeFillTint="33"/>
            <w:vAlign w:val="center"/>
          </w:tcPr>
          <w:p w14:paraId="315DD0FA" w14:textId="473A173F" w:rsidR="00AB0D64" w:rsidRPr="00AB0D64" w:rsidRDefault="00AB0D64">
            <w:pPr>
              <w:jc w:val="center"/>
              <w:rPr>
                <w:b/>
                <w:bCs/>
                <w:sz w:val="22"/>
                <w:szCs w:val="22"/>
              </w:rPr>
            </w:pPr>
            <w:r w:rsidRPr="00AB0D64">
              <w:rPr>
                <w:b/>
                <w:bCs/>
                <w:sz w:val="22"/>
                <w:szCs w:val="22"/>
              </w:rPr>
              <w:t>1990                   (2022 m.)</w:t>
            </w:r>
          </w:p>
        </w:tc>
        <w:tc>
          <w:tcPr>
            <w:tcW w:w="1275" w:type="dxa"/>
            <w:shd w:val="clear" w:color="auto" w:fill="DEEAF6" w:themeFill="accent5" w:themeFillTint="33"/>
            <w:vAlign w:val="center"/>
          </w:tcPr>
          <w:p w14:paraId="7D366174" w14:textId="77777777" w:rsidR="00AB0D64" w:rsidRPr="00AB0D64" w:rsidRDefault="00AB0D64" w:rsidP="00AB0D64">
            <w:pPr>
              <w:jc w:val="center"/>
              <w:rPr>
                <w:b/>
                <w:bCs/>
                <w:sz w:val="22"/>
                <w:szCs w:val="22"/>
                <w:lang w:eastAsia="lt-LT"/>
              </w:rPr>
            </w:pPr>
            <w:r w:rsidRPr="00AB0D64">
              <w:rPr>
                <w:b/>
                <w:bCs/>
                <w:sz w:val="22"/>
                <w:szCs w:val="22"/>
                <w:lang w:eastAsia="lt-LT"/>
              </w:rPr>
              <w:t>didesnės</w:t>
            </w:r>
          </w:p>
          <w:p w14:paraId="7726D03F" w14:textId="77777777" w:rsidR="00AB0D64" w:rsidRPr="00AB0D64" w:rsidRDefault="00AB0D64">
            <w:pPr>
              <w:jc w:val="center"/>
              <w:rPr>
                <w:strike/>
                <w:sz w:val="22"/>
                <w:szCs w:val="22"/>
                <w:lang w:eastAsia="lt-LT"/>
              </w:rPr>
            </w:pPr>
          </w:p>
        </w:tc>
        <w:tc>
          <w:tcPr>
            <w:tcW w:w="1134" w:type="dxa"/>
            <w:gridSpan w:val="2"/>
            <w:shd w:val="clear" w:color="auto" w:fill="DEEAF6" w:themeFill="accent5" w:themeFillTint="33"/>
            <w:vAlign w:val="center"/>
          </w:tcPr>
          <w:p w14:paraId="27100164" w14:textId="77777777" w:rsidR="00AB0D64" w:rsidRDefault="00AB0D64">
            <w:pPr>
              <w:jc w:val="center"/>
              <w:rPr>
                <w:sz w:val="22"/>
                <w:szCs w:val="22"/>
              </w:rPr>
            </w:pPr>
          </w:p>
        </w:tc>
        <w:tc>
          <w:tcPr>
            <w:tcW w:w="2836" w:type="dxa"/>
            <w:gridSpan w:val="2"/>
            <w:shd w:val="clear" w:color="auto" w:fill="DEEAF6" w:themeFill="accent5" w:themeFillTint="33"/>
            <w:vAlign w:val="center"/>
          </w:tcPr>
          <w:p w14:paraId="2C122096" w14:textId="48E2889D" w:rsidR="00AB0D64" w:rsidRPr="00AB0D64" w:rsidRDefault="00AB0D64">
            <w:pPr>
              <w:rPr>
                <w:b/>
                <w:bCs/>
                <w:sz w:val="22"/>
                <w:szCs w:val="22"/>
              </w:rPr>
            </w:pPr>
            <w:r w:rsidRPr="00AB0D64">
              <w:rPr>
                <w:b/>
                <w:bCs/>
                <w:sz w:val="22"/>
                <w:szCs w:val="22"/>
              </w:rPr>
              <w:t>Savivaldybė (Ekonomikos ir turto valdymo sk.)</w:t>
            </w:r>
          </w:p>
        </w:tc>
      </w:tr>
      <w:tr w:rsidR="003F2A27" w14:paraId="7CC7390C" w14:textId="77777777">
        <w:trPr>
          <w:trHeight w:val="20"/>
        </w:trPr>
        <w:tc>
          <w:tcPr>
            <w:tcW w:w="986" w:type="dxa"/>
            <w:vMerge w:val="restart"/>
            <w:shd w:val="clear" w:color="auto" w:fill="E2EFD9" w:themeFill="accent6" w:themeFillTint="33"/>
            <w:vAlign w:val="center"/>
          </w:tcPr>
          <w:p w14:paraId="6C85311C" w14:textId="77777777" w:rsidR="003F2A27" w:rsidRDefault="003F2A27">
            <w:pPr>
              <w:rPr>
                <w:b/>
                <w:bCs/>
                <w:sz w:val="22"/>
                <w:szCs w:val="22"/>
              </w:rPr>
            </w:pPr>
            <w:r>
              <w:rPr>
                <w:b/>
                <w:bCs/>
                <w:sz w:val="22"/>
                <w:szCs w:val="22"/>
              </w:rPr>
              <w:t>3.2.1.</w:t>
            </w:r>
          </w:p>
        </w:tc>
        <w:tc>
          <w:tcPr>
            <w:tcW w:w="2837" w:type="dxa"/>
            <w:vMerge w:val="restart"/>
            <w:shd w:val="clear" w:color="auto" w:fill="E2EFD9" w:themeFill="accent6" w:themeFillTint="33"/>
            <w:vAlign w:val="center"/>
          </w:tcPr>
          <w:p w14:paraId="4CBA02AC" w14:textId="77777777" w:rsidR="003F2A27" w:rsidRDefault="003F2A27">
            <w:pPr>
              <w:rPr>
                <w:sz w:val="22"/>
                <w:szCs w:val="22"/>
              </w:rPr>
            </w:pPr>
            <w:r>
              <w:rPr>
                <w:b/>
                <w:bCs/>
                <w:sz w:val="22"/>
                <w:szCs w:val="22"/>
              </w:rPr>
              <w:t>Uždavinys.</w:t>
            </w:r>
            <w:r>
              <w:rPr>
                <w:sz w:val="22"/>
                <w:szCs w:val="22"/>
              </w:rPr>
              <w:t xml:space="preserve"> </w:t>
            </w:r>
          </w:p>
          <w:p w14:paraId="170551EF" w14:textId="776BFB44" w:rsidR="003F2A27" w:rsidRDefault="003F2A27">
            <w:pPr>
              <w:rPr>
                <w:b/>
                <w:bCs/>
                <w:sz w:val="22"/>
                <w:szCs w:val="22"/>
              </w:rPr>
            </w:pPr>
            <w:r>
              <w:rPr>
                <w:sz w:val="22"/>
                <w:szCs w:val="22"/>
              </w:rPr>
              <w:t>Remti smulkiojo ir vidutinio verslo</w:t>
            </w:r>
            <w:r w:rsidR="008E4AD8">
              <w:t xml:space="preserve"> </w:t>
            </w:r>
            <w:r w:rsidR="008E4AD8" w:rsidRPr="008E4AD8">
              <w:rPr>
                <w:b/>
                <w:bCs/>
                <w:sz w:val="22"/>
                <w:szCs w:val="22"/>
              </w:rPr>
              <w:t>bei žemės ūkio subjektų</w:t>
            </w:r>
            <w:r>
              <w:rPr>
                <w:sz w:val="22"/>
                <w:szCs w:val="22"/>
              </w:rPr>
              <w:t xml:space="preserve"> kūrimąsi bei plėtrą</w:t>
            </w:r>
          </w:p>
        </w:tc>
        <w:tc>
          <w:tcPr>
            <w:tcW w:w="5244" w:type="dxa"/>
            <w:shd w:val="clear" w:color="auto" w:fill="E2EFD9" w:themeFill="accent6" w:themeFillTint="33"/>
            <w:vAlign w:val="center"/>
          </w:tcPr>
          <w:p w14:paraId="097EAE5C" w14:textId="77777777" w:rsidR="003F2A27" w:rsidRDefault="003F2A27">
            <w:pPr>
              <w:rPr>
                <w:strike/>
                <w:sz w:val="22"/>
                <w:szCs w:val="22"/>
              </w:rPr>
            </w:pPr>
            <w:r w:rsidRPr="003F2A27">
              <w:rPr>
                <w:strike/>
                <w:sz w:val="22"/>
                <w:szCs w:val="22"/>
              </w:rPr>
              <w:t>Veikiančių smulkiųjų ir vidutinių įmonių skaičius (pokytis, sk.)</w:t>
            </w:r>
          </w:p>
          <w:p w14:paraId="4225024F" w14:textId="6375DF01" w:rsidR="003F2A27" w:rsidRPr="003F2A27" w:rsidRDefault="003F2A27">
            <w:pPr>
              <w:rPr>
                <w:b/>
                <w:bCs/>
                <w:sz w:val="22"/>
                <w:szCs w:val="22"/>
              </w:rPr>
            </w:pPr>
            <w:r w:rsidRPr="003F2A27">
              <w:rPr>
                <w:b/>
                <w:bCs/>
                <w:sz w:val="22"/>
                <w:szCs w:val="22"/>
              </w:rPr>
              <w:t>Veikiantys SVV subjektai, tenkantys 1 tūkst. gyv. (vnt.)</w:t>
            </w:r>
          </w:p>
        </w:tc>
        <w:tc>
          <w:tcPr>
            <w:tcW w:w="1276" w:type="dxa"/>
            <w:shd w:val="clear" w:color="auto" w:fill="E2EFD9" w:themeFill="accent6" w:themeFillTint="33"/>
            <w:vAlign w:val="center"/>
          </w:tcPr>
          <w:p w14:paraId="5DE811F0" w14:textId="77777777" w:rsidR="003F2A27" w:rsidRPr="003F2A27" w:rsidRDefault="003F2A27">
            <w:pPr>
              <w:jc w:val="center"/>
              <w:rPr>
                <w:strike/>
                <w:sz w:val="22"/>
                <w:szCs w:val="22"/>
                <w:lang w:eastAsia="lt-LT"/>
              </w:rPr>
            </w:pPr>
            <w:r w:rsidRPr="003F2A27">
              <w:rPr>
                <w:strike/>
                <w:sz w:val="22"/>
                <w:szCs w:val="22"/>
                <w:lang w:eastAsia="lt-LT"/>
              </w:rPr>
              <w:t>864</w:t>
            </w:r>
          </w:p>
          <w:p w14:paraId="20D66B4A" w14:textId="60B727E9" w:rsidR="003F2A27" w:rsidRPr="003F2A27" w:rsidRDefault="003F2A27">
            <w:pPr>
              <w:jc w:val="center"/>
              <w:rPr>
                <w:b/>
                <w:bCs/>
                <w:sz w:val="22"/>
                <w:szCs w:val="22"/>
              </w:rPr>
            </w:pPr>
            <w:r w:rsidRPr="003F2A27">
              <w:rPr>
                <w:b/>
                <w:bCs/>
                <w:sz w:val="22"/>
                <w:szCs w:val="22"/>
              </w:rPr>
              <w:t>26,73</w:t>
            </w:r>
          </w:p>
        </w:tc>
        <w:tc>
          <w:tcPr>
            <w:tcW w:w="1275" w:type="dxa"/>
            <w:shd w:val="clear" w:color="auto" w:fill="E2EFD9" w:themeFill="accent6" w:themeFillTint="33"/>
            <w:vAlign w:val="center"/>
          </w:tcPr>
          <w:p w14:paraId="57128CB6" w14:textId="77777777" w:rsidR="003F2A27" w:rsidRPr="003F2A27" w:rsidRDefault="003F2A27">
            <w:pPr>
              <w:jc w:val="center"/>
              <w:rPr>
                <w:strike/>
                <w:sz w:val="22"/>
                <w:szCs w:val="22"/>
                <w:lang w:eastAsia="lt-LT"/>
              </w:rPr>
            </w:pPr>
            <w:r w:rsidRPr="003F2A27">
              <w:rPr>
                <w:strike/>
                <w:sz w:val="22"/>
                <w:szCs w:val="22"/>
                <w:lang w:eastAsia="lt-LT"/>
              </w:rPr>
              <w:t>980</w:t>
            </w:r>
          </w:p>
          <w:p w14:paraId="5CDEC083" w14:textId="73CB8F53" w:rsidR="003F2A27" w:rsidRPr="003F2A27" w:rsidRDefault="003F2A27">
            <w:pPr>
              <w:jc w:val="center"/>
              <w:rPr>
                <w:b/>
                <w:bCs/>
                <w:sz w:val="22"/>
                <w:szCs w:val="22"/>
              </w:rPr>
            </w:pPr>
            <w:r w:rsidRPr="003F2A27">
              <w:rPr>
                <w:b/>
                <w:bCs/>
                <w:sz w:val="22"/>
                <w:szCs w:val="22"/>
                <w:lang w:eastAsia="lt-LT"/>
              </w:rPr>
              <w:t>30</w:t>
            </w:r>
          </w:p>
        </w:tc>
        <w:tc>
          <w:tcPr>
            <w:tcW w:w="1134" w:type="dxa"/>
            <w:gridSpan w:val="2"/>
            <w:shd w:val="clear" w:color="auto" w:fill="E2EFD9" w:themeFill="accent6" w:themeFillTint="33"/>
            <w:vAlign w:val="center"/>
          </w:tcPr>
          <w:p w14:paraId="688C3821" w14:textId="77777777" w:rsidR="003F2A27" w:rsidRDefault="003F2A27">
            <w:pPr>
              <w:jc w:val="center"/>
              <w:rPr>
                <w:sz w:val="22"/>
                <w:szCs w:val="22"/>
              </w:rPr>
            </w:pPr>
          </w:p>
        </w:tc>
        <w:tc>
          <w:tcPr>
            <w:tcW w:w="2836" w:type="dxa"/>
            <w:gridSpan w:val="2"/>
            <w:shd w:val="clear" w:color="auto" w:fill="E2EFD9" w:themeFill="accent6" w:themeFillTint="33"/>
            <w:vAlign w:val="center"/>
          </w:tcPr>
          <w:p w14:paraId="66524252" w14:textId="77777777" w:rsidR="003F2A27" w:rsidRDefault="003F2A27">
            <w:pPr>
              <w:rPr>
                <w:sz w:val="22"/>
                <w:szCs w:val="22"/>
              </w:rPr>
            </w:pPr>
            <w:r>
              <w:rPr>
                <w:sz w:val="22"/>
                <w:szCs w:val="22"/>
              </w:rPr>
              <w:t>Savivaldybė (Ekonomikos ir turto valdymo sk.)</w:t>
            </w:r>
          </w:p>
        </w:tc>
      </w:tr>
      <w:tr w:rsidR="003F2A27" w14:paraId="27218B1E" w14:textId="77777777" w:rsidTr="00756BB6">
        <w:trPr>
          <w:trHeight w:val="20"/>
        </w:trPr>
        <w:tc>
          <w:tcPr>
            <w:tcW w:w="986" w:type="dxa"/>
            <w:vMerge/>
            <w:shd w:val="clear" w:color="auto" w:fill="E2EFD9" w:themeFill="accent6" w:themeFillTint="33"/>
            <w:vAlign w:val="center"/>
          </w:tcPr>
          <w:p w14:paraId="5E8B21A2" w14:textId="77777777" w:rsidR="003F2A27" w:rsidRDefault="003F2A27" w:rsidP="003F2A27">
            <w:pPr>
              <w:rPr>
                <w:b/>
                <w:bCs/>
                <w:sz w:val="22"/>
                <w:szCs w:val="22"/>
              </w:rPr>
            </w:pPr>
          </w:p>
        </w:tc>
        <w:tc>
          <w:tcPr>
            <w:tcW w:w="2837" w:type="dxa"/>
            <w:vMerge/>
            <w:shd w:val="clear" w:color="auto" w:fill="E2EFD9" w:themeFill="accent6" w:themeFillTint="33"/>
            <w:vAlign w:val="center"/>
          </w:tcPr>
          <w:p w14:paraId="1A9623C3" w14:textId="77777777" w:rsidR="003F2A27" w:rsidRDefault="003F2A27" w:rsidP="003F2A27">
            <w:pPr>
              <w:rPr>
                <w:b/>
                <w:bCs/>
                <w:sz w:val="22"/>
                <w:szCs w:val="22"/>
              </w:rPr>
            </w:pPr>
          </w:p>
        </w:tc>
        <w:tc>
          <w:tcPr>
            <w:tcW w:w="5244" w:type="dxa"/>
            <w:shd w:val="clear" w:color="auto" w:fill="E2EFD9" w:themeFill="accent6" w:themeFillTint="33"/>
            <w:vAlign w:val="center"/>
          </w:tcPr>
          <w:p w14:paraId="0CE6B680" w14:textId="170BF9E3" w:rsidR="003F2A27" w:rsidRPr="003F2A27" w:rsidRDefault="003F2A27" w:rsidP="003F2A27">
            <w:pPr>
              <w:rPr>
                <w:b/>
                <w:bCs/>
                <w:sz w:val="22"/>
                <w:szCs w:val="22"/>
              </w:rPr>
            </w:pPr>
            <w:r w:rsidRPr="003F2A27">
              <w:rPr>
                <w:b/>
                <w:bCs/>
                <w:sz w:val="22"/>
                <w:szCs w:val="22"/>
              </w:rPr>
              <w:t>Individualią veiklą pagal verslo liudijimą vykdantys asmenys, tenkantys 1 tūkst. gyv. (asm.)</w:t>
            </w:r>
          </w:p>
        </w:tc>
        <w:tc>
          <w:tcPr>
            <w:tcW w:w="1276" w:type="dxa"/>
            <w:shd w:val="clear" w:color="auto" w:fill="E2EFD9" w:themeFill="accent6" w:themeFillTint="33"/>
          </w:tcPr>
          <w:p w14:paraId="09F40AFE" w14:textId="25EE2983" w:rsidR="003F2A27" w:rsidRPr="003F2A27" w:rsidRDefault="003F2A27" w:rsidP="003F2A27">
            <w:pPr>
              <w:jc w:val="center"/>
              <w:rPr>
                <w:b/>
                <w:bCs/>
                <w:strike/>
                <w:sz w:val="22"/>
                <w:szCs w:val="22"/>
                <w:lang w:eastAsia="lt-LT"/>
              </w:rPr>
            </w:pPr>
            <w:r w:rsidRPr="003F2A27">
              <w:rPr>
                <w:b/>
                <w:bCs/>
              </w:rPr>
              <w:t>21,45</w:t>
            </w:r>
          </w:p>
        </w:tc>
        <w:tc>
          <w:tcPr>
            <w:tcW w:w="1275" w:type="dxa"/>
            <w:shd w:val="clear" w:color="auto" w:fill="E2EFD9" w:themeFill="accent6" w:themeFillTint="33"/>
          </w:tcPr>
          <w:p w14:paraId="7256787A" w14:textId="3CBB5830" w:rsidR="003F2A27" w:rsidRPr="003F2A27" w:rsidRDefault="003F2A27" w:rsidP="003F2A27">
            <w:pPr>
              <w:jc w:val="center"/>
              <w:rPr>
                <w:b/>
                <w:bCs/>
                <w:strike/>
                <w:sz w:val="22"/>
                <w:szCs w:val="22"/>
                <w:lang w:eastAsia="lt-LT"/>
              </w:rPr>
            </w:pPr>
            <w:r w:rsidRPr="003F2A27">
              <w:rPr>
                <w:b/>
                <w:bCs/>
              </w:rPr>
              <w:t>23</w:t>
            </w:r>
          </w:p>
        </w:tc>
        <w:tc>
          <w:tcPr>
            <w:tcW w:w="1134" w:type="dxa"/>
            <w:gridSpan w:val="2"/>
            <w:shd w:val="clear" w:color="auto" w:fill="E2EFD9" w:themeFill="accent6" w:themeFillTint="33"/>
            <w:vAlign w:val="center"/>
          </w:tcPr>
          <w:p w14:paraId="7A58E816" w14:textId="77777777" w:rsidR="003F2A27" w:rsidRDefault="003F2A27" w:rsidP="003F2A27">
            <w:pPr>
              <w:jc w:val="center"/>
              <w:rPr>
                <w:sz w:val="22"/>
                <w:szCs w:val="22"/>
              </w:rPr>
            </w:pPr>
          </w:p>
        </w:tc>
        <w:tc>
          <w:tcPr>
            <w:tcW w:w="2836" w:type="dxa"/>
            <w:gridSpan w:val="2"/>
            <w:shd w:val="clear" w:color="auto" w:fill="E2EFD9" w:themeFill="accent6" w:themeFillTint="33"/>
            <w:vAlign w:val="center"/>
          </w:tcPr>
          <w:p w14:paraId="3FCC994A" w14:textId="6BF89BA1" w:rsidR="003F2A27" w:rsidRPr="003F2A27" w:rsidRDefault="003F2A27" w:rsidP="003F2A27">
            <w:pPr>
              <w:rPr>
                <w:b/>
                <w:bCs/>
                <w:sz w:val="22"/>
                <w:szCs w:val="22"/>
              </w:rPr>
            </w:pPr>
            <w:r w:rsidRPr="003F2A27">
              <w:rPr>
                <w:b/>
                <w:bCs/>
                <w:sz w:val="22"/>
                <w:szCs w:val="22"/>
              </w:rPr>
              <w:t>Savivaldybė (Ekonomikos ir turto valdymo sk.)</w:t>
            </w:r>
          </w:p>
        </w:tc>
      </w:tr>
      <w:tr w:rsidR="0059773C" w14:paraId="437AF691" w14:textId="77777777">
        <w:trPr>
          <w:trHeight w:val="317"/>
        </w:trPr>
        <w:tc>
          <w:tcPr>
            <w:tcW w:w="986" w:type="dxa"/>
            <w:vMerge w:val="restart"/>
            <w:shd w:val="clear" w:color="auto" w:fill="FFFFFF" w:themeFill="background1"/>
            <w:vAlign w:val="center"/>
          </w:tcPr>
          <w:p w14:paraId="01E48BD5" w14:textId="77777777" w:rsidR="0059773C" w:rsidRDefault="00AA7430">
            <w:pPr>
              <w:rPr>
                <w:sz w:val="22"/>
                <w:szCs w:val="22"/>
              </w:rPr>
            </w:pPr>
            <w:r>
              <w:rPr>
                <w:sz w:val="22"/>
                <w:szCs w:val="22"/>
              </w:rPr>
              <w:lastRenderedPageBreak/>
              <w:t>3.2.1.1.</w:t>
            </w:r>
          </w:p>
        </w:tc>
        <w:tc>
          <w:tcPr>
            <w:tcW w:w="2837" w:type="dxa"/>
            <w:vMerge w:val="restart"/>
            <w:shd w:val="clear" w:color="auto" w:fill="FFFFFF" w:themeFill="background1"/>
            <w:vAlign w:val="center"/>
          </w:tcPr>
          <w:p w14:paraId="37D51144" w14:textId="77777777" w:rsidR="0059773C" w:rsidRDefault="00AA7430">
            <w:pPr>
              <w:rPr>
                <w:sz w:val="22"/>
                <w:szCs w:val="22"/>
              </w:rPr>
            </w:pPr>
            <w:r>
              <w:rPr>
                <w:sz w:val="22"/>
                <w:szCs w:val="22"/>
              </w:rPr>
              <w:t>Savivaldybės valdomo turto efektyvus tvarkymas ir panaudojimas smulkiojo ir vidutinio verslo plėtrai</w:t>
            </w:r>
          </w:p>
        </w:tc>
        <w:tc>
          <w:tcPr>
            <w:tcW w:w="5244" w:type="dxa"/>
            <w:shd w:val="clear" w:color="auto" w:fill="auto"/>
            <w:vAlign w:val="center"/>
          </w:tcPr>
          <w:p w14:paraId="040441F7" w14:textId="77777777" w:rsidR="0059773C" w:rsidRDefault="00AA7430">
            <w:pPr>
              <w:rPr>
                <w:sz w:val="22"/>
                <w:szCs w:val="22"/>
              </w:rPr>
            </w:pPr>
            <w:r>
              <w:rPr>
                <w:sz w:val="22"/>
                <w:szCs w:val="22"/>
              </w:rPr>
              <w:t>Nenaudojamų pastatų ir jų žemės sklypų inventorizacija, sąrašų sudarymas ir jų viešinimas (objektų sk.)</w:t>
            </w:r>
          </w:p>
        </w:tc>
        <w:tc>
          <w:tcPr>
            <w:tcW w:w="1276" w:type="dxa"/>
            <w:vAlign w:val="center"/>
          </w:tcPr>
          <w:p w14:paraId="32634632" w14:textId="77777777" w:rsidR="0059773C" w:rsidRDefault="00AA7430">
            <w:pPr>
              <w:jc w:val="center"/>
              <w:rPr>
                <w:sz w:val="22"/>
                <w:szCs w:val="22"/>
              </w:rPr>
            </w:pPr>
            <w:r>
              <w:rPr>
                <w:sz w:val="22"/>
                <w:szCs w:val="22"/>
              </w:rPr>
              <w:t>1</w:t>
            </w:r>
          </w:p>
        </w:tc>
        <w:tc>
          <w:tcPr>
            <w:tcW w:w="1275" w:type="dxa"/>
            <w:vAlign w:val="center"/>
          </w:tcPr>
          <w:p w14:paraId="2588BF1D"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0A1871F0"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66D7B2B7" w14:textId="77777777" w:rsidR="0059773C" w:rsidRDefault="00AA7430">
            <w:pPr>
              <w:ind w:right="-105"/>
              <w:rPr>
                <w:sz w:val="22"/>
                <w:szCs w:val="22"/>
              </w:rPr>
            </w:pPr>
            <w:r>
              <w:rPr>
                <w:sz w:val="22"/>
                <w:szCs w:val="22"/>
              </w:rPr>
              <w:t>Ekonomikos ir turto valdymo sk.,</w:t>
            </w:r>
          </w:p>
          <w:p w14:paraId="7BF00EF6" w14:textId="77777777" w:rsidR="0059773C" w:rsidRDefault="00AA7430">
            <w:pPr>
              <w:ind w:right="-105"/>
              <w:rPr>
                <w:sz w:val="22"/>
                <w:szCs w:val="22"/>
              </w:rPr>
            </w:pPr>
            <w:r>
              <w:rPr>
                <w:sz w:val="22"/>
                <w:szCs w:val="22"/>
              </w:rPr>
              <w:t>Architektūros sk.</w:t>
            </w:r>
          </w:p>
        </w:tc>
      </w:tr>
      <w:tr w:rsidR="0059773C" w14:paraId="1136B816" w14:textId="77777777">
        <w:trPr>
          <w:trHeight w:val="153"/>
        </w:trPr>
        <w:tc>
          <w:tcPr>
            <w:tcW w:w="986" w:type="dxa"/>
            <w:vMerge/>
            <w:shd w:val="clear" w:color="auto" w:fill="FFFFFF" w:themeFill="background1"/>
            <w:vAlign w:val="center"/>
          </w:tcPr>
          <w:p w14:paraId="5F51F49C" w14:textId="77777777" w:rsidR="0059773C" w:rsidRDefault="0059773C">
            <w:pPr>
              <w:rPr>
                <w:sz w:val="22"/>
                <w:szCs w:val="22"/>
              </w:rPr>
            </w:pPr>
          </w:p>
        </w:tc>
        <w:tc>
          <w:tcPr>
            <w:tcW w:w="2837" w:type="dxa"/>
            <w:vMerge/>
            <w:shd w:val="clear" w:color="auto" w:fill="FFFFFF" w:themeFill="background1"/>
            <w:vAlign w:val="center"/>
          </w:tcPr>
          <w:p w14:paraId="66220000" w14:textId="77777777" w:rsidR="0059773C" w:rsidRDefault="0059773C">
            <w:pPr>
              <w:rPr>
                <w:sz w:val="22"/>
                <w:szCs w:val="22"/>
              </w:rPr>
            </w:pPr>
          </w:p>
        </w:tc>
        <w:tc>
          <w:tcPr>
            <w:tcW w:w="5244" w:type="dxa"/>
            <w:shd w:val="clear" w:color="auto" w:fill="auto"/>
            <w:vAlign w:val="center"/>
          </w:tcPr>
          <w:p w14:paraId="4166FF74" w14:textId="77777777" w:rsidR="0059773C" w:rsidRDefault="00AA7430">
            <w:pPr>
              <w:rPr>
                <w:sz w:val="22"/>
                <w:szCs w:val="22"/>
              </w:rPr>
            </w:pPr>
            <w:r>
              <w:rPr>
                <w:sz w:val="22"/>
                <w:szCs w:val="22"/>
              </w:rPr>
              <w:t>Nenaudojamų pastatų ir apleistų teritorijų sutvarkymas (objektų sk.)</w:t>
            </w:r>
          </w:p>
        </w:tc>
        <w:tc>
          <w:tcPr>
            <w:tcW w:w="1276" w:type="dxa"/>
            <w:vAlign w:val="center"/>
          </w:tcPr>
          <w:p w14:paraId="2762DDDC" w14:textId="77777777" w:rsidR="0059773C" w:rsidRDefault="00AA7430">
            <w:pPr>
              <w:jc w:val="center"/>
              <w:rPr>
                <w:sz w:val="22"/>
                <w:szCs w:val="22"/>
              </w:rPr>
            </w:pPr>
            <w:r>
              <w:rPr>
                <w:sz w:val="22"/>
                <w:szCs w:val="22"/>
              </w:rPr>
              <w:t>0</w:t>
            </w:r>
          </w:p>
        </w:tc>
        <w:tc>
          <w:tcPr>
            <w:tcW w:w="1275" w:type="dxa"/>
            <w:vAlign w:val="center"/>
          </w:tcPr>
          <w:p w14:paraId="16E5F6CC" w14:textId="77777777" w:rsidR="0059773C" w:rsidRDefault="00AA7430">
            <w:pPr>
              <w:jc w:val="center"/>
              <w:rPr>
                <w:sz w:val="22"/>
                <w:szCs w:val="22"/>
              </w:rPr>
            </w:pPr>
            <w:r>
              <w:rPr>
                <w:sz w:val="22"/>
                <w:szCs w:val="22"/>
              </w:rPr>
              <w:t>12</w:t>
            </w:r>
          </w:p>
        </w:tc>
        <w:tc>
          <w:tcPr>
            <w:tcW w:w="1134" w:type="dxa"/>
            <w:gridSpan w:val="2"/>
            <w:shd w:val="clear" w:color="auto" w:fill="FFFFFF" w:themeFill="background1"/>
            <w:vAlign w:val="center"/>
          </w:tcPr>
          <w:p w14:paraId="0F39BA97" w14:textId="77777777" w:rsidR="0059773C" w:rsidRPr="000465CD" w:rsidRDefault="00AA7430">
            <w:pPr>
              <w:jc w:val="center"/>
              <w:rPr>
                <w:strike/>
                <w:sz w:val="22"/>
                <w:szCs w:val="22"/>
              </w:rPr>
            </w:pPr>
            <w:r w:rsidRPr="000465CD">
              <w:rPr>
                <w:strike/>
                <w:sz w:val="22"/>
                <w:szCs w:val="22"/>
              </w:rPr>
              <w:t>6 200</w:t>
            </w:r>
          </w:p>
        </w:tc>
        <w:tc>
          <w:tcPr>
            <w:tcW w:w="2836" w:type="dxa"/>
            <w:gridSpan w:val="2"/>
            <w:vAlign w:val="center"/>
          </w:tcPr>
          <w:p w14:paraId="34B7FB76" w14:textId="77777777" w:rsidR="0059773C" w:rsidRDefault="00AA7430">
            <w:pPr>
              <w:ind w:right="-105"/>
              <w:rPr>
                <w:sz w:val="22"/>
                <w:szCs w:val="22"/>
              </w:rPr>
            </w:pPr>
            <w:r>
              <w:rPr>
                <w:sz w:val="22"/>
                <w:szCs w:val="22"/>
              </w:rPr>
              <w:t>Seniūnijos</w:t>
            </w:r>
          </w:p>
        </w:tc>
      </w:tr>
      <w:tr w:rsidR="0059773C" w14:paraId="7E4B41A5" w14:textId="77777777">
        <w:trPr>
          <w:trHeight w:val="153"/>
        </w:trPr>
        <w:tc>
          <w:tcPr>
            <w:tcW w:w="986" w:type="dxa"/>
            <w:vMerge/>
            <w:shd w:val="clear" w:color="auto" w:fill="FFFFFF" w:themeFill="background1"/>
            <w:vAlign w:val="center"/>
          </w:tcPr>
          <w:p w14:paraId="7B40CBC7" w14:textId="77777777" w:rsidR="0059773C" w:rsidRDefault="0059773C">
            <w:pPr>
              <w:rPr>
                <w:sz w:val="22"/>
                <w:szCs w:val="22"/>
              </w:rPr>
            </w:pPr>
          </w:p>
        </w:tc>
        <w:tc>
          <w:tcPr>
            <w:tcW w:w="2837" w:type="dxa"/>
            <w:vMerge/>
            <w:shd w:val="clear" w:color="auto" w:fill="FFFFFF" w:themeFill="background1"/>
            <w:vAlign w:val="center"/>
          </w:tcPr>
          <w:p w14:paraId="7FD67C70" w14:textId="77777777" w:rsidR="0059773C" w:rsidRDefault="0059773C">
            <w:pPr>
              <w:rPr>
                <w:sz w:val="22"/>
                <w:szCs w:val="22"/>
              </w:rPr>
            </w:pPr>
          </w:p>
        </w:tc>
        <w:tc>
          <w:tcPr>
            <w:tcW w:w="5244" w:type="dxa"/>
            <w:shd w:val="clear" w:color="auto" w:fill="auto"/>
            <w:vAlign w:val="center"/>
          </w:tcPr>
          <w:p w14:paraId="6270CB4C" w14:textId="77777777" w:rsidR="0059773C" w:rsidRDefault="00AA7430">
            <w:pPr>
              <w:rPr>
                <w:sz w:val="22"/>
                <w:szCs w:val="22"/>
              </w:rPr>
            </w:pPr>
            <w:r>
              <w:rPr>
                <w:sz w:val="22"/>
                <w:szCs w:val="22"/>
              </w:rPr>
              <w:t>NT vystymo informacinio žemėlapio tobulinimas</w:t>
            </w:r>
          </w:p>
        </w:tc>
        <w:tc>
          <w:tcPr>
            <w:tcW w:w="1276" w:type="dxa"/>
            <w:vAlign w:val="center"/>
          </w:tcPr>
          <w:p w14:paraId="1C341122" w14:textId="77777777" w:rsidR="0059773C" w:rsidRDefault="00AA7430">
            <w:pPr>
              <w:jc w:val="center"/>
              <w:rPr>
                <w:sz w:val="22"/>
                <w:szCs w:val="22"/>
              </w:rPr>
            </w:pPr>
            <w:r>
              <w:rPr>
                <w:sz w:val="22"/>
                <w:szCs w:val="22"/>
              </w:rPr>
              <w:t>0</w:t>
            </w:r>
          </w:p>
        </w:tc>
        <w:tc>
          <w:tcPr>
            <w:tcW w:w="1275" w:type="dxa"/>
            <w:vAlign w:val="center"/>
          </w:tcPr>
          <w:p w14:paraId="1481F5C2"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58BDD3FD"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057A79D0" w14:textId="77777777" w:rsidR="0059773C" w:rsidRDefault="00AA7430">
            <w:pPr>
              <w:ind w:right="-105"/>
              <w:rPr>
                <w:sz w:val="22"/>
                <w:szCs w:val="22"/>
              </w:rPr>
            </w:pPr>
            <w:r>
              <w:rPr>
                <w:sz w:val="22"/>
                <w:szCs w:val="22"/>
              </w:rPr>
              <w:t xml:space="preserve">Architektūros sk., </w:t>
            </w:r>
          </w:p>
          <w:p w14:paraId="469FDF6D" w14:textId="77777777" w:rsidR="0059773C" w:rsidRDefault="00AA7430">
            <w:pPr>
              <w:ind w:right="-105"/>
              <w:rPr>
                <w:sz w:val="22"/>
                <w:szCs w:val="22"/>
              </w:rPr>
            </w:pPr>
            <w:r>
              <w:rPr>
                <w:sz w:val="22"/>
                <w:szCs w:val="22"/>
              </w:rPr>
              <w:t>Ekonomikos ir turto valdymo sk.</w:t>
            </w:r>
          </w:p>
        </w:tc>
      </w:tr>
      <w:tr w:rsidR="0059773C" w14:paraId="2E941E2A" w14:textId="77777777">
        <w:trPr>
          <w:trHeight w:val="153"/>
        </w:trPr>
        <w:tc>
          <w:tcPr>
            <w:tcW w:w="986" w:type="dxa"/>
            <w:vMerge/>
            <w:shd w:val="clear" w:color="auto" w:fill="FFFFFF" w:themeFill="background1"/>
            <w:vAlign w:val="center"/>
          </w:tcPr>
          <w:p w14:paraId="28224A1C" w14:textId="77777777" w:rsidR="0059773C" w:rsidRDefault="0059773C">
            <w:pPr>
              <w:rPr>
                <w:sz w:val="22"/>
                <w:szCs w:val="22"/>
              </w:rPr>
            </w:pPr>
          </w:p>
        </w:tc>
        <w:tc>
          <w:tcPr>
            <w:tcW w:w="2837" w:type="dxa"/>
            <w:vMerge/>
            <w:shd w:val="clear" w:color="auto" w:fill="FFFFFF" w:themeFill="background1"/>
            <w:vAlign w:val="center"/>
          </w:tcPr>
          <w:p w14:paraId="4681CEB1" w14:textId="77777777" w:rsidR="0059773C" w:rsidRDefault="0059773C">
            <w:pPr>
              <w:rPr>
                <w:sz w:val="22"/>
                <w:szCs w:val="22"/>
              </w:rPr>
            </w:pPr>
          </w:p>
        </w:tc>
        <w:tc>
          <w:tcPr>
            <w:tcW w:w="5244" w:type="dxa"/>
            <w:shd w:val="clear" w:color="auto" w:fill="auto"/>
            <w:vAlign w:val="center"/>
          </w:tcPr>
          <w:p w14:paraId="7CE330D1" w14:textId="77777777" w:rsidR="0059773C" w:rsidRDefault="00AA7430">
            <w:pPr>
              <w:rPr>
                <w:sz w:val="22"/>
                <w:szCs w:val="22"/>
              </w:rPr>
            </w:pPr>
            <w:r>
              <w:rPr>
                <w:sz w:val="22"/>
                <w:szCs w:val="22"/>
              </w:rPr>
              <w:t>Viešųjų pastatų modernizavimas ir  (ar) įveiklinimas (objektų sk.)</w:t>
            </w:r>
          </w:p>
        </w:tc>
        <w:tc>
          <w:tcPr>
            <w:tcW w:w="1276" w:type="dxa"/>
            <w:vAlign w:val="center"/>
          </w:tcPr>
          <w:p w14:paraId="32D4BDEF" w14:textId="77777777" w:rsidR="0059773C" w:rsidRDefault="00AA7430">
            <w:pPr>
              <w:jc w:val="center"/>
              <w:rPr>
                <w:sz w:val="22"/>
                <w:szCs w:val="22"/>
              </w:rPr>
            </w:pPr>
            <w:r>
              <w:rPr>
                <w:sz w:val="22"/>
                <w:szCs w:val="22"/>
              </w:rPr>
              <w:t>1</w:t>
            </w:r>
          </w:p>
        </w:tc>
        <w:tc>
          <w:tcPr>
            <w:tcW w:w="1275" w:type="dxa"/>
            <w:vAlign w:val="center"/>
          </w:tcPr>
          <w:p w14:paraId="268744FB"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2E6E0BC7" w14:textId="77777777" w:rsidR="0059773C" w:rsidRPr="000465CD" w:rsidRDefault="00AA7430">
            <w:pPr>
              <w:jc w:val="center"/>
              <w:rPr>
                <w:strike/>
                <w:sz w:val="22"/>
                <w:szCs w:val="22"/>
              </w:rPr>
            </w:pPr>
            <w:r w:rsidRPr="000465CD">
              <w:rPr>
                <w:strike/>
                <w:sz w:val="22"/>
                <w:szCs w:val="22"/>
              </w:rPr>
              <w:t>2 000</w:t>
            </w:r>
          </w:p>
        </w:tc>
        <w:tc>
          <w:tcPr>
            <w:tcW w:w="2836" w:type="dxa"/>
            <w:gridSpan w:val="2"/>
            <w:vAlign w:val="center"/>
          </w:tcPr>
          <w:p w14:paraId="4EC6ACC8" w14:textId="77777777" w:rsidR="0059773C" w:rsidRDefault="00AA7430">
            <w:pPr>
              <w:ind w:right="-105"/>
              <w:rPr>
                <w:sz w:val="22"/>
                <w:szCs w:val="22"/>
              </w:rPr>
            </w:pPr>
            <w:r>
              <w:rPr>
                <w:sz w:val="22"/>
                <w:szCs w:val="22"/>
              </w:rPr>
              <w:t>Statybos ir infrastruktūros sk.,</w:t>
            </w:r>
          </w:p>
          <w:p w14:paraId="36DF462E" w14:textId="77777777" w:rsidR="0059773C" w:rsidRDefault="00AA7430">
            <w:pPr>
              <w:ind w:right="-105"/>
              <w:rPr>
                <w:sz w:val="22"/>
                <w:szCs w:val="22"/>
              </w:rPr>
            </w:pPr>
            <w:r>
              <w:rPr>
                <w:sz w:val="22"/>
                <w:szCs w:val="22"/>
              </w:rPr>
              <w:t>Ekonomikos ir turto valdymo sk.</w:t>
            </w:r>
          </w:p>
        </w:tc>
      </w:tr>
      <w:tr w:rsidR="0059773C" w14:paraId="5CB7E1F6" w14:textId="77777777">
        <w:trPr>
          <w:trHeight w:val="500"/>
        </w:trPr>
        <w:tc>
          <w:tcPr>
            <w:tcW w:w="11618" w:type="dxa"/>
            <w:gridSpan w:val="5"/>
            <w:shd w:val="clear" w:color="auto" w:fill="FFFFFF" w:themeFill="background1"/>
            <w:vAlign w:val="center"/>
          </w:tcPr>
          <w:p w14:paraId="035607BB"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16733594" w14:textId="77777777" w:rsidR="0059773C" w:rsidRPr="000465CD" w:rsidRDefault="00AA7430">
            <w:pPr>
              <w:jc w:val="center"/>
              <w:rPr>
                <w:strike/>
                <w:sz w:val="22"/>
                <w:szCs w:val="22"/>
              </w:rPr>
            </w:pPr>
            <w:r w:rsidRPr="000465CD">
              <w:rPr>
                <w:b/>
                <w:bCs/>
                <w:strike/>
                <w:sz w:val="22"/>
                <w:szCs w:val="22"/>
              </w:rPr>
              <w:t>8 216</w:t>
            </w:r>
          </w:p>
        </w:tc>
        <w:tc>
          <w:tcPr>
            <w:tcW w:w="2836" w:type="dxa"/>
            <w:gridSpan w:val="2"/>
            <w:vAlign w:val="center"/>
          </w:tcPr>
          <w:p w14:paraId="5CDB1B6C" w14:textId="77777777" w:rsidR="0059773C" w:rsidRDefault="0059773C">
            <w:pPr>
              <w:ind w:right="-105"/>
              <w:rPr>
                <w:sz w:val="22"/>
                <w:szCs w:val="22"/>
              </w:rPr>
            </w:pPr>
          </w:p>
        </w:tc>
      </w:tr>
      <w:tr w:rsidR="0059773C" w14:paraId="5AC77DF7" w14:textId="77777777">
        <w:trPr>
          <w:trHeight w:val="20"/>
        </w:trPr>
        <w:tc>
          <w:tcPr>
            <w:tcW w:w="986" w:type="dxa"/>
            <w:vMerge w:val="restart"/>
            <w:shd w:val="clear" w:color="auto" w:fill="auto"/>
            <w:vAlign w:val="center"/>
          </w:tcPr>
          <w:p w14:paraId="15649182" w14:textId="77777777" w:rsidR="0059773C" w:rsidRDefault="00AA7430">
            <w:pPr>
              <w:rPr>
                <w:sz w:val="22"/>
                <w:szCs w:val="22"/>
              </w:rPr>
            </w:pPr>
            <w:r>
              <w:rPr>
                <w:sz w:val="22"/>
                <w:szCs w:val="22"/>
              </w:rPr>
              <w:t>3.2.1.2.</w:t>
            </w:r>
          </w:p>
        </w:tc>
        <w:tc>
          <w:tcPr>
            <w:tcW w:w="2837" w:type="dxa"/>
            <w:vMerge w:val="restart"/>
            <w:shd w:val="clear" w:color="auto" w:fill="auto"/>
            <w:vAlign w:val="center"/>
          </w:tcPr>
          <w:p w14:paraId="4E2ED45C" w14:textId="77777777" w:rsidR="0059773C" w:rsidRDefault="00AA7430">
            <w:pPr>
              <w:rPr>
                <w:sz w:val="22"/>
                <w:szCs w:val="22"/>
              </w:rPr>
            </w:pPr>
            <w:r>
              <w:rPr>
                <w:sz w:val="22"/>
                <w:szCs w:val="22"/>
              </w:rPr>
              <w:t>Paslaugų verslo skatinimas</w:t>
            </w:r>
          </w:p>
        </w:tc>
        <w:tc>
          <w:tcPr>
            <w:tcW w:w="5244" w:type="dxa"/>
            <w:shd w:val="clear" w:color="auto" w:fill="auto"/>
            <w:vAlign w:val="center"/>
          </w:tcPr>
          <w:p w14:paraId="7595A6BC" w14:textId="77777777" w:rsidR="0059773C" w:rsidRDefault="00AA7430">
            <w:pPr>
              <w:rPr>
                <w:strike/>
                <w:sz w:val="22"/>
                <w:szCs w:val="22"/>
              </w:rPr>
            </w:pPr>
            <w:r>
              <w:rPr>
                <w:sz w:val="22"/>
                <w:szCs w:val="22"/>
              </w:rPr>
              <w:t>Įgyvendinta SVV paramos priemonių (sk.)</w:t>
            </w:r>
          </w:p>
        </w:tc>
        <w:tc>
          <w:tcPr>
            <w:tcW w:w="1276" w:type="dxa"/>
            <w:vAlign w:val="center"/>
          </w:tcPr>
          <w:p w14:paraId="092A67EC" w14:textId="77777777" w:rsidR="0059773C" w:rsidRDefault="00AA7430">
            <w:pPr>
              <w:jc w:val="center"/>
              <w:rPr>
                <w:sz w:val="22"/>
                <w:szCs w:val="22"/>
              </w:rPr>
            </w:pPr>
            <w:r>
              <w:rPr>
                <w:sz w:val="22"/>
                <w:szCs w:val="22"/>
              </w:rPr>
              <w:t>11</w:t>
            </w:r>
          </w:p>
        </w:tc>
        <w:tc>
          <w:tcPr>
            <w:tcW w:w="1275" w:type="dxa"/>
            <w:vAlign w:val="center"/>
          </w:tcPr>
          <w:p w14:paraId="3AE17252" w14:textId="77777777" w:rsidR="0059773C" w:rsidRDefault="00AA7430">
            <w:pPr>
              <w:jc w:val="center"/>
              <w:rPr>
                <w:sz w:val="22"/>
                <w:szCs w:val="22"/>
              </w:rPr>
            </w:pPr>
            <w:r>
              <w:rPr>
                <w:sz w:val="22"/>
                <w:szCs w:val="22"/>
              </w:rPr>
              <w:t>88</w:t>
            </w:r>
          </w:p>
        </w:tc>
        <w:tc>
          <w:tcPr>
            <w:tcW w:w="1134" w:type="dxa"/>
            <w:gridSpan w:val="2"/>
            <w:shd w:val="clear" w:color="auto" w:fill="FFFFFF" w:themeFill="background1"/>
            <w:vAlign w:val="center"/>
          </w:tcPr>
          <w:p w14:paraId="75EB865B" w14:textId="77777777" w:rsidR="0059773C" w:rsidRPr="000465CD" w:rsidRDefault="00AA7430">
            <w:pPr>
              <w:jc w:val="center"/>
              <w:rPr>
                <w:strike/>
                <w:sz w:val="22"/>
                <w:szCs w:val="22"/>
              </w:rPr>
            </w:pPr>
            <w:r w:rsidRPr="000465CD">
              <w:rPr>
                <w:strike/>
                <w:sz w:val="22"/>
                <w:szCs w:val="22"/>
              </w:rPr>
              <w:t>320</w:t>
            </w:r>
          </w:p>
        </w:tc>
        <w:tc>
          <w:tcPr>
            <w:tcW w:w="2836" w:type="dxa"/>
            <w:gridSpan w:val="2"/>
            <w:vAlign w:val="center"/>
          </w:tcPr>
          <w:p w14:paraId="678E57B4" w14:textId="77777777" w:rsidR="0059773C" w:rsidRDefault="00AA7430">
            <w:pPr>
              <w:ind w:right="-105"/>
              <w:rPr>
                <w:sz w:val="22"/>
                <w:szCs w:val="22"/>
              </w:rPr>
            </w:pPr>
            <w:r>
              <w:rPr>
                <w:sz w:val="22"/>
                <w:szCs w:val="22"/>
              </w:rPr>
              <w:t>Ekonomikos ir turto valdymo sk.</w:t>
            </w:r>
          </w:p>
        </w:tc>
      </w:tr>
      <w:tr w:rsidR="0059773C" w14:paraId="3E306113" w14:textId="77777777">
        <w:trPr>
          <w:trHeight w:val="20"/>
        </w:trPr>
        <w:tc>
          <w:tcPr>
            <w:tcW w:w="986" w:type="dxa"/>
            <w:vMerge/>
            <w:shd w:val="clear" w:color="auto" w:fill="auto"/>
            <w:vAlign w:val="center"/>
          </w:tcPr>
          <w:p w14:paraId="323843F3" w14:textId="77777777" w:rsidR="0059773C" w:rsidRDefault="0059773C">
            <w:pPr>
              <w:rPr>
                <w:sz w:val="22"/>
                <w:szCs w:val="22"/>
              </w:rPr>
            </w:pPr>
          </w:p>
        </w:tc>
        <w:tc>
          <w:tcPr>
            <w:tcW w:w="2837" w:type="dxa"/>
            <w:vMerge/>
            <w:shd w:val="clear" w:color="auto" w:fill="auto"/>
            <w:vAlign w:val="center"/>
          </w:tcPr>
          <w:p w14:paraId="3393853D" w14:textId="77777777" w:rsidR="0059773C" w:rsidRDefault="0059773C">
            <w:pPr>
              <w:rPr>
                <w:sz w:val="22"/>
                <w:szCs w:val="22"/>
              </w:rPr>
            </w:pPr>
          </w:p>
        </w:tc>
        <w:tc>
          <w:tcPr>
            <w:tcW w:w="5244" w:type="dxa"/>
            <w:shd w:val="clear" w:color="auto" w:fill="auto"/>
            <w:vAlign w:val="center"/>
          </w:tcPr>
          <w:p w14:paraId="3D6B4555" w14:textId="77777777" w:rsidR="0059773C" w:rsidRDefault="00AA7430">
            <w:pPr>
              <w:rPr>
                <w:sz w:val="22"/>
                <w:szCs w:val="22"/>
              </w:rPr>
            </w:pPr>
            <w:r>
              <w:rPr>
                <w:sz w:val="22"/>
                <w:szCs w:val="22"/>
              </w:rPr>
              <w:t>Interneto svetainėje informacijos apie verslo rėmimo priemones ir paramos dydžius skelbimas  ir atnaujinimas (priemonių sk.)</w:t>
            </w:r>
          </w:p>
        </w:tc>
        <w:tc>
          <w:tcPr>
            <w:tcW w:w="1276" w:type="dxa"/>
            <w:vAlign w:val="center"/>
          </w:tcPr>
          <w:p w14:paraId="574FB55B" w14:textId="77777777" w:rsidR="0059773C" w:rsidRDefault="00AA7430">
            <w:pPr>
              <w:jc w:val="center"/>
              <w:rPr>
                <w:sz w:val="22"/>
                <w:szCs w:val="22"/>
              </w:rPr>
            </w:pPr>
            <w:r>
              <w:rPr>
                <w:sz w:val="22"/>
                <w:szCs w:val="22"/>
              </w:rPr>
              <w:t>1</w:t>
            </w:r>
          </w:p>
        </w:tc>
        <w:tc>
          <w:tcPr>
            <w:tcW w:w="1275" w:type="dxa"/>
            <w:vAlign w:val="center"/>
          </w:tcPr>
          <w:p w14:paraId="27ED37FB"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52895C71" w14:textId="77777777" w:rsidR="0059773C" w:rsidRPr="000465CD" w:rsidRDefault="00AA7430">
            <w:pPr>
              <w:jc w:val="center"/>
              <w:rPr>
                <w:strike/>
                <w:sz w:val="22"/>
                <w:szCs w:val="22"/>
              </w:rPr>
            </w:pPr>
            <w:r w:rsidRPr="000465CD">
              <w:rPr>
                <w:strike/>
                <w:sz w:val="22"/>
                <w:szCs w:val="22"/>
              </w:rPr>
              <w:t>16</w:t>
            </w:r>
          </w:p>
        </w:tc>
        <w:tc>
          <w:tcPr>
            <w:tcW w:w="2836" w:type="dxa"/>
            <w:gridSpan w:val="2"/>
            <w:vAlign w:val="center"/>
          </w:tcPr>
          <w:p w14:paraId="7AAC4718" w14:textId="77777777" w:rsidR="0059773C" w:rsidRDefault="00AA7430">
            <w:pPr>
              <w:ind w:right="-105"/>
              <w:rPr>
                <w:sz w:val="22"/>
                <w:szCs w:val="22"/>
              </w:rPr>
            </w:pPr>
            <w:r>
              <w:rPr>
                <w:sz w:val="22"/>
                <w:szCs w:val="22"/>
              </w:rPr>
              <w:t>Ekonomikos ir turto valdymo sk.</w:t>
            </w:r>
          </w:p>
        </w:tc>
      </w:tr>
      <w:tr w:rsidR="0059773C" w14:paraId="4B60B658" w14:textId="77777777">
        <w:trPr>
          <w:trHeight w:val="20"/>
        </w:trPr>
        <w:tc>
          <w:tcPr>
            <w:tcW w:w="986" w:type="dxa"/>
            <w:vMerge/>
            <w:shd w:val="clear" w:color="auto" w:fill="auto"/>
            <w:vAlign w:val="center"/>
          </w:tcPr>
          <w:p w14:paraId="6108EB65" w14:textId="77777777" w:rsidR="0059773C" w:rsidRDefault="0059773C">
            <w:pPr>
              <w:rPr>
                <w:sz w:val="22"/>
                <w:szCs w:val="22"/>
              </w:rPr>
            </w:pPr>
          </w:p>
        </w:tc>
        <w:tc>
          <w:tcPr>
            <w:tcW w:w="2837" w:type="dxa"/>
            <w:vMerge/>
            <w:shd w:val="clear" w:color="auto" w:fill="auto"/>
            <w:vAlign w:val="center"/>
          </w:tcPr>
          <w:p w14:paraId="2E3B6533" w14:textId="77777777" w:rsidR="0059773C" w:rsidRDefault="0059773C">
            <w:pPr>
              <w:rPr>
                <w:sz w:val="22"/>
                <w:szCs w:val="22"/>
              </w:rPr>
            </w:pPr>
          </w:p>
        </w:tc>
        <w:tc>
          <w:tcPr>
            <w:tcW w:w="5244" w:type="dxa"/>
            <w:shd w:val="clear" w:color="auto" w:fill="auto"/>
            <w:vAlign w:val="center"/>
          </w:tcPr>
          <w:p w14:paraId="37A61165" w14:textId="77777777" w:rsidR="0059773C" w:rsidRDefault="00AA7430">
            <w:pPr>
              <w:rPr>
                <w:strike/>
                <w:sz w:val="22"/>
                <w:szCs w:val="22"/>
              </w:rPr>
            </w:pPr>
            <w:r>
              <w:rPr>
                <w:sz w:val="22"/>
                <w:szCs w:val="22"/>
              </w:rPr>
              <w:t>Rengti skatinimo priemones vietinį verslą teikti mobiliąsias paslaugas, elektroninę prekybą, kitą išplėtotos vartotojų paklausos patenkinimą (sk.)</w:t>
            </w:r>
          </w:p>
        </w:tc>
        <w:tc>
          <w:tcPr>
            <w:tcW w:w="1276" w:type="dxa"/>
            <w:vAlign w:val="center"/>
          </w:tcPr>
          <w:p w14:paraId="78F62E8C" w14:textId="77777777" w:rsidR="0059773C" w:rsidRDefault="00AA7430">
            <w:pPr>
              <w:jc w:val="center"/>
              <w:rPr>
                <w:sz w:val="22"/>
                <w:szCs w:val="22"/>
              </w:rPr>
            </w:pPr>
            <w:r>
              <w:rPr>
                <w:sz w:val="22"/>
                <w:szCs w:val="22"/>
              </w:rPr>
              <w:t>1</w:t>
            </w:r>
          </w:p>
        </w:tc>
        <w:tc>
          <w:tcPr>
            <w:tcW w:w="1275" w:type="dxa"/>
            <w:vAlign w:val="center"/>
          </w:tcPr>
          <w:p w14:paraId="1764AF6B" w14:textId="77777777" w:rsidR="0059773C" w:rsidRDefault="00AA7430">
            <w:pPr>
              <w:jc w:val="center"/>
              <w:rPr>
                <w:sz w:val="22"/>
                <w:szCs w:val="22"/>
              </w:rPr>
            </w:pPr>
            <w:r>
              <w:rPr>
                <w:sz w:val="22"/>
                <w:szCs w:val="22"/>
              </w:rPr>
              <w:t>16</w:t>
            </w:r>
          </w:p>
        </w:tc>
        <w:tc>
          <w:tcPr>
            <w:tcW w:w="1134" w:type="dxa"/>
            <w:gridSpan w:val="2"/>
            <w:shd w:val="clear" w:color="auto" w:fill="FFFFFF" w:themeFill="background1"/>
            <w:vAlign w:val="center"/>
          </w:tcPr>
          <w:p w14:paraId="0CAA4768" w14:textId="77777777" w:rsidR="0059773C" w:rsidRPr="000465CD" w:rsidRDefault="00AA7430">
            <w:pPr>
              <w:jc w:val="center"/>
              <w:rPr>
                <w:strike/>
                <w:sz w:val="22"/>
                <w:szCs w:val="22"/>
              </w:rPr>
            </w:pPr>
            <w:r w:rsidRPr="000465CD">
              <w:rPr>
                <w:strike/>
                <w:sz w:val="22"/>
                <w:szCs w:val="22"/>
              </w:rPr>
              <w:t>8</w:t>
            </w:r>
          </w:p>
        </w:tc>
        <w:tc>
          <w:tcPr>
            <w:tcW w:w="2836" w:type="dxa"/>
            <w:gridSpan w:val="2"/>
            <w:vAlign w:val="center"/>
          </w:tcPr>
          <w:p w14:paraId="7B8228B6" w14:textId="77777777" w:rsidR="0059773C" w:rsidRDefault="00AA7430">
            <w:pPr>
              <w:ind w:right="-105"/>
              <w:rPr>
                <w:sz w:val="22"/>
                <w:szCs w:val="22"/>
              </w:rPr>
            </w:pPr>
            <w:r>
              <w:rPr>
                <w:sz w:val="22"/>
                <w:szCs w:val="22"/>
              </w:rPr>
              <w:t>Ekonomikos ir turto valdymo sk.</w:t>
            </w:r>
          </w:p>
        </w:tc>
      </w:tr>
      <w:tr w:rsidR="0059773C" w14:paraId="71BA8D80" w14:textId="77777777">
        <w:trPr>
          <w:trHeight w:val="50"/>
        </w:trPr>
        <w:tc>
          <w:tcPr>
            <w:tcW w:w="986" w:type="dxa"/>
            <w:vMerge/>
            <w:shd w:val="clear" w:color="auto" w:fill="auto"/>
            <w:vAlign w:val="center"/>
          </w:tcPr>
          <w:p w14:paraId="58401AEB" w14:textId="77777777" w:rsidR="0059773C" w:rsidRDefault="0059773C">
            <w:pPr>
              <w:rPr>
                <w:sz w:val="22"/>
                <w:szCs w:val="22"/>
              </w:rPr>
            </w:pPr>
          </w:p>
        </w:tc>
        <w:tc>
          <w:tcPr>
            <w:tcW w:w="2837" w:type="dxa"/>
            <w:vMerge/>
            <w:shd w:val="clear" w:color="auto" w:fill="auto"/>
            <w:vAlign w:val="center"/>
          </w:tcPr>
          <w:p w14:paraId="2E55981E" w14:textId="77777777" w:rsidR="0059773C" w:rsidRDefault="0059773C">
            <w:pPr>
              <w:rPr>
                <w:sz w:val="22"/>
                <w:szCs w:val="22"/>
              </w:rPr>
            </w:pPr>
          </w:p>
        </w:tc>
        <w:tc>
          <w:tcPr>
            <w:tcW w:w="5244" w:type="dxa"/>
            <w:shd w:val="clear" w:color="auto" w:fill="auto"/>
            <w:vAlign w:val="center"/>
          </w:tcPr>
          <w:p w14:paraId="24B97C36" w14:textId="77777777" w:rsidR="0059773C" w:rsidRDefault="00AA7430">
            <w:pPr>
              <w:rPr>
                <w:sz w:val="22"/>
                <w:szCs w:val="22"/>
              </w:rPr>
            </w:pPr>
            <w:r>
              <w:rPr>
                <w:sz w:val="22"/>
                <w:szCs w:val="22"/>
              </w:rPr>
              <w:t>Bendradarbystės erdvės sukūrimas</w:t>
            </w:r>
          </w:p>
        </w:tc>
        <w:tc>
          <w:tcPr>
            <w:tcW w:w="1276" w:type="dxa"/>
            <w:vAlign w:val="center"/>
          </w:tcPr>
          <w:p w14:paraId="7ADED7C4" w14:textId="77777777" w:rsidR="0059773C" w:rsidRDefault="00AA7430">
            <w:pPr>
              <w:jc w:val="center"/>
              <w:rPr>
                <w:sz w:val="22"/>
                <w:szCs w:val="22"/>
              </w:rPr>
            </w:pPr>
            <w:r>
              <w:rPr>
                <w:sz w:val="22"/>
                <w:szCs w:val="22"/>
              </w:rPr>
              <w:t>0</w:t>
            </w:r>
          </w:p>
        </w:tc>
        <w:tc>
          <w:tcPr>
            <w:tcW w:w="1275" w:type="dxa"/>
            <w:vAlign w:val="center"/>
          </w:tcPr>
          <w:p w14:paraId="5208643A"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26F9DFCF" w14:textId="77777777" w:rsidR="0059773C" w:rsidRPr="000465CD" w:rsidRDefault="00AA7430">
            <w:pPr>
              <w:jc w:val="center"/>
              <w:rPr>
                <w:strike/>
                <w:sz w:val="22"/>
                <w:szCs w:val="22"/>
              </w:rPr>
            </w:pPr>
            <w:r w:rsidRPr="000465CD">
              <w:rPr>
                <w:strike/>
                <w:sz w:val="22"/>
                <w:szCs w:val="22"/>
              </w:rPr>
              <w:t>1 800</w:t>
            </w:r>
          </w:p>
        </w:tc>
        <w:tc>
          <w:tcPr>
            <w:tcW w:w="2836" w:type="dxa"/>
            <w:gridSpan w:val="2"/>
            <w:vAlign w:val="center"/>
          </w:tcPr>
          <w:p w14:paraId="5B0BE0C3" w14:textId="77777777" w:rsidR="0059773C" w:rsidRDefault="00AA7430">
            <w:pPr>
              <w:ind w:right="-105"/>
              <w:rPr>
                <w:sz w:val="22"/>
                <w:szCs w:val="22"/>
              </w:rPr>
            </w:pPr>
            <w:r>
              <w:rPr>
                <w:sz w:val="22"/>
                <w:szCs w:val="22"/>
              </w:rPr>
              <w:t>Ekonomikos ir turto valdymo sk., Investicijų ir užsienio ryšių sk.</w:t>
            </w:r>
          </w:p>
        </w:tc>
      </w:tr>
      <w:tr w:rsidR="0059773C" w14:paraId="3F5D1F01" w14:textId="77777777">
        <w:trPr>
          <w:trHeight w:val="536"/>
        </w:trPr>
        <w:tc>
          <w:tcPr>
            <w:tcW w:w="11618" w:type="dxa"/>
            <w:gridSpan w:val="5"/>
            <w:shd w:val="clear" w:color="auto" w:fill="auto"/>
            <w:vAlign w:val="center"/>
          </w:tcPr>
          <w:p w14:paraId="1CD36096"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742D2258" w14:textId="77777777" w:rsidR="0059773C" w:rsidRPr="000465CD" w:rsidRDefault="00AA7430">
            <w:pPr>
              <w:jc w:val="center"/>
              <w:rPr>
                <w:strike/>
                <w:sz w:val="22"/>
                <w:szCs w:val="22"/>
              </w:rPr>
            </w:pPr>
            <w:r w:rsidRPr="000465CD">
              <w:rPr>
                <w:b/>
                <w:bCs/>
                <w:strike/>
                <w:sz w:val="22"/>
                <w:szCs w:val="22"/>
              </w:rPr>
              <w:t>2 144</w:t>
            </w:r>
          </w:p>
        </w:tc>
        <w:tc>
          <w:tcPr>
            <w:tcW w:w="2836" w:type="dxa"/>
            <w:gridSpan w:val="2"/>
            <w:vAlign w:val="center"/>
          </w:tcPr>
          <w:p w14:paraId="028B9198" w14:textId="77777777" w:rsidR="0059773C" w:rsidRDefault="0059773C">
            <w:pPr>
              <w:ind w:right="-105"/>
              <w:rPr>
                <w:sz w:val="22"/>
                <w:szCs w:val="22"/>
              </w:rPr>
            </w:pPr>
          </w:p>
        </w:tc>
      </w:tr>
      <w:tr w:rsidR="0059773C" w14:paraId="55B861D0" w14:textId="77777777">
        <w:trPr>
          <w:trHeight w:val="274"/>
        </w:trPr>
        <w:tc>
          <w:tcPr>
            <w:tcW w:w="986" w:type="dxa"/>
            <w:vMerge w:val="restart"/>
            <w:shd w:val="clear" w:color="auto" w:fill="auto"/>
            <w:vAlign w:val="center"/>
          </w:tcPr>
          <w:p w14:paraId="727B3856" w14:textId="77777777" w:rsidR="0059773C" w:rsidRDefault="00AA7430">
            <w:pPr>
              <w:rPr>
                <w:sz w:val="22"/>
                <w:szCs w:val="22"/>
              </w:rPr>
            </w:pPr>
            <w:r>
              <w:rPr>
                <w:sz w:val="22"/>
                <w:szCs w:val="22"/>
              </w:rPr>
              <w:t>3.2.1.3.</w:t>
            </w:r>
          </w:p>
        </w:tc>
        <w:tc>
          <w:tcPr>
            <w:tcW w:w="2837" w:type="dxa"/>
            <w:vMerge w:val="restart"/>
            <w:shd w:val="clear" w:color="auto" w:fill="auto"/>
            <w:vAlign w:val="center"/>
          </w:tcPr>
          <w:p w14:paraId="7C2D3D50" w14:textId="77777777" w:rsidR="0059773C" w:rsidRDefault="00AA7430">
            <w:pPr>
              <w:rPr>
                <w:sz w:val="22"/>
                <w:szCs w:val="22"/>
              </w:rPr>
            </w:pPr>
            <w:r>
              <w:rPr>
                <w:sz w:val="22"/>
                <w:szCs w:val="22"/>
              </w:rPr>
              <w:t>Rekreacijos, turizmo, paveldosaugos objektų verslumo vystymas</w:t>
            </w:r>
          </w:p>
        </w:tc>
        <w:tc>
          <w:tcPr>
            <w:tcW w:w="5244" w:type="dxa"/>
            <w:shd w:val="clear" w:color="auto" w:fill="auto"/>
            <w:vAlign w:val="center"/>
          </w:tcPr>
          <w:p w14:paraId="6E9632DA" w14:textId="77777777" w:rsidR="0059773C" w:rsidRPr="00944F8C" w:rsidRDefault="00AA7430">
            <w:pPr>
              <w:rPr>
                <w:strike/>
                <w:sz w:val="22"/>
                <w:szCs w:val="22"/>
              </w:rPr>
            </w:pPr>
            <w:r w:rsidRPr="00944F8C">
              <w:rPr>
                <w:strike/>
                <w:sz w:val="22"/>
                <w:szCs w:val="22"/>
              </w:rPr>
              <w:t xml:space="preserve">Paveldo objektų tvarkyba ir pritaikymas turizmo ar rekreacijos verslo paslaugoms </w:t>
            </w:r>
            <w:r w:rsidRPr="00944F8C">
              <w:rPr>
                <w:strike/>
                <w:sz w:val="22"/>
                <w:szCs w:val="22"/>
              </w:rPr>
              <w:br/>
              <w:t>(objektų sk.)</w:t>
            </w:r>
          </w:p>
        </w:tc>
        <w:tc>
          <w:tcPr>
            <w:tcW w:w="1276" w:type="dxa"/>
            <w:vAlign w:val="center"/>
          </w:tcPr>
          <w:p w14:paraId="1329BABA" w14:textId="77777777" w:rsidR="0059773C" w:rsidRPr="00944F8C" w:rsidRDefault="00AA7430">
            <w:pPr>
              <w:jc w:val="center"/>
              <w:rPr>
                <w:strike/>
                <w:sz w:val="22"/>
                <w:szCs w:val="22"/>
              </w:rPr>
            </w:pPr>
            <w:r w:rsidRPr="00944F8C">
              <w:rPr>
                <w:strike/>
                <w:sz w:val="22"/>
                <w:szCs w:val="22"/>
              </w:rPr>
              <w:t>0</w:t>
            </w:r>
          </w:p>
        </w:tc>
        <w:tc>
          <w:tcPr>
            <w:tcW w:w="1275" w:type="dxa"/>
            <w:shd w:val="clear" w:color="auto" w:fill="FFFFFF" w:themeFill="background1"/>
            <w:vAlign w:val="center"/>
          </w:tcPr>
          <w:p w14:paraId="42ED29D7" w14:textId="77777777" w:rsidR="0059773C" w:rsidRPr="00944F8C" w:rsidRDefault="00AA7430">
            <w:pPr>
              <w:jc w:val="center"/>
              <w:rPr>
                <w:strike/>
                <w:sz w:val="22"/>
                <w:szCs w:val="22"/>
              </w:rPr>
            </w:pPr>
            <w:r w:rsidRPr="00944F8C">
              <w:rPr>
                <w:strike/>
                <w:sz w:val="22"/>
                <w:szCs w:val="22"/>
              </w:rPr>
              <w:t>8</w:t>
            </w:r>
          </w:p>
        </w:tc>
        <w:tc>
          <w:tcPr>
            <w:tcW w:w="1134" w:type="dxa"/>
            <w:gridSpan w:val="2"/>
            <w:vAlign w:val="center"/>
          </w:tcPr>
          <w:p w14:paraId="1F6B06C2" w14:textId="77777777" w:rsidR="0059773C" w:rsidRPr="00944F8C" w:rsidRDefault="00AA7430">
            <w:pPr>
              <w:jc w:val="center"/>
              <w:rPr>
                <w:strike/>
                <w:sz w:val="22"/>
                <w:szCs w:val="22"/>
              </w:rPr>
            </w:pPr>
            <w:r w:rsidRPr="00944F8C">
              <w:rPr>
                <w:strike/>
                <w:sz w:val="22"/>
                <w:szCs w:val="22"/>
              </w:rPr>
              <w:t>80</w:t>
            </w:r>
          </w:p>
        </w:tc>
        <w:tc>
          <w:tcPr>
            <w:tcW w:w="2836" w:type="dxa"/>
            <w:gridSpan w:val="2"/>
            <w:shd w:val="clear" w:color="auto" w:fill="FFFFFF" w:themeFill="background1"/>
            <w:vAlign w:val="center"/>
          </w:tcPr>
          <w:p w14:paraId="67EEF84C" w14:textId="77777777" w:rsidR="0059773C" w:rsidRPr="00944F8C" w:rsidRDefault="00AA7430">
            <w:pPr>
              <w:ind w:right="-105"/>
              <w:rPr>
                <w:strike/>
                <w:sz w:val="22"/>
                <w:szCs w:val="22"/>
              </w:rPr>
            </w:pPr>
            <w:r w:rsidRPr="00944F8C">
              <w:rPr>
                <w:strike/>
                <w:sz w:val="22"/>
                <w:szCs w:val="22"/>
              </w:rPr>
              <w:t>Vyriausiasis specialistas</w:t>
            </w:r>
            <w:r w:rsidRPr="00944F8C">
              <w:rPr>
                <w:strike/>
                <w:sz w:val="22"/>
                <w:szCs w:val="22"/>
                <w:vertAlign w:val="superscript"/>
              </w:rPr>
              <w:t>1</w:t>
            </w:r>
            <w:r w:rsidRPr="00944F8C">
              <w:rPr>
                <w:strike/>
                <w:sz w:val="22"/>
                <w:szCs w:val="22"/>
              </w:rPr>
              <w:t>, Jaunimo koordinatorius</w:t>
            </w:r>
          </w:p>
        </w:tc>
      </w:tr>
      <w:tr w:rsidR="0059773C" w14:paraId="34ECA664" w14:textId="77777777">
        <w:trPr>
          <w:trHeight w:val="50"/>
        </w:trPr>
        <w:tc>
          <w:tcPr>
            <w:tcW w:w="986" w:type="dxa"/>
            <w:vMerge/>
            <w:shd w:val="clear" w:color="auto" w:fill="auto"/>
            <w:vAlign w:val="center"/>
          </w:tcPr>
          <w:p w14:paraId="1D8D391D" w14:textId="77777777" w:rsidR="0059773C" w:rsidRDefault="0059773C">
            <w:pPr>
              <w:rPr>
                <w:sz w:val="22"/>
                <w:szCs w:val="22"/>
              </w:rPr>
            </w:pPr>
          </w:p>
        </w:tc>
        <w:tc>
          <w:tcPr>
            <w:tcW w:w="2837" w:type="dxa"/>
            <w:vMerge/>
            <w:shd w:val="clear" w:color="auto" w:fill="auto"/>
            <w:vAlign w:val="center"/>
          </w:tcPr>
          <w:p w14:paraId="4DD4CB20" w14:textId="77777777" w:rsidR="0059773C" w:rsidRDefault="0059773C">
            <w:pPr>
              <w:rPr>
                <w:sz w:val="22"/>
                <w:szCs w:val="22"/>
              </w:rPr>
            </w:pPr>
          </w:p>
        </w:tc>
        <w:tc>
          <w:tcPr>
            <w:tcW w:w="5244" w:type="dxa"/>
            <w:shd w:val="clear" w:color="auto" w:fill="auto"/>
            <w:vAlign w:val="center"/>
          </w:tcPr>
          <w:p w14:paraId="7781704D" w14:textId="77777777" w:rsidR="0059773C" w:rsidRDefault="00AA7430">
            <w:pPr>
              <w:rPr>
                <w:strike/>
                <w:sz w:val="22"/>
                <w:szCs w:val="22"/>
              </w:rPr>
            </w:pPr>
            <w:r>
              <w:rPr>
                <w:sz w:val="22"/>
                <w:szCs w:val="22"/>
              </w:rPr>
              <w:t>Kaimo vietovių turizmo išteklių viešinimo plano (programos) atnaujinimas</w:t>
            </w:r>
          </w:p>
        </w:tc>
        <w:tc>
          <w:tcPr>
            <w:tcW w:w="1276" w:type="dxa"/>
            <w:shd w:val="clear" w:color="auto" w:fill="FFFFFF" w:themeFill="background1"/>
            <w:vAlign w:val="center"/>
          </w:tcPr>
          <w:p w14:paraId="3BBE2678" w14:textId="77777777" w:rsidR="0059773C" w:rsidRDefault="00AA7430">
            <w:pPr>
              <w:jc w:val="center"/>
              <w:rPr>
                <w:sz w:val="22"/>
                <w:szCs w:val="22"/>
              </w:rPr>
            </w:pPr>
            <w:r>
              <w:rPr>
                <w:sz w:val="22"/>
                <w:szCs w:val="22"/>
              </w:rPr>
              <w:t>0</w:t>
            </w:r>
          </w:p>
        </w:tc>
        <w:tc>
          <w:tcPr>
            <w:tcW w:w="1275" w:type="dxa"/>
            <w:shd w:val="clear" w:color="auto" w:fill="FFFFFF" w:themeFill="background1"/>
            <w:vAlign w:val="center"/>
          </w:tcPr>
          <w:p w14:paraId="08D6A409"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2D5FA9F7" w14:textId="77777777" w:rsidR="0059773C" w:rsidRPr="000465CD" w:rsidRDefault="00AA7430">
            <w:pPr>
              <w:jc w:val="center"/>
              <w:rPr>
                <w:strike/>
                <w:sz w:val="22"/>
                <w:szCs w:val="22"/>
              </w:rPr>
            </w:pPr>
            <w:r w:rsidRPr="000465CD">
              <w:rPr>
                <w:strike/>
                <w:sz w:val="22"/>
                <w:szCs w:val="22"/>
              </w:rPr>
              <w:t>8</w:t>
            </w:r>
          </w:p>
        </w:tc>
        <w:tc>
          <w:tcPr>
            <w:tcW w:w="2836" w:type="dxa"/>
            <w:gridSpan w:val="2"/>
            <w:shd w:val="clear" w:color="auto" w:fill="FFFFFF" w:themeFill="background1"/>
            <w:vAlign w:val="center"/>
          </w:tcPr>
          <w:p w14:paraId="4A082127" w14:textId="77777777" w:rsidR="0059773C" w:rsidRDefault="00AA7430">
            <w:pPr>
              <w:ind w:right="-105"/>
              <w:rPr>
                <w:sz w:val="22"/>
                <w:szCs w:val="22"/>
              </w:rPr>
            </w:pPr>
            <w:r>
              <w:rPr>
                <w:sz w:val="22"/>
                <w:szCs w:val="22"/>
              </w:rPr>
              <w:t>Švietimo, kultūros ir sporto sk.</w:t>
            </w:r>
          </w:p>
        </w:tc>
      </w:tr>
      <w:tr w:rsidR="0059773C" w14:paraId="1F51CFBF" w14:textId="77777777">
        <w:trPr>
          <w:trHeight w:val="50"/>
        </w:trPr>
        <w:tc>
          <w:tcPr>
            <w:tcW w:w="986" w:type="dxa"/>
            <w:vMerge/>
            <w:shd w:val="clear" w:color="auto" w:fill="auto"/>
            <w:vAlign w:val="center"/>
          </w:tcPr>
          <w:p w14:paraId="75B82045" w14:textId="77777777" w:rsidR="0059773C" w:rsidRDefault="0059773C">
            <w:pPr>
              <w:rPr>
                <w:sz w:val="22"/>
                <w:szCs w:val="22"/>
              </w:rPr>
            </w:pPr>
          </w:p>
        </w:tc>
        <w:tc>
          <w:tcPr>
            <w:tcW w:w="2837" w:type="dxa"/>
            <w:vMerge/>
            <w:shd w:val="clear" w:color="auto" w:fill="auto"/>
            <w:vAlign w:val="center"/>
          </w:tcPr>
          <w:p w14:paraId="33BADE05" w14:textId="77777777" w:rsidR="0059773C" w:rsidRDefault="0059773C">
            <w:pPr>
              <w:rPr>
                <w:sz w:val="22"/>
                <w:szCs w:val="22"/>
              </w:rPr>
            </w:pPr>
          </w:p>
        </w:tc>
        <w:tc>
          <w:tcPr>
            <w:tcW w:w="5244" w:type="dxa"/>
            <w:shd w:val="clear" w:color="auto" w:fill="auto"/>
            <w:vAlign w:val="center"/>
          </w:tcPr>
          <w:p w14:paraId="22E42F79" w14:textId="77777777" w:rsidR="0059773C" w:rsidRDefault="00AA7430">
            <w:pPr>
              <w:rPr>
                <w:strike/>
                <w:sz w:val="22"/>
                <w:szCs w:val="22"/>
              </w:rPr>
            </w:pPr>
            <w:r>
              <w:rPr>
                <w:sz w:val="22"/>
                <w:szCs w:val="22"/>
              </w:rPr>
              <w:t>Remti kaimo bendruomenių ir tradicinių amatų centrų edukacijų ir užimtumo programų veiklą (priemonių sk.)</w:t>
            </w:r>
          </w:p>
        </w:tc>
        <w:tc>
          <w:tcPr>
            <w:tcW w:w="1276" w:type="dxa"/>
            <w:shd w:val="clear" w:color="auto" w:fill="FFFFFF" w:themeFill="background1"/>
            <w:vAlign w:val="center"/>
          </w:tcPr>
          <w:p w14:paraId="26FDFDA4" w14:textId="77777777" w:rsidR="0059773C" w:rsidRDefault="00AA7430">
            <w:pPr>
              <w:jc w:val="center"/>
              <w:rPr>
                <w:sz w:val="22"/>
                <w:szCs w:val="22"/>
              </w:rPr>
            </w:pPr>
            <w:r>
              <w:rPr>
                <w:sz w:val="22"/>
                <w:szCs w:val="22"/>
              </w:rPr>
              <w:t>0</w:t>
            </w:r>
          </w:p>
        </w:tc>
        <w:tc>
          <w:tcPr>
            <w:tcW w:w="1275" w:type="dxa"/>
            <w:shd w:val="clear" w:color="auto" w:fill="FFFFFF" w:themeFill="background1"/>
            <w:vAlign w:val="center"/>
          </w:tcPr>
          <w:p w14:paraId="78F83765" w14:textId="77777777" w:rsidR="0059773C" w:rsidRDefault="00AA7430">
            <w:pPr>
              <w:jc w:val="center"/>
              <w:rPr>
                <w:sz w:val="22"/>
                <w:szCs w:val="22"/>
              </w:rPr>
            </w:pPr>
            <w:r>
              <w:rPr>
                <w:sz w:val="22"/>
                <w:szCs w:val="22"/>
              </w:rPr>
              <w:t>240</w:t>
            </w:r>
          </w:p>
        </w:tc>
        <w:tc>
          <w:tcPr>
            <w:tcW w:w="1134" w:type="dxa"/>
            <w:gridSpan w:val="2"/>
            <w:shd w:val="clear" w:color="auto" w:fill="FFFFFF" w:themeFill="background1"/>
            <w:vAlign w:val="center"/>
          </w:tcPr>
          <w:p w14:paraId="65720E15" w14:textId="77777777" w:rsidR="0059773C" w:rsidRPr="000465CD" w:rsidRDefault="00AA7430">
            <w:pPr>
              <w:jc w:val="center"/>
              <w:rPr>
                <w:strike/>
                <w:sz w:val="22"/>
                <w:szCs w:val="22"/>
              </w:rPr>
            </w:pPr>
            <w:r w:rsidRPr="000465CD">
              <w:rPr>
                <w:strike/>
                <w:sz w:val="22"/>
                <w:szCs w:val="22"/>
              </w:rPr>
              <w:t>240</w:t>
            </w:r>
          </w:p>
        </w:tc>
        <w:tc>
          <w:tcPr>
            <w:tcW w:w="2836" w:type="dxa"/>
            <w:gridSpan w:val="2"/>
            <w:shd w:val="clear" w:color="auto" w:fill="FFFFFF" w:themeFill="background1"/>
            <w:vAlign w:val="center"/>
          </w:tcPr>
          <w:p w14:paraId="63932726" w14:textId="77777777" w:rsidR="0059773C" w:rsidRDefault="00AA7430">
            <w:pPr>
              <w:ind w:right="-105"/>
              <w:rPr>
                <w:sz w:val="22"/>
                <w:szCs w:val="22"/>
              </w:rPr>
            </w:pPr>
            <w:r>
              <w:rPr>
                <w:sz w:val="22"/>
                <w:szCs w:val="22"/>
              </w:rPr>
              <w:t>Švietimo, kultūros ir sporto sk.</w:t>
            </w:r>
          </w:p>
        </w:tc>
      </w:tr>
      <w:tr w:rsidR="0059773C" w14:paraId="6E779077" w14:textId="77777777">
        <w:trPr>
          <w:trHeight w:val="135"/>
        </w:trPr>
        <w:tc>
          <w:tcPr>
            <w:tcW w:w="986" w:type="dxa"/>
            <w:vMerge/>
            <w:shd w:val="clear" w:color="auto" w:fill="auto"/>
            <w:vAlign w:val="center"/>
          </w:tcPr>
          <w:p w14:paraId="209B9E4B" w14:textId="77777777" w:rsidR="0059773C" w:rsidRDefault="0059773C">
            <w:pPr>
              <w:rPr>
                <w:sz w:val="22"/>
                <w:szCs w:val="22"/>
              </w:rPr>
            </w:pPr>
          </w:p>
        </w:tc>
        <w:tc>
          <w:tcPr>
            <w:tcW w:w="2837" w:type="dxa"/>
            <w:vMerge/>
            <w:shd w:val="clear" w:color="auto" w:fill="auto"/>
            <w:vAlign w:val="center"/>
          </w:tcPr>
          <w:p w14:paraId="0D1456CD" w14:textId="77777777" w:rsidR="0059773C" w:rsidRDefault="0059773C">
            <w:pPr>
              <w:rPr>
                <w:sz w:val="22"/>
                <w:szCs w:val="22"/>
              </w:rPr>
            </w:pPr>
          </w:p>
        </w:tc>
        <w:tc>
          <w:tcPr>
            <w:tcW w:w="5244" w:type="dxa"/>
            <w:shd w:val="clear" w:color="auto" w:fill="auto"/>
            <w:vAlign w:val="center"/>
          </w:tcPr>
          <w:p w14:paraId="6052A8BF" w14:textId="77777777" w:rsidR="0059773C" w:rsidRDefault="00AA7430">
            <w:pPr>
              <w:rPr>
                <w:strike/>
                <w:sz w:val="22"/>
                <w:szCs w:val="22"/>
              </w:rPr>
            </w:pPr>
            <w:r>
              <w:rPr>
                <w:sz w:val="22"/>
                <w:szCs w:val="22"/>
              </w:rPr>
              <w:t>Bendradarbiaujant su kitomis savivaldybėmis, vystyti Nevėžio regiono turizmo kelią</w:t>
            </w:r>
          </w:p>
        </w:tc>
        <w:tc>
          <w:tcPr>
            <w:tcW w:w="1276" w:type="dxa"/>
            <w:shd w:val="clear" w:color="auto" w:fill="FFFFFF" w:themeFill="background1"/>
            <w:vAlign w:val="center"/>
          </w:tcPr>
          <w:p w14:paraId="5E20A304" w14:textId="77777777" w:rsidR="0059773C" w:rsidRDefault="00AA7430">
            <w:pPr>
              <w:jc w:val="center"/>
              <w:rPr>
                <w:sz w:val="22"/>
                <w:szCs w:val="22"/>
              </w:rPr>
            </w:pPr>
            <w:r>
              <w:rPr>
                <w:sz w:val="22"/>
                <w:szCs w:val="22"/>
              </w:rPr>
              <w:t>0</w:t>
            </w:r>
          </w:p>
        </w:tc>
        <w:tc>
          <w:tcPr>
            <w:tcW w:w="1275" w:type="dxa"/>
            <w:shd w:val="clear" w:color="auto" w:fill="FFFFFF" w:themeFill="background1"/>
            <w:vAlign w:val="center"/>
          </w:tcPr>
          <w:p w14:paraId="251AC56B"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0F14621B" w14:textId="77777777" w:rsidR="0059773C" w:rsidRPr="000465CD" w:rsidRDefault="00AA7430">
            <w:pPr>
              <w:jc w:val="center"/>
              <w:rPr>
                <w:strike/>
                <w:sz w:val="22"/>
                <w:szCs w:val="22"/>
                <w:highlight w:val="yellow"/>
              </w:rPr>
            </w:pPr>
            <w:r w:rsidRPr="000465CD">
              <w:rPr>
                <w:strike/>
                <w:sz w:val="22"/>
                <w:szCs w:val="22"/>
              </w:rPr>
              <w:t>60</w:t>
            </w:r>
          </w:p>
        </w:tc>
        <w:tc>
          <w:tcPr>
            <w:tcW w:w="2836" w:type="dxa"/>
            <w:gridSpan w:val="2"/>
            <w:shd w:val="clear" w:color="auto" w:fill="FFFFFF" w:themeFill="background1"/>
            <w:vAlign w:val="center"/>
          </w:tcPr>
          <w:p w14:paraId="1C045D2F" w14:textId="77777777" w:rsidR="0059773C" w:rsidRDefault="00AA7430">
            <w:pPr>
              <w:ind w:right="-105"/>
              <w:rPr>
                <w:sz w:val="22"/>
                <w:szCs w:val="22"/>
              </w:rPr>
            </w:pPr>
            <w:r>
              <w:rPr>
                <w:sz w:val="22"/>
                <w:szCs w:val="22"/>
              </w:rPr>
              <w:t>Švietimo, kultūros ir sporto sk.</w:t>
            </w:r>
          </w:p>
        </w:tc>
      </w:tr>
      <w:tr w:rsidR="0059773C" w14:paraId="5AA11A8E" w14:textId="77777777">
        <w:trPr>
          <w:trHeight w:val="371"/>
        </w:trPr>
        <w:tc>
          <w:tcPr>
            <w:tcW w:w="11618" w:type="dxa"/>
            <w:gridSpan w:val="5"/>
            <w:shd w:val="clear" w:color="auto" w:fill="auto"/>
            <w:vAlign w:val="center"/>
          </w:tcPr>
          <w:p w14:paraId="7BEE0E80"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76AF4CA4" w14:textId="77777777" w:rsidR="0059773C" w:rsidRPr="000465CD" w:rsidRDefault="00AA7430">
            <w:pPr>
              <w:jc w:val="center"/>
              <w:rPr>
                <w:strike/>
                <w:sz w:val="22"/>
                <w:szCs w:val="22"/>
              </w:rPr>
            </w:pPr>
            <w:r w:rsidRPr="000465CD">
              <w:rPr>
                <w:b/>
                <w:bCs/>
                <w:strike/>
                <w:sz w:val="22"/>
                <w:szCs w:val="22"/>
              </w:rPr>
              <w:t>388</w:t>
            </w:r>
          </w:p>
        </w:tc>
        <w:tc>
          <w:tcPr>
            <w:tcW w:w="2836" w:type="dxa"/>
            <w:gridSpan w:val="2"/>
            <w:shd w:val="clear" w:color="auto" w:fill="FFFFFF" w:themeFill="background1"/>
            <w:vAlign w:val="center"/>
          </w:tcPr>
          <w:p w14:paraId="3E1C316E" w14:textId="77777777" w:rsidR="0059773C" w:rsidRDefault="0059773C">
            <w:pPr>
              <w:ind w:right="-105"/>
              <w:rPr>
                <w:sz w:val="22"/>
                <w:szCs w:val="22"/>
              </w:rPr>
            </w:pPr>
          </w:p>
        </w:tc>
      </w:tr>
      <w:tr w:rsidR="0059773C" w14:paraId="6BA805A0" w14:textId="77777777">
        <w:trPr>
          <w:trHeight w:val="50"/>
        </w:trPr>
        <w:tc>
          <w:tcPr>
            <w:tcW w:w="986" w:type="dxa"/>
            <w:vMerge w:val="restart"/>
            <w:shd w:val="clear" w:color="auto" w:fill="auto"/>
            <w:vAlign w:val="center"/>
          </w:tcPr>
          <w:p w14:paraId="7184B25E" w14:textId="77777777" w:rsidR="0059773C" w:rsidRDefault="00AA7430">
            <w:pPr>
              <w:rPr>
                <w:sz w:val="22"/>
                <w:szCs w:val="22"/>
              </w:rPr>
            </w:pPr>
            <w:r>
              <w:rPr>
                <w:sz w:val="22"/>
                <w:szCs w:val="22"/>
              </w:rPr>
              <w:lastRenderedPageBreak/>
              <w:t>3.2.1.4.</w:t>
            </w:r>
          </w:p>
        </w:tc>
        <w:tc>
          <w:tcPr>
            <w:tcW w:w="2837" w:type="dxa"/>
            <w:vMerge w:val="restart"/>
            <w:shd w:val="clear" w:color="auto" w:fill="FFFFFF" w:themeFill="background1"/>
            <w:vAlign w:val="center"/>
          </w:tcPr>
          <w:p w14:paraId="0ABBB8DD" w14:textId="77777777" w:rsidR="0059773C" w:rsidRDefault="00AA7430">
            <w:pPr>
              <w:rPr>
                <w:sz w:val="22"/>
                <w:szCs w:val="22"/>
              </w:rPr>
            </w:pPr>
            <w:r>
              <w:rPr>
                <w:sz w:val="22"/>
                <w:szCs w:val="22"/>
              </w:rPr>
              <w:t>Parama smulkiesiems ir vidutiniams ūkio subjektams</w:t>
            </w:r>
          </w:p>
        </w:tc>
        <w:tc>
          <w:tcPr>
            <w:tcW w:w="5244" w:type="dxa"/>
            <w:shd w:val="clear" w:color="auto" w:fill="auto"/>
            <w:vAlign w:val="center"/>
          </w:tcPr>
          <w:p w14:paraId="5EAF9B60" w14:textId="77777777" w:rsidR="0059773C" w:rsidRDefault="00AA7430">
            <w:pPr>
              <w:rPr>
                <w:sz w:val="22"/>
                <w:szCs w:val="22"/>
              </w:rPr>
            </w:pPr>
            <w:r>
              <w:rPr>
                <w:sz w:val="22"/>
                <w:szCs w:val="22"/>
              </w:rPr>
              <w:t>Finansinės paramos priemonės, stiprinančios smulkiųjų ir vidutinių ūkių gyvybingumą rinkoje (sk.)</w:t>
            </w:r>
          </w:p>
        </w:tc>
        <w:tc>
          <w:tcPr>
            <w:tcW w:w="1276" w:type="dxa"/>
            <w:shd w:val="clear" w:color="auto" w:fill="FFFFFF" w:themeFill="background1"/>
            <w:vAlign w:val="center"/>
          </w:tcPr>
          <w:p w14:paraId="11E88858" w14:textId="77777777" w:rsidR="0059773C" w:rsidRDefault="00AA7430">
            <w:pPr>
              <w:jc w:val="center"/>
              <w:rPr>
                <w:sz w:val="22"/>
                <w:szCs w:val="22"/>
              </w:rPr>
            </w:pPr>
            <w:r>
              <w:rPr>
                <w:sz w:val="22"/>
                <w:szCs w:val="22"/>
              </w:rPr>
              <w:t>10</w:t>
            </w:r>
          </w:p>
        </w:tc>
        <w:tc>
          <w:tcPr>
            <w:tcW w:w="1275" w:type="dxa"/>
            <w:shd w:val="clear" w:color="auto" w:fill="FFFFFF" w:themeFill="background1"/>
            <w:vAlign w:val="center"/>
          </w:tcPr>
          <w:p w14:paraId="20C362F9" w14:textId="77777777" w:rsidR="0059773C" w:rsidRDefault="00AA7430">
            <w:pPr>
              <w:jc w:val="center"/>
              <w:rPr>
                <w:sz w:val="22"/>
                <w:szCs w:val="22"/>
              </w:rPr>
            </w:pPr>
            <w:r>
              <w:rPr>
                <w:sz w:val="22"/>
                <w:szCs w:val="22"/>
              </w:rPr>
              <w:t>80</w:t>
            </w:r>
          </w:p>
        </w:tc>
        <w:tc>
          <w:tcPr>
            <w:tcW w:w="1134" w:type="dxa"/>
            <w:gridSpan w:val="2"/>
            <w:shd w:val="clear" w:color="auto" w:fill="FFFFFF" w:themeFill="background1"/>
            <w:vAlign w:val="center"/>
          </w:tcPr>
          <w:p w14:paraId="02B8BD7B" w14:textId="77777777" w:rsidR="0059773C" w:rsidRPr="000465CD" w:rsidRDefault="00AA7430">
            <w:pPr>
              <w:jc w:val="center"/>
              <w:rPr>
                <w:strike/>
                <w:sz w:val="22"/>
                <w:szCs w:val="22"/>
              </w:rPr>
            </w:pPr>
            <w:r w:rsidRPr="000465CD">
              <w:rPr>
                <w:strike/>
                <w:sz w:val="22"/>
                <w:szCs w:val="22"/>
              </w:rPr>
              <w:t>320</w:t>
            </w:r>
          </w:p>
        </w:tc>
        <w:tc>
          <w:tcPr>
            <w:tcW w:w="2836" w:type="dxa"/>
            <w:gridSpan w:val="2"/>
            <w:shd w:val="clear" w:color="auto" w:fill="FFFFFF" w:themeFill="background1"/>
            <w:vAlign w:val="center"/>
          </w:tcPr>
          <w:p w14:paraId="0449D50E" w14:textId="77777777" w:rsidR="0059773C" w:rsidRDefault="00AA7430">
            <w:pPr>
              <w:ind w:right="-105"/>
              <w:rPr>
                <w:sz w:val="22"/>
                <w:szCs w:val="22"/>
              </w:rPr>
            </w:pPr>
            <w:r>
              <w:rPr>
                <w:sz w:val="22"/>
                <w:szCs w:val="22"/>
              </w:rPr>
              <w:t>Žemės ūkio sk.,</w:t>
            </w:r>
          </w:p>
          <w:p w14:paraId="1F7F2480" w14:textId="77777777" w:rsidR="0059773C" w:rsidRDefault="00AA7430">
            <w:pPr>
              <w:ind w:right="-105"/>
              <w:rPr>
                <w:sz w:val="22"/>
                <w:szCs w:val="22"/>
              </w:rPr>
            </w:pPr>
            <w:r>
              <w:rPr>
                <w:sz w:val="22"/>
                <w:szCs w:val="22"/>
              </w:rPr>
              <w:t>Ekonomikos ir turto valdymo sk.</w:t>
            </w:r>
          </w:p>
        </w:tc>
      </w:tr>
      <w:tr w:rsidR="0059773C" w14:paraId="0AF5DFBE" w14:textId="77777777">
        <w:trPr>
          <w:trHeight w:val="50"/>
        </w:trPr>
        <w:tc>
          <w:tcPr>
            <w:tcW w:w="986" w:type="dxa"/>
            <w:vMerge/>
            <w:shd w:val="clear" w:color="auto" w:fill="auto"/>
            <w:vAlign w:val="center"/>
          </w:tcPr>
          <w:p w14:paraId="27ECB27E" w14:textId="77777777" w:rsidR="0059773C" w:rsidRDefault="0059773C">
            <w:pPr>
              <w:rPr>
                <w:sz w:val="22"/>
                <w:szCs w:val="22"/>
              </w:rPr>
            </w:pPr>
          </w:p>
        </w:tc>
        <w:tc>
          <w:tcPr>
            <w:tcW w:w="2837" w:type="dxa"/>
            <w:vMerge/>
            <w:shd w:val="clear" w:color="auto" w:fill="auto"/>
            <w:vAlign w:val="center"/>
          </w:tcPr>
          <w:p w14:paraId="3E884219" w14:textId="77777777" w:rsidR="0059773C" w:rsidRDefault="0059773C">
            <w:pPr>
              <w:rPr>
                <w:sz w:val="22"/>
                <w:szCs w:val="22"/>
              </w:rPr>
            </w:pPr>
          </w:p>
        </w:tc>
        <w:tc>
          <w:tcPr>
            <w:tcW w:w="5244" w:type="dxa"/>
            <w:shd w:val="clear" w:color="auto" w:fill="auto"/>
            <w:vAlign w:val="center"/>
          </w:tcPr>
          <w:p w14:paraId="0C5C8703" w14:textId="77777777" w:rsidR="0059773C" w:rsidRDefault="00AA7430">
            <w:pPr>
              <w:rPr>
                <w:sz w:val="22"/>
                <w:szCs w:val="22"/>
              </w:rPr>
            </w:pPr>
            <w:r>
              <w:rPr>
                <w:sz w:val="22"/>
                <w:szCs w:val="22"/>
              </w:rPr>
              <w:t>Remti verslininkų ir ūkininkų dalyvavimą parodose (rėmimų sk.)</w:t>
            </w:r>
          </w:p>
        </w:tc>
        <w:tc>
          <w:tcPr>
            <w:tcW w:w="1276" w:type="dxa"/>
            <w:shd w:val="clear" w:color="auto" w:fill="FFFFFF" w:themeFill="background1"/>
            <w:vAlign w:val="center"/>
          </w:tcPr>
          <w:p w14:paraId="54B42DF8" w14:textId="77777777" w:rsidR="0059773C" w:rsidRDefault="00AA7430">
            <w:pPr>
              <w:jc w:val="center"/>
              <w:rPr>
                <w:sz w:val="22"/>
                <w:szCs w:val="22"/>
              </w:rPr>
            </w:pPr>
            <w:r>
              <w:rPr>
                <w:sz w:val="22"/>
                <w:szCs w:val="22"/>
              </w:rPr>
              <w:t>5</w:t>
            </w:r>
          </w:p>
        </w:tc>
        <w:tc>
          <w:tcPr>
            <w:tcW w:w="1275" w:type="dxa"/>
            <w:shd w:val="clear" w:color="auto" w:fill="FFFFFF" w:themeFill="background1"/>
            <w:vAlign w:val="center"/>
          </w:tcPr>
          <w:p w14:paraId="1F545F8F" w14:textId="77777777" w:rsidR="0059773C" w:rsidRDefault="00AA7430">
            <w:pPr>
              <w:jc w:val="center"/>
              <w:rPr>
                <w:sz w:val="22"/>
                <w:szCs w:val="22"/>
              </w:rPr>
            </w:pPr>
            <w:r>
              <w:rPr>
                <w:sz w:val="22"/>
                <w:szCs w:val="22"/>
              </w:rPr>
              <w:t>64</w:t>
            </w:r>
          </w:p>
        </w:tc>
        <w:tc>
          <w:tcPr>
            <w:tcW w:w="1134" w:type="dxa"/>
            <w:gridSpan w:val="2"/>
            <w:shd w:val="clear" w:color="auto" w:fill="FFFFFF" w:themeFill="background1"/>
            <w:vAlign w:val="center"/>
          </w:tcPr>
          <w:p w14:paraId="02E2A9F9" w14:textId="77777777" w:rsidR="0059773C" w:rsidRPr="000465CD" w:rsidRDefault="00AA7430">
            <w:pPr>
              <w:jc w:val="center"/>
              <w:rPr>
                <w:strike/>
                <w:sz w:val="22"/>
                <w:szCs w:val="22"/>
              </w:rPr>
            </w:pPr>
            <w:r w:rsidRPr="000465CD">
              <w:rPr>
                <w:strike/>
                <w:sz w:val="22"/>
                <w:szCs w:val="22"/>
              </w:rPr>
              <w:t>152</w:t>
            </w:r>
          </w:p>
        </w:tc>
        <w:tc>
          <w:tcPr>
            <w:tcW w:w="2836" w:type="dxa"/>
            <w:gridSpan w:val="2"/>
            <w:shd w:val="clear" w:color="auto" w:fill="auto"/>
            <w:vAlign w:val="center"/>
          </w:tcPr>
          <w:p w14:paraId="4C9F71B3" w14:textId="77777777" w:rsidR="0059773C" w:rsidRDefault="00AA7430">
            <w:pPr>
              <w:ind w:right="-105"/>
              <w:rPr>
                <w:sz w:val="22"/>
                <w:szCs w:val="22"/>
              </w:rPr>
            </w:pPr>
            <w:r>
              <w:rPr>
                <w:sz w:val="22"/>
                <w:szCs w:val="22"/>
              </w:rPr>
              <w:t>Žemės ūkio sk.,</w:t>
            </w:r>
          </w:p>
          <w:p w14:paraId="1BD9BB5F" w14:textId="77777777" w:rsidR="0059773C" w:rsidRDefault="00AA7430">
            <w:pPr>
              <w:ind w:right="-105"/>
              <w:rPr>
                <w:sz w:val="22"/>
                <w:szCs w:val="22"/>
              </w:rPr>
            </w:pPr>
            <w:r>
              <w:rPr>
                <w:sz w:val="22"/>
                <w:szCs w:val="22"/>
              </w:rPr>
              <w:t>Ekonomikos ir turto valdymo sk.</w:t>
            </w:r>
          </w:p>
        </w:tc>
      </w:tr>
      <w:tr w:rsidR="0059773C" w14:paraId="12C76AF8" w14:textId="77777777">
        <w:trPr>
          <w:trHeight w:val="561"/>
        </w:trPr>
        <w:tc>
          <w:tcPr>
            <w:tcW w:w="986" w:type="dxa"/>
            <w:vMerge/>
            <w:shd w:val="clear" w:color="auto" w:fill="auto"/>
            <w:vAlign w:val="center"/>
          </w:tcPr>
          <w:p w14:paraId="1595204B" w14:textId="77777777" w:rsidR="0059773C" w:rsidRDefault="0059773C">
            <w:pPr>
              <w:rPr>
                <w:sz w:val="22"/>
                <w:szCs w:val="22"/>
              </w:rPr>
            </w:pPr>
          </w:p>
        </w:tc>
        <w:tc>
          <w:tcPr>
            <w:tcW w:w="2837" w:type="dxa"/>
            <w:vMerge/>
            <w:shd w:val="clear" w:color="auto" w:fill="auto"/>
            <w:vAlign w:val="center"/>
          </w:tcPr>
          <w:p w14:paraId="15048D6E" w14:textId="77777777" w:rsidR="0059773C" w:rsidRDefault="0059773C">
            <w:pPr>
              <w:rPr>
                <w:sz w:val="22"/>
                <w:szCs w:val="22"/>
              </w:rPr>
            </w:pPr>
          </w:p>
        </w:tc>
        <w:tc>
          <w:tcPr>
            <w:tcW w:w="5244" w:type="dxa"/>
            <w:shd w:val="clear" w:color="auto" w:fill="auto"/>
            <w:vAlign w:val="center"/>
          </w:tcPr>
          <w:p w14:paraId="6AB26091" w14:textId="77777777" w:rsidR="0059773C" w:rsidRDefault="00AA7430">
            <w:pPr>
              <w:ind w:right="-112"/>
              <w:rPr>
                <w:sz w:val="22"/>
                <w:szCs w:val="22"/>
              </w:rPr>
            </w:pPr>
            <w:r>
              <w:rPr>
                <w:sz w:val="22"/>
                <w:szCs w:val="22"/>
              </w:rPr>
              <w:t xml:space="preserve">Skatinti vietinio maisto gamybą ir pardavimą vietos rinkoje </w:t>
            </w:r>
            <w:r>
              <w:rPr>
                <w:i/>
                <w:iCs/>
                <w:sz w:val="22"/>
                <w:szCs w:val="22"/>
              </w:rPr>
              <w:t>(nedidelėse parduotuvėse, turgeliuose, prekybos tinkluose naudojant inovatyvias priemones „perku prekę iš savo regiono“, e. kuponų sistemą, kitą) (priemonių sk.)</w:t>
            </w:r>
          </w:p>
        </w:tc>
        <w:tc>
          <w:tcPr>
            <w:tcW w:w="1276" w:type="dxa"/>
            <w:shd w:val="clear" w:color="auto" w:fill="FFFFFF" w:themeFill="background1"/>
            <w:vAlign w:val="center"/>
          </w:tcPr>
          <w:p w14:paraId="582F8FF0" w14:textId="77777777" w:rsidR="0059773C" w:rsidRDefault="00AA7430">
            <w:pPr>
              <w:jc w:val="center"/>
              <w:rPr>
                <w:sz w:val="22"/>
                <w:szCs w:val="22"/>
              </w:rPr>
            </w:pPr>
            <w:r>
              <w:rPr>
                <w:sz w:val="22"/>
                <w:szCs w:val="22"/>
              </w:rPr>
              <w:t>0</w:t>
            </w:r>
          </w:p>
        </w:tc>
        <w:tc>
          <w:tcPr>
            <w:tcW w:w="1275" w:type="dxa"/>
            <w:shd w:val="clear" w:color="auto" w:fill="FFFFFF" w:themeFill="background1"/>
            <w:vAlign w:val="center"/>
          </w:tcPr>
          <w:p w14:paraId="33B1CE4B" w14:textId="77777777" w:rsidR="0059773C" w:rsidRDefault="00AA7430">
            <w:pPr>
              <w:jc w:val="center"/>
              <w:rPr>
                <w:sz w:val="22"/>
                <w:szCs w:val="22"/>
              </w:rPr>
            </w:pPr>
            <w:r>
              <w:rPr>
                <w:sz w:val="22"/>
                <w:szCs w:val="22"/>
              </w:rPr>
              <w:t>5</w:t>
            </w:r>
          </w:p>
        </w:tc>
        <w:tc>
          <w:tcPr>
            <w:tcW w:w="1134" w:type="dxa"/>
            <w:gridSpan w:val="2"/>
            <w:shd w:val="clear" w:color="auto" w:fill="FFFFFF" w:themeFill="background1"/>
            <w:vAlign w:val="center"/>
          </w:tcPr>
          <w:p w14:paraId="4743E07F" w14:textId="77777777" w:rsidR="0059773C" w:rsidRPr="000465CD" w:rsidRDefault="00AA7430">
            <w:pPr>
              <w:jc w:val="center"/>
              <w:rPr>
                <w:strike/>
                <w:sz w:val="22"/>
                <w:szCs w:val="22"/>
              </w:rPr>
            </w:pPr>
            <w:r w:rsidRPr="000465CD">
              <w:rPr>
                <w:strike/>
                <w:sz w:val="22"/>
                <w:szCs w:val="22"/>
              </w:rPr>
              <w:t>5</w:t>
            </w:r>
          </w:p>
        </w:tc>
        <w:tc>
          <w:tcPr>
            <w:tcW w:w="2836" w:type="dxa"/>
            <w:gridSpan w:val="2"/>
            <w:shd w:val="clear" w:color="auto" w:fill="auto"/>
            <w:vAlign w:val="center"/>
          </w:tcPr>
          <w:p w14:paraId="12084C65" w14:textId="77777777" w:rsidR="0059773C" w:rsidRDefault="00AA7430">
            <w:pPr>
              <w:ind w:right="-105"/>
              <w:rPr>
                <w:sz w:val="22"/>
                <w:szCs w:val="22"/>
              </w:rPr>
            </w:pPr>
            <w:r>
              <w:rPr>
                <w:sz w:val="22"/>
                <w:szCs w:val="22"/>
              </w:rPr>
              <w:t>Žemės ūkio sk.,</w:t>
            </w:r>
          </w:p>
          <w:p w14:paraId="63677384" w14:textId="77777777" w:rsidR="0059773C" w:rsidRDefault="00AA7430">
            <w:pPr>
              <w:ind w:right="-105"/>
              <w:rPr>
                <w:sz w:val="22"/>
                <w:szCs w:val="22"/>
              </w:rPr>
            </w:pPr>
            <w:r>
              <w:rPr>
                <w:sz w:val="22"/>
                <w:szCs w:val="22"/>
              </w:rPr>
              <w:t xml:space="preserve">Seniūnijos </w:t>
            </w:r>
          </w:p>
        </w:tc>
      </w:tr>
      <w:tr w:rsidR="0059773C" w14:paraId="7762EF33" w14:textId="77777777">
        <w:trPr>
          <w:trHeight w:val="536"/>
        </w:trPr>
        <w:tc>
          <w:tcPr>
            <w:tcW w:w="11634" w:type="dxa"/>
            <w:gridSpan w:val="6"/>
            <w:shd w:val="clear" w:color="auto" w:fill="auto"/>
            <w:vAlign w:val="center"/>
          </w:tcPr>
          <w:p w14:paraId="075F61AC"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7132B216" w14:textId="77777777" w:rsidR="0059773C" w:rsidRPr="000465CD" w:rsidRDefault="00AA7430">
            <w:pPr>
              <w:jc w:val="center"/>
              <w:rPr>
                <w:strike/>
                <w:sz w:val="22"/>
                <w:szCs w:val="22"/>
              </w:rPr>
            </w:pPr>
            <w:r w:rsidRPr="000465CD">
              <w:rPr>
                <w:b/>
                <w:bCs/>
                <w:strike/>
                <w:sz w:val="22"/>
                <w:szCs w:val="22"/>
              </w:rPr>
              <w:t>477</w:t>
            </w:r>
          </w:p>
        </w:tc>
        <w:tc>
          <w:tcPr>
            <w:tcW w:w="2820" w:type="dxa"/>
            <w:shd w:val="clear" w:color="auto" w:fill="auto"/>
            <w:vAlign w:val="center"/>
          </w:tcPr>
          <w:p w14:paraId="40E6F572" w14:textId="77777777" w:rsidR="0059773C" w:rsidRDefault="0059773C">
            <w:pPr>
              <w:rPr>
                <w:sz w:val="22"/>
                <w:szCs w:val="22"/>
              </w:rPr>
            </w:pPr>
          </w:p>
        </w:tc>
      </w:tr>
      <w:tr w:rsidR="0059773C" w14:paraId="3E9A0DC2" w14:textId="77777777">
        <w:trPr>
          <w:trHeight w:val="20"/>
        </w:trPr>
        <w:tc>
          <w:tcPr>
            <w:tcW w:w="986" w:type="dxa"/>
            <w:shd w:val="clear" w:color="auto" w:fill="E2EFD9" w:themeFill="accent6" w:themeFillTint="33"/>
            <w:vAlign w:val="center"/>
          </w:tcPr>
          <w:p w14:paraId="297F8119" w14:textId="77777777" w:rsidR="0059773C" w:rsidRPr="003F2A27" w:rsidRDefault="00AA7430">
            <w:pPr>
              <w:rPr>
                <w:b/>
                <w:bCs/>
                <w:strike/>
                <w:sz w:val="22"/>
                <w:szCs w:val="22"/>
              </w:rPr>
            </w:pPr>
            <w:r w:rsidRPr="003F2A27">
              <w:rPr>
                <w:b/>
                <w:bCs/>
                <w:strike/>
                <w:sz w:val="22"/>
                <w:szCs w:val="22"/>
              </w:rPr>
              <w:t>3.2.2.</w:t>
            </w:r>
          </w:p>
        </w:tc>
        <w:tc>
          <w:tcPr>
            <w:tcW w:w="2837" w:type="dxa"/>
            <w:shd w:val="clear" w:color="auto" w:fill="E2EFD9" w:themeFill="accent6" w:themeFillTint="33"/>
            <w:vAlign w:val="center"/>
          </w:tcPr>
          <w:p w14:paraId="1B886271" w14:textId="77777777" w:rsidR="0059773C" w:rsidRPr="003F2A27" w:rsidRDefault="00AA7430">
            <w:pPr>
              <w:rPr>
                <w:strike/>
                <w:sz w:val="22"/>
                <w:szCs w:val="22"/>
              </w:rPr>
            </w:pPr>
            <w:r w:rsidRPr="003F2A27">
              <w:rPr>
                <w:b/>
                <w:bCs/>
                <w:strike/>
                <w:sz w:val="22"/>
                <w:szCs w:val="22"/>
              </w:rPr>
              <w:t>Uždavinys.</w:t>
            </w:r>
            <w:r w:rsidRPr="003F2A27">
              <w:rPr>
                <w:strike/>
                <w:sz w:val="22"/>
                <w:szCs w:val="22"/>
              </w:rPr>
              <w:t xml:space="preserve"> </w:t>
            </w:r>
          </w:p>
          <w:p w14:paraId="5A355208" w14:textId="77777777" w:rsidR="0059773C" w:rsidRPr="003F2A27" w:rsidRDefault="00AA7430">
            <w:pPr>
              <w:rPr>
                <w:strike/>
                <w:sz w:val="22"/>
                <w:szCs w:val="22"/>
              </w:rPr>
            </w:pPr>
            <w:r w:rsidRPr="003F2A27">
              <w:rPr>
                <w:strike/>
                <w:sz w:val="22"/>
                <w:szCs w:val="22"/>
              </w:rPr>
              <w:t>Stiprinti gyventojų verslumą</w:t>
            </w:r>
          </w:p>
        </w:tc>
        <w:tc>
          <w:tcPr>
            <w:tcW w:w="5244" w:type="dxa"/>
            <w:shd w:val="clear" w:color="auto" w:fill="E2EFD9" w:themeFill="accent6" w:themeFillTint="33"/>
            <w:vAlign w:val="center"/>
          </w:tcPr>
          <w:p w14:paraId="4A98D399" w14:textId="77777777" w:rsidR="0059773C" w:rsidRPr="003F2A27" w:rsidRDefault="00AA7430">
            <w:pPr>
              <w:rPr>
                <w:strike/>
                <w:sz w:val="22"/>
                <w:szCs w:val="22"/>
              </w:rPr>
            </w:pPr>
            <w:r w:rsidRPr="003F2A27">
              <w:rPr>
                <w:strike/>
                <w:sz w:val="22"/>
                <w:szCs w:val="22"/>
              </w:rPr>
              <w:t>Investicinių priemonių, skatinančių jaunimą sukurti verslą, vertė eurais (pokytis, proc.)</w:t>
            </w:r>
          </w:p>
        </w:tc>
        <w:tc>
          <w:tcPr>
            <w:tcW w:w="1276" w:type="dxa"/>
            <w:shd w:val="clear" w:color="auto" w:fill="E2EFD9" w:themeFill="accent6" w:themeFillTint="33"/>
            <w:vAlign w:val="center"/>
          </w:tcPr>
          <w:p w14:paraId="63FA747D" w14:textId="77777777" w:rsidR="0059773C" w:rsidRPr="003F2A27" w:rsidRDefault="00AA7430">
            <w:pPr>
              <w:jc w:val="center"/>
              <w:rPr>
                <w:strike/>
                <w:sz w:val="22"/>
                <w:szCs w:val="22"/>
              </w:rPr>
            </w:pPr>
            <w:r w:rsidRPr="003F2A27">
              <w:rPr>
                <w:strike/>
                <w:sz w:val="22"/>
                <w:szCs w:val="22"/>
                <w:lang w:eastAsia="lt-LT"/>
              </w:rPr>
              <w:t>5</w:t>
            </w:r>
          </w:p>
        </w:tc>
        <w:tc>
          <w:tcPr>
            <w:tcW w:w="1275" w:type="dxa"/>
            <w:shd w:val="clear" w:color="auto" w:fill="E2EFD9" w:themeFill="accent6" w:themeFillTint="33"/>
            <w:vAlign w:val="center"/>
          </w:tcPr>
          <w:p w14:paraId="1A53CC6F" w14:textId="77777777" w:rsidR="0059773C" w:rsidRPr="003F2A27" w:rsidRDefault="00AA7430">
            <w:pPr>
              <w:jc w:val="center"/>
              <w:rPr>
                <w:strike/>
                <w:sz w:val="22"/>
                <w:szCs w:val="22"/>
              </w:rPr>
            </w:pPr>
            <w:r w:rsidRPr="003F2A27">
              <w:rPr>
                <w:strike/>
                <w:sz w:val="22"/>
                <w:szCs w:val="22"/>
              </w:rPr>
              <w:t>10</w:t>
            </w:r>
          </w:p>
        </w:tc>
        <w:tc>
          <w:tcPr>
            <w:tcW w:w="1134" w:type="dxa"/>
            <w:gridSpan w:val="2"/>
            <w:shd w:val="clear" w:color="auto" w:fill="E2EFD9" w:themeFill="accent6" w:themeFillTint="33"/>
            <w:vAlign w:val="center"/>
          </w:tcPr>
          <w:p w14:paraId="1BD67CD1" w14:textId="77777777" w:rsidR="0059773C" w:rsidRPr="003F2A27" w:rsidRDefault="0059773C">
            <w:pPr>
              <w:jc w:val="center"/>
              <w:rPr>
                <w:strike/>
                <w:sz w:val="22"/>
                <w:szCs w:val="22"/>
              </w:rPr>
            </w:pPr>
          </w:p>
        </w:tc>
        <w:tc>
          <w:tcPr>
            <w:tcW w:w="2836" w:type="dxa"/>
            <w:gridSpan w:val="2"/>
            <w:shd w:val="clear" w:color="auto" w:fill="E2EFD9" w:themeFill="accent6" w:themeFillTint="33"/>
            <w:vAlign w:val="center"/>
          </w:tcPr>
          <w:p w14:paraId="0E7F2423" w14:textId="77777777" w:rsidR="0059773C" w:rsidRPr="003F2A27" w:rsidRDefault="00AA7430">
            <w:pPr>
              <w:rPr>
                <w:strike/>
                <w:sz w:val="22"/>
                <w:szCs w:val="22"/>
              </w:rPr>
            </w:pPr>
            <w:r w:rsidRPr="003F2A27">
              <w:rPr>
                <w:strike/>
                <w:sz w:val="22"/>
                <w:szCs w:val="22"/>
              </w:rPr>
              <w:t>Savivaldybė (Jaunimo koordinatorius)</w:t>
            </w:r>
          </w:p>
        </w:tc>
      </w:tr>
      <w:tr w:rsidR="0059773C" w14:paraId="74D1AAD2" w14:textId="77777777">
        <w:trPr>
          <w:trHeight w:val="760"/>
        </w:trPr>
        <w:tc>
          <w:tcPr>
            <w:tcW w:w="986" w:type="dxa"/>
            <w:vMerge w:val="restart"/>
            <w:shd w:val="clear" w:color="auto" w:fill="FFFFFF" w:themeFill="background1"/>
            <w:vAlign w:val="center"/>
          </w:tcPr>
          <w:p w14:paraId="23BCF3BE" w14:textId="77777777" w:rsidR="0059773C" w:rsidRPr="003F2A27" w:rsidRDefault="00AA7430">
            <w:pPr>
              <w:rPr>
                <w:strike/>
                <w:sz w:val="22"/>
                <w:szCs w:val="22"/>
              </w:rPr>
            </w:pPr>
            <w:r w:rsidRPr="003F2A27">
              <w:rPr>
                <w:strike/>
                <w:sz w:val="22"/>
                <w:szCs w:val="22"/>
              </w:rPr>
              <w:t>3.2.2.1.</w:t>
            </w:r>
          </w:p>
          <w:p w14:paraId="370EAA69" w14:textId="2EEE3984" w:rsidR="003F2A27" w:rsidRDefault="003F2A27">
            <w:pPr>
              <w:rPr>
                <w:sz w:val="22"/>
                <w:szCs w:val="22"/>
              </w:rPr>
            </w:pPr>
            <w:r w:rsidRPr="00213F7B">
              <w:rPr>
                <w:b/>
                <w:bCs/>
                <w:sz w:val="22"/>
                <w:szCs w:val="22"/>
              </w:rPr>
              <w:t>3.2.1.5</w:t>
            </w:r>
            <w:r>
              <w:rPr>
                <w:sz w:val="22"/>
                <w:szCs w:val="22"/>
              </w:rPr>
              <w:t>.</w:t>
            </w:r>
          </w:p>
        </w:tc>
        <w:tc>
          <w:tcPr>
            <w:tcW w:w="2837" w:type="dxa"/>
            <w:vMerge w:val="restart"/>
            <w:shd w:val="clear" w:color="auto" w:fill="FFFFFF" w:themeFill="background1"/>
            <w:vAlign w:val="center"/>
          </w:tcPr>
          <w:p w14:paraId="48AC5D4E" w14:textId="77777777" w:rsidR="0059773C" w:rsidRDefault="00AA7430">
            <w:pPr>
              <w:rPr>
                <w:sz w:val="22"/>
                <w:szCs w:val="22"/>
              </w:rPr>
            </w:pPr>
            <w:r>
              <w:rPr>
                <w:sz w:val="22"/>
                <w:szCs w:val="22"/>
              </w:rPr>
              <w:t>Jaunų žmonių verslumo skatinimo programa</w:t>
            </w:r>
          </w:p>
        </w:tc>
        <w:tc>
          <w:tcPr>
            <w:tcW w:w="5244" w:type="dxa"/>
            <w:shd w:val="clear" w:color="auto" w:fill="FFFFFF" w:themeFill="background1"/>
            <w:vAlign w:val="center"/>
          </w:tcPr>
          <w:p w14:paraId="1784470A" w14:textId="77777777" w:rsidR="0059773C" w:rsidRDefault="00AA7430">
            <w:pPr>
              <w:ind w:right="-108"/>
              <w:rPr>
                <w:sz w:val="22"/>
                <w:szCs w:val="22"/>
              </w:rPr>
            </w:pPr>
            <w:r>
              <w:rPr>
                <w:sz w:val="22"/>
                <w:szCs w:val="22"/>
              </w:rPr>
              <w:t>Jaunimo verslumo ir integracijos į darbo rinką skatinimas (naujų darbo vietų ir iniciatyvų sk.)</w:t>
            </w:r>
          </w:p>
        </w:tc>
        <w:tc>
          <w:tcPr>
            <w:tcW w:w="1276" w:type="dxa"/>
            <w:vAlign w:val="center"/>
          </w:tcPr>
          <w:p w14:paraId="48A60BF8" w14:textId="77777777" w:rsidR="0059773C" w:rsidRDefault="00AA7430">
            <w:pPr>
              <w:jc w:val="center"/>
              <w:rPr>
                <w:sz w:val="22"/>
                <w:szCs w:val="22"/>
              </w:rPr>
            </w:pPr>
            <w:r>
              <w:rPr>
                <w:sz w:val="22"/>
                <w:szCs w:val="22"/>
              </w:rPr>
              <w:t>0</w:t>
            </w:r>
          </w:p>
        </w:tc>
        <w:tc>
          <w:tcPr>
            <w:tcW w:w="1275" w:type="dxa"/>
            <w:vAlign w:val="center"/>
          </w:tcPr>
          <w:p w14:paraId="252611EC" w14:textId="77777777" w:rsidR="0059773C" w:rsidRDefault="00AA7430">
            <w:pPr>
              <w:jc w:val="center"/>
              <w:rPr>
                <w:sz w:val="22"/>
                <w:szCs w:val="22"/>
              </w:rPr>
            </w:pPr>
            <w:r>
              <w:rPr>
                <w:sz w:val="22"/>
                <w:szCs w:val="22"/>
              </w:rPr>
              <w:t>240</w:t>
            </w:r>
          </w:p>
        </w:tc>
        <w:tc>
          <w:tcPr>
            <w:tcW w:w="1134" w:type="dxa"/>
            <w:gridSpan w:val="2"/>
            <w:shd w:val="clear" w:color="auto" w:fill="FFFFFF" w:themeFill="background1"/>
            <w:vAlign w:val="center"/>
          </w:tcPr>
          <w:p w14:paraId="408A42A2" w14:textId="77777777" w:rsidR="0059773C" w:rsidRPr="000465CD" w:rsidRDefault="00AA7430">
            <w:pPr>
              <w:jc w:val="center"/>
              <w:rPr>
                <w:strike/>
                <w:sz w:val="22"/>
                <w:szCs w:val="22"/>
              </w:rPr>
            </w:pPr>
            <w:r w:rsidRPr="000465CD">
              <w:rPr>
                <w:strike/>
                <w:sz w:val="22"/>
                <w:szCs w:val="22"/>
              </w:rPr>
              <w:t>80</w:t>
            </w:r>
          </w:p>
        </w:tc>
        <w:tc>
          <w:tcPr>
            <w:tcW w:w="2836" w:type="dxa"/>
            <w:gridSpan w:val="2"/>
            <w:vAlign w:val="center"/>
          </w:tcPr>
          <w:p w14:paraId="132B07A9" w14:textId="137C46AE" w:rsidR="0059773C" w:rsidRDefault="00AA7430">
            <w:pPr>
              <w:rPr>
                <w:sz w:val="22"/>
                <w:szCs w:val="22"/>
              </w:rPr>
            </w:pPr>
            <w:r>
              <w:rPr>
                <w:sz w:val="22"/>
                <w:szCs w:val="22"/>
              </w:rPr>
              <w:t>Jaunimo</w:t>
            </w:r>
            <w:r w:rsidR="001B49F1">
              <w:rPr>
                <w:sz w:val="22"/>
                <w:szCs w:val="22"/>
              </w:rPr>
              <w:t xml:space="preserve"> </w:t>
            </w:r>
            <w:r w:rsidR="001B49F1" w:rsidRPr="001B49F1">
              <w:rPr>
                <w:b/>
                <w:sz w:val="22"/>
                <w:szCs w:val="22"/>
              </w:rPr>
              <w:t>reikalų</w:t>
            </w:r>
            <w:r>
              <w:rPr>
                <w:sz w:val="22"/>
                <w:szCs w:val="22"/>
              </w:rPr>
              <w:t xml:space="preserve"> koordinatorius</w:t>
            </w:r>
            <w:r w:rsidR="001B49F1">
              <w:rPr>
                <w:sz w:val="22"/>
                <w:szCs w:val="22"/>
              </w:rPr>
              <w:t xml:space="preserve"> </w:t>
            </w:r>
            <w:r w:rsidR="001B49F1" w:rsidRPr="001B49F1">
              <w:rPr>
                <w:b/>
                <w:sz w:val="22"/>
                <w:szCs w:val="22"/>
              </w:rPr>
              <w:t>(vyr.specialistas)</w:t>
            </w:r>
          </w:p>
        </w:tc>
      </w:tr>
      <w:tr w:rsidR="0059773C" w14:paraId="1C5E54A7" w14:textId="77777777">
        <w:trPr>
          <w:trHeight w:val="20"/>
        </w:trPr>
        <w:tc>
          <w:tcPr>
            <w:tcW w:w="986" w:type="dxa"/>
            <w:vMerge/>
            <w:shd w:val="clear" w:color="auto" w:fill="FFFFFF" w:themeFill="background1"/>
            <w:vAlign w:val="center"/>
          </w:tcPr>
          <w:p w14:paraId="2A931E9F" w14:textId="77777777" w:rsidR="0059773C" w:rsidRDefault="0059773C">
            <w:pPr>
              <w:rPr>
                <w:sz w:val="22"/>
                <w:szCs w:val="22"/>
              </w:rPr>
            </w:pPr>
          </w:p>
        </w:tc>
        <w:tc>
          <w:tcPr>
            <w:tcW w:w="2837" w:type="dxa"/>
            <w:vMerge/>
            <w:shd w:val="clear" w:color="auto" w:fill="FFFFFF" w:themeFill="background1"/>
            <w:vAlign w:val="center"/>
          </w:tcPr>
          <w:p w14:paraId="690A75A1" w14:textId="77777777" w:rsidR="0059773C" w:rsidRDefault="0059773C">
            <w:pPr>
              <w:rPr>
                <w:sz w:val="22"/>
                <w:szCs w:val="22"/>
              </w:rPr>
            </w:pPr>
          </w:p>
        </w:tc>
        <w:tc>
          <w:tcPr>
            <w:tcW w:w="5244" w:type="dxa"/>
            <w:shd w:val="clear" w:color="auto" w:fill="FFFFFF" w:themeFill="background1"/>
            <w:vAlign w:val="center"/>
          </w:tcPr>
          <w:p w14:paraId="514F8059" w14:textId="77777777" w:rsidR="0059773C" w:rsidRDefault="00AA7430">
            <w:pPr>
              <w:rPr>
                <w:sz w:val="22"/>
                <w:szCs w:val="22"/>
              </w:rPr>
            </w:pPr>
            <w:r>
              <w:rPr>
                <w:sz w:val="22"/>
                <w:szCs w:val="22"/>
              </w:rPr>
              <w:t>Kaimo rėmimo fondo lėšų panaudojimas (pokytis, proc.)</w:t>
            </w:r>
          </w:p>
        </w:tc>
        <w:tc>
          <w:tcPr>
            <w:tcW w:w="1276" w:type="dxa"/>
            <w:vAlign w:val="center"/>
          </w:tcPr>
          <w:p w14:paraId="71FBAE85" w14:textId="77777777" w:rsidR="0059773C" w:rsidRDefault="00AA7430">
            <w:pPr>
              <w:jc w:val="center"/>
              <w:rPr>
                <w:sz w:val="22"/>
                <w:szCs w:val="22"/>
              </w:rPr>
            </w:pPr>
            <w:r>
              <w:rPr>
                <w:sz w:val="22"/>
                <w:szCs w:val="22"/>
              </w:rPr>
              <w:t>80</w:t>
            </w:r>
          </w:p>
        </w:tc>
        <w:tc>
          <w:tcPr>
            <w:tcW w:w="1275" w:type="dxa"/>
            <w:vAlign w:val="center"/>
          </w:tcPr>
          <w:p w14:paraId="5F631C80" w14:textId="77777777" w:rsidR="0059773C" w:rsidRDefault="00AA7430">
            <w:pPr>
              <w:jc w:val="center"/>
              <w:rPr>
                <w:sz w:val="22"/>
                <w:szCs w:val="22"/>
              </w:rPr>
            </w:pPr>
            <w:r>
              <w:rPr>
                <w:sz w:val="22"/>
                <w:szCs w:val="22"/>
              </w:rPr>
              <w:t>100</w:t>
            </w:r>
          </w:p>
        </w:tc>
        <w:tc>
          <w:tcPr>
            <w:tcW w:w="1134" w:type="dxa"/>
            <w:gridSpan w:val="2"/>
            <w:shd w:val="clear" w:color="auto" w:fill="FFFFFF" w:themeFill="background1"/>
            <w:vAlign w:val="center"/>
          </w:tcPr>
          <w:p w14:paraId="784941D3" w14:textId="77777777" w:rsidR="0059773C" w:rsidRPr="000465CD" w:rsidRDefault="00AA7430">
            <w:pPr>
              <w:jc w:val="center"/>
              <w:rPr>
                <w:strike/>
                <w:sz w:val="22"/>
                <w:szCs w:val="22"/>
              </w:rPr>
            </w:pPr>
            <w:r w:rsidRPr="000465CD">
              <w:rPr>
                <w:strike/>
                <w:sz w:val="22"/>
                <w:szCs w:val="22"/>
              </w:rPr>
              <w:t>80</w:t>
            </w:r>
          </w:p>
        </w:tc>
        <w:tc>
          <w:tcPr>
            <w:tcW w:w="2836" w:type="dxa"/>
            <w:gridSpan w:val="2"/>
            <w:vAlign w:val="center"/>
          </w:tcPr>
          <w:p w14:paraId="2D6F2800" w14:textId="77777777" w:rsidR="0059773C" w:rsidRDefault="00AA7430">
            <w:pPr>
              <w:rPr>
                <w:sz w:val="22"/>
                <w:szCs w:val="22"/>
              </w:rPr>
            </w:pPr>
            <w:r>
              <w:rPr>
                <w:sz w:val="22"/>
                <w:szCs w:val="22"/>
              </w:rPr>
              <w:t>Žemės ūkio sk.</w:t>
            </w:r>
          </w:p>
        </w:tc>
      </w:tr>
      <w:tr w:rsidR="0059773C" w14:paraId="38473085" w14:textId="77777777">
        <w:trPr>
          <w:trHeight w:val="20"/>
        </w:trPr>
        <w:tc>
          <w:tcPr>
            <w:tcW w:w="986" w:type="dxa"/>
            <w:vMerge/>
            <w:shd w:val="clear" w:color="auto" w:fill="FFFFFF" w:themeFill="background1"/>
            <w:vAlign w:val="center"/>
          </w:tcPr>
          <w:p w14:paraId="69E25D89" w14:textId="77777777" w:rsidR="0059773C" w:rsidRDefault="0059773C">
            <w:pPr>
              <w:rPr>
                <w:sz w:val="22"/>
                <w:szCs w:val="22"/>
              </w:rPr>
            </w:pPr>
          </w:p>
        </w:tc>
        <w:tc>
          <w:tcPr>
            <w:tcW w:w="2837" w:type="dxa"/>
            <w:vMerge/>
            <w:shd w:val="clear" w:color="auto" w:fill="FFFFFF" w:themeFill="background1"/>
            <w:vAlign w:val="center"/>
          </w:tcPr>
          <w:p w14:paraId="2C2B4CED" w14:textId="77777777" w:rsidR="0059773C" w:rsidRDefault="0059773C">
            <w:pPr>
              <w:rPr>
                <w:sz w:val="22"/>
                <w:szCs w:val="22"/>
              </w:rPr>
            </w:pPr>
          </w:p>
        </w:tc>
        <w:tc>
          <w:tcPr>
            <w:tcW w:w="5244" w:type="dxa"/>
            <w:shd w:val="clear" w:color="auto" w:fill="FFFFFF" w:themeFill="background1"/>
            <w:vAlign w:val="center"/>
          </w:tcPr>
          <w:p w14:paraId="1432F91E" w14:textId="77777777" w:rsidR="0059773C" w:rsidRDefault="00AA7430">
            <w:pPr>
              <w:rPr>
                <w:sz w:val="22"/>
                <w:szCs w:val="22"/>
              </w:rPr>
            </w:pPr>
            <w:r>
              <w:rPr>
                <w:sz w:val="22"/>
                <w:szCs w:val="22"/>
              </w:rPr>
              <w:t>Smulkiojo ir vidutinio privataus bei viešojo sektoriaus partnerystės projekto įgyvendinimas</w:t>
            </w:r>
          </w:p>
        </w:tc>
        <w:tc>
          <w:tcPr>
            <w:tcW w:w="1276" w:type="dxa"/>
            <w:vAlign w:val="center"/>
          </w:tcPr>
          <w:p w14:paraId="028B9F49" w14:textId="77777777" w:rsidR="0059773C" w:rsidRDefault="00AA7430">
            <w:pPr>
              <w:jc w:val="center"/>
              <w:rPr>
                <w:sz w:val="22"/>
                <w:szCs w:val="22"/>
              </w:rPr>
            </w:pPr>
            <w:r>
              <w:rPr>
                <w:sz w:val="22"/>
                <w:szCs w:val="22"/>
              </w:rPr>
              <w:t>0</w:t>
            </w:r>
          </w:p>
        </w:tc>
        <w:tc>
          <w:tcPr>
            <w:tcW w:w="1275" w:type="dxa"/>
            <w:vAlign w:val="center"/>
          </w:tcPr>
          <w:p w14:paraId="416A6D84"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2AF82B10" w14:textId="77777777" w:rsidR="0059773C" w:rsidRPr="000465CD" w:rsidRDefault="00AA7430">
            <w:pPr>
              <w:jc w:val="center"/>
              <w:rPr>
                <w:strike/>
                <w:sz w:val="22"/>
                <w:szCs w:val="22"/>
              </w:rPr>
            </w:pPr>
            <w:r w:rsidRPr="000465CD">
              <w:rPr>
                <w:strike/>
                <w:sz w:val="22"/>
                <w:szCs w:val="22"/>
              </w:rPr>
              <w:t>50</w:t>
            </w:r>
          </w:p>
        </w:tc>
        <w:tc>
          <w:tcPr>
            <w:tcW w:w="2836" w:type="dxa"/>
            <w:gridSpan w:val="2"/>
            <w:vAlign w:val="center"/>
          </w:tcPr>
          <w:p w14:paraId="0D98C195" w14:textId="77777777" w:rsidR="0059773C" w:rsidRDefault="00AA7430">
            <w:pPr>
              <w:rPr>
                <w:sz w:val="22"/>
                <w:szCs w:val="22"/>
              </w:rPr>
            </w:pPr>
            <w:r>
              <w:rPr>
                <w:sz w:val="22"/>
                <w:szCs w:val="22"/>
              </w:rPr>
              <w:t>Ekonomikos ir turto valdymo sk.</w:t>
            </w:r>
          </w:p>
        </w:tc>
      </w:tr>
      <w:tr w:rsidR="0059773C" w14:paraId="2F10B6D8" w14:textId="77777777">
        <w:trPr>
          <w:trHeight w:val="209"/>
        </w:trPr>
        <w:tc>
          <w:tcPr>
            <w:tcW w:w="986" w:type="dxa"/>
            <w:vMerge/>
            <w:shd w:val="clear" w:color="auto" w:fill="FFFFFF" w:themeFill="background1"/>
            <w:vAlign w:val="center"/>
          </w:tcPr>
          <w:p w14:paraId="1E1D2B6C" w14:textId="77777777" w:rsidR="0059773C" w:rsidRDefault="0059773C">
            <w:pPr>
              <w:rPr>
                <w:sz w:val="22"/>
                <w:szCs w:val="22"/>
              </w:rPr>
            </w:pPr>
          </w:p>
        </w:tc>
        <w:tc>
          <w:tcPr>
            <w:tcW w:w="2837" w:type="dxa"/>
            <w:vMerge/>
            <w:shd w:val="clear" w:color="auto" w:fill="FFFFFF" w:themeFill="background1"/>
            <w:vAlign w:val="center"/>
          </w:tcPr>
          <w:p w14:paraId="60177E30" w14:textId="77777777" w:rsidR="0059773C" w:rsidRDefault="0059773C">
            <w:pPr>
              <w:rPr>
                <w:sz w:val="22"/>
                <w:szCs w:val="22"/>
              </w:rPr>
            </w:pPr>
          </w:p>
        </w:tc>
        <w:tc>
          <w:tcPr>
            <w:tcW w:w="5244" w:type="dxa"/>
            <w:shd w:val="clear" w:color="auto" w:fill="FFFFFF" w:themeFill="background1"/>
            <w:vAlign w:val="center"/>
          </w:tcPr>
          <w:p w14:paraId="0050DADF" w14:textId="77777777" w:rsidR="0059773C" w:rsidRDefault="00AA7430">
            <w:pPr>
              <w:rPr>
                <w:sz w:val="22"/>
                <w:szCs w:val="22"/>
              </w:rPr>
            </w:pPr>
            <w:r>
              <w:rPr>
                <w:sz w:val="22"/>
                <w:szCs w:val="22"/>
              </w:rPr>
              <w:t>Jaunųjų ūkininkų skatinimo priemonės (sk.)</w:t>
            </w:r>
          </w:p>
        </w:tc>
        <w:tc>
          <w:tcPr>
            <w:tcW w:w="1276" w:type="dxa"/>
            <w:vAlign w:val="center"/>
          </w:tcPr>
          <w:p w14:paraId="38E951E9" w14:textId="77777777" w:rsidR="0059773C" w:rsidRDefault="00AA7430">
            <w:pPr>
              <w:jc w:val="center"/>
              <w:rPr>
                <w:sz w:val="22"/>
                <w:szCs w:val="22"/>
              </w:rPr>
            </w:pPr>
            <w:r>
              <w:rPr>
                <w:sz w:val="22"/>
                <w:szCs w:val="22"/>
              </w:rPr>
              <w:t>0</w:t>
            </w:r>
          </w:p>
        </w:tc>
        <w:tc>
          <w:tcPr>
            <w:tcW w:w="1275" w:type="dxa"/>
            <w:vAlign w:val="center"/>
          </w:tcPr>
          <w:p w14:paraId="69F83AA0"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2EDF253" w14:textId="77777777" w:rsidR="0059773C" w:rsidRPr="000465CD" w:rsidRDefault="00AA7430">
            <w:pPr>
              <w:jc w:val="center"/>
              <w:rPr>
                <w:strike/>
                <w:sz w:val="22"/>
                <w:szCs w:val="22"/>
              </w:rPr>
            </w:pPr>
            <w:r w:rsidRPr="000465CD">
              <w:rPr>
                <w:strike/>
                <w:sz w:val="22"/>
                <w:szCs w:val="22"/>
              </w:rPr>
              <w:t>1</w:t>
            </w:r>
          </w:p>
        </w:tc>
        <w:tc>
          <w:tcPr>
            <w:tcW w:w="2836" w:type="dxa"/>
            <w:gridSpan w:val="2"/>
            <w:vAlign w:val="center"/>
          </w:tcPr>
          <w:p w14:paraId="2D765111" w14:textId="77777777" w:rsidR="0059773C" w:rsidRDefault="00AA7430">
            <w:pPr>
              <w:rPr>
                <w:sz w:val="22"/>
                <w:szCs w:val="22"/>
              </w:rPr>
            </w:pPr>
            <w:r>
              <w:rPr>
                <w:sz w:val="22"/>
                <w:szCs w:val="22"/>
              </w:rPr>
              <w:t xml:space="preserve">Žemės ūkio sk. </w:t>
            </w:r>
          </w:p>
        </w:tc>
      </w:tr>
      <w:tr w:rsidR="0059773C" w14:paraId="33F76AE0" w14:textId="77777777">
        <w:trPr>
          <w:trHeight w:val="20"/>
        </w:trPr>
        <w:tc>
          <w:tcPr>
            <w:tcW w:w="986" w:type="dxa"/>
            <w:vMerge/>
            <w:shd w:val="clear" w:color="auto" w:fill="FFFFFF" w:themeFill="background1"/>
            <w:vAlign w:val="center"/>
          </w:tcPr>
          <w:p w14:paraId="2F4342C1" w14:textId="77777777" w:rsidR="0059773C" w:rsidRDefault="0059773C">
            <w:pPr>
              <w:rPr>
                <w:sz w:val="22"/>
                <w:szCs w:val="22"/>
              </w:rPr>
            </w:pPr>
          </w:p>
        </w:tc>
        <w:tc>
          <w:tcPr>
            <w:tcW w:w="2837" w:type="dxa"/>
            <w:vMerge/>
            <w:shd w:val="clear" w:color="auto" w:fill="FFFFFF" w:themeFill="background1"/>
            <w:vAlign w:val="center"/>
          </w:tcPr>
          <w:p w14:paraId="4264A820" w14:textId="77777777" w:rsidR="0059773C" w:rsidRDefault="0059773C">
            <w:pPr>
              <w:rPr>
                <w:sz w:val="22"/>
                <w:szCs w:val="22"/>
              </w:rPr>
            </w:pPr>
          </w:p>
        </w:tc>
        <w:tc>
          <w:tcPr>
            <w:tcW w:w="5244" w:type="dxa"/>
            <w:shd w:val="clear" w:color="auto" w:fill="FFFFFF" w:themeFill="background1"/>
            <w:vAlign w:val="center"/>
          </w:tcPr>
          <w:p w14:paraId="2A92AE71" w14:textId="77777777" w:rsidR="0059773C" w:rsidRDefault="00AA7430">
            <w:pPr>
              <w:rPr>
                <w:sz w:val="22"/>
                <w:szCs w:val="22"/>
              </w:rPr>
            </w:pPr>
            <w:r>
              <w:rPr>
                <w:sz w:val="22"/>
                <w:szCs w:val="22"/>
              </w:rPr>
              <w:t xml:space="preserve">Jaunimo verslumo skatinimo paslaugų paketo sukūrimas </w:t>
            </w:r>
            <w:r>
              <w:rPr>
                <w:i/>
                <w:iCs/>
                <w:sz w:val="22"/>
                <w:szCs w:val="22"/>
              </w:rPr>
              <w:t xml:space="preserve">(nemokamos vietos mugėse, pagalba įgyvendinant verslo ir kitus projektus, veiklos subsidijos ir pan.) </w:t>
            </w:r>
            <w:r>
              <w:rPr>
                <w:iCs/>
                <w:sz w:val="22"/>
                <w:szCs w:val="22"/>
              </w:rPr>
              <w:t>(paketų sk.)</w:t>
            </w:r>
          </w:p>
        </w:tc>
        <w:tc>
          <w:tcPr>
            <w:tcW w:w="1276" w:type="dxa"/>
            <w:vAlign w:val="center"/>
          </w:tcPr>
          <w:p w14:paraId="583ADE38" w14:textId="77777777" w:rsidR="0059773C" w:rsidRDefault="00AA7430">
            <w:pPr>
              <w:jc w:val="center"/>
              <w:rPr>
                <w:sz w:val="22"/>
                <w:szCs w:val="22"/>
              </w:rPr>
            </w:pPr>
            <w:r>
              <w:rPr>
                <w:sz w:val="22"/>
                <w:szCs w:val="22"/>
              </w:rPr>
              <w:t>0</w:t>
            </w:r>
          </w:p>
        </w:tc>
        <w:tc>
          <w:tcPr>
            <w:tcW w:w="1275" w:type="dxa"/>
            <w:vAlign w:val="center"/>
          </w:tcPr>
          <w:p w14:paraId="656BFAE2" w14:textId="77777777" w:rsidR="0059773C" w:rsidRDefault="00AA7430">
            <w:pPr>
              <w:jc w:val="center"/>
              <w:rPr>
                <w:sz w:val="22"/>
                <w:szCs w:val="22"/>
              </w:rPr>
            </w:pPr>
            <w:r>
              <w:rPr>
                <w:sz w:val="22"/>
                <w:szCs w:val="22"/>
              </w:rPr>
              <w:t>3</w:t>
            </w:r>
          </w:p>
        </w:tc>
        <w:tc>
          <w:tcPr>
            <w:tcW w:w="1134" w:type="dxa"/>
            <w:gridSpan w:val="2"/>
            <w:shd w:val="clear" w:color="auto" w:fill="FFFFFF" w:themeFill="background1"/>
            <w:vAlign w:val="center"/>
          </w:tcPr>
          <w:p w14:paraId="7A84A98F" w14:textId="77777777" w:rsidR="0059773C" w:rsidRPr="000465CD" w:rsidRDefault="00AA7430">
            <w:pPr>
              <w:jc w:val="center"/>
              <w:rPr>
                <w:strike/>
                <w:sz w:val="22"/>
                <w:szCs w:val="22"/>
              </w:rPr>
            </w:pPr>
            <w:r w:rsidRPr="000465CD">
              <w:rPr>
                <w:strike/>
                <w:sz w:val="22"/>
                <w:szCs w:val="22"/>
              </w:rPr>
              <w:t>40</w:t>
            </w:r>
          </w:p>
        </w:tc>
        <w:tc>
          <w:tcPr>
            <w:tcW w:w="2836" w:type="dxa"/>
            <w:gridSpan w:val="2"/>
            <w:vAlign w:val="center"/>
          </w:tcPr>
          <w:p w14:paraId="4E69BDA6" w14:textId="68D718F8" w:rsidR="0059773C" w:rsidRDefault="001B49F1">
            <w:pPr>
              <w:rPr>
                <w:sz w:val="22"/>
                <w:szCs w:val="22"/>
              </w:rPr>
            </w:pPr>
            <w:r>
              <w:rPr>
                <w:sz w:val="22"/>
                <w:szCs w:val="22"/>
              </w:rPr>
              <w:t xml:space="preserve">Jaunimo </w:t>
            </w:r>
            <w:r w:rsidRPr="001B49F1">
              <w:rPr>
                <w:b/>
                <w:sz w:val="22"/>
                <w:szCs w:val="22"/>
              </w:rPr>
              <w:t>reikalų</w:t>
            </w:r>
            <w:r>
              <w:rPr>
                <w:sz w:val="22"/>
                <w:szCs w:val="22"/>
              </w:rPr>
              <w:t xml:space="preserve"> koordinatorius </w:t>
            </w:r>
            <w:r w:rsidRPr="001B49F1">
              <w:rPr>
                <w:b/>
                <w:sz w:val="22"/>
                <w:szCs w:val="22"/>
              </w:rPr>
              <w:t>(vyr.specialistas)</w:t>
            </w:r>
            <w:r w:rsidR="00AA7430">
              <w:rPr>
                <w:sz w:val="22"/>
                <w:szCs w:val="22"/>
              </w:rPr>
              <w:t>,</w:t>
            </w:r>
          </w:p>
          <w:p w14:paraId="499D55F5" w14:textId="77777777" w:rsidR="0059773C" w:rsidRDefault="00AA7430">
            <w:pPr>
              <w:rPr>
                <w:sz w:val="22"/>
                <w:szCs w:val="22"/>
              </w:rPr>
            </w:pPr>
            <w:r>
              <w:rPr>
                <w:sz w:val="22"/>
                <w:szCs w:val="22"/>
              </w:rPr>
              <w:t>Ekonomikos ir turto valdymo sk.</w:t>
            </w:r>
          </w:p>
        </w:tc>
      </w:tr>
      <w:tr w:rsidR="0059773C" w14:paraId="4DA8C27A" w14:textId="77777777">
        <w:trPr>
          <w:trHeight w:val="139"/>
        </w:trPr>
        <w:tc>
          <w:tcPr>
            <w:tcW w:w="986" w:type="dxa"/>
            <w:vMerge/>
            <w:shd w:val="clear" w:color="auto" w:fill="92D050"/>
            <w:vAlign w:val="center"/>
          </w:tcPr>
          <w:p w14:paraId="35CBE92B" w14:textId="77777777" w:rsidR="0059773C" w:rsidRDefault="0059773C">
            <w:pPr>
              <w:rPr>
                <w:sz w:val="22"/>
                <w:szCs w:val="22"/>
              </w:rPr>
            </w:pPr>
          </w:p>
        </w:tc>
        <w:tc>
          <w:tcPr>
            <w:tcW w:w="2837" w:type="dxa"/>
            <w:vMerge/>
            <w:shd w:val="clear" w:color="auto" w:fill="auto"/>
            <w:vAlign w:val="center"/>
          </w:tcPr>
          <w:p w14:paraId="6ABCEFA2" w14:textId="77777777" w:rsidR="0059773C" w:rsidRDefault="0059773C">
            <w:pPr>
              <w:rPr>
                <w:sz w:val="22"/>
                <w:szCs w:val="22"/>
              </w:rPr>
            </w:pPr>
          </w:p>
        </w:tc>
        <w:tc>
          <w:tcPr>
            <w:tcW w:w="5244" w:type="dxa"/>
            <w:shd w:val="clear" w:color="auto" w:fill="auto"/>
            <w:vAlign w:val="center"/>
          </w:tcPr>
          <w:p w14:paraId="6D4211F6" w14:textId="77777777" w:rsidR="0059773C" w:rsidRDefault="00AA7430">
            <w:pPr>
              <w:rPr>
                <w:sz w:val="22"/>
                <w:szCs w:val="22"/>
              </w:rPr>
            </w:pPr>
            <w:r>
              <w:rPr>
                <w:sz w:val="22"/>
                <w:szCs w:val="22"/>
              </w:rPr>
              <w:t>Verslo įmonių, ūkių, priimančių dirbti nepilnamečius, skatinimo programa</w:t>
            </w:r>
          </w:p>
        </w:tc>
        <w:tc>
          <w:tcPr>
            <w:tcW w:w="1276" w:type="dxa"/>
            <w:vAlign w:val="center"/>
          </w:tcPr>
          <w:p w14:paraId="1AB7EABA" w14:textId="77777777" w:rsidR="0059773C" w:rsidRDefault="00AA7430">
            <w:pPr>
              <w:jc w:val="center"/>
              <w:rPr>
                <w:sz w:val="22"/>
                <w:szCs w:val="22"/>
              </w:rPr>
            </w:pPr>
            <w:r>
              <w:rPr>
                <w:sz w:val="22"/>
                <w:szCs w:val="22"/>
              </w:rPr>
              <w:t>1</w:t>
            </w:r>
          </w:p>
        </w:tc>
        <w:tc>
          <w:tcPr>
            <w:tcW w:w="1275" w:type="dxa"/>
            <w:vAlign w:val="center"/>
          </w:tcPr>
          <w:p w14:paraId="1CB4ABD4" w14:textId="77777777" w:rsidR="0059773C" w:rsidRDefault="00AA7430">
            <w:pPr>
              <w:jc w:val="center"/>
              <w:rPr>
                <w:sz w:val="22"/>
                <w:szCs w:val="22"/>
              </w:rPr>
            </w:pPr>
            <w:r>
              <w:rPr>
                <w:sz w:val="22"/>
                <w:szCs w:val="22"/>
              </w:rPr>
              <w:t>2</w:t>
            </w:r>
          </w:p>
        </w:tc>
        <w:tc>
          <w:tcPr>
            <w:tcW w:w="1134" w:type="dxa"/>
            <w:gridSpan w:val="2"/>
            <w:shd w:val="clear" w:color="auto" w:fill="FFFFFF" w:themeFill="background1"/>
            <w:vAlign w:val="center"/>
          </w:tcPr>
          <w:p w14:paraId="5A3097B7" w14:textId="77777777" w:rsidR="0059773C" w:rsidRPr="000465CD" w:rsidRDefault="00AA7430">
            <w:pPr>
              <w:jc w:val="center"/>
              <w:rPr>
                <w:strike/>
                <w:sz w:val="22"/>
                <w:szCs w:val="22"/>
              </w:rPr>
            </w:pPr>
            <w:r w:rsidRPr="000465CD">
              <w:rPr>
                <w:strike/>
                <w:sz w:val="22"/>
                <w:szCs w:val="22"/>
              </w:rPr>
              <w:t>160</w:t>
            </w:r>
          </w:p>
        </w:tc>
        <w:tc>
          <w:tcPr>
            <w:tcW w:w="2836" w:type="dxa"/>
            <w:gridSpan w:val="2"/>
            <w:vAlign w:val="center"/>
          </w:tcPr>
          <w:p w14:paraId="15392E0F" w14:textId="6FAC62E1" w:rsidR="0059773C" w:rsidRDefault="001B49F1">
            <w:pPr>
              <w:rPr>
                <w:sz w:val="22"/>
                <w:szCs w:val="22"/>
              </w:rPr>
            </w:pPr>
            <w:r>
              <w:rPr>
                <w:sz w:val="22"/>
                <w:szCs w:val="22"/>
              </w:rPr>
              <w:t xml:space="preserve">Jaunimo </w:t>
            </w:r>
            <w:r w:rsidRPr="001B49F1">
              <w:rPr>
                <w:b/>
                <w:sz w:val="22"/>
                <w:szCs w:val="22"/>
              </w:rPr>
              <w:t>reikalų</w:t>
            </w:r>
            <w:r>
              <w:rPr>
                <w:sz w:val="22"/>
                <w:szCs w:val="22"/>
              </w:rPr>
              <w:t xml:space="preserve"> koordinatorius </w:t>
            </w:r>
            <w:r w:rsidRPr="001B49F1">
              <w:rPr>
                <w:b/>
                <w:sz w:val="22"/>
                <w:szCs w:val="22"/>
              </w:rPr>
              <w:t>(vyr.specialistas)</w:t>
            </w:r>
          </w:p>
        </w:tc>
      </w:tr>
      <w:tr w:rsidR="0059773C" w14:paraId="035C7405" w14:textId="77777777">
        <w:trPr>
          <w:trHeight w:val="459"/>
        </w:trPr>
        <w:tc>
          <w:tcPr>
            <w:tcW w:w="11618" w:type="dxa"/>
            <w:gridSpan w:val="5"/>
            <w:shd w:val="clear" w:color="auto" w:fill="auto"/>
            <w:vAlign w:val="center"/>
          </w:tcPr>
          <w:p w14:paraId="5E3991AB" w14:textId="77777777" w:rsidR="0059773C" w:rsidRPr="000465CD" w:rsidRDefault="00AA7430">
            <w:pPr>
              <w:jc w:val="right"/>
              <w:rPr>
                <w:strike/>
                <w:sz w:val="22"/>
                <w:szCs w:val="22"/>
              </w:rPr>
            </w:pPr>
            <w:r w:rsidRPr="000465CD">
              <w:rPr>
                <w:b/>
                <w:bCs/>
                <w:strike/>
                <w:sz w:val="22"/>
                <w:szCs w:val="22"/>
              </w:rPr>
              <w:t>Priemonės suma</w:t>
            </w:r>
          </w:p>
        </w:tc>
        <w:tc>
          <w:tcPr>
            <w:tcW w:w="1134" w:type="dxa"/>
            <w:gridSpan w:val="2"/>
            <w:shd w:val="clear" w:color="auto" w:fill="FFFFFF" w:themeFill="background1"/>
            <w:vAlign w:val="center"/>
          </w:tcPr>
          <w:p w14:paraId="619634AC" w14:textId="77777777" w:rsidR="0059773C" w:rsidRPr="000465CD" w:rsidRDefault="00AA7430">
            <w:pPr>
              <w:jc w:val="center"/>
              <w:rPr>
                <w:strike/>
                <w:sz w:val="22"/>
                <w:szCs w:val="22"/>
              </w:rPr>
            </w:pPr>
            <w:r w:rsidRPr="000465CD">
              <w:rPr>
                <w:b/>
                <w:bCs/>
                <w:strike/>
                <w:sz w:val="22"/>
                <w:szCs w:val="22"/>
              </w:rPr>
              <w:t>411</w:t>
            </w:r>
          </w:p>
        </w:tc>
        <w:tc>
          <w:tcPr>
            <w:tcW w:w="2836" w:type="dxa"/>
            <w:gridSpan w:val="2"/>
            <w:vAlign w:val="center"/>
          </w:tcPr>
          <w:p w14:paraId="5A6F855F" w14:textId="77777777" w:rsidR="0059773C" w:rsidRDefault="0059773C">
            <w:pPr>
              <w:rPr>
                <w:sz w:val="22"/>
                <w:szCs w:val="22"/>
              </w:rPr>
            </w:pPr>
          </w:p>
        </w:tc>
      </w:tr>
      <w:tr w:rsidR="0059773C" w14:paraId="5A3FD1C0" w14:textId="77777777">
        <w:trPr>
          <w:trHeight w:val="430"/>
        </w:trPr>
        <w:tc>
          <w:tcPr>
            <w:tcW w:w="986" w:type="dxa"/>
            <w:vMerge w:val="restart"/>
            <w:shd w:val="clear" w:color="auto" w:fill="auto"/>
            <w:vAlign w:val="center"/>
          </w:tcPr>
          <w:p w14:paraId="6EA26367" w14:textId="77777777" w:rsidR="0059773C" w:rsidRDefault="00AA7430">
            <w:pPr>
              <w:rPr>
                <w:strike/>
                <w:sz w:val="22"/>
                <w:szCs w:val="22"/>
              </w:rPr>
            </w:pPr>
            <w:r w:rsidRPr="00213F7B">
              <w:rPr>
                <w:strike/>
                <w:sz w:val="22"/>
                <w:szCs w:val="22"/>
              </w:rPr>
              <w:t>3.2.2.2.</w:t>
            </w:r>
          </w:p>
          <w:p w14:paraId="0CDB8384" w14:textId="0B188FC1" w:rsidR="00213F7B" w:rsidRPr="00213F7B" w:rsidRDefault="00213F7B">
            <w:pPr>
              <w:rPr>
                <w:b/>
                <w:bCs/>
                <w:sz w:val="22"/>
                <w:szCs w:val="22"/>
              </w:rPr>
            </w:pPr>
            <w:r w:rsidRPr="00213F7B">
              <w:rPr>
                <w:b/>
                <w:bCs/>
                <w:sz w:val="22"/>
                <w:szCs w:val="22"/>
              </w:rPr>
              <w:t>3.2.1.6.</w:t>
            </w:r>
          </w:p>
        </w:tc>
        <w:tc>
          <w:tcPr>
            <w:tcW w:w="2837" w:type="dxa"/>
            <w:vMerge w:val="restart"/>
            <w:shd w:val="clear" w:color="auto" w:fill="auto"/>
            <w:vAlign w:val="center"/>
          </w:tcPr>
          <w:p w14:paraId="5C510C0F" w14:textId="77777777" w:rsidR="0059773C" w:rsidRDefault="00AA7430">
            <w:pPr>
              <w:rPr>
                <w:sz w:val="22"/>
                <w:szCs w:val="22"/>
              </w:rPr>
            </w:pPr>
            <w:r>
              <w:rPr>
                <w:sz w:val="22"/>
                <w:szCs w:val="22"/>
              </w:rPr>
              <w:t>Naujų verslų kūrimosi skatinimas</w:t>
            </w:r>
          </w:p>
        </w:tc>
        <w:tc>
          <w:tcPr>
            <w:tcW w:w="5244" w:type="dxa"/>
            <w:shd w:val="clear" w:color="auto" w:fill="auto"/>
            <w:vAlign w:val="center"/>
          </w:tcPr>
          <w:p w14:paraId="2C4882A1" w14:textId="77777777" w:rsidR="0059773C" w:rsidRPr="00603A37" w:rsidRDefault="00AA7430">
            <w:pPr>
              <w:rPr>
                <w:strike/>
                <w:sz w:val="22"/>
                <w:szCs w:val="22"/>
              </w:rPr>
            </w:pPr>
            <w:r w:rsidRPr="00603A37">
              <w:rPr>
                <w:strike/>
                <w:sz w:val="22"/>
                <w:szCs w:val="22"/>
              </w:rPr>
              <w:t>Įregistruoti ūkio subjektai metų pradžioje (sk.)</w:t>
            </w:r>
          </w:p>
        </w:tc>
        <w:tc>
          <w:tcPr>
            <w:tcW w:w="1276" w:type="dxa"/>
            <w:vAlign w:val="center"/>
          </w:tcPr>
          <w:p w14:paraId="74C81288" w14:textId="77777777" w:rsidR="0059773C" w:rsidRPr="00603A37" w:rsidRDefault="00AA7430">
            <w:pPr>
              <w:jc w:val="center"/>
              <w:rPr>
                <w:strike/>
                <w:sz w:val="22"/>
                <w:szCs w:val="22"/>
              </w:rPr>
            </w:pPr>
            <w:r w:rsidRPr="00603A37">
              <w:rPr>
                <w:strike/>
                <w:sz w:val="22"/>
                <w:szCs w:val="22"/>
              </w:rPr>
              <w:t>800</w:t>
            </w:r>
          </w:p>
        </w:tc>
        <w:tc>
          <w:tcPr>
            <w:tcW w:w="1275" w:type="dxa"/>
            <w:vAlign w:val="center"/>
          </w:tcPr>
          <w:p w14:paraId="3A7BE684" w14:textId="77777777" w:rsidR="0059773C" w:rsidRPr="00603A37" w:rsidRDefault="00AA7430">
            <w:pPr>
              <w:jc w:val="center"/>
              <w:rPr>
                <w:strike/>
                <w:sz w:val="22"/>
                <w:szCs w:val="22"/>
              </w:rPr>
            </w:pPr>
            <w:r w:rsidRPr="00603A37">
              <w:rPr>
                <w:strike/>
                <w:sz w:val="22"/>
                <w:szCs w:val="22"/>
              </w:rPr>
              <w:t>950</w:t>
            </w:r>
          </w:p>
        </w:tc>
        <w:tc>
          <w:tcPr>
            <w:tcW w:w="1134" w:type="dxa"/>
            <w:gridSpan w:val="2"/>
            <w:shd w:val="clear" w:color="auto" w:fill="FFFFFF" w:themeFill="background1"/>
            <w:vAlign w:val="center"/>
          </w:tcPr>
          <w:p w14:paraId="3E471A37" w14:textId="77777777" w:rsidR="0059773C" w:rsidRPr="00603A37" w:rsidRDefault="00AA7430">
            <w:pPr>
              <w:jc w:val="center"/>
              <w:rPr>
                <w:strike/>
                <w:sz w:val="22"/>
                <w:szCs w:val="22"/>
              </w:rPr>
            </w:pPr>
            <w:r w:rsidRPr="00603A37">
              <w:rPr>
                <w:strike/>
                <w:sz w:val="22"/>
                <w:szCs w:val="22"/>
              </w:rPr>
              <w:t>00</w:t>
            </w:r>
          </w:p>
        </w:tc>
        <w:tc>
          <w:tcPr>
            <w:tcW w:w="2836" w:type="dxa"/>
            <w:gridSpan w:val="2"/>
            <w:vAlign w:val="center"/>
          </w:tcPr>
          <w:p w14:paraId="48C575AA" w14:textId="77777777" w:rsidR="0059773C" w:rsidRPr="00603A37" w:rsidRDefault="00AA7430">
            <w:pPr>
              <w:rPr>
                <w:strike/>
                <w:sz w:val="22"/>
                <w:szCs w:val="22"/>
              </w:rPr>
            </w:pPr>
            <w:r w:rsidRPr="00603A37">
              <w:rPr>
                <w:strike/>
                <w:sz w:val="22"/>
                <w:szCs w:val="22"/>
              </w:rPr>
              <w:t>Ekonomikos ir turto valdymo sk.</w:t>
            </w:r>
          </w:p>
        </w:tc>
      </w:tr>
      <w:tr w:rsidR="0059773C" w14:paraId="5DF7747A" w14:textId="77777777">
        <w:trPr>
          <w:trHeight w:val="750"/>
        </w:trPr>
        <w:tc>
          <w:tcPr>
            <w:tcW w:w="986" w:type="dxa"/>
            <w:vMerge/>
            <w:shd w:val="clear" w:color="auto" w:fill="auto"/>
            <w:vAlign w:val="center"/>
          </w:tcPr>
          <w:p w14:paraId="5D5E882B" w14:textId="77777777" w:rsidR="0059773C" w:rsidRDefault="0059773C">
            <w:pPr>
              <w:rPr>
                <w:sz w:val="22"/>
                <w:szCs w:val="22"/>
              </w:rPr>
            </w:pPr>
          </w:p>
        </w:tc>
        <w:tc>
          <w:tcPr>
            <w:tcW w:w="2837" w:type="dxa"/>
            <w:vMerge/>
            <w:shd w:val="clear" w:color="auto" w:fill="auto"/>
            <w:vAlign w:val="center"/>
          </w:tcPr>
          <w:p w14:paraId="0E9AB629" w14:textId="77777777" w:rsidR="0059773C" w:rsidRDefault="0059773C">
            <w:pPr>
              <w:rPr>
                <w:sz w:val="22"/>
                <w:szCs w:val="22"/>
              </w:rPr>
            </w:pPr>
          </w:p>
        </w:tc>
        <w:tc>
          <w:tcPr>
            <w:tcW w:w="5244" w:type="dxa"/>
            <w:shd w:val="clear" w:color="auto" w:fill="auto"/>
            <w:vAlign w:val="center"/>
          </w:tcPr>
          <w:p w14:paraId="604B02E2" w14:textId="77777777" w:rsidR="0059773C" w:rsidRDefault="00AA7430">
            <w:pPr>
              <w:rPr>
                <w:sz w:val="22"/>
                <w:szCs w:val="22"/>
              </w:rPr>
            </w:pPr>
            <w:r>
              <w:rPr>
                <w:sz w:val="22"/>
                <w:szCs w:val="22"/>
              </w:rPr>
              <w:t>Verslo rėmimo paketų, konsultacijų ir mokymų ciklų naujai stiegiamoms smulkioms ir vidutinėms įmonėms, rengimas (priemonių sk.)</w:t>
            </w:r>
          </w:p>
        </w:tc>
        <w:tc>
          <w:tcPr>
            <w:tcW w:w="1276" w:type="dxa"/>
            <w:vAlign w:val="center"/>
          </w:tcPr>
          <w:p w14:paraId="38BA7696" w14:textId="77777777" w:rsidR="0059773C" w:rsidRDefault="00AA7430">
            <w:pPr>
              <w:jc w:val="center"/>
              <w:rPr>
                <w:sz w:val="22"/>
                <w:szCs w:val="22"/>
              </w:rPr>
            </w:pPr>
            <w:r>
              <w:rPr>
                <w:sz w:val="22"/>
                <w:szCs w:val="22"/>
              </w:rPr>
              <w:t>1</w:t>
            </w:r>
          </w:p>
        </w:tc>
        <w:tc>
          <w:tcPr>
            <w:tcW w:w="1275" w:type="dxa"/>
            <w:vAlign w:val="center"/>
          </w:tcPr>
          <w:p w14:paraId="64643434"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3339551" w14:textId="77777777" w:rsidR="0059773C" w:rsidRPr="00603A37" w:rsidRDefault="00AA7430">
            <w:pPr>
              <w:jc w:val="center"/>
              <w:rPr>
                <w:strike/>
                <w:sz w:val="22"/>
                <w:szCs w:val="22"/>
              </w:rPr>
            </w:pPr>
            <w:r w:rsidRPr="00603A37">
              <w:rPr>
                <w:strike/>
                <w:sz w:val="22"/>
                <w:szCs w:val="22"/>
              </w:rPr>
              <w:t>16</w:t>
            </w:r>
          </w:p>
        </w:tc>
        <w:tc>
          <w:tcPr>
            <w:tcW w:w="2836" w:type="dxa"/>
            <w:gridSpan w:val="2"/>
            <w:vAlign w:val="center"/>
          </w:tcPr>
          <w:p w14:paraId="1CF429E2" w14:textId="77777777" w:rsidR="0059773C" w:rsidRDefault="00AA7430">
            <w:pPr>
              <w:rPr>
                <w:sz w:val="22"/>
                <w:szCs w:val="22"/>
              </w:rPr>
            </w:pPr>
            <w:r>
              <w:rPr>
                <w:sz w:val="22"/>
                <w:szCs w:val="22"/>
              </w:rPr>
              <w:t>Ekonomikos ir turto valdymo sk.</w:t>
            </w:r>
          </w:p>
        </w:tc>
      </w:tr>
      <w:tr w:rsidR="0059773C" w14:paraId="08C18941" w14:textId="77777777">
        <w:trPr>
          <w:trHeight w:val="20"/>
        </w:trPr>
        <w:tc>
          <w:tcPr>
            <w:tcW w:w="986" w:type="dxa"/>
            <w:vMerge/>
            <w:shd w:val="clear" w:color="auto" w:fill="auto"/>
            <w:vAlign w:val="center"/>
          </w:tcPr>
          <w:p w14:paraId="793C610E" w14:textId="77777777" w:rsidR="0059773C" w:rsidRDefault="0059773C">
            <w:pPr>
              <w:rPr>
                <w:sz w:val="22"/>
                <w:szCs w:val="22"/>
              </w:rPr>
            </w:pPr>
          </w:p>
        </w:tc>
        <w:tc>
          <w:tcPr>
            <w:tcW w:w="2837" w:type="dxa"/>
            <w:vMerge/>
            <w:shd w:val="clear" w:color="auto" w:fill="FFFFFF" w:themeFill="background1"/>
            <w:vAlign w:val="center"/>
          </w:tcPr>
          <w:p w14:paraId="1C645624" w14:textId="77777777" w:rsidR="0059773C" w:rsidRDefault="0059773C">
            <w:pPr>
              <w:rPr>
                <w:sz w:val="22"/>
                <w:szCs w:val="22"/>
              </w:rPr>
            </w:pPr>
          </w:p>
        </w:tc>
        <w:tc>
          <w:tcPr>
            <w:tcW w:w="5244" w:type="dxa"/>
            <w:shd w:val="clear" w:color="auto" w:fill="auto"/>
            <w:vAlign w:val="center"/>
          </w:tcPr>
          <w:p w14:paraId="504966E3" w14:textId="77777777" w:rsidR="0059773C" w:rsidRPr="00FB2DE7" w:rsidRDefault="00AA7430">
            <w:pPr>
              <w:rPr>
                <w:strike/>
                <w:sz w:val="22"/>
                <w:szCs w:val="22"/>
              </w:rPr>
            </w:pPr>
            <w:r w:rsidRPr="00FB2DE7">
              <w:rPr>
                <w:strike/>
                <w:sz w:val="22"/>
                <w:szCs w:val="22"/>
              </w:rPr>
              <w:t>Rajono verslo atstovų, Savivaldybės ir Profesinio mokymo centro bendradarbiavimo programos parengimas ir įgyvendinimas</w:t>
            </w:r>
          </w:p>
        </w:tc>
        <w:tc>
          <w:tcPr>
            <w:tcW w:w="1276" w:type="dxa"/>
            <w:vAlign w:val="center"/>
          </w:tcPr>
          <w:p w14:paraId="2AFCFB11" w14:textId="77777777" w:rsidR="0059773C" w:rsidRPr="00FB2DE7" w:rsidRDefault="00AA7430">
            <w:pPr>
              <w:jc w:val="center"/>
              <w:rPr>
                <w:strike/>
                <w:sz w:val="22"/>
                <w:szCs w:val="22"/>
              </w:rPr>
            </w:pPr>
            <w:r w:rsidRPr="00FB2DE7">
              <w:rPr>
                <w:strike/>
                <w:sz w:val="22"/>
                <w:szCs w:val="22"/>
              </w:rPr>
              <w:t>0</w:t>
            </w:r>
          </w:p>
        </w:tc>
        <w:tc>
          <w:tcPr>
            <w:tcW w:w="1275" w:type="dxa"/>
            <w:vAlign w:val="center"/>
          </w:tcPr>
          <w:p w14:paraId="46388488" w14:textId="77777777" w:rsidR="0059773C" w:rsidRPr="00FB2DE7" w:rsidRDefault="00AA7430">
            <w:pPr>
              <w:jc w:val="center"/>
              <w:rPr>
                <w:strike/>
                <w:sz w:val="22"/>
                <w:szCs w:val="22"/>
              </w:rPr>
            </w:pPr>
            <w:r w:rsidRPr="00FB2DE7">
              <w:rPr>
                <w:strike/>
                <w:sz w:val="22"/>
                <w:szCs w:val="22"/>
              </w:rPr>
              <w:t>1</w:t>
            </w:r>
          </w:p>
        </w:tc>
        <w:tc>
          <w:tcPr>
            <w:tcW w:w="1134" w:type="dxa"/>
            <w:gridSpan w:val="2"/>
            <w:shd w:val="clear" w:color="auto" w:fill="FFFFFF" w:themeFill="background1"/>
            <w:vAlign w:val="center"/>
          </w:tcPr>
          <w:p w14:paraId="01412895" w14:textId="77777777" w:rsidR="0059773C" w:rsidRPr="00FB2DE7" w:rsidRDefault="00AA7430">
            <w:pPr>
              <w:jc w:val="center"/>
              <w:rPr>
                <w:strike/>
                <w:sz w:val="22"/>
                <w:szCs w:val="22"/>
              </w:rPr>
            </w:pPr>
            <w:r w:rsidRPr="00FB2DE7">
              <w:rPr>
                <w:strike/>
                <w:sz w:val="22"/>
                <w:szCs w:val="22"/>
              </w:rPr>
              <w:t>80</w:t>
            </w:r>
          </w:p>
        </w:tc>
        <w:tc>
          <w:tcPr>
            <w:tcW w:w="2836" w:type="dxa"/>
            <w:gridSpan w:val="2"/>
            <w:vAlign w:val="center"/>
          </w:tcPr>
          <w:p w14:paraId="3BBE8112" w14:textId="7A290654" w:rsidR="0059773C" w:rsidRDefault="001B49F1">
            <w:pPr>
              <w:rPr>
                <w:sz w:val="22"/>
                <w:szCs w:val="22"/>
              </w:rPr>
            </w:pPr>
            <w:r>
              <w:rPr>
                <w:sz w:val="22"/>
                <w:szCs w:val="22"/>
              </w:rPr>
              <w:t xml:space="preserve">Jaunimo </w:t>
            </w:r>
            <w:r w:rsidRPr="001B49F1">
              <w:rPr>
                <w:b/>
                <w:sz w:val="22"/>
                <w:szCs w:val="22"/>
              </w:rPr>
              <w:t>reikalų</w:t>
            </w:r>
            <w:r>
              <w:rPr>
                <w:sz w:val="22"/>
                <w:szCs w:val="22"/>
              </w:rPr>
              <w:t xml:space="preserve"> koordinatorius </w:t>
            </w:r>
            <w:r w:rsidRPr="001B49F1">
              <w:rPr>
                <w:b/>
                <w:sz w:val="22"/>
                <w:szCs w:val="22"/>
              </w:rPr>
              <w:t>(vyr.specialistas)</w:t>
            </w:r>
            <w:r w:rsidR="00AA7430">
              <w:rPr>
                <w:sz w:val="22"/>
                <w:szCs w:val="22"/>
              </w:rPr>
              <w:t>,</w:t>
            </w:r>
          </w:p>
          <w:p w14:paraId="166A5813" w14:textId="77777777" w:rsidR="0059773C" w:rsidRDefault="00AA7430">
            <w:pPr>
              <w:rPr>
                <w:sz w:val="22"/>
                <w:szCs w:val="22"/>
              </w:rPr>
            </w:pPr>
            <w:r>
              <w:rPr>
                <w:sz w:val="22"/>
                <w:szCs w:val="22"/>
              </w:rPr>
              <w:t>Švietimo, kultūros ir sporto sk.</w:t>
            </w:r>
          </w:p>
        </w:tc>
      </w:tr>
      <w:tr w:rsidR="0059773C" w14:paraId="260B17E0" w14:textId="77777777">
        <w:trPr>
          <w:trHeight w:val="496"/>
        </w:trPr>
        <w:tc>
          <w:tcPr>
            <w:tcW w:w="11618" w:type="dxa"/>
            <w:gridSpan w:val="5"/>
            <w:shd w:val="clear" w:color="auto" w:fill="auto"/>
            <w:vAlign w:val="center"/>
          </w:tcPr>
          <w:p w14:paraId="03BB2682" w14:textId="77777777" w:rsidR="0059773C" w:rsidRPr="00FB2DE7" w:rsidRDefault="00AA7430">
            <w:pPr>
              <w:jc w:val="right"/>
              <w:rPr>
                <w:strike/>
                <w:sz w:val="22"/>
                <w:szCs w:val="22"/>
              </w:rPr>
            </w:pPr>
            <w:r w:rsidRPr="00FB2DE7">
              <w:rPr>
                <w:b/>
                <w:bCs/>
                <w:strike/>
                <w:sz w:val="22"/>
                <w:szCs w:val="22"/>
              </w:rPr>
              <w:t>Priemonės suma</w:t>
            </w:r>
          </w:p>
        </w:tc>
        <w:tc>
          <w:tcPr>
            <w:tcW w:w="1134" w:type="dxa"/>
            <w:gridSpan w:val="2"/>
            <w:shd w:val="clear" w:color="auto" w:fill="FFFFFF" w:themeFill="background1"/>
            <w:vAlign w:val="center"/>
          </w:tcPr>
          <w:p w14:paraId="3DC0FCED" w14:textId="77777777" w:rsidR="0059773C" w:rsidRPr="00FB2DE7" w:rsidRDefault="00AA7430">
            <w:pPr>
              <w:jc w:val="center"/>
              <w:rPr>
                <w:b/>
                <w:bCs/>
                <w:strike/>
                <w:sz w:val="22"/>
                <w:szCs w:val="22"/>
              </w:rPr>
            </w:pPr>
            <w:r w:rsidRPr="00FB2DE7">
              <w:rPr>
                <w:b/>
                <w:bCs/>
                <w:strike/>
                <w:sz w:val="22"/>
                <w:szCs w:val="22"/>
              </w:rPr>
              <w:t>96</w:t>
            </w:r>
          </w:p>
        </w:tc>
        <w:tc>
          <w:tcPr>
            <w:tcW w:w="2836" w:type="dxa"/>
            <w:gridSpan w:val="2"/>
            <w:vAlign w:val="center"/>
          </w:tcPr>
          <w:p w14:paraId="2FB3F6AD" w14:textId="77777777" w:rsidR="0059773C" w:rsidRDefault="0059773C">
            <w:pPr>
              <w:rPr>
                <w:sz w:val="22"/>
                <w:szCs w:val="22"/>
              </w:rPr>
            </w:pPr>
          </w:p>
        </w:tc>
      </w:tr>
      <w:tr w:rsidR="0059773C" w14:paraId="0D23D7B0" w14:textId="77777777">
        <w:trPr>
          <w:trHeight w:val="20"/>
        </w:trPr>
        <w:tc>
          <w:tcPr>
            <w:tcW w:w="986" w:type="dxa"/>
            <w:vMerge w:val="restart"/>
            <w:shd w:val="clear" w:color="auto" w:fill="auto"/>
            <w:vAlign w:val="center"/>
          </w:tcPr>
          <w:p w14:paraId="31FF0246" w14:textId="77777777" w:rsidR="0059773C" w:rsidRDefault="00AA7430">
            <w:pPr>
              <w:rPr>
                <w:strike/>
                <w:sz w:val="22"/>
                <w:szCs w:val="22"/>
              </w:rPr>
            </w:pPr>
            <w:r w:rsidRPr="00213F7B">
              <w:rPr>
                <w:strike/>
                <w:sz w:val="22"/>
                <w:szCs w:val="22"/>
              </w:rPr>
              <w:t>3.2.2.3.</w:t>
            </w:r>
          </w:p>
          <w:p w14:paraId="129FBBBA" w14:textId="154F4387" w:rsidR="00213F7B" w:rsidRPr="00213F7B" w:rsidRDefault="00213F7B">
            <w:pPr>
              <w:rPr>
                <w:b/>
                <w:bCs/>
                <w:sz w:val="22"/>
                <w:szCs w:val="22"/>
              </w:rPr>
            </w:pPr>
            <w:r w:rsidRPr="00213F7B">
              <w:rPr>
                <w:b/>
                <w:bCs/>
                <w:sz w:val="22"/>
                <w:szCs w:val="22"/>
              </w:rPr>
              <w:t>3.2.1.7.</w:t>
            </w:r>
          </w:p>
        </w:tc>
        <w:tc>
          <w:tcPr>
            <w:tcW w:w="2837" w:type="dxa"/>
            <w:vMerge w:val="restart"/>
            <w:shd w:val="clear" w:color="auto" w:fill="FFFFFF" w:themeFill="background1"/>
            <w:vAlign w:val="center"/>
          </w:tcPr>
          <w:p w14:paraId="14F18FC3" w14:textId="77777777" w:rsidR="0059773C" w:rsidRDefault="00AA7430">
            <w:pPr>
              <w:rPr>
                <w:sz w:val="22"/>
                <w:szCs w:val="22"/>
              </w:rPr>
            </w:pPr>
            <w:r>
              <w:rPr>
                <w:sz w:val="22"/>
                <w:szCs w:val="22"/>
              </w:rPr>
              <w:t>Kooperacijos tinklo įtvirtinimas</w:t>
            </w:r>
          </w:p>
        </w:tc>
        <w:tc>
          <w:tcPr>
            <w:tcW w:w="5244" w:type="dxa"/>
            <w:shd w:val="clear" w:color="auto" w:fill="auto"/>
            <w:vAlign w:val="center"/>
          </w:tcPr>
          <w:p w14:paraId="1224E05E" w14:textId="6479732F" w:rsidR="0059773C" w:rsidRDefault="00AA7430">
            <w:pPr>
              <w:rPr>
                <w:sz w:val="22"/>
                <w:szCs w:val="22"/>
              </w:rPr>
            </w:pPr>
            <w:r>
              <w:rPr>
                <w:sz w:val="22"/>
                <w:szCs w:val="22"/>
              </w:rPr>
              <w:t>Skatinti ūkininkų kooperaciją, parduodant užaugintą produkcij</w:t>
            </w:r>
            <w:r w:rsidR="00603A37">
              <w:rPr>
                <w:sz w:val="22"/>
                <w:szCs w:val="22"/>
              </w:rPr>
              <w:t>ą</w:t>
            </w:r>
            <w:r>
              <w:rPr>
                <w:sz w:val="22"/>
                <w:szCs w:val="22"/>
              </w:rPr>
              <w:t xml:space="preserve"> ir įsigyjant reikiamas priemones </w:t>
            </w:r>
            <w:r>
              <w:rPr>
                <w:sz w:val="22"/>
                <w:szCs w:val="22"/>
              </w:rPr>
              <w:br/>
              <w:t>(priemonių sk.)</w:t>
            </w:r>
          </w:p>
        </w:tc>
        <w:tc>
          <w:tcPr>
            <w:tcW w:w="1276" w:type="dxa"/>
            <w:vAlign w:val="center"/>
          </w:tcPr>
          <w:p w14:paraId="2BC0364A" w14:textId="77777777" w:rsidR="0059773C" w:rsidRDefault="00AA7430">
            <w:pPr>
              <w:jc w:val="center"/>
              <w:rPr>
                <w:sz w:val="22"/>
                <w:szCs w:val="22"/>
              </w:rPr>
            </w:pPr>
            <w:r>
              <w:rPr>
                <w:sz w:val="22"/>
                <w:szCs w:val="22"/>
              </w:rPr>
              <w:t>0</w:t>
            </w:r>
          </w:p>
        </w:tc>
        <w:tc>
          <w:tcPr>
            <w:tcW w:w="1275" w:type="dxa"/>
            <w:vAlign w:val="center"/>
          </w:tcPr>
          <w:p w14:paraId="07EF7AF2"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094C4306" w14:textId="77777777" w:rsidR="0059773C" w:rsidRPr="00603A37" w:rsidRDefault="00AA7430">
            <w:pPr>
              <w:jc w:val="center"/>
              <w:rPr>
                <w:strike/>
                <w:sz w:val="22"/>
                <w:szCs w:val="22"/>
              </w:rPr>
            </w:pPr>
            <w:r w:rsidRPr="00603A37">
              <w:rPr>
                <w:strike/>
                <w:sz w:val="22"/>
                <w:szCs w:val="22"/>
              </w:rPr>
              <w:t>1</w:t>
            </w:r>
          </w:p>
        </w:tc>
        <w:tc>
          <w:tcPr>
            <w:tcW w:w="2836" w:type="dxa"/>
            <w:gridSpan w:val="2"/>
            <w:vAlign w:val="center"/>
          </w:tcPr>
          <w:p w14:paraId="4DB3FDFE" w14:textId="77777777" w:rsidR="0059773C" w:rsidRDefault="00AA7430">
            <w:pPr>
              <w:rPr>
                <w:sz w:val="22"/>
                <w:szCs w:val="22"/>
              </w:rPr>
            </w:pPr>
            <w:r>
              <w:rPr>
                <w:sz w:val="22"/>
                <w:szCs w:val="22"/>
              </w:rPr>
              <w:t>Žemės ūkio sk.</w:t>
            </w:r>
          </w:p>
        </w:tc>
      </w:tr>
      <w:tr w:rsidR="0059773C" w14:paraId="2BFE12FF" w14:textId="77777777">
        <w:trPr>
          <w:trHeight w:val="20"/>
        </w:trPr>
        <w:tc>
          <w:tcPr>
            <w:tcW w:w="986" w:type="dxa"/>
            <w:vMerge/>
            <w:shd w:val="clear" w:color="auto" w:fill="auto"/>
            <w:vAlign w:val="center"/>
          </w:tcPr>
          <w:p w14:paraId="33162952" w14:textId="77777777" w:rsidR="0059773C" w:rsidRDefault="0059773C">
            <w:pPr>
              <w:rPr>
                <w:sz w:val="22"/>
                <w:szCs w:val="22"/>
              </w:rPr>
            </w:pPr>
          </w:p>
        </w:tc>
        <w:tc>
          <w:tcPr>
            <w:tcW w:w="2837" w:type="dxa"/>
            <w:vMerge/>
            <w:shd w:val="clear" w:color="auto" w:fill="FFFFFF" w:themeFill="background1"/>
            <w:vAlign w:val="center"/>
          </w:tcPr>
          <w:p w14:paraId="743BF2F9" w14:textId="77777777" w:rsidR="0059773C" w:rsidRDefault="0059773C">
            <w:pPr>
              <w:rPr>
                <w:sz w:val="22"/>
                <w:szCs w:val="22"/>
              </w:rPr>
            </w:pPr>
          </w:p>
        </w:tc>
        <w:tc>
          <w:tcPr>
            <w:tcW w:w="5244" w:type="dxa"/>
            <w:shd w:val="clear" w:color="auto" w:fill="auto"/>
            <w:vAlign w:val="center"/>
          </w:tcPr>
          <w:p w14:paraId="3AE51F89" w14:textId="77777777" w:rsidR="0059773C" w:rsidRDefault="00AA7430">
            <w:pPr>
              <w:rPr>
                <w:sz w:val="22"/>
                <w:szCs w:val="22"/>
              </w:rPr>
            </w:pPr>
            <w:r>
              <w:rPr>
                <w:sz w:val="22"/>
                <w:szCs w:val="22"/>
              </w:rPr>
              <w:t>Skatinti formuoti trumpas žemės ūkio ir maisto produktų tiekimo grandines ir maisto sistemas, teikiant pirmenybę ekologiškų, didelės biologinės vertės produktų įsigijimo ilgalaikėms sutartims (priemonių sk.)</w:t>
            </w:r>
          </w:p>
        </w:tc>
        <w:tc>
          <w:tcPr>
            <w:tcW w:w="1276" w:type="dxa"/>
            <w:vAlign w:val="center"/>
          </w:tcPr>
          <w:p w14:paraId="02F7A5F6" w14:textId="77777777" w:rsidR="0059773C" w:rsidRDefault="00AA7430">
            <w:pPr>
              <w:jc w:val="center"/>
              <w:rPr>
                <w:sz w:val="22"/>
                <w:szCs w:val="22"/>
              </w:rPr>
            </w:pPr>
            <w:r>
              <w:rPr>
                <w:sz w:val="22"/>
                <w:szCs w:val="22"/>
              </w:rPr>
              <w:t>0</w:t>
            </w:r>
          </w:p>
        </w:tc>
        <w:tc>
          <w:tcPr>
            <w:tcW w:w="1275" w:type="dxa"/>
            <w:vAlign w:val="center"/>
          </w:tcPr>
          <w:p w14:paraId="71A68403"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1C236965" w14:textId="77777777" w:rsidR="0059773C" w:rsidRPr="00603A37" w:rsidRDefault="00AA7430">
            <w:pPr>
              <w:jc w:val="center"/>
              <w:rPr>
                <w:strike/>
                <w:sz w:val="22"/>
                <w:szCs w:val="22"/>
              </w:rPr>
            </w:pPr>
            <w:r w:rsidRPr="00603A37">
              <w:rPr>
                <w:strike/>
                <w:sz w:val="22"/>
                <w:szCs w:val="22"/>
              </w:rPr>
              <w:t>1</w:t>
            </w:r>
          </w:p>
        </w:tc>
        <w:tc>
          <w:tcPr>
            <w:tcW w:w="2836" w:type="dxa"/>
            <w:gridSpan w:val="2"/>
            <w:vAlign w:val="center"/>
          </w:tcPr>
          <w:p w14:paraId="158F0D4D" w14:textId="77777777" w:rsidR="0059773C" w:rsidRDefault="00AA7430">
            <w:pPr>
              <w:rPr>
                <w:sz w:val="22"/>
                <w:szCs w:val="22"/>
              </w:rPr>
            </w:pPr>
            <w:r>
              <w:rPr>
                <w:sz w:val="22"/>
                <w:szCs w:val="22"/>
              </w:rPr>
              <w:t>Žemės ūkio sk.</w:t>
            </w:r>
          </w:p>
        </w:tc>
      </w:tr>
      <w:tr w:rsidR="0059773C" w14:paraId="66134F2B" w14:textId="77777777">
        <w:trPr>
          <w:trHeight w:val="496"/>
        </w:trPr>
        <w:tc>
          <w:tcPr>
            <w:tcW w:w="11618" w:type="dxa"/>
            <w:gridSpan w:val="5"/>
            <w:shd w:val="clear" w:color="auto" w:fill="auto"/>
            <w:vAlign w:val="center"/>
          </w:tcPr>
          <w:p w14:paraId="4D2B9A2D" w14:textId="77777777" w:rsidR="0059773C" w:rsidRPr="00603A37" w:rsidRDefault="00AA7430">
            <w:pPr>
              <w:jc w:val="right"/>
              <w:rPr>
                <w:strike/>
                <w:sz w:val="22"/>
                <w:szCs w:val="22"/>
              </w:rPr>
            </w:pPr>
            <w:r w:rsidRPr="00603A37">
              <w:rPr>
                <w:b/>
                <w:bCs/>
                <w:strike/>
                <w:sz w:val="22"/>
                <w:szCs w:val="22"/>
              </w:rPr>
              <w:t>Priemonės suma</w:t>
            </w:r>
          </w:p>
        </w:tc>
        <w:tc>
          <w:tcPr>
            <w:tcW w:w="1134" w:type="dxa"/>
            <w:gridSpan w:val="2"/>
            <w:shd w:val="clear" w:color="auto" w:fill="FFFFFF" w:themeFill="background1"/>
            <w:vAlign w:val="center"/>
          </w:tcPr>
          <w:p w14:paraId="1CC68C83" w14:textId="77777777" w:rsidR="0059773C" w:rsidRPr="00603A37" w:rsidRDefault="00AA7430">
            <w:pPr>
              <w:jc w:val="center"/>
              <w:rPr>
                <w:strike/>
                <w:sz w:val="22"/>
                <w:szCs w:val="22"/>
              </w:rPr>
            </w:pPr>
            <w:r w:rsidRPr="00603A37">
              <w:rPr>
                <w:b/>
                <w:bCs/>
                <w:strike/>
                <w:sz w:val="22"/>
                <w:szCs w:val="22"/>
              </w:rPr>
              <w:t>2</w:t>
            </w:r>
          </w:p>
        </w:tc>
        <w:tc>
          <w:tcPr>
            <w:tcW w:w="2836" w:type="dxa"/>
            <w:gridSpan w:val="2"/>
            <w:vAlign w:val="center"/>
          </w:tcPr>
          <w:p w14:paraId="0809411B" w14:textId="77777777" w:rsidR="0059773C" w:rsidRDefault="0059773C">
            <w:pPr>
              <w:rPr>
                <w:sz w:val="22"/>
                <w:szCs w:val="22"/>
              </w:rPr>
            </w:pPr>
          </w:p>
        </w:tc>
      </w:tr>
      <w:tr w:rsidR="0059773C" w14:paraId="6FFFF51F" w14:textId="77777777">
        <w:trPr>
          <w:trHeight w:val="20"/>
        </w:trPr>
        <w:tc>
          <w:tcPr>
            <w:tcW w:w="986" w:type="dxa"/>
            <w:shd w:val="clear" w:color="auto" w:fill="E2EFD9" w:themeFill="accent6" w:themeFillTint="33"/>
            <w:vAlign w:val="center"/>
          </w:tcPr>
          <w:p w14:paraId="15D8D418" w14:textId="77777777" w:rsidR="0059773C" w:rsidRDefault="00AA7430">
            <w:pPr>
              <w:rPr>
                <w:b/>
                <w:bCs/>
                <w:strike/>
                <w:sz w:val="22"/>
                <w:szCs w:val="22"/>
              </w:rPr>
            </w:pPr>
            <w:r w:rsidRPr="00213F7B">
              <w:rPr>
                <w:b/>
                <w:bCs/>
                <w:strike/>
                <w:sz w:val="22"/>
                <w:szCs w:val="22"/>
              </w:rPr>
              <w:t>3.2.4.</w:t>
            </w:r>
          </w:p>
          <w:p w14:paraId="0DD124D4" w14:textId="2761B39D" w:rsidR="00213F7B" w:rsidRPr="00213F7B" w:rsidRDefault="00213F7B">
            <w:pPr>
              <w:rPr>
                <w:b/>
                <w:bCs/>
                <w:sz w:val="22"/>
                <w:szCs w:val="22"/>
              </w:rPr>
            </w:pPr>
            <w:r w:rsidRPr="00213F7B">
              <w:rPr>
                <w:b/>
                <w:bCs/>
                <w:sz w:val="22"/>
                <w:szCs w:val="22"/>
              </w:rPr>
              <w:t>3.2.3.</w:t>
            </w:r>
          </w:p>
        </w:tc>
        <w:tc>
          <w:tcPr>
            <w:tcW w:w="2837" w:type="dxa"/>
            <w:shd w:val="clear" w:color="auto" w:fill="E2EFD9" w:themeFill="accent6" w:themeFillTint="33"/>
            <w:vAlign w:val="center"/>
          </w:tcPr>
          <w:p w14:paraId="2B7E8453" w14:textId="77777777" w:rsidR="0059773C" w:rsidRDefault="00AA7430">
            <w:pPr>
              <w:rPr>
                <w:bCs/>
                <w:sz w:val="22"/>
                <w:szCs w:val="22"/>
              </w:rPr>
            </w:pPr>
            <w:r>
              <w:rPr>
                <w:b/>
                <w:bCs/>
                <w:sz w:val="22"/>
                <w:szCs w:val="22"/>
              </w:rPr>
              <w:t>Uždavinys.</w:t>
            </w:r>
            <w:r>
              <w:rPr>
                <w:bCs/>
                <w:sz w:val="22"/>
                <w:szCs w:val="22"/>
              </w:rPr>
              <w:t xml:space="preserve"> </w:t>
            </w:r>
          </w:p>
          <w:p w14:paraId="2FA73D8B" w14:textId="77777777" w:rsidR="0059773C" w:rsidRDefault="00AA7430">
            <w:pPr>
              <w:rPr>
                <w:b/>
                <w:bCs/>
                <w:sz w:val="22"/>
                <w:szCs w:val="22"/>
              </w:rPr>
            </w:pPr>
            <w:r>
              <w:rPr>
                <w:bCs/>
                <w:sz w:val="22"/>
                <w:szCs w:val="22"/>
              </w:rPr>
              <w:t>Didinti galimybes atvykti, gyventi ir dirbti Panevėžio rajone</w:t>
            </w:r>
          </w:p>
        </w:tc>
        <w:tc>
          <w:tcPr>
            <w:tcW w:w="5244" w:type="dxa"/>
            <w:shd w:val="clear" w:color="auto" w:fill="E2EFD9" w:themeFill="accent6" w:themeFillTint="33"/>
            <w:vAlign w:val="center"/>
          </w:tcPr>
          <w:p w14:paraId="76EC54C5" w14:textId="77777777" w:rsidR="0059773C" w:rsidRPr="00213F7B" w:rsidRDefault="00AA7430">
            <w:pPr>
              <w:rPr>
                <w:strike/>
                <w:sz w:val="22"/>
                <w:szCs w:val="22"/>
              </w:rPr>
            </w:pPr>
            <w:r w:rsidRPr="00213F7B">
              <w:rPr>
                <w:strike/>
                <w:sz w:val="22"/>
                <w:szCs w:val="22"/>
              </w:rPr>
              <w:t>Nuolatiniai gyventojai rajone (pokytis sk.)</w:t>
            </w:r>
          </w:p>
          <w:p w14:paraId="3DF0CBB9" w14:textId="586B5309" w:rsidR="00213F7B" w:rsidRPr="00213F7B" w:rsidRDefault="00213F7B">
            <w:pPr>
              <w:rPr>
                <w:b/>
                <w:bCs/>
                <w:sz w:val="22"/>
                <w:szCs w:val="22"/>
              </w:rPr>
            </w:pPr>
            <w:r w:rsidRPr="00213F7B">
              <w:rPr>
                <w:b/>
                <w:bCs/>
                <w:sz w:val="22"/>
                <w:szCs w:val="22"/>
              </w:rPr>
              <w:t>Gyventojų skaičiaus pokytis (proc. per metus)</w:t>
            </w:r>
          </w:p>
        </w:tc>
        <w:tc>
          <w:tcPr>
            <w:tcW w:w="1276" w:type="dxa"/>
            <w:shd w:val="clear" w:color="auto" w:fill="E2EFD9" w:themeFill="accent6" w:themeFillTint="33"/>
            <w:vAlign w:val="center"/>
          </w:tcPr>
          <w:p w14:paraId="73C71AEE" w14:textId="7E39D2A9" w:rsidR="0059773C" w:rsidRPr="00213F7B" w:rsidRDefault="00AA7430">
            <w:pPr>
              <w:jc w:val="center"/>
              <w:rPr>
                <w:strike/>
                <w:sz w:val="22"/>
                <w:szCs w:val="22"/>
              </w:rPr>
            </w:pPr>
            <w:r w:rsidRPr="00213F7B">
              <w:rPr>
                <w:strike/>
                <w:sz w:val="22"/>
                <w:szCs w:val="22"/>
              </w:rPr>
              <w:t>38</w:t>
            </w:r>
            <w:r w:rsidR="00213F7B" w:rsidRPr="00213F7B">
              <w:rPr>
                <w:strike/>
                <w:sz w:val="22"/>
                <w:szCs w:val="22"/>
              </w:rPr>
              <w:t> </w:t>
            </w:r>
            <w:r w:rsidRPr="00213F7B">
              <w:rPr>
                <w:strike/>
                <w:sz w:val="22"/>
                <w:szCs w:val="22"/>
              </w:rPr>
              <w:t>640</w:t>
            </w:r>
          </w:p>
          <w:p w14:paraId="59C443F5" w14:textId="27C0C034" w:rsidR="00213F7B" w:rsidRPr="00213F7B" w:rsidRDefault="00213F7B">
            <w:pPr>
              <w:jc w:val="center"/>
              <w:rPr>
                <w:b/>
                <w:bCs/>
                <w:sz w:val="22"/>
                <w:szCs w:val="22"/>
              </w:rPr>
            </w:pPr>
            <w:r w:rsidRPr="00213F7B">
              <w:rPr>
                <w:b/>
                <w:bCs/>
                <w:sz w:val="22"/>
                <w:szCs w:val="22"/>
              </w:rPr>
              <w:t>0,6</w:t>
            </w:r>
          </w:p>
        </w:tc>
        <w:tc>
          <w:tcPr>
            <w:tcW w:w="1275" w:type="dxa"/>
            <w:shd w:val="clear" w:color="auto" w:fill="E2EFD9" w:themeFill="accent6" w:themeFillTint="33"/>
            <w:vAlign w:val="center"/>
          </w:tcPr>
          <w:p w14:paraId="230E568D" w14:textId="419DAF37" w:rsidR="0059773C" w:rsidRDefault="00AA7430">
            <w:pPr>
              <w:jc w:val="center"/>
              <w:rPr>
                <w:strike/>
                <w:sz w:val="22"/>
                <w:szCs w:val="22"/>
              </w:rPr>
            </w:pPr>
            <w:r w:rsidRPr="00213F7B">
              <w:rPr>
                <w:strike/>
                <w:sz w:val="22"/>
                <w:szCs w:val="22"/>
              </w:rPr>
              <w:t>39</w:t>
            </w:r>
            <w:r w:rsidR="00213F7B">
              <w:rPr>
                <w:strike/>
                <w:sz w:val="22"/>
                <w:szCs w:val="22"/>
              </w:rPr>
              <w:t> </w:t>
            </w:r>
            <w:r w:rsidRPr="00213F7B">
              <w:rPr>
                <w:strike/>
                <w:sz w:val="22"/>
                <w:szCs w:val="22"/>
              </w:rPr>
              <w:t>606</w:t>
            </w:r>
          </w:p>
          <w:p w14:paraId="59700058" w14:textId="4CDE0E24" w:rsidR="00213F7B" w:rsidRPr="00213F7B" w:rsidRDefault="00213F7B">
            <w:pPr>
              <w:jc w:val="center"/>
              <w:rPr>
                <w:b/>
                <w:bCs/>
                <w:sz w:val="22"/>
                <w:szCs w:val="22"/>
              </w:rPr>
            </w:pPr>
            <w:r w:rsidRPr="00213F7B">
              <w:rPr>
                <w:b/>
                <w:bCs/>
                <w:sz w:val="22"/>
                <w:szCs w:val="22"/>
              </w:rPr>
              <w:t>1,0</w:t>
            </w:r>
          </w:p>
        </w:tc>
        <w:tc>
          <w:tcPr>
            <w:tcW w:w="1134" w:type="dxa"/>
            <w:gridSpan w:val="2"/>
            <w:shd w:val="clear" w:color="auto" w:fill="E2EFD9" w:themeFill="accent6" w:themeFillTint="33"/>
            <w:vAlign w:val="center"/>
          </w:tcPr>
          <w:p w14:paraId="38CA10DA" w14:textId="77777777" w:rsidR="0059773C" w:rsidRDefault="0059773C">
            <w:pPr>
              <w:jc w:val="center"/>
              <w:rPr>
                <w:sz w:val="22"/>
                <w:szCs w:val="22"/>
              </w:rPr>
            </w:pPr>
          </w:p>
        </w:tc>
        <w:tc>
          <w:tcPr>
            <w:tcW w:w="2836" w:type="dxa"/>
            <w:gridSpan w:val="2"/>
            <w:shd w:val="clear" w:color="auto" w:fill="E2EFD9" w:themeFill="accent6" w:themeFillTint="33"/>
            <w:vAlign w:val="center"/>
          </w:tcPr>
          <w:p w14:paraId="3AF54FB7" w14:textId="77777777" w:rsidR="0059773C" w:rsidRDefault="00AA7430">
            <w:pPr>
              <w:rPr>
                <w:sz w:val="22"/>
                <w:szCs w:val="22"/>
              </w:rPr>
            </w:pPr>
            <w:r>
              <w:rPr>
                <w:sz w:val="22"/>
                <w:szCs w:val="22"/>
              </w:rPr>
              <w:t>Savivaldybė (Personalo administravimo sk.)</w:t>
            </w:r>
          </w:p>
        </w:tc>
      </w:tr>
      <w:tr w:rsidR="0059773C" w14:paraId="15BD0AFF" w14:textId="77777777">
        <w:trPr>
          <w:trHeight w:val="416"/>
        </w:trPr>
        <w:tc>
          <w:tcPr>
            <w:tcW w:w="986" w:type="dxa"/>
            <w:vMerge w:val="restart"/>
            <w:shd w:val="clear" w:color="auto" w:fill="FFFFFF" w:themeFill="background1"/>
            <w:vAlign w:val="center"/>
          </w:tcPr>
          <w:p w14:paraId="496B97B4" w14:textId="77777777" w:rsidR="0059773C" w:rsidRDefault="00AA7430">
            <w:pPr>
              <w:rPr>
                <w:sz w:val="22"/>
                <w:szCs w:val="22"/>
              </w:rPr>
            </w:pPr>
            <w:r>
              <w:rPr>
                <w:sz w:val="22"/>
                <w:szCs w:val="22"/>
              </w:rPr>
              <w:t>3.2.4.1.</w:t>
            </w:r>
          </w:p>
        </w:tc>
        <w:tc>
          <w:tcPr>
            <w:tcW w:w="2837" w:type="dxa"/>
            <w:vMerge w:val="restart"/>
            <w:shd w:val="clear" w:color="auto" w:fill="FFFFFF" w:themeFill="background1"/>
            <w:vAlign w:val="center"/>
          </w:tcPr>
          <w:p w14:paraId="3FA7AE88" w14:textId="77777777" w:rsidR="0059773C" w:rsidRDefault="00AA7430">
            <w:pPr>
              <w:rPr>
                <w:b/>
                <w:bCs/>
                <w:sz w:val="22"/>
                <w:szCs w:val="22"/>
              </w:rPr>
            </w:pPr>
            <w:r>
              <w:rPr>
                <w:sz w:val="22"/>
                <w:szCs w:val="22"/>
              </w:rPr>
              <w:t>Naujų nuolatinių gyventojų pritraukimas</w:t>
            </w:r>
          </w:p>
        </w:tc>
        <w:tc>
          <w:tcPr>
            <w:tcW w:w="5244" w:type="dxa"/>
            <w:shd w:val="clear" w:color="auto" w:fill="auto"/>
            <w:vAlign w:val="center"/>
          </w:tcPr>
          <w:p w14:paraId="1EDF5E97" w14:textId="77777777" w:rsidR="0059773C" w:rsidRDefault="00AA7430">
            <w:pPr>
              <w:rPr>
                <w:sz w:val="22"/>
                <w:szCs w:val="22"/>
              </w:rPr>
            </w:pPr>
            <w:r>
              <w:rPr>
                <w:sz w:val="22"/>
                <w:szCs w:val="22"/>
              </w:rPr>
              <w:t>Informacinio paketo apie galimybes įsikurti, gyventi, dirbti ir plėtoti verslą Panevėžio rajone parengimas ir viešinimas</w:t>
            </w:r>
          </w:p>
        </w:tc>
        <w:tc>
          <w:tcPr>
            <w:tcW w:w="1276" w:type="dxa"/>
            <w:vAlign w:val="center"/>
          </w:tcPr>
          <w:p w14:paraId="7A3C8FC2" w14:textId="77777777" w:rsidR="0059773C" w:rsidRDefault="00AA7430">
            <w:pPr>
              <w:jc w:val="center"/>
              <w:rPr>
                <w:sz w:val="22"/>
                <w:szCs w:val="22"/>
              </w:rPr>
            </w:pPr>
            <w:r>
              <w:rPr>
                <w:sz w:val="22"/>
                <w:szCs w:val="22"/>
              </w:rPr>
              <w:t>0</w:t>
            </w:r>
          </w:p>
        </w:tc>
        <w:tc>
          <w:tcPr>
            <w:tcW w:w="1275" w:type="dxa"/>
            <w:vAlign w:val="center"/>
          </w:tcPr>
          <w:p w14:paraId="0063FB91"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16B6A758" w14:textId="77777777" w:rsidR="0059773C" w:rsidRPr="00603A37" w:rsidRDefault="00AA7430">
            <w:pPr>
              <w:jc w:val="center"/>
              <w:rPr>
                <w:strike/>
                <w:sz w:val="22"/>
                <w:szCs w:val="22"/>
              </w:rPr>
            </w:pPr>
            <w:r w:rsidRPr="00603A37">
              <w:rPr>
                <w:strike/>
                <w:sz w:val="22"/>
                <w:szCs w:val="22"/>
              </w:rPr>
              <w:t>10</w:t>
            </w:r>
          </w:p>
        </w:tc>
        <w:tc>
          <w:tcPr>
            <w:tcW w:w="2836" w:type="dxa"/>
            <w:gridSpan w:val="2"/>
            <w:vAlign w:val="center"/>
          </w:tcPr>
          <w:p w14:paraId="783EA140" w14:textId="77777777" w:rsidR="0059773C" w:rsidRDefault="00AA7430">
            <w:pPr>
              <w:rPr>
                <w:sz w:val="22"/>
                <w:szCs w:val="22"/>
              </w:rPr>
            </w:pPr>
            <w:r>
              <w:rPr>
                <w:sz w:val="22"/>
                <w:szCs w:val="22"/>
              </w:rPr>
              <w:t xml:space="preserve">Kanceliarija </w:t>
            </w:r>
          </w:p>
        </w:tc>
      </w:tr>
      <w:tr w:rsidR="0059773C" w14:paraId="7A7E2421" w14:textId="77777777">
        <w:trPr>
          <w:trHeight w:val="353"/>
        </w:trPr>
        <w:tc>
          <w:tcPr>
            <w:tcW w:w="986" w:type="dxa"/>
            <w:vMerge/>
            <w:shd w:val="clear" w:color="auto" w:fill="FFFFFF" w:themeFill="background1"/>
            <w:vAlign w:val="center"/>
          </w:tcPr>
          <w:p w14:paraId="105B9029" w14:textId="77777777" w:rsidR="0059773C" w:rsidRDefault="0059773C">
            <w:pPr>
              <w:rPr>
                <w:sz w:val="22"/>
                <w:szCs w:val="22"/>
              </w:rPr>
            </w:pPr>
          </w:p>
        </w:tc>
        <w:tc>
          <w:tcPr>
            <w:tcW w:w="2837" w:type="dxa"/>
            <w:vMerge/>
            <w:shd w:val="clear" w:color="auto" w:fill="FFFFFF" w:themeFill="background1"/>
            <w:vAlign w:val="center"/>
          </w:tcPr>
          <w:p w14:paraId="23B63F3A" w14:textId="77777777" w:rsidR="0059773C" w:rsidRDefault="0059773C">
            <w:pPr>
              <w:rPr>
                <w:sz w:val="22"/>
                <w:szCs w:val="22"/>
              </w:rPr>
            </w:pPr>
          </w:p>
        </w:tc>
        <w:tc>
          <w:tcPr>
            <w:tcW w:w="5244" w:type="dxa"/>
            <w:shd w:val="clear" w:color="auto" w:fill="auto"/>
            <w:vAlign w:val="center"/>
          </w:tcPr>
          <w:p w14:paraId="21A44EBE" w14:textId="77777777" w:rsidR="0059773C" w:rsidRDefault="00AA7430">
            <w:pPr>
              <w:rPr>
                <w:strike/>
                <w:sz w:val="22"/>
                <w:szCs w:val="22"/>
              </w:rPr>
            </w:pPr>
            <w:r>
              <w:rPr>
                <w:sz w:val="22"/>
                <w:szCs w:val="22"/>
              </w:rPr>
              <w:t>Tikslinės paramos grįžusiesiems emigrantams paslaugų sistemos tobulinimas</w:t>
            </w:r>
          </w:p>
        </w:tc>
        <w:tc>
          <w:tcPr>
            <w:tcW w:w="1276" w:type="dxa"/>
            <w:vAlign w:val="center"/>
          </w:tcPr>
          <w:p w14:paraId="376D8B1E" w14:textId="77777777" w:rsidR="0059773C" w:rsidRDefault="00AA7430">
            <w:pPr>
              <w:jc w:val="center"/>
              <w:rPr>
                <w:sz w:val="22"/>
                <w:szCs w:val="22"/>
              </w:rPr>
            </w:pPr>
            <w:r>
              <w:rPr>
                <w:sz w:val="22"/>
                <w:szCs w:val="22"/>
              </w:rPr>
              <w:t>1</w:t>
            </w:r>
          </w:p>
        </w:tc>
        <w:tc>
          <w:tcPr>
            <w:tcW w:w="1275" w:type="dxa"/>
            <w:vAlign w:val="center"/>
          </w:tcPr>
          <w:p w14:paraId="007ECB4E" w14:textId="77777777" w:rsidR="0059773C" w:rsidRDefault="00AA7430">
            <w:pPr>
              <w:jc w:val="center"/>
              <w:rPr>
                <w:sz w:val="22"/>
                <w:szCs w:val="22"/>
              </w:rPr>
            </w:pPr>
            <w:r>
              <w:rPr>
                <w:sz w:val="22"/>
                <w:szCs w:val="22"/>
              </w:rPr>
              <w:t>1</w:t>
            </w:r>
          </w:p>
        </w:tc>
        <w:tc>
          <w:tcPr>
            <w:tcW w:w="1134" w:type="dxa"/>
            <w:gridSpan w:val="2"/>
            <w:shd w:val="clear" w:color="auto" w:fill="FFFFFF" w:themeFill="background1"/>
            <w:vAlign w:val="center"/>
          </w:tcPr>
          <w:p w14:paraId="1B4A14CD" w14:textId="77777777" w:rsidR="0059773C" w:rsidRPr="00603A37" w:rsidRDefault="00AA7430">
            <w:pPr>
              <w:jc w:val="center"/>
              <w:rPr>
                <w:strike/>
                <w:sz w:val="22"/>
                <w:szCs w:val="22"/>
              </w:rPr>
            </w:pPr>
            <w:r w:rsidRPr="00603A37">
              <w:rPr>
                <w:strike/>
                <w:sz w:val="22"/>
                <w:szCs w:val="22"/>
              </w:rPr>
              <w:t>20</w:t>
            </w:r>
          </w:p>
        </w:tc>
        <w:tc>
          <w:tcPr>
            <w:tcW w:w="2836" w:type="dxa"/>
            <w:gridSpan w:val="2"/>
            <w:vAlign w:val="center"/>
          </w:tcPr>
          <w:p w14:paraId="040CCF6C" w14:textId="77777777" w:rsidR="0059773C" w:rsidRDefault="00AA7430">
            <w:pPr>
              <w:rPr>
                <w:sz w:val="22"/>
                <w:szCs w:val="22"/>
              </w:rPr>
            </w:pPr>
            <w:r>
              <w:rPr>
                <w:sz w:val="22"/>
                <w:szCs w:val="22"/>
              </w:rPr>
              <w:t>Ekonomikos ir turto valdymo sk.</w:t>
            </w:r>
          </w:p>
        </w:tc>
      </w:tr>
      <w:tr w:rsidR="0059773C" w14:paraId="7F498342" w14:textId="77777777">
        <w:trPr>
          <w:trHeight w:val="353"/>
        </w:trPr>
        <w:tc>
          <w:tcPr>
            <w:tcW w:w="986" w:type="dxa"/>
            <w:vMerge/>
            <w:shd w:val="clear" w:color="auto" w:fill="FFFFFF" w:themeFill="background1"/>
            <w:vAlign w:val="center"/>
          </w:tcPr>
          <w:p w14:paraId="543D0FE5" w14:textId="77777777" w:rsidR="0059773C" w:rsidRDefault="0059773C">
            <w:pPr>
              <w:rPr>
                <w:sz w:val="22"/>
                <w:szCs w:val="22"/>
              </w:rPr>
            </w:pPr>
          </w:p>
        </w:tc>
        <w:tc>
          <w:tcPr>
            <w:tcW w:w="2837" w:type="dxa"/>
            <w:vMerge/>
            <w:shd w:val="clear" w:color="auto" w:fill="FFFFFF" w:themeFill="background1"/>
            <w:vAlign w:val="center"/>
          </w:tcPr>
          <w:p w14:paraId="459796D6" w14:textId="77777777" w:rsidR="0059773C" w:rsidRDefault="0059773C">
            <w:pPr>
              <w:rPr>
                <w:sz w:val="22"/>
                <w:szCs w:val="22"/>
              </w:rPr>
            </w:pPr>
          </w:p>
        </w:tc>
        <w:tc>
          <w:tcPr>
            <w:tcW w:w="5244" w:type="dxa"/>
            <w:shd w:val="clear" w:color="auto" w:fill="auto"/>
            <w:vAlign w:val="center"/>
          </w:tcPr>
          <w:p w14:paraId="638276FE" w14:textId="77777777" w:rsidR="0059773C" w:rsidRDefault="00AA7430">
            <w:pPr>
              <w:rPr>
                <w:strike/>
                <w:sz w:val="22"/>
                <w:szCs w:val="22"/>
              </w:rPr>
            </w:pPr>
            <w:r>
              <w:rPr>
                <w:sz w:val="22"/>
                <w:szCs w:val="22"/>
              </w:rPr>
              <w:t xml:space="preserve">Skatinti jaunųjų ūkininkų įsikūrimą </w:t>
            </w:r>
            <w:r>
              <w:rPr>
                <w:sz w:val="22"/>
                <w:szCs w:val="22"/>
              </w:rPr>
              <w:br/>
              <w:t>(priemonių sk.)</w:t>
            </w:r>
          </w:p>
        </w:tc>
        <w:tc>
          <w:tcPr>
            <w:tcW w:w="1276" w:type="dxa"/>
            <w:vAlign w:val="center"/>
          </w:tcPr>
          <w:p w14:paraId="1F1BD3A7" w14:textId="77777777" w:rsidR="0059773C" w:rsidRDefault="00AA7430">
            <w:pPr>
              <w:jc w:val="center"/>
              <w:rPr>
                <w:sz w:val="22"/>
                <w:szCs w:val="22"/>
              </w:rPr>
            </w:pPr>
            <w:r>
              <w:rPr>
                <w:sz w:val="22"/>
                <w:szCs w:val="22"/>
              </w:rPr>
              <w:t>0</w:t>
            </w:r>
          </w:p>
        </w:tc>
        <w:tc>
          <w:tcPr>
            <w:tcW w:w="1275" w:type="dxa"/>
            <w:vAlign w:val="center"/>
          </w:tcPr>
          <w:p w14:paraId="09937E4B" w14:textId="77777777" w:rsidR="0059773C" w:rsidRDefault="00AA7430">
            <w:pPr>
              <w:jc w:val="center"/>
              <w:rPr>
                <w:sz w:val="22"/>
                <w:szCs w:val="22"/>
              </w:rPr>
            </w:pPr>
            <w:r>
              <w:rPr>
                <w:sz w:val="22"/>
                <w:szCs w:val="22"/>
              </w:rPr>
              <w:t>8</w:t>
            </w:r>
          </w:p>
        </w:tc>
        <w:tc>
          <w:tcPr>
            <w:tcW w:w="1134" w:type="dxa"/>
            <w:gridSpan w:val="2"/>
            <w:shd w:val="clear" w:color="auto" w:fill="FFFFFF" w:themeFill="background1"/>
            <w:vAlign w:val="center"/>
          </w:tcPr>
          <w:p w14:paraId="7A60C7CD" w14:textId="77777777" w:rsidR="0059773C" w:rsidRPr="00603A37" w:rsidRDefault="00AA7430">
            <w:pPr>
              <w:jc w:val="center"/>
              <w:rPr>
                <w:strike/>
                <w:sz w:val="22"/>
                <w:szCs w:val="22"/>
              </w:rPr>
            </w:pPr>
            <w:r w:rsidRPr="00603A37">
              <w:rPr>
                <w:strike/>
                <w:sz w:val="22"/>
                <w:szCs w:val="22"/>
              </w:rPr>
              <w:t>8</w:t>
            </w:r>
          </w:p>
        </w:tc>
        <w:tc>
          <w:tcPr>
            <w:tcW w:w="2836" w:type="dxa"/>
            <w:gridSpan w:val="2"/>
            <w:vAlign w:val="center"/>
          </w:tcPr>
          <w:p w14:paraId="6DDE0B64" w14:textId="77777777" w:rsidR="0059773C" w:rsidRDefault="00AA7430">
            <w:pPr>
              <w:rPr>
                <w:sz w:val="22"/>
                <w:szCs w:val="22"/>
              </w:rPr>
            </w:pPr>
            <w:r>
              <w:rPr>
                <w:sz w:val="22"/>
                <w:szCs w:val="22"/>
              </w:rPr>
              <w:t>Žemės ūkio sk.,</w:t>
            </w:r>
          </w:p>
          <w:p w14:paraId="7A67E858" w14:textId="6B30D19F" w:rsidR="0059773C" w:rsidRDefault="001B49F1">
            <w:pPr>
              <w:rPr>
                <w:sz w:val="22"/>
                <w:szCs w:val="22"/>
              </w:rPr>
            </w:pPr>
            <w:r>
              <w:rPr>
                <w:sz w:val="22"/>
                <w:szCs w:val="22"/>
              </w:rPr>
              <w:t xml:space="preserve">Jaunimo </w:t>
            </w:r>
            <w:r w:rsidRPr="001B49F1">
              <w:rPr>
                <w:b/>
                <w:sz w:val="22"/>
                <w:szCs w:val="22"/>
              </w:rPr>
              <w:t>reikalų</w:t>
            </w:r>
            <w:r>
              <w:rPr>
                <w:sz w:val="22"/>
                <w:szCs w:val="22"/>
              </w:rPr>
              <w:t xml:space="preserve"> koordinatorius </w:t>
            </w:r>
            <w:r w:rsidRPr="001B49F1">
              <w:rPr>
                <w:b/>
                <w:sz w:val="22"/>
                <w:szCs w:val="22"/>
              </w:rPr>
              <w:t>(vyr.specialistas)</w:t>
            </w:r>
          </w:p>
        </w:tc>
      </w:tr>
      <w:tr w:rsidR="0059773C" w14:paraId="29BAEB3E" w14:textId="77777777">
        <w:trPr>
          <w:trHeight w:val="353"/>
        </w:trPr>
        <w:tc>
          <w:tcPr>
            <w:tcW w:w="986" w:type="dxa"/>
            <w:vMerge/>
            <w:shd w:val="clear" w:color="auto" w:fill="FFFFFF" w:themeFill="background1"/>
            <w:vAlign w:val="center"/>
          </w:tcPr>
          <w:p w14:paraId="423D6E97" w14:textId="77777777" w:rsidR="0059773C" w:rsidRDefault="0059773C">
            <w:pPr>
              <w:rPr>
                <w:sz w:val="22"/>
                <w:szCs w:val="22"/>
              </w:rPr>
            </w:pPr>
          </w:p>
        </w:tc>
        <w:tc>
          <w:tcPr>
            <w:tcW w:w="2837" w:type="dxa"/>
            <w:vMerge/>
            <w:shd w:val="clear" w:color="auto" w:fill="FFFFFF" w:themeFill="background1"/>
            <w:vAlign w:val="center"/>
          </w:tcPr>
          <w:p w14:paraId="49C87B2F" w14:textId="77777777" w:rsidR="0059773C" w:rsidRDefault="0059773C">
            <w:pPr>
              <w:rPr>
                <w:sz w:val="22"/>
                <w:szCs w:val="22"/>
              </w:rPr>
            </w:pPr>
          </w:p>
        </w:tc>
        <w:tc>
          <w:tcPr>
            <w:tcW w:w="5244" w:type="dxa"/>
            <w:shd w:val="clear" w:color="auto" w:fill="auto"/>
            <w:vAlign w:val="center"/>
          </w:tcPr>
          <w:p w14:paraId="2B2A9C3B" w14:textId="77777777" w:rsidR="0059773C" w:rsidRDefault="00AA7430">
            <w:pPr>
              <w:rPr>
                <w:strike/>
                <w:sz w:val="22"/>
                <w:szCs w:val="22"/>
              </w:rPr>
            </w:pPr>
            <w:r>
              <w:rPr>
                <w:sz w:val="22"/>
                <w:szCs w:val="22"/>
              </w:rPr>
              <w:t>Diegti organizacines ir edukacines priemones – šiuolaikiniam jaunimui patrauklius verslo modelius – „mokymosi darant“ projektus, edukacines veiklas ir išvykas (priemonių sk.)</w:t>
            </w:r>
          </w:p>
        </w:tc>
        <w:tc>
          <w:tcPr>
            <w:tcW w:w="1276" w:type="dxa"/>
            <w:vAlign w:val="center"/>
          </w:tcPr>
          <w:p w14:paraId="1CB85B54" w14:textId="77777777" w:rsidR="0059773C" w:rsidRDefault="00AA7430">
            <w:pPr>
              <w:jc w:val="center"/>
              <w:rPr>
                <w:sz w:val="22"/>
                <w:szCs w:val="22"/>
              </w:rPr>
            </w:pPr>
            <w:r>
              <w:rPr>
                <w:sz w:val="22"/>
                <w:szCs w:val="22"/>
              </w:rPr>
              <w:t>1</w:t>
            </w:r>
          </w:p>
        </w:tc>
        <w:tc>
          <w:tcPr>
            <w:tcW w:w="1275" w:type="dxa"/>
            <w:vAlign w:val="center"/>
          </w:tcPr>
          <w:p w14:paraId="67945B76" w14:textId="77777777" w:rsidR="0059773C" w:rsidRDefault="00AA7430">
            <w:pPr>
              <w:jc w:val="center"/>
              <w:rPr>
                <w:sz w:val="22"/>
                <w:szCs w:val="22"/>
              </w:rPr>
            </w:pPr>
            <w:r>
              <w:rPr>
                <w:sz w:val="22"/>
                <w:szCs w:val="22"/>
              </w:rPr>
              <w:t>3</w:t>
            </w:r>
          </w:p>
        </w:tc>
        <w:tc>
          <w:tcPr>
            <w:tcW w:w="1134" w:type="dxa"/>
            <w:gridSpan w:val="2"/>
            <w:shd w:val="clear" w:color="auto" w:fill="FFFFFF" w:themeFill="background1"/>
            <w:vAlign w:val="center"/>
          </w:tcPr>
          <w:p w14:paraId="4185B5AE" w14:textId="77777777" w:rsidR="0059773C" w:rsidRPr="00603A37" w:rsidRDefault="00AA7430">
            <w:pPr>
              <w:jc w:val="center"/>
              <w:rPr>
                <w:strike/>
                <w:sz w:val="22"/>
                <w:szCs w:val="22"/>
              </w:rPr>
            </w:pPr>
            <w:r w:rsidRPr="00603A37">
              <w:rPr>
                <w:strike/>
                <w:sz w:val="22"/>
                <w:szCs w:val="22"/>
              </w:rPr>
              <w:t>80</w:t>
            </w:r>
          </w:p>
        </w:tc>
        <w:tc>
          <w:tcPr>
            <w:tcW w:w="2836" w:type="dxa"/>
            <w:gridSpan w:val="2"/>
            <w:vAlign w:val="center"/>
          </w:tcPr>
          <w:p w14:paraId="419798B2" w14:textId="1D6344ED" w:rsidR="0059773C" w:rsidRDefault="001B49F1">
            <w:pPr>
              <w:rPr>
                <w:sz w:val="22"/>
                <w:szCs w:val="22"/>
              </w:rPr>
            </w:pPr>
            <w:r>
              <w:rPr>
                <w:sz w:val="22"/>
                <w:szCs w:val="22"/>
              </w:rPr>
              <w:t xml:space="preserve">Jaunimo </w:t>
            </w:r>
            <w:r w:rsidRPr="001B49F1">
              <w:rPr>
                <w:b/>
                <w:sz w:val="22"/>
                <w:szCs w:val="22"/>
              </w:rPr>
              <w:t>reikalų</w:t>
            </w:r>
            <w:r>
              <w:rPr>
                <w:sz w:val="22"/>
                <w:szCs w:val="22"/>
              </w:rPr>
              <w:t xml:space="preserve"> koordinatorius </w:t>
            </w:r>
            <w:r w:rsidRPr="001B49F1">
              <w:rPr>
                <w:b/>
                <w:sz w:val="22"/>
                <w:szCs w:val="22"/>
              </w:rPr>
              <w:t>(vyr.specialistas)</w:t>
            </w:r>
            <w:bookmarkStart w:id="1" w:name="_GoBack"/>
            <w:bookmarkEnd w:id="1"/>
            <w:r w:rsidR="00AA7430">
              <w:rPr>
                <w:sz w:val="22"/>
                <w:szCs w:val="22"/>
              </w:rPr>
              <w:t>,</w:t>
            </w:r>
          </w:p>
          <w:p w14:paraId="6FC9BF40" w14:textId="77777777" w:rsidR="0059773C" w:rsidRDefault="00AA7430">
            <w:pPr>
              <w:rPr>
                <w:sz w:val="22"/>
                <w:szCs w:val="22"/>
              </w:rPr>
            </w:pPr>
            <w:r>
              <w:rPr>
                <w:sz w:val="22"/>
                <w:szCs w:val="22"/>
              </w:rPr>
              <w:t>Švietimo, kultūros ir sporto sk.</w:t>
            </w:r>
          </w:p>
        </w:tc>
      </w:tr>
      <w:tr w:rsidR="0059773C" w14:paraId="32CC84E7" w14:textId="77777777">
        <w:trPr>
          <w:trHeight w:val="447"/>
        </w:trPr>
        <w:tc>
          <w:tcPr>
            <w:tcW w:w="986" w:type="dxa"/>
            <w:vMerge/>
            <w:shd w:val="clear" w:color="auto" w:fill="FFFFFF" w:themeFill="background1"/>
            <w:vAlign w:val="center"/>
          </w:tcPr>
          <w:p w14:paraId="02DF8012" w14:textId="77777777" w:rsidR="0059773C" w:rsidRDefault="0059773C">
            <w:pPr>
              <w:rPr>
                <w:sz w:val="22"/>
                <w:szCs w:val="22"/>
              </w:rPr>
            </w:pPr>
          </w:p>
        </w:tc>
        <w:tc>
          <w:tcPr>
            <w:tcW w:w="2837" w:type="dxa"/>
            <w:vMerge/>
            <w:shd w:val="clear" w:color="auto" w:fill="FFFFFF" w:themeFill="background1"/>
            <w:vAlign w:val="center"/>
          </w:tcPr>
          <w:p w14:paraId="5340DE26" w14:textId="77777777" w:rsidR="0059773C" w:rsidRDefault="0059773C">
            <w:pPr>
              <w:rPr>
                <w:sz w:val="22"/>
                <w:szCs w:val="22"/>
              </w:rPr>
            </w:pPr>
          </w:p>
        </w:tc>
        <w:tc>
          <w:tcPr>
            <w:tcW w:w="5244" w:type="dxa"/>
            <w:shd w:val="clear" w:color="auto" w:fill="auto"/>
            <w:vAlign w:val="center"/>
          </w:tcPr>
          <w:p w14:paraId="7A9726B4" w14:textId="77777777" w:rsidR="0059773C" w:rsidRDefault="00AA7430">
            <w:pPr>
              <w:rPr>
                <w:strike/>
                <w:sz w:val="22"/>
                <w:szCs w:val="22"/>
              </w:rPr>
            </w:pPr>
            <w:r>
              <w:rPr>
                <w:sz w:val="22"/>
                <w:szCs w:val="22"/>
              </w:rPr>
              <w:t xml:space="preserve">Sukurti ir įgyvendinti priemones, skatinančias studijas baigusius jaunuolius dirbti kaimo vietovėse </w:t>
            </w:r>
            <w:r>
              <w:rPr>
                <w:sz w:val="22"/>
                <w:szCs w:val="22"/>
              </w:rPr>
              <w:br/>
              <w:t>(priemonių sk.)</w:t>
            </w:r>
          </w:p>
        </w:tc>
        <w:tc>
          <w:tcPr>
            <w:tcW w:w="1276" w:type="dxa"/>
            <w:vAlign w:val="center"/>
          </w:tcPr>
          <w:p w14:paraId="13B4C280" w14:textId="77777777" w:rsidR="0059773C" w:rsidRDefault="00AA7430">
            <w:pPr>
              <w:jc w:val="center"/>
              <w:rPr>
                <w:sz w:val="22"/>
                <w:szCs w:val="22"/>
              </w:rPr>
            </w:pPr>
            <w:r>
              <w:rPr>
                <w:sz w:val="22"/>
                <w:szCs w:val="22"/>
              </w:rPr>
              <w:t>0</w:t>
            </w:r>
          </w:p>
        </w:tc>
        <w:tc>
          <w:tcPr>
            <w:tcW w:w="1275" w:type="dxa"/>
            <w:vAlign w:val="center"/>
          </w:tcPr>
          <w:p w14:paraId="18966CC3" w14:textId="77777777" w:rsidR="0059773C" w:rsidRDefault="00AA7430">
            <w:pPr>
              <w:jc w:val="center"/>
              <w:rPr>
                <w:sz w:val="22"/>
                <w:szCs w:val="22"/>
              </w:rPr>
            </w:pPr>
            <w:r>
              <w:rPr>
                <w:sz w:val="22"/>
                <w:szCs w:val="22"/>
              </w:rPr>
              <w:t>16</w:t>
            </w:r>
          </w:p>
        </w:tc>
        <w:tc>
          <w:tcPr>
            <w:tcW w:w="1134" w:type="dxa"/>
            <w:gridSpan w:val="2"/>
            <w:vAlign w:val="center"/>
          </w:tcPr>
          <w:p w14:paraId="5DD73A86" w14:textId="77777777" w:rsidR="0059773C" w:rsidRPr="00603A37" w:rsidRDefault="00AA7430">
            <w:pPr>
              <w:jc w:val="center"/>
              <w:rPr>
                <w:strike/>
                <w:sz w:val="22"/>
                <w:szCs w:val="22"/>
              </w:rPr>
            </w:pPr>
            <w:r w:rsidRPr="00603A37">
              <w:rPr>
                <w:strike/>
                <w:sz w:val="22"/>
                <w:szCs w:val="22"/>
              </w:rPr>
              <w:t>320</w:t>
            </w:r>
          </w:p>
        </w:tc>
        <w:tc>
          <w:tcPr>
            <w:tcW w:w="2836" w:type="dxa"/>
            <w:gridSpan w:val="2"/>
            <w:vAlign w:val="center"/>
          </w:tcPr>
          <w:p w14:paraId="24ECFDAC" w14:textId="77777777" w:rsidR="0059773C" w:rsidRDefault="00AA7430">
            <w:pPr>
              <w:rPr>
                <w:sz w:val="22"/>
                <w:szCs w:val="22"/>
              </w:rPr>
            </w:pPr>
            <w:r>
              <w:rPr>
                <w:sz w:val="22"/>
                <w:szCs w:val="22"/>
              </w:rPr>
              <w:t>Švietimo, kultūros ir sporto sk.</w:t>
            </w:r>
          </w:p>
        </w:tc>
      </w:tr>
      <w:tr w:rsidR="0059773C" w14:paraId="7964ED6D" w14:textId="77777777">
        <w:trPr>
          <w:trHeight w:val="447"/>
        </w:trPr>
        <w:tc>
          <w:tcPr>
            <w:tcW w:w="11618" w:type="dxa"/>
            <w:gridSpan w:val="5"/>
            <w:shd w:val="clear" w:color="auto" w:fill="FFFFFF" w:themeFill="background1"/>
            <w:vAlign w:val="center"/>
          </w:tcPr>
          <w:p w14:paraId="6B136E74" w14:textId="77777777" w:rsidR="0059773C" w:rsidRPr="00603A37" w:rsidRDefault="00AA7430">
            <w:pPr>
              <w:jc w:val="right"/>
              <w:rPr>
                <w:strike/>
                <w:sz w:val="22"/>
                <w:szCs w:val="22"/>
              </w:rPr>
            </w:pPr>
            <w:r w:rsidRPr="00603A37">
              <w:rPr>
                <w:b/>
                <w:bCs/>
                <w:strike/>
                <w:sz w:val="22"/>
                <w:szCs w:val="22"/>
              </w:rPr>
              <w:lastRenderedPageBreak/>
              <w:t>Priemonės suma</w:t>
            </w:r>
          </w:p>
        </w:tc>
        <w:tc>
          <w:tcPr>
            <w:tcW w:w="1134" w:type="dxa"/>
            <w:gridSpan w:val="2"/>
            <w:vAlign w:val="center"/>
          </w:tcPr>
          <w:p w14:paraId="63813E7E" w14:textId="77777777" w:rsidR="0059773C" w:rsidRPr="00603A37" w:rsidRDefault="00AA7430">
            <w:pPr>
              <w:jc w:val="center"/>
              <w:rPr>
                <w:strike/>
                <w:sz w:val="22"/>
                <w:szCs w:val="22"/>
              </w:rPr>
            </w:pPr>
            <w:r w:rsidRPr="00603A37">
              <w:rPr>
                <w:b/>
                <w:bCs/>
                <w:strike/>
                <w:sz w:val="22"/>
                <w:szCs w:val="22"/>
              </w:rPr>
              <w:t>438</w:t>
            </w:r>
          </w:p>
        </w:tc>
        <w:tc>
          <w:tcPr>
            <w:tcW w:w="2836" w:type="dxa"/>
            <w:gridSpan w:val="2"/>
            <w:vAlign w:val="center"/>
          </w:tcPr>
          <w:p w14:paraId="70474668" w14:textId="77777777" w:rsidR="0059773C" w:rsidRDefault="0059773C">
            <w:pPr>
              <w:rPr>
                <w:sz w:val="22"/>
                <w:szCs w:val="22"/>
              </w:rPr>
            </w:pPr>
          </w:p>
        </w:tc>
      </w:tr>
      <w:tr w:rsidR="0059773C" w14:paraId="61C67D80" w14:textId="77777777">
        <w:trPr>
          <w:trHeight w:val="307"/>
        </w:trPr>
        <w:tc>
          <w:tcPr>
            <w:tcW w:w="986" w:type="dxa"/>
            <w:vMerge w:val="restart"/>
            <w:shd w:val="clear" w:color="auto" w:fill="auto"/>
            <w:vAlign w:val="center"/>
          </w:tcPr>
          <w:p w14:paraId="2FF5734C" w14:textId="77777777" w:rsidR="0059773C" w:rsidRDefault="00AA7430">
            <w:pPr>
              <w:rPr>
                <w:sz w:val="22"/>
                <w:szCs w:val="22"/>
              </w:rPr>
            </w:pPr>
            <w:r>
              <w:rPr>
                <w:sz w:val="22"/>
                <w:szCs w:val="22"/>
              </w:rPr>
              <w:t>3.2.4.2.</w:t>
            </w:r>
          </w:p>
        </w:tc>
        <w:tc>
          <w:tcPr>
            <w:tcW w:w="2837" w:type="dxa"/>
            <w:vMerge w:val="restart"/>
            <w:shd w:val="clear" w:color="auto" w:fill="auto"/>
            <w:vAlign w:val="center"/>
          </w:tcPr>
          <w:p w14:paraId="7654F875" w14:textId="77777777" w:rsidR="0059773C" w:rsidRDefault="00AA7430">
            <w:pPr>
              <w:rPr>
                <w:sz w:val="22"/>
                <w:szCs w:val="22"/>
              </w:rPr>
            </w:pPr>
            <w:r>
              <w:rPr>
                <w:sz w:val="22"/>
                <w:szCs w:val="22"/>
              </w:rPr>
              <w:t>Gyventojų šeimų didėjimo skatinimas</w:t>
            </w:r>
          </w:p>
        </w:tc>
        <w:tc>
          <w:tcPr>
            <w:tcW w:w="5244" w:type="dxa"/>
            <w:shd w:val="clear" w:color="auto" w:fill="auto"/>
            <w:vAlign w:val="center"/>
          </w:tcPr>
          <w:p w14:paraId="34CC9624" w14:textId="77777777" w:rsidR="0059773C" w:rsidRDefault="00AA7430">
            <w:pPr>
              <w:rPr>
                <w:sz w:val="22"/>
                <w:szCs w:val="22"/>
              </w:rPr>
            </w:pPr>
            <w:r>
              <w:rPr>
                <w:sz w:val="22"/>
                <w:szCs w:val="22"/>
              </w:rPr>
              <w:t xml:space="preserve">Pirmoko krepšelis rajono gyventojams </w:t>
            </w:r>
            <w:r>
              <w:rPr>
                <w:sz w:val="22"/>
                <w:szCs w:val="22"/>
              </w:rPr>
              <w:br/>
              <w:t>(vaikų sk.)</w:t>
            </w:r>
          </w:p>
        </w:tc>
        <w:tc>
          <w:tcPr>
            <w:tcW w:w="1276" w:type="dxa"/>
            <w:vAlign w:val="center"/>
          </w:tcPr>
          <w:p w14:paraId="27A8C3D0" w14:textId="77777777" w:rsidR="0059773C" w:rsidRDefault="00AA7430">
            <w:pPr>
              <w:jc w:val="center"/>
              <w:rPr>
                <w:sz w:val="22"/>
                <w:szCs w:val="22"/>
              </w:rPr>
            </w:pPr>
            <w:r>
              <w:rPr>
                <w:sz w:val="22"/>
                <w:szCs w:val="22"/>
              </w:rPr>
              <w:t>0</w:t>
            </w:r>
          </w:p>
        </w:tc>
        <w:tc>
          <w:tcPr>
            <w:tcW w:w="1275" w:type="dxa"/>
            <w:vAlign w:val="center"/>
          </w:tcPr>
          <w:p w14:paraId="106CC926" w14:textId="77777777" w:rsidR="0059773C" w:rsidRDefault="00AA7430">
            <w:pPr>
              <w:jc w:val="center"/>
              <w:rPr>
                <w:sz w:val="22"/>
                <w:szCs w:val="22"/>
              </w:rPr>
            </w:pPr>
            <w:r>
              <w:rPr>
                <w:sz w:val="22"/>
                <w:szCs w:val="22"/>
              </w:rPr>
              <w:t>265</w:t>
            </w:r>
          </w:p>
        </w:tc>
        <w:tc>
          <w:tcPr>
            <w:tcW w:w="1134" w:type="dxa"/>
            <w:gridSpan w:val="2"/>
            <w:vAlign w:val="center"/>
          </w:tcPr>
          <w:p w14:paraId="386D6E54" w14:textId="77777777" w:rsidR="0059773C" w:rsidRPr="00603A37" w:rsidRDefault="00AA7430">
            <w:pPr>
              <w:jc w:val="center"/>
              <w:rPr>
                <w:strike/>
                <w:sz w:val="22"/>
                <w:szCs w:val="22"/>
              </w:rPr>
            </w:pPr>
            <w:r w:rsidRPr="00603A37">
              <w:rPr>
                <w:strike/>
                <w:sz w:val="22"/>
                <w:szCs w:val="22"/>
              </w:rPr>
              <w:t>100</w:t>
            </w:r>
          </w:p>
        </w:tc>
        <w:tc>
          <w:tcPr>
            <w:tcW w:w="2836" w:type="dxa"/>
            <w:gridSpan w:val="2"/>
            <w:vAlign w:val="center"/>
          </w:tcPr>
          <w:p w14:paraId="592E56D8" w14:textId="77777777" w:rsidR="0059773C" w:rsidRDefault="00AA7430">
            <w:pPr>
              <w:ind w:right="-103"/>
              <w:rPr>
                <w:sz w:val="22"/>
                <w:szCs w:val="22"/>
              </w:rPr>
            </w:pPr>
            <w:r>
              <w:rPr>
                <w:sz w:val="22"/>
                <w:szCs w:val="22"/>
              </w:rPr>
              <w:t>Socialinės paramos sk.</w:t>
            </w:r>
          </w:p>
        </w:tc>
      </w:tr>
      <w:tr w:rsidR="0059773C" w14:paraId="34FB00B3" w14:textId="77777777">
        <w:trPr>
          <w:trHeight w:val="760"/>
        </w:trPr>
        <w:tc>
          <w:tcPr>
            <w:tcW w:w="986" w:type="dxa"/>
            <w:vMerge/>
            <w:shd w:val="clear" w:color="auto" w:fill="auto"/>
            <w:vAlign w:val="center"/>
          </w:tcPr>
          <w:p w14:paraId="16C979F5" w14:textId="77777777" w:rsidR="0059773C" w:rsidRDefault="0059773C">
            <w:pPr>
              <w:rPr>
                <w:sz w:val="22"/>
                <w:szCs w:val="22"/>
              </w:rPr>
            </w:pPr>
          </w:p>
        </w:tc>
        <w:tc>
          <w:tcPr>
            <w:tcW w:w="2837" w:type="dxa"/>
            <w:vMerge/>
            <w:shd w:val="clear" w:color="auto" w:fill="auto"/>
            <w:vAlign w:val="center"/>
          </w:tcPr>
          <w:p w14:paraId="4A587968" w14:textId="77777777" w:rsidR="0059773C" w:rsidRDefault="0059773C">
            <w:pPr>
              <w:rPr>
                <w:sz w:val="22"/>
                <w:szCs w:val="22"/>
              </w:rPr>
            </w:pPr>
          </w:p>
        </w:tc>
        <w:tc>
          <w:tcPr>
            <w:tcW w:w="5244" w:type="dxa"/>
            <w:shd w:val="clear" w:color="auto" w:fill="auto"/>
            <w:vAlign w:val="center"/>
          </w:tcPr>
          <w:p w14:paraId="3F36569C" w14:textId="77777777" w:rsidR="0059773C" w:rsidRDefault="00AA7430">
            <w:pPr>
              <w:rPr>
                <w:sz w:val="22"/>
                <w:szCs w:val="22"/>
              </w:rPr>
            </w:pPr>
            <w:r>
              <w:rPr>
                <w:sz w:val="22"/>
                <w:szCs w:val="22"/>
              </w:rPr>
              <w:t>Ikimokyklinio ugdymo pradžios vaiko krepšelis</w:t>
            </w:r>
            <w:r>
              <w:rPr>
                <w:sz w:val="22"/>
                <w:szCs w:val="22"/>
              </w:rPr>
              <w:br/>
              <w:t>(vaikų sk.)</w:t>
            </w:r>
          </w:p>
        </w:tc>
        <w:tc>
          <w:tcPr>
            <w:tcW w:w="1276" w:type="dxa"/>
            <w:vAlign w:val="center"/>
          </w:tcPr>
          <w:p w14:paraId="22A5719F" w14:textId="77777777" w:rsidR="0059773C" w:rsidRDefault="00AA7430">
            <w:pPr>
              <w:jc w:val="center"/>
              <w:rPr>
                <w:sz w:val="22"/>
                <w:szCs w:val="22"/>
              </w:rPr>
            </w:pPr>
            <w:r>
              <w:rPr>
                <w:sz w:val="22"/>
                <w:szCs w:val="22"/>
              </w:rPr>
              <w:t>0</w:t>
            </w:r>
          </w:p>
        </w:tc>
        <w:tc>
          <w:tcPr>
            <w:tcW w:w="1275" w:type="dxa"/>
            <w:vAlign w:val="center"/>
          </w:tcPr>
          <w:p w14:paraId="40049729" w14:textId="77777777" w:rsidR="0059773C" w:rsidRDefault="00AA7430">
            <w:pPr>
              <w:jc w:val="center"/>
              <w:rPr>
                <w:sz w:val="22"/>
                <w:szCs w:val="22"/>
                <w:highlight w:val="yellow"/>
              </w:rPr>
            </w:pPr>
            <w:r>
              <w:rPr>
                <w:sz w:val="22"/>
                <w:szCs w:val="22"/>
              </w:rPr>
              <w:t>150</w:t>
            </w:r>
          </w:p>
        </w:tc>
        <w:tc>
          <w:tcPr>
            <w:tcW w:w="1134" w:type="dxa"/>
            <w:gridSpan w:val="2"/>
            <w:vAlign w:val="center"/>
          </w:tcPr>
          <w:p w14:paraId="0B27D4CB" w14:textId="77777777" w:rsidR="0059773C" w:rsidRPr="00603A37" w:rsidRDefault="00AA7430">
            <w:pPr>
              <w:jc w:val="center"/>
              <w:rPr>
                <w:strike/>
                <w:sz w:val="22"/>
                <w:szCs w:val="22"/>
                <w:highlight w:val="yellow"/>
              </w:rPr>
            </w:pPr>
            <w:r w:rsidRPr="00603A37">
              <w:rPr>
                <w:strike/>
                <w:sz w:val="22"/>
                <w:szCs w:val="22"/>
              </w:rPr>
              <w:t>60</w:t>
            </w:r>
          </w:p>
        </w:tc>
        <w:tc>
          <w:tcPr>
            <w:tcW w:w="2836" w:type="dxa"/>
            <w:gridSpan w:val="2"/>
            <w:vAlign w:val="center"/>
          </w:tcPr>
          <w:p w14:paraId="121B1B82" w14:textId="77777777" w:rsidR="0059773C" w:rsidRDefault="00AA7430">
            <w:pPr>
              <w:rPr>
                <w:sz w:val="22"/>
                <w:szCs w:val="22"/>
              </w:rPr>
            </w:pPr>
            <w:r>
              <w:rPr>
                <w:sz w:val="22"/>
                <w:szCs w:val="22"/>
              </w:rPr>
              <w:t>Socialinės paramos sk.</w:t>
            </w:r>
          </w:p>
        </w:tc>
      </w:tr>
      <w:tr w:rsidR="0059773C" w14:paraId="540C1A8A" w14:textId="77777777">
        <w:trPr>
          <w:trHeight w:val="210"/>
        </w:trPr>
        <w:tc>
          <w:tcPr>
            <w:tcW w:w="986" w:type="dxa"/>
            <w:vMerge/>
            <w:shd w:val="clear" w:color="auto" w:fill="auto"/>
            <w:vAlign w:val="center"/>
          </w:tcPr>
          <w:p w14:paraId="1C56AEE4" w14:textId="77777777" w:rsidR="0059773C" w:rsidRDefault="0059773C">
            <w:pPr>
              <w:rPr>
                <w:sz w:val="22"/>
                <w:szCs w:val="22"/>
              </w:rPr>
            </w:pPr>
          </w:p>
        </w:tc>
        <w:tc>
          <w:tcPr>
            <w:tcW w:w="2837" w:type="dxa"/>
            <w:vMerge/>
            <w:shd w:val="clear" w:color="auto" w:fill="auto"/>
            <w:vAlign w:val="center"/>
          </w:tcPr>
          <w:p w14:paraId="44802ED4" w14:textId="77777777" w:rsidR="0059773C" w:rsidRDefault="0059773C">
            <w:pPr>
              <w:rPr>
                <w:b/>
                <w:bCs/>
                <w:sz w:val="22"/>
                <w:szCs w:val="22"/>
              </w:rPr>
            </w:pPr>
          </w:p>
        </w:tc>
        <w:tc>
          <w:tcPr>
            <w:tcW w:w="5244" w:type="dxa"/>
            <w:shd w:val="clear" w:color="auto" w:fill="auto"/>
            <w:vAlign w:val="center"/>
          </w:tcPr>
          <w:p w14:paraId="0491583B" w14:textId="77777777" w:rsidR="0059773C" w:rsidRDefault="00AA7430">
            <w:pPr>
              <w:rPr>
                <w:sz w:val="22"/>
                <w:szCs w:val="22"/>
              </w:rPr>
            </w:pPr>
            <w:r>
              <w:rPr>
                <w:sz w:val="22"/>
                <w:szCs w:val="22"/>
              </w:rPr>
              <w:t>Vaiko gimimo krepšelis rajono gyventojams (vaikų sk.)</w:t>
            </w:r>
          </w:p>
        </w:tc>
        <w:tc>
          <w:tcPr>
            <w:tcW w:w="1276" w:type="dxa"/>
            <w:vAlign w:val="center"/>
          </w:tcPr>
          <w:p w14:paraId="56F28169" w14:textId="77777777" w:rsidR="0059773C" w:rsidRDefault="00AA7430">
            <w:pPr>
              <w:jc w:val="center"/>
              <w:rPr>
                <w:sz w:val="22"/>
                <w:szCs w:val="22"/>
              </w:rPr>
            </w:pPr>
            <w:r>
              <w:rPr>
                <w:sz w:val="22"/>
                <w:szCs w:val="22"/>
              </w:rPr>
              <w:t>240</w:t>
            </w:r>
          </w:p>
        </w:tc>
        <w:tc>
          <w:tcPr>
            <w:tcW w:w="1275" w:type="dxa"/>
            <w:vAlign w:val="center"/>
          </w:tcPr>
          <w:p w14:paraId="305B78E7" w14:textId="77777777" w:rsidR="0059773C" w:rsidRDefault="00AA7430">
            <w:pPr>
              <w:jc w:val="center"/>
              <w:rPr>
                <w:sz w:val="22"/>
                <w:szCs w:val="22"/>
              </w:rPr>
            </w:pPr>
            <w:r>
              <w:rPr>
                <w:sz w:val="22"/>
                <w:szCs w:val="22"/>
              </w:rPr>
              <w:t>240</w:t>
            </w:r>
          </w:p>
        </w:tc>
        <w:tc>
          <w:tcPr>
            <w:tcW w:w="1134" w:type="dxa"/>
            <w:gridSpan w:val="2"/>
            <w:vAlign w:val="center"/>
          </w:tcPr>
          <w:p w14:paraId="403A1501" w14:textId="77777777" w:rsidR="0059773C" w:rsidRPr="00603A37" w:rsidRDefault="00AA7430">
            <w:pPr>
              <w:jc w:val="center"/>
              <w:rPr>
                <w:strike/>
                <w:sz w:val="22"/>
                <w:szCs w:val="22"/>
              </w:rPr>
            </w:pPr>
            <w:r w:rsidRPr="00603A37">
              <w:rPr>
                <w:strike/>
                <w:sz w:val="22"/>
                <w:szCs w:val="22"/>
              </w:rPr>
              <w:t>190</w:t>
            </w:r>
          </w:p>
        </w:tc>
        <w:tc>
          <w:tcPr>
            <w:tcW w:w="2836" w:type="dxa"/>
            <w:gridSpan w:val="2"/>
            <w:vAlign w:val="center"/>
          </w:tcPr>
          <w:p w14:paraId="0F448E19" w14:textId="77777777" w:rsidR="0059773C" w:rsidRDefault="00AA7430">
            <w:pPr>
              <w:rPr>
                <w:sz w:val="22"/>
                <w:szCs w:val="22"/>
              </w:rPr>
            </w:pPr>
            <w:r>
              <w:rPr>
                <w:sz w:val="22"/>
                <w:szCs w:val="22"/>
              </w:rPr>
              <w:t>Socialinės paramos sk.</w:t>
            </w:r>
          </w:p>
        </w:tc>
      </w:tr>
      <w:tr w:rsidR="0059773C" w14:paraId="0DC59CE0" w14:textId="77777777">
        <w:trPr>
          <w:trHeight w:val="450"/>
        </w:trPr>
        <w:tc>
          <w:tcPr>
            <w:tcW w:w="11634" w:type="dxa"/>
            <w:gridSpan w:val="6"/>
            <w:shd w:val="clear" w:color="auto" w:fill="auto"/>
            <w:vAlign w:val="center"/>
          </w:tcPr>
          <w:p w14:paraId="6F630895" w14:textId="77777777" w:rsidR="0059773C" w:rsidRPr="00603A37" w:rsidRDefault="00AA7430">
            <w:pPr>
              <w:jc w:val="right"/>
              <w:rPr>
                <w:strike/>
                <w:sz w:val="22"/>
                <w:szCs w:val="22"/>
              </w:rPr>
            </w:pPr>
            <w:r w:rsidRPr="00603A37">
              <w:rPr>
                <w:b/>
                <w:bCs/>
                <w:strike/>
                <w:sz w:val="22"/>
                <w:szCs w:val="22"/>
              </w:rPr>
              <w:t>Priemonės suma</w:t>
            </w:r>
          </w:p>
        </w:tc>
        <w:tc>
          <w:tcPr>
            <w:tcW w:w="1134" w:type="dxa"/>
            <w:gridSpan w:val="2"/>
            <w:shd w:val="clear" w:color="auto" w:fill="auto"/>
            <w:vAlign w:val="center"/>
          </w:tcPr>
          <w:p w14:paraId="454D1DE9" w14:textId="77777777" w:rsidR="0059773C" w:rsidRPr="00603A37" w:rsidRDefault="00AA7430">
            <w:pPr>
              <w:jc w:val="center"/>
              <w:rPr>
                <w:strike/>
                <w:sz w:val="22"/>
                <w:szCs w:val="22"/>
              </w:rPr>
            </w:pPr>
            <w:r w:rsidRPr="00603A37">
              <w:rPr>
                <w:b/>
                <w:bCs/>
                <w:strike/>
                <w:sz w:val="22"/>
                <w:szCs w:val="22"/>
              </w:rPr>
              <w:t>350</w:t>
            </w:r>
          </w:p>
        </w:tc>
        <w:tc>
          <w:tcPr>
            <w:tcW w:w="2820" w:type="dxa"/>
            <w:shd w:val="clear" w:color="auto" w:fill="auto"/>
            <w:vAlign w:val="center"/>
          </w:tcPr>
          <w:p w14:paraId="3A814F22" w14:textId="77777777" w:rsidR="0059773C" w:rsidRDefault="0059773C">
            <w:pPr>
              <w:rPr>
                <w:sz w:val="22"/>
                <w:szCs w:val="22"/>
              </w:rPr>
            </w:pPr>
          </w:p>
        </w:tc>
      </w:tr>
      <w:tr w:rsidR="0059773C" w14:paraId="5B0F408F" w14:textId="77777777">
        <w:trPr>
          <w:trHeight w:val="20"/>
        </w:trPr>
        <w:tc>
          <w:tcPr>
            <w:tcW w:w="15588" w:type="dxa"/>
            <w:gridSpan w:val="9"/>
            <w:shd w:val="clear" w:color="auto" w:fill="auto"/>
            <w:vAlign w:val="center"/>
          </w:tcPr>
          <w:p w14:paraId="712008D3" w14:textId="77777777" w:rsidR="0059773C" w:rsidRDefault="00AA7430">
            <w:pPr>
              <w:rPr>
                <w:b/>
                <w:bCs/>
                <w:sz w:val="20"/>
              </w:rPr>
            </w:pPr>
            <w:r>
              <w:rPr>
                <w:b/>
                <w:bCs/>
                <w:sz w:val="20"/>
              </w:rPr>
              <w:t>Pastabos:</w:t>
            </w:r>
          </w:p>
          <w:p w14:paraId="74FF837B" w14:textId="77777777" w:rsidR="0059773C" w:rsidRDefault="00AA7430">
            <w:pPr>
              <w:rPr>
                <w:sz w:val="20"/>
              </w:rPr>
            </w:pPr>
            <w:r>
              <w:rPr>
                <w:sz w:val="20"/>
              </w:rPr>
              <w:t>1. Vyriausiasis specialistas yra atsakingas už mobilizaciją ir paveldą.</w:t>
            </w:r>
          </w:p>
          <w:p w14:paraId="0963F734" w14:textId="77777777" w:rsidR="0059773C" w:rsidRDefault="00AA7430">
            <w:pPr>
              <w:rPr>
                <w:color w:val="0070C0"/>
                <w:sz w:val="22"/>
                <w:szCs w:val="22"/>
              </w:rPr>
            </w:pPr>
            <w:r>
              <w:rPr>
                <w:sz w:val="20"/>
              </w:rPr>
              <w:t>2. Rajone yra vienas miestas, tačiau vienetinis Ramygalos pavadinimo naudojimas gali iškreipti priemonės esmę, taip pat negalima atmesti galimybės, kad ateityje bus daugiau miestų, todėl rašoma daugiskaita.</w:t>
            </w:r>
          </w:p>
        </w:tc>
      </w:tr>
    </w:tbl>
    <w:p w14:paraId="732C9067" w14:textId="722F0816" w:rsidR="0059773C" w:rsidRDefault="0059773C">
      <w:pPr>
        <w:jc w:val="center"/>
        <w:rPr>
          <w:b/>
          <w:bCs/>
          <w:sz w:val="22"/>
          <w:szCs w:val="22"/>
        </w:rPr>
      </w:pPr>
    </w:p>
    <w:p w14:paraId="11562A28" w14:textId="319C053E" w:rsidR="004630ED" w:rsidRDefault="004630ED">
      <w:pPr>
        <w:jc w:val="center"/>
        <w:rPr>
          <w:b/>
          <w:bCs/>
          <w:sz w:val="22"/>
          <w:szCs w:val="22"/>
        </w:rPr>
      </w:pPr>
    </w:p>
    <w:p w14:paraId="4981E4A7" w14:textId="3AE7008C" w:rsidR="004630ED" w:rsidRDefault="004630ED" w:rsidP="000A09A2">
      <w:pPr>
        <w:jc w:val="center"/>
        <w:rPr>
          <w:b/>
          <w:bCs/>
          <w:sz w:val="22"/>
          <w:szCs w:val="22"/>
        </w:rPr>
      </w:pPr>
      <w:r>
        <w:rPr>
          <w:b/>
          <w:bCs/>
          <w:sz w:val="22"/>
          <w:szCs w:val="22"/>
        </w:rPr>
        <w:t>X</w:t>
      </w:r>
      <w:r w:rsidR="000A09A2">
        <w:rPr>
          <w:b/>
          <w:bCs/>
          <w:sz w:val="22"/>
          <w:szCs w:val="22"/>
        </w:rPr>
        <w:t xml:space="preserve">I. </w:t>
      </w:r>
      <w:r>
        <w:rPr>
          <w:b/>
          <w:bCs/>
          <w:sz w:val="22"/>
          <w:szCs w:val="22"/>
        </w:rPr>
        <w:t>SVARBIAUSI INVESTICINIAI PROJEKTAI</w:t>
      </w:r>
    </w:p>
    <w:p w14:paraId="51109E46" w14:textId="0594D134" w:rsidR="004630ED" w:rsidRDefault="004630ED">
      <w:pPr>
        <w:jc w:val="center"/>
        <w:rPr>
          <w:b/>
          <w:bCs/>
          <w:sz w:val="22"/>
          <w:szCs w:val="22"/>
        </w:rPr>
      </w:pPr>
    </w:p>
    <w:p w14:paraId="392A6F57" w14:textId="77777777" w:rsidR="004630ED" w:rsidRDefault="004630ED">
      <w:pPr>
        <w:jc w:val="center"/>
        <w:rPr>
          <w:b/>
          <w:bCs/>
          <w:sz w:val="22"/>
          <w:szCs w:val="22"/>
        </w:rPr>
      </w:pPr>
    </w:p>
    <w:tbl>
      <w:tblPr>
        <w:tblW w:w="20260" w:type="dxa"/>
        <w:tblLook w:val="04A0" w:firstRow="1" w:lastRow="0" w:firstColumn="1" w:lastColumn="0" w:noHBand="0" w:noVBand="1"/>
      </w:tblPr>
      <w:tblGrid>
        <w:gridCol w:w="2086"/>
        <w:gridCol w:w="931"/>
        <w:gridCol w:w="1671"/>
        <w:gridCol w:w="1827"/>
        <w:gridCol w:w="2693"/>
        <w:gridCol w:w="938"/>
        <w:gridCol w:w="963"/>
        <w:gridCol w:w="1359"/>
        <w:gridCol w:w="1418"/>
        <w:gridCol w:w="1701"/>
        <w:gridCol w:w="4673"/>
      </w:tblGrid>
      <w:tr w:rsidR="004630ED" w:rsidRPr="004630ED" w14:paraId="681E23BB" w14:textId="77777777" w:rsidTr="00C14D51">
        <w:trPr>
          <w:gridAfter w:val="1"/>
          <w:wAfter w:w="4673" w:type="dxa"/>
          <w:trHeight w:val="552"/>
          <w:tblHeader/>
        </w:trPr>
        <w:tc>
          <w:tcPr>
            <w:tcW w:w="2086"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37F5D299"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Regiono plėtros plano pažangos priemonės pavadinimas</w:t>
            </w:r>
          </w:p>
        </w:tc>
        <w:tc>
          <w:tcPr>
            <w:tcW w:w="931"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C9D0E1F"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Savivaldybės strateginio plėtros plano priemonės kodas</w:t>
            </w:r>
          </w:p>
        </w:tc>
        <w:tc>
          <w:tcPr>
            <w:tcW w:w="1671" w:type="dxa"/>
            <w:vMerge w:val="restart"/>
            <w:tcBorders>
              <w:top w:val="single" w:sz="4" w:space="0" w:color="auto"/>
              <w:left w:val="single" w:sz="4" w:space="0" w:color="auto"/>
              <w:bottom w:val="single" w:sz="4" w:space="0" w:color="auto"/>
              <w:right w:val="single" w:sz="4" w:space="0" w:color="auto"/>
            </w:tcBorders>
            <w:shd w:val="clear" w:color="000000" w:fill="D9E2F3"/>
            <w:textDirection w:val="btLr"/>
            <w:vAlign w:val="bottom"/>
            <w:hideMark/>
          </w:tcPr>
          <w:p w14:paraId="6033B398"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Projekto numeris (jei žinoma)</w:t>
            </w:r>
          </w:p>
        </w:tc>
        <w:tc>
          <w:tcPr>
            <w:tcW w:w="1827" w:type="dxa"/>
            <w:vMerge w:val="restart"/>
            <w:tcBorders>
              <w:top w:val="single" w:sz="4" w:space="0" w:color="auto"/>
              <w:left w:val="single" w:sz="4" w:space="0" w:color="auto"/>
              <w:bottom w:val="single" w:sz="4" w:space="0" w:color="000000"/>
              <w:right w:val="single" w:sz="4" w:space="0" w:color="auto"/>
            </w:tcBorders>
            <w:shd w:val="clear" w:color="000000" w:fill="D9E2F3"/>
            <w:hideMark/>
          </w:tcPr>
          <w:p w14:paraId="3A7DC3A2"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Projekto vykdytojo pavadinimas</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E2F3"/>
            <w:hideMark/>
          </w:tcPr>
          <w:p w14:paraId="05C6E988"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Projekto pavadinimas</w:t>
            </w:r>
          </w:p>
        </w:tc>
        <w:tc>
          <w:tcPr>
            <w:tcW w:w="1901" w:type="dxa"/>
            <w:gridSpan w:val="2"/>
            <w:tcBorders>
              <w:top w:val="single" w:sz="4" w:space="0" w:color="auto"/>
              <w:left w:val="nil"/>
              <w:bottom w:val="single" w:sz="4" w:space="0" w:color="auto"/>
              <w:right w:val="single" w:sz="4" w:space="0" w:color="auto"/>
            </w:tcBorders>
            <w:shd w:val="clear" w:color="000000" w:fill="D9E2F3"/>
            <w:hideMark/>
          </w:tcPr>
          <w:p w14:paraId="3AF9CB6A"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Įgyvendinimo terminai (metais)</w:t>
            </w:r>
          </w:p>
        </w:tc>
        <w:tc>
          <w:tcPr>
            <w:tcW w:w="4478" w:type="dxa"/>
            <w:gridSpan w:val="3"/>
            <w:tcBorders>
              <w:top w:val="single" w:sz="4" w:space="0" w:color="auto"/>
              <w:left w:val="nil"/>
              <w:bottom w:val="single" w:sz="4" w:space="0" w:color="auto"/>
              <w:right w:val="single" w:sz="4" w:space="0" w:color="auto"/>
            </w:tcBorders>
            <w:shd w:val="clear" w:color="000000" w:fill="D9E2F3"/>
            <w:hideMark/>
          </w:tcPr>
          <w:p w14:paraId="1BFD8684"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Bendra projekto vertė, eurais</w:t>
            </w:r>
          </w:p>
        </w:tc>
      </w:tr>
      <w:tr w:rsidR="004630ED" w:rsidRPr="004630ED" w14:paraId="3E3B4B0A" w14:textId="77777777" w:rsidTr="00C14D51">
        <w:trPr>
          <w:gridAfter w:val="1"/>
          <w:wAfter w:w="4673" w:type="dxa"/>
          <w:trHeight w:val="110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674DBC76" w14:textId="77777777" w:rsidR="004630ED" w:rsidRPr="004630ED"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C43DA8D" w14:textId="77777777" w:rsidR="004630ED" w:rsidRPr="004630ED" w:rsidRDefault="004630ED" w:rsidP="004630ED">
            <w:pPr>
              <w:rPr>
                <w:b/>
                <w:bCs/>
                <w:color w:val="000000"/>
                <w:sz w:val="22"/>
                <w:szCs w:val="22"/>
                <w:lang w:eastAsia="lt-LT"/>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14:paraId="42242B57" w14:textId="77777777" w:rsidR="004630ED" w:rsidRPr="004630ED" w:rsidRDefault="004630ED" w:rsidP="004630ED">
            <w:pPr>
              <w:rPr>
                <w:b/>
                <w:bCs/>
                <w:color w:val="000000"/>
                <w:sz w:val="22"/>
                <w:szCs w:val="22"/>
                <w:lang w:eastAsia="lt-LT"/>
              </w:rPr>
            </w:pPr>
          </w:p>
        </w:tc>
        <w:tc>
          <w:tcPr>
            <w:tcW w:w="1827" w:type="dxa"/>
            <w:vMerge/>
            <w:tcBorders>
              <w:top w:val="single" w:sz="4" w:space="0" w:color="auto"/>
              <w:left w:val="single" w:sz="4" w:space="0" w:color="auto"/>
              <w:bottom w:val="single" w:sz="4" w:space="0" w:color="000000"/>
              <w:right w:val="single" w:sz="4" w:space="0" w:color="auto"/>
            </w:tcBorders>
            <w:vAlign w:val="center"/>
            <w:hideMark/>
          </w:tcPr>
          <w:p w14:paraId="009F7377" w14:textId="77777777" w:rsidR="004630ED" w:rsidRPr="004630ED" w:rsidRDefault="004630ED" w:rsidP="004630ED">
            <w:pPr>
              <w:rPr>
                <w:b/>
                <w:bCs/>
                <w:color w:val="000000"/>
                <w:sz w:val="22"/>
                <w:szCs w:val="22"/>
                <w:lang w:eastAsia="lt-LT"/>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1D3AF5" w14:textId="77777777" w:rsidR="004630ED" w:rsidRPr="004630ED" w:rsidRDefault="004630ED" w:rsidP="004630ED">
            <w:pPr>
              <w:rPr>
                <w:b/>
                <w:bCs/>
                <w:color w:val="000000"/>
                <w:sz w:val="22"/>
                <w:szCs w:val="22"/>
                <w:lang w:eastAsia="lt-LT"/>
              </w:rPr>
            </w:pPr>
          </w:p>
        </w:tc>
        <w:tc>
          <w:tcPr>
            <w:tcW w:w="938" w:type="dxa"/>
            <w:vMerge w:val="restart"/>
            <w:tcBorders>
              <w:top w:val="nil"/>
              <w:left w:val="single" w:sz="4" w:space="0" w:color="auto"/>
              <w:bottom w:val="single" w:sz="4" w:space="0" w:color="auto"/>
              <w:right w:val="single" w:sz="4" w:space="0" w:color="auto"/>
            </w:tcBorders>
            <w:shd w:val="clear" w:color="000000" w:fill="D9E2F3"/>
            <w:hideMark/>
          </w:tcPr>
          <w:p w14:paraId="7C6B683F"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pradžia</w:t>
            </w:r>
          </w:p>
        </w:tc>
        <w:tc>
          <w:tcPr>
            <w:tcW w:w="963" w:type="dxa"/>
            <w:vMerge w:val="restart"/>
            <w:tcBorders>
              <w:top w:val="nil"/>
              <w:left w:val="single" w:sz="4" w:space="0" w:color="auto"/>
              <w:bottom w:val="single" w:sz="4" w:space="0" w:color="auto"/>
              <w:right w:val="single" w:sz="4" w:space="0" w:color="auto"/>
            </w:tcBorders>
            <w:shd w:val="clear" w:color="000000" w:fill="D9E2F3"/>
            <w:hideMark/>
          </w:tcPr>
          <w:p w14:paraId="3F8B3AC6"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pabaiga</w:t>
            </w:r>
          </w:p>
        </w:tc>
        <w:tc>
          <w:tcPr>
            <w:tcW w:w="1359" w:type="dxa"/>
            <w:vMerge w:val="restart"/>
            <w:tcBorders>
              <w:top w:val="nil"/>
              <w:left w:val="single" w:sz="4" w:space="0" w:color="auto"/>
              <w:bottom w:val="single" w:sz="4" w:space="0" w:color="auto"/>
              <w:right w:val="single" w:sz="4" w:space="0" w:color="auto"/>
            </w:tcBorders>
            <w:shd w:val="clear" w:color="000000" w:fill="D9E2F3"/>
            <w:hideMark/>
          </w:tcPr>
          <w:p w14:paraId="5B5A9213"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Iš viso</w:t>
            </w:r>
          </w:p>
        </w:tc>
        <w:tc>
          <w:tcPr>
            <w:tcW w:w="1418" w:type="dxa"/>
            <w:vMerge w:val="restart"/>
            <w:tcBorders>
              <w:top w:val="nil"/>
              <w:left w:val="single" w:sz="4" w:space="0" w:color="auto"/>
              <w:bottom w:val="single" w:sz="4" w:space="0" w:color="000000"/>
              <w:right w:val="single" w:sz="4" w:space="0" w:color="auto"/>
            </w:tcBorders>
            <w:shd w:val="clear" w:color="000000" w:fill="D9E2F3"/>
            <w:hideMark/>
          </w:tcPr>
          <w:p w14:paraId="3CA2BC11"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Iš jų: savivaldybės biudžeto lėšos</w:t>
            </w:r>
          </w:p>
        </w:tc>
        <w:tc>
          <w:tcPr>
            <w:tcW w:w="1701" w:type="dxa"/>
            <w:vMerge w:val="restart"/>
            <w:tcBorders>
              <w:top w:val="nil"/>
              <w:left w:val="single" w:sz="4" w:space="0" w:color="auto"/>
              <w:bottom w:val="single" w:sz="4" w:space="0" w:color="000000"/>
              <w:right w:val="single" w:sz="4" w:space="0" w:color="auto"/>
            </w:tcBorders>
            <w:shd w:val="clear" w:color="000000" w:fill="D9E2F3"/>
            <w:hideMark/>
          </w:tcPr>
          <w:p w14:paraId="4A15B7DC" w14:textId="77777777" w:rsidR="004630ED" w:rsidRPr="004630ED" w:rsidRDefault="004630ED" w:rsidP="004630ED">
            <w:pPr>
              <w:jc w:val="center"/>
              <w:rPr>
                <w:b/>
                <w:bCs/>
                <w:color w:val="000000"/>
                <w:sz w:val="22"/>
                <w:szCs w:val="22"/>
                <w:lang w:eastAsia="lt-LT"/>
              </w:rPr>
            </w:pPr>
            <w:r w:rsidRPr="004630ED">
              <w:rPr>
                <w:b/>
                <w:bCs/>
                <w:color w:val="000000"/>
                <w:sz w:val="22"/>
                <w:szCs w:val="22"/>
                <w:lang w:eastAsia="lt-LT"/>
              </w:rPr>
              <w:t>Iš jų: kiti šaltiniai</w:t>
            </w:r>
          </w:p>
        </w:tc>
      </w:tr>
      <w:tr w:rsidR="004630ED" w:rsidRPr="004630ED" w14:paraId="6159808A" w14:textId="77777777" w:rsidTr="00C14D51">
        <w:trPr>
          <w:trHeight w:val="864"/>
          <w:tblHeader/>
        </w:trPr>
        <w:tc>
          <w:tcPr>
            <w:tcW w:w="2086" w:type="dxa"/>
            <w:vMerge/>
            <w:tcBorders>
              <w:top w:val="single" w:sz="4" w:space="0" w:color="auto"/>
              <w:left w:val="single" w:sz="4" w:space="0" w:color="auto"/>
              <w:bottom w:val="single" w:sz="4" w:space="0" w:color="auto"/>
              <w:right w:val="single" w:sz="4" w:space="0" w:color="auto"/>
            </w:tcBorders>
            <w:vAlign w:val="center"/>
            <w:hideMark/>
          </w:tcPr>
          <w:p w14:paraId="03BA897D" w14:textId="77777777" w:rsidR="004630ED" w:rsidRPr="004630ED" w:rsidRDefault="004630ED" w:rsidP="004630ED">
            <w:pPr>
              <w:rPr>
                <w:b/>
                <w:bCs/>
                <w:color w:val="000000"/>
                <w:sz w:val="22"/>
                <w:szCs w:val="22"/>
                <w:lang w:eastAsia="lt-LT"/>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14:paraId="2639457F" w14:textId="77777777" w:rsidR="004630ED" w:rsidRPr="004630ED" w:rsidRDefault="004630ED" w:rsidP="004630ED">
            <w:pPr>
              <w:rPr>
                <w:b/>
                <w:bCs/>
                <w:color w:val="000000"/>
                <w:sz w:val="22"/>
                <w:szCs w:val="22"/>
                <w:lang w:eastAsia="lt-LT"/>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14:paraId="7E2BDEBE" w14:textId="77777777" w:rsidR="004630ED" w:rsidRPr="004630ED" w:rsidRDefault="004630ED" w:rsidP="004630ED">
            <w:pPr>
              <w:rPr>
                <w:b/>
                <w:bCs/>
                <w:color w:val="000000"/>
                <w:sz w:val="22"/>
                <w:szCs w:val="22"/>
                <w:lang w:eastAsia="lt-LT"/>
              </w:rPr>
            </w:pPr>
          </w:p>
        </w:tc>
        <w:tc>
          <w:tcPr>
            <w:tcW w:w="1827" w:type="dxa"/>
            <w:vMerge/>
            <w:tcBorders>
              <w:top w:val="single" w:sz="4" w:space="0" w:color="auto"/>
              <w:left w:val="single" w:sz="4" w:space="0" w:color="auto"/>
              <w:bottom w:val="single" w:sz="4" w:space="0" w:color="000000"/>
              <w:right w:val="single" w:sz="4" w:space="0" w:color="auto"/>
            </w:tcBorders>
            <w:vAlign w:val="center"/>
            <w:hideMark/>
          </w:tcPr>
          <w:p w14:paraId="740D1568" w14:textId="77777777" w:rsidR="004630ED" w:rsidRPr="004630ED" w:rsidRDefault="004630ED" w:rsidP="004630ED">
            <w:pPr>
              <w:rPr>
                <w:b/>
                <w:bCs/>
                <w:color w:val="000000"/>
                <w:sz w:val="22"/>
                <w:szCs w:val="22"/>
                <w:lang w:eastAsia="lt-LT"/>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4FB36AF" w14:textId="77777777" w:rsidR="004630ED" w:rsidRPr="004630ED" w:rsidRDefault="004630ED" w:rsidP="004630ED">
            <w:pPr>
              <w:rPr>
                <w:b/>
                <w:bCs/>
                <w:color w:val="000000"/>
                <w:sz w:val="22"/>
                <w:szCs w:val="22"/>
                <w:lang w:eastAsia="lt-LT"/>
              </w:rPr>
            </w:pPr>
          </w:p>
        </w:tc>
        <w:tc>
          <w:tcPr>
            <w:tcW w:w="938" w:type="dxa"/>
            <w:vMerge/>
            <w:tcBorders>
              <w:top w:val="nil"/>
              <w:left w:val="single" w:sz="4" w:space="0" w:color="auto"/>
              <w:bottom w:val="single" w:sz="4" w:space="0" w:color="auto"/>
              <w:right w:val="single" w:sz="4" w:space="0" w:color="auto"/>
            </w:tcBorders>
            <w:vAlign w:val="center"/>
            <w:hideMark/>
          </w:tcPr>
          <w:p w14:paraId="246DB3D0" w14:textId="77777777" w:rsidR="004630ED" w:rsidRPr="004630ED" w:rsidRDefault="004630ED" w:rsidP="004630ED">
            <w:pPr>
              <w:rPr>
                <w:b/>
                <w:bCs/>
                <w:color w:val="000000"/>
                <w:sz w:val="22"/>
                <w:szCs w:val="22"/>
                <w:lang w:eastAsia="lt-LT"/>
              </w:rPr>
            </w:pPr>
          </w:p>
        </w:tc>
        <w:tc>
          <w:tcPr>
            <w:tcW w:w="963" w:type="dxa"/>
            <w:vMerge/>
            <w:tcBorders>
              <w:top w:val="nil"/>
              <w:left w:val="single" w:sz="4" w:space="0" w:color="auto"/>
              <w:bottom w:val="single" w:sz="4" w:space="0" w:color="auto"/>
              <w:right w:val="single" w:sz="4" w:space="0" w:color="auto"/>
            </w:tcBorders>
            <w:vAlign w:val="center"/>
            <w:hideMark/>
          </w:tcPr>
          <w:p w14:paraId="1F97FD0B" w14:textId="77777777" w:rsidR="004630ED" w:rsidRPr="004630ED" w:rsidRDefault="004630ED" w:rsidP="004630ED">
            <w:pPr>
              <w:rPr>
                <w:b/>
                <w:bCs/>
                <w:color w:val="000000"/>
                <w:sz w:val="22"/>
                <w:szCs w:val="22"/>
                <w:lang w:eastAsia="lt-LT"/>
              </w:rPr>
            </w:pPr>
          </w:p>
        </w:tc>
        <w:tc>
          <w:tcPr>
            <w:tcW w:w="1359" w:type="dxa"/>
            <w:vMerge/>
            <w:tcBorders>
              <w:top w:val="nil"/>
              <w:left w:val="single" w:sz="4" w:space="0" w:color="auto"/>
              <w:bottom w:val="single" w:sz="4" w:space="0" w:color="auto"/>
              <w:right w:val="single" w:sz="4" w:space="0" w:color="auto"/>
            </w:tcBorders>
            <w:vAlign w:val="center"/>
            <w:hideMark/>
          </w:tcPr>
          <w:p w14:paraId="24D3579B" w14:textId="77777777" w:rsidR="004630ED" w:rsidRPr="004630ED" w:rsidRDefault="004630ED" w:rsidP="004630ED">
            <w:pPr>
              <w:rPr>
                <w:b/>
                <w:bCs/>
                <w:color w:val="000000"/>
                <w:sz w:val="22"/>
                <w:szCs w:val="22"/>
                <w:lang w:eastAsia="lt-LT"/>
              </w:rPr>
            </w:pPr>
          </w:p>
        </w:tc>
        <w:tc>
          <w:tcPr>
            <w:tcW w:w="1418" w:type="dxa"/>
            <w:vMerge/>
            <w:tcBorders>
              <w:top w:val="nil"/>
              <w:left w:val="single" w:sz="4" w:space="0" w:color="auto"/>
              <w:bottom w:val="single" w:sz="4" w:space="0" w:color="000000"/>
              <w:right w:val="single" w:sz="4" w:space="0" w:color="auto"/>
            </w:tcBorders>
            <w:vAlign w:val="center"/>
            <w:hideMark/>
          </w:tcPr>
          <w:p w14:paraId="5AD48928" w14:textId="77777777" w:rsidR="004630ED" w:rsidRPr="004630ED" w:rsidRDefault="004630ED" w:rsidP="004630ED">
            <w:pPr>
              <w:rPr>
                <w:b/>
                <w:bCs/>
                <w:color w:val="000000"/>
                <w:sz w:val="22"/>
                <w:szCs w:val="22"/>
                <w:lang w:eastAsia="lt-LT"/>
              </w:rPr>
            </w:pPr>
          </w:p>
        </w:tc>
        <w:tc>
          <w:tcPr>
            <w:tcW w:w="1701" w:type="dxa"/>
            <w:vMerge/>
            <w:tcBorders>
              <w:top w:val="nil"/>
              <w:left w:val="single" w:sz="4" w:space="0" w:color="auto"/>
              <w:bottom w:val="single" w:sz="4" w:space="0" w:color="000000"/>
              <w:right w:val="single" w:sz="4" w:space="0" w:color="auto"/>
            </w:tcBorders>
            <w:vAlign w:val="center"/>
            <w:hideMark/>
          </w:tcPr>
          <w:p w14:paraId="269EB80C" w14:textId="77777777" w:rsidR="004630ED" w:rsidRPr="004630ED" w:rsidRDefault="004630ED" w:rsidP="004630ED">
            <w:pPr>
              <w:rPr>
                <w:b/>
                <w:bCs/>
                <w:color w:val="000000"/>
                <w:sz w:val="22"/>
                <w:szCs w:val="22"/>
                <w:lang w:eastAsia="lt-LT"/>
              </w:rPr>
            </w:pPr>
          </w:p>
        </w:tc>
        <w:tc>
          <w:tcPr>
            <w:tcW w:w="4673" w:type="dxa"/>
            <w:tcBorders>
              <w:top w:val="nil"/>
              <w:left w:val="nil"/>
              <w:bottom w:val="nil"/>
              <w:right w:val="nil"/>
            </w:tcBorders>
            <w:shd w:val="clear" w:color="auto" w:fill="auto"/>
            <w:noWrap/>
            <w:vAlign w:val="bottom"/>
            <w:hideMark/>
          </w:tcPr>
          <w:p w14:paraId="32076925" w14:textId="77777777" w:rsidR="004630ED" w:rsidRPr="004630ED" w:rsidRDefault="004630ED" w:rsidP="004630ED">
            <w:pPr>
              <w:jc w:val="center"/>
              <w:rPr>
                <w:b/>
                <w:bCs/>
                <w:color w:val="000000"/>
                <w:sz w:val="22"/>
                <w:szCs w:val="22"/>
                <w:lang w:eastAsia="lt-LT"/>
              </w:rPr>
            </w:pPr>
          </w:p>
        </w:tc>
      </w:tr>
      <w:tr w:rsidR="004630ED" w:rsidRPr="004630ED" w14:paraId="56C01D7C" w14:textId="77777777" w:rsidTr="00C14D51">
        <w:trPr>
          <w:trHeight w:val="288"/>
          <w:tblHeader/>
        </w:trPr>
        <w:tc>
          <w:tcPr>
            <w:tcW w:w="2086" w:type="dxa"/>
            <w:tcBorders>
              <w:top w:val="nil"/>
              <w:left w:val="single" w:sz="4" w:space="0" w:color="auto"/>
              <w:bottom w:val="single" w:sz="4" w:space="0" w:color="auto"/>
              <w:right w:val="single" w:sz="4" w:space="0" w:color="auto"/>
            </w:tcBorders>
            <w:shd w:val="clear" w:color="000000" w:fill="D9E2F3"/>
            <w:vAlign w:val="center"/>
            <w:hideMark/>
          </w:tcPr>
          <w:p w14:paraId="41A50EA4" w14:textId="77777777" w:rsidR="004630ED" w:rsidRPr="004630ED" w:rsidRDefault="004630ED" w:rsidP="004630ED">
            <w:pPr>
              <w:jc w:val="center"/>
              <w:rPr>
                <w:color w:val="000000"/>
                <w:sz w:val="22"/>
                <w:szCs w:val="22"/>
                <w:lang w:eastAsia="lt-LT"/>
              </w:rPr>
            </w:pPr>
            <w:r w:rsidRPr="004630ED">
              <w:rPr>
                <w:color w:val="000000"/>
                <w:sz w:val="22"/>
                <w:szCs w:val="22"/>
                <w:lang w:eastAsia="lt-LT"/>
              </w:rPr>
              <w:t>1</w:t>
            </w:r>
          </w:p>
        </w:tc>
        <w:tc>
          <w:tcPr>
            <w:tcW w:w="931" w:type="dxa"/>
            <w:tcBorders>
              <w:top w:val="nil"/>
              <w:left w:val="nil"/>
              <w:bottom w:val="single" w:sz="4" w:space="0" w:color="auto"/>
              <w:right w:val="single" w:sz="4" w:space="0" w:color="auto"/>
            </w:tcBorders>
            <w:shd w:val="clear" w:color="000000" w:fill="D9E2F3"/>
            <w:vAlign w:val="center"/>
            <w:hideMark/>
          </w:tcPr>
          <w:p w14:paraId="742F819E" w14:textId="77777777" w:rsidR="004630ED" w:rsidRPr="004630ED" w:rsidRDefault="004630ED" w:rsidP="004630ED">
            <w:pPr>
              <w:jc w:val="center"/>
              <w:rPr>
                <w:color w:val="000000"/>
                <w:sz w:val="22"/>
                <w:szCs w:val="22"/>
                <w:lang w:eastAsia="lt-LT"/>
              </w:rPr>
            </w:pPr>
            <w:r w:rsidRPr="004630ED">
              <w:rPr>
                <w:color w:val="000000"/>
                <w:sz w:val="22"/>
                <w:szCs w:val="22"/>
                <w:lang w:eastAsia="lt-LT"/>
              </w:rPr>
              <w:t>2</w:t>
            </w:r>
          </w:p>
        </w:tc>
        <w:tc>
          <w:tcPr>
            <w:tcW w:w="1671" w:type="dxa"/>
            <w:tcBorders>
              <w:top w:val="nil"/>
              <w:left w:val="nil"/>
              <w:bottom w:val="single" w:sz="4" w:space="0" w:color="auto"/>
              <w:right w:val="single" w:sz="4" w:space="0" w:color="auto"/>
            </w:tcBorders>
            <w:shd w:val="clear" w:color="000000" w:fill="D9E2F3"/>
            <w:vAlign w:val="center"/>
            <w:hideMark/>
          </w:tcPr>
          <w:p w14:paraId="5D8C74A5" w14:textId="77777777" w:rsidR="004630ED" w:rsidRPr="004630ED" w:rsidRDefault="004630ED" w:rsidP="004630ED">
            <w:pPr>
              <w:jc w:val="center"/>
              <w:rPr>
                <w:color w:val="000000"/>
                <w:sz w:val="22"/>
                <w:szCs w:val="22"/>
                <w:lang w:eastAsia="lt-LT"/>
              </w:rPr>
            </w:pPr>
            <w:r w:rsidRPr="004630ED">
              <w:rPr>
                <w:color w:val="000000"/>
                <w:sz w:val="22"/>
                <w:szCs w:val="22"/>
                <w:lang w:eastAsia="lt-LT"/>
              </w:rPr>
              <w:t>3</w:t>
            </w:r>
          </w:p>
        </w:tc>
        <w:tc>
          <w:tcPr>
            <w:tcW w:w="1827" w:type="dxa"/>
            <w:tcBorders>
              <w:top w:val="nil"/>
              <w:left w:val="nil"/>
              <w:bottom w:val="single" w:sz="4" w:space="0" w:color="auto"/>
              <w:right w:val="single" w:sz="4" w:space="0" w:color="auto"/>
            </w:tcBorders>
            <w:shd w:val="clear" w:color="000000" w:fill="D9E2F3"/>
            <w:vAlign w:val="center"/>
            <w:hideMark/>
          </w:tcPr>
          <w:p w14:paraId="7063CDA8" w14:textId="77777777" w:rsidR="004630ED" w:rsidRPr="004630ED" w:rsidRDefault="004630ED" w:rsidP="004630ED">
            <w:pPr>
              <w:jc w:val="center"/>
              <w:rPr>
                <w:color w:val="000000"/>
                <w:sz w:val="22"/>
                <w:szCs w:val="22"/>
                <w:lang w:eastAsia="lt-LT"/>
              </w:rPr>
            </w:pPr>
            <w:r w:rsidRPr="004630ED">
              <w:rPr>
                <w:color w:val="000000"/>
                <w:sz w:val="22"/>
                <w:szCs w:val="22"/>
                <w:lang w:eastAsia="lt-LT"/>
              </w:rPr>
              <w:t>4</w:t>
            </w:r>
          </w:p>
        </w:tc>
        <w:tc>
          <w:tcPr>
            <w:tcW w:w="2693" w:type="dxa"/>
            <w:tcBorders>
              <w:top w:val="nil"/>
              <w:left w:val="nil"/>
              <w:bottom w:val="single" w:sz="4" w:space="0" w:color="auto"/>
              <w:right w:val="single" w:sz="4" w:space="0" w:color="auto"/>
            </w:tcBorders>
            <w:shd w:val="clear" w:color="000000" w:fill="D9E2F3"/>
            <w:vAlign w:val="center"/>
            <w:hideMark/>
          </w:tcPr>
          <w:p w14:paraId="3FD59F91" w14:textId="77777777" w:rsidR="004630ED" w:rsidRPr="004630ED" w:rsidRDefault="004630ED" w:rsidP="004630ED">
            <w:pPr>
              <w:jc w:val="center"/>
              <w:rPr>
                <w:color w:val="000000"/>
                <w:sz w:val="22"/>
                <w:szCs w:val="22"/>
                <w:lang w:eastAsia="lt-LT"/>
              </w:rPr>
            </w:pPr>
            <w:r w:rsidRPr="004630ED">
              <w:rPr>
                <w:color w:val="000000"/>
                <w:sz w:val="22"/>
                <w:szCs w:val="22"/>
                <w:lang w:eastAsia="lt-LT"/>
              </w:rPr>
              <w:t>5</w:t>
            </w:r>
          </w:p>
        </w:tc>
        <w:tc>
          <w:tcPr>
            <w:tcW w:w="938" w:type="dxa"/>
            <w:tcBorders>
              <w:top w:val="nil"/>
              <w:left w:val="nil"/>
              <w:bottom w:val="single" w:sz="4" w:space="0" w:color="auto"/>
              <w:right w:val="single" w:sz="4" w:space="0" w:color="auto"/>
            </w:tcBorders>
            <w:shd w:val="clear" w:color="000000" w:fill="D9E2F3"/>
            <w:vAlign w:val="center"/>
            <w:hideMark/>
          </w:tcPr>
          <w:p w14:paraId="01574922" w14:textId="77777777" w:rsidR="004630ED" w:rsidRPr="004630ED" w:rsidRDefault="004630ED" w:rsidP="004630ED">
            <w:pPr>
              <w:jc w:val="center"/>
              <w:rPr>
                <w:color w:val="000000"/>
                <w:sz w:val="22"/>
                <w:szCs w:val="22"/>
                <w:lang w:eastAsia="lt-LT"/>
              </w:rPr>
            </w:pPr>
            <w:r w:rsidRPr="004630ED">
              <w:rPr>
                <w:color w:val="000000"/>
                <w:sz w:val="22"/>
                <w:szCs w:val="22"/>
                <w:lang w:eastAsia="lt-LT"/>
              </w:rPr>
              <w:t>6</w:t>
            </w:r>
          </w:p>
        </w:tc>
        <w:tc>
          <w:tcPr>
            <w:tcW w:w="963" w:type="dxa"/>
            <w:tcBorders>
              <w:top w:val="nil"/>
              <w:left w:val="nil"/>
              <w:bottom w:val="single" w:sz="4" w:space="0" w:color="auto"/>
              <w:right w:val="single" w:sz="4" w:space="0" w:color="auto"/>
            </w:tcBorders>
            <w:shd w:val="clear" w:color="000000" w:fill="D9E2F3"/>
            <w:vAlign w:val="center"/>
            <w:hideMark/>
          </w:tcPr>
          <w:p w14:paraId="0C9D4D76" w14:textId="77777777" w:rsidR="004630ED" w:rsidRPr="004630ED" w:rsidRDefault="004630ED" w:rsidP="004630ED">
            <w:pPr>
              <w:jc w:val="center"/>
              <w:rPr>
                <w:color w:val="000000"/>
                <w:sz w:val="22"/>
                <w:szCs w:val="22"/>
                <w:lang w:eastAsia="lt-LT"/>
              </w:rPr>
            </w:pPr>
            <w:r w:rsidRPr="004630ED">
              <w:rPr>
                <w:color w:val="000000"/>
                <w:sz w:val="22"/>
                <w:szCs w:val="22"/>
                <w:lang w:eastAsia="lt-LT"/>
              </w:rPr>
              <w:t>7</w:t>
            </w:r>
          </w:p>
        </w:tc>
        <w:tc>
          <w:tcPr>
            <w:tcW w:w="1359" w:type="dxa"/>
            <w:tcBorders>
              <w:top w:val="nil"/>
              <w:left w:val="nil"/>
              <w:bottom w:val="single" w:sz="4" w:space="0" w:color="auto"/>
              <w:right w:val="single" w:sz="4" w:space="0" w:color="auto"/>
            </w:tcBorders>
            <w:shd w:val="clear" w:color="000000" w:fill="D9E2F3"/>
            <w:vAlign w:val="center"/>
            <w:hideMark/>
          </w:tcPr>
          <w:p w14:paraId="09B14C83" w14:textId="77777777" w:rsidR="004630ED" w:rsidRPr="004630ED" w:rsidRDefault="004630ED" w:rsidP="004630ED">
            <w:pPr>
              <w:jc w:val="center"/>
              <w:rPr>
                <w:color w:val="000000"/>
                <w:sz w:val="22"/>
                <w:szCs w:val="22"/>
                <w:lang w:eastAsia="lt-LT"/>
              </w:rPr>
            </w:pPr>
            <w:r w:rsidRPr="004630ED">
              <w:rPr>
                <w:color w:val="000000"/>
                <w:sz w:val="22"/>
                <w:szCs w:val="22"/>
                <w:lang w:eastAsia="lt-LT"/>
              </w:rPr>
              <w:t>8</w:t>
            </w:r>
          </w:p>
        </w:tc>
        <w:tc>
          <w:tcPr>
            <w:tcW w:w="1418" w:type="dxa"/>
            <w:tcBorders>
              <w:top w:val="nil"/>
              <w:left w:val="nil"/>
              <w:bottom w:val="single" w:sz="4" w:space="0" w:color="auto"/>
              <w:right w:val="single" w:sz="4" w:space="0" w:color="auto"/>
            </w:tcBorders>
            <w:shd w:val="clear" w:color="000000" w:fill="D9E2F3"/>
            <w:vAlign w:val="center"/>
            <w:hideMark/>
          </w:tcPr>
          <w:p w14:paraId="71D0F5BF" w14:textId="77777777" w:rsidR="004630ED" w:rsidRPr="004630ED" w:rsidRDefault="004630ED" w:rsidP="004630ED">
            <w:pPr>
              <w:jc w:val="center"/>
              <w:rPr>
                <w:color w:val="000000"/>
                <w:sz w:val="22"/>
                <w:szCs w:val="22"/>
                <w:lang w:eastAsia="lt-LT"/>
              </w:rPr>
            </w:pPr>
            <w:r w:rsidRPr="004630ED">
              <w:rPr>
                <w:color w:val="000000"/>
                <w:sz w:val="22"/>
                <w:szCs w:val="22"/>
                <w:lang w:eastAsia="lt-LT"/>
              </w:rPr>
              <w:t>9</w:t>
            </w:r>
          </w:p>
        </w:tc>
        <w:tc>
          <w:tcPr>
            <w:tcW w:w="1701" w:type="dxa"/>
            <w:tcBorders>
              <w:top w:val="nil"/>
              <w:left w:val="nil"/>
              <w:bottom w:val="single" w:sz="4" w:space="0" w:color="auto"/>
              <w:right w:val="single" w:sz="4" w:space="0" w:color="auto"/>
            </w:tcBorders>
            <w:shd w:val="clear" w:color="000000" w:fill="D9E2F3"/>
            <w:vAlign w:val="center"/>
            <w:hideMark/>
          </w:tcPr>
          <w:p w14:paraId="787092C3" w14:textId="77777777" w:rsidR="004630ED" w:rsidRPr="004630ED" w:rsidRDefault="004630ED" w:rsidP="004630ED">
            <w:pPr>
              <w:jc w:val="center"/>
              <w:rPr>
                <w:color w:val="000000"/>
                <w:sz w:val="22"/>
                <w:szCs w:val="22"/>
                <w:lang w:eastAsia="lt-LT"/>
              </w:rPr>
            </w:pPr>
            <w:r w:rsidRPr="004630ED">
              <w:rPr>
                <w:color w:val="000000"/>
                <w:sz w:val="22"/>
                <w:szCs w:val="22"/>
                <w:lang w:eastAsia="lt-LT"/>
              </w:rPr>
              <w:t>10</w:t>
            </w:r>
          </w:p>
        </w:tc>
        <w:tc>
          <w:tcPr>
            <w:tcW w:w="4673" w:type="dxa"/>
            <w:vAlign w:val="center"/>
            <w:hideMark/>
          </w:tcPr>
          <w:p w14:paraId="11BB3A81" w14:textId="77777777" w:rsidR="004630ED" w:rsidRPr="004630ED" w:rsidRDefault="004630ED" w:rsidP="004630ED">
            <w:pPr>
              <w:rPr>
                <w:sz w:val="20"/>
                <w:lang w:eastAsia="lt-LT"/>
              </w:rPr>
            </w:pPr>
          </w:p>
        </w:tc>
      </w:tr>
      <w:tr w:rsidR="004630ED" w:rsidRPr="004630ED" w14:paraId="16CDA5D1" w14:textId="77777777" w:rsidTr="00C14D51">
        <w:trPr>
          <w:trHeight w:val="1320"/>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233807D9" w14:textId="77777777" w:rsidR="004630ED" w:rsidRPr="004630ED" w:rsidRDefault="004630ED" w:rsidP="004630ED">
            <w:pPr>
              <w:rPr>
                <w:color w:val="000000"/>
                <w:sz w:val="22"/>
                <w:szCs w:val="22"/>
                <w:lang w:eastAsia="lt-LT"/>
              </w:rPr>
            </w:pPr>
            <w:r w:rsidRPr="004630ED">
              <w:rPr>
                <w:color w:val="000000"/>
                <w:sz w:val="22"/>
                <w:szCs w:val="22"/>
                <w:lang w:eastAsia="lt-LT"/>
              </w:rPr>
              <w:t>LT025-03-01-01 Švietimo paslaugų prieinamumo didinimas</w:t>
            </w:r>
          </w:p>
        </w:tc>
        <w:tc>
          <w:tcPr>
            <w:tcW w:w="931" w:type="dxa"/>
            <w:tcBorders>
              <w:top w:val="nil"/>
              <w:left w:val="nil"/>
              <w:bottom w:val="single" w:sz="4" w:space="0" w:color="auto"/>
              <w:right w:val="single" w:sz="4" w:space="0" w:color="auto"/>
            </w:tcBorders>
            <w:shd w:val="clear" w:color="auto" w:fill="auto"/>
            <w:hideMark/>
          </w:tcPr>
          <w:p w14:paraId="3791D597" w14:textId="77777777" w:rsidR="004630ED" w:rsidRPr="004630ED" w:rsidRDefault="004630ED" w:rsidP="004630ED">
            <w:pPr>
              <w:rPr>
                <w:color w:val="000000"/>
                <w:sz w:val="22"/>
                <w:szCs w:val="22"/>
                <w:lang w:eastAsia="lt-LT"/>
              </w:rPr>
            </w:pPr>
            <w:r w:rsidRPr="004630ED">
              <w:rPr>
                <w:color w:val="000000"/>
                <w:sz w:val="22"/>
                <w:szCs w:val="22"/>
                <w:lang w:eastAsia="lt-LT"/>
              </w:rPr>
              <w:t>1.2.1.2.</w:t>
            </w:r>
          </w:p>
        </w:tc>
        <w:tc>
          <w:tcPr>
            <w:tcW w:w="1671" w:type="dxa"/>
            <w:tcBorders>
              <w:top w:val="nil"/>
              <w:left w:val="nil"/>
              <w:bottom w:val="single" w:sz="4" w:space="0" w:color="auto"/>
              <w:right w:val="single" w:sz="4" w:space="0" w:color="auto"/>
            </w:tcBorders>
            <w:shd w:val="clear" w:color="auto" w:fill="auto"/>
            <w:hideMark/>
          </w:tcPr>
          <w:p w14:paraId="70BBDFD0" w14:textId="77777777" w:rsidR="004630ED" w:rsidRPr="004630ED" w:rsidRDefault="004630ED" w:rsidP="004630ED">
            <w:pPr>
              <w:rPr>
                <w:color w:val="000000"/>
                <w:sz w:val="22"/>
                <w:szCs w:val="22"/>
                <w:lang w:eastAsia="lt-LT"/>
              </w:rPr>
            </w:pPr>
            <w:r w:rsidRPr="004630ED">
              <w:rPr>
                <w:color w:val="000000"/>
                <w:sz w:val="22"/>
                <w:szCs w:val="22"/>
                <w:lang w:eastAsia="lt-LT"/>
              </w:rPr>
              <w:t>25-004-P-0001</w:t>
            </w:r>
          </w:p>
        </w:tc>
        <w:tc>
          <w:tcPr>
            <w:tcW w:w="1827" w:type="dxa"/>
            <w:tcBorders>
              <w:top w:val="nil"/>
              <w:left w:val="nil"/>
              <w:bottom w:val="single" w:sz="4" w:space="0" w:color="auto"/>
              <w:right w:val="single" w:sz="4" w:space="0" w:color="auto"/>
            </w:tcBorders>
            <w:shd w:val="clear" w:color="auto" w:fill="auto"/>
            <w:hideMark/>
          </w:tcPr>
          <w:p w14:paraId="72862638"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 su partnerėmis mokyklomis</w:t>
            </w:r>
          </w:p>
        </w:tc>
        <w:tc>
          <w:tcPr>
            <w:tcW w:w="2693" w:type="dxa"/>
            <w:tcBorders>
              <w:top w:val="nil"/>
              <w:left w:val="nil"/>
              <w:bottom w:val="single" w:sz="4" w:space="0" w:color="auto"/>
              <w:right w:val="single" w:sz="4" w:space="0" w:color="auto"/>
            </w:tcBorders>
            <w:shd w:val="clear" w:color="auto" w:fill="auto"/>
            <w:hideMark/>
          </w:tcPr>
          <w:p w14:paraId="1F7535B2" w14:textId="77777777" w:rsidR="004630ED" w:rsidRPr="004630ED" w:rsidRDefault="004630ED" w:rsidP="004630ED">
            <w:pPr>
              <w:rPr>
                <w:color w:val="000000"/>
                <w:sz w:val="22"/>
                <w:szCs w:val="22"/>
                <w:lang w:eastAsia="lt-LT"/>
              </w:rPr>
            </w:pPr>
            <w:r w:rsidRPr="004630ED">
              <w:rPr>
                <w:color w:val="000000"/>
                <w:sz w:val="22"/>
                <w:szCs w:val="22"/>
                <w:lang w:eastAsia="lt-LT"/>
              </w:rPr>
              <w:t>Įvairialypio švietimo plėtojimas Panevėžio rajono švietimo įstaigose vykdant visos dienos mokyklų veiklą</w:t>
            </w:r>
          </w:p>
        </w:tc>
        <w:tc>
          <w:tcPr>
            <w:tcW w:w="938" w:type="dxa"/>
            <w:tcBorders>
              <w:top w:val="nil"/>
              <w:left w:val="nil"/>
              <w:bottom w:val="single" w:sz="4" w:space="0" w:color="auto"/>
              <w:right w:val="single" w:sz="4" w:space="0" w:color="auto"/>
            </w:tcBorders>
            <w:shd w:val="clear" w:color="auto" w:fill="auto"/>
            <w:hideMark/>
          </w:tcPr>
          <w:p w14:paraId="6E99B12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192ED81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5242ABE" w14:textId="77777777" w:rsidR="004630ED" w:rsidRPr="004630ED" w:rsidRDefault="004630ED" w:rsidP="004630ED">
            <w:pPr>
              <w:jc w:val="right"/>
              <w:rPr>
                <w:color w:val="000000"/>
                <w:sz w:val="22"/>
                <w:szCs w:val="22"/>
                <w:lang w:eastAsia="lt-LT"/>
              </w:rPr>
            </w:pPr>
            <w:r w:rsidRPr="004630ED">
              <w:rPr>
                <w:color w:val="000000"/>
                <w:sz w:val="22"/>
                <w:szCs w:val="22"/>
                <w:lang w:eastAsia="lt-LT"/>
              </w:rPr>
              <w:t>599 999,48</w:t>
            </w:r>
          </w:p>
        </w:tc>
        <w:tc>
          <w:tcPr>
            <w:tcW w:w="1418" w:type="dxa"/>
            <w:tcBorders>
              <w:top w:val="nil"/>
              <w:left w:val="nil"/>
              <w:bottom w:val="single" w:sz="4" w:space="0" w:color="auto"/>
              <w:right w:val="single" w:sz="4" w:space="0" w:color="auto"/>
            </w:tcBorders>
            <w:shd w:val="clear" w:color="auto" w:fill="auto"/>
            <w:hideMark/>
          </w:tcPr>
          <w:p w14:paraId="47888CB2" w14:textId="77777777" w:rsidR="004630ED" w:rsidRPr="004630ED" w:rsidRDefault="004630ED" w:rsidP="004630ED">
            <w:pPr>
              <w:jc w:val="right"/>
              <w:rPr>
                <w:color w:val="000000"/>
                <w:sz w:val="22"/>
                <w:szCs w:val="22"/>
                <w:lang w:eastAsia="lt-LT"/>
              </w:rPr>
            </w:pPr>
            <w:r w:rsidRPr="004630ED">
              <w:rPr>
                <w:color w:val="000000"/>
                <w:sz w:val="22"/>
                <w:szCs w:val="22"/>
                <w:lang w:eastAsia="lt-LT"/>
              </w:rPr>
              <w:t>89 999,94</w:t>
            </w:r>
          </w:p>
        </w:tc>
        <w:tc>
          <w:tcPr>
            <w:tcW w:w="1701" w:type="dxa"/>
            <w:tcBorders>
              <w:top w:val="nil"/>
              <w:left w:val="nil"/>
              <w:bottom w:val="single" w:sz="4" w:space="0" w:color="auto"/>
              <w:right w:val="single" w:sz="4" w:space="0" w:color="auto"/>
            </w:tcBorders>
            <w:shd w:val="clear" w:color="auto" w:fill="auto"/>
            <w:hideMark/>
          </w:tcPr>
          <w:p w14:paraId="5C8A620D" w14:textId="77777777" w:rsidR="004630ED" w:rsidRPr="004630ED" w:rsidRDefault="004630ED" w:rsidP="004630ED">
            <w:pPr>
              <w:jc w:val="right"/>
              <w:rPr>
                <w:color w:val="000000"/>
                <w:sz w:val="22"/>
                <w:szCs w:val="22"/>
                <w:lang w:eastAsia="lt-LT"/>
              </w:rPr>
            </w:pPr>
            <w:r w:rsidRPr="004630ED">
              <w:rPr>
                <w:color w:val="000000"/>
                <w:sz w:val="22"/>
                <w:szCs w:val="22"/>
                <w:lang w:eastAsia="lt-LT"/>
              </w:rPr>
              <w:t>509 999,54</w:t>
            </w:r>
          </w:p>
        </w:tc>
        <w:tc>
          <w:tcPr>
            <w:tcW w:w="4673" w:type="dxa"/>
            <w:vAlign w:val="center"/>
            <w:hideMark/>
          </w:tcPr>
          <w:p w14:paraId="43E08150" w14:textId="77777777" w:rsidR="004630ED" w:rsidRPr="004630ED" w:rsidRDefault="004630ED" w:rsidP="004630ED">
            <w:pPr>
              <w:rPr>
                <w:sz w:val="20"/>
                <w:lang w:eastAsia="lt-LT"/>
              </w:rPr>
            </w:pPr>
          </w:p>
        </w:tc>
      </w:tr>
      <w:tr w:rsidR="004630ED" w:rsidRPr="004630ED" w14:paraId="554717C4" w14:textId="77777777" w:rsidTr="00C14D51">
        <w:trPr>
          <w:trHeight w:val="828"/>
        </w:trPr>
        <w:tc>
          <w:tcPr>
            <w:tcW w:w="2086" w:type="dxa"/>
            <w:vMerge/>
            <w:tcBorders>
              <w:top w:val="nil"/>
              <w:left w:val="single" w:sz="4" w:space="0" w:color="auto"/>
              <w:bottom w:val="single" w:sz="4" w:space="0" w:color="auto"/>
              <w:right w:val="single" w:sz="4" w:space="0" w:color="auto"/>
            </w:tcBorders>
            <w:vAlign w:val="center"/>
            <w:hideMark/>
          </w:tcPr>
          <w:p w14:paraId="6A5F0EE7" w14:textId="77777777" w:rsidR="004630ED" w:rsidRPr="004630ED"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BCB94CD" w14:textId="77777777" w:rsidR="004630ED" w:rsidRPr="004630ED" w:rsidRDefault="004630ED" w:rsidP="004630ED">
            <w:pPr>
              <w:rPr>
                <w:color w:val="000000"/>
                <w:sz w:val="22"/>
                <w:szCs w:val="22"/>
                <w:lang w:eastAsia="lt-LT"/>
              </w:rPr>
            </w:pPr>
            <w:r w:rsidRPr="004630ED">
              <w:rPr>
                <w:color w:val="000000"/>
                <w:sz w:val="22"/>
                <w:szCs w:val="22"/>
                <w:lang w:eastAsia="lt-LT"/>
              </w:rPr>
              <w:t>1.2.2.1.</w:t>
            </w:r>
          </w:p>
        </w:tc>
        <w:tc>
          <w:tcPr>
            <w:tcW w:w="1671" w:type="dxa"/>
            <w:tcBorders>
              <w:top w:val="nil"/>
              <w:left w:val="nil"/>
              <w:bottom w:val="single" w:sz="4" w:space="0" w:color="auto"/>
              <w:right w:val="single" w:sz="4" w:space="0" w:color="auto"/>
            </w:tcBorders>
            <w:shd w:val="clear" w:color="auto" w:fill="auto"/>
            <w:hideMark/>
          </w:tcPr>
          <w:p w14:paraId="2C1850FE" w14:textId="77777777" w:rsidR="004630ED" w:rsidRPr="004630ED" w:rsidRDefault="004630ED" w:rsidP="004630ED">
            <w:pPr>
              <w:rPr>
                <w:color w:val="000000"/>
                <w:sz w:val="22"/>
                <w:szCs w:val="22"/>
                <w:lang w:eastAsia="lt-LT"/>
              </w:rPr>
            </w:pPr>
            <w:r w:rsidRPr="004630ED">
              <w:rPr>
                <w:color w:val="000000"/>
                <w:sz w:val="22"/>
                <w:szCs w:val="22"/>
                <w:lang w:eastAsia="lt-LT"/>
              </w:rPr>
              <w:t>25-011-P-0001</w:t>
            </w:r>
          </w:p>
        </w:tc>
        <w:tc>
          <w:tcPr>
            <w:tcW w:w="1827" w:type="dxa"/>
            <w:tcBorders>
              <w:top w:val="nil"/>
              <w:left w:val="nil"/>
              <w:bottom w:val="single" w:sz="4" w:space="0" w:color="auto"/>
              <w:right w:val="single" w:sz="4" w:space="0" w:color="auto"/>
            </w:tcBorders>
            <w:shd w:val="clear" w:color="auto" w:fill="auto"/>
            <w:hideMark/>
          </w:tcPr>
          <w:p w14:paraId="3BE7F5EB"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4CD20373"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Ugdymo prieinamumo atskirtį patiriantiems </w:t>
            </w:r>
            <w:r w:rsidRPr="004630ED">
              <w:rPr>
                <w:color w:val="000000"/>
                <w:sz w:val="22"/>
                <w:szCs w:val="22"/>
                <w:lang w:eastAsia="lt-LT"/>
              </w:rPr>
              <w:lastRenderedPageBreak/>
              <w:t>vaikams didinimas Panevėžio rajone</w:t>
            </w:r>
          </w:p>
        </w:tc>
        <w:tc>
          <w:tcPr>
            <w:tcW w:w="938" w:type="dxa"/>
            <w:tcBorders>
              <w:top w:val="nil"/>
              <w:left w:val="nil"/>
              <w:bottom w:val="single" w:sz="4" w:space="0" w:color="auto"/>
              <w:right w:val="single" w:sz="4" w:space="0" w:color="auto"/>
            </w:tcBorders>
            <w:shd w:val="clear" w:color="auto" w:fill="auto"/>
            <w:hideMark/>
          </w:tcPr>
          <w:p w14:paraId="2FDB2CC4" w14:textId="77777777" w:rsidR="004630ED" w:rsidRPr="004630ED" w:rsidRDefault="004630ED" w:rsidP="004630ED">
            <w:pPr>
              <w:jc w:val="right"/>
              <w:rPr>
                <w:color w:val="000000"/>
                <w:sz w:val="22"/>
                <w:szCs w:val="22"/>
                <w:lang w:eastAsia="lt-LT"/>
              </w:rPr>
            </w:pPr>
            <w:r w:rsidRPr="004630ED">
              <w:rPr>
                <w:color w:val="000000"/>
                <w:sz w:val="22"/>
                <w:szCs w:val="22"/>
                <w:lang w:eastAsia="lt-LT"/>
              </w:rPr>
              <w:lastRenderedPageBreak/>
              <w:t>2024</w:t>
            </w:r>
          </w:p>
        </w:tc>
        <w:tc>
          <w:tcPr>
            <w:tcW w:w="963" w:type="dxa"/>
            <w:tcBorders>
              <w:top w:val="nil"/>
              <w:left w:val="nil"/>
              <w:bottom w:val="single" w:sz="4" w:space="0" w:color="auto"/>
              <w:right w:val="single" w:sz="4" w:space="0" w:color="auto"/>
            </w:tcBorders>
            <w:shd w:val="clear" w:color="auto" w:fill="auto"/>
            <w:hideMark/>
          </w:tcPr>
          <w:p w14:paraId="06513AD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54A0EB5" w14:textId="50022506" w:rsidR="004630ED" w:rsidRPr="004630ED" w:rsidRDefault="004630ED" w:rsidP="004630ED">
            <w:pPr>
              <w:rPr>
                <w:color w:val="000000"/>
                <w:sz w:val="22"/>
                <w:szCs w:val="22"/>
                <w:lang w:eastAsia="lt-LT"/>
              </w:rPr>
            </w:pPr>
            <w:r w:rsidRPr="004630ED">
              <w:rPr>
                <w:color w:val="000000"/>
                <w:sz w:val="22"/>
                <w:szCs w:val="22"/>
                <w:lang w:eastAsia="lt-LT"/>
              </w:rPr>
              <w:t>2</w:t>
            </w:r>
            <w:r>
              <w:rPr>
                <w:color w:val="000000"/>
                <w:sz w:val="22"/>
                <w:szCs w:val="22"/>
                <w:lang w:eastAsia="lt-LT"/>
              </w:rPr>
              <w:t> </w:t>
            </w:r>
            <w:r w:rsidRPr="004630ED">
              <w:rPr>
                <w:color w:val="000000"/>
                <w:sz w:val="22"/>
                <w:szCs w:val="22"/>
                <w:lang w:eastAsia="lt-LT"/>
              </w:rPr>
              <w:t>012</w:t>
            </w:r>
            <w:r>
              <w:rPr>
                <w:color w:val="000000"/>
                <w:sz w:val="22"/>
                <w:szCs w:val="22"/>
                <w:lang w:eastAsia="lt-LT"/>
              </w:rPr>
              <w:t xml:space="preserve"> </w:t>
            </w:r>
            <w:r w:rsidRPr="004630ED">
              <w:rPr>
                <w:color w:val="000000"/>
                <w:sz w:val="22"/>
                <w:szCs w:val="22"/>
                <w:lang w:eastAsia="lt-LT"/>
              </w:rPr>
              <w:t>336,65</w:t>
            </w:r>
          </w:p>
        </w:tc>
        <w:tc>
          <w:tcPr>
            <w:tcW w:w="1418" w:type="dxa"/>
            <w:tcBorders>
              <w:top w:val="nil"/>
              <w:left w:val="nil"/>
              <w:bottom w:val="single" w:sz="4" w:space="0" w:color="auto"/>
              <w:right w:val="single" w:sz="4" w:space="0" w:color="auto"/>
            </w:tcBorders>
            <w:shd w:val="clear" w:color="auto" w:fill="auto"/>
            <w:hideMark/>
          </w:tcPr>
          <w:p w14:paraId="35232B18" w14:textId="77777777" w:rsidR="004630ED" w:rsidRPr="004630ED" w:rsidRDefault="004630ED" w:rsidP="004630ED">
            <w:pPr>
              <w:jc w:val="right"/>
              <w:rPr>
                <w:color w:val="000000"/>
                <w:sz w:val="22"/>
                <w:szCs w:val="22"/>
                <w:lang w:eastAsia="lt-LT"/>
              </w:rPr>
            </w:pPr>
            <w:r w:rsidRPr="004630ED">
              <w:rPr>
                <w:color w:val="000000"/>
                <w:sz w:val="22"/>
                <w:szCs w:val="22"/>
                <w:lang w:eastAsia="lt-LT"/>
              </w:rPr>
              <w:t>312 336,65</w:t>
            </w:r>
          </w:p>
        </w:tc>
        <w:tc>
          <w:tcPr>
            <w:tcW w:w="1701" w:type="dxa"/>
            <w:tcBorders>
              <w:top w:val="nil"/>
              <w:left w:val="nil"/>
              <w:bottom w:val="single" w:sz="4" w:space="0" w:color="auto"/>
              <w:right w:val="single" w:sz="4" w:space="0" w:color="auto"/>
            </w:tcBorders>
            <w:shd w:val="clear" w:color="auto" w:fill="auto"/>
            <w:hideMark/>
          </w:tcPr>
          <w:p w14:paraId="2138FC94"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1 700 000,00</w:t>
            </w:r>
          </w:p>
        </w:tc>
        <w:tc>
          <w:tcPr>
            <w:tcW w:w="4673" w:type="dxa"/>
            <w:vAlign w:val="center"/>
            <w:hideMark/>
          </w:tcPr>
          <w:p w14:paraId="223E90D6" w14:textId="77777777" w:rsidR="004630ED" w:rsidRPr="004630ED" w:rsidRDefault="004630ED" w:rsidP="004630ED">
            <w:pPr>
              <w:rPr>
                <w:sz w:val="20"/>
                <w:lang w:eastAsia="lt-LT"/>
              </w:rPr>
            </w:pPr>
          </w:p>
        </w:tc>
      </w:tr>
      <w:tr w:rsidR="004630ED" w:rsidRPr="004630ED" w14:paraId="416390EA" w14:textId="77777777" w:rsidTr="00C14D51">
        <w:trPr>
          <w:trHeight w:val="1104"/>
        </w:trPr>
        <w:tc>
          <w:tcPr>
            <w:tcW w:w="2086" w:type="dxa"/>
            <w:tcBorders>
              <w:top w:val="nil"/>
              <w:left w:val="single" w:sz="4" w:space="0" w:color="auto"/>
              <w:bottom w:val="single" w:sz="4" w:space="0" w:color="auto"/>
              <w:right w:val="single" w:sz="4" w:space="0" w:color="auto"/>
            </w:tcBorders>
            <w:shd w:val="clear" w:color="auto" w:fill="auto"/>
            <w:hideMark/>
          </w:tcPr>
          <w:p w14:paraId="2367929F" w14:textId="77777777" w:rsidR="004630ED" w:rsidRPr="004630ED" w:rsidRDefault="004630ED" w:rsidP="004630ED">
            <w:pPr>
              <w:rPr>
                <w:color w:val="000000"/>
                <w:sz w:val="22"/>
                <w:szCs w:val="22"/>
                <w:lang w:eastAsia="lt-LT"/>
              </w:rPr>
            </w:pPr>
            <w:r w:rsidRPr="004630ED">
              <w:rPr>
                <w:color w:val="000000"/>
                <w:sz w:val="22"/>
                <w:szCs w:val="22"/>
                <w:lang w:eastAsia="lt-LT"/>
              </w:rPr>
              <w:t>LT025-04-01-02 Gyventojų sveikatos raštingumo didinimas</w:t>
            </w:r>
          </w:p>
        </w:tc>
        <w:tc>
          <w:tcPr>
            <w:tcW w:w="931" w:type="dxa"/>
            <w:tcBorders>
              <w:top w:val="nil"/>
              <w:left w:val="nil"/>
              <w:bottom w:val="single" w:sz="4" w:space="0" w:color="auto"/>
              <w:right w:val="single" w:sz="4" w:space="0" w:color="auto"/>
            </w:tcBorders>
            <w:shd w:val="clear" w:color="auto" w:fill="auto"/>
            <w:hideMark/>
          </w:tcPr>
          <w:p w14:paraId="57709E20" w14:textId="77777777" w:rsidR="004630ED" w:rsidRPr="004630ED" w:rsidRDefault="004630ED" w:rsidP="004630ED">
            <w:pPr>
              <w:rPr>
                <w:color w:val="000000"/>
                <w:sz w:val="22"/>
                <w:szCs w:val="22"/>
                <w:lang w:eastAsia="lt-LT"/>
              </w:rPr>
            </w:pPr>
            <w:r w:rsidRPr="004630ED">
              <w:rPr>
                <w:color w:val="000000"/>
                <w:sz w:val="22"/>
                <w:szCs w:val="22"/>
                <w:lang w:eastAsia="lt-LT"/>
              </w:rPr>
              <w:t>2.4.2.1.</w:t>
            </w:r>
          </w:p>
        </w:tc>
        <w:tc>
          <w:tcPr>
            <w:tcW w:w="1671" w:type="dxa"/>
            <w:tcBorders>
              <w:top w:val="nil"/>
              <w:left w:val="nil"/>
              <w:bottom w:val="single" w:sz="4" w:space="0" w:color="auto"/>
              <w:right w:val="single" w:sz="4" w:space="0" w:color="auto"/>
            </w:tcBorders>
            <w:shd w:val="clear" w:color="auto" w:fill="auto"/>
            <w:hideMark/>
          </w:tcPr>
          <w:p w14:paraId="166F0C97" w14:textId="77777777" w:rsidR="004630ED" w:rsidRPr="004630ED" w:rsidRDefault="004630ED" w:rsidP="004630ED">
            <w:pPr>
              <w:rPr>
                <w:color w:val="000000"/>
                <w:sz w:val="22"/>
                <w:szCs w:val="22"/>
                <w:lang w:eastAsia="lt-LT"/>
              </w:rPr>
            </w:pPr>
            <w:r w:rsidRPr="004630ED">
              <w:rPr>
                <w:color w:val="000000"/>
                <w:sz w:val="22"/>
                <w:szCs w:val="22"/>
                <w:lang w:eastAsia="lt-LT"/>
              </w:rPr>
              <w:t>25-509-P-0001</w:t>
            </w:r>
          </w:p>
        </w:tc>
        <w:tc>
          <w:tcPr>
            <w:tcW w:w="1827" w:type="dxa"/>
            <w:tcBorders>
              <w:top w:val="nil"/>
              <w:left w:val="nil"/>
              <w:bottom w:val="single" w:sz="4" w:space="0" w:color="auto"/>
              <w:right w:val="single" w:sz="4" w:space="0" w:color="auto"/>
            </w:tcBorders>
            <w:shd w:val="clear" w:color="auto" w:fill="auto"/>
            <w:hideMark/>
          </w:tcPr>
          <w:p w14:paraId="3D42C3F7"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visuomenės sveikatos biuras</w:t>
            </w:r>
          </w:p>
        </w:tc>
        <w:tc>
          <w:tcPr>
            <w:tcW w:w="2693" w:type="dxa"/>
            <w:tcBorders>
              <w:top w:val="nil"/>
              <w:left w:val="nil"/>
              <w:bottom w:val="single" w:sz="4" w:space="0" w:color="auto"/>
              <w:right w:val="single" w:sz="4" w:space="0" w:color="auto"/>
            </w:tcBorders>
            <w:shd w:val="clear" w:color="auto" w:fill="auto"/>
            <w:hideMark/>
          </w:tcPr>
          <w:p w14:paraId="45649CAB"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Prevencinių priemonių, stiprinančių visuomenės sveikatą bei psichologinę gerovę ir atsparumą, skatinimas Panevėžio rajone </w:t>
            </w:r>
          </w:p>
        </w:tc>
        <w:tc>
          <w:tcPr>
            <w:tcW w:w="938" w:type="dxa"/>
            <w:tcBorders>
              <w:top w:val="nil"/>
              <w:left w:val="nil"/>
              <w:bottom w:val="single" w:sz="4" w:space="0" w:color="auto"/>
              <w:right w:val="single" w:sz="4" w:space="0" w:color="auto"/>
            </w:tcBorders>
            <w:shd w:val="clear" w:color="auto" w:fill="auto"/>
            <w:hideMark/>
          </w:tcPr>
          <w:p w14:paraId="3FDB1FF7"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54662A62"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6E74E1C4" w14:textId="77777777" w:rsidR="004630ED" w:rsidRPr="004630ED" w:rsidRDefault="004630ED" w:rsidP="004630ED">
            <w:pPr>
              <w:jc w:val="right"/>
              <w:rPr>
                <w:color w:val="000000"/>
                <w:sz w:val="22"/>
                <w:szCs w:val="22"/>
                <w:lang w:eastAsia="lt-LT"/>
              </w:rPr>
            </w:pPr>
            <w:r w:rsidRPr="004630ED">
              <w:rPr>
                <w:color w:val="000000"/>
                <w:sz w:val="22"/>
                <w:szCs w:val="22"/>
                <w:lang w:eastAsia="lt-LT"/>
              </w:rPr>
              <w:t>372 560,80</w:t>
            </w:r>
          </w:p>
        </w:tc>
        <w:tc>
          <w:tcPr>
            <w:tcW w:w="1418" w:type="dxa"/>
            <w:tcBorders>
              <w:top w:val="nil"/>
              <w:left w:val="nil"/>
              <w:bottom w:val="single" w:sz="4" w:space="0" w:color="auto"/>
              <w:right w:val="single" w:sz="4" w:space="0" w:color="auto"/>
            </w:tcBorders>
            <w:shd w:val="clear" w:color="auto" w:fill="auto"/>
            <w:hideMark/>
          </w:tcPr>
          <w:p w14:paraId="15061930" w14:textId="77777777" w:rsidR="004630ED" w:rsidRPr="004630ED" w:rsidRDefault="004630ED" w:rsidP="004630ED">
            <w:pPr>
              <w:jc w:val="right"/>
              <w:rPr>
                <w:color w:val="000000"/>
                <w:sz w:val="22"/>
                <w:szCs w:val="22"/>
                <w:lang w:eastAsia="lt-LT"/>
              </w:rPr>
            </w:pPr>
            <w:r w:rsidRPr="004630ED">
              <w:rPr>
                <w:color w:val="000000"/>
                <w:sz w:val="22"/>
                <w:szCs w:val="22"/>
                <w:lang w:eastAsia="lt-LT"/>
              </w:rPr>
              <w:t>55 884,12</w:t>
            </w:r>
          </w:p>
        </w:tc>
        <w:tc>
          <w:tcPr>
            <w:tcW w:w="1701" w:type="dxa"/>
            <w:tcBorders>
              <w:top w:val="nil"/>
              <w:left w:val="nil"/>
              <w:bottom w:val="single" w:sz="4" w:space="0" w:color="auto"/>
              <w:right w:val="single" w:sz="4" w:space="0" w:color="auto"/>
            </w:tcBorders>
            <w:shd w:val="clear" w:color="auto" w:fill="auto"/>
            <w:hideMark/>
          </w:tcPr>
          <w:p w14:paraId="2600F904" w14:textId="77777777" w:rsidR="004630ED" w:rsidRPr="004630ED" w:rsidRDefault="004630ED" w:rsidP="004630ED">
            <w:pPr>
              <w:jc w:val="right"/>
              <w:rPr>
                <w:color w:val="000000"/>
                <w:sz w:val="22"/>
                <w:szCs w:val="22"/>
                <w:lang w:eastAsia="lt-LT"/>
              </w:rPr>
            </w:pPr>
            <w:r w:rsidRPr="004630ED">
              <w:rPr>
                <w:color w:val="000000"/>
                <w:sz w:val="22"/>
                <w:szCs w:val="22"/>
                <w:lang w:eastAsia="lt-LT"/>
              </w:rPr>
              <w:t>316 676,68</w:t>
            </w:r>
          </w:p>
        </w:tc>
        <w:tc>
          <w:tcPr>
            <w:tcW w:w="4673" w:type="dxa"/>
            <w:vAlign w:val="center"/>
            <w:hideMark/>
          </w:tcPr>
          <w:p w14:paraId="0E5DD93C" w14:textId="77777777" w:rsidR="004630ED" w:rsidRPr="004630ED" w:rsidRDefault="004630ED" w:rsidP="004630ED">
            <w:pPr>
              <w:rPr>
                <w:sz w:val="20"/>
                <w:lang w:eastAsia="lt-LT"/>
              </w:rPr>
            </w:pPr>
          </w:p>
        </w:tc>
      </w:tr>
      <w:tr w:rsidR="004630ED" w:rsidRPr="004630ED" w14:paraId="3E07D480" w14:textId="77777777" w:rsidTr="00C14D51">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23BB2ABD" w14:textId="77777777" w:rsidR="004630ED" w:rsidRPr="004630ED" w:rsidRDefault="004630ED" w:rsidP="004630ED">
            <w:pPr>
              <w:rPr>
                <w:color w:val="000000"/>
                <w:sz w:val="22"/>
                <w:szCs w:val="22"/>
                <w:lang w:eastAsia="lt-LT"/>
              </w:rPr>
            </w:pPr>
            <w:r w:rsidRPr="004630ED">
              <w:rPr>
                <w:color w:val="000000"/>
                <w:sz w:val="22"/>
                <w:szCs w:val="22"/>
                <w:lang w:eastAsia="lt-LT"/>
              </w:rPr>
              <w:t>LT025-07-01-03 Socialinių paslaugų deinstitucionalizacija</w:t>
            </w:r>
          </w:p>
        </w:tc>
        <w:tc>
          <w:tcPr>
            <w:tcW w:w="931" w:type="dxa"/>
            <w:tcBorders>
              <w:top w:val="nil"/>
              <w:left w:val="nil"/>
              <w:bottom w:val="single" w:sz="4" w:space="0" w:color="auto"/>
              <w:right w:val="single" w:sz="4" w:space="0" w:color="auto"/>
            </w:tcBorders>
            <w:shd w:val="clear" w:color="auto" w:fill="auto"/>
            <w:hideMark/>
          </w:tcPr>
          <w:p w14:paraId="5E63644F" w14:textId="77777777" w:rsidR="004630ED" w:rsidRPr="004630ED" w:rsidRDefault="004630ED" w:rsidP="004630ED">
            <w:pPr>
              <w:rPr>
                <w:color w:val="000000"/>
                <w:sz w:val="22"/>
                <w:szCs w:val="22"/>
                <w:lang w:eastAsia="lt-LT"/>
              </w:rPr>
            </w:pPr>
            <w:r w:rsidRPr="004630ED">
              <w:rPr>
                <w:color w:val="000000"/>
                <w:sz w:val="22"/>
                <w:szCs w:val="22"/>
                <w:lang w:eastAsia="lt-LT"/>
              </w:rPr>
              <w:t>2.3.1.2.</w:t>
            </w:r>
          </w:p>
        </w:tc>
        <w:tc>
          <w:tcPr>
            <w:tcW w:w="1671" w:type="dxa"/>
            <w:tcBorders>
              <w:top w:val="nil"/>
              <w:left w:val="nil"/>
              <w:bottom w:val="single" w:sz="4" w:space="0" w:color="auto"/>
              <w:right w:val="single" w:sz="4" w:space="0" w:color="auto"/>
            </w:tcBorders>
            <w:shd w:val="clear" w:color="000000" w:fill="FFFFFF"/>
            <w:hideMark/>
          </w:tcPr>
          <w:p w14:paraId="260C07C3"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36928E3F"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2F67C886" w14:textId="77777777" w:rsidR="004630ED" w:rsidRPr="004630ED" w:rsidRDefault="004630ED" w:rsidP="004630ED">
            <w:pPr>
              <w:rPr>
                <w:color w:val="000000"/>
                <w:sz w:val="22"/>
                <w:szCs w:val="22"/>
                <w:lang w:eastAsia="lt-LT"/>
              </w:rPr>
            </w:pPr>
            <w:r w:rsidRPr="004630ED">
              <w:rPr>
                <w:color w:val="000000"/>
                <w:sz w:val="22"/>
                <w:szCs w:val="22"/>
                <w:lang w:eastAsia="lt-LT"/>
              </w:rPr>
              <w:t>Paslaugų, reikalingų įgyvendinti institucinės globos pertvarką asmenims su intelekto ir / ar psichikos negalia, modernizavimas ir plėtra Panevėžio rajone</w:t>
            </w:r>
          </w:p>
        </w:tc>
        <w:tc>
          <w:tcPr>
            <w:tcW w:w="938" w:type="dxa"/>
            <w:tcBorders>
              <w:top w:val="nil"/>
              <w:left w:val="nil"/>
              <w:bottom w:val="single" w:sz="4" w:space="0" w:color="auto"/>
              <w:right w:val="single" w:sz="4" w:space="0" w:color="auto"/>
            </w:tcBorders>
            <w:shd w:val="clear" w:color="auto" w:fill="auto"/>
            <w:hideMark/>
          </w:tcPr>
          <w:p w14:paraId="3B849B0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693BB63A"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2CABDBE"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2 588 235,30</w:t>
            </w:r>
          </w:p>
        </w:tc>
        <w:tc>
          <w:tcPr>
            <w:tcW w:w="1418" w:type="dxa"/>
            <w:tcBorders>
              <w:top w:val="nil"/>
              <w:left w:val="nil"/>
              <w:bottom w:val="single" w:sz="4" w:space="0" w:color="auto"/>
              <w:right w:val="single" w:sz="4" w:space="0" w:color="auto"/>
            </w:tcBorders>
            <w:shd w:val="clear" w:color="auto" w:fill="auto"/>
            <w:hideMark/>
          </w:tcPr>
          <w:p w14:paraId="26DDE05E" w14:textId="77777777" w:rsidR="004630ED" w:rsidRPr="004630ED" w:rsidRDefault="004630ED" w:rsidP="004630ED">
            <w:pPr>
              <w:jc w:val="right"/>
              <w:rPr>
                <w:color w:val="000000"/>
                <w:sz w:val="22"/>
                <w:szCs w:val="22"/>
                <w:lang w:eastAsia="lt-LT"/>
              </w:rPr>
            </w:pPr>
            <w:r w:rsidRPr="004630ED">
              <w:rPr>
                <w:color w:val="000000"/>
                <w:sz w:val="22"/>
                <w:szCs w:val="22"/>
                <w:lang w:eastAsia="lt-LT"/>
              </w:rPr>
              <w:t>388 235,30</w:t>
            </w:r>
          </w:p>
        </w:tc>
        <w:tc>
          <w:tcPr>
            <w:tcW w:w="1701" w:type="dxa"/>
            <w:tcBorders>
              <w:top w:val="nil"/>
              <w:left w:val="nil"/>
              <w:bottom w:val="single" w:sz="4" w:space="0" w:color="auto"/>
              <w:right w:val="single" w:sz="4" w:space="0" w:color="auto"/>
            </w:tcBorders>
            <w:shd w:val="clear" w:color="auto" w:fill="auto"/>
            <w:hideMark/>
          </w:tcPr>
          <w:p w14:paraId="28F52E6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2 200 000,00</w:t>
            </w:r>
          </w:p>
        </w:tc>
        <w:tc>
          <w:tcPr>
            <w:tcW w:w="4673" w:type="dxa"/>
            <w:vAlign w:val="center"/>
            <w:hideMark/>
          </w:tcPr>
          <w:p w14:paraId="6102A885" w14:textId="77777777" w:rsidR="004630ED" w:rsidRPr="004630ED" w:rsidRDefault="004630ED" w:rsidP="004630ED">
            <w:pPr>
              <w:rPr>
                <w:sz w:val="20"/>
                <w:lang w:eastAsia="lt-LT"/>
              </w:rPr>
            </w:pPr>
          </w:p>
        </w:tc>
      </w:tr>
      <w:tr w:rsidR="004630ED" w:rsidRPr="004630ED" w14:paraId="275FF904" w14:textId="77777777" w:rsidTr="00C14D51">
        <w:trPr>
          <w:trHeight w:val="1380"/>
        </w:trPr>
        <w:tc>
          <w:tcPr>
            <w:tcW w:w="2086" w:type="dxa"/>
            <w:tcBorders>
              <w:top w:val="nil"/>
              <w:left w:val="single" w:sz="4" w:space="0" w:color="auto"/>
              <w:bottom w:val="single" w:sz="4" w:space="0" w:color="auto"/>
              <w:right w:val="single" w:sz="4" w:space="0" w:color="auto"/>
            </w:tcBorders>
            <w:shd w:val="clear" w:color="auto" w:fill="auto"/>
            <w:hideMark/>
          </w:tcPr>
          <w:p w14:paraId="4D7018B4" w14:textId="77777777" w:rsidR="004630ED" w:rsidRPr="004630ED" w:rsidRDefault="004630ED" w:rsidP="004630ED">
            <w:pPr>
              <w:rPr>
                <w:color w:val="000000"/>
                <w:sz w:val="22"/>
                <w:szCs w:val="22"/>
                <w:lang w:eastAsia="lt-LT"/>
              </w:rPr>
            </w:pPr>
            <w:r w:rsidRPr="004630ED">
              <w:rPr>
                <w:color w:val="000000"/>
                <w:sz w:val="22"/>
                <w:szCs w:val="22"/>
                <w:lang w:eastAsia="lt-LT"/>
              </w:rPr>
              <w:t>LT025-06-03-05 Geriamojo vandens tiekimo ir nuotekų tvarkymo paslaugų prieinamumo didinimas</w:t>
            </w:r>
          </w:p>
        </w:tc>
        <w:tc>
          <w:tcPr>
            <w:tcW w:w="931" w:type="dxa"/>
            <w:tcBorders>
              <w:top w:val="nil"/>
              <w:left w:val="nil"/>
              <w:bottom w:val="single" w:sz="4" w:space="0" w:color="auto"/>
              <w:right w:val="single" w:sz="4" w:space="0" w:color="auto"/>
            </w:tcBorders>
            <w:shd w:val="clear" w:color="auto" w:fill="auto"/>
            <w:hideMark/>
          </w:tcPr>
          <w:p w14:paraId="607081F0" w14:textId="77777777" w:rsidR="004630ED" w:rsidRPr="004630ED" w:rsidRDefault="004630ED" w:rsidP="004630ED">
            <w:pPr>
              <w:rPr>
                <w:color w:val="000000"/>
                <w:sz w:val="22"/>
                <w:szCs w:val="22"/>
                <w:lang w:eastAsia="lt-LT"/>
              </w:rPr>
            </w:pPr>
            <w:r w:rsidRPr="004630ED">
              <w:rPr>
                <w:color w:val="000000"/>
                <w:sz w:val="22"/>
                <w:szCs w:val="22"/>
                <w:lang w:eastAsia="lt-LT"/>
              </w:rPr>
              <w:t>2.2.1.1., 2.2.1.2.</w:t>
            </w:r>
          </w:p>
        </w:tc>
        <w:tc>
          <w:tcPr>
            <w:tcW w:w="1671" w:type="dxa"/>
            <w:tcBorders>
              <w:top w:val="nil"/>
              <w:left w:val="nil"/>
              <w:bottom w:val="single" w:sz="4" w:space="0" w:color="auto"/>
              <w:right w:val="single" w:sz="4" w:space="0" w:color="auto"/>
            </w:tcBorders>
            <w:shd w:val="clear" w:color="000000" w:fill="FFFFFF"/>
            <w:hideMark/>
          </w:tcPr>
          <w:p w14:paraId="5735B824"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42E622C2" w14:textId="77777777" w:rsidR="004630ED" w:rsidRPr="004630ED" w:rsidRDefault="004630ED" w:rsidP="004630ED">
            <w:pPr>
              <w:rPr>
                <w:color w:val="000000"/>
                <w:sz w:val="22"/>
                <w:szCs w:val="22"/>
                <w:lang w:eastAsia="lt-LT"/>
              </w:rPr>
            </w:pPr>
            <w:r w:rsidRPr="004630ED">
              <w:rPr>
                <w:color w:val="000000"/>
                <w:sz w:val="22"/>
                <w:szCs w:val="22"/>
                <w:lang w:eastAsia="lt-LT"/>
              </w:rPr>
              <w:t>VšĮ Velžio komunalinis ūkis su partnere 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11D0329D" w14:textId="77777777" w:rsidR="004630ED" w:rsidRPr="004630ED" w:rsidRDefault="004630ED" w:rsidP="004630ED">
            <w:pPr>
              <w:rPr>
                <w:color w:val="000000"/>
                <w:sz w:val="22"/>
                <w:szCs w:val="22"/>
                <w:lang w:eastAsia="lt-LT"/>
              </w:rPr>
            </w:pPr>
            <w:r w:rsidRPr="004630ED">
              <w:rPr>
                <w:color w:val="000000"/>
                <w:sz w:val="22"/>
                <w:szCs w:val="22"/>
                <w:lang w:eastAsia="lt-LT"/>
              </w:rPr>
              <w:t>Geriamojo vandens tiekimo ir nuotekų šalinimo paslaugų prieinamumo didinimas Panevėžio rajono savivaldybėje</w:t>
            </w:r>
          </w:p>
        </w:tc>
        <w:tc>
          <w:tcPr>
            <w:tcW w:w="938" w:type="dxa"/>
            <w:tcBorders>
              <w:top w:val="nil"/>
              <w:left w:val="nil"/>
              <w:bottom w:val="single" w:sz="4" w:space="0" w:color="auto"/>
              <w:right w:val="single" w:sz="4" w:space="0" w:color="auto"/>
            </w:tcBorders>
            <w:shd w:val="clear" w:color="auto" w:fill="auto"/>
            <w:hideMark/>
          </w:tcPr>
          <w:p w14:paraId="7B32651B"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75DC63A"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2027</w:t>
            </w:r>
          </w:p>
        </w:tc>
        <w:tc>
          <w:tcPr>
            <w:tcW w:w="1359" w:type="dxa"/>
            <w:tcBorders>
              <w:top w:val="nil"/>
              <w:left w:val="nil"/>
              <w:bottom w:val="single" w:sz="4" w:space="0" w:color="auto"/>
              <w:right w:val="single" w:sz="4" w:space="0" w:color="auto"/>
            </w:tcBorders>
            <w:shd w:val="clear" w:color="auto" w:fill="auto"/>
            <w:hideMark/>
          </w:tcPr>
          <w:p w14:paraId="438A7E01" w14:textId="77777777" w:rsidR="004630ED" w:rsidRPr="004630ED" w:rsidRDefault="004630ED" w:rsidP="004630ED">
            <w:pPr>
              <w:jc w:val="right"/>
              <w:rPr>
                <w:color w:val="000000"/>
                <w:sz w:val="22"/>
                <w:szCs w:val="22"/>
                <w:lang w:eastAsia="lt-LT"/>
              </w:rPr>
            </w:pPr>
            <w:r w:rsidRPr="004630ED">
              <w:rPr>
                <w:color w:val="000000"/>
                <w:sz w:val="22"/>
                <w:szCs w:val="22"/>
                <w:lang w:eastAsia="lt-LT"/>
              </w:rPr>
              <w:t>12 005 500,00</w:t>
            </w:r>
          </w:p>
        </w:tc>
        <w:tc>
          <w:tcPr>
            <w:tcW w:w="1418" w:type="dxa"/>
            <w:tcBorders>
              <w:top w:val="nil"/>
              <w:left w:val="nil"/>
              <w:bottom w:val="single" w:sz="4" w:space="0" w:color="auto"/>
              <w:right w:val="single" w:sz="4" w:space="0" w:color="auto"/>
            </w:tcBorders>
            <w:shd w:val="clear" w:color="auto" w:fill="auto"/>
            <w:hideMark/>
          </w:tcPr>
          <w:p w14:paraId="3310CB86" w14:textId="77777777" w:rsidR="004630ED" w:rsidRPr="004630ED" w:rsidRDefault="004630ED" w:rsidP="004630ED">
            <w:pPr>
              <w:jc w:val="right"/>
              <w:rPr>
                <w:color w:val="000000"/>
                <w:sz w:val="22"/>
                <w:szCs w:val="22"/>
                <w:lang w:eastAsia="lt-LT"/>
              </w:rPr>
            </w:pPr>
            <w:r w:rsidRPr="004630ED">
              <w:rPr>
                <w:color w:val="000000"/>
                <w:sz w:val="22"/>
                <w:szCs w:val="22"/>
                <w:lang w:eastAsia="lt-LT"/>
              </w:rPr>
              <w:t>6 002 750,00</w:t>
            </w:r>
          </w:p>
        </w:tc>
        <w:tc>
          <w:tcPr>
            <w:tcW w:w="1701" w:type="dxa"/>
            <w:tcBorders>
              <w:top w:val="nil"/>
              <w:left w:val="nil"/>
              <w:bottom w:val="single" w:sz="4" w:space="0" w:color="auto"/>
              <w:right w:val="single" w:sz="4" w:space="0" w:color="auto"/>
            </w:tcBorders>
            <w:shd w:val="clear" w:color="auto" w:fill="auto"/>
            <w:hideMark/>
          </w:tcPr>
          <w:p w14:paraId="265CA162" w14:textId="77777777" w:rsidR="004630ED" w:rsidRPr="004630ED" w:rsidRDefault="004630ED" w:rsidP="004630ED">
            <w:pPr>
              <w:jc w:val="right"/>
              <w:rPr>
                <w:color w:val="000000"/>
                <w:sz w:val="22"/>
                <w:szCs w:val="22"/>
                <w:lang w:eastAsia="lt-LT"/>
              </w:rPr>
            </w:pPr>
            <w:r w:rsidRPr="004630ED">
              <w:rPr>
                <w:color w:val="000000"/>
                <w:sz w:val="22"/>
                <w:szCs w:val="22"/>
                <w:lang w:eastAsia="lt-LT"/>
              </w:rPr>
              <w:t>6 002 750,00</w:t>
            </w:r>
          </w:p>
        </w:tc>
        <w:tc>
          <w:tcPr>
            <w:tcW w:w="4673" w:type="dxa"/>
            <w:vAlign w:val="center"/>
            <w:hideMark/>
          </w:tcPr>
          <w:p w14:paraId="4AA7EDF0" w14:textId="77777777" w:rsidR="004630ED" w:rsidRPr="004630ED" w:rsidRDefault="004630ED" w:rsidP="004630ED">
            <w:pPr>
              <w:rPr>
                <w:sz w:val="20"/>
                <w:lang w:eastAsia="lt-LT"/>
              </w:rPr>
            </w:pPr>
          </w:p>
        </w:tc>
      </w:tr>
      <w:tr w:rsidR="004630ED" w:rsidRPr="004630ED" w14:paraId="713EF2FA"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7E0C65A" w14:textId="77777777" w:rsidR="004630ED" w:rsidRPr="004630ED" w:rsidRDefault="004630ED" w:rsidP="004630ED">
            <w:pPr>
              <w:rPr>
                <w:color w:val="000000"/>
                <w:sz w:val="22"/>
                <w:szCs w:val="22"/>
                <w:lang w:eastAsia="lt-LT"/>
              </w:rPr>
            </w:pPr>
            <w:r w:rsidRPr="004630ED">
              <w:rPr>
                <w:color w:val="000000"/>
                <w:sz w:val="22"/>
                <w:szCs w:val="22"/>
                <w:lang w:eastAsia="lt-LT"/>
              </w:rPr>
              <w:t>LT025-07-02-06 Socialinio būsto fondo plėtra</w:t>
            </w:r>
          </w:p>
        </w:tc>
        <w:tc>
          <w:tcPr>
            <w:tcW w:w="931" w:type="dxa"/>
            <w:tcBorders>
              <w:top w:val="nil"/>
              <w:left w:val="nil"/>
              <w:bottom w:val="single" w:sz="4" w:space="0" w:color="auto"/>
              <w:right w:val="single" w:sz="4" w:space="0" w:color="auto"/>
            </w:tcBorders>
            <w:shd w:val="clear" w:color="auto" w:fill="auto"/>
            <w:hideMark/>
          </w:tcPr>
          <w:p w14:paraId="75263180" w14:textId="77777777" w:rsidR="004630ED" w:rsidRPr="004630ED" w:rsidRDefault="004630ED" w:rsidP="004630ED">
            <w:pPr>
              <w:rPr>
                <w:color w:val="000000"/>
                <w:sz w:val="22"/>
                <w:szCs w:val="22"/>
                <w:lang w:eastAsia="lt-LT"/>
              </w:rPr>
            </w:pPr>
            <w:r w:rsidRPr="004630ED">
              <w:rPr>
                <w:color w:val="000000"/>
                <w:sz w:val="22"/>
                <w:szCs w:val="22"/>
                <w:lang w:eastAsia="lt-LT"/>
              </w:rPr>
              <w:t>2.3.1.2.</w:t>
            </w:r>
          </w:p>
        </w:tc>
        <w:tc>
          <w:tcPr>
            <w:tcW w:w="1671" w:type="dxa"/>
            <w:tcBorders>
              <w:top w:val="nil"/>
              <w:left w:val="nil"/>
              <w:bottom w:val="single" w:sz="4" w:space="0" w:color="auto"/>
              <w:right w:val="single" w:sz="4" w:space="0" w:color="auto"/>
            </w:tcBorders>
            <w:shd w:val="clear" w:color="000000" w:fill="FFFFFF"/>
            <w:hideMark/>
          </w:tcPr>
          <w:p w14:paraId="5545EE4A"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76D37135"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28AB06C6" w14:textId="77777777" w:rsidR="004630ED" w:rsidRPr="004630ED" w:rsidRDefault="004630ED" w:rsidP="004630ED">
            <w:pPr>
              <w:rPr>
                <w:color w:val="000000"/>
                <w:sz w:val="22"/>
                <w:szCs w:val="22"/>
                <w:lang w:eastAsia="lt-LT"/>
              </w:rPr>
            </w:pPr>
            <w:r w:rsidRPr="004630ED">
              <w:rPr>
                <w:color w:val="000000"/>
                <w:sz w:val="22"/>
                <w:szCs w:val="22"/>
                <w:lang w:eastAsia="lt-LT"/>
              </w:rPr>
              <w:t>Panevėžio r. socialinio būsto fondo neįgaliesiems bei gausioms šeimoms plėtra</w:t>
            </w:r>
          </w:p>
        </w:tc>
        <w:tc>
          <w:tcPr>
            <w:tcW w:w="938" w:type="dxa"/>
            <w:tcBorders>
              <w:top w:val="nil"/>
              <w:left w:val="nil"/>
              <w:bottom w:val="single" w:sz="4" w:space="0" w:color="auto"/>
              <w:right w:val="single" w:sz="4" w:space="0" w:color="auto"/>
            </w:tcBorders>
            <w:shd w:val="clear" w:color="auto" w:fill="auto"/>
            <w:hideMark/>
          </w:tcPr>
          <w:p w14:paraId="442FB1F8"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4CB6157"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62362D" w14:textId="77777777" w:rsidR="004630ED" w:rsidRPr="004630ED" w:rsidRDefault="004630ED" w:rsidP="004630ED">
            <w:pPr>
              <w:jc w:val="right"/>
              <w:rPr>
                <w:color w:val="000000"/>
                <w:sz w:val="22"/>
                <w:szCs w:val="22"/>
                <w:lang w:eastAsia="lt-LT"/>
              </w:rPr>
            </w:pPr>
            <w:r w:rsidRPr="004630ED">
              <w:rPr>
                <w:color w:val="000000"/>
                <w:sz w:val="22"/>
                <w:szCs w:val="22"/>
                <w:lang w:eastAsia="lt-LT"/>
              </w:rPr>
              <w:t>3 500 000,00</w:t>
            </w:r>
          </w:p>
        </w:tc>
        <w:tc>
          <w:tcPr>
            <w:tcW w:w="1418" w:type="dxa"/>
            <w:tcBorders>
              <w:top w:val="nil"/>
              <w:left w:val="nil"/>
              <w:bottom w:val="single" w:sz="4" w:space="0" w:color="auto"/>
              <w:right w:val="single" w:sz="4" w:space="0" w:color="auto"/>
            </w:tcBorders>
            <w:shd w:val="clear" w:color="auto" w:fill="auto"/>
            <w:hideMark/>
          </w:tcPr>
          <w:p w14:paraId="07C521A9" w14:textId="77777777" w:rsidR="004630ED" w:rsidRPr="004630ED" w:rsidRDefault="004630ED" w:rsidP="004630ED">
            <w:pPr>
              <w:jc w:val="right"/>
              <w:rPr>
                <w:color w:val="000000"/>
                <w:sz w:val="22"/>
                <w:szCs w:val="22"/>
                <w:lang w:eastAsia="lt-LT"/>
              </w:rPr>
            </w:pPr>
            <w:r w:rsidRPr="004630ED">
              <w:rPr>
                <w:color w:val="000000"/>
                <w:sz w:val="22"/>
                <w:szCs w:val="22"/>
                <w:lang w:eastAsia="lt-LT"/>
              </w:rPr>
              <w:t>525 000,00</w:t>
            </w:r>
          </w:p>
        </w:tc>
        <w:tc>
          <w:tcPr>
            <w:tcW w:w="1701" w:type="dxa"/>
            <w:tcBorders>
              <w:top w:val="nil"/>
              <w:left w:val="nil"/>
              <w:bottom w:val="single" w:sz="4" w:space="0" w:color="auto"/>
              <w:right w:val="single" w:sz="4" w:space="0" w:color="auto"/>
            </w:tcBorders>
            <w:shd w:val="clear" w:color="auto" w:fill="auto"/>
            <w:hideMark/>
          </w:tcPr>
          <w:p w14:paraId="30A9048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2 975 000,00</w:t>
            </w:r>
          </w:p>
        </w:tc>
        <w:tc>
          <w:tcPr>
            <w:tcW w:w="4673" w:type="dxa"/>
            <w:vAlign w:val="center"/>
            <w:hideMark/>
          </w:tcPr>
          <w:p w14:paraId="5F203285" w14:textId="77777777" w:rsidR="004630ED" w:rsidRPr="004630ED" w:rsidRDefault="004630ED" w:rsidP="004630ED">
            <w:pPr>
              <w:rPr>
                <w:sz w:val="20"/>
                <w:lang w:eastAsia="lt-LT"/>
              </w:rPr>
            </w:pPr>
          </w:p>
        </w:tc>
      </w:tr>
      <w:tr w:rsidR="004630ED" w:rsidRPr="004630ED" w14:paraId="6142D353" w14:textId="77777777" w:rsidTr="00C14D51">
        <w:trPr>
          <w:trHeight w:val="1272"/>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6FC58C9" w14:textId="77777777" w:rsidR="004630ED" w:rsidRPr="004630ED" w:rsidRDefault="004630ED" w:rsidP="004630ED">
            <w:pPr>
              <w:rPr>
                <w:color w:val="000000"/>
                <w:sz w:val="22"/>
                <w:szCs w:val="22"/>
                <w:lang w:eastAsia="lt-LT"/>
              </w:rPr>
            </w:pPr>
            <w:r w:rsidRPr="004630ED">
              <w:rPr>
                <w:color w:val="000000"/>
                <w:sz w:val="22"/>
                <w:szCs w:val="22"/>
                <w:lang w:eastAsia="lt-LT"/>
              </w:rPr>
              <w:lastRenderedPageBreak/>
              <w:t>LT025-07-02-07  Socialinių paslaugų infrastuktūros plėtra</w:t>
            </w:r>
          </w:p>
        </w:tc>
        <w:tc>
          <w:tcPr>
            <w:tcW w:w="931" w:type="dxa"/>
            <w:tcBorders>
              <w:top w:val="nil"/>
              <w:left w:val="nil"/>
              <w:bottom w:val="single" w:sz="4" w:space="0" w:color="auto"/>
              <w:right w:val="single" w:sz="4" w:space="0" w:color="auto"/>
            </w:tcBorders>
            <w:shd w:val="clear" w:color="auto" w:fill="auto"/>
            <w:hideMark/>
          </w:tcPr>
          <w:p w14:paraId="69E6C326" w14:textId="77777777" w:rsidR="004630ED" w:rsidRPr="004630ED" w:rsidRDefault="004630ED" w:rsidP="004630ED">
            <w:pPr>
              <w:rPr>
                <w:color w:val="000000"/>
                <w:sz w:val="22"/>
                <w:szCs w:val="22"/>
                <w:lang w:eastAsia="lt-LT"/>
              </w:rPr>
            </w:pPr>
            <w:r w:rsidRPr="004630ED">
              <w:rPr>
                <w:color w:val="000000"/>
                <w:sz w:val="22"/>
                <w:szCs w:val="22"/>
                <w:lang w:eastAsia="lt-LT"/>
              </w:rPr>
              <w:t>1.2.2.5.</w:t>
            </w:r>
          </w:p>
        </w:tc>
        <w:tc>
          <w:tcPr>
            <w:tcW w:w="1671" w:type="dxa"/>
            <w:tcBorders>
              <w:top w:val="nil"/>
              <w:left w:val="nil"/>
              <w:bottom w:val="single" w:sz="4" w:space="0" w:color="auto"/>
              <w:right w:val="single" w:sz="4" w:space="0" w:color="auto"/>
            </w:tcBorders>
            <w:shd w:val="clear" w:color="000000" w:fill="FFFFFF"/>
            <w:hideMark/>
          </w:tcPr>
          <w:p w14:paraId="54D9887B"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3855C44E"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4D58B436" w14:textId="77777777" w:rsidR="004630ED" w:rsidRPr="004630ED" w:rsidRDefault="004630ED" w:rsidP="004630ED">
            <w:pPr>
              <w:rPr>
                <w:color w:val="000000"/>
                <w:sz w:val="22"/>
                <w:szCs w:val="22"/>
                <w:lang w:eastAsia="lt-LT"/>
              </w:rPr>
            </w:pPr>
            <w:r w:rsidRPr="004630ED">
              <w:rPr>
                <w:color w:val="000000"/>
                <w:sz w:val="22"/>
                <w:szCs w:val="22"/>
                <w:lang w:eastAsia="lt-LT"/>
              </w:rPr>
              <w:t>Nestacionarių socialinių paslaugų infrastruktūros, skirtos atviram jaunimo centrui, plėtra ir modernizavimas Panevėžio rajone</w:t>
            </w:r>
          </w:p>
        </w:tc>
        <w:tc>
          <w:tcPr>
            <w:tcW w:w="938" w:type="dxa"/>
            <w:tcBorders>
              <w:top w:val="nil"/>
              <w:left w:val="nil"/>
              <w:bottom w:val="single" w:sz="4" w:space="0" w:color="auto"/>
              <w:right w:val="single" w:sz="4" w:space="0" w:color="auto"/>
            </w:tcBorders>
            <w:shd w:val="clear" w:color="auto" w:fill="auto"/>
            <w:hideMark/>
          </w:tcPr>
          <w:p w14:paraId="5F064738"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0EE713C0"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1ED6F8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2 500 000,00</w:t>
            </w:r>
          </w:p>
        </w:tc>
        <w:tc>
          <w:tcPr>
            <w:tcW w:w="1418" w:type="dxa"/>
            <w:tcBorders>
              <w:top w:val="nil"/>
              <w:left w:val="nil"/>
              <w:bottom w:val="single" w:sz="4" w:space="0" w:color="auto"/>
              <w:right w:val="single" w:sz="4" w:space="0" w:color="auto"/>
            </w:tcBorders>
            <w:shd w:val="clear" w:color="auto" w:fill="auto"/>
            <w:hideMark/>
          </w:tcPr>
          <w:p w14:paraId="1CDBC85D" w14:textId="77777777" w:rsidR="004630ED" w:rsidRPr="004630ED" w:rsidRDefault="004630ED" w:rsidP="004630ED">
            <w:pPr>
              <w:jc w:val="right"/>
              <w:rPr>
                <w:color w:val="000000"/>
                <w:sz w:val="22"/>
                <w:szCs w:val="22"/>
                <w:lang w:eastAsia="lt-LT"/>
              </w:rPr>
            </w:pPr>
            <w:r w:rsidRPr="004630ED">
              <w:rPr>
                <w:color w:val="000000"/>
                <w:sz w:val="22"/>
                <w:szCs w:val="22"/>
                <w:lang w:eastAsia="lt-LT"/>
              </w:rPr>
              <w:t>375 000,00</w:t>
            </w:r>
          </w:p>
        </w:tc>
        <w:tc>
          <w:tcPr>
            <w:tcW w:w="1701" w:type="dxa"/>
            <w:tcBorders>
              <w:top w:val="nil"/>
              <w:left w:val="nil"/>
              <w:bottom w:val="single" w:sz="4" w:space="0" w:color="auto"/>
              <w:right w:val="single" w:sz="4" w:space="0" w:color="auto"/>
            </w:tcBorders>
            <w:shd w:val="clear" w:color="auto" w:fill="auto"/>
            <w:hideMark/>
          </w:tcPr>
          <w:p w14:paraId="36A24E1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2 125 000,00</w:t>
            </w:r>
          </w:p>
        </w:tc>
        <w:tc>
          <w:tcPr>
            <w:tcW w:w="4673" w:type="dxa"/>
            <w:vAlign w:val="center"/>
            <w:hideMark/>
          </w:tcPr>
          <w:p w14:paraId="0B9B561A" w14:textId="77777777" w:rsidR="004630ED" w:rsidRPr="004630ED" w:rsidRDefault="004630ED" w:rsidP="004630ED">
            <w:pPr>
              <w:rPr>
                <w:sz w:val="20"/>
                <w:lang w:eastAsia="lt-LT"/>
              </w:rPr>
            </w:pPr>
          </w:p>
        </w:tc>
      </w:tr>
      <w:tr w:rsidR="004630ED" w:rsidRPr="004630ED" w14:paraId="1552C313" w14:textId="77777777" w:rsidTr="00C14D51">
        <w:trPr>
          <w:trHeight w:val="1035"/>
        </w:trPr>
        <w:tc>
          <w:tcPr>
            <w:tcW w:w="2086" w:type="dxa"/>
            <w:vMerge/>
            <w:tcBorders>
              <w:top w:val="nil"/>
              <w:left w:val="single" w:sz="4" w:space="0" w:color="auto"/>
              <w:bottom w:val="single" w:sz="4" w:space="0" w:color="auto"/>
              <w:right w:val="single" w:sz="4" w:space="0" w:color="auto"/>
            </w:tcBorders>
            <w:vAlign w:val="center"/>
            <w:hideMark/>
          </w:tcPr>
          <w:p w14:paraId="5BB1F39D" w14:textId="77777777" w:rsidR="004630ED" w:rsidRPr="004630ED"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54DBAD6B" w14:textId="77777777" w:rsidR="004630ED" w:rsidRPr="004630ED" w:rsidRDefault="004630ED" w:rsidP="004630ED">
            <w:pPr>
              <w:rPr>
                <w:color w:val="000000"/>
                <w:sz w:val="22"/>
                <w:szCs w:val="22"/>
                <w:lang w:eastAsia="lt-LT"/>
              </w:rPr>
            </w:pPr>
            <w:r w:rsidRPr="004630ED">
              <w:rPr>
                <w:color w:val="000000"/>
                <w:sz w:val="22"/>
                <w:szCs w:val="22"/>
                <w:lang w:eastAsia="lt-LT"/>
              </w:rPr>
              <w:t>2.3.1.2.</w:t>
            </w:r>
          </w:p>
        </w:tc>
        <w:tc>
          <w:tcPr>
            <w:tcW w:w="1671" w:type="dxa"/>
            <w:tcBorders>
              <w:top w:val="nil"/>
              <w:left w:val="nil"/>
              <w:bottom w:val="single" w:sz="4" w:space="0" w:color="auto"/>
              <w:right w:val="single" w:sz="4" w:space="0" w:color="auto"/>
            </w:tcBorders>
            <w:shd w:val="clear" w:color="000000" w:fill="FFFFFF"/>
            <w:hideMark/>
          </w:tcPr>
          <w:p w14:paraId="0A98C47B"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21B657A9"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savivaldybės administracija </w:t>
            </w:r>
          </w:p>
        </w:tc>
        <w:tc>
          <w:tcPr>
            <w:tcW w:w="2693" w:type="dxa"/>
            <w:tcBorders>
              <w:top w:val="nil"/>
              <w:left w:val="nil"/>
              <w:bottom w:val="single" w:sz="4" w:space="0" w:color="auto"/>
              <w:right w:val="single" w:sz="4" w:space="0" w:color="auto"/>
            </w:tcBorders>
            <w:shd w:val="clear" w:color="auto" w:fill="auto"/>
            <w:hideMark/>
          </w:tcPr>
          <w:p w14:paraId="6B4DB1FA" w14:textId="77777777" w:rsidR="004630ED" w:rsidRPr="004630ED" w:rsidRDefault="004630ED" w:rsidP="004630ED">
            <w:pPr>
              <w:rPr>
                <w:color w:val="000000"/>
                <w:sz w:val="22"/>
                <w:szCs w:val="22"/>
                <w:lang w:eastAsia="lt-LT"/>
              </w:rPr>
            </w:pPr>
            <w:r w:rsidRPr="004630ED">
              <w:rPr>
                <w:color w:val="000000"/>
                <w:sz w:val="22"/>
                <w:szCs w:val="22"/>
                <w:lang w:eastAsia="lt-LT"/>
              </w:rPr>
              <w:t>Socialinių paslaugų įstaigų senyvo amžiaus asmenims infrastruktūros plėtra Panevėžio rajone</w:t>
            </w:r>
          </w:p>
        </w:tc>
        <w:tc>
          <w:tcPr>
            <w:tcW w:w="938" w:type="dxa"/>
            <w:tcBorders>
              <w:top w:val="nil"/>
              <w:left w:val="nil"/>
              <w:bottom w:val="single" w:sz="4" w:space="0" w:color="auto"/>
              <w:right w:val="single" w:sz="4" w:space="0" w:color="auto"/>
            </w:tcBorders>
            <w:shd w:val="clear" w:color="auto" w:fill="auto"/>
            <w:hideMark/>
          </w:tcPr>
          <w:p w14:paraId="1EB1BDE2"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3CE3689"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390ED86C"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1 411 764,71</w:t>
            </w:r>
          </w:p>
        </w:tc>
        <w:tc>
          <w:tcPr>
            <w:tcW w:w="1418" w:type="dxa"/>
            <w:tcBorders>
              <w:top w:val="nil"/>
              <w:left w:val="nil"/>
              <w:bottom w:val="single" w:sz="4" w:space="0" w:color="auto"/>
              <w:right w:val="single" w:sz="4" w:space="0" w:color="auto"/>
            </w:tcBorders>
            <w:shd w:val="clear" w:color="auto" w:fill="auto"/>
            <w:hideMark/>
          </w:tcPr>
          <w:p w14:paraId="099178F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211 764,71</w:t>
            </w:r>
          </w:p>
        </w:tc>
        <w:tc>
          <w:tcPr>
            <w:tcW w:w="1701" w:type="dxa"/>
            <w:tcBorders>
              <w:top w:val="nil"/>
              <w:left w:val="nil"/>
              <w:bottom w:val="single" w:sz="4" w:space="0" w:color="auto"/>
              <w:right w:val="single" w:sz="4" w:space="0" w:color="auto"/>
            </w:tcBorders>
            <w:shd w:val="clear" w:color="auto" w:fill="auto"/>
            <w:hideMark/>
          </w:tcPr>
          <w:p w14:paraId="2CDB158B"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1 200 000,00</w:t>
            </w:r>
          </w:p>
        </w:tc>
        <w:tc>
          <w:tcPr>
            <w:tcW w:w="4673" w:type="dxa"/>
            <w:vAlign w:val="center"/>
            <w:hideMark/>
          </w:tcPr>
          <w:p w14:paraId="6BD63F99" w14:textId="77777777" w:rsidR="004630ED" w:rsidRPr="004630ED" w:rsidRDefault="004630ED" w:rsidP="004630ED">
            <w:pPr>
              <w:rPr>
                <w:sz w:val="20"/>
                <w:lang w:eastAsia="lt-LT"/>
              </w:rPr>
            </w:pPr>
          </w:p>
        </w:tc>
      </w:tr>
      <w:tr w:rsidR="004630ED" w:rsidRPr="004630ED" w14:paraId="152DE43C"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312785C" w14:textId="77777777" w:rsidR="004630ED" w:rsidRPr="004630ED" w:rsidRDefault="004630ED" w:rsidP="004630ED">
            <w:pPr>
              <w:rPr>
                <w:color w:val="000000"/>
                <w:sz w:val="22"/>
                <w:szCs w:val="22"/>
                <w:lang w:eastAsia="lt-LT"/>
              </w:rPr>
            </w:pPr>
            <w:r w:rsidRPr="004630ED">
              <w:rPr>
                <w:color w:val="000000"/>
                <w:sz w:val="22"/>
                <w:szCs w:val="22"/>
                <w:lang w:eastAsia="lt-LT"/>
              </w:rPr>
              <w:t>LT025-07-02-07 Inovatyvių ilgalaikės priežiūros paslaugų infrastruktūros plėtra</w:t>
            </w:r>
          </w:p>
        </w:tc>
        <w:tc>
          <w:tcPr>
            <w:tcW w:w="931" w:type="dxa"/>
            <w:tcBorders>
              <w:top w:val="nil"/>
              <w:left w:val="nil"/>
              <w:bottom w:val="single" w:sz="4" w:space="0" w:color="auto"/>
              <w:right w:val="single" w:sz="4" w:space="0" w:color="auto"/>
            </w:tcBorders>
            <w:shd w:val="clear" w:color="auto" w:fill="auto"/>
            <w:hideMark/>
          </w:tcPr>
          <w:p w14:paraId="16A02DB4" w14:textId="77777777" w:rsidR="004630ED" w:rsidRPr="004630ED" w:rsidRDefault="004630ED" w:rsidP="004630ED">
            <w:pPr>
              <w:rPr>
                <w:color w:val="000000"/>
                <w:sz w:val="22"/>
                <w:szCs w:val="22"/>
                <w:lang w:eastAsia="lt-LT"/>
              </w:rPr>
            </w:pPr>
            <w:r w:rsidRPr="004630ED">
              <w:rPr>
                <w:color w:val="000000"/>
                <w:sz w:val="22"/>
                <w:szCs w:val="22"/>
                <w:lang w:eastAsia="lt-LT"/>
              </w:rPr>
              <w:t>2.4.1.1.</w:t>
            </w:r>
          </w:p>
        </w:tc>
        <w:tc>
          <w:tcPr>
            <w:tcW w:w="1671" w:type="dxa"/>
            <w:tcBorders>
              <w:top w:val="nil"/>
              <w:left w:val="nil"/>
              <w:bottom w:val="single" w:sz="4" w:space="0" w:color="auto"/>
              <w:right w:val="single" w:sz="4" w:space="0" w:color="auto"/>
            </w:tcBorders>
            <w:shd w:val="clear" w:color="000000" w:fill="FFFFFF"/>
            <w:hideMark/>
          </w:tcPr>
          <w:p w14:paraId="1A06026C"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7397AD44" w14:textId="77777777" w:rsidR="004630ED" w:rsidRPr="004630ED" w:rsidRDefault="004630ED" w:rsidP="004630ED">
            <w:pPr>
              <w:rPr>
                <w:color w:val="000000"/>
                <w:sz w:val="22"/>
                <w:szCs w:val="22"/>
                <w:lang w:eastAsia="lt-LT"/>
              </w:rPr>
            </w:pPr>
            <w:r w:rsidRPr="004630ED">
              <w:rPr>
                <w:color w:val="000000"/>
                <w:sz w:val="22"/>
                <w:szCs w:val="22"/>
                <w:lang w:eastAsia="lt-LT"/>
              </w:rPr>
              <w:t>VšĮ Panevėžio rajono savivaldybės poliklinika</w:t>
            </w:r>
          </w:p>
        </w:tc>
        <w:tc>
          <w:tcPr>
            <w:tcW w:w="2693" w:type="dxa"/>
            <w:tcBorders>
              <w:top w:val="nil"/>
              <w:left w:val="nil"/>
              <w:bottom w:val="single" w:sz="4" w:space="0" w:color="auto"/>
              <w:right w:val="single" w:sz="4" w:space="0" w:color="auto"/>
            </w:tcBorders>
            <w:shd w:val="clear" w:color="auto" w:fill="auto"/>
            <w:hideMark/>
          </w:tcPr>
          <w:p w14:paraId="1CDF0736" w14:textId="77777777" w:rsidR="004630ED" w:rsidRPr="004630ED" w:rsidRDefault="004630ED" w:rsidP="004630ED">
            <w:pPr>
              <w:rPr>
                <w:color w:val="000000"/>
                <w:sz w:val="22"/>
                <w:szCs w:val="22"/>
                <w:lang w:eastAsia="lt-LT"/>
              </w:rPr>
            </w:pPr>
            <w:r w:rsidRPr="004630ED">
              <w:rPr>
                <w:color w:val="000000"/>
                <w:sz w:val="22"/>
                <w:szCs w:val="22"/>
                <w:lang w:eastAsia="lt-LT"/>
              </w:rPr>
              <w:t>Ilgalaikės priežiūros paslaugų plėtros užtikrinimas Panevėžio rajone</w:t>
            </w:r>
          </w:p>
        </w:tc>
        <w:tc>
          <w:tcPr>
            <w:tcW w:w="938" w:type="dxa"/>
            <w:tcBorders>
              <w:top w:val="nil"/>
              <w:left w:val="nil"/>
              <w:bottom w:val="single" w:sz="4" w:space="0" w:color="auto"/>
              <w:right w:val="single" w:sz="4" w:space="0" w:color="auto"/>
            </w:tcBorders>
            <w:shd w:val="clear" w:color="auto" w:fill="auto"/>
            <w:hideMark/>
          </w:tcPr>
          <w:p w14:paraId="33245FA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57797D7"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808CFB9"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1 764 705,88</w:t>
            </w:r>
          </w:p>
        </w:tc>
        <w:tc>
          <w:tcPr>
            <w:tcW w:w="1418" w:type="dxa"/>
            <w:tcBorders>
              <w:top w:val="nil"/>
              <w:left w:val="nil"/>
              <w:bottom w:val="single" w:sz="4" w:space="0" w:color="auto"/>
              <w:right w:val="single" w:sz="4" w:space="0" w:color="auto"/>
            </w:tcBorders>
            <w:shd w:val="clear" w:color="auto" w:fill="auto"/>
            <w:hideMark/>
          </w:tcPr>
          <w:p w14:paraId="7515C405" w14:textId="77777777" w:rsidR="004630ED" w:rsidRPr="004630ED" w:rsidRDefault="004630ED" w:rsidP="004630ED">
            <w:pPr>
              <w:jc w:val="right"/>
              <w:rPr>
                <w:color w:val="000000"/>
                <w:sz w:val="22"/>
                <w:szCs w:val="22"/>
                <w:lang w:eastAsia="lt-LT"/>
              </w:rPr>
            </w:pPr>
            <w:r w:rsidRPr="004630ED">
              <w:rPr>
                <w:color w:val="000000"/>
                <w:sz w:val="22"/>
                <w:szCs w:val="22"/>
                <w:lang w:eastAsia="lt-LT"/>
              </w:rPr>
              <w:t>264 705,92</w:t>
            </w:r>
          </w:p>
        </w:tc>
        <w:tc>
          <w:tcPr>
            <w:tcW w:w="1701" w:type="dxa"/>
            <w:tcBorders>
              <w:top w:val="nil"/>
              <w:left w:val="nil"/>
              <w:bottom w:val="single" w:sz="4" w:space="0" w:color="auto"/>
              <w:right w:val="single" w:sz="4" w:space="0" w:color="auto"/>
            </w:tcBorders>
            <w:shd w:val="clear" w:color="auto" w:fill="auto"/>
            <w:hideMark/>
          </w:tcPr>
          <w:p w14:paraId="5F0DEF85"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1 499 999,96</w:t>
            </w:r>
          </w:p>
        </w:tc>
        <w:tc>
          <w:tcPr>
            <w:tcW w:w="4673" w:type="dxa"/>
            <w:vAlign w:val="center"/>
            <w:hideMark/>
          </w:tcPr>
          <w:p w14:paraId="34AABD53" w14:textId="77777777" w:rsidR="004630ED" w:rsidRPr="004630ED" w:rsidRDefault="004630ED" w:rsidP="004630ED">
            <w:pPr>
              <w:rPr>
                <w:sz w:val="20"/>
                <w:lang w:eastAsia="lt-LT"/>
              </w:rPr>
            </w:pPr>
          </w:p>
        </w:tc>
      </w:tr>
      <w:tr w:rsidR="004630ED" w:rsidRPr="004630ED" w14:paraId="14844345" w14:textId="77777777" w:rsidTr="00C14D51">
        <w:trPr>
          <w:trHeight w:val="1656"/>
        </w:trPr>
        <w:tc>
          <w:tcPr>
            <w:tcW w:w="2086" w:type="dxa"/>
            <w:tcBorders>
              <w:top w:val="nil"/>
              <w:left w:val="single" w:sz="4" w:space="0" w:color="auto"/>
              <w:bottom w:val="single" w:sz="4" w:space="0" w:color="auto"/>
              <w:right w:val="single" w:sz="4" w:space="0" w:color="auto"/>
            </w:tcBorders>
            <w:shd w:val="clear" w:color="auto" w:fill="auto"/>
            <w:hideMark/>
          </w:tcPr>
          <w:p w14:paraId="1C99856D" w14:textId="77777777" w:rsidR="004630ED" w:rsidRPr="004630ED" w:rsidRDefault="004630ED" w:rsidP="004630ED">
            <w:pPr>
              <w:rPr>
                <w:color w:val="000000"/>
                <w:sz w:val="22"/>
                <w:szCs w:val="22"/>
                <w:lang w:eastAsia="lt-LT"/>
              </w:rPr>
            </w:pPr>
            <w:r w:rsidRPr="004630ED">
              <w:rPr>
                <w:color w:val="000000"/>
                <w:sz w:val="22"/>
                <w:szCs w:val="22"/>
                <w:lang w:eastAsia="lt-LT"/>
              </w:rPr>
              <w:t>LT025-06-01-10 Tvaresnės aplinkos ir efektyvaus išteklių naudojimo skatinimas</w:t>
            </w:r>
          </w:p>
        </w:tc>
        <w:tc>
          <w:tcPr>
            <w:tcW w:w="931" w:type="dxa"/>
            <w:tcBorders>
              <w:top w:val="nil"/>
              <w:left w:val="nil"/>
              <w:bottom w:val="single" w:sz="4" w:space="0" w:color="auto"/>
              <w:right w:val="single" w:sz="4" w:space="0" w:color="auto"/>
            </w:tcBorders>
            <w:shd w:val="clear" w:color="auto" w:fill="auto"/>
            <w:hideMark/>
          </w:tcPr>
          <w:p w14:paraId="48A05FD8" w14:textId="77777777" w:rsidR="004630ED" w:rsidRPr="004630ED" w:rsidRDefault="004630ED" w:rsidP="004630ED">
            <w:pPr>
              <w:rPr>
                <w:color w:val="000000"/>
                <w:sz w:val="22"/>
                <w:szCs w:val="22"/>
                <w:lang w:eastAsia="lt-LT"/>
              </w:rPr>
            </w:pPr>
            <w:r w:rsidRPr="004630ED">
              <w:rPr>
                <w:color w:val="000000"/>
                <w:sz w:val="22"/>
                <w:szCs w:val="22"/>
                <w:lang w:eastAsia="lt-LT"/>
              </w:rPr>
              <w:t>2.5.1.2.</w:t>
            </w:r>
          </w:p>
        </w:tc>
        <w:tc>
          <w:tcPr>
            <w:tcW w:w="1671" w:type="dxa"/>
            <w:tcBorders>
              <w:top w:val="nil"/>
              <w:left w:val="nil"/>
              <w:bottom w:val="single" w:sz="4" w:space="0" w:color="auto"/>
              <w:right w:val="single" w:sz="4" w:space="0" w:color="auto"/>
            </w:tcBorders>
            <w:shd w:val="clear" w:color="000000" w:fill="FFFFFF"/>
            <w:hideMark/>
          </w:tcPr>
          <w:p w14:paraId="4B89B29E"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7C96265F" w14:textId="77777777" w:rsidR="004630ED" w:rsidRPr="004630ED" w:rsidRDefault="004630ED" w:rsidP="004630ED">
            <w:pPr>
              <w:rPr>
                <w:color w:val="000000"/>
                <w:sz w:val="22"/>
                <w:szCs w:val="22"/>
                <w:lang w:eastAsia="lt-LT"/>
              </w:rPr>
            </w:pPr>
            <w:r w:rsidRPr="004630ED">
              <w:rPr>
                <w:color w:val="000000"/>
                <w:sz w:val="22"/>
                <w:szCs w:val="22"/>
                <w:lang w:eastAsia="lt-LT"/>
              </w:rPr>
              <w:t>UAB Panevėžio regiono atliekų tvarkymo centras su partnerėmis - Panevėžio regiono savivaldybių administracijose</w:t>
            </w:r>
          </w:p>
        </w:tc>
        <w:tc>
          <w:tcPr>
            <w:tcW w:w="2693" w:type="dxa"/>
            <w:tcBorders>
              <w:top w:val="nil"/>
              <w:left w:val="nil"/>
              <w:bottom w:val="single" w:sz="4" w:space="0" w:color="auto"/>
              <w:right w:val="single" w:sz="4" w:space="0" w:color="auto"/>
            </w:tcBorders>
            <w:shd w:val="clear" w:color="auto" w:fill="auto"/>
            <w:hideMark/>
          </w:tcPr>
          <w:p w14:paraId="274AF596"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Komunalinių atliekų rūšiuojamojo atliekų surinkimo pajegumo pletra ir atliekų prevencijos bei tinkamo tvarkymo namų ūkiuose skatinimas Panevėžio regione *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01BC44B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EA44C4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700E79E2" w14:textId="77777777" w:rsidR="004630ED" w:rsidRPr="004630ED" w:rsidRDefault="004630ED" w:rsidP="004630ED">
            <w:pPr>
              <w:jc w:val="right"/>
              <w:rPr>
                <w:color w:val="000000"/>
                <w:sz w:val="22"/>
                <w:szCs w:val="22"/>
                <w:lang w:eastAsia="lt-LT"/>
              </w:rPr>
            </w:pPr>
            <w:r w:rsidRPr="004630ED">
              <w:rPr>
                <w:color w:val="000000"/>
                <w:sz w:val="22"/>
                <w:szCs w:val="22"/>
                <w:lang w:eastAsia="lt-LT"/>
              </w:rPr>
              <w:t>4 294 123,32</w:t>
            </w:r>
          </w:p>
        </w:tc>
        <w:tc>
          <w:tcPr>
            <w:tcW w:w="1418" w:type="dxa"/>
            <w:tcBorders>
              <w:top w:val="nil"/>
              <w:left w:val="nil"/>
              <w:bottom w:val="single" w:sz="4" w:space="0" w:color="auto"/>
              <w:right w:val="single" w:sz="4" w:space="0" w:color="auto"/>
            </w:tcBorders>
            <w:shd w:val="clear" w:color="auto" w:fill="auto"/>
            <w:hideMark/>
          </w:tcPr>
          <w:p w14:paraId="7666D83F" w14:textId="77777777" w:rsidR="004630ED" w:rsidRPr="004630ED" w:rsidRDefault="004630ED" w:rsidP="004630ED">
            <w:pPr>
              <w:jc w:val="right"/>
              <w:rPr>
                <w:color w:val="000000"/>
                <w:sz w:val="22"/>
                <w:szCs w:val="22"/>
                <w:lang w:eastAsia="lt-LT"/>
              </w:rPr>
            </w:pPr>
            <w:r w:rsidRPr="004630ED">
              <w:rPr>
                <w:color w:val="000000"/>
                <w:sz w:val="22"/>
                <w:szCs w:val="22"/>
                <w:lang w:eastAsia="lt-LT"/>
              </w:rPr>
              <w:t>644 118,51</w:t>
            </w:r>
          </w:p>
        </w:tc>
        <w:tc>
          <w:tcPr>
            <w:tcW w:w="1701" w:type="dxa"/>
            <w:tcBorders>
              <w:top w:val="nil"/>
              <w:left w:val="nil"/>
              <w:bottom w:val="single" w:sz="4" w:space="0" w:color="auto"/>
              <w:right w:val="single" w:sz="4" w:space="0" w:color="auto"/>
            </w:tcBorders>
            <w:shd w:val="clear" w:color="auto" w:fill="auto"/>
            <w:hideMark/>
          </w:tcPr>
          <w:p w14:paraId="6282E08C" w14:textId="77777777" w:rsidR="004630ED" w:rsidRPr="004630ED" w:rsidRDefault="004630ED" w:rsidP="004630ED">
            <w:pPr>
              <w:jc w:val="right"/>
              <w:rPr>
                <w:color w:val="000000"/>
                <w:sz w:val="22"/>
                <w:szCs w:val="22"/>
                <w:lang w:eastAsia="lt-LT"/>
              </w:rPr>
            </w:pPr>
            <w:r w:rsidRPr="004630ED">
              <w:rPr>
                <w:color w:val="000000"/>
                <w:sz w:val="22"/>
                <w:szCs w:val="22"/>
                <w:lang w:eastAsia="lt-LT"/>
              </w:rPr>
              <w:t>3 650 004,81</w:t>
            </w:r>
          </w:p>
        </w:tc>
        <w:tc>
          <w:tcPr>
            <w:tcW w:w="4673" w:type="dxa"/>
            <w:vAlign w:val="center"/>
            <w:hideMark/>
          </w:tcPr>
          <w:p w14:paraId="51ED37D8" w14:textId="77777777" w:rsidR="004630ED" w:rsidRPr="004630ED" w:rsidRDefault="004630ED" w:rsidP="004630ED">
            <w:pPr>
              <w:rPr>
                <w:sz w:val="20"/>
                <w:lang w:eastAsia="lt-LT"/>
              </w:rPr>
            </w:pPr>
          </w:p>
        </w:tc>
      </w:tr>
      <w:tr w:rsidR="004630ED" w:rsidRPr="004630ED" w14:paraId="0F8B0EDB" w14:textId="77777777" w:rsidTr="00C14D51">
        <w:trPr>
          <w:trHeight w:val="828"/>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311573D3" w14:textId="77777777" w:rsidR="004630ED" w:rsidRPr="004630ED" w:rsidRDefault="004630ED" w:rsidP="004630ED">
            <w:pPr>
              <w:rPr>
                <w:color w:val="000000"/>
                <w:sz w:val="22"/>
                <w:szCs w:val="22"/>
                <w:lang w:eastAsia="lt-LT"/>
              </w:rPr>
            </w:pPr>
            <w:r w:rsidRPr="004630ED">
              <w:rPr>
                <w:color w:val="000000"/>
                <w:sz w:val="22"/>
                <w:szCs w:val="22"/>
                <w:lang w:eastAsia="lt-LT"/>
              </w:rPr>
              <w:t>LT025-02-01-11 Turizmo skatinimas regione</w:t>
            </w:r>
          </w:p>
        </w:tc>
        <w:tc>
          <w:tcPr>
            <w:tcW w:w="931" w:type="dxa"/>
            <w:vMerge w:val="restart"/>
            <w:tcBorders>
              <w:top w:val="nil"/>
              <w:left w:val="single" w:sz="4" w:space="0" w:color="auto"/>
              <w:bottom w:val="single" w:sz="4" w:space="0" w:color="000000"/>
              <w:right w:val="single" w:sz="4" w:space="0" w:color="auto"/>
            </w:tcBorders>
            <w:shd w:val="clear" w:color="auto" w:fill="auto"/>
            <w:hideMark/>
          </w:tcPr>
          <w:p w14:paraId="1F09439D" w14:textId="77777777" w:rsidR="004630ED" w:rsidRPr="004630ED" w:rsidRDefault="004630ED" w:rsidP="004630ED">
            <w:pPr>
              <w:jc w:val="center"/>
              <w:rPr>
                <w:color w:val="000000"/>
                <w:sz w:val="22"/>
                <w:szCs w:val="22"/>
                <w:lang w:eastAsia="lt-LT"/>
              </w:rPr>
            </w:pPr>
            <w:r w:rsidRPr="004630ED">
              <w:rPr>
                <w:color w:val="000000"/>
                <w:sz w:val="22"/>
                <w:szCs w:val="22"/>
                <w:lang w:eastAsia="lt-LT"/>
              </w:rPr>
              <w:t>1.3.2.1., 1.3.2.2.</w:t>
            </w:r>
          </w:p>
        </w:tc>
        <w:tc>
          <w:tcPr>
            <w:tcW w:w="1671" w:type="dxa"/>
            <w:tcBorders>
              <w:top w:val="nil"/>
              <w:left w:val="nil"/>
              <w:bottom w:val="single" w:sz="4" w:space="0" w:color="auto"/>
              <w:right w:val="single" w:sz="4" w:space="0" w:color="auto"/>
            </w:tcBorders>
            <w:shd w:val="clear" w:color="000000" w:fill="FFFFFF"/>
            <w:hideMark/>
          </w:tcPr>
          <w:p w14:paraId="4173AF55"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0E1A2CCB"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1D352437"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 sav.  gamtos ir kultūros paveldo objektų pritaikymas lankymui (I etapas)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1ABB1BDD"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1728A48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0D3BE40C" w14:textId="77777777" w:rsidR="004630ED" w:rsidRPr="004630ED" w:rsidRDefault="004630ED" w:rsidP="004630ED">
            <w:pPr>
              <w:jc w:val="right"/>
              <w:rPr>
                <w:color w:val="000000"/>
                <w:sz w:val="22"/>
                <w:szCs w:val="22"/>
                <w:lang w:eastAsia="lt-LT"/>
              </w:rPr>
            </w:pPr>
            <w:r w:rsidRPr="004630ED">
              <w:rPr>
                <w:color w:val="000000"/>
                <w:sz w:val="22"/>
                <w:szCs w:val="22"/>
                <w:lang w:eastAsia="lt-LT"/>
              </w:rPr>
              <w:t>161 380,00</w:t>
            </w:r>
          </w:p>
        </w:tc>
        <w:tc>
          <w:tcPr>
            <w:tcW w:w="1418" w:type="dxa"/>
            <w:tcBorders>
              <w:top w:val="nil"/>
              <w:left w:val="nil"/>
              <w:bottom w:val="single" w:sz="4" w:space="0" w:color="auto"/>
              <w:right w:val="single" w:sz="4" w:space="0" w:color="auto"/>
            </w:tcBorders>
            <w:shd w:val="clear" w:color="auto" w:fill="auto"/>
            <w:hideMark/>
          </w:tcPr>
          <w:p w14:paraId="4DA86B8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24 207,00</w:t>
            </w:r>
          </w:p>
        </w:tc>
        <w:tc>
          <w:tcPr>
            <w:tcW w:w="1701" w:type="dxa"/>
            <w:tcBorders>
              <w:top w:val="nil"/>
              <w:left w:val="nil"/>
              <w:bottom w:val="single" w:sz="4" w:space="0" w:color="auto"/>
              <w:right w:val="single" w:sz="4" w:space="0" w:color="auto"/>
            </w:tcBorders>
            <w:shd w:val="clear" w:color="auto" w:fill="auto"/>
            <w:hideMark/>
          </w:tcPr>
          <w:p w14:paraId="5131618C" w14:textId="77777777" w:rsidR="004630ED" w:rsidRPr="004630ED" w:rsidRDefault="004630ED" w:rsidP="004630ED">
            <w:pPr>
              <w:jc w:val="right"/>
              <w:rPr>
                <w:color w:val="000000"/>
                <w:sz w:val="22"/>
                <w:szCs w:val="22"/>
                <w:lang w:eastAsia="lt-LT"/>
              </w:rPr>
            </w:pPr>
            <w:r w:rsidRPr="004630ED">
              <w:rPr>
                <w:color w:val="000000"/>
                <w:sz w:val="22"/>
                <w:szCs w:val="22"/>
                <w:lang w:eastAsia="lt-LT"/>
              </w:rPr>
              <w:t>137 173,00</w:t>
            </w:r>
          </w:p>
        </w:tc>
        <w:tc>
          <w:tcPr>
            <w:tcW w:w="4673" w:type="dxa"/>
            <w:vAlign w:val="center"/>
            <w:hideMark/>
          </w:tcPr>
          <w:p w14:paraId="6E781358" w14:textId="77777777" w:rsidR="004630ED" w:rsidRPr="004630ED" w:rsidRDefault="004630ED" w:rsidP="004630ED">
            <w:pPr>
              <w:rPr>
                <w:sz w:val="20"/>
                <w:lang w:eastAsia="lt-LT"/>
              </w:rPr>
            </w:pPr>
          </w:p>
        </w:tc>
      </w:tr>
      <w:tr w:rsidR="004630ED" w:rsidRPr="004630ED" w14:paraId="79BC52BA" w14:textId="77777777" w:rsidTr="00C14D51">
        <w:trPr>
          <w:trHeight w:val="828"/>
        </w:trPr>
        <w:tc>
          <w:tcPr>
            <w:tcW w:w="2086" w:type="dxa"/>
            <w:vMerge/>
            <w:tcBorders>
              <w:top w:val="nil"/>
              <w:left w:val="single" w:sz="4" w:space="0" w:color="auto"/>
              <w:bottom w:val="single" w:sz="4" w:space="0" w:color="auto"/>
              <w:right w:val="single" w:sz="4" w:space="0" w:color="auto"/>
            </w:tcBorders>
            <w:vAlign w:val="center"/>
            <w:hideMark/>
          </w:tcPr>
          <w:p w14:paraId="64C5B302" w14:textId="77777777" w:rsidR="004630ED" w:rsidRPr="004630ED"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0F71508F" w14:textId="77777777" w:rsidR="004630ED" w:rsidRPr="004630ED" w:rsidRDefault="004630ED" w:rsidP="004630ED">
            <w:pPr>
              <w:rPr>
                <w:color w:val="000000"/>
                <w:sz w:val="22"/>
                <w:szCs w:val="22"/>
                <w:lang w:eastAsia="lt-LT"/>
              </w:rPr>
            </w:pPr>
          </w:p>
        </w:tc>
        <w:tc>
          <w:tcPr>
            <w:tcW w:w="1671" w:type="dxa"/>
            <w:tcBorders>
              <w:top w:val="nil"/>
              <w:left w:val="nil"/>
              <w:bottom w:val="single" w:sz="4" w:space="0" w:color="auto"/>
              <w:right w:val="single" w:sz="4" w:space="0" w:color="auto"/>
            </w:tcBorders>
            <w:shd w:val="clear" w:color="000000" w:fill="FFFFFF"/>
            <w:hideMark/>
          </w:tcPr>
          <w:p w14:paraId="092C48F5"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02F78BAA"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6DB5B61F"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 sav.  gamtos objektų pritaikymas lankymui (II etapas)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6F18BA6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2B3C4A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58B2BC7"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1 280 619,21</w:t>
            </w:r>
          </w:p>
        </w:tc>
        <w:tc>
          <w:tcPr>
            <w:tcW w:w="1418" w:type="dxa"/>
            <w:tcBorders>
              <w:top w:val="nil"/>
              <w:left w:val="nil"/>
              <w:bottom w:val="single" w:sz="4" w:space="0" w:color="auto"/>
              <w:right w:val="single" w:sz="4" w:space="0" w:color="auto"/>
            </w:tcBorders>
            <w:shd w:val="clear" w:color="auto" w:fill="auto"/>
            <w:hideMark/>
          </w:tcPr>
          <w:p w14:paraId="271B6296" w14:textId="77777777" w:rsidR="004630ED" w:rsidRPr="004630ED" w:rsidRDefault="004630ED" w:rsidP="004630ED">
            <w:pPr>
              <w:jc w:val="right"/>
              <w:rPr>
                <w:color w:val="000000"/>
                <w:sz w:val="22"/>
                <w:szCs w:val="22"/>
                <w:lang w:eastAsia="lt-LT"/>
              </w:rPr>
            </w:pPr>
            <w:r w:rsidRPr="004630ED">
              <w:rPr>
                <w:color w:val="000000"/>
                <w:sz w:val="22"/>
                <w:szCs w:val="22"/>
                <w:lang w:eastAsia="lt-LT"/>
              </w:rPr>
              <w:t>192 092,88</w:t>
            </w:r>
          </w:p>
        </w:tc>
        <w:tc>
          <w:tcPr>
            <w:tcW w:w="1701" w:type="dxa"/>
            <w:tcBorders>
              <w:top w:val="nil"/>
              <w:left w:val="nil"/>
              <w:bottom w:val="single" w:sz="4" w:space="0" w:color="auto"/>
              <w:right w:val="single" w:sz="4" w:space="0" w:color="auto"/>
            </w:tcBorders>
            <w:shd w:val="clear" w:color="auto" w:fill="auto"/>
            <w:hideMark/>
          </w:tcPr>
          <w:p w14:paraId="60A1E08B"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1 088 526,33</w:t>
            </w:r>
          </w:p>
        </w:tc>
        <w:tc>
          <w:tcPr>
            <w:tcW w:w="4673" w:type="dxa"/>
            <w:vAlign w:val="center"/>
            <w:hideMark/>
          </w:tcPr>
          <w:p w14:paraId="3D301C59" w14:textId="77777777" w:rsidR="004630ED" w:rsidRPr="004630ED" w:rsidRDefault="004630ED" w:rsidP="004630ED">
            <w:pPr>
              <w:rPr>
                <w:sz w:val="20"/>
                <w:lang w:eastAsia="lt-LT"/>
              </w:rPr>
            </w:pPr>
          </w:p>
        </w:tc>
      </w:tr>
      <w:tr w:rsidR="004630ED" w:rsidRPr="004630ED" w14:paraId="3BD06A87" w14:textId="77777777" w:rsidTr="00C14D51">
        <w:trPr>
          <w:trHeight w:val="828"/>
        </w:trPr>
        <w:tc>
          <w:tcPr>
            <w:tcW w:w="2086" w:type="dxa"/>
            <w:vMerge/>
            <w:tcBorders>
              <w:top w:val="nil"/>
              <w:left w:val="single" w:sz="4" w:space="0" w:color="auto"/>
              <w:bottom w:val="single" w:sz="4" w:space="0" w:color="auto"/>
              <w:right w:val="single" w:sz="4" w:space="0" w:color="auto"/>
            </w:tcBorders>
            <w:vAlign w:val="center"/>
            <w:hideMark/>
          </w:tcPr>
          <w:p w14:paraId="48BEA5F3" w14:textId="77777777" w:rsidR="004630ED" w:rsidRPr="004630ED"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54F14932" w14:textId="77777777" w:rsidR="004630ED" w:rsidRPr="004630ED" w:rsidRDefault="004630ED" w:rsidP="004630ED">
            <w:pPr>
              <w:rPr>
                <w:color w:val="000000"/>
                <w:sz w:val="22"/>
                <w:szCs w:val="22"/>
                <w:lang w:eastAsia="lt-LT"/>
              </w:rPr>
            </w:pPr>
          </w:p>
        </w:tc>
        <w:tc>
          <w:tcPr>
            <w:tcW w:w="1671" w:type="dxa"/>
            <w:tcBorders>
              <w:top w:val="nil"/>
              <w:left w:val="nil"/>
              <w:bottom w:val="single" w:sz="4" w:space="0" w:color="auto"/>
              <w:right w:val="single" w:sz="4" w:space="0" w:color="auto"/>
            </w:tcBorders>
            <w:shd w:val="clear" w:color="000000" w:fill="FFFFFF"/>
            <w:hideMark/>
          </w:tcPr>
          <w:p w14:paraId="4791EEE9"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44874220"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1400AB88"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  sav. gamtos ir kultūros objektų, pritaikymas lankymui (III etapas)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8C1351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71E34B5"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4CD8C1B8"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2 064 705,88</w:t>
            </w:r>
          </w:p>
        </w:tc>
        <w:tc>
          <w:tcPr>
            <w:tcW w:w="1418" w:type="dxa"/>
            <w:tcBorders>
              <w:top w:val="nil"/>
              <w:left w:val="nil"/>
              <w:bottom w:val="single" w:sz="4" w:space="0" w:color="auto"/>
              <w:right w:val="single" w:sz="4" w:space="0" w:color="auto"/>
            </w:tcBorders>
            <w:shd w:val="clear" w:color="auto" w:fill="auto"/>
            <w:hideMark/>
          </w:tcPr>
          <w:p w14:paraId="328C9200" w14:textId="77777777" w:rsidR="004630ED" w:rsidRPr="004630ED" w:rsidRDefault="004630ED" w:rsidP="004630ED">
            <w:pPr>
              <w:jc w:val="right"/>
              <w:rPr>
                <w:color w:val="000000"/>
                <w:sz w:val="22"/>
                <w:szCs w:val="22"/>
                <w:lang w:eastAsia="lt-LT"/>
              </w:rPr>
            </w:pPr>
            <w:r w:rsidRPr="004630ED">
              <w:rPr>
                <w:color w:val="000000"/>
                <w:sz w:val="22"/>
                <w:szCs w:val="22"/>
                <w:lang w:eastAsia="lt-LT"/>
              </w:rPr>
              <w:t>309 705,88</w:t>
            </w:r>
          </w:p>
        </w:tc>
        <w:tc>
          <w:tcPr>
            <w:tcW w:w="1701" w:type="dxa"/>
            <w:tcBorders>
              <w:top w:val="nil"/>
              <w:left w:val="nil"/>
              <w:bottom w:val="single" w:sz="4" w:space="0" w:color="auto"/>
              <w:right w:val="single" w:sz="4" w:space="0" w:color="auto"/>
            </w:tcBorders>
            <w:shd w:val="clear" w:color="auto" w:fill="auto"/>
            <w:hideMark/>
          </w:tcPr>
          <w:p w14:paraId="55C9E1E4"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1 755 000,00</w:t>
            </w:r>
          </w:p>
        </w:tc>
        <w:tc>
          <w:tcPr>
            <w:tcW w:w="4673" w:type="dxa"/>
            <w:vAlign w:val="center"/>
            <w:hideMark/>
          </w:tcPr>
          <w:p w14:paraId="3CEBC424" w14:textId="77777777" w:rsidR="004630ED" w:rsidRPr="004630ED" w:rsidRDefault="004630ED" w:rsidP="004630ED">
            <w:pPr>
              <w:rPr>
                <w:sz w:val="20"/>
                <w:lang w:eastAsia="lt-LT"/>
              </w:rPr>
            </w:pPr>
          </w:p>
        </w:tc>
      </w:tr>
      <w:tr w:rsidR="004630ED" w:rsidRPr="004630ED" w14:paraId="2A149ADF" w14:textId="77777777" w:rsidTr="00C14D51">
        <w:trPr>
          <w:trHeight w:val="2484"/>
        </w:trPr>
        <w:tc>
          <w:tcPr>
            <w:tcW w:w="2086" w:type="dxa"/>
            <w:vMerge/>
            <w:tcBorders>
              <w:top w:val="nil"/>
              <w:left w:val="single" w:sz="4" w:space="0" w:color="auto"/>
              <w:bottom w:val="single" w:sz="4" w:space="0" w:color="auto"/>
              <w:right w:val="single" w:sz="4" w:space="0" w:color="auto"/>
            </w:tcBorders>
            <w:vAlign w:val="center"/>
            <w:hideMark/>
          </w:tcPr>
          <w:p w14:paraId="45938187" w14:textId="77777777" w:rsidR="004630ED" w:rsidRPr="004630ED" w:rsidRDefault="004630ED" w:rsidP="004630ED">
            <w:pPr>
              <w:rPr>
                <w:color w:val="000000"/>
                <w:sz w:val="22"/>
                <w:szCs w:val="22"/>
                <w:lang w:eastAsia="lt-LT"/>
              </w:rPr>
            </w:pPr>
          </w:p>
        </w:tc>
        <w:tc>
          <w:tcPr>
            <w:tcW w:w="931" w:type="dxa"/>
            <w:vMerge/>
            <w:tcBorders>
              <w:top w:val="nil"/>
              <w:left w:val="single" w:sz="4" w:space="0" w:color="auto"/>
              <w:bottom w:val="single" w:sz="4" w:space="0" w:color="000000"/>
              <w:right w:val="single" w:sz="4" w:space="0" w:color="auto"/>
            </w:tcBorders>
            <w:vAlign w:val="center"/>
            <w:hideMark/>
          </w:tcPr>
          <w:p w14:paraId="46DCF2A2" w14:textId="77777777" w:rsidR="004630ED" w:rsidRPr="004630ED" w:rsidRDefault="004630ED" w:rsidP="004630ED">
            <w:pPr>
              <w:rPr>
                <w:color w:val="000000"/>
                <w:sz w:val="22"/>
                <w:szCs w:val="22"/>
                <w:lang w:eastAsia="lt-LT"/>
              </w:rPr>
            </w:pPr>
          </w:p>
        </w:tc>
        <w:tc>
          <w:tcPr>
            <w:tcW w:w="1671" w:type="dxa"/>
            <w:tcBorders>
              <w:top w:val="nil"/>
              <w:left w:val="nil"/>
              <w:bottom w:val="single" w:sz="4" w:space="0" w:color="auto"/>
              <w:right w:val="single" w:sz="4" w:space="0" w:color="auto"/>
            </w:tcBorders>
            <w:shd w:val="clear" w:color="000000" w:fill="FFFFFF"/>
            <w:hideMark/>
          </w:tcPr>
          <w:p w14:paraId="2554FB7B"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4840743A" w14:textId="77777777" w:rsidR="004630ED" w:rsidRPr="004630ED" w:rsidRDefault="004630ED" w:rsidP="004630ED">
            <w:pPr>
              <w:rPr>
                <w:color w:val="000000"/>
                <w:sz w:val="22"/>
                <w:szCs w:val="22"/>
                <w:lang w:eastAsia="lt-LT"/>
              </w:rPr>
            </w:pPr>
            <w:r w:rsidRPr="004630ED">
              <w:rPr>
                <w:color w:val="000000"/>
                <w:sz w:val="22"/>
                <w:szCs w:val="22"/>
                <w:lang w:eastAsia="lt-LT"/>
              </w:rPr>
              <w:t>Biržų r. sav.</w:t>
            </w:r>
            <w:r w:rsidRPr="004630ED">
              <w:rPr>
                <w:color w:val="000000"/>
                <w:sz w:val="22"/>
                <w:szCs w:val="22"/>
                <w:lang w:eastAsia="lt-LT"/>
              </w:rPr>
              <w:br/>
              <w:t>Partneriai: Panevėžio r. sav., Kupiškio r. sav., Rokiškio r.  sav., Pasvalio r. sav., VšĮ Panevėžio plėtros agentūra</w:t>
            </w:r>
          </w:p>
        </w:tc>
        <w:tc>
          <w:tcPr>
            <w:tcW w:w="2693" w:type="dxa"/>
            <w:tcBorders>
              <w:top w:val="nil"/>
              <w:left w:val="nil"/>
              <w:bottom w:val="single" w:sz="4" w:space="0" w:color="auto"/>
              <w:right w:val="single" w:sz="4" w:space="0" w:color="auto"/>
            </w:tcBorders>
            <w:shd w:val="clear" w:color="auto" w:fill="auto"/>
            <w:hideMark/>
          </w:tcPr>
          <w:p w14:paraId="6BB7A70A"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FZ turistinį identitetą reprezentuojančių paslaugų paketų (maršrutų), reprezentuojančių Panevėžio regione esančius: * </w:t>
            </w:r>
            <w:r w:rsidRPr="004630ED">
              <w:rPr>
                <w:b/>
                <w:bCs/>
                <w:color w:val="000000"/>
                <w:sz w:val="22"/>
                <w:szCs w:val="22"/>
                <w:lang w:eastAsia="lt-LT"/>
              </w:rPr>
              <w:t>(FZ projektas)</w:t>
            </w:r>
            <w:r w:rsidRPr="004630ED">
              <w:rPr>
                <w:color w:val="000000"/>
                <w:sz w:val="22"/>
                <w:szCs w:val="22"/>
                <w:lang w:eastAsia="lt-LT"/>
              </w:rPr>
              <w:br/>
              <w:t>1.Piliakalnius, kalvas ir karstines įgriuvas  2. Dvarus. 3. Sakralinį paveldą 4. Amatus 5. Gamtos objektus, sukūrimas ir viešinimas bei tam reikalingos infrastruktūros pagerinimas.</w:t>
            </w:r>
          </w:p>
        </w:tc>
        <w:tc>
          <w:tcPr>
            <w:tcW w:w="938" w:type="dxa"/>
            <w:tcBorders>
              <w:top w:val="nil"/>
              <w:left w:val="nil"/>
              <w:bottom w:val="single" w:sz="4" w:space="0" w:color="auto"/>
              <w:right w:val="single" w:sz="4" w:space="0" w:color="auto"/>
            </w:tcBorders>
            <w:shd w:val="clear" w:color="auto" w:fill="auto"/>
            <w:hideMark/>
          </w:tcPr>
          <w:p w14:paraId="7F901FE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5724785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2D2AA8C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293 100,00</w:t>
            </w:r>
          </w:p>
        </w:tc>
        <w:tc>
          <w:tcPr>
            <w:tcW w:w="1418" w:type="dxa"/>
            <w:tcBorders>
              <w:top w:val="nil"/>
              <w:left w:val="nil"/>
              <w:bottom w:val="single" w:sz="4" w:space="0" w:color="auto"/>
              <w:right w:val="single" w:sz="4" w:space="0" w:color="auto"/>
            </w:tcBorders>
            <w:shd w:val="clear" w:color="auto" w:fill="auto"/>
            <w:hideMark/>
          </w:tcPr>
          <w:p w14:paraId="589ACDF0" w14:textId="77777777" w:rsidR="004630ED" w:rsidRPr="004630ED" w:rsidRDefault="004630ED" w:rsidP="004630ED">
            <w:pPr>
              <w:jc w:val="right"/>
              <w:rPr>
                <w:color w:val="000000"/>
                <w:sz w:val="22"/>
                <w:szCs w:val="22"/>
                <w:lang w:eastAsia="lt-LT"/>
              </w:rPr>
            </w:pPr>
            <w:r w:rsidRPr="004630ED">
              <w:rPr>
                <w:color w:val="000000"/>
                <w:sz w:val="22"/>
                <w:szCs w:val="22"/>
                <w:lang w:eastAsia="lt-LT"/>
              </w:rPr>
              <w:t>76 792,00</w:t>
            </w:r>
          </w:p>
        </w:tc>
        <w:tc>
          <w:tcPr>
            <w:tcW w:w="1701" w:type="dxa"/>
            <w:tcBorders>
              <w:top w:val="nil"/>
              <w:left w:val="nil"/>
              <w:bottom w:val="single" w:sz="4" w:space="0" w:color="auto"/>
              <w:right w:val="single" w:sz="4" w:space="0" w:color="auto"/>
            </w:tcBorders>
            <w:shd w:val="clear" w:color="auto" w:fill="auto"/>
            <w:hideMark/>
          </w:tcPr>
          <w:p w14:paraId="45DB47A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216 308,00</w:t>
            </w:r>
          </w:p>
        </w:tc>
        <w:tc>
          <w:tcPr>
            <w:tcW w:w="4673" w:type="dxa"/>
            <w:vAlign w:val="center"/>
            <w:hideMark/>
          </w:tcPr>
          <w:p w14:paraId="0857C45B" w14:textId="77777777" w:rsidR="004630ED" w:rsidRPr="004630ED" w:rsidRDefault="004630ED" w:rsidP="004630ED">
            <w:pPr>
              <w:rPr>
                <w:sz w:val="20"/>
                <w:lang w:eastAsia="lt-LT"/>
              </w:rPr>
            </w:pPr>
          </w:p>
        </w:tc>
      </w:tr>
      <w:tr w:rsidR="004630ED" w:rsidRPr="004630ED" w14:paraId="04168C1B" w14:textId="77777777" w:rsidTr="00C14D51">
        <w:trPr>
          <w:trHeight w:val="1656"/>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73861F3F" w14:textId="77777777" w:rsidR="004630ED" w:rsidRPr="004630ED" w:rsidRDefault="004630ED" w:rsidP="004630ED">
            <w:pPr>
              <w:rPr>
                <w:color w:val="000000"/>
                <w:sz w:val="22"/>
                <w:szCs w:val="22"/>
                <w:lang w:eastAsia="lt-LT"/>
              </w:rPr>
            </w:pPr>
            <w:r w:rsidRPr="004630ED">
              <w:rPr>
                <w:color w:val="000000"/>
                <w:sz w:val="22"/>
                <w:szCs w:val="22"/>
                <w:lang w:eastAsia="lt-LT"/>
              </w:rPr>
              <w:lastRenderedPageBreak/>
              <w:t>LT025-01-02-12 Verslumo skatinimas, investicinės aplinkos patrauklumo didinimas</w:t>
            </w:r>
          </w:p>
        </w:tc>
        <w:tc>
          <w:tcPr>
            <w:tcW w:w="931" w:type="dxa"/>
            <w:tcBorders>
              <w:top w:val="nil"/>
              <w:left w:val="nil"/>
              <w:bottom w:val="single" w:sz="4" w:space="0" w:color="auto"/>
              <w:right w:val="single" w:sz="4" w:space="0" w:color="auto"/>
            </w:tcBorders>
            <w:shd w:val="clear" w:color="auto" w:fill="auto"/>
            <w:hideMark/>
          </w:tcPr>
          <w:p w14:paraId="7B69A39A" w14:textId="77777777" w:rsidR="004630ED" w:rsidRPr="004630ED" w:rsidRDefault="004630ED" w:rsidP="004630ED">
            <w:pPr>
              <w:rPr>
                <w:color w:val="000000"/>
                <w:sz w:val="22"/>
                <w:szCs w:val="22"/>
                <w:lang w:eastAsia="lt-LT"/>
              </w:rPr>
            </w:pPr>
            <w:r w:rsidRPr="004630ED">
              <w:rPr>
                <w:color w:val="000000"/>
                <w:sz w:val="22"/>
                <w:szCs w:val="22"/>
                <w:lang w:eastAsia="lt-LT"/>
              </w:rPr>
              <w:t>3.2.1.6.</w:t>
            </w:r>
          </w:p>
        </w:tc>
        <w:tc>
          <w:tcPr>
            <w:tcW w:w="1671" w:type="dxa"/>
            <w:tcBorders>
              <w:top w:val="nil"/>
              <w:left w:val="nil"/>
              <w:bottom w:val="single" w:sz="4" w:space="0" w:color="auto"/>
              <w:right w:val="single" w:sz="4" w:space="0" w:color="auto"/>
            </w:tcBorders>
            <w:shd w:val="clear" w:color="000000" w:fill="FFFFFF"/>
            <w:hideMark/>
          </w:tcPr>
          <w:p w14:paraId="1EB6448E"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5170CDEE" w14:textId="77777777" w:rsidR="004630ED" w:rsidRPr="004630ED" w:rsidRDefault="004630ED" w:rsidP="004630ED">
            <w:pPr>
              <w:rPr>
                <w:color w:val="000000"/>
                <w:sz w:val="22"/>
                <w:szCs w:val="22"/>
                <w:lang w:eastAsia="lt-LT"/>
              </w:rPr>
            </w:pPr>
            <w:r w:rsidRPr="004630ED">
              <w:rPr>
                <w:color w:val="000000"/>
                <w:sz w:val="22"/>
                <w:szCs w:val="22"/>
                <w:lang w:eastAsia="lt-LT"/>
              </w:rPr>
              <w:t>VšĮ Panevėžio plėtros agentūra, partnerės  Panevėžio r. sav., Kupiškio sav., Pasvalio r. sav., Biržų r. sav., Rokiškio r. sav.</w:t>
            </w:r>
          </w:p>
        </w:tc>
        <w:tc>
          <w:tcPr>
            <w:tcW w:w="2693" w:type="dxa"/>
            <w:tcBorders>
              <w:top w:val="nil"/>
              <w:left w:val="nil"/>
              <w:bottom w:val="single" w:sz="4" w:space="0" w:color="auto"/>
              <w:right w:val="single" w:sz="4" w:space="0" w:color="auto"/>
            </w:tcBorders>
            <w:shd w:val="clear" w:color="auto" w:fill="auto"/>
            <w:hideMark/>
          </w:tcPr>
          <w:p w14:paraId="6F991533" w14:textId="77777777" w:rsidR="004630ED" w:rsidRPr="004630ED" w:rsidRDefault="004630ED" w:rsidP="004630ED">
            <w:pPr>
              <w:rPr>
                <w:color w:val="000000"/>
                <w:sz w:val="22"/>
                <w:szCs w:val="22"/>
                <w:lang w:eastAsia="lt-LT"/>
              </w:rPr>
            </w:pPr>
            <w:r w:rsidRPr="004630ED">
              <w:rPr>
                <w:color w:val="000000"/>
                <w:sz w:val="22"/>
                <w:szCs w:val="22"/>
                <w:lang w:eastAsia="lt-LT"/>
              </w:rPr>
              <w:t>Skatinimo priemonių investuoti  FZ parengimas ir įgyvendinimas *</w:t>
            </w:r>
            <w:r w:rsidRPr="004630ED">
              <w:rPr>
                <w:b/>
                <w:bCs/>
                <w:color w:val="000000"/>
                <w:sz w:val="22"/>
                <w:szCs w:val="22"/>
                <w:lang w:eastAsia="lt-LT"/>
              </w:rPr>
              <w:t xml:space="preserve"> (FZ projektas)</w:t>
            </w:r>
          </w:p>
        </w:tc>
        <w:tc>
          <w:tcPr>
            <w:tcW w:w="938" w:type="dxa"/>
            <w:tcBorders>
              <w:top w:val="nil"/>
              <w:left w:val="nil"/>
              <w:bottom w:val="single" w:sz="4" w:space="0" w:color="auto"/>
              <w:right w:val="single" w:sz="4" w:space="0" w:color="auto"/>
            </w:tcBorders>
            <w:shd w:val="clear" w:color="auto" w:fill="auto"/>
            <w:hideMark/>
          </w:tcPr>
          <w:p w14:paraId="5ECF3B6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4F263A87"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08A026A9" w14:textId="77777777" w:rsidR="004630ED" w:rsidRPr="004630ED" w:rsidRDefault="004630ED" w:rsidP="004630ED">
            <w:pPr>
              <w:jc w:val="right"/>
              <w:rPr>
                <w:color w:val="000000"/>
                <w:sz w:val="22"/>
                <w:szCs w:val="22"/>
                <w:lang w:eastAsia="lt-LT"/>
              </w:rPr>
            </w:pPr>
            <w:r w:rsidRPr="004630ED">
              <w:rPr>
                <w:color w:val="000000"/>
                <w:sz w:val="22"/>
                <w:szCs w:val="22"/>
                <w:lang w:eastAsia="lt-LT"/>
              </w:rPr>
              <w:t>250 000,00</w:t>
            </w:r>
          </w:p>
        </w:tc>
        <w:tc>
          <w:tcPr>
            <w:tcW w:w="1418" w:type="dxa"/>
            <w:tcBorders>
              <w:top w:val="nil"/>
              <w:left w:val="nil"/>
              <w:bottom w:val="single" w:sz="4" w:space="0" w:color="auto"/>
              <w:right w:val="single" w:sz="4" w:space="0" w:color="auto"/>
            </w:tcBorders>
            <w:shd w:val="clear" w:color="auto" w:fill="auto"/>
            <w:hideMark/>
          </w:tcPr>
          <w:p w14:paraId="02F7DE2A" w14:textId="77777777" w:rsidR="004630ED" w:rsidRPr="004630ED" w:rsidRDefault="004630ED" w:rsidP="004630ED">
            <w:pPr>
              <w:jc w:val="right"/>
              <w:rPr>
                <w:color w:val="000000"/>
                <w:sz w:val="22"/>
                <w:szCs w:val="22"/>
                <w:lang w:eastAsia="lt-LT"/>
              </w:rPr>
            </w:pPr>
            <w:r w:rsidRPr="004630ED">
              <w:rPr>
                <w:color w:val="000000"/>
                <w:sz w:val="22"/>
                <w:szCs w:val="22"/>
                <w:lang w:eastAsia="lt-LT"/>
              </w:rPr>
              <w:t>37 500,00</w:t>
            </w:r>
          </w:p>
        </w:tc>
        <w:tc>
          <w:tcPr>
            <w:tcW w:w="1701" w:type="dxa"/>
            <w:tcBorders>
              <w:top w:val="nil"/>
              <w:left w:val="nil"/>
              <w:bottom w:val="single" w:sz="4" w:space="0" w:color="auto"/>
              <w:right w:val="single" w:sz="4" w:space="0" w:color="auto"/>
            </w:tcBorders>
            <w:shd w:val="clear" w:color="auto" w:fill="auto"/>
            <w:hideMark/>
          </w:tcPr>
          <w:p w14:paraId="7A12B0A5" w14:textId="77777777" w:rsidR="004630ED" w:rsidRPr="004630ED" w:rsidRDefault="004630ED" w:rsidP="004630ED">
            <w:pPr>
              <w:jc w:val="right"/>
              <w:rPr>
                <w:color w:val="000000"/>
                <w:sz w:val="22"/>
                <w:szCs w:val="22"/>
                <w:lang w:eastAsia="lt-LT"/>
              </w:rPr>
            </w:pPr>
            <w:r w:rsidRPr="004630ED">
              <w:rPr>
                <w:color w:val="000000"/>
                <w:sz w:val="22"/>
                <w:szCs w:val="22"/>
                <w:lang w:eastAsia="lt-LT"/>
              </w:rPr>
              <w:t>212 500,00</w:t>
            </w:r>
          </w:p>
        </w:tc>
        <w:tc>
          <w:tcPr>
            <w:tcW w:w="4673" w:type="dxa"/>
            <w:vAlign w:val="center"/>
            <w:hideMark/>
          </w:tcPr>
          <w:p w14:paraId="3A0F9D69" w14:textId="77777777" w:rsidR="004630ED" w:rsidRPr="004630ED" w:rsidRDefault="004630ED" w:rsidP="004630ED">
            <w:pPr>
              <w:rPr>
                <w:sz w:val="20"/>
                <w:lang w:eastAsia="lt-LT"/>
              </w:rPr>
            </w:pPr>
          </w:p>
        </w:tc>
      </w:tr>
      <w:tr w:rsidR="004630ED" w:rsidRPr="004630ED" w14:paraId="1B296B6A" w14:textId="77777777" w:rsidTr="00C14D51">
        <w:trPr>
          <w:trHeight w:val="1656"/>
        </w:trPr>
        <w:tc>
          <w:tcPr>
            <w:tcW w:w="2086" w:type="dxa"/>
            <w:vMerge/>
            <w:tcBorders>
              <w:top w:val="nil"/>
              <w:left w:val="single" w:sz="4" w:space="0" w:color="auto"/>
              <w:bottom w:val="single" w:sz="4" w:space="0" w:color="auto"/>
              <w:right w:val="single" w:sz="4" w:space="0" w:color="auto"/>
            </w:tcBorders>
            <w:vAlign w:val="center"/>
            <w:hideMark/>
          </w:tcPr>
          <w:p w14:paraId="70099BCE" w14:textId="77777777" w:rsidR="004630ED" w:rsidRPr="004630ED"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3BAB3049" w14:textId="77777777" w:rsidR="004630ED" w:rsidRPr="004630ED" w:rsidRDefault="004630ED" w:rsidP="004630ED">
            <w:pPr>
              <w:rPr>
                <w:color w:val="000000"/>
                <w:sz w:val="22"/>
                <w:szCs w:val="22"/>
                <w:lang w:eastAsia="lt-LT"/>
              </w:rPr>
            </w:pPr>
            <w:r w:rsidRPr="004630ED">
              <w:rPr>
                <w:color w:val="000000"/>
                <w:sz w:val="22"/>
                <w:szCs w:val="22"/>
                <w:lang w:eastAsia="lt-LT"/>
              </w:rPr>
              <w:t>3.2.1.1., 3.2.1.2.</w:t>
            </w:r>
          </w:p>
        </w:tc>
        <w:tc>
          <w:tcPr>
            <w:tcW w:w="1671" w:type="dxa"/>
            <w:tcBorders>
              <w:top w:val="nil"/>
              <w:left w:val="nil"/>
              <w:bottom w:val="single" w:sz="4" w:space="0" w:color="auto"/>
              <w:right w:val="single" w:sz="4" w:space="0" w:color="auto"/>
            </w:tcBorders>
            <w:shd w:val="clear" w:color="000000" w:fill="FFFFFF"/>
            <w:hideMark/>
          </w:tcPr>
          <w:p w14:paraId="31684380"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07F25D52"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77F2C1C4"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Inovatyvių socialinės, kūrybinės ekonomikos ir bendro infrastruktūros naudojimo iniciatyvų plėtra Panevėžio r. sav. projektas "Bendradarbystės erdvės įkūrimas Velžyje, Panevėžio rajone"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700782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963" w:type="dxa"/>
            <w:tcBorders>
              <w:top w:val="nil"/>
              <w:left w:val="nil"/>
              <w:bottom w:val="single" w:sz="4" w:space="0" w:color="auto"/>
              <w:right w:val="single" w:sz="4" w:space="0" w:color="auto"/>
            </w:tcBorders>
            <w:shd w:val="clear" w:color="auto" w:fill="auto"/>
            <w:hideMark/>
          </w:tcPr>
          <w:p w14:paraId="280D9AFA"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CFF2E81"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1 832 352,94</w:t>
            </w:r>
          </w:p>
        </w:tc>
        <w:tc>
          <w:tcPr>
            <w:tcW w:w="1418" w:type="dxa"/>
            <w:tcBorders>
              <w:top w:val="nil"/>
              <w:left w:val="nil"/>
              <w:bottom w:val="single" w:sz="4" w:space="0" w:color="auto"/>
              <w:right w:val="single" w:sz="4" w:space="0" w:color="auto"/>
            </w:tcBorders>
            <w:shd w:val="clear" w:color="auto" w:fill="auto"/>
            <w:hideMark/>
          </w:tcPr>
          <w:p w14:paraId="54A7E1DB" w14:textId="77777777" w:rsidR="004630ED" w:rsidRPr="004630ED" w:rsidRDefault="004630ED" w:rsidP="004630ED">
            <w:pPr>
              <w:jc w:val="right"/>
              <w:rPr>
                <w:color w:val="000000"/>
                <w:sz w:val="22"/>
                <w:szCs w:val="22"/>
                <w:lang w:eastAsia="lt-LT"/>
              </w:rPr>
            </w:pPr>
            <w:r w:rsidRPr="004630ED">
              <w:rPr>
                <w:color w:val="000000"/>
                <w:sz w:val="22"/>
                <w:szCs w:val="22"/>
                <w:lang w:eastAsia="lt-LT"/>
              </w:rPr>
              <w:t>274 852,94</w:t>
            </w:r>
          </w:p>
        </w:tc>
        <w:tc>
          <w:tcPr>
            <w:tcW w:w="1701" w:type="dxa"/>
            <w:tcBorders>
              <w:top w:val="nil"/>
              <w:left w:val="nil"/>
              <w:bottom w:val="single" w:sz="4" w:space="0" w:color="auto"/>
              <w:right w:val="single" w:sz="4" w:space="0" w:color="auto"/>
            </w:tcBorders>
            <w:shd w:val="clear" w:color="auto" w:fill="auto"/>
            <w:hideMark/>
          </w:tcPr>
          <w:p w14:paraId="479063FA"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1 557 500,00</w:t>
            </w:r>
          </w:p>
        </w:tc>
        <w:tc>
          <w:tcPr>
            <w:tcW w:w="4673" w:type="dxa"/>
            <w:vAlign w:val="center"/>
            <w:hideMark/>
          </w:tcPr>
          <w:p w14:paraId="09584A5C" w14:textId="77777777" w:rsidR="004630ED" w:rsidRPr="004630ED" w:rsidRDefault="004630ED" w:rsidP="004630ED">
            <w:pPr>
              <w:rPr>
                <w:sz w:val="20"/>
                <w:lang w:eastAsia="lt-LT"/>
              </w:rPr>
            </w:pPr>
          </w:p>
        </w:tc>
      </w:tr>
      <w:tr w:rsidR="004630ED" w:rsidRPr="004630ED" w14:paraId="709AC73D" w14:textId="77777777" w:rsidTr="00C14D51">
        <w:trPr>
          <w:trHeight w:val="1545"/>
        </w:trPr>
        <w:tc>
          <w:tcPr>
            <w:tcW w:w="2086" w:type="dxa"/>
            <w:vMerge w:val="restart"/>
            <w:tcBorders>
              <w:top w:val="nil"/>
              <w:left w:val="single" w:sz="4" w:space="0" w:color="auto"/>
              <w:bottom w:val="single" w:sz="4" w:space="0" w:color="auto"/>
              <w:right w:val="single" w:sz="4" w:space="0" w:color="auto"/>
            </w:tcBorders>
            <w:shd w:val="clear" w:color="auto" w:fill="auto"/>
            <w:hideMark/>
          </w:tcPr>
          <w:p w14:paraId="1F0A79A2" w14:textId="77777777" w:rsidR="004630ED" w:rsidRPr="004630ED" w:rsidRDefault="004630ED" w:rsidP="004630ED">
            <w:pPr>
              <w:rPr>
                <w:color w:val="000000"/>
                <w:sz w:val="22"/>
                <w:szCs w:val="22"/>
                <w:lang w:eastAsia="lt-LT"/>
              </w:rPr>
            </w:pPr>
            <w:r w:rsidRPr="004630ED">
              <w:rPr>
                <w:color w:val="000000"/>
                <w:sz w:val="22"/>
                <w:szCs w:val="22"/>
                <w:lang w:eastAsia="lt-LT"/>
              </w:rPr>
              <w:t>LT025-05-01-13 Darnaus judumo plėtojimas</w:t>
            </w:r>
          </w:p>
        </w:tc>
        <w:tc>
          <w:tcPr>
            <w:tcW w:w="931" w:type="dxa"/>
            <w:tcBorders>
              <w:top w:val="nil"/>
              <w:left w:val="nil"/>
              <w:bottom w:val="single" w:sz="4" w:space="0" w:color="auto"/>
              <w:right w:val="single" w:sz="4" w:space="0" w:color="auto"/>
            </w:tcBorders>
            <w:shd w:val="clear" w:color="auto" w:fill="auto"/>
            <w:hideMark/>
          </w:tcPr>
          <w:p w14:paraId="6FE8F133" w14:textId="77777777" w:rsidR="004630ED" w:rsidRPr="004630ED" w:rsidRDefault="004630ED" w:rsidP="004630ED">
            <w:pPr>
              <w:rPr>
                <w:color w:val="000000"/>
                <w:sz w:val="22"/>
                <w:szCs w:val="22"/>
                <w:lang w:eastAsia="lt-LT"/>
              </w:rPr>
            </w:pPr>
            <w:r w:rsidRPr="004630ED">
              <w:rPr>
                <w:color w:val="000000"/>
                <w:sz w:val="22"/>
                <w:szCs w:val="22"/>
                <w:lang w:eastAsia="lt-LT"/>
              </w:rPr>
              <w:t>2.1.5.1</w:t>
            </w:r>
          </w:p>
        </w:tc>
        <w:tc>
          <w:tcPr>
            <w:tcW w:w="1671" w:type="dxa"/>
            <w:tcBorders>
              <w:top w:val="nil"/>
              <w:left w:val="nil"/>
              <w:bottom w:val="single" w:sz="4" w:space="0" w:color="auto"/>
              <w:right w:val="single" w:sz="4" w:space="0" w:color="auto"/>
            </w:tcBorders>
            <w:shd w:val="clear" w:color="000000" w:fill="FFFFFF"/>
            <w:hideMark/>
          </w:tcPr>
          <w:p w14:paraId="567A17F4"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24F5D12C"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savivaldybės administracija, partneris -  VšĮ Panevėžio keleivinis transportas  </w:t>
            </w:r>
          </w:p>
        </w:tc>
        <w:tc>
          <w:tcPr>
            <w:tcW w:w="2693" w:type="dxa"/>
            <w:tcBorders>
              <w:top w:val="nil"/>
              <w:left w:val="nil"/>
              <w:bottom w:val="single" w:sz="4" w:space="0" w:color="auto"/>
              <w:right w:val="single" w:sz="4" w:space="0" w:color="auto"/>
            </w:tcBorders>
            <w:shd w:val="clear" w:color="auto" w:fill="auto"/>
            <w:hideMark/>
          </w:tcPr>
          <w:p w14:paraId="05663D2F"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Darnios FZ viešojo transporto informacinės sistemos bei viešojo transporto infrastruktūros kūrimas Panevėžio r. sav.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3E45F06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1C240EA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2E5242AE" w14:textId="77777777" w:rsidR="004630ED" w:rsidRPr="004630ED" w:rsidRDefault="004630ED" w:rsidP="004630ED">
            <w:pPr>
              <w:jc w:val="right"/>
              <w:rPr>
                <w:color w:val="000000"/>
                <w:sz w:val="22"/>
                <w:szCs w:val="22"/>
                <w:lang w:eastAsia="lt-LT"/>
              </w:rPr>
            </w:pPr>
            <w:r w:rsidRPr="004630ED">
              <w:rPr>
                <w:color w:val="000000"/>
                <w:sz w:val="22"/>
                <w:szCs w:val="22"/>
                <w:lang w:eastAsia="lt-LT"/>
              </w:rPr>
              <w:t>548 165,00</w:t>
            </w:r>
          </w:p>
        </w:tc>
        <w:tc>
          <w:tcPr>
            <w:tcW w:w="1418" w:type="dxa"/>
            <w:tcBorders>
              <w:top w:val="nil"/>
              <w:left w:val="nil"/>
              <w:bottom w:val="single" w:sz="4" w:space="0" w:color="auto"/>
              <w:right w:val="single" w:sz="4" w:space="0" w:color="auto"/>
            </w:tcBorders>
            <w:shd w:val="clear" w:color="auto" w:fill="auto"/>
            <w:hideMark/>
          </w:tcPr>
          <w:p w14:paraId="24D4E148" w14:textId="77777777" w:rsidR="004630ED" w:rsidRPr="004630ED" w:rsidRDefault="004630ED" w:rsidP="004630ED">
            <w:pPr>
              <w:jc w:val="right"/>
              <w:rPr>
                <w:color w:val="000000"/>
                <w:sz w:val="22"/>
                <w:szCs w:val="22"/>
                <w:lang w:eastAsia="lt-LT"/>
              </w:rPr>
            </w:pPr>
            <w:r w:rsidRPr="004630ED">
              <w:rPr>
                <w:color w:val="000000"/>
                <w:sz w:val="22"/>
                <w:szCs w:val="22"/>
                <w:lang w:eastAsia="lt-LT"/>
              </w:rPr>
              <w:t>282 224,50</w:t>
            </w:r>
          </w:p>
        </w:tc>
        <w:tc>
          <w:tcPr>
            <w:tcW w:w="1701" w:type="dxa"/>
            <w:tcBorders>
              <w:top w:val="nil"/>
              <w:left w:val="nil"/>
              <w:bottom w:val="single" w:sz="4" w:space="0" w:color="auto"/>
              <w:right w:val="single" w:sz="4" w:space="0" w:color="auto"/>
            </w:tcBorders>
            <w:shd w:val="clear" w:color="auto" w:fill="auto"/>
            <w:hideMark/>
          </w:tcPr>
          <w:p w14:paraId="15D3595B" w14:textId="77777777" w:rsidR="004630ED" w:rsidRPr="004630ED" w:rsidRDefault="004630ED" w:rsidP="004630ED">
            <w:pPr>
              <w:jc w:val="right"/>
              <w:rPr>
                <w:color w:val="000000"/>
                <w:sz w:val="22"/>
                <w:szCs w:val="22"/>
                <w:lang w:eastAsia="lt-LT"/>
              </w:rPr>
            </w:pPr>
            <w:r w:rsidRPr="004630ED">
              <w:rPr>
                <w:color w:val="000000"/>
                <w:sz w:val="22"/>
                <w:szCs w:val="22"/>
                <w:lang w:eastAsia="lt-LT"/>
              </w:rPr>
              <w:t>265 940,50</w:t>
            </w:r>
          </w:p>
        </w:tc>
        <w:tc>
          <w:tcPr>
            <w:tcW w:w="4673" w:type="dxa"/>
            <w:vAlign w:val="center"/>
            <w:hideMark/>
          </w:tcPr>
          <w:p w14:paraId="6817B57F" w14:textId="77777777" w:rsidR="004630ED" w:rsidRPr="004630ED" w:rsidRDefault="004630ED" w:rsidP="004630ED">
            <w:pPr>
              <w:rPr>
                <w:sz w:val="20"/>
                <w:lang w:eastAsia="lt-LT"/>
              </w:rPr>
            </w:pPr>
          </w:p>
        </w:tc>
      </w:tr>
      <w:tr w:rsidR="004630ED" w:rsidRPr="004630ED" w14:paraId="03F067E5" w14:textId="77777777" w:rsidTr="00C14D51">
        <w:trPr>
          <w:trHeight w:val="1380"/>
        </w:trPr>
        <w:tc>
          <w:tcPr>
            <w:tcW w:w="2086" w:type="dxa"/>
            <w:vMerge/>
            <w:tcBorders>
              <w:top w:val="nil"/>
              <w:left w:val="single" w:sz="4" w:space="0" w:color="auto"/>
              <w:bottom w:val="single" w:sz="4" w:space="0" w:color="auto"/>
              <w:right w:val="single" w:sz="4" w:space="0" w:color="auto"/>
            </w:tcBorders>
            <w:vAlign w:val="center"/>
            <w:hideMark/>
          </w:tcPr>
          <w:p w14:paraId="7CDA63E5" w14:textId="77777777" w:rsidR="004630ED" w:rsidRPr="004630ED" w:rsidRDefault="004630ED" w:rsidP="004630ED">
            <w:pPr>
              <w:rPr>
                <w:color w:val="000000"/>
                <w:sz w:val="22"/>
                <w:szCs w:val="22"/>
                <w:lang w:eastAsia="lt-LT"/>
              </w:rPr>
            </w:pPr>
          </w:p>
        </w:tc>
        <w:tc>
          <w:tcPr>
            <w:tcW w:w="931" w:type="dxa"/>
            <w:tcBorders>
              <w:top w:val="nil"/>
              <w:left w:val="nil"/>
              <w:bottom w:val="single" w:sz="4" w:space="0" w:color="auto"/>
              <w:right w:val="single" w:sz="4" w:space="0" w:color="auto"/>
            </w:tcBorders>
            <w:shd w:val="clear" w:color="auto" w:fill="auto"/>
            <w:hideMark/>
          </w:tcPr>
          <w:p w14:paraId="61374864" w14:textId="77777777" w:rsidR="004630ED" w:rsidRPr="004630ED" w:rsidRDefault="004630ED" w:rsidP="004630ED">
            <w:pPr>
              <w:rPr>
                <w:color w:val="000000"/>
                <w:sz w:val="22"/>
                <w:szCs w:val="22"/>
                <w:lang w:eastAsia="lt-LT"/>
              </w:rPr>
            </w:pPr>
            <w:r w:rsidRPr="004630ED">
              <w:rPr>
                <w:color w:val="000000"/>
                <w:sz w:val="22"/>
                <w:szCs w:val="22"/>
                <w:lang w:eastAsia="lt-LT"/>
              </w:rPr>
              <w:t>2.1.5.1</w:t>
            </w:r>
          </w:p>
        </w:tc>
        <w:tc>
          <w:tcPr>
            <w:tcW w:w="1671" w:type="dxa"/>
            <w:tcBorders>
              <w:top w:val="nil"/>
              <w:left w:val="nil"/>
              <w:bottom w:val="single" w:sz="4" w:space="0" w:color="auto"/>
              <w:right w:val="single" w:sz="4" w:space="0" w:color="auto"/>
            </w:tcBorders>
            <w:shd w:val="clear" w:color="000000" w:fill="FFFFFF"/>
            <w:hideMark/>
          </w:tcPr>
          <w:p w14:paraId="20E11C71"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770CD50B"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Rokiškio r.  sav. su partnerėmis Panevėžio r. sav., Pasvalio r. sav., Biržų r. sav, Kupiškio r. sav.  </w:t>
            </w:r>
          </w:p>
        </w:tc>
        <w:tc>
          <w:tcPr>
            <w:tcW w:w="2693" w:type="dxa"/>
            <w:tcBorders>
              <w:top w:val="nil"/>
              <w:left w:val="nil"/>
              <w:bottom w:val="single" w:sz="4" w:space="0" w:color="auto"/>
              <w:right w:val="single" w:sz="4" w:space="0" w:color="auto"/>
            </w:tcBorders>
            <w:shd w:val="clear" w:color="auto" w:fill="auto"/>
            <w:hideMark/>
          </w:tcPr>
          <w:p w14:paraId="4255F777"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Judumo paslaugos plėtra FZ * </w:t>
            </w:r>
            <w:r w:rsidRPr="004630ED">
              <w:rPr>
                <w:b/>
                <w:bCs/>
                <w:color w:val="000000"/>
                <w:sz w:val="22"/>
                <w:szCs w:val="22"/>
                <w:lang w:eastAsia="lt-LT"/>
              </w:rPr>
              <w:t>(FZ projektas)</w:t>
            </w:r>
          </w:p>
        </w:tc>
        <w:tc>
          <w:tcPr>
            <w:tcW w:w="938" w:type="dxa"/>
            <w:tcBorders>
              <w:top w:val="nil"/>
              <w:left w:val="nil"/>
              <w:bottom w:val="single" w:sz="4" w:space="0" w:color="auto"/>
              <w:right w:val="single" w:sz="4" w:space="0" w:color="auto"/>
            </w:tcBorders>
            <w:shd w:val="clear" w:color="auto" w:fill="auto"/>
            <w:hideMark/>
          </w:tcPr>
          <w:p w14:paraId="77035C6E"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56FDDDB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2029</w:t>
            </w:r>
          </w:p>
        </w:tc>
        <w:tc>
          <w:tcPr>
            <w:tcW w:w="1359" w:type="dxa"/>
            <w:tcBorders>
              <w:top w:val="nil"/>
              <w:left w:val="nil"/>
              <w:bottom w:val="single" w:sz="4" w:space="0" w:color="auto"/>
              <w:right w:val="single" w:sz="4" w:space="0" w:color="auto"/>
            </w:tcBorders>
            <w:shd w:val="clear" w:color="auto" w:fill="auto"/>
            <w:hideMark/>
          </w:tcPr>
          <w:p w14:paraId="6430D6E7" w14:textId="77777777" w:rsidR="004630ED" w:rsidRPr="004630ED" w:rsidRDefault="004630ED" w:rsidP="004630ED">
            <w:pPr>
              <w:jc w:val="right"/>
              <w:rPr>
                <w:sz w:val="22"/>
                <w:szCs w:val="22"/>
                <w:lang w:eastAsia="lt-LT"/>
              </w:rPr>
            </w:pPr>
            <w:r w:rsidRPr="004630ED">
              <w:rPr>
                <w:sz w:val="22"/>
                <w:szCs w:val="22"/>
                <w:lang w:eastAsia="lt-LT"/>
              </w:rPr>
              <w:t>610 834,60</w:t>
            </w:r>
          </w:p>
        </w:tc>
        <w:tc>
          <w:tcPr>
            <w:tcW w:w="1418" w:type="dxa"/>
            <w:tcBorders>
              <w:top w:val="nil"/>
              <w:left w:val="nil"/>
              <w:bottom w:val="single" w:sz="4" w:space="0" w:color="auto"/>
              <w:right w:val="single" w:sz="4" w:space="0" w:color="auto"/>
            </w:tcBorders>
            <w:shd w:val="clear" w:color="auto" w:fill="auto"/>
            <w:hideMark/>
          </w:tcPr>
          <w:p w14:paraId="40B1590C" w14:textId="77777777" w:rsidR="004630ED" w:rsidRPr="004630ED" w:rsidRDefault="004630ED" w:rsidP="004630ED">
            <w:pPr>
              <w:jc w:val="right"/>
              <w:rPr>
                <w:sz w:val="22"/>
                <w:szCs w:val="22"/>
                <w:lang w:eastAsia="lt-LT"/>
              </w:rPr>
            </w:pPr>
            <w:r w:rsidRPr="004630ED">
              <w:rPr>
                <w:sz w:val="22"/>
                <w:szCs w:val="22"/>
                <w:lang w:eastAsia="lt-LT"/>
              </w:rPr>
              <w:t>91 625,19</w:t>
            </w:r>
          </w:p>
        </w:tc>
        <w:tc>
          <w:tcPr>
            <w:tcW w:w="1701" w:type="dxa"/>
            <w:tcBorders>
              <w:top w:val="nil"/>
              <w:left w:val="nil"/>
              <w:bottom w:val="single" w:sz="4" w:space="0" w:color="auto"/>
              <w:right w:val="single" w:sz="4" w:space="0" w:color="auto"/>
            </w:tcBorders>
            <w:shd w:val="clear" w:color="auto" w:fill="auto"/>
            <w:hideMark/>
          </w:tcPr>
          <w:p w14:paraId="6EB2083C" w14:textId="77777777" w:rsidR="004630ED" w:rsidRPr="004630ED" w:rsidRDefault="004630ED" w:rsidP="004630ED">
            <w:pPr>
              <w:jc w:val="right"/>
              <w:rPr>
                <w:sz w:val="22"/>
                <w:szCs w:val="22"/>
                <w:lang w:eastAsia="lt-LT"/>
              </w:rPr>
            </w:pPr>
            <w:r w:rsidRPr="004630ED">
              <w:rPr>
                <w:sz w:val="22"/>
                <w:szCs w:val="22"/>
                <w:lang w:eastAsia="lt-LT"/>
              </w:rPr>
              <w:t>519 209,41</w:t>
            </w:r>
          </w:p>
        </w:tc>
        <w:tc>
          <w:tcPr>
            <w:tcW w:w="4673" w:type="dxa"/>
            <w:vAlign w:val="center"/>
            <w:hideMark/>
          </w:tcPr>
          <w:p w14:paraId="3EF2CEB2" w14:textId="77777777" w:rsidR="004630ED" w:rsidRPr="004630ED" w:rsidRDefault="004630ED" w:rsidP="004630ED">
            <w:pPr>
              <w:rPr>
                <w:sz w:val="20"/>
                <w:lang w:eastAsia="lt-LT"/>
              </w:rPr>
            </w:pPr>
          </w:p>
        </w:tc>
      </w:tr>
      <w:tr w:rsidR="004630ED" w:rsidRPr="004630ED" w14:paraId="448E4A49"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38CE7EE1"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4E64A8A" w14:textId="77777777" w:rsidR="004630ED" w:rsidRPr="004630ED" w:rsidRDefault="004630ED" w:rsidP="004630ED">
            <w:pPr>
              <w:rPr>
                <w:color w:val="000000"/>
                <w:sz w:val="22"/>
                <w:szCs w:val="22"/>
                <w:lang w:eastAsia="lt-LT"/>
              </w:rPr>
            </w:pPr>
            <w:r w:rsidRPr="004630ED">
              <w:rPr>
                <w:color w:val="000000"/>
                <w:sz w:val="22"/>
                <w:szCs w:val="22"/>
                <w:lang w:eastAsia="lt-LT"/>
              </w:rPr>
              <w:t>1.1.2.1.</w:t>
            </w:r>
          </w:p>
        </w:tc>
        <w:tc>
          <w:tcPr>
            <w:tcW w:w="1671" w:type="dxa"/>
            <w:tcBorders>
              <w:top w:val="nil"/>
              <w:left w:val="nil"/>
              <w:bottom w:val="single" w:sz="4" w:space="0" w:color="auto"/>
              <w:right w:val="single" w:sz="4" w:space="0" w:color="auto"/>
            </w:tcBorders>
            <w:shd w:val="clear" w:color="auto" w:fill="auto"/>
            <w:hideMark/>
          </w:tcPr>
          <w:p w14:paraId="71C670F0" w14:textId="77777777" w:rsidR="004630ED" w:rsidRPr="004630ED" w:rsidRDefault="004630ED" w:rsidP="004630ED">
            <w:pPr>
              <w:rPr>
                <w:color w:val="000000"/>
                <w:sz w:val="22"/>
                <w:szCs w:val="22"/>
                <w:lang w:eastAsia="lt-LT"/>
              </w:rPr>
            </w:pPr>
            <w:r w:rsidRPr="004630ED">
              <w:rPr>
                <w:color w:val="000000"/>
                <w:sz w:val="22"/>
                <w:szCs w:val="22"/>
                <w:lang w:eastAsia="lt-LT"/>
              </w:rPr>
              <w:t>02-022-P-0017</w:t>
            </w:r>
          </w:p>
        </w:tc>
        <w:tc>
          <w:tcPr>
            <w:tcW w:w="1827" w:type="dxa"/>
            <w:tcBorders>
              <w:top w:val="nil"/>
              <w:left w:val="nil"/>
              <w:bottom w:val="single" w:sz="4" w:space="0" w:color="auto"/>
              <w:right w:val="single" w:sz="4" w:space="0" w:color="auto"/>
            </w:tcBorders>
            <w:shd w:val="clear" w:color="auto" w:fill="auto"/>
            <w:hideMark/>
          </w:tcPr>
          <w:p w14:paraId="64E79B1A"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24360E49" w14:textId="77777777" w:rsidR="004630ED" w:rsidRPr="004630ED" w:rsidRDefault="004630ED" w:rsidP="004630ED">
            <w:pPr>
              <w:rPr>
                <w:color w:val="000000"/>
                <w:sz w:val="22"/>
                <w:szCs w:val="22"/>
                <w:lang w:eastAsia="lt-LT"/>
              </w:rPr>
            </w:pPr>
            <w:r w:rsidRPr="004630ED">
              <w:rPr>
                <w:color w:val="000000"/>
                <w:sz w:val="22"/>
                <w:szCs w:val="22"/>
                <w:lang w:eastAsia="lt-LT"/>
              </w:rPr>
              <w:t>Valstybinės žemės nuomos mokesčio skaitmeninimas Panevėžio rajono ir Rokiškio rajono savivaldybėse</w:t>
            </w:r>
          </w:p>
        </w:tc>
        <w:tc>
          <w:tcPr>
            <w:tcW w:w="938" w:type="dxa"/>
            <w:tcBorders>
              <w:top w:val="nil"/>
              <w:left w:val="nil"/>
              <w:bottom w:val="single" w:sz="4" w:space="0" w:color="auto"/>
              <w:right w:val="single" w:sz="4" w:space="0" w:color="auto"/>
            </w:tcBorders>
            <w:shd w:val="clear" w:color="auto" w:fill="auto"/>
            <w:hideMark/>
          </w:tcPr>
          <w:p w14:paraId="48CED83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4248A93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788F8B06" w14:textId="77777777" w:rsidR="004630ED" w:rsidRPr="004630ED" w:rsidRDefault="004630ED" w:rsidP="004630ED">
            <w:pPr>
              <w:jc w:val="right"/>
              <w:rPr>
                <w:color w:val="000000"/>
                <w:sz w:val="22"/>
                <w:szCs w:val="22"/>
                <w:lang w:eastAsia="lt-LT"/>
              </w:rPr>
            </w:pPr>
            <w:r w:rsidRPr="004630ED">
              <w:rPr>
                <w:color w:val="000000"/>
                <w:sz w:val="22"/>
                <w:szCs w:val="22"/>
                <w:lang w:eastAsia="lt-LT"/>
              </w:rPr>
              <w:t>123 999,89</w:t>
            </w:r>
          </w:p>
        </w:tc>
        <w:tc>
          <w:tcPr>
            <w:tcW w:w="1418" w:type="dxa"/>
            <w:tcBorders>
              <w:top w:val="nil"/>
              <w:left w:val="nil"/>
              <w:bottom w:val="single" w:sz="4" w:space="0" w:color="auto"/>
              <w:right w:val="single" w:sz="4" w:space="0" w:color="auto"/>
            </w:tcBorders>
            <w:shd w:val="clear" w:color="auto" w:fill="auto"/>
            <w:hideMark/>
          </w:tcPr>
          <w:p w14:paraId="35D5574C" w14:textId="77777777" w:rsidR="004630ED" w:rsidRPr="004630ED" w:rsidRDefault="004630ED" w:rsidP="004630ED">
            <w:pPr>
              <w:jc w:val="right"/>
              <w:rPr>
                <w:color w:val="000000"/>
                <w:sz w:val="22"/>
                <w:szCs w:val="22"/>
                <w:lang w:eastAsia="lt-LT"/>
              </w:rPr>
            </w:pPr>
            <w:r w:rsidRPr="004630ED">
              <w:rPr>
                <w:color w:val="000000"/>
                <w:sz w:val="22"/>
                <w:szCs w:val="22"/>
                <w:lang w:eastAsia="lt-LT"/>
              </w:rPr>
              <w:t>10 907,42</w:t>
            </w:r>
          </w:p>
        </w:tc>
        <w:tc>
          <w:tcPr>
            <w:tcW w:w="1701" w:type="dxa"/>
            <w:tcBorders>
              <w:top w:val="nil"/>
              <w:left w:val="nil"/>
              <w:bottom w:val="single" w:sz="4" w:space="0" w:color="auto"/>
              <w:right w:val="single" w:sz="4" w:space="0" w:color="auto"/>
            </w:tcBorders>
            <w:shd w:val="clear" w:color="auto" w:fill="auto"/>
            <w:hideMark/>
          </w:tcPr>
          <w:p w14:paraId="5482CAA9" w14:textId="77777777" w:rsidR="004630ED" w:rsidRPr="004630ED" w:rsidRDefault="004630ED" w:rsidP="004630ED">
            <w:pPr>
              <w:jc w:val="right"/>
              <w:rPr>
                <w:color w:val="000000"/>
                <w:sz w:val="22"/>
                <w:szCs w:val="22"/>
                <w:lang w:eastAsia="lt-LT"/>
              </w:rPr>
            </w:pPr>
            <w:r w:rsidRPr="004630ED">
              <w:rPr>
                <w:color w:val="000000"/>
                <w:sz w:val="22"/>
                <w:szCs w:val="22"/>
                <w:lang w:eastAsia="lt-LT"/>
              </w:rPr>
              <w:t>90 200,00</w:t>
            </w:r>
          </w:p>
        </w:tc>
        <w:tc>
          <w:tcPr>
            <w:tcW w:w="4673" w:type="dxa"/>
            <w:vAlign w:val="center"/>
            <w:hideMark/>
          </w:tcPr>
          <w:p w14:paraId="38A59D3F" w14:textId="77777777" w:rsidR="004630ED" w:rsidRPr="004630ED" w:rsidRDefault="004630ED" w:rsidP="004630ED">
            <w:pPr>
              <w:rPr>
                <w:sz w:val="20"/>
                <w:lang w:eastAsia="lt-LT"/>
              </w:rPr>
            </w:pPr>
          </w:p>
        </w:tc>
      </w:tr>
      <w:tr w:rsidR="004630ED" w:rsidRPr="004630ED" w14:paraId="79D08A63"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21C4A88A" w14:textId="77777777" w:rsidR="004630ED" w:rsidRPr="004630ED" w:rsidRDefault="004630ED" w:rsidP="004630ED">
            <w:pPr>
              <w:rPr>
                <w:color w:val="FF0000"/>
                <w:sz w:val="22"/>
                <w:szCs w:val="22"/>
                <w:lang w:eastAsia="lt-LT"/>
              </w:rPr>
            </w:pPr>
            <w:r w:rsidRPr="004630ED">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10827DB1" w14:textId="77777777" w:rsidR="004630ED" w:rsidRPr="004630ED" w:rsidRDefault="004630ED" w:rsidP="004630ED">
            <w:pPr>
              <w:rPr>
                <w:color w:val="000000"/>
                <w:sz w:val="22"/>
                <w:szCs w:val="22"/>
                <w:lang w:eastAsia="lt-LT"/>
              </w:rPr>
            </w:pPr>
            <w:r w:rsidRPr="004630ED">
              <w:rPr>
                <w:color w:val="000000"/>
                <w:sz w:val="22"/>
                <w:szCs w:val="22"/>
                <w:lang w:eastAsia="lt-LT"/>
              </w:rPr>
              <w:t>1.2.1.1.</w:t>
            </w:r>
          </w:p>
        </w:tc>
        <w:tc>
          <w:tcPr>
            <w:tcW w:w="1671" w:type="dxa"/>
            <w:tcBorders>
              <w:top w:val="nil"/>
              <w:left w:val="nil"/>
              <w:bottom w:val="single" w:sz="4" w:space="0" w:color="auto"/>
              <w:right w:val="single" w:sz="4" w:space="0" w:color="auto"/>
            </w:tcBorders>
            <w:shd w:val="clear" w:color="auto" w:fill="auto"/>
            <w:hideMark/>
          </w:tcPr>
          <w:p w14:paraId="791CB4AE" w14:textId="77777777" w:rsidR="004630ED" w:rsidRPr="004630ED" w:rsidRDefault="004630ED" w:rsidP="004630ED">
            <w:pPr>
              <w:rPr>
                <w:color w:val="000000"/>
                <w:sz w:val="22"/>
                <w:szCs w:val="22"/>
                <w:lang w:eastAsia="lt-LT"/>
              </w:rPr>
            </w:pPr>
            <w:r w:rsidRPr="004630ED">
              <w:rPr>
                <w:color w:val="000000"/>
                <w:sz w:val="22"/>
                <w:szCs w:val="22"/>
                <w:lang w:eastAsia="lt-LT"/>
              </w:rPr>
              <w:t>FS-106</w:t>
            </w:r>
          </w:p>
        </w:tc>
        <w:tc>
          <w:tcPr>
            <w:tcW w:w="1827" w:type="dxa"/>
            <w:tcBorders>
              <w:top w:val="nil"/>
              <w:left w:val="nil"/>
              <w:bottom w:val="single" w:sz="4" w:space="0" w:color="auto"/>
              <w:right w:val="single" w:sz="4" w:space="0" w:color="auto"/>
            </w:tcBorders>
            <w:shd w:val="clear" w:color="auto" w:fill="auto"/>
            <w:hideMark/>
          </w:tcPr>
          <w:p w14:paraId="5D4C7F0E"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5AB32210"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Projekto „Tūkstantmečio mokyklos II“ įgyvendinimas </w:t>
            </w:r>
          </w:p>
        </w:tc>
        <w:tc>
          <w:tcPr>
            <w:tcW w:w="938" w:type="dxa"/>
            <w:tcBorders>
              <w:top w:val="nil"/>
              <w:left w:val="nil"/>
              <w:bottom w:val="single" w:sz="4" w:space="0" w:color="auto"/>
              <w:right w:val="single" w:sz="4" w:space="0" w:color="auto"/>
            </w:tcBorders>
            <w:shd w:val="clear" w:color="auto" w:fill="auto"/>
            <w:hideMark/>
          </w:tcPr>
          <w:p w14:paraId="252EA1D2"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0902BF3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496F9214"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1 720 858,08</w:t>
            </w:r>
          </w:p>
        </w:tc>
        <w:tc>
          <w:tcPr>
            <w:tcW w:w="1418" w:type="dxa"/>
            <w:tcBorders>
              <w:top w:val="nil"/>
              <w:left w:val="nil"/>
              <w:bottom w:val="single" w:sz="4" w:space="0" w:color="auto"/>
              <w:right w:val="single" w:sz="4" w:space="0" w:color="auto"/>
            </w:tcBorders>
            <w:shd w:val="clear" w:color="auto" w:fill="auto"/>
            <w:hideMark/>
          </w:tcPr>
          <w:p w14:paraId="5843D9F6"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hideMark/>
          </w:tcPr>
          <w:p w14:paraId="3E0DA442" w14:textId="77777777" w:rsidR="004630ED" w:rsidRPr="004630ED" w:rsidRDefault="004630ED" w:rsidP="004630ED">
            <w:pPr>
              <w:jc w:val="right"/>
              <w:rPr>
                <w:color w:val="000000"/>
                <w:sz w:val="22"/>
                <w:szCs w:val="22"/>
                <w:lang w:eastAsia="lt-LT"/>
              </w:rPr>
            </w:pPr>
            <w:r w:rsidRPr="004630ED">
              <w:rPr>
                <w:color w:val="000000"/>
                <w:sz w:val="22"/>
                <w:szCs w:val="22"/>
                <w:lang w:eastAsia="lt-LT"/>
              </w:rPr>
              <w:t>220 996,14</w:t>
            </w:r>
          </w:p>
        </w:tc>
        <w:tc>
          <w:tcPr>
            <w:tcW w:w="4673" w:type="dxa"/>
            <w:vAlign w:val="center"/>
            <w:hideMark/>
          </w:tcPr>
          <w:p w14:paraId="2C63556A" w14:textId="77777777" w:rsidR="004630ED" w:rsidRPr="004630ED" w:rsidRDefault="004630ED" w:rsidP="004630ED">
            <w:pPr>
              <w:rPr>
                <w:sz w:val="20"/>
                <w:lang w:eastAsia="lt-LT"/>
              </w:rPr>
            </w:pPr>
          </w:p>
        </w:tc>
      </w:tr>
      <w:tr w:rsidR="004630ED" w:rsidRPr="004630ED" w14:paraId="2B9E6DF1"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059F1B9" w14:textId="77777777" w:rsidR="004630ED" w:rsidRPr="004630ED" w:rsidRDefault="004630ED" w:rsidP="004630ED">
            <w:pPr>
              <w:rPr>
                <w:color w:val="FF0000"/>
                <w:sz w:val="22"/>
                <w:szCs w:val="22"/>
                <w:lang w:eastAsia="lt-LT"/>
              </w:rPr>
            </w:pPr>
            <w:r w:rsidRPr="004630ED">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259B267E" w14:textId="77777777" w:rsidR="004630ED" w:rsidRPr="004630ED" w:rsidRDefault="004630ED" w:rsidP="004630ED">
            <w:pPr>
              <w:rPr>
                <w:color w:val="000000"/>
                <w:sz w:val="22"/>
                <w:szCs w:val="22"/>
                <w:lang w:eastAsia="lt-LT"/>
              </w:rPr>
            </w:pPr>
            <w:r w:rsidRPr="004630ED">
              <w:rPr>
                <w:color w:val="000000"/>
                <w:sz w:val="22"/>
                <w:szCs w:val="22"/>
                <w:lang w:eastAsia="lt-LT"/>
              </w:rPr>
              <w:t>1.2.1.1.</w:t>
            </w:r>
          </w:p>
        </w:tc>
        <w:tc>
          <w:tcPr>
            <w:tcW w:w="1671" w:type="dxa"/>
            <w:tcBorders>
              <w:top w:val="nil"/>
              <w:left w:val="nil"/>
              <w:bottom w:val="single" w:sz="4" w:space="0" w:color="auto"/>
              <w:right w:val="single" w:sz="4" w:space="0" w:color="auto"/>
            </w:tcBorders>
            <w:shd w:val="clear" w:color="auto" w:fill="auto"/>
            <w:hideMark/>
          </w:tcPr>
          <w:p w14:paraId="4C2072E9"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13E524E5"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58C52D45"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Projekto „Mokinių įvairovei atvirų grupių, klasių sudarymo ir ugdymo organizavimo jose“ įgyvendinimas </w:t>
            </w:r>
          </w:p>
        </w:tc>
        <w:tc>
          <w:tcPr>
            <w:tcW w:w="938" w:type="dxa"/>
            <w:tcBorders>
              <w:top w:val="nil"/>
              <w:left w:val="nil"/>
              <w:bottom w:val="single" w:sz="4" w:space="0" w:color="auto"/>
              <w:right w:val="single" w:sz="4" w:space="0" w:color="auto"/>
            </w:tcBorders>
            <w:shd w:val="clear" w:color="auto" w:fill="auto"/>
            <w:hideMark/>
          </w:tcPr>
          <w:p w14:paraId="1F66A63B"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4003EA11"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713776B3" w14:textId="77777777" w:rsidR="004630ED" w:rsidRPr="004630ED" w:rsidRDefault="004630ED" w:rsidP="004630ED">
            <w:pPr>
              <w:jc w:val="right"/>
              <w:rPr>
                <w:color w:val="000000"/>
                <w:sz w:val="22"/>
                <w:szCs w:val="22"/>
                <w:lang w:eastAsia="lt-LT"/>
              </w:rPr>
            </w:pPr>
            <w:r w:rsidRPr="004630ED">
              <w:rPr>
                <w:color w:val="000000"/>
                <w:sz w:val="22"/>
                <w:szCs w:val="22"/>
                <w:lang w:eastAsia="lt-LT"/>
              </w:rPr>
              <w:t>357 926,00</w:t>
            </w:r>
          </w:p>
        </w:tc>
        <w:tc>
          <w:tcPr>
            <w:tcW w:w="1418" w:type="dxa"/>
            <w:tcBorders>
              <w:top w:val="nil"/>
              <w:left w:val="nil"/>
              <w:bottom w:val="single" w:sz="4" w:space="0" w:color="auto"/>
              <w:right w:val="single" w:sz="4" w:space="0" w:color="auto"/>
            </w:tcBorders>
            <w:shd w:val="clear" w:color="auto" w:fill="auto"/>
            <w:hideMark/>
          </w:tcPr>
          <w:p w14:paraId="77D199C6"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hideMark/>
          </w:tcPr>
          <w:p w14:paraId="3F053EBC"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4673" w:type="dxa"/>
            <w:vAlign w:val="center"/>
            <w:hideMark/>
          </w:tcPr>
          <w:p w14:paraId="47448B3D" w14:textId="77777777" w:rsidR="004630ED" w:rsidRPr="004630ED" w:rsidRDefault="004630ED" w:rsidP="004630ED">
            <w:pPr>
              <w:rPr>
                <w:sz w:val="20"/>
                <w:lang w:eastAsia="lt-LT"/>
              </w:rPr>
            </w:pPr>
          </w:p>
        </w:tc>
      </w:tr>
      <w:tr w:rsidR="004630ED" w:rsidRPr="004630ED" w14:paraId="2978DF71"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77EC74AA" w14:textId="77777777" w:rsidR="004630ED" w:rsidRPr="004630ED" w:rsidRDefault="004630ED" w:rsidP="004630ED">
            <w:pPr>
              <w:rPr>
                <w:color w:val="FF0000"/>
                <w:sz w:val="22"/>
                <w:szCs w:val="22"/>
                <w:lang w:eastAsia="lt-LT"/>
              </w:rPr>
            </w:pPr>
            <w:r w:rsidRPr="004630ED">
              <w:rPr>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45448DDA" w14:textId="77777777" w:rsidR="004630ED" w:rsidRPr="004630ED" w:rsidRDefault="004630ED" w:rsidP="004630ED">
            <w:pPr>
              <w:rPr>
                <w:color w:val="000000"/>
                <w:sz w:val="22"/>
                <w:szCs w:val="22"/>
                <w:lang w:eastAsia="lt-LT"/>
              </w:rPr>
            </w:pPr>
            <w:r w:rsidRPr="004630ED">
              <w:rPr>
                <w:color w:val="000000"/>
                <w:sz w:val="22"/>
                <w:szCs w:val="22"/>
                <w:lang w:eastAsia="lt-LT"/>
              </w:rPr>
              <w:t>1.2.1.1.</w:t>
            </w:r>
          </w:p>
        </w:tc>
        <w:tc>
          <w:tcPr>
            <w:tcW w:w="1671" w:type="dxa"/>
            <w:tcBorders>
              <w:top w:val="nil"/>
              <w:left w:val="nil"/>
              <w:bottom w:val="single" w:sz="4" w:space="0" w:color="auto"/>
              <w:right w:val="single" w:sz="4" w:space="0" w:color="auto"/>
            </w:tcBorders>
            <w:shd w:val="clear" w:color="auto" w:fill="auto"/>
            <w:hideMark/>
          </w:tcPr>
          <w:p w14:paraId="7202B3D7"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6CBA4287"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409725F6"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Projekto „Ugdymo priemonės mokykloms“ įgyvendinimas </w:t>
            </w:r>
          </w:p>
        </w:tc>
        <w:tc>
          <w:tcPr>
            <w:tcW w:w="938" w:type="dxa"/>
            <w:tcBorders>
              <w:top w:val="nil"/>
              <w:left w:val="nil"/>
              <w:bottom w:val="single" w:sz="4" w:space="0" w:color="auto"/>
              <w:right w:val="single" w:sz="4" w:space="0" w:color="auto"/>
            </w:tcBorders>
            <w:shd w:val="clear" w:color="auto" w:fill="auto"/>
            <w:hideMark/>
          </w:tcPr>
          <w:p w14:paraId="01981E05"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3C45C8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5F1DFE5B" w14:textId="77777777" w:rsidR="004630ED" w:rsidRPr="004630ED" w:rsidRDefault="004630ED" w:rsidP="004630ED">
            <w:pPr>
              <w:jc w:val="right"/>
              <w:rPr>
                <w:color w:val="000000"/>
                <w:sz w:val="22"/>
                <w:szCs w:val="22"/>
                <w:lang w:eastAsia="lt-LT"/>
              </w:rPr>
            </w:pPr>
            <w:r w:rsidRPr="004630ED">
              <w:rPr>
                <w:color w:val="000000"/>
                <w:sz w:val="22"/>
                <w:szCs w:val="22"/>
                <w:lang w:eastAsia="lt-LT"/>
              </w:rPr>
              <w:t>406 497,36</w:t>
            </w:r>
          </w:p>
        </w:tc>
        <w:tc>
          <w:tcPr>
            <w:tcW w:w="1418" w:type="dxa"/>
            <w:tcBorders>
              <w:top w:val="nil"/>
              <w:left w:val="nil"/>
              <w:bottom w:val="single" w:sz="4" w:space="0" w:color="auto"/>
              <w:right w:val="single" w:sz="4" w:space="0" w:color="auto"/>
            </w:tcBorders>
            <w:shd w:val="clear" w:color="auto" w:fill="auto"/>
            <w:hideMark/>
          </w:tcPr>
          <w:p w14:paraId="1CB3DC87"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hideMark/>
          </w:tcPr>
          <w:p w14:paraId="3B1FD6FF"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4673" w:type="dxa"/>
            <w:vAlign w:val="center"/>
            <w:hideMark/>
          </w:tcPr>
          <w:p w14:paraId="4F87D811" w14:textId="77777777" w:rsidR="004630ED" w:rsidRPr="004630ED" w:rsidRDefault="004630ED" w:rsidP="004630ED">
            <w:pPr>
              <w:rPr>
                <w:sz w:val="20"/>
                <w:lang w:eastAsia="lt-LT"/>
              </w:rPr>
            </w:pPr>
          </w:p>
        </w:tc>
      </w:tr>
      <w:tr w:rsidR="004630ED" w:rsidRPr="004630ED" w14:paraId="3EFE594E"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1D20AEAC" w14:textId="77777777" w:rsidR="004630ED" w:rsidRPr="004630ED" w:rsidRDefault="004630ED" w:rsidP="004630ED">
            <w:pPr>
              <w:rPr>
                <w:sz w:val="22"/>
                <w:szCs w:val="22"/>
                <w:lang w:eastAsia="lt-LT"/>
              </w:rPr>
            </w:pPr>
            <w:r w:rsidRPr="004630ED">
              <w:rPr>
                <w:sz w:val="22"/>
                <w:szCs w:val="22"/>
                <w:lang w:eastAsia="lt-LT"/>
              </w:rPr>
              <w:t>12-003-03-02-01 Įgyvendinti įtraukųjį švietimą</w:t>
            </w:r>
          </w:p>
        </w:tc>
        <w:tc>
          <w:tcPr>
            <w:tcW w:w="931" w:type="dxa"/>
            <w:tcBorders>
              <w:top w:val="nil"/>
              <w:left w:val="nil"/>
              <w:bottom w:val="single" w:sz="4" w:space="0" w:color="auto"/>
              <w:right w:val="single" w:sz="4" w:space="0" w:color="auto"/>
            </w:tcBorders>
            <w:shd w:val="clear" w:color="auto" w:fill="auto"/>
            <w:hideMark/>
          </w:tcPr>
          <w:p w14:paraId="09D9ADF1" w14:textId="77777777" w:rsidR="004630ED" w:rsidRPr="004630ED" w:rsidRDefault="004630ED" w:rsidP="004630ED">
            <w:pPr>
              <w:rPr>
                <w:sz w:val="22"/>
                <w:szCs w:val="22"/>
                <w:lang w:eastAsia="lt-LT"/>
              </w:rPr>
            </w:pPr>
            <w:r w:rsidRPr="004630ED">
              <w:rPr>
                <w:sz w:val="22"/>
                <w:szCs w:val="22"/>
                <w:lang w:eastAsia="lt-LT"/>
              </w:rPr>
              <w:t>1.2.2.2.</w:t>
            </w:r>
          </w:p>
        </w:tc>
        <w:tc>
          <w:tcPr>
            <w:tcW w:w="1671" w:type="dxa"/>
            <w:tcBorders>
              <w:top w:val="nil"/>
              <w:left w:val="nil"/>
              <w:bottom w:val="single" w:sz="4" w:space="0" w:color="auto"/>
              <w:right w:val="single" w:sz="4" w:space="0" w:color="auto"/>
            </w:tcBorders>
            <w:shd w:val="clear" w:color="auto" w:fill="auto"/>
            <w:hideMark/>
          </w:tcPr>
          <w:p w14:paraId="7EF2A587" w14:textId="77777777" w:rsidR="004630ED" w:rsidRPr="004630ED" w:rsidRDefault="004630ED" w:rsidP="004630ED">
            <w:pPr>
              <w:rPr>
                <w:sz w:val="22"/>
                <w:szCs w:val="22"/>
                <w:lang w:eastAsia="lt-LT"/>
              </w:rPr>
            </w:pPr>
            <w:r w:rsidRPr="004630ED">
              <w:rPr>
                <w:sz w:val="22"/>
                <w:szCs w:val="22"/>
                <w:lang w:eastAsia="lt-LT"/>
              </w:rPr>
              <w:t>10-056-K-0005</w:t>
            </w:r>
          </w:p>
        </w:tc>
        <w:tc>
          <w:tcPr>
            <w:tcW w:w="1827" w:type="dxa"/>
            <w:tcBorders>
              <w:top w:val="nil"/>
              <w:left w:val="nil"/>
              <w:bottom w:val="single" w:sz="4" w:space="0" w:color="auto"/>
              <w:right w:val="single" w:sz="4" w:space="0" w:color="auto"/>
            </w:tcBorders>
            <w:shd w:val="clear" w:color="auto" w:fill="auto"/>
            <w:hideMark/>
          </w:tcPr>
          <w:p w14:paraId="3DC527FA" w14:textId="77777777" w:rsidR="004630ED" w:rsidRPr="004630ED" w:rsidRDefault="004630ED" w:rsidP="004630ED">
            <w:pPr>
              <w:rPr>
                <w:sz w:val="22"/>
                <w:szCs w:val="22"/>
                <w:lang w:eastAsia="lt-LT"/>
              </w:rPr>
            </w:pPr>
            <w:r w:rsidRPr="004630ED">
              <w:rPr>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4F9B6614" w14:textId="77777777" w:rsidR="004630ED" w:rsidRPr="004630ED" w:rsidRDefault="004630ED" w:rsidP="004630ED">
            <w:pPr>
              <w:rPr>
                <w:sz w:val="22"/>
                <w:szCs w:val="22"/>
                <w:lang w:eastAsia="lt-LT"/>
              </w:rPr>
            </w:pPr>
            <w:r w:rsidRPr="004630ED">
              <w:rPr>
                <w:sz w:val="22"/>
                <w:szCs w:val="22"/>
                <w:lang w:eastAsia="lt-LT"/>
              </w:rPr>
              <w:t>Nr. 10-056-K „Švietimo pagalbos ir koordinuotai teikiamų paslaugų užtikrinimas“</w:t>
            </w:r>
          </w:p>
        </w:tc>
        <w:tc>
          <w:tcPr>
            <w:tcW w:w="938" w:type="dxa"/>
            <w:tcBorders>
              <w:top w:val="nil"/>
              <w:left w:val="nil"/>
              <w:bottom w:val="single" w:sz="4" w:space="0" w:color="auto"/>
              <w:right w:val="single" w:sz="4" w:space="0" w:color="auto"/>
            </w:tcBorders>
            <w:shd w:val="clear" w:color="auto" w:fill="auto"/>
            <w:hideMark/>
          </w:tcPr>
          <w:p w14:paraId="17A7F951" w14:textId="77777777" w:rsidR="004630ED" w:rsidRPr="004630ED" w:rsidRDefault="004630ED" w:rsidP="004630ED">
            <w:pPr>
              <w:jc w:val="right"/>
              <w:rPr>
                <w:sz w:val="22"/>
                <w:szCs w:val="22"/>
                <w:lang w:eastAsia="lt-LT"/>
              </w:rPr>
            </w:pPr>
            <w:r w:rsidRPr="004630ED">
              <w:rPr>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2214490E" w14:textId="77777777" w:rsidR="004630ED" w:rsidRPr="004630ED" w:rsidRDefault="004630ED" w:rsidP="004630ED">
            <w:pPr>
              <w:jc w:val="right"/>
              <w:rPr>
                <w:sz w:val="22"/>
                <w:szCs w:val="22"/>
                <w:lang w:eastAsia="lt-LT"/>
              </w:rPr>
            </w:pPr>
            <w:r w:rsidRPr="004630ED">
              <w:rPr>
                <w:sz w:val="22"/>
                <w:szCs w:val="22"/>
                <w:lang w:eastAsia="lt-LT"/>
              </w:rPr>
              <w:t>2028</w:t>
            </w:r>
          </w:p>
        </w:tc>
        <w:tc>
          <w:tcPr>
            <w:tcW w:w="1359" w:type="dxa"/>
            <w:tcBorders>
              <w:top w:val="nil"/>
              <w:left w:val="nil"/>
              <w:bottom w:val="single" w:sz="4" w:space="0" w:color="auto"/>
              <w:right w:val="single" w:sz="4" w:space="0" w:color="auto"/>
            </w:tcBorders>
            <w:shd w:val="clear" w:color="auto" w:fill="auto"/>
            <w:hideMark/>
          </w:tcPr>
          <w:p w14:paraId="7F437380" w14:textId="77777777" w:rsidR="004630ED" w:rsidRPr="004630ED" w:rsidRDefault="004630ED" w:rsidP="004630ED">
            <w:pPr>
              <w:jc w:val="right"/>
              <w:rPr>
                <w:color w:val="000000"/>
                <w:sz w:val="22"/>
                <w:szCs w:val="22"/>
                <w:lang w:eastAsia="lt-LT"/>
              </w:rPr>
            </w:pPr>
            <w:r w:rsidRPr="004630ED">
              <w:rPr>
                <w:color w:val="000000"/>
                <w:sz w:val="22"/>
                <w:szCs w:val="22"/>
                <w:lang w:eastAsia="lt-LT"/>
              </w:rPr>
              <w:t>499 597,07</w:t>
            </w:r>
          </w:p>
        </w:tc>
        <w:tc>
          <w:tcPr>
            <w:tcW w:w="1418" w:type="dxa"/>
            <w:tcBorders>
              <w:top w:val="nil"/>
              <w:left w:val="nil"/>
              <w:bottom w:val="single" w:sz="4" w:space="0" w:color="auto"/>
              <w:right w:val="single" w:sz="4" w:space="0" w:color="auto"/>
            </w:tcBorders>
            <w:shd w:val="clear" w:color="auto" w:fill="auto"/>
            <w:hideMark/>
          </w:tcPr>
          <w:p w14:paraId="59B2F866"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hideMark/>
          </w:tcPr>
          <w:p w14:paraId="41F0477B"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4673" w:type="dxa"/>
            <w:vAlign w:val="center"/>
            <w:hideMark/>
          </w:tcPr>
          <w:p w14:paraId="39F31F23" w14:textId="77777777" w:rsidR="004630ED" w:rsidRPr="004630ED" w:rsidRDefault="004630ED" w:rsidP="004630ED">
            <w:pPr>
              <w:rPr>
                <w:sz w:val="20"/>
                <w:lang w:eastAsia="lt-LT"/>
              </w:rPr>
            </w:pPr>
          </w:p>
        </w:tc>
      </w:tr>
      <w:tr w:rsidR="004630ED" w:rsidRPr="004630ED" w14:paraId="0B44AF9E" w14:textId="77777777" w:rsidTr="00C14D51">
        <w:trPr>
          <w:trHeight w:val="1332"/>
        </w:trPr>
        <w:tc>
          <w:tcPr>
            <w:tcW w:w="2086" w:type="dxa"/>
            <w:tcBorders>
              <w:top w:val="nil"/>
              <w:left w:val="single" w:sz="4" w:space="0" w:color="auto"/>
              <w:bottom w:val="single" w:sz="4" w:space="0" w:color="auto"/>
              <w:right w:val="single" w:sz="4" w:space="0" w:color="auto"/>
            </w:tcBorders>
            <w:shd w:val="clear" w:color="auto" w:fill="auto"/>
            <w:hideMark/>
          </w:tcPr>
          <w:p w14:paraId="3EB4EC23" w14:textId="77777777" w:rsidR="004630ED" w:rsidRPr="004630ED" w:rsidRDefault="004630ED" w:rsidP="004630ED">
            <w:pPr>
              <w:rPr>
                <w:color w:val="000000"/>
                <w:sz w:val="22"/>
                <w:szCs w:val="22"/>
                <w:lang w:eastAsia="lt-LT"/>
              </w:rPr>
            </w:pPr>
            <w:r w:rsidRPr="004630ED">
              <w:rPr>
                <w:color w:val="000000"/>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hideMark/>
          </w:tcPr>
          <w:p w14:paraId="3DD3DCA6" w14:textId="77777777" w:rsidR="004630ED" w:rsidRPr="004630ED" w:rsidRDefault="004630ED" w:rsidP="004630ED">
            <w:pPr>
              <w:rPr>
                <w:color w:val="000000"/>
                <w:sz w:val="22"/>
                <w:szCs w:val="22"/>
                <w:lang w:eastAsia="lt-LT"/>
              </w:rPr>
            </w:pPr>
            <w:r w:rsidRPr="004630ED">
              <w:rPr>
                <w:color w:val="000000"/>
                <w:sz w:val="22"/>
                <w:szCs w:val="22"/>
                <w:lang w:eastAsia="lt-LT"/>
              </w:rPr>
              <w:t>3.2.1.3.</w:t>
            </w:r>
          </w:p>
        </w:tc>
        <w:tc>
          <w:tcPr>
            <w:tcW w:w="1671" w:type="dxa"/>
            <w:tcBorders>
              <w:top w:val="nil"/>
              <w:left w:val="nil"/>
              <w:bottom w:val="single" w:sz="4" w:space="0" w:color="auto"/>
              <w:right w:val="single" w:sz="4" w:space="0" w:color="auto"/>
            </w:tcBorders>
            <w:shd w:val="clear" w:color="auto" w:fill="auto"/>
            <w:hideMark/>
          </w:tcPr>
          <w:p w14:paraId="03C48F4B" w14:textId="77777777" w:rsidR="004630ED" w:rsidRPr="004630ED" w:rsidRDefault="004630ED" w:rsidP="004630ED">
            <w:pPr>
              <w:rPr>
                <w:color w:val="000000"/>
                <w:sz w:val="22"/>
                <w:szCs w:val="22"/>
                <w:lang w:eastAsia="lt-LT"/>
              </w:rPr>
            </w:pPr>
            <w:r w:rsidRPr="004630ED">
              <w:rPr>
                <w:color w:val="000000"/>
                <w:sz w:val="22"/>
                <w:szCs w:val="22"/>
                <w:lang w:eastAsia="lt-LT"/>
              </w:rPr>
              <w:t>LL-00100</w:t>
            </w:r>
            <w:r w:rsidRPr="004630ED">
              <w:rPr>
                <w:color w:val="000000"/>
                <w:sz w:val="20"/>
                <w:lang w:eastAsia="lt-LT"/>
              </w:rPr>
              <w:t xml:space="preserve"> (2021-2027 m. Interreg VI-A Latvijos ir Lietuvos bendradarbiavimo per sieną programa) </w:t>
            </w:r>
          </w:p>
        </w:tc>
        <w:tc>
          <w:tcPr>
            <w:tcW w:w="1827" w:type="dxa"/>
            <w:tcBorders>
              <w:top w:val="nil"/>
              <w:left w:val="nil"/>
              <w:bottom w:val="single" w:sz="4" w:space="0" w:color="auto"/>
              <w:right w:val="single" w:sz="4" w:space="0" w:color="auto"/>
            </w:tcBorders>
            <w:shd w:val="clear" w:color="auto" w:fill="auto"/>
            <w:hideMark/>
          </w:tcPr>
          <w:p w14:paraId="26B9F28F"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469B2846" w14:textId="77777777" w:rsidR="004630ED" w:rsidRPr="004630ED" w:rsidRDefault="004630ED" w:rsidP="004630ED">
            <w:pPr>
              <w:rPr>
                <w:color w:val="000000"/>
                <w:sz w:val="22"/>
                <w:szCs w:val="22"/>
                <w:lang w:eastAsia="lt-LT"/>
              </w:rPr>
            </w:pPr>
            <w:r w:rsidRPr="004630ED">
              <w:rPr>
                <w:color w:val="000000"/>
                <w:sz w:val="22"/>
                <w:szCs w:val="22"/>
                <w:lang w:eastAsia="lt-LT"/>
              </w:rPr>
              <w:t>Projekto „Skaitmeninis amatų turizmas“ (D-tour) įgyvendinimas *</w:t>
            </w:r>
          </w:p>
        </w:tc>
        <w:tc>
          <w:tcPr>
            <w:tcW w:w="938" w:type="dxa"/>
            <w:tcBorders>
              <w:top w:val="nil"/>
              <w:left w:val="nil"/>
              <w:bottom w:val="single" w:sz="4" w:space="0" w:color="auto"/>
              <w:right w:val="single" w:sz="4" w:space="0" w:color="auto"/>
            </w:tcBorders>
            <w:shd w:val="clear" w:color="auto" w:fill="auto"/>
            <w:hideMark/>
          </w:tcPr>
          <w:p w14:paraId="4964D47B"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3C383E5D"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54BD3ACB" w14:textId="77777777" w:rsidR="004630ED" w:rsidRPr="004630ED" w:rsidRDefault="004630ED" w:rsidP="004630ED">
            <w:pPr>
              <w:jc w:val="right"/>
              <w:rPr>
                <w:color w:val="000000"/>
                <w:sz w:val="22"/>
                <w:szCs w:val="22"/>
                <w:lang w:eastAsia="lt-LT"/>
              </w:rPr>
            </w:pPr>
            <w:r w:rsidRPr="004630ED">
              <w:rPr>
                <w:color w:val="000000"/>
                <w:sz w:val="22"/>
                <w:szCs w:val="22"/>
                <w:lang w:eastAsia="lt-LT"/>
              </w:rPr>
              <w:t>697 275,00</w:t>
            </w:r>
          </w:p>
        </w:tc>
        <w:tc>
          <w:tcPr>
            <w:tcW w:w="1418" w:type="dxa"/>
            <w:tcBorders>
              <w:top w:val="nil"/>
              <w:left w:val="nil"/>
              <w:bottom w:val="single" w:sz="4" w:space="0" w:color="auto"/>
              <w:right w:val="single" w:sz="4" w:space="0" w:color="auto"/>
            </w:tcBorders>
            <w:shd w:val="clear" w:color="auto" w:fill="auto"/>
            <w:hideMark/>
          </w:tcPr>
          <w:p w14:paraId="7A8562BF" w14:textId="77777777" w:rsidR="004630ED" w:rsidRPr="004630ED" w:rsidRDefault="004630ED" w:rsidP="004630ED">
            <w:pPr>
              <w:jc w:val="right"/>
              <w:rPr>
                <w:color w:val="000000"/>
                <w:sz w:val="22"/>
                <w:szCs w:val="22"/>
                <w:lang w:eastAsia="lt-LT"/>
              </w:rPr>
            </w:pPr>
            <w:r w:rsidRPr="004630ED">
              <w:rPr>
                <w:color w:val="000000"/>
                <w:sz w:val="22"/>
                <w:szCs w:val="22"/>
                <w:lang w:eastAsia="lt-LT"/>
              </w:rPr>
              <w:t>139 455,00</w:t>
            </w:r>
          </w:p>
        </w:tc>
        <w:tc>
          <w:tcPr>
            <w:tcW w:w="1701" w:type="dxa"/>
            <w:tcBorders>
              <w:top w:val="nil"/>
              <w:left w:val="nil"/>
              <w:bottom w:val="single" w:sz="4" w:space="0" w:color="auto"/>
              <w:right w:val="single" w:sz="4" w:space="0" w:color="auto"/>
            </w:tcBorders>
            <w:shd w:val="clear" w:color="auto" w:fill="auto"/>
            <w:hideMark/>
          </w:tcPr>
          <w:p w14:paraId="6A2A33E4" w14:textId="77777777" w:rsidR="004630ED" w:rsidRPr="004630ED" w:rsidRDefault="004630ED" w:rsidP="004630ED">
            <w:pPr>
              <w:jc w:val="right"/>
              <w:rPr>
                <w:color w:val="000000"/>
                <w:sz w:val="22"/>
                <w:szCs w:val="22"/>
                <w:lang w:eastAsia="lt-LT"/>
              </w:rPr>
            </w:pPr>
            <w:r w:rsidRPr="004630ED">
              <w:rPr>
                <w:color w:val="000000"/>
                <w:sz w:val="22"/>
                <w:szCs w:val="22"/>
                <w:lang w:eastAsia="lt-LT"/>
              </w:rPr>
              <w:t>557 820,00</w:t>
            </w:r>
          </w:p>
        </w:tc>
        <w:tc>
          <w:tcPr>
            <w:tcW w:w="4673" w:type="dxa"/>
            <w:vAlign w:val="center"/>
            <w:hideMark/>
          </w:tcPr>
          <w:p w14:paraId="7015B16E" w14:textId="77777777" w:rsidR="004630ED" w:rsidRPr="004630ED" w:rsidRDefault="004630ED" w:rsidP="004630ED">
            <w:pPr>
              <w:rPr>
                <w:sz w:val="20"/>
                <w:lang w:eastAsia="lt-LT"/>
              </w:rPr>
            </w:pPr>
          </w:p>
        </w:tc>
      </w:tr>
      <w:tr w:rsidR="004630ED" w:rsidRPr="004630ED" w14:paraId="2944746A"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6511EE2D"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7BEB33DF" w14:textId="77777777" w:rsidR="004630ED" w:rsidRPr="004630ED" w:rsidRDefault="004630ED" w:rsidP="004630ED">
            <w:pPr>
              <w:rPr>
                <w:color w:val="000000"/>
                <w:sz w:val="22"/>
                <w:szCs w:val="22"/>
                <w:lang w:eastAsia="lt-LT"/>
              </w:rPr>
            </w:pPr>
            <w:r w:rsidRPr="004630ED">
              <w:rPr>
                <w:color w:val="000000"/>
                <w:sz w:val="22"/>
                <w:szCs w:val="22"/>
                <w:lang w:eastAsia="lt-LT"/>
              </w:rPr>
              <w:t>2.1.1.2.</w:t>
            </w:r>
          </w:p>
        </w:tc>
        <w:tc>
          <w:tcPr>
            <w:tcW w:w="1671" w:type="dxa"/>
            <w:tcBorders>
              <w:top w:val="nil"/>
              <w:left w:val="nil"/>
              <w:bottom w:val="single" w:sz="4" w:space="0" w:color="auto"/>
              <w:right w:val="single" w:sz="4" w:space="0" w:color="auto"/>
            </w:tcBorders>
            <w:shd w:val="clear" w:color="auto" w:fill="auto"/>
            <w:hideMark/>
          </w:tcPr>
          <w:p w14:paraId="0931F810" w14:textId="77777777" w:rsidR="004630ED" w:rsidRPr="004630ED" w:rsidRDefault="004630ED" w:rsidP="004630ED">
            <w:pPr>
              <w:rPr>
                <w:color w:val="000000"/>
                <w:sz w:val="22"/>
                <w:szCs w:val="22"/>
                <w:lang w:eastAsia="lt-LT"/>
              </w:rPr>
            </w:pPr>
            <w:r w:rsidRPr="004630ED">
              <w:rPr>
                <w:color w:val="000000"/>
                <w:sz w:val="22"/>
                <w:szCs w:val="22"/>
                <w:lang w:eastAsia="lt-LT"/>
              </w:rPr>
              <w:t>NSA-SI-2024-0006 (Sporto rėmimo fondas)</w:t>
            </w:r>
          </w:p>
        </w:tc>
        <w:tc>
          <w:tcPr>
            <w:tcW w:w="1827" w:type="dxa"/>
            <w:tcBorders>
              <w:top w:val="nil"/>
              <w:left w:val="nil"/>
              <w:bottom w:val="single" w:sz="4" w:space="0" w:color="auto"/>
              <w:right w:val="single" w:sz="4" w:space="0" w:color="auto"/>
            </w:tcBorders>
            <w:shd w:val="clear" w:color="auto" w:fill="auto"/>
            <w:hideMark/>
          </w:tcPr>
          <w:p w14:paraId="5D062FA3"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515E7866" w14:textId="77777777" w:rsidR="004630ED" w:rsidRPr="004630ED" w:rsidRDefault="004630ED" w:rsidP="004630ED">
            <w:pPr>
              <w:rPr>
                <w:color w:val="000000"/>
                <w:sz w:val="22"/>
                <w:szCs w:val="22"/>
                <w:lang w:eastAsia="lt-LT"/>
              </w:rPr>
            </w:pPr>
            <w:r w:rsidRPr="004630ED">
              <w:rPr>
                <w:color w:val="000000"/>
                <w:sz w:val="22"/>
                <w:szCs w:val="22"/>
                <w:lang w:eastAsia="lt-LT"/>
              </w:rPr>
              <w:t>Sporto bazės atnaujinimas, Dembavoje, Panevėžio rajone</w:t>
            </w:r>
          </w:p>
        </w:tc>
        <w:tc>
          <w:tcPr>
            <w:tcW w:w="938" w:type="dxa"/>
            <w:tcBorders>
              <w:top w:val="nil"/>
              <w:left w:val="nil"/>
              <w:bottom w:val="single" w:sz="4" w:space="0" w:color="auto"/>
              <w:right w:val="single" w:sz="4" w:space="0" w:color="auto"/>
            </w:tcBorders>
            <w:shd w:val="clear" w:color="auto" w:fill="auto"/>
            <w:hideMark/>
          </w:tcPr>
          <w:p w14:paraId="303DC862"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4D3D1D9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hideMark/>
          </w:tcPr>
          <w:p w14:paraId="3CA4CFFF" w14:textId="77777777" w:rsidR="004630ED" w:rsidRPr="004630ED" w:rsidRDefault="004630ED" w:rsidP="004630ED">
            <w:pPr>
              <w:jc w:val="right"/>
              <w:rPr>
                <w:color w:val="000000"/>
                <w:sz w:val="22"/>
                <w:szCs w:val="22"/>
                <w:lang w:eastAsia="lt-LT"/>
              </w:rPr>
            </w:pPr>
            <w:r w:rsidRPr="004630ED">
              <w:rPr>
                <w:color w:val="000000"/>
                <w:sz w:val="22"/>
                <w:szCs w:val="22"/>
                <w:lang w:eastAsia="lt-LT"/>
              </w:rPr>
              <w:t>791 217,17</w:t>
            </w:r>
          </w:p>
        </w:tc>
        <w:tc>
          <w:tcPr>
            <w:tcW w:w="1418" w:type="dxa"/>
            <w:tcBorders>
              <w:top w:val="nil"/>
              <w:left w:val="nil"/>
              <w:bottom w:val="single" w:sz="4" w:space="0" w:color="auto"/>
              <w:right w:val="single" w:sz="4" w:space="0" w:color="auto"/>
            </w:tcBorders>
            <w:shd w:val="clear" w:color="auto" w:fill="auto"/>
            <w:hideMark/>
          </w:tcPr>
          <w:p w14:paraId="19CC2E9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291 217,17</w:t>
            </w:r>
          </w:p>
        </w:tc>
        <w:tc>
          <w:tcPr>
            <w:tcW w:w="1701" w:type="dxa"/>
            <w:tcBorders>
              <w:top w:val="nil"/>
              <w:left w:val="nil"/>
              <w:bottom w:val="single" w:sz="4" w:space="0" w:color="auto"/>
              <w:right w:val="single" w:sz="4" w:space="0" w:color="auto"/>
            </w:tcBorders>
            <w:shd w:val="clear" w:color="auto" w:fill="auto"/>
            <w:hideMark/>
          </w:tcPr>
          <w:p w14:paraId="49237513" w14:textId="77777777" w:rsidR="004630ED" w:rsidRPr="004630ED" w:rsidRDefault="004630ED" w:rsidP="004630ED">
            <w:pPr>
              <w:jc w:val="right"/>
              <w:rPr>
                <w:color w:val="000000"/>
                <w:sz w:val="22"/>
                <w:szCs w:val="22"/>
                <w:lang w:eastAsia="lt-LT"/>
              </w:rPr>
            </w:pPr>
            <w:r w:rsidRPr="004630ED">
              <w:rPr>
                <w:color w:val="000000"/>
                <w:sz w:val="22"/>
                <w:szCs w:val="22"/>
                <w:lang w:eastAsia="lt-LT"/>
              </w:rPr>
              <w:t>500 000,00</w:t>
            </w:r>
          </w:p>
        </w:tc>
        <w:tc>
          <w:tcPr>
            <w:tcW w:w="4673" w:type="dxa"/>
            <w:vAlign w:val="center"/>
            <w:hideMark/>
          </w:tcPr>
          <w:p w14:paraId="704F322A" w14:textId="77777777" w:rsidR="004630ED" w:rsidRPr="004630ED" w:rsidRDefault="004630ED" w:rsidP="004630ED">
            <w:pPr>
              <w:rPr>
                <w:sz w:val="20"/>
                <w:lang w:eastAsia="lt-LT"/>
              </w:rPr>
            </w:pPr>
          </w:p>
        </w:tc>
      </w:tr>
      <w:tr w:rsidR="004630ED" w:rsidRPr="004630ED" w14:paraId="1257EEE8"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4232C36D"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307FF9ED" w14:textId="77777777" w:rsidR="004630ED" w:rsidRPr="004630ED" w:rsidRDefault="004630ED" w:rsidP="004630ED">
            <w:pPr>
              <w:rPr>
                <w:color w:val="000000"/>
                <w:sz w:val="22"/>
                <w:szCs w:val="22"/>
                <w:lang w:eastAsia="lt-LT"/>
              </w:rPr>
            </w:pPr>
            <w:r w:rsidRPr="004630ED">
              <w:rPr>
                <w:color w:val="000000"/>
                <w:sz w:val="22"/>
                <w:szCs w:val="22"/>
                <w:lang w:eastAsia="lt-LT"/>
              </w:rPr>
              <w:t>3.1.2.2.</w:t>
            </w:r>
          </w:p>
        </w:tc>
        <w:tc>
          <w:tcPr>
            <w:tcW w:w="1671" w:type="dxa"/>
            <w:tcBorders>
              <w:top w:val="nil"/>
              <w:left w:val="nil"/>
              <w:bottom w:val="single" w:sz="4" w:space="0" w:color="auto"/>
              <w:right w:val="single" w:sz="4" w:space="0" w:color="auto"/>
            </w:tcBorders>
            <w:shd w:val="clear" w:color="auto" w:fill="auto"/>
            <w:hideMark/>
          </w:tcPr>
          <w:p w14:paraId="38A3BDF5" w14:textId="77777777" w:rsidR="004630ED" w:rsidRPr="004630ED" w:rsidRDefault="004630ED" w:rsidP="004630ED">
            <w:pPr>
              <w:rPr>
                <w:color w:val="000000"/>
                <w:sz w:val="22"/>
                <w:szCs w:val="22"/>
                <w:lang w:eastAsia="lt-LT"/>
              </w:rPr>
            </w:pPr>
            <w:r w:rsidRPr="004630ED">
              <w:rPr>
                <w:color w:val="000000"/>
                <w:sz w:val="22"/>
                <w:szCs w:val="22"/>
                <w:lang w:eastAsia="lt-LT"/>
              </w:rPr>
              <w:t>#C051</w:t>
            </w:r>
          </w:p>
        </w:tc>
        <w:tc>
          <w:tcPr>
            <w:tcW w:w="1827" w:type="dxa"/>
            <w:tcBorders>
              <w:top w:val="nil"/>
              <w:left w:val="nil"/>
              <w:bottom w:val="single" w:sz="4" w:space="0" w:color="auto"/>
              <w:right w:val="single" w:sz="4" w:space="0" w:color="auto"/>
            </w:tcBorders>
            <w:shd w:val="clear" w:color="auto" w:fill="auto"/>
            <w:hideMark/>
          </w:tcPr>
          <w:p w14:paraId="7CBB3711"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353C89ED" w14:textId="77777777" w:rsidR="004630ED" w:rsidRPr="004630ED" w:rsidRDefault="004630ED" w:rsidP="004630ED">
            <w:pPr>
              <w:rPr>
                <w:color w:val="000000"/>
                <w:sz w:val="22"/>
                <w:szCs w:val="22"/>
                <w:lang w:eastAsia="lt-LT"/>
              </w:rPr>
            </w:pPr>
            <w:r w:rsidRPr="004630ED">
              <w:rPr>
                <w:color w:val="000000"/>
                <w:sz w:val="22"/>
                <w:szCs w:val="22"/>
                <w:lang w:eastAsia="lt-LT"/>
              </w:rPr>
              <w:t>Projekto „Lengva energija“ įgyvendinimas</w:t>
            </w:r>
          </w:p>
        </w:tc>
        <w:tc>
          <w:tcPr>
            <w:tcW w:w="938" w:type="dxa"/>
            <w:tcBorders>
              <w:top w:val="nil"/>
              <w:left w:val="nil"/>
              <w:bottom w:val="single" w:sz="4" w:space="0" w:color="auto"/>
              <w:right w:val="single" w:sz="4" w:space="0" w:color="auto"/>
            </w:tcBorders>
            <w:shd w:val="clear" w:color="auto" w:fill="auto"/>
            <w:hideMark/>
          </w:tcPr>
          <w:p w14:paraId="6E84219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hideMark/>
          </w:tcPr>
          <w:p w14:paraId="5E096530"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297BB948" w14:textId="77777777" w:rsidR="004630ED" w:rsidRPr="004630ED" w:rsidRDefault="004630ED" w:rsidP="004630ED">
            <w:pPr>
              <w:jc w:val="right"/>
              <w:rPr>
                <w:color w:val="000000"/>
                <w:sz w:val="22"/>
                <w:szCs w:val="22"/>
                <w:lang w:eastAsia="lt-LT"/>
              </w:rPr>
            </w:pPr>
            <w:r w:rsidRPr="004630ED">
              <w:rPr>
                <w:color w:val="000000"/>
                <w:sz w:val="22"/>
                <w:szCs w:val="22"/>
                <w:lang w:eastAsia="lt-LT"/>
              </w:rPr>
              <w:t>114 940,00</w:t>
            </w:r>
          </w:p>
        </w:tc>
        <w:tc>
          <w:tcPr>
            <w:tcW w:w="1418" w:type="dxa"/>
            <w:tcBorders>
              <w:top w:val="nil"/>
              <w:left w:val="nil"/>
              <w:bottom w:val="single" w:sz="4" w:space="0" w:color="auto"/>
              <w:right w:val="single" w:sz="4" w:space="0" w:color="auto"/>
            </w:tcBorders>
            <w:shd w:val="clear" w:color="auto" w:fill="auto"/>
            <w:hideMark/>
          </w:tcPr>
          <w:p w14:paraId="0A7FC6A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22 988,00</w:t>
            </w:r>
          </w:p>
        </w:tc>
        <w:tc>
          <w:tcPr>
            <w:tcW w:w="1701" w:type="dxa"/>
            <w:tcBorders>
              <w:top w:val="nil"/>
              <w:left w:val="nil"/>
              <w:bottom w:val="single" w:sz="4" w:space="0" w:color="auto"/>
              <w:right w:val="single" w:sz="4" w:space="0" w:color="auto"/>
            </w:tcBorders>
            <w:shd w:val="clear" w:color="auto" w:fill="auto"/>
            <w:hideMark/>
          </w:tcPr>
          <w:p w14:paraId="62F43FFE" w14:textId="77777777" w:rsidR="004630ED" w:rsidRPr="004630ED" w:rsidRDefault="004630ED" w:rsidP="004630ED">
            <w:pPr>
              <w:jc w:val="right"/>
              <w:rPr>
                <w:color w:val="000000"/>
                <w:sz w:val="22"/>
                <w:szCs w:val="22"/>
                <w:lang w:eastAsia="lt-LT"/>
              </w:rPr>
            </w:pPr>
            <w:r w:rsidRPr="004630ED">
              <w:rPr>
                <w:color w:val="000000"/>
                <w:sz w:val="22"/>
                <w:szCs w:val="22"/>
                <w:lang w:eastAsia="lt-LT"/>
              </w:rPr>
              <w:t>91 952,00</w:t>
            </w:r>
          </w:p>
        </w:tc>
        <w:tc>
          <w:tcPr>
            <w:tcW w:w="4673" w:type="dxa"/>
            <w:vAlign w:val="center"/>
            <w:hideMark/>
          </w:tcPr>
          <w:p w14:paraId="4F47D8E0" w14:textId="77777777" w:rsidR="004630ED" w:rsidRPr="004630ED" w:rsidRDefault="004630ED" w:rsidP="004630ED">
            <w:pPr>
              <w:rPr>
                <w:sz w:val="20"/>
                <w:lang w:eastAsia="lt-LT"/>
              </w:rPr>
            </w:pPr>
          </w:p>
        </w:tc>
      </w:tr>
      <w:tr w:rsidR="004630ED" w:rsidRPr="004630ED" w14:paraId="40953961" w14:textId="77777777" w:rsidTr="00C14D51">
        <w:trPr>
          <w:trHeight w:val="828"/>
        </w:trPr>
        <w:tc>
          <w:tcPr>
            <w:tcW w:w="2086" w:type="dxa"/>
            <w:tcBorders>
              <w:top w:val="nil"/>
              <w:left w:val="single" w:sz="4" w:space="0" w:color="auto"/>
              <w:bottom w:val="single" w:sz="4" w:space="0" w:color="auto"/>
              <w:right w:val="single" w:sz="4" w:space="0" w:color="auto"/>
            </w:tcBorders>
            <w:shd w:val="clear" w:color="auto" w:fill="auto"/>
            <w:hideMark/>
          </w:tcPr>
          <w:p w14:paraId="5274F27A" w14:textId="77777777" w:rsidR="004630ED" w:rsidRPr="004630ED" w:rsidRDefault="004630ED" w:rsidP="004630ED">
            <w:pPr>
              <w:rPr>
                <w:b/>
                <w:bCs/>
                <w:color w:val="FF0000"/>
                <w:sz w:val="22"/>
                <w:szCs w:val="22"/>
                <w:lang w:eastAsia="lt-LT"/>
              </w:rPr>
            </w:pPr>
            <w:r w:rsidRPr="004630ED">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B871500" w14:textId="77777777" w:rsidR="004630ED" w:rsidRPr="004630ED" w:rsidRDefault="004630ED" w:rsidP="004630ED">
            <w:pPr>
              <w:rPr>
                <w:color w:val="000000"/>
                <w:sz w:val="22"/>
                <w:szCs w:val="22"/>
                <w:lang w:eastAsia="lt-LT"/>
              </w:rPr>
            </w:pPr>
            <w:r w:rsidRPr="004630ED">
              <w:rPr>
                <w:color w:val="000000"/>
                <w:sz w:val="22"/>
                <w:szCs w:val="22"/>
                <w:lang w:eastAsia="lt-LT"/>
              </w:rPr>
              <w:t>1.2.1.2.</w:t>
            </w:r>
          </w:p>
        </w:tc>
        <w:tc>
          <w:tcPr>
            <w:tcW w:w="1671" w:type="dxa"/>
            <w:tcBorders>
              <w:top w:val="nil"/>
              <w:left w:val="nil"/>
              <w:bottom w:val="single" w:sz="4" w:space="0" w:color="auto"/>
              <w:right w:val="single" w:sz="4" w:space="0" w:color="auto"/>
            </w:tcBorders>
            <w:shd w:val="clear" w:color="auto" w:fill="auto"/>
            <w:hideMark/>
          </w:tcPr>
          <w:p w14:paraId="383D834F"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2AE32D2A"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68487853" w14:textId="77777777" w:rsidR="004630ED" w:rsidRPr="004630ED" w:rsidRDefault="004630ED" w:rsidP="004630ED">
            <w:pPr>
              <w:rPr>
                <w:color w:val="000000"/>
                <w:sz w:val="22"/>
                <w:szCs w:val="22"/>
                <w:lang w:eastAsia="lt-LT"/>
              </w:rPr>
            </w:pPr>
            <w:r w:rsidRPr="004630ED">
              <w:rPr>
                <w:color w:val="000000"/>
                <w:sz w:val="22"/>
                <w:szCs w:val="22"/>
                <w:lang w:eastAsia="lt-LT"/>
              </w:rPr>
              <w:t>Mokslo paskirties pastato (STEAM centro), Žemdirbių g. 15, Velžio k., Velžio sen., Panevėžio r., statyba</w:t>
            </w:r>
          </w:p>
        </w:tc>
        <w:tc>
          <w:tcPr>
            <w:tcW w:w="938" w:type="dxa"/>
            <w:tcBorders>
              <w:top w:val="nil"/>
              <w:left w:val="nil"/>
              <w:bottom w:val="single" w:sz="4" w:space="0" w:color="auto"/>
              <w:right w:val="single" w:sz="4" w:space="0" w:color="auto"/>
            </w:tcBorders>
            <w:shd w:val="clear" w:color="auto" w:fill="auto"/>
            <w:hideMark/>
          </w:tcPr>
          <w:p w14:paraId="3F3D00B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hideMark/>
          </w:tcPr>
          <w:p w14:paraId="225129E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1EC21A7A"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2 800 000,00</w:t>
            </w:r>
          </w:p>
        </w:tc>
        <w:tc>
          <w:tcPr>
            <w:tcW w:w="1418" w:type="dxa"/>
            <w:tcBorders>
              <w:top w:val="nil"/>
              <w:left w:val="nil"/>
              <w:bottom w:val="single" w:sz="4" w:space="0" w:color="auto"/>
              <w:right w:val="single" w:sz="4" w:space="0" w:color="auto"/>
            </w:tcBorders>
            <w:shd w:val="clear" w:color="auto" w:fill="auto"/>
            <w:hideMark/>
          </w:tcPr>
          <w:p w14:paraId="177E88B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2 800 000,00</w:t>
            </w:r>
          </w:p>
        </w:tc>
        <w:tc>
          <w:tcPr>
            <w:tcW w:w="1701" w:type="dxa"/>
            <w:tcBorders>
              <w:top w:val="nil"/>
              <w:left w:val="nil"/>
              <w:bottom w:val="single" w:sz="4" w:space="0" w:color="auto"/>
              <w:right w:val="single" w:sz="4" w:space="0" w:color="auto"/>
            </w:tcBorders>
            <w:shd w:val="clear" w:color="auto" w:fill="auto"/>
            <w:hideMark/>
          </w:tcPr>
          <w:p w14:paraId="6C4EEE5A"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4673" w:type="dxa"/>
            <w:vAlign w:val="center"/>
            <w:hideMark/>
          </w:tcPr>
          <w:p w14:paraId="2B1ADCCC" w14:textId="77777777" w:rsidR="004630ED" w:rsidRPr="004630ED" w:rsidRDefault="004630ED" w:rsidP="004630ED">
            <w:pPr>
              <w:rPr>
                <w:sz w:val="20"/>
                <w:lang w:eastAsia="lt-LT"/>
              </w:rPr>
            </w:pPr>
          </w:p>
        </w:tc>
      </w:tr>
      <w:tr w:rsidR="004630ED" w:rsidRPr="004630ED" w14:paraId="11F64B60" w14:textId="77777777" w:rsidTr="00C14D51">
        <w:trPr>
          <w:trHeight w:val="1305"/>
        </w:trPr>
        <w:tc>
          <w:tcPr>
            <w:tcW w:w="2086" w:type="dxa"/>
            <w:tcBorders>
              <w:top w:val="nil"/>
              <w:left w:val="single" w:sz="4" w:space="0" w:color="auto"/>
              <w:bottom w:val="single" w:sz="4" w:space="0" w:color="auto"/>
              <w:right w:val="single" w:sz="4" w:space="0" w:color="auto"/>
            </w:tcBorders>
            <w:shd w:val="clear" w:color="auto" w:fill="auto"/>
            <w:hideMark/>
          </w:tcPr>
          <w:p w14:paraId="37C70BB7" w14:textId="77777777" w:rsidR="004630ED" w:rsidRPr="004630ED" w:rsidRDefault="004630ED" w:rsidP="004630ED">
            <w:pPr>
              <w:rPr>
                <w:b/>
                <w:bCs/>
                <w:color w:val="FF0000"/>
                <w:sz w:val="22"/>
                <w:szCs w:val="22"/>
                <w:lang w:eastAsia="lt-LT"/>
              </w:rPr>
            </w:pPr>
            <w:r w:rsidRPr="004630ED">
              <w:rPr>
                <w:b/>
                <w:bCs/>
                <w:color w:val="FF0000"/>
                <w:sz w:val="22"/>
                <w:szCs w:val="22"/>
                <w:lang w:eastAsia="lt-LT"/>
              </w:rPr>
              <w:t> </w:t>
            </w:r>
          </w:p>
        </w:tc>
        <w:tc>
          <w:tcPr>
            <w:tcW w:w="931" w:type="dxa"/>
            <w:tcBorders>
              <w:top w:val="nil"/>
              <w:left w:val="nil"/>
              <w:bottom w:val="single" w:sz="4" w:space="0" w:color="auto"/>
              <w:right w:val="single" w:sz="4" w:space="0" w:color="auto"/>
            </w:tcBorders>
            <w:shd w:val="clear" w:color="auto" w:fill="auto"/>
            <w:hideMark/>
          </w:tcPr>
          <w:p w14:paraId="6A193E46" w14:textId="77777777" w:rsidR="004630ED" w:rsidRPr="004630ED" w:rsidRDefault="004630ED" w:rsidP="004630ED">
            <w:pPr>
              <w:rPr>
                <w:color w:val="000000"/>
                <w:sz w:val="22"/>
                <w:szCs w:val="22"/>
                <w:lang w:eastAsia="lt-LT"/>
              </w:rPr>
            </w:pPr>
            <w:r w:rsidRPr="004630ED">
              <w:rPr>
                <w:color w:val="000000"/>
                <w:sz w:val="22"/>
                <w:szCs w:val="22"/>
                <w:lang w:eastAsia="lt-LT"/>
              </w:rPr>
              <w:t>1.2.1.4.</w:t>
            </w:r>
          </w:p>
        </w:tc>
        <w:tc>
          <w:tcPr>
            <w:tcW w:w="1671" w:type="dxa"/>
            <w:tcBorders>
              <w:top w:val="nil"/>
              <w:left w:val="nil"/>
              <w:bottom w:val="single" w:sz="4" w:space="0" w:color="auto"/>
              <w:right w:val="single" w:sz="4" w:space="0" w:color="auto"/>
            </w:tcBorders>
            <w:shd w:val="clear" w:color="auto" w:fill="auto"/>
            <w:hideMark/>
          </w:tcPr>
          <w:p w14:paraId="6576F89E"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827" w:type="dxa"/>
            <w:tcBorders>
              <w:top w:val="nil"/>
              <w:left w:val="nil"/>
              <w:bottom w:val="single" w:sz="4" w:space="0" w:color="auto"/>
              <w:right w:val="single" w:sz="4" w:space="0" w:color="auto"/>
            </w:tcBorders>
            <w:shd w:val="clear" w:color="auto" w:fill="auto"/>
            <w:hideMark/>
          </w:tcPr>
          <w:p w14:paraId="202CA289"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 (Paliūniškio pagrindinė mokykla)</w:t>
            </w:r>
          </w:p>
        </w:tc>
        <w:tc>
          <w:tcPr>
            <w:tcW w:w="2693" w:type="dxa"/>
            <w:tcBorders>
              <w:top w:val="nil"/>
              <w:left w:val="nil"/>
              <w:bottom w:val="single" w:sz="4" w:space="0" w:color="auto"/>
              <w:right w:val="single" w:sz="4" w:space="0" w:color="auto"/>
            </w:tcBorders>
            <w:shd w:val="clear" w:color="auto" w:fill="auto"/>
            <w:hideMark/>
          </w:tcPr>
          <w:p w14:paraId="6B643324" w14:textId="77777777" w:rsidR="004630ED" w:rsidRPr="004630ED" w:rsidRDefault="004630ED" w:rsidP="004630ED">
            <w:pPr>
              <w:rPr>
                <w:color w:val="000000"/>
                <w:sz w:val="22"/>
                <w:szCs w:val="22"/>
                <w:lang w:eastAsia="lt-LT"/>
              </w:rPr>
            </w:pPr>
            <w:r w:rsidRPr="004630ED">
              <w:rPr>
                <w:color w:val="000000"/>
                <w:sz w:val="22"/>
                <w:szCs w:val="22"/>
                <w:lang w:eastAsia="lt-LT"/>
              </w:rPr>
              <w:t>Priestato prie mokslo paskirties pastato, Vabalninko g.15, Paliūniškio k., Panevėžio r.. sav., statyba</w:t>
            </w:r>
          </w:p>
        </w:tc>
        <w:tc>
          <w:tcPr>
            <w:tcW w:w="938" w:type="dxa"/>
            <w:tcBorders>
              <w:top w:val="nil"/>
              <w:left w:val="nil"/>
              <w:bottom w:val="single" w:sz="4" w:space="0" w:color="auto"/>
              <w:right w:val="single" w:sz="4" w:space="0" w:color="auto"/>
            </w:tcBorders>
            <w:shd w:val="clear" w:color="auto" w:fill="auto"/>
            <w:hideMark/>
          </w:tcPr>
          <w:p w14:paraId="7E0ACFF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963" w:type="dxa"/>
            <w:tcBorders>
              <w:top w:val="nil"/>
              <w:left w:val="nil"/>
              <w:bottom w:val="single" w:sz="4" w:space="0" w:color="auto"/>
              <w:right w:val="single" w:sz="4" w:space="0" w:color="auto"/>
            </w:tcBorders>
            <w:shd w:val="clear" w:color="auto" w:fill="auto"/>
            <w:hideMark/>
          </w:tcPr>
          <w:p w14:paraId="7FD8C8C9"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hideMark/>
          </w:tcPr>
          <w:p w14:paraId="3A9BBEAE" w14:textId="77777777" w:rsidR="004630ED" w:rsidRPr="004630ED" w:rsidRDefault="004630ED" w:rsidP="004630ED">
            <w:pPr>
              <w:jc w:val="right"/>
              <w:rPr>
                <w:color w:val="000000"/>
                <w:sz w:val="22"/>
                <w:szCs w:val="22"/>
                <w:lang w:eastAsia="lt-LT"/>
              </w:rPr>
            </w:pPr>
            <w:r w:rsidRPr="004630ED">
              <w:rPr>
                <w:color w:val="000000"/>
                <w:sz w:val="22"/>
                <w:szCs w:val="22"/>
                <w:lang w:eastAsia="lt-LT"/>
              </w:rPr>
              <w:t>530 000,00</w:t>
            </w:r>
          </w:p>
        </w:tc>
        <w:tc>
          <w:tcPr>
            <w:tcW w:w="1418" w:type="dxa"/>
            <w:tcBorders>
              <w:top w:val="nil"/>
              <w:left w:val="nil"/>
              <w:bottom w:val="single" w:sz="4" w:space="0" w:color="auto"/>
              <w:right w:val="single" w:sz="4" w:space="0" w:color="auto"/>
            </w:tcBorders>
            <w:shd w:val="clear" w:color="auto" w:fill="auto"/>
            <w:hideMark/>
          </w:tcPr>
          <w:p w14:paraId="03EEF633" w14:textId="77777777" w:rsidR="004630ED" w:rsidRPr="004630ED" w:rsidRDefault="004630ED" w:rsidP="004630ED">
            <w:pPr>
              <w:jc w:val="right"/>
              <w:rPr>
                <w:color w:val="000000"/>
                <w:sz w:val="22"/>
                <w:szCs w:val="22"/>
                <w:lang w:eastAsia="lt-LT"/>
              </w:rPr>
            </w:pPr>
            <w:r w:rsidRPr="004630ED">
              <w:rPr>
                <w:color w:val="000000"/>
                <w:sz w:val="22"/>
                <w:szCs w:val="22"/>
                <w:lang w:eastAsia="lt-LT"/>
              </w:rPr>
              <w:t>530 000,00</w:t>
            </w:r>
          </w:p>
        </w:tc>
        <w:tc>
          <w:tcPr>
            <w:tcW w:w="1701" w:type="dxa"/>
            <w:tcBorders>
              <w:top w:val="nil"/>
              <w:left w:val="nil"/>
              <w:bottom w:val="single" w:sz="4" w:space="0" w:color="auto"/>
              <w:right w:val="single" w:sz="4" w:space="0" w:color="auto"/>
            </w:tcBorders>
            <w:shd w:val="clear" w:color="auto" w:fill="auto"/>
            <w:hideMark/>
          </w:tcPr>
          <w:p w14:paraId="0167C5F8"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4673" w:type="dxa"/>
            <w:vAlign w:val="center"/>
            <w:hideMark/>
          </w:tcPr>
          <w:p w14:paraId="05225A7E" w14:textId="77777777" w:rsidR="004630ED" w:rsidRPr="004630ED" w:rsidRDefault="004630ED" w:rsidP="004630ED">
            <w:pPr>
              <w:rPr>
                <w:sz w:val="20"/>
                <w:lang w:eastAsia="lt-LT"/>
              </w:rPr>
            </w:pPr>
          </w:p>
        </w:tc>
      </w:tr>
      <w:tr w:rsidR="004630ED" w:rsidRPr="004630ED" w14:paraId="233572FE" w14:textId="77777777" w:rsidTr="00C14D51">
        <w:trPr>
          <w:trHeight w:val="1995"/>
        </w:trPr>
        <w:tc>
          <w:tcPr>
            <w:tcW w:w="2086" w:type="dxa"/>
            <w:tcBorders>
              <w:top w:val="nil"/>
              <w:left w:val="single" w:sz="4" w:space="0" w:color="auto"/>
              <w:bottom w:val="single" w:sz="4" w:space="0" w:color="auto"/>
              <w:right w:val="single" w:sz="4" w:space="0" w:color="auto"/>
            </w:tcBorders>
            <w:shd w:val="clear" w:color="auto" w:fill="auto"/>
            <w:hideMark/>
          </w:tcPr>
          <w:p w14:paraId="30B6584F" w14:textId="77777777" w:rsidR="004630ED" w:rsidRPr="004630ED" w:rsidRDefault="004630ED" w:rsidP="004630ED">
            <w:pPr>
              <w:rPr>
                <w:sz w:val="22"/>
                <w:szCs w:val="22"/>
                <w:lang w:eastAsia="lt-LT"/>
              </w:rPr>
            </w:pPr>
            <w:r w:rsidRPr="004630ED">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5E668C45" w14:textId="77777777" w:rsidR="004630ED" w:rsidRPr="004630ED" w:rsidRDefault="004630ED" w:rsidP="004630ED">
            <w:pPr>
              <w:rPr>
                <w:color w:val="000000"/>
                <w:sz w:val="22"/>
                <w:szCs w:val="22"/>
                <w:lang w:eastAsia="lt-LT"/>
              </w:rPr>
            </w:pPr>
            <w:r w:rsidRPr="004630ED">
              <w:rPr>
                <w:color w:val="000000"/>
                <w:sz w:val="22"/>
                <w:szCs w:val="22"/>
                <w:lang w:eastAsia="lt-LT"/>
              </w:rPr>
              <w:t>2.4.1.1.</w:t>
            </w:r>
          </w:p>
        </w:tc>
        <w:tc>
          <w:tcPr>
            <w:tcW w:w="1671" w:type="dxa"/>
            <w:tcBorders>
              <w:top w:val="nil"/>
              <w:left w:val="nil"/>
              <w:bottom w:val="single" w:sz="4" w:space="0" w:color="auto"/>
              <w:right w:val="single" w:sz="4" w:space="0" w:color="auto"/>
            </w:tcBorders>
            <w:shd w:val="clear" w:color="auto" w:fill="auto"/>
            <w:hideMark/>
          </w:tcPr>
          <w:p w14:paraId="1F20209D"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09-010-P-0017 (LR Sveikatos apsaugos ministerijos pažangos priemonė  11-002-02-11-01 „Gerinti sveikatos priežiūros paslaugų kokybę ir prieinamumą)“ </w:t>
            </w:r>
          </w:p>
        </w:tc>
        <w:tc>
          <w:tcPr>
            <w:tcW w:w="1827" w:type="dxa"/>
            <w:tcBorders>
              <w:top w:val="nil"/>
              <w:left w:val="nil"/>
              <w:bottom w:val="single" w:sz="4" w:space="0" w:color="auto"/>
              <w:right w:val="single" w:sz="4" w:space="0" w:color="auto"/>
            </w:tcBorders>
            <w:shd w:val="clear" w:color="auto" w:fill="auto"/>
            <w:hideMark/>
          </w:tcPr>
          <w:p w14:paraId="2E8FEFF1"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 su partneriu VšĮ Panevėžio rajono savivaldybės poliklinika</w:t>
            </w:r>
          </w:p>
        </w:tc>
        <w:tc>
          <w:tcPr>
            <w:tcW w:w="2693" w:type="dxa"/>
            <w:tcBorders>
              <w:top w:val="nil"/>
              <w:left w:val="nil"/>
              <w:bottom w:val="single" w:sz="4" w:space="0" w:color="auto"/>
              <w:right w:val="single" w:sz="4" w:space="0" w:color="auto"/>
            </w:tcBorders>
            <w:shd w:val="clear" w:color="auto" w:fill="auto"/>
            <w:hideMark/>
          </w:tcPr>
          <w:p w14:paraId="62F4C046" w14:textId="77777777" w:rsidR="004630ED" w:rsidRPr="004630ED" w:rsidRDefault="004630ED" w:rsidP="004630ED">
            <w:pPr>
              <w:rPr>
                <w:color w:val="000000"/>
                <w:sz w:val="22"/>
                <w:szCs w:val="22"/>
                <w:lang w:eastAsia="lt-LT"/>
              </w:rPr>
            </w:pPr>
            <w:r w:rsidRPr="004630ED">
              <w:rPr>
                <w:color w:val="000000"/>
                <w:sz w:val="22"/>
                <w:szCs w:val="22"/>
                <w:lang w:eastAsia="lt-LT"/>
              </w:rPr>
              <w:t>VšĮ Panevėžio rajono savivaldybės poliklinikos mobilios komandos aprūpinimas įranga bei transporto priemone</w:t>
            </w:r>
          </w:p>
        </w:tc>
        <w:tc>
          <w:tcPr>
            <w:tcW w:w="938" w:type="dxa"/>
            <w:tcBorders>
              <w:top w:val="nil"/>
              <w:left w:val="nil"/>
              <w:bottom w:val="single" w:sz="4" w:space="0" w:color="auto"/>
              <w:right w:val="single" w:sz="4" w:space="0" w:color="auto"/>
            </w:tcBorders>
            <w:shd w:val="clear" w:color="auto" w:fill="auto"/>
            <w:noWrap/>
            <w:hideMark/>
          </w:tcPr>
          <w:p w14:paraId="62812175"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0EED7227"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4641042E" w14:textId="77777777" w:rsidR="004630ED" w:rsidRPr="004630ED" w:rsidRDefault="004630ED" w:rsidP="004630ED">
            <w:pPr>
              <w:jc w:val="right"/>
              <w:rPr>
                <w:color w:val="000000"/>
                <w:sz w:val="22"/>
                <w:szCs w:val="22"/>
                <w:lang w:eastAsia="lt-LT"/>
              </w:rPr>
            </w:pPr>
            <w:r w:rsidRPr="004630ED">
              <w:rPr>
                <w:color w:val="000000"/>
                <w:sz w:val="22"/>
                <w:szCs w:val="22"/>
                <w:lang w:eastAsia="lt-LT"/>
              </w:rPr>
              <w:t>73 211,96</w:t>
            </w:r>
          </w:p>
        </w:tc>
        <w:tc>
          <w:tcPr>
            <w:tcW w:w="1418" w:type="dxa"/>
            <w:tcBorders>
              <w:top w:val="nil"/>
              <w:left w:val="nil"/>
              <w:bottom w:val="single" w:sz="4" w:space="0" w:color="auto"/>
              <w:right w:val="single" w:sz="4" w:space="0" w:color="auto"/>
            </w:tcBorders>
            <w:shd w:val="clear" w:color="auto" w:fill="auto"/>
            <w:noWrap/>
            <w:hideMark/>
          </w:tcPr>
          <w:p w14:paraId="474A3386"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noWrap/>
            <w:hideMark/>
          </w:tcPr>
          <w:p w14:paraId="04A77B38" w14:textId="77777777" w:rsidR="004630ED" w:rsidRPr="004630ED" w:rsidRDefault="004630ED" w:rsidP="004630ED">
            <w:pPr>
              <w:jc w:val="right"/>
              <w:rPr>
                <w:color w:val="000000"/>
                <w:sz w:val="22"/>
                <w:szCs w:val="22"/>
                <w:lang w:eastAsia="lt-LT"/>
              </w:rPr>
            </w:pPr>
            <w:r w:rsidRPr="004630ED">
              <w:rPr>
                <w:color w:val="000000"/>
                <w:sz w:val="22"/>
                <w:szCs w:val="22"/>
                <w:lang w:eastAsia="lt-LT"/>
              </w:rPr>
              <w:t>73 211,96</w:t>
            </w:r>
          </w:p>
        </w:tc>
        <w:tc>
          <w:tcPr>
            <w:tcW w:w="4673" w:type="dxa"/>
            <w:vAlign w:val="center"/>
            <w:hideMark/>
          </w:tcPr>
          <w:p w14:paraId="282EB729" w14:textId="77777777" w:rsidR="004630ED" w:rsidRPr="004630ED" w:rsidRDefault="004630ED" w:rsidP="004630ED">
            <w:pPr>
              <w:rPr>
                <w:sz w:val="20"/>
                <w:lang w:eastAsia="lt-LT"/>
              </w:rPr>
            </w:pPr>
          </w:p>
        </w:tc>
      </w:tr>
      <w:tr w:rsidR="004630ED" w:rsidRPr="004630ED" w14:paraId="411468A3" w14:textId="77777777" w:rsidTr="00C14D51">
        <w:trPr>
          <w:trHeight w:val="2985"/>
        </w:trPr>
        <w:tc>
          <w:tcPr>
            <w:tcW w:w="2086" w:type="dxa"/>
            <w:tcBorders>
              <w:top w:val="nil"/>
              <w:left w:val="single" w:sz="4" w:space="0" w:color="auto"/>
              <w:bottom w:val="single" w:sz="4" w:space="0" w:color="auto"/>
              <w:right w:val="single" w:sz="4" w:space="0" w:color="auto"/>
            </w:tcBorders>
            <w:shd w:val="clear" w:color="auto" w:fill="auto"/>
            <w:hideMark/>
          </w:tcPr>
          <w:p w14:paraId="54893E9B" w14:textId="77777777" w:rsidR="004630ED" w:rsidRPr="004630ED" w:rsidRDefault="004630ED" w:rsidP="004630ED">
            <w:pPr>
              <w:rPr>
                <w:sz w:val="22"/>
                <w:szCs w:val="22"/>
                <w:lang w:eastAsia="lt-LT"/>
              </w:rPr>
            </w:pPr>
            <w:r w:rsidRPr="004630ED">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3033B353" w14:textId="77777777" w:rsidR="004630ED" w:rsidRPr="004630ED" w:rsidRDefault="004630ED" w:rsidP="004630ED">
            <w:pPr>
              <w:rPr>
                <w:color w:val="000000"/>
                <w:sz w:val="22"/>
                <w:szCs w:val="22"/>
                <w:lang w:eastAsia="lt-LT"/>
              </w:rPr>
            </w:pPr>
            <w:r w:rsidRPr="004630ED">
              <w:rPr>
                <w:color w:val="000000"/>
                <w:sz w:val="22"/>
                <w:szCs w:val="22"/>
                <w:lang w:eastAsia="lt-LT"/>
              </w:rPr>
              <w:t>2.4.1.1.</w:t>
            </w:r>
          </w:p>
        </w:tc>
        <w:tc>
          <w:tcPr>
            <w:tcW w:w="1671" w:type="dxa"/>
            <w:tcBorders>
              <w:top w:val="nil"/>
              <w:left w:val="nil"/>
              <w:bottom w:val="single" w:sz="4" w:space="0" w:color="auto"/>
              <w:right w:val="single" w:sz="4" w:space="0" w:color="auto"/>
            </w:tcBorders>
            <w:shd w:val="clear" w:color="auto" w:fill="auto"/>
            <w:hideMark/>
          </w:tcPr>
          <w:p w14:paraId="4A734A06"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09-022-P-0030 (LR Sveikatos apsaugos ministerijos pažangos priemonė  11-002-02-11-01 „Gerinti sveikatos priežiūros paslaugų kokybę ir prieinamumą“) </w:t>
            </w:r>
          </w:p>
        </w:tc>
        <w:tc>
          <w:tcPr>
            <w:tcW w:w="1827" w:type="dxa"/>
            <w:tcBorders>
              <w:top w:val="nil"/>
              <w:left w:val="nil"/>
              <w:bottom w:val="single" w:sz="4" w:space="0" w:color="auto"/>
              <w:right w:val="single" w:sz="4" w:space="0" w:color="auto"/>
            </w:tcBorders>
            <w:shd w:val="clear" w:color="auto" w:fill="auto"/>
            <w:hideMark/>
          </w:tcPr>
          <w:p w14:paraId="43EB9DF9" w14:textId="77777777" w:rsidR="004630ED" w:rsidRPr="004630ED" w:rsidRDefault="004630ED" w:rsidP="004630ED">
            <w:pPr>
              <w:rPr>
                <w:sz w:val="22"/>
                <w:szCs w:val="22"/>
                <w:lang w:eastAsia="lt-LT"/>
              </w:rPr>
            </w:pPr>
            <w:r w:rsidRPr="004630ED">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693" w:type="dxa"/>
            <w:tcBorders>
              <w:top w:val="nil"/>
              <w:left w:val="nil"/>
              <w:bottom w:val="single" w:sz="4" w:space="0" w:color="auto"/>
              <w:right w:val="single" w:sz="4" w:space="0" w:color="auto"/>
            </w:tcBorders>
            <w:shd w:val="clear" w:color="auto" w:fill="auto"/>
            <w:hideMark/>
          </w:tcPr>
          <w:p w14:paraId="41183279"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sveikatos centro sveikatos priežiūros paslaugoms teikti reikiamos infrastruktūros modernizavimas </w:t>
            </w:r>
          </w:p>
        </w:tc>
        <w:tc>
          <w:tcPr>
            <w:tcW w:w="938" w:type="dxa"/>
            <w:tcBorders>
              <w:top w:val="nil"/>
              <w:left w:val="nil"/>
              <w:bottom w:val="single" w:sz="4" w:space="0" w:color="auto"/>
              <w:right w:val="single" w:sz="4" w:space="0" w:color="auto"/>
            </w:tcBorders>
            <w:shd w:val="clear" w:color="auto" w:fill="auto"/>
            <w:noWrap/>
            <w:hideMark/>
          </w:tcPr>
          <w:p w14:paraId="58551DB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546162BF"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371629DB"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1 059 423,00</w:t>
            </w:r>
          </w:p>
        </w:tc>
        <w:tc>
          <w:tcPr>
            <w:tcW w:w="1418" w:type="dxa"/>
            <w:tcBorders>
              <w:top w:val="nil"/>
              <w:left w:val="nil"/>
              <w:bottom w:val="single" w:sz="4" w:space="0" w:color="auto"/>
              <w:right w:val="single" w:sz="4" w:space="0" w:color="auto"/>
            </w:tcBorders>
            <w:shd w:val="clear" w:color="auto" w:fill="auto"/>
            <w:noWrap/>
            <w:hideMark/>
          </w:tcPr>
          <w:p w14:paraId="685082AF" w14:textId="77777777" w:rsidR="004630ED" w:rsidRPr="004630ED" w:rsidRDefault="004630ED" w:rsidP="004630ED">
            <w:pPr>
              <w:jc w:val="right"/>
              <w:rPr>
                <w:color w:val="000000"/>
                <w:sz w:val="22"/>
                <w:szCs w:val="22"/>
                <w:lang w:eastAsia="lt-LT"/>
              </w:rPr>
            </w:pPr>
            <w:r w:rsidRPr="004630ED">
              <w:rPr>
                <w:color w:val="000000"/>
                <w:sz w:val="22"/>
                <w:szCs w:val="22"/>
                <w:lang w:eastAsia="lt-LT"/>
              </w:rPr>
              <w:t>0,00</w:t>
            </w:r>
          </w:p>
        </w:tc>
        <w:tc>
          <w:tcPr>
            <w:tcW w:w="1701" w:type="dxa"/>
            <w:tcBorders>
              <w:top w:val="nil"/>
              <w:left w:val="nil"/>
              <w:bottom w:val="single" w:sz="4" w:space="0" w:color="auto"/>
              <w:right w:val="single" w:sz="4" w:space="0" w:color="auto"/>
            </w:tcBorders>
            <w:shd w:val="clear" w:color="auto" w:fill="auto"/>
            <w:noWrap/>
            <w:hideMark/>
          </w:tcPr>
          <w:p w14:paraId="73B26264" w14:textId="77777777" w:rsidR="004630ED" w:rsidRPr="004630ED" w:rsidRDefault="004630ED" w:rsidP="004630ED">
            <w:pPr>
              <w:jc w:val="right"/>
              <w:rPr>
                <w:color w:val="000000"/>
                <w:sz w:val="22"/>
                <w:szCs w:val="22"/>
                <w:lang w:eastAsia="lt-LT"/>
              </w:rPr>
            </w:pPr>
            <w:r w:rsidRPr="004630ED">
              <w:rPr>
                <w:color w:val="000000"/>
                <w:sz w:val="22"/>
                <w:szCs w:val="22"/>
                <w:lang w:eastAsia="lt-LT"/>
              </w:rPr>
              <w:t>1 059 423,00</w:t>
            </w:r>
          </w:p>
        </w:tc>
        <w:tc>
          <w:tcPr>
            <w:tcW w:w="4673" w:type="dxa"/>
            <w:vAlign w:val="center"/>
            <w:hideMark/>
          </w:tcPr>
          <w:p w14:paraId="1D7588F9" w14:textId="77777777" w:rsidR="004630ED" w:rsidRPr="004630ED" w:rsidRDefault="004630ED" w:rsidP="004630ED">
            <w:pPr>
              <w:rPr>
                <w:sz w:val="20"/>
                <w:lang w:eastAsia="lt-LT"/>
              </w:rPr>
            </w:pPr>
          </w:p>
        </w:tc>
      </w:tr>
      <w:tr w:rsidR="004630ED" w:rsidRPr="004630ED" w14:paraId="34609010" w14:textId="77777777" w:rsidTr="00C14D51">
        <w:trPr>
          <w:trHeight w:val="2910"/>
        </w:trPr>
        <w:tc>
          <w:tcPr>
            <w:tcW w:w="2086" w:type="dxa"/>
            <w:tcBorders>
              <w:top w:val="nil"/>
              <w:left w:val="single" w:sz="4" w:space="0" w:color="auto"/>
              <w:bottom w:val="single" w:sz="4" w:space="0" w:color="auto"/>
              <w:right w:val="single" w:sz="4" w:space="0" w:color="auto"/>
            </w:tcBorders>
            <w:shd w:val="clear" w:color="auto" w:fill="auto"/>
            <w:hideMark/>
          </w:tcPr>
          <w:p w14:paraId="46FF0730" w14:textId="77777777" w:rsidR="004630ED" w:rsidRPr="004630ED" w:rsidRDefault="004630ED" w:rsidP="004630ED">
            <w:pPr>
              <w:rPr>
                <w:sz w:val="22"/>
                <w:szCs w:val="22"/>
                <w:lang w:eastAsia="lt-LT"/>
              </w:rPr>
            </w:pPr>
            <w:r w:rsidRPr="004630ED">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40C38B56" w14:textId="77777777" w:rsidR="004630ED" w:rsidRPr="00B20181" w:rsidRDefault="004630ED" w:rsidP="004630ED">
            <w:pPr>
              <w:rPr>
                <w:sz w:val="22"/>
                <w:szCs w:val="22"/>
                <w:lang w:eastAsia="lt-LT"/>
              </w:rPr>
            </w:pPr>
            <w:r w:rsidRPr="00B20181">
              <w:rPr>
                <w:sz w:val="22"/>
                <w:szCs w:val="22"/>
                <w:lang w:eastAsia="lt-LT"/>
              </w:rPr>
              <w:t>2.4.1.1.</w:t>
            </w:r>
          </w:p>
        </w:tc>
        <w:tc>
          <w:tcPr>
            <w:tcW w:w="1671" w:type="dxa"/>
            <w:tcBorders>
              <w:top w:val="nil"/>
              <w:left w:val="nil"/>
              <w:bottom w:val="single" w:sz="4" w:space="0" w:color="auto"/>
              <w:right w:val="single" w:sz="4" w:space="0" w:color="auto"/>
            </w:tcBorders>
            <w:shd w:val="clear" w:color="auto" w:fill="auto"/>
            <w:hideMark/>
          </w:tcPr>
          <w:p w14:paraId="28C54659" w14:textId="01B11568" w:rsidR="004630ED" w:rsidRPr="00B20181" w:rsidRDefault="00B20181" w:rsidP="004630ED">
            <w:pPr>
              <w:rPr>
                <w:sz w:val="22"/>
                <w:szCs w:val="22"/>
                <w:lang w:eastAsia="lt-LT"/>
              </w:rPr>
            </w:pPr>
            <w:r>
              <w:rPr>
                <w:sz w:val="22"/>
                <w:szCs w:val="22"/>
                <w:lang w:eastAsia="lt-LT"/>
              </w:rPr>
              <w:t>(</w:t>
            </w:r>
            <w:r w:rsidR="004630ED" w:rsidRPr="00B20181">
              <w:rPr>
                <w:sz w:val="22"/>
                <w:szCs w:val="22"/>
                <w:lang w:eastAsia="lt-LT"/>
              </w:rPr>
              <w:t xml:space="preserve">LR Sveikatos apsaugos ministerijos pažangos priemonė  11-002-02-11-01 „Gerinti sveikatos priežiūros paslaugų kokybę ir prieinamumą“) </w:t>
            </w:r>
          </w:p>
        </w:tc>
        <w:tc>
          <w:tcPr>
            <w:tcW w:w="1827" w:type="dxa"/>
            <w:tcBorders>
              <w:top w:val="nil"/>
              <w:left w:val="nil"/>
              <w:bottom w:val="single" w:sz="4" w:space="0" w:color="auto"/>
              <w:right w:val="single" w:sz="4" w:space="0" w:color="auto"/>
            </w:tcBorders>
            <w:shd w:val="clear" w:color="auto" w:fill="auto"/>
            <w:hideMark/>
          </w:tcPr>
          <w:p w14:paraId="33289196" w14:textId="77777777" w:rsidR="004630ED" w:rsidRPr="00B20181" w:rsidRDefault="004630ED" w:rsidP="004630ED">
            <w:pPr>
              <w:rPr>
                <w:sz w:val="22"/>
                <w:szCs w:val="22"/>
                <w:lang w:eastAsia="lt-LT"/>
              </w:rPr>
            </w:pPr>
            <w:r w:rsidRPr="00B20181">
              <w:rPr>
                <w:sz w:val="22"/>
                <w:szCs w:val="22"/>
                <w:lang w:eastAsia="lt-LT"/>
              </w:rPr>
              <w:t>Panevėžio rajono savivaldybės administracija su partneriais VšĮ Panevėžio rajono savivaldybės poliklinika, VšĮ Panevėžio Respublikine ligonine, VšĮ Integruotų sveikatos paslaugų centru</w:t>
            </w:r>
          </w:p>
        </w:tc>
        <w:tc>
          <w:tcPr>
            <w:tcW w:w="2693" w:type="dxa"/>
            <w:tcBorders>
              <w:top w:val="nil"/>
              <w:left w:val="nil"/>
              <w:bottom w:val="single" w:sz="4" w:space="0" w:color="auto"/>
              <w:right w:val="single" w:sz="4" w:space="0" w:color="auto"/>
            </w:tcBorders>
            <w:shd w:val="clear" w:color="000000" w:fill="DDEBF7"/>
            <w:hideMark/>
          </w:tcPr>
          <w:p w14:paraId="3665E562" w14:textId="5DC5633D" w:rsidR="004630ED" w:rsidRPr="00B20181" w:rsidRDefault="00B20181" w:rsidP="004630ED">
            <w:pPr>
              <w:rPr>
                <w:color w:val="000000"/>
                <w:sz w:val="22"/>
                <w:szCs w:val="22"/>
                <w:lang w:eastAsia="lt-LT"/>
              </w:rPr>
            </w:pPr>
            <w:r w:rsidRPr="00B20181">
              <w:rPr>
                <w:color w:val="000000"/>
                <w:sz w:val="22"/>
                <w:szCs w:val="22"/>
                <w:lang w:eastAsia="lt-LT"/>
              </w:rPr>
              <w:t>„Panevėžio rajono sveikatos centro sveikatos specialistų rengimas ir pritraukimas“</w:t>
            </w:r>
          </w:p>
        </w:tc>
        <w:tc>
          <w:tcPr>
            <w:tcW w:w="938" w:type="dxa"/>
            <w:tcBorders>
              <w:top w:val="nil"/>
              <w:left w:val="nil"/>
              <w:bottom w:val="single" w:sz="4" w:space="0" w:color="auto"/>
              <w:right w:val="single" w:sz="4" w:space="0" w:color="auto"/>
            </w:tcBorders>
            <w:shd w:val="clear" w:color="000000" w:fill="DDEBF7"/>
            <w:noWrap/>
            <w:hideMark/>
          </w:tcPr>
          <w:p w14:paraId="7E1DBBC9" w14:textId="77777777" w:rsidR="004630ED" w:rsidRPr="00B20181" w:rsidRDefault="004630ED" w:rsidP="004630ED">
            <w:pPr>
              <w:jc w:val="right"/>
              <w:rPr>
                <w:color w:val="000000"/>
                <w:sz w:val="22"/>
                <w:szCs w:val="22"/>
                <w:lang w:eastAsia="lt-LT"/>
              </w:rPr>
            </w:pPr>
            <w:r w:rsidRPr="00B20181">
              <w:rPr>
                <w:color w:val="000000"/>
                <w:sz w:val="22"/>
                <w:szCs w:val="22"/>
                <w:lang w:eastAsia="lt-LT"/>
              </w:rPr>
              <w:t>2024</w:t>
            </w:r>
          </w:p>
        </w:tc>
        <w:tc>
          <w:tcPr>
            <w:tcW w:w="963" w:type="dxa"/>
            <w:tcBorders>
              <w:top w:val="nil"/>
              <w:left w:val="nil"/>
              <w:bottom w:val="single" w:sz="4" w:space="0" w:color="auto"/>
              <w:right w:val="single" w:sz="4" w:space="0" w:color="auto"/>
            </w:tcBorders>
            <w:shd w:val="clear" w:color="000000" w:fill="DDEBF7"/>
            <w:noWrap/>
            <w:hideMark/>
          </w:tcPr>
          <w:p w14:paraId="55BA1065" w14:textId="77777777" w:rsidR="004630ED" w:rsidRPr="00B20181" w:rsidRDefault="004630ED" w:rsidP="004630ED">
            <w:pPr>
              <w:jc w:val="right"/>
              <w:rPr>
                <w:color w:val="000000"/>
                <w:sz w:val="22"/>
                <w:szCs w:val="22"/>
                <w:lang w:eastAsia="lt-LT"/>
              </w:rPr>
            </w:pPr>
            <w:r w:rsidRPr="00B20181">
              <w:rPr>
                <w:color w:val="000000"/>
                <w:sz w:val="22"/>
                <w:szCs w:val="22"/>
                <w:lang w:eastAsia="lt-LT"/>
              </w:rPr>
              <w:t>2026</w:t>
            </w:r>
          </w:p>
        </w:tc>
        <w:tc>
          <w:tcPr>
            <w:tcW w:w="1359" w:type="dxa"/>
            <w:tcBorders>
              <w:top w:val="nil"/>
              <w:left w:val="nil"/>
              <w:bottom w:val="single" w:sz="4" w:space="0" w:color="auto"/>
              <w:right w:val="single" w:sz="4" w:space="0" w:color="auto"/>
            </w:tcBorders>
            <w:shd w:val="clear" w:color="000000" w:fill="DDEBF7"/>
            <w:noWrap/>
            <w:hideMark/>
          </w:tcPr>
          <w:p w14:paraId="5E13CEA0" w14:textId="7EDD25CC" w:rsidR="004630ED" w:rsidRPr="00B20181" w:rsidRDefault="00B20181" w:rsidP="004630ED">
            <w:pPr>
              <w:rPr>
                <w:color w:val="000000"/>
                <w:sz w:val="22"/>
                <w:szCs w:val="22"/>
                <w:lang w:eastAsia="lt-LT"/>
              </w:rPr>
            </w:pPr>
            <w:r w:rsidRPr="00B20181">
              <w:rPr>
                <w:sz w:val="22"/>
                <w:szCs w:val="22"/>
                <w:lang w:eastAsia="lt-LT"/>
              </w:rPr>
              <w:t>375 827,33</w:t>
            </w:r>
          </w:p>
        </w:tc>
        <w:tc>
          <w:tcPr>
            <w:tcW w:w="1418" w:type="dxa"/>
            <w:tcBorders>
              <w:top w:val="nil"/>
              <w:left w:val="nil"/>
              <w:bottom w:val="single" w:sz="4" w:space="0" w:color="auto"/>
              <w:right w:val="single" w:sz="4" w:space="0" w:color="auto"/>
            </w:tcBorders>
            <w:shd w:val="clear" w:color="000000" w:fill="DDEBF7"/>
            <w:noWrap/>
            <w:hideMark/>
          </w:tcPr>
          <w:p w14:paraId="38EACB75"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1701" w:type="dxa"/>
            <w:tcBorders>
              <w:top w:val="nil"/>
              <w:left w:val="nil"/>
              <w:bottom w:val="single" w:sz="4" w:space="0" w:color="auto"/>
              <w:right w:val="single" w:sz="4" w:space="0" w:color="auto"/>
            </w:tcBorders>
            <w:shd w:val="clear" w:color="000000" w:fill="DDEBF7"/>
            <w:noWrap/>
            <w:hideMark/>
          </w:tcPr>
          <w:p w14:paraId="228C2099" w14:textId="77777777" w:rsidR="004630ED" w:rsidRPr="004630ED" w:rsidRDefault="004630ED" w:rsidP="004630ED">
            <w:pPr>
              <w:rPr>
                <w:color w:val="000000"/>
                <w:sz w:val="22"/>
                <w:szCs w:val="22"/>
                <w:lang w:eastAsia="lt-LT"/>
              </w:rPr>
            </w:pPr>
            <w:r w:rsidRPr="004630ED">
              <w:rPr>
                <w:color w:val="000000"/>
                <w:sz w:val="22"/>
                <w:szCs w:val="22"/>
                <w:lang w:eastAsia="lt-LT"/>
              </w:rPr>
              <w:t> </w:t>
            </w:r>
          </w:p>
        </w:tc>
        <w:tc>
          <w:tcPr>
            <w:tcW w:w="4673" w:type="dxa"/>
            <w:vAlign w:val="center"/>
            <w:hideMark/>
          </w:tcPr>
          <w:p w14:paraId="74CB3FEE" w14:textId="77777777" w:rsidR="004630ED" w:rsidRPr="004630ED" w:rsidRDefault="004630ED" w:rsidP="004630ED">
            <w:pPr>
              <w:rPr>
                <w:sz w:val="20"/>
                <w:lang w:eastAsia="lt-LT"/>
              </w:rPr>
            </w:pPr>
          </w:p>
        </w:tc>
      </w:tr>
      <w:tr w:rsidR="004630ED" w:rsidRPr="004630ED" w14:paraId="0D607F4A" w14:textId="77777777" w:rsidTr="00C14D51">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7783805D" w14:textId="77777777" w:rsidR="004630ED" w:rsidRPr="004630ED" w:rsidRDefault="004630ED" w:rsidP="004630ED">
            <w:pPr>
              <w:rPr>
                <w:sz w:val="22"/>
                <w:szCs w:val="22"/>
                <w:lang w:eastAsia="lt-LT"/>
              </w:rPr>
            </w:pPr>
            <w:r w:rsidRPr="004630ED">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0AE065BA" w14:textId="77777777" w:rsidR="004630ED" w:rsidRPr="004630ED" w:rsidRDefault="004630ED" w:rsidP="004630ED">
            <w:pPr>
              <w:rPr>
                <w:color w:val="000000"/>
                <w:sz w:val="22"/>
                <w:szCs w:val="22"/>
                <w:lang w:eastAsia="lt-LT"/>
              </w:rPr>
            </w:pPr>
            <w:r w:rsidRPr="004630ED">
              <w:rPr>
                <w:color w:val="000000"/>
                <w:sz w:val="22"/>
                <w:szCs w:val="22"/>
                <w:lang w:eastAsia="lt-LT"/>
              </w:rPr>
              <w:t>1.3.2.1.</w:t>
            </w:r>
          </w:p>
        </w:tc>
        <w:tc>
          <w:tcPr>
            <w:tcW w:w="1671" w:type="dxa"/>
            <w:tcBorders>
              <w:top w:val="nil"/>
              <w:left w:val="nil"/>
              <w:bottom w:val="single" w:sz="4" w:space="0" w:color="auto"/>
              <w:right w:val="single" w:sz="4" w:space="0" w:color="auto"/>
            </w:tcBorders>
            <w:shd w:val="clear" w:color="auto" w:fill="auto"/>
            <w:hideMark/>
          </w:tcPr>
          <w:p w14:paraId="5DAB4073"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PANE-LEADER-6B-I-28-I-2022/42VS-PV-22-1-04272-PR001 (Panevėžio rajono vietos veiklos grupės „Panevėžio rajono 2016-2023 metų </w:t>
            </w:r>
            <w:r w:rsidRPr="004630ED">
              <w:rPr>
                <w:color w:val="000000"/>
                <w:sz w:val="22"/>
                <w:szCs w:val="22"/>
                <w:lang w:eastAsia="lt-LT"/>
              </w:rPr>
              <w:lastRenderedPageBreak/>
              <w:t>vietos plėtros strategija“)</w:t>
            </w:r>
          </w:p>
        </w:tc>
        <w:tc>
          <w:tcPr>
            <w:tcW w:w="1827" w:type="dxa"/>
            <w:tcBorders>
              <w:top w:val="nil"/>
              <w:left w:val="nil"/>
              <w:bottom w:val="single" w:sz="4" w:space="0" w:color="auto"/>
              <w:right w:val="single" w:sz="4" w:space="0" w:color="auto"/>
            </w:tcBorders>
            <w:shd w:val="clear" w:color="auto" w:fill="auto"/>
            <w:hideMark/>
          </w:tcPr>
          <w:p w14:paraId="0DD4583E" w14:textId="77777777" w:rsidR="004630ED" w:rsidRPr="004630ED" w:rsidRDefault="004630ED" w:rsidP="004630ED">
            <w:pPr>
              <w:rPr>
                <w:color w:val="000000"/>
                <w:sz w:val="22"/>
                <w:szCs w:val="22"/>
                <w:lang w:eastAsia="lt-LT"/>
              </w:rPr>
            </w:pPr>
            <w:r w:rsidRPr="004630ED">
              <w:rPr>
                <w:color w:val="000000"/>
                <w:sz w:val="22"/>
                <w:szCs w:val="22"/>
                <w:lang w:eastAsia="lt-LT"/>
              </w:rPr>
              <w:lastRenderedPageBreak/>
              <w:t>Panevėžio rajono savivaldybės administracija su partneriu VšĮ Aukštaitijos siaurasis geležinkelis</w:t>
            </w:r>
          </w:p>
        </w:tc>
        <w:tc>
          <w:tcPr>
            <w:tcW w:w="2693" w:type="dxa"/>
            <w:tcBorders>
              <w:top w:val="nil"/>
              <w:left w:val="nil"/>
              <w:bottom w:val="single" w:sz="4" w:space="0" w:color="auto"/>
              <w:right w:val="single" w:sz="4" w:space="0" w:color="auto"/>
            </w:tcBorders>
            <w:shd w:val="clear" w:color="auto" w:fill="auto"/>
            <w:hideMark/>
          </w:tcPr>
          <w:p w14:paraId="2649FB8C"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Raguvėlės siaurojo geležinkelio komplekso pritaikymas visuomenės poreikiams </w:t>
            </w:r>
          </w:p>
        </w:tc>
        <w:tc>
          <w:tcPr>
            <w:tcW w:w="938" w:type="dxa"/>
            <w:tcBorders>
              <w:top w:val="nil"/>
              <w:left w:val="nil"/>
              <w:bottom w:val="single" w:sz="4" w:space="0" w:color="auto"/>
              <w:right w:val="single" w:sz="4" w:space="0" w:color="auto"/>
            </w:tcBorders>
            <w:shd w:val="clear" w:color="auto" w:fill="auto"/>
            <w:noWrap/>
            <w:hideMark/>
          </w:tcPr>
          <w:p w14:paraId="7F43E619"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2022</w:t>
            </w:r>
          </w:p>
        </w:tc>
        <w:tc>
          <w:tcPr>
            <w:tcW w:w="963" w:type="dxa"/>
            <w:tcBorders>
              <w:top w:val="nil"/>
              <w:left w:val="nil"/>
              <w:bottom w:val="single" w:sz="4" w:space="0" w:color="auto"/>
              <w:right w:val="single" w:sz="4" w:space="0" w:color="auto"/>
            </w:tcBorders>
            <w:shd w:val="clear" w:color="auto" w:fill="auto"/>
            <w:noWrap/>
            <w:hideMark/>
          </w:tcPr>
          <w:p w14:paraId="6ADF4EC8"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2025</w:t>
            </w:r>
          </w:p>
        </w:tc>
        <w:tc>
          <w:tcPr>
            <w:tcW w:w="1359" w:type="dxa"/>
            <w:tcBorders>
              <w:top w:val="nil"/>
              <w:left w:val="nil"/>
              <w:bottom w:val="single" w:sz="4" w:space="0" w:color="auto"/>
              <w:right w:val="single" w:sz="4" w:space="0" w:color="auto"/>
            </w:tcBorders>
            <w:shd w:val="clear" w:color="auto" w:fill="auto"/>
            <w:noWrap/>
            <w:hideMark/>
          </w:tcPr>
          <w:p w14:paraId="13DE38AF" w14:textId="77777777" w:rsidR="004630ED" w:rsidRPr="004630ED" w:rsidRDefault="004630ED" w:rsidP="004630ED">
            <w:pPr>
              <w:jc w:val="right"/>
              <w:rPr>
                <w:color w:val="000000"/>
                <w:sz w:val="22"/>
                <w:szCs w:val="22"/>
                <w:lang w:eastAsia="lt-LT"/>
              </w:rPr>
            </w:pPr>
            <w:r w:rsidRPr="004630ED">
              <w:rPr>
                <w:color w:val="000000"/>
                <w:sz w:val="22"/>
                <w:szCs w:val="22"/>
                <w:lang w:eastAsia="lt-LT"/>
              </w:rPr>
              <w:t>161 999,89</w:t>
            </w:r>
          </w:p>
        </w:tc>
        <w:tc>
          <w:tcPr>
            <w:tcW w:w="1418" w:type="dxa"/>
            <w:tcBorders>
              <w:top w:val="nil"/>
              <w:left w:val="nil"/>
              <w:bottom w:val="single" w:sz="4" w:space="0" w:color="auto"/>
              <w:right w:val="single" w:sz="4" w:space="0" w:color="auto"/>
            </w:tcBorders>
            <w:shd w:val="clear" w:color="auto" w:fill="auto"/>
            <w:noWrap/>
            <w:hideMark/>
          </w:tcPr>
          <w:p w14:paraId="4F3145F3" w14:textId="77777777" w:rsidR="004630ED" w:rsidRPr="004630ED" w:rsidRDefault="004630ED" w:rsidP="004630ED">
            <w:pPr>
              <w:jc w:val="right"/>
              <w:rPr>
                <w:color w:val="000000"/>
                <w:sz w:val="22"/>
                <w:szCs w:val="22"/>
                <w:lang w:eastAsia="lt-LT"/>
              </w:rPr>
            </w:pPr>
            <w:r w:rsidRPr="004630ED">
              <w:rPr>
                <w:color w:val="000000"/>
                <w:sz w:val="22"/>
                <w:szCs w:val="22"/>
                <w:lang w:eastAsia="lt-LT"/>
              </w:rPr>
              <w:t>32 399,89</w:t>
            </w:r>
          </w:p>
        </w:tc>
        <w:tc>
          <w:tcPr>
            <w:tcW w:w="1701" w:type="dxa"/>
            <w:tcBorders>
              <w:top w:val="nil"/>
              <w:left w:val="nil"/>
              <w:bottom w:val="single" w:sz="4" w:space="0" w:color="auto"/>
              <w:right w:val="single" w:sz="4" w:space="0" w:color="auto"/>
            </w:tcBorders>
            <w:shd w:val="clear" w:color="auto" w:fill="auto"/>
            <w:noWrap/>
            <w:hideMark/>
          </w:tcPr>
          <w:p w14:paraId="305553D8" w14:textId="77777777" w:rsidR="004630ED" w:rsidRPr="004630ED" w:rsidRDefault="004630ED" w:rsidP="004630ED">
            <w:pPr>
              <w:jc w:val="right"/>
              <w:rPr>
                <w:color w:val="000000"/>
                <w:sz w:val="22"/>
                <w:szCs w:val="22"/>
                <w:lang w:eastAsia="lt-LT"/>
              </w:rPr>
            </w:pPr>
            <w:r w:rsidRPr="004630ED">
              <w:rPr>
                <w:color w:val="000000"/>
                <w:sz w:val="22"/>
                <w:szCs w:val="22"/>
                <w:lang w:eastAsia="lt-LT"/>
              </w:rPr>
              <w:t>129 600,00</w:t>
            </w:r>
          </w:p>
        </w:tc>
        <w:tc>
          <w:tcPr>
            <w:tcW w:w="4673" w:type="dxa"/>
            <w:vAlign w:val="center"/>
            <w:hideMark/>
          </w:tcPr>
          <w:p w14:paraId="547E53C5" w14:textId="77777777" w:rsidR="004630ED" w:rsidRPr="004630ED" w:rsidRDefault="004630ED" w:rsidP="004630ED">
            <w:pPr>
              <w:rPr>
                <w:sz w:val="20"/>
                <w:lang w:eastAsia="lt-LT"/>
              </w:rPr>
            </w:pPr>
          </w:p>
        </w:tc>
      </w:tr>
      <w:tr w:rsidR="004630ED" w:rsidRPr="004630ED" w14:paraId="720F2EAA" w14:textId="77777777" w:rsidTr="00C14D51">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A0001BD" w14:textId="77777777" w:rsidR="004630ED" w:rsidRPr="004630ED" w:rsidRDefault="004630ED" w:rsidP="004630ED">
            <w:pPr>
              <w:rPr>
                <w:sz w:val="22"/>
                <w:szCs w:val="22"/>
                <w:lang w:eastAsia="lt-LT"/>
              </w:rPr>
            </w:pPr>
            <w:r w:rsidRPr="004630ED">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7D4F90EA" w14:textId="77777777" w:rsidR="004630ED" w:rsidRPr="004630ED" w:rsidRDefault="004630ED" w:rsidP="004630ED">
            <w:pPr>
              <w:rPr>
                <w:color w:val="000000"/>
                <w:sz w:val="22"/>
                <w:szCs w:val="22"/>
                <w:lang w:eastAsia="lt-LT"/>
              </w:rPr>
            </w:pPr>
            <w:r w:rsidRPr="004630ED">
              <w:rPr>
                <w:color w:val="000000"/>
                <w:sz w:val="22"/>
                <w:szCs w:val="22"/>
                <w:lang w:eastAsia="lt-LT"/>
              </w:rPr>
              <w:t>2.5.1.1.</w:t>
            </w:r>
          </w:p>
        </w:tc>
        <w:tc>
          <w:tcPr>
            <w:tcW w:w="1671" w:type="dxa"/>
            <w:tcBorders>
              <w:top w:val="nil"/>
              <w:left w:val="nil"/>
              <w:bottom w:val="single" w:sz="4" w:space="0" w:color="auto"/>
              <w:right w:val="single" w:sz="4" w:space="0" w:color="auto"/>
            </w:tcBorders>
            <w:shd w:val="clear" w:color="auto" w:fill="auto"/>
            <w:hideMark/>
          </w:tcPr>
          <w:p w14:paraId="7077585E" w14:textId="77777777" w:rsidR="004630ED" w:rsidRPr="004630ED" w:rsidRDefault="004630ED" w:rsidP="004630ED">
            <w:pPr>
              <w:rPr>
                <w:color w:val="000000"/>
                <w:sz w:val="22"/>
                <w:szCs w:val="22"/>
                <w:lang w:eastAsia="lt-LT"/>
              </w:rPr>
            </w:pPr>
            <w:r w:rsidRPr="004630ED">
              <w:rPr>
                <w:color w:val="000000"/>
                <w:sz w:val="22"/>
                <w:szCs w:val="22"/>
                <w:lang w:eastAsia="lt-LT"/>
              </w:rPr>
              <w:t>Nr. ATP-AM-AST03-0004 (Atliekų prevencijos ir tvarkymo programos priemonė „Subsidijos ir dotacijos namų ūkiuose susidariusioms asbesto atliekoms tvarkyti“)</w:t>
            </w:r>
          </w:p>
        </w:tc>
        <w:tc>
          <w:tcPr>
            <w:tcW w:w="1827" w:type="dxa"/>
            <w:tcBorders>
              <w:top w:val="nil"/>
              <w:left w:val="nil"/>
              <w:bottom w:val="single" w:sz="4" w:space="0" w:color="auto"/>
              <w:right w:val="single" w:sz="4" w:space="0" w:color="auto"/>
            </w:tcBorders>
            <w:shd w:val="clear" w:color="auto" w:fill="auto"/>
            <w:hideMark/>
          </w:tcPr>
          <w:p w14:paraId="2D85F5A0"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072CCF20"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namų ūkiuose susidariusių asbesto atliekų tvarkymas </w:t>
            </w:r>
          </w:p>
        </w:tc>
        <w:tc>
          <w:tcPr>
            <w:tcW w:w="938" w:type="dxa"/>
            <w:tcBorders>
              <w:top w:val="nil"/>
              <w:left w:val="nil"/>
              <w:bottom w:val="single" w:sz="4" w:space="0" w:color="auto"/>
              <w:right w:val="single" w:sz="4" w:space="0" w:color="auto"/>
            </w:tcBorders>
            <w:shd w:val="clear" w:color="auto" w:fill="auto"/>
            <w:noWrap/>
            <w:hideMark/>
          </w:tcPr>
          <w:p w14:paraId="5D12A37D"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2F16DA5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1359" w:type="dxa"/>
            <w:tcBorders>
              <w:top w:val="nil"/>
              <w:left w:val="nil"/>
              <w:bottom w:val="single" w:sz="4" w:space="0" w:color="auto"/>
              <w:right w:val="single" w:sz="4" w:space="0" w:color="auto"/>
            </w:tcBorders>
            <w:shd w:val="clear" w:color="auto" w:fill="auto"/>
            <w:noWrap/>
            <w:hideMark/>
          </w:tcPr>
          <w:p w14:paraId="1AC2EC9C" w14:textId="77777777" w:rsidR="004630ED" w:rsidRPr="004630ED" w:rsidRDefault="004630ED" w:rsidP="004630ED">
            <w:pPr>
              <w:jc w:val="right"/>
              <w:rPr>
                <w:color w:val="000000"/>
                <w:sz w:val="22"/>
                <w:szCs w:val="22"/>
                <w:lang w:eastAsia="lt-LT"/>
              </w:rPr>
            </w:pPr>
            <w:r w:rsidRPr="004630ED">
              <w:rPr>
                <w:color w:val="000000"/>
                <w:sz w:val="22"/>
                <w:szCs w:val="22"/>
                <w:lang w:eastAsia="lt-LT"/>
              </w:rPr>
              <w:t>50 033,49</w:t>
            </w:r>
          </w:p>
        </w:tc>
        <w:tc>
          <w:tcPr>
            <w:tcW w:w="1418" w:type="dxa"/>
            <w:tcBorders>
              <w:top w:val="nil"/>
              <w:left w:val="nil"/>
              <w:bottom w:val="single" w:sz="4" w:space="0" w:color="auto"/>
              <w:right w:val="single" w:sz="4" w:space="0" w:color="auto"/>
            </w:tcBorders>
            <w:shd w:val="clear" w:color="auto" w:fill="auto"/>
            <w:noWrap/>
            <w:hideMark/>
          </w:tcPr>
          <w:p w14:paraId="42FBEE92" w14:textId="77777777" w:rsidR="004630ED" w:rsidRPr="004630ED" w:rsidRDefault="004630ED" w:rsidP="004630ED">
            <w:pPr>
              <w:jc w:val="right"/>
              <w:rPr>
                <w:color w:val="000000"/>
                <w:sz w:val="22"/>
                <w:szCs w:val="22"/>
                <w:lang w:eastAsia="lt-LT"/>
              </w:rPr>
            </w:pPr>
            <w:r w:rsidRPr="004630ED">
              <w:rPr>
                <w:color w:val="000000"/>
                <w:sz w:val="22"/>
                <w:szCs w:val="22"/>
                <w:lang w:eastAsia="lt-LT"/>
              </w:rPr>
              <w:t>33,49</w:t>
            </w:r>
          </w:p>
        </w:tc>
        <w:tc>
          <w:tcPr>
            <w:tcW w:w="1701" w:type="dxa"/>
            <w:tcBorders>
              <w:top w:val="nil"/>
              <w:left w:val="nil"/>
              <w:bottom w:val="single" w:sz="4" w:space="0" w:color="auto"/>
              <w:right w:val="single" w:sz="4" w:space="0" w:color="auto"/>
            </w:tcBorders>
            <w:shd w:val="clear" w:color="auto" w:fill="auto"/>
            <w:noWrap/>
            <w:hideMark/>
          </w:tcPr>
          <w:p w14:paraId="55FC1EF8" w14:textId="77777777" w:rsidR="004630ED" w:rsidRPr="004630ED" w:rsidRDefault="004630ED" w:rsidP="004630ED">
            <w:pPr>
              <w:jc w:val="right"/>
              <w:rPr>
                <w:color w:val="000000"/>
                <w:sz w:val="22"/>
                <w:szCs w:val="22"/>
                <w:lang w:eastAsia="lt-LT"/>
              </w:rPr>
            </w:pPr>
            <w:r w:rsidRPr="004630ED">
              <w:rPr>
                <w:color w:val="000000"/>
                <w:sz w:val="22"/>
                <w:szCs w:val="22"/>
                <w:lang w:eastAsia="lt-LT"/>
              </w:rPr>
              <w:t>50 000,00</w:t>
            </w:r>
          </w:p>
        </w:tc>
        <w:tc>
          <w:tcPr>
            <w:tcW w:w="4673" w:type="dxa"/>
            <w:vAlign w:val="center"/>
            <w:hideMark/>
          </w:tcPr>
          <w:p w14:paraId="443CF852" w14:textId="77777777" w:rsidR="004630ED" w:rsidRPr="004630ED" w:rsidRDefault="004630ED" w:rsidP="004630ED">
            <w:pPr>
              <w:rPr>
                <w:sz w:val="20"/>
                <w:lang w:eastAsia="lt-LT"/>
              </w:rPr>
            </w:pPr>
          </w:p>
        </w:tc>
      </w:tr>
      <w:tr w:rsidR="004630ED" w:rsidRPr="004630ED" w14:paraId="706F9C7A" w14:textId="77777777" w:rsidTr="00C14D51">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4B7E1788" w14:textId="77777777" w:rsidR="004630ED" w:rsidRPr="004630ED" w:rsidRDefault="004630ED" w:rsidP="004630ED">
            <w:pPr>
              <w:rPr>
                <w:sz w:val="22"/>
                <w:szCs w:val="22"/>
                <w:lang w:eastAsia="lt-LT"/>
              </w:rPr>
            </w:pPr>
            <w:r w:rsidRPr="004630ED">
              <w:rPr>
                <w:sz w:val="22"/>
                <w:szCs w:val="22"/>
                <w:lang w:eastAsia="lt-LT"/>
              </w:rPr>
              <w:lastRenderedPageBreak/>
              <w:t> </w:t>
            </w:r>
          </w:p>
        </w:tc>
        <w:tc>
          <w:tcPr>
            <w:tcW w:w="931" w:type="dxa"/>
            <w:tcBorders>
              <w:top w:val="nil"/>
              <w:left w:val="nil"/>
              <w:bottom w:val="single" w:sz="4" w:space="0" w:color="auto"/>
              <w:right w:val="single" w:sz="4" w:space="0" w:color="auto"/>
            </w:tcBorders>
            <w:shd w:val="clear" w:color="auto" w:fill="auto"/>
            <w:noWrap/>
            <w:hideMark/>
          </w:tcPr>
          <w:p w14:paraId="3F59AC46" w14:textId="77777777" w:rsidR="004630ED" w:rsidRPr="004630ED" w:rsidRDefault="004630ED" w:rsidP="004630ED">
            <w:pPr>
              <w:rPr>
                <w:color w:val="000000"/>
                <w:sz w:val="22"/>
                <w:szCs w:val="22"/>
                <w:lang w:eastAsia="lt-LT"/>
              </w:rPr>
            </w:pPr>
            <w:r w:rsidRPr="004630ED">
              <w:rPr>
                <w:color w:val="000000"/>
                <w:sz w:val="22"/>
                <w:szCs w:val="22"/>
                <w:lang w:eastAsia="lt-LT"/>
              </w:rPr>
              <w:t>3.1.1.3.</w:t>
            </w:r>
          </w:p>
        </w:tc>
        <w:tc>
          <w:tcPr>
            <w:tcW w:w="1671" w:type="dxa"/>
            <w:tcBorders>
              <w:top w:val="nil"/>
              <w:left w:val="nil"/>
              <w:bottom w:val="single" w:sz="4" w:space="0" w:color="auto"/>
              <w:right w:val="single" w:sz="4" w:space="0" w:color="auto"/>
            </w:tcBorders>
            <w:shd w:val="clear" w:color="auto" w:fill="auto"/>
            <w:hideMark/>
          </w:tcPr>
          <w:p w14:paraId="6E32DA89" w14:textId="77777777" w:rsidR="004630ED" w:rsidRPr="004630ED" w:rsidRDefault="004630ED" w:rsidP="004630ED">
            <w:pPr>
              <w:rPr>
                <w:color w:val="000000"/>
                <w:sz w:val="22"/>
                <w:szCs w:val="22"/>
                <w:lang w:eastAsia="lt-LT"/>
              </w:rPr>
            </w:pPr>
            <w:r w:rsidRPr="004630ED">
              <w:rPr>
                <w:color w:val="000000"/>
                <w:sz w:val="22"/>
                <w:szCs w:val="22"/>
                <w:lang w:eastAsia="lt-LT"/>
              </w:rPr>
              <w:t>Nr. 10VD-KP-23-1-05482-PR001 (Lietuvos žemės ūkio ir kaimo plėtros 2023-2027 m. strateginio plano intervencinė priemonė „Investicijos į melioracijos sistemas“)</w:t>
            </w:r>
          </w:p>
        </w:tc>
        <w:tc>
          <w:tcPr>
            <w:tcW w:w="1827" w:type="dxa"/>
            <w:tcBorders>
              <w:top w:val="nil"/>
              <w:left w:val="nil"/>
              <w:bottom w:val="single" w:sz="4" w:space="0" w:color="auto"/>
              <w:right w:val="single" w:sz="4" w:space="0" w:color="auto"/>
            </w:tcBorders>
            <w:shd w:val="clear" w:color="auto" w:fill="auto"/>
            <w:hideMark/>
          </w:tcPr>
          <w:p w14:paraId="2FF6A332" w14:textId="77777777" w:rsidR="004630ED" w:rsidRPr="004630ED" w:rsidRDefault="004630ED" w:rsidP="004630ED">
            <w:pPr>
              <w:rPr>
                <w:color w:val="000000"/>
                <w:sz w:val="22"/>
                <w:szCs w:val="22"/>
                <w:lang w:eastAsia="lt-LT"/>
              </w:rPr>
            </w:pPr>
            <w:r w:rsidRPr="004630ED">
              <w:rPr>
                <w:color w:val="000000"/>
                <w:sz w:val="22"/>
                <w:szCs w:val="22"/>
                <w:lang w:eastAsia="lt-LT"/>
              </w:rPr>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23DF7E85"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Jotainių, Mikėnų ir Vadoklių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5005877C"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2023</w:t>
            </w:r>
          </w:p>
        </w:tc>
        <w:tc>
          <w:tcPr>
            <w:tcW w:w="963" w:type="dxa"/>
            <w:tcBorders>
              <w:top w:val="nil"/>
              <w:left w:val="nil"/>
              <w:bottom w:val="single" w:sz="4" w:space="0" w:color="auto"/>
              <w:right w:val="single" w:sz="4" w:space="0" w:color="auto"/>
            </w:tcBorders>
            <w:shd w:val="clear" w:color="auto" w:fill="auto"/>
            <w:noWrap/>
            <w:hideMark/>
          </w:tcPr>
          <w:p w14:paraId="7F2B91B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4581E203" w14:textId="77777777" w:rsidR="004630ED" w:rsidRPr="004630ED" w:rsidRDefault="004630ED" w:rsidP="004630ED">
            <w:pPr>
              <w:jc w:val="right"/>
              <w:rPr>
                <w:color w:val="000000"/>
                <w:sz w:val="22"/>
                <w:szCs w:val="22"/>
                <w:lang w:eastAsia="lt-LT"/>
              </w:rPr>
            </w:pPr>
            <w:r w:rsidRPr="004630ED">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22C86056" w14:textId="77777777" w:rsidR="004630ED" w:rsidRPr="004630ED" w:rsidRDefault="004630ED" w:rsidP="004630ED">
            <w:pPr>
              <w:jc w:val="right"/>
              <w:rPr>
                <w:color w:val="000000"/>
                <w:sz w:val="22"/>
                <w:szCs w:val="22"/>
                <w:lang w:eastAsia="lt-LT"/>
              </w:rPr>
            </w:pPr>
            <w:r w:rsidRPr="004630ED">
              <w:rPr>
                <w:color w:val="000000"/>
                <w:sz w:val="22"/>
                <w:szCs w:val="22"/>
                <w:lang w:eastAsia="lt-LT"/>
              </w:rPr>
              <w:t>161 539,00</w:t>
            </w:r>
          </w:p>
        </w:tc>
        <w:tc>
          <w:tcPr>
            <w:tcW w:w="1701" w:type="dxa"/>
            <w:tcBorders>
              <w:top w:val="nil"/>
              <w:left w:val="nil"/>
              <w:bottom w:val="single" w:sz="4" w:space="0" w:color="auto"/>
              <w:right w:val="single" w:sz="4" w:space="0" w:color="auto"/>
            </w:tcBorders>
            <w:shd w:val="clear" w:color="auto" w:fill="auto"/>
            <w:noWrap/>
            <w:hideMark/>
          </w:tcPr>
          <w:p w14:paraId="7C249583" w14:textId="77777777" w:rsidR="004630ED" w:rsidRPr="004630ED" w:rsidRDefault="004630ED" w:rsidP="004630ED">
            <w:pPr>
              <w:jc w:val="right"/>
              <w:rPr>
                <w:color w:val="000000"/>
                <w:sz w:val="22"/>
                <w:szCs w:val="22"/>
                <w:lang w:eastAsia="lt-LT"/>
              </w:rPr>
            </w:pPr>
            <w:r w:rsidRPr="004630ED">
              <w:rPr>
                <w:color w:val="000000"/>
                <w:sz w:val="22"/>
                <w:szCs w:val="22"/>
                <w:lang w:eastAsia="lt-LT"/>
              </w:rPr>
              <w:t>299 999,00</w:t>
            </w:r>
          </w:p>
        </w:tc>
        <w:tc>
          <w:tcPr>
            <w:tcW w:w="4673" w:type="dxa"/>
            <w:vAlign w:val="center"/>
            <w:hideMark/>
          </w:tcPr>
          <w:p w14:paraId="2288AD5D" w14:textId="77777777" w:rsidR="004630ED" w:rsidRPr="004630ED" w:rsidRDefault="004630ED" w:rsidP="004630ED">
            <w:pPr>
              <w:rPr>
                <w:sz w:val="20"/>
                <w:lang w:eastAsia="lt-LT"/>
              </w:rPr>
            </w:pPr>
          </w:p>
        </w:tc>
      </w:tr>
      <w:tr w:rsidR="004630ED" w:rsidRPr="004630ED" w14:paraId="1F3ECCF9" w14:textId="77777777" w:rsidTr="00C14D51">
        <w:trPr>
          <w:trHeight w:val="2208"/>
        </w:trPr>
        <w:tc>
          <w:tcPr>
            <w:tcW w:w="2086" w:type="dxa"/>
            <w:tcBorders>
              <w:top w:val="nil"/>
              <w:left w:val="single" w:sz="4" w:space="0" w:color="auto"/>
              <w:bottom w:val="single" w:sz="4" w:space="0" w:color="auto"/>
              <w:right w:val="single" w:sz="4" w:space="0" w:color="auto"/>
            </w:tcBorders>
            <w:shd w:val="clear" w:color="auto" w:fill="auto"/>
            <w:hideMark/>
          </w:tcPr>
          <w:p w14:paraId="04D2F068" w14:textId="77777777" w:rsidR="004630ED" w:rsidRPr="004630ED" w:rsidRDefault="004630ED" w:rsidP="004630ED">
            <w:pPr>
              <w:rPr>
                <w:sz w:val="22"/>
                <w:szCs w:val="22"/>
                <w:lang w:eastAsia="lt-LT"/>
              </w:rPr>
            </w:pPr>
            <w:r w:rsidRPr="004630ED">
              <w:rPr>
                <w:sz w:val="22"/>
                <w:szCs w:val="22"/>
                <w:lang w:eastAsia="lt-LT"/>
              </w:rPr>
              <w:t> </w:t>
            </w:r>
          </w:p>
        </w:tc>
        <w:tc>
          <w:tcPr>
            <w:tcW w:w="931" w:type="dxa"/>
            <w:tcBorders>
              <w:top w:val="nil"/>
              <w:left w:val="nil"/>
              <w:bottom w:val="single" w:sz="4" w:space="0" w:color="auto"/>
              <w:right w:val="single" w:sz="4" w:space="0" w:color="auto"/>
            </w:tcBorders>
            <w:shd w:val="clear" w:color="auto" w:fill="auto"/>
            <w:noWrap/>
            <w:hideMark/>
          </w:tcPr>
          <w:p w14:paraId="2B5D7177" w14:textId="77777777" w:rsidR="004630ED" w:rsidRPr="004630ED" w:rsidRDefault="004630ED" w:rsidP="004630ED">
            <w:pPr>
              <w:rPr>
                <w:color w:val="000000"/>
                <w:sz w:val="22"/>
                <w:szCs w:val="22"/>
                <w:lang w:eastAsia="lt-LT"/>
              </w:rPr>
            </w:pPr>
            <w:r w:rsidRPr="004630ED">
              <w:rPr>
                <w:color w:val="000000"/>
                <w:sz w:val="22"/>
                <w:szCs w:val="22"/>
                <w:lang w:eastAsia="lt-LT"/>
              </w:rPr>
              <w:t>3.1.1.3.</w:t>
            </w:r>
          </w:p>
        </w:tc>
        <w:tc>
          <w:tcPr>
            <w:tcW w:w="1671" w:type="dxa"/>
            <w:tcBorders>
              <w:top w:val="nil"/>
              <w:left w:val="nil"/>
              <w:bottom w:val="single" w:sz="4" w:space="0" w:color="auto"/>
              <w:right w:val="single" w:sz="4" w:space="0" w:color="auto"/>
            </w:tcBorders>
            <w:shd w:val="clear" w:color="auto" w:fill="auto"/>
            <w:hideMark/>
          </w:tcPr>
          <w:p w14:paraId="3AD6B819"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Nr. 10VD-KP-24-1-03126-PR001 (Lietuvos žemės ūkio ir kaimo plėtros 2023-2027 m. strateginio plano intervencinė priemonė „Investicijos į </w:t>
            </w:r>
            <w:r w:rsidRPr="004630ED">
              <w:rPr>
                <w:color w:val="000000"/>
                <w:sz w:val="22"/>
                <w:szCs w:val="22"/>
                <w:lang w:eastAsia="lt-LT"/>
              </w:rPr>
              <w:lastRenderedPageBreak/>
              <w:t>melioracijos sistemas“)</w:t>
            </w:r>
          </w:p>
        </w:tc>
        <w:tc>
          <w:tcPr>
            <w:tcW w:w="1827" w:type="dxa"/>
            <w:tcBorders>
              <w:top w:val="nil"/>
              <w:left w:val="nil"/>
              <w:bottom w:val="single" w:sz="4" w:space="0" w:color="auto"/>
              <w:right w:val="single" w:sz="4" w:space="0" w:color="auto"/>
            </w:tcBorders>
            <w:shd w:val="clear" w:color="auto" w:fill="auto"/>
            <w:hideMark/>
          </w:tcPr>
          <w:p w14:paraId="5A617710" w14:textId="77777777" w:rsidR="004630ED" w:rsidRPr="004630ED" w:rsidRDefault="004630ED" w:rsidP="004630ED">
            <w:pPr>
              <w:rPr>
                <w:color w:val="000000"/>
                <w:sz w:val="22"/>
                <w:szCs w:val="22"/>
                <w:lang w:eastAsia="lt-LT"/>
              </w:rPr>
            </w:pPr>
            <w:r w:rsidRPr="004630ED">
              <w:rPr>
                <w:color w:val="000000"/>
                <w:sz w:val="22"/>
                <w:szCs w:val="22"/>
                <w:lang w:eastAsia="lt-LT"/>
              </w:rPr>
              <w:lastRenderedPageBreak/>
              <w:t>Panevėžio rajono savivaldybės administracija</w:t>
            </w:r>
          </w:p>
        </w:tc>
        <w:tc>
          <w:tcPr>
            <w:tcW w:w="2693" w:type="dxa"/>
            <w:tcBorders>
              <w:top w:val="nil"/>
              <w:left w:val="nil"/>
              <w:bottom w:val="single" w:sz="4" w:space="0" w:color="auto"/>
              <w:right w:val="single" w:sz="4" w:space="0" w:color="auto"/>
            </w:tcBorders>
            <w:shd w:val="clear" w:color="auto" w:fill="auto"/>
            <w:hideMark/>
          </w:tcPr>
          <w:p w14:paraId="682194CD" w14:textId="77777777" w:rsidR="004630ED" w:rsidRPr="004630ED" w:rsidRDefault="004630ED" w:rsidP="004630ED">
            <w:pPr>
              <w:rPr>
                <w:color w:val="000000"/>
                <w:sz w:val="22"/>
                <w:szCs w:val="22"/>
                <w:lang w:eastAsia="lt-LT"/>
              </w:rPr>
            </w:pPr>
            <w:r w:rsidRPr="004630ED">
              <w:rPr>
                <w:color w:val="000000"/>
                <w:sz w:val="22"/>
                <w:szCs w:val="22"/>
                <w:lang w:eastAsia="lt-LT"/>
              </w:rPr>
              <w:t xml:space="preserve">Panevėžio rajono Smilgių seniūnijos Perekšlių ir Sujetų kadastro vietovėse griovių ir juose esančių statinių rekonstrukcija                                   </w:t>
            </w:r>
          </w:p>
        </w:tc>
        <w:tc>
          <w:tcPr>
            <w:tcW w:w="938" w:type="dxa"/>
            <w:tcBorders>
              <w:top w:val="nil"/>
              <w:left w:val="nil"/>
              <w:bottom w:val="single" w:sz="4" w:space="0" w:color="auto"/>
              <w:right w:val="single" w:sz="4" w:space="0" w:color="auto"/>
            </w:tcBorders>
            <w:shd w:val="clear" w:color="auto" w:fill="auto"/>
            <w:noWrap/>
            <w:hideMark/>
          </w:tcPr>
          <w:p w14:paraId="6B565D34"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2024</w:t>
            </w:r>
          </w:p>
        </w:tc>
        <w:tc>
          <w:tcPr>
            <w:tcW w:w="963" w:type="dxa"/>
            <w:tcBorders>
              <w:top w:val="nil"/>
              <w:left w:val="nil"/>
              <w:bottom w:val="single" w:sz="4" w:space="0" w:color="auto"/>
              <w:right w:val="single" w:sz="4" w:space="0" w:color="auto"/>
            </w:tcBorders>
            <w:shd w:val="clear" w:color="auto" w:fill="auto"/>
            <w:noWrap/>
            <w:hideMark/>
          </w:tcPr>
          <w:p w14:paraId="6B4280D6" w14:textId="77777777" w:rsidR="004630ED" w:rsidRPr="004630ED" w:rsidRDefault="004630ED" w:rsidP="004630ED">
            <w:pPr>
              <w:jc w:val="right"/>
              <w:rPr>
                <w:color w:val="000000"/>
                <w:sz w:val="22"/>
                <w:szCs w:val="22"/>
                <w:lang w:eastAsia="lt-LT"/>
              </w:rPr>
            </w:pPr>
            <w:r w:rsidRPr="004630ED">
              <w:rPr>
                <w:color w:val="000000"/>
                <w:sz w:val="22"/>
                <w:szCs w:val="22"/>
                <w:lang w:eastAsia="lt-LT"/>
              </w:rPr>
              <w:t>2026</w:t>
            </w:r>
          </w:p>
        </w:tc>
        <w:tc>
          <w:tcPr>
            <w:tcW w:w="1359" w:type="dxa"/>
            <w:tcBorders>
              <w:top w:val="nil"/>
              <w:left w:val="nil"/>
              <w:bottom w:val="single" w:sz="4" w:space="0" w:color="auto"/>
              <w:right w:val="single" w:sz="4" w:space="0" w:color="auto"/>
            </w:tcBorders>
            <w:shd w:val="clear" w:color="auto" w:fill="auto"/>
            <w:noWrap/>
            <w:hideMark/>
          </w:tcPr>
          <w:p w14:paraId="71556FC6" w14:textId="77777777" w:rsidR="004630ED" w:rsidRPr="004630ED" w:rsidRDefault="004630ED" w:rsidP="004630ED">
            <w:pPr>
              <w:jc w:val="right"/>
              <w:rPr>
                <w:color w:val="000000"/>
                <w:sz w:val="22"/>
                <w:szCs w:val="22"/>
                <w:lang w:eastAsia="lt-LT"/>
              </w:rPr>
            </w:pPr>
            <w:r w:rsidRPr="004630ED">
              <w:rPr>
                <w:color w:val="000000"/>
                <w:sz w:val="22"/>
                <w:szCs w:val="22"/>
                <w:lang w:eastAsia="lt-LT"/>
              </w:rPr>
              <w:t>461 538,00</w:t>
            </w:r>
          </w:p>
        </w:tc>
        <w:tc>
          <w:tcPr>
            <w:tcW w:w="1418" w:type="dxa"/>
            <w:tcBorders>
              <w:top w:val="nil"/>
              <w:left w:val="nil"/>
              <w:bottom w:val="single" w:sz="4" w:space="0" w:color="auto"/>
              <w:right w:val="single" w:sz="4" w:space="0" w:color="auto"/>
            </w:tcBorders>
            <w:shd w:val="clear" w:color="auto" w:fill="auto"/>
            <w:noWrap/>
            <w:hideMark/>
          </w:tcPr>
          <w:p w14:paraId="75ADFDA1" w14:textId="77777777" w:rsidR="004630ED" w:rsidRPr="004630ED" w:rsidRDefault="004630ED" w:rsidP="004630ED">
            <w:pPr>
              <w:jc w:val="right"/>
              <w:rPr>
                <w:color w:val="000000"/>
                <w:sz w:val="22"/>
                <w:szCs w:val="22"/>
                <w:lang w:eastAsia="lt-LT"/>
              </w:rPr>
            </w:pPr>
            <w:r w:rsidRPr="004630ED">
              <w:rPr>
                <w:color w:val="000000"/>
                <w:sz w:val="22"/>
                <w:szCs w:val="22"/>
                <w:lang w:eastAsia="lt-LT"/>
              </w:rPr>
              <w:t>161 539,00</w:t>
            </w:r>
          </w:p>
        </w:tc>
        <w:tc>
          <w:tcPr>
            <w:tcW w:w="1701" w:type="dxa"/>
            <w:tcBorders>
              <w:top w:val="nil"/>
              <w:left w:val="nil"/>
              <w:bottom w:val="single" w:sz="4" w:space="0" w:color="auto"/>
              <w:right w:val="single" w:sz="4" w:space="0" w:color="auto"/>
            </w:tcBorders>
            <w:shd w:val="clear" w:color="auto" w:fill="auto"/>
            <w:noWrap/>
            <w:hideMark/>
          </w:tcPr>
          <w:p w14:paraId="2EE80FB0" w14:textId="77777777" w:rsidR="004630ED" w:rsidRPr="004630ED" w:rsidRDefault="004630ED" w:rsidP="004630ED">
            <w:pPr>
              <w:jc w:val="right"/>
              <w:rPr>
                <w:color w:val="000000"/>
                <w:sz w:val="22"/>
                <w:szCs w:val="22"/>
                <w:lang w:eastAsia="lt-LT"/>
              </w:rPr>
            </w:pPr>
            <w:r w:rsidRPr="004630ED">
              <w:rPr>
                <w:color w:val="000000"/>
                <w:sz w:val="22"/>
                <w:szCs w:val="22"/>
                <w:lang w:eastAsia="lt-LT"/>
              </w:rPr>
              <w:t>299 999,00</w:t>
            </w:r>
          </w:p>
        </w:tc>
        <w:tc>
          <w:tcPr>
            <w:tcW w:w="4673" w:type="dxa"/>
            <w:vAlign w:val="center"/>
            <w:hideMark/>
          </w:tcPr>
          <w:p w14:paraId="17AE92B4" w14:textId="77777777" w:rsidR="004630ED" w:rsidRPr="004630ED" w:rsidRDefault="004630ED" w:rsidP="004630ED">
            <w:pPr>
              <w:rPr>
                <w:sz w:val="20"/>
                <w:lang w:eastAsia="lt-LT"/>
              </w:rPr>
            </w:pPr>
          </w:p>
        </w:tc>
      </w:tr>
    </w:tbl>
    <w:p w14:paraId="6F62DDF9" w14:textId="77777777" w:rsidR="0059773C" w:rsidRDefault="0059773C">
      <w:pPr>
        <w:spacing w:line="259" w:lineRule="auto"/>
        <w:rPr>
          <w:color w:val="000000"/>
          <w:sz w:val="20"/>
        </w:rPr>
      </w:pPr>
    </w:p>
    <w:sectPr w:rsidR="0059773C">
      <w:pgSz w:w="16838" w:h="11906" w:orient="landscape"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896C0" w14:textId="77777777" w:rsidR="00927CDE" w:rsidRDefault="00927CDE">
      <w:pPr>
        <w:rPr>
          <w:sz w:val="22"/>
          <w:szCs w:val="22"/>
          <w:lang w:val="en-US"/>
        </w:rPr>
      </w:pPr>
      <w:r>
        <w:rPr>
          <w:sz w:val="22"/>
          <w:szCs w:val="22"/>
          <w:lang w:val="en-US"/>
        </w:rPr>
        <w:separator/>
      </w:r>
    </w:p>
  </w:endnote>
  <w:endnote w:type="continuationSeparator" w:id="0">
    <w:p w14:paraId="259856CD" w14:textId="77777777" w:rsidR="00927CDE" w:rsidRDefault="00927CDE">
      <w:pPr>
        <w:rPr>
          <w:sz w:val="22"/>
          <w:szCs w:val="22"/>
          <w:lang w:val="en-US"/>
        </w:rPr>
      </w:pPr>
      <w:r>
        <w:rPr>
          <w:sz w:val="22"/>
          <w:szCs w:val="22"/>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53175" w14:textId="77777777" w:rsidR="006D5207" w:rsidRDefault="006D5207">
    <w:pPr>
      <w:tabs>
        <w:tab w:val="center" w:pos="4680"/>
        <w:tab w:val="right" w:pos="9360"/>
      </w:tabs>
      <w:ind w:firstLine="720"/>
      <w:jc w:val="both"/>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C1D0" w14:textId="77777777" w:rsidR="006D5207" w:rsidRDefault="006D5207">
    <w:pPr>
      <w:tabs>
        <w:tab w:val="center" w:pos="4680"/>
        <w:tab w:val="right" w:pos="9360"/>
      </w:tabs>
      <w:ind w:firstLine="720"/>
      <w:jc w:val="right"/>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D9F2" w14:textId="77777777" w:rsidR="006D5207" w:rsidRDefault="006D5207">
    <w:pPr>
      <w:tabs>
        <w:tab w:val="center" w:pos="4680"/>
        <w:tab w:val="right" w:pos="9360"/>
      </w:tabs>
      <w:ind w:firstLine="720"/>
      <w:jc w:val="both"/>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2715D" w14:textId="77777777" w:rsidR="00927CDE" w:rsidRDefault="00927CDE">
      <w:pPr>
        <w:rPr>
          <w:sz w:val="22"/>
          <w:szCs w:val="22"/>
          <w:lang w:val="en-US"/>
        </w:rPr>
      </w:pPr>
      <w:r>
        <w:rPr>
          <w:sz w:val="22"/>
          <w:szCs w:val="22"/>
          <w:lang w:val="en-US"/>
        </w:rPr>
        <w:separator/>
      </w:r>
    </w:p>
  </w:footnote>
  <w:footnote w:type="continuationSeparator" w:id="0">
    <w:p w14:paraId="663AC0A1" w14:textId="77777777" w:rsidR="00927CDE" w:rsidRDefault="00927CDE">
      <w:pPr>
        <w:rPr>
          <w:sz w:val="22"/>
          <w:szCs w:val="22"/>
          <w:lang w:val="en-US"/>
        </w:rPr>
      </w:pPr>
      <w:r>
        <w:rPr>
          <w:sz w:val="22"/>
          <w:szCs w:val="22"/>
          <w:lang w:val="en-US"/>
        </w:rPr>
        <w:continuationSeparator/>
      </w:r>
    </w:p>
  </w:footnote>
  <w:footnote w:id="1">
    <w:p w14:paraId="5A1FF485" w14:textId="77777777" w:rsidR="006D5207" w:rsidRDefault="006D5207">
      <w:pPr>
        <w:ind w:firstLine="720"/>
        <w:jc w:val="both"/>
        <w:rPr>
          <w:sz w:val="20"/>
        </w:rPr>
      </w:pPr>
      <w:r>
        <w:rPr>
          <w:sz w:val="20"/>
          <w:vertAlign w:val="superscript"/>
        </w:rPr>
        <w:footnoteRef/>
      </w:r>
      <w:r>
        <w:rPr>
          <w:sz w:val="20"/>
        </w:rPr>
        <w:t xml:space="preserve"> Gyventojai apklausoje bendrai vertino kultūros ir laisvalaikio praleidimo paslaugas.</w:t>
      </w:r>
    </w:p>
  </w:footnote>
  <w:footnote w:id="2">
    <w:p w14:paraId="16F48915" w14:textId="77777777" w:rsidR="006D5207" w:rsidRDefault="006D5207">
      <w:pPr>
        <w:ind w:firstLine="720"/>
        <w:jc w:val="both"/>
        <w:rPr>
          <w:sz w:val="20"/>
        </w:rPr>
      </w:pPr>
      <w:r>
        <w:rPr>
          <w:sz w:val="20"/>
          <w:vertAlign w:val="superscript"/>
        </w:rPr>
        <w:footnoteRef/>
      </w:r>
      <w:r>
        <w:rPr>
          <w:sz w:val="20"/>
        </w:rPr>
        <w:t xml:space="preserve"> 2020 m. Lietuvos statistikos departamento aktualūs duomenys.</w:t>
      </w:r>
    </w:p>
  </w:footnote>
  <w:footnote w:id="3">
    <w:p w14:paraId="3E3B9A49" w14:textId="77777777" w:rsidR="006D5207" w:rsidRDefault="006D5207">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https://www.nsa.smm.lt/stebesenos-ir-vertinimo-departamentas/pasiekimu-patikrinimai/nmpp/</w:t>
      </w:r>
      <w:r>
        <w:rPr>
          <w:sz w:val="20"/>
        </w:rPr>
        <w:t xml:space="preserve"> </w:t>
      </w:r>
    </w:p>
  </w:footnote>
  <w:footnote w:id="4">
    <w:p w14:paraId="0F9AAA14" w14:textId="77777777" w:rsidR="006D5207" w:rsidRDefault="006D5207">
      <w:pPr>
        <w:ind w:firstLine="720"/>
        <w:jc w:val="both"/>
        <w:rPr>
          <w:sz w:val="20"/>
        </w:rPr>
      </w:pPr>
      <w:r>
        <w:rPr>
          <w:sz w:val="20"/>
          <w:vertAlign w:val="superscript"/>
        </w:rPr>
        <w:footnoteRef/>
      </w:r>
      <w:r>
        <w:rPr>
          <w:sz w:val="20"/>
        </w:rPr>
        <w:t xml:space="preserve"> </w:t>
      </w:r>
      <w:r>
        <w:rPr>
          <w:color w:val="0563C1"/>
          <w:sz w:val="20"/>
          <w:u w:val="single"/>
        </w:rPr>
        <w:t>https://www.nsa.smm.lt/stebesenos-ir-vertinimo-departamentas/pasiekimu-patikrinimai/pupp/</w:t>
      </w:r>
      <w:r>
        <w:rPr>
          <w:sz w:val="20"/>
        </w:rPr>
        <w:t xml:space="preserve"> </w:t>
      </w:r>
    </w:p>
  </w:footnote>
  <w:footnote w:id="5">
    <w:p w14:paraId="3B7B86A6" w14:textId="77777777" w:rsidR="006D5207" w:rsidRDefault="006D5207">
      <w:pPr>
        <w:ind w:firstLine="720"/>
        <w:jc w:val="both"/>
        <w:rPr>
          <w:sz w:val="20"/>
        </w:rPr>
      </w:pPr>
      <w:r>
        <w:rPr>
          <w:sz w:val="20"/>
          <w:vertAlign w:val="superscript"/>
        </w:rPr>
        <w:footnoteRef/>
      </w:r>
      <w:r>
        <w:rPr>
          <w:sz w:val="20"/>
        </w:rPr>
        <w:t xml:space="preserve"> </w:t>
      </w:r>
      <w:r>
        <w:rPr>
          <w:color w:val="0563C1"/>
          <w:sz w:val="20"/>
          <w:u w:val="single"/>
        </w:rPr>
        <w:t>https://www.jrd.lt/jaunimo-politika/savivaldybese/jaunimo%20politikos%20%C4%AFgyvendinimas%20savivaldyb%C4%97se/Jaunimo%20politikos%20vertinimas%202020.pdf</w:t>
      </w:r>
      <w:r>
        <w:rPr>
          <w:sz w:val="20"/>
        </w:rPr>
        <w:t xml:space="preserve"> </w:t>
      </w:r>
    </w:p>
  </w:footnote>
  <w:footnote w:id="6">
    <w:p w14:paraId="0CE96FCA" w14:textId="77777777" w:rsidR="006D5207" w:rsidRDefault="006D5207">
      <w:pPr>
        <w:ind w:firstLine="720"/>
        <w:jc w:val="both"/>
        <w:rPr>
          <w:sz w:val="20"/>
        </w:rPr>
      </w:pPr>
      <w:r>
        <w:rPr>
          <w:sz w:val="20"/>
          <w:vertAlign w:val="superscript"/>
        </w:rPr>
        <w:footnoteRef/>
      </w:r>
      <w:r>
        <w:rPr>
          <w:sz w:val="20"/>
        </w:rPr>
        <w:t xml:space="preserve"> 2021 m. UAB „Aukštaitijos vandenys“ metinis pranešimas.</w:t>
      </w:r>
    </w:p>
  </w:footnote>
  <w:footnote w:id="7">
    <w:p w14:paraId="727257EB" w14:textId="77777777" w:rsidR="006D5207" w:rsidRDefault="006D5207">
      <w:pPr>
        <w:ind w:firstLine="720"/>
        <w:jc w:val="both"/>
        <w:rPr>
          <w:sz w:val="20"/>
        </w:rPr>
      </w:pPr>
      <w:r>
        <w:rPr>
          <w:sz w:val="20"/>
          <w:vertAlign w:val="superscript"/>
        </w:rPr>
        <w:footnoteRef/>
      </w:r>
      <w:r>
        <w:rPr>
          <w:sz w:val="20"/>
        </w:rPr>
        <w:t xml:space="preserve"> 2021 m. VšĮ „Velžio komunalinis ūkis“ veiklos ataskaita.</w:t>
      </w:r>
    </w:p>
  </w:footnote>
  <w:footnote w:id="8">
    <w:p w14:paraId="2A4AB821" w14:textId="57D8FF46" w:rsidR="006D5207" w:rsidRDefault="006D5207">
      <w:pPr>
        <w:pStyle w:val="Puslapioinaostekstas"/>
      </w:pPr>
      <w:r>
        <w:rPr>
          <w:rStyle w:val="Puslapioinaosnuoroda"/>
        </w:rPr>
        <w:footnoteRef/>
      </w:r>
      <w:r>
        <w:t xml:space="preserve"> </w:t>
      </w:r>
      <w:r w:rsidRPr="002E09DA">
        <w:t>https://lietuvosfinansai.lt/gki/gki-savivaldybese/</w:t>
      </w:r>
    </w:p>
  </w:footnote>
  <w:footnote w:id="9">
    <w:p w14:paraId="3A611F08" w14:textId="65338505" w:rsidR="006D5207" w:rsidRDefault="006D5207">
      <w:pPr>
        <w:pStyle w:val="Puslapioinaostekstas"/>
      </w:pPr>
      <w:r>
        <w:rPr>
          <w:rStyle w:val="Puslapioinaosnuoroda"/>
        </w:rPr>
        <w:footnoteRef/>
      </w:r>
      <w:r>
        <w:t xml:space="preserve"> Panevėžio rajono savivaldybės organizuojamos apklausos duomenys</w:t>
      </w:r>
    </w:p>
  </w:footnote>
  <w:footnote w:id="10">
    <w:p w14:paraId="5C4F35B8" w14:textId="003317F9" w:rsidR="006D5207" w:rsidRDefault="006D5207">
      <w:pPr>
        <w:pStyle w:val="Puslapioinaostekstas"/>
      </w:pPr>
      <w:r>
        <w:rPr>
          <w:rStyle w:val="Puslapioinaosnuoroda"/>
        </w:rPr>
        <w:footnoteRef/>
      </w:r>
      <w:r>
        <w:t xml:space="preserve"> Rodiklis pradedamas skaičiuoti parengus pirmąją Bendrojo plano stebėsenos ataskaitą.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5B8F5" w14:textId="77777777" w:rsidR="006D5207" w:rsidRDefault="006D5207">
    <w:pPr>
      <w:tabs>
        <w:tab w:val="center" w:pos="4680"/>
        <w:tab w:val="right" w:pos="9360"/>
      </w:tabs>
      <w:ind w:firstLine="720"/>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2E31" w14:textId="77777777" w:rsidR="006D5207" w:rsidRDefault="006D5207">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sidR="001B49F1">
      <w:rPr>
        <w:noProof/>
        <w:sz w:val="22"/>
        <w:szCs w:val="22"/>
        <w:lang w:eastAsia="lt-LT"/>
      </w:rPr>
      <w:t>160</w:t>
    </w:r>
    <w:r>
      <w:rPr>
        <w:sz w:val="22"/>
        <w:szCs w:val="22"/>
        <w:lang w:eastAsia="lt-LT"/>
      </w:rPr>
      <w:fldChar w:fldCharType="end"/>
    </w:r>
  </w:p>
  <w:p w14:paraId="25C3F787" w14:textId="77777777" w:rsidR="006D5207" w:rsidRDefault="006D5207">
    <w:pPr>
      <w:tabs>
        <w:tab w:val="center" w:pos="4680"/>
        <w:tab w:val="right" w:pos="9360"/>
      </w:tabs>
      <w:ind w:firstLine="142"/>
      <w:jc w:val="center"/>
      <w:rPr>
        <w:b/>
        <w:bCs/>
        <w:i/>
        <w:iCs/>
        <w:color w:val="C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FE7F3" w14:textId="77777777" w:rsidR="006D5207" w:rsidRDefault="006D5207">
    <w:pPr>
      <w:tabs>
        <w:tab w:val="center" w:pos="4680"/>
        <w:tab w:val="right" w:pos="9360"/>
      </w:tab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C5"/>
    <w:rsid w:val="0001114A"/>
    <w:rsid w:val="00014F39"/>
    <w:rsid w:val="00026A37"/>
    <w:rsid w:val="00037C90"/>
    <w:rsid w:val="000465CD"/>
    <w:rsid w:val="00060168"/>
    <w:rsid w:val="000805A3"/>
    <w:rsid w:val="0008750E"/>
    <w:rsid w:val="00091DFB"/>
    <w:rsid w:val="00093B19"/>
    <w:rsid w:val="000A09A2"/>
    <w:rsid w:val="00114DEF"/>
    <w:rsid w:val="00127024"/>
    <w:rsid w:val="00140282"/>
    <w:rsid w:val="001B49F1"/>
    <w:rsid w:val="001C1FCF"/>
    <w:rsid w:val="001D4CF2"/>
    <w:rsid w:val="00213F7B"/>
    <w:rsid w:val="0021726D"/>
    <w:rsid w:val="0023541F"/>
    <w:rsid w:val="00265038"/>
    <w:rsid w:val="002774A7"/>
    <w:rsid w:val="002E09DA"/>
    <w:rsid w:val="00315A51"/>
    <w:rsid w:val="00344BD9"/>
    <w:rsid w:val="0037383C"/>
    <w:rsid w:val="003F2A27"/>
    <w:rsid w:val="00417947"/>
    <w:rsid w:val="004301D3"/>
    <w:rsid w:val="004355D2"/>
    <w:rsid w:val="004630ED"/>
    <w:rsid w:val="00490C4D"/>
    <w:rsid w:val="004B05BB"/>
    <w:rsid w:val="004C198F"/>
    <w:rsid w:val="004C59D7"/>
    <w:rsid w:val="00512A6D"/>
    <w:rsid w:val="0052624F"/>
    <w:rsid w:val="00536CA2"/>
    <w:rsid w:val="00567101"/>
    <w:rsid w:val="00575CF8"/>
    <w:rsid w:val="005771B9"/>
    <w:rsid w:val="005778A5"/>
    <w:rsid w:val="0059773C"/>
    <w:rsid w:val="005D26C8"/>
    <w:rsid w:val="005E4B64"/>
    <w:rsid w:val="006020D6"/>
    <w:rsid w:val="00603A37"/>
    <w:rsid w:val="006365FD"/>
    <w:rsid w:val="00655DBB"/>
    <w:rsid w:val="006850BA"/>
    <w:rsid w:val="006C2950"/>
    <w:rsid w:val="006C62DA"/>
    <w:rsid w:val="006D277F"/>
    <w:rsid w:val="006D5207"/>
    <w:rsid w:val="006F360C"/>
    <w:rsid w:val="007146EC"/>
    <w:rsid w:val="00741F14"/>
    <w:rsid w:val="0075039C"/>
    <w:rsid w:val="00752077"/>
    <w:rsid w:val="00756BB6"/>
    <w:rsid w:val="007612D8"/>
    <w:rsid w:val="00780C6B"/>
    <w:rsid w:val="007814CD"/>
    <w:rsid w:val="00783BC5"/>
    <w:rsid w:val="007F0086"/>
    <w:rsid w:val="007F761A"/>
    <w:rsid w:val="00815911"/>
    <w:rsid w:val="0082790D"/>
    <w:rsid w:val="008347EB"/>
    <w:rsid w:val="008604FD"/>
    <w:rsid w:val="00891FFC"/>
    <w:rsid w:val="008D115D"/>
    <w:rsid w:val="008E4AD8"/>
    <w:rsid w:val="008E72B7"/>
    <w:rsid w:val="008F3A76"/>
    <w:rsid w:val="0091679D"/>
    <w:rsid w:val="0091752D"/>
    <w:rsid w:val="00927CDE"/>
    <w:rsid w:val="00941943"/>
    <w:rsid w:val="00944F8C"/>
    <w:rsid w:val="00953DCF"/>
    <w:rsid w:val="00966809"/>
    <w:rsid w:val="00981F51"/>
    <w:rsid w:val="009C5211"/>
    <w:rsid w:val="009D0888"/>
    <w:rsid w:val="009D0C36"/>
    <w:rsid w:val="009F1EAC"/>
    <w:rsid w:val="00A50CF4"/>
    <w:rsid w:val="00A519F6"/>
    <w:rsid w:val="00A8050F"/>
    <w:rsid w:val="00A95B1D"/>
    <w:rsid w:val="00AA5232"/>
    <w:rsid w:val="00AA7430"/>
    <w:rsid w:val="00AB0D64"/>
    <w:rsid w:val="00AD6483"/>
    <w:rsid w:val="00B20181"/>
    <w:rsid w:val="00B22A99"/>
    <w:rsid w:val="00BB7828"/>
    <w:rsid w:val="00BD4676"/>
    <w:rsid w:val="00C0024A"/>
    <w:rsid w:val="00C1197D"/>
    <w:rsid w:val="00C11B38"/>
    <w:rsid w:val="00C14D51"/>
    <w:rsid w:val="00C35FA9"/>
    <w:rsid w:val="00CB0C12"/>
    <w:rsid w:val="00CF17CD"/>
    <w:rsid w:val="00CF6901"/>
    <w:rsid w:val="00D15328"/>
    <w:rsid w:val="00D4443F"/>
    <w:rsid w:val="00DB453D"/>
    <w:rsid w:val="00DB4E9D"/>
    <w:rsid w:val="00E228F3"/>
    <w:rsid w:val="00EF22F3"/>
    <w:rsid w:val="00F06753"/>
    <w:rsid w:val="00F20FDA"/>
    <w:rsid w:val="00F2677C"/>
    <w:rsid w:val="00F85EB7"/>
    <w:rsid w:val="00FB0C0F"/>
    <w:rsid w:val="00FB2DE7"/>
    <w:rsid w:val="00FD2583"/>
    <w:rsid w:val="00FD4350"/>
    <w:rsid w:val="00FD6406"/>
    <w:rsid w:val="00FE11B6"/>
    <w:rsid w:val="00FE13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44DAA"/>
  <w15:docId w15:val="{DE31138A-544E-4AEB-B9F8-C5BB174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F1EA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semiHidden/>
    <w:unhideWhenUsed/>
    <w:rsid w:val="002E09DA"/>
    <w:rPr>
      <w:sz w:val="20"/>
    </w:rPr>
  </w:style>
  <w:style w:type="character" w:customStyle="1" w:styleId="PuslapioinaostekstasDiagrama">
    <w:name w:val="Puslapio išnašos tekstas Diagrama"/>
    <w:basedOn w:val="Numatytasispastraiposriftas"/>
    <w:link w:val="Puslapioinaostekstas"/>
    <w:semiHidden/>
    <w:rsid w:val="002E09DA"/>
    <w:rPr>
      <w:sz w:val="20"/>
    </w:rPr>
  </w:style>
  <w:style w:type="character" w:styleId="Puslapioinaosnuoroda">
    <w:name w:val="footnote reference"/>
    <w:basedOn w:val="Numatytasispastraiposriftas"/>
    <w:semiHidden/>
    <w:unhideWhenUsed/>
    <w:rsid w:val="002E09DA"/>
    <w:rPr>
      <w:vertAlign w:val="superscript"/>
    </w:rPr>
  </w:style>
  <w:style w:type="character" w:styleId="Komentaronuoroda">
    <w:name w:val="annotation reference"/>
    <w:basedOn w:val="Numatytasispastraiposriftas"/>
    <w:semiHidden/>
    <w:unhideWhenUsed/>
    <w:rsid w:val="009C5211"/>
    <w:rPr>
      <w:sz w:val="16"/>
      <w:szCs w:val="16"/>
    </w:rPr>
  </w:style>
  <w:style w:type="paragraph" w:styleId="Komentarotekstas">
    <w:name w:val="annotation text"/>
    <w:basedOn w:val="prastasis"/>
    <w:link w:val="KomentarotekstasDiagrama"/>
    <w:semiHidden/>
    <w:unhideWhenUsed/>
    <w:rsid w:val="009C5211"/>
    <w:rPr>
      <w:sz w:val="20"/>
    </w:rPr>
  </w:style>
  <w:style w:type="character" w:customStyle="1" w:styleId="KomentarotekstasDiagrama">
    <w:name w:val="Komentaro tekstas Diagrama"/>
    <w:basedOn w:val="Numatytasispastraiposriftas"/>
    <w:link w:val="Komentarotekstas"/>
    <w:semiHidden/>
    <w:rsid w:val="009C5211"/>
    <w:rPr>
      <w:sz w:val="20"/>
    </w:rPr>
  </w:style>
  <w:style w:type="paragraph" w:styleId="Komentarotema">
    <w:name w:val="annotation subject"/>
    <w:basedOn w:val="Komentarotekstas"/>
    <w:next w:val="Komentarotekstas"/>
    <w:link w:val="KomentarotemaDiagrama"/>
    <w:semiHidden/>
    <w:unhideWhenUsed/>
    <w:rsid w:val="009C5211"/>
    <w:rPr>
      <w:b/>
      <w:bCs/>
    </w:rPr>
  </w:style>
  <w:style w:type="character" w:customStyle="1" w:styleId="KomentarotemaDiagrama">
    <w:name w:val="Komentaro tema Diagrama"/>
    <w:basedOn w:val="KomentarotekstasDiagrama"/>
    <w:link w:val="Komentarotema"/>
    <w:semiHidden/>
    <w:rsid w:val="009C5211"/>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9167">
      <w:bodyDiv w:val="1"/>
      <w:marLeft w:val="0"/>
      <w:marRight w:val="0"/>
      <w:marTop w:val="0"/>
      <w:marBottom w:val="0"/>
      <w:divBdr>
        <w:top w:val="none" w:sz="0" w:space="0" w:color="auto"/>
        <w:left w:val="none" w:sz="0" w:space="0" w:color="auto"/>
        <w:bottom w:val="none" w:sz="0" w:space="0" w:color="auto"/>
        <w:right w:val="none" w:sz="0" w:space="0" w:color="auto"/>
      </w:divBdr>
    </w:div>
    <w:div w:id="899830941">
      <w:bodyDiv w:val="1"/>
      <w:marLeft w:val="0"/>
      <w:marRight w:val="0"/>
      <w:marTop w:val="0"/>
      <w:marBottom w:val="0"/>
      <w:divBdr>
        <w:top w:val="none" w:sz="0" w:space="0" w:color="auto"/>
        <w:left w:val="none" w:sz="0" w:space="0" w:color="auto"/>
        <w:bottom w:val="none" w:sz="0" w:space="0" w:color="auto"/>
        <w:right w:val="none" w:sz="0" w:space="0" w:color="auto"/>
      </w:divBdr>
    </w:div>
    <w:div w:id="968823372">
      <w:bodyDiv w:val="1"/>
      <w:marLeft w:val="0"/>
      <w:marRight w:val="0"/>
      <w:marTop w:val="0"/>
      <w:marBottom w:val="0"/>
      <w:divBdr>
        <w:top w:val="none" w:sz="0" w:space="0" w:color="auto"/>
        <w:left w:val="none" w:sz="0" w:space="0" w:color="auto"/>
        <w:bottom w:val="none" w:sz="0" w:space="0" w:color="auto"/>
        <w:right w:val="none" w:sz="0" w:space="0" w:color="auto"/>
      </w:divBdr>
    </w:div>
    <w:div w:id="13028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image" Target="media/image2.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diagramLayout" Target="diagrams/layout4.xml"/><Relationship Id="rId68" Type="http://schemas.openxmlformats.org/officeDocument/2006/relationships/diagramLayout" Target="diagrams/layout5.xml"/><Relationship Id="rId76" Type="http://schemas.openxmlformats.org/officeDocument/2006/relationships/diagramColors" Target="diagrams/colors6.xml"/><Relationship Id="rId84" Type="http://schemas.openxmlformats.org/officeDocument/2006/relationships/diagramColors" Target="diagrams/colors7.xml"/><Relationship Id="rId89" Type="http://schemas.openxmlformats.org/officeDocument/2006/relationships/hyperlink" Target="https://www.e-tar.lt/portal/lt/legalAct/412980b0d2b311eba2bad9a0748ee64d" TargetMode="External"/><Relationship Id="rId97" Type="http://schemas.openxmlformats.org/officeDocument/2006/relationships/footer" Target="footer3.xml"/><Relationship Id="rId7" Type="http://schemas.openxmlformats.org/officeDocument/2006/relationships/image" Target="media/image1.png"/><Relationship Id="rId71" Type="http://schemas.microsoft.com/office/2007/relationships/diagramDrawing" Target="diagrams/drawing5.xm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image" Target="media/image4.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chart" Target="charts/chart29.xml"/><Relationship Id="rId66" Type="http://schemas.microsoft.com/office/2007/relationships/diagramDrawing" Target="diagrams/drawing4.xml"/><Relationship Id="rId74" Type="http://schemas.openxmlformats.org/officeDocument/2006/relationships/diagramLayout" Target="diagrams/layout6.xml"/><Relationship Id="rId79" Type="http://schemas.openxmlformats.org/officeDocument/2006/relationships/chart" Target="charts/chart33.xml"/><Relationship Id="rId87" Type="http://schemas.openxmlformats.org/officeDocument/2006/relationships/chart" Target="charts/chart36.xml"/><Relationship Id="rId5" Type="http://schemas.openxmlformats.org/officeDocument/2006/relationships/footnotes" Target="footnotes.xml"/><Relationship Id="rId61" Type="http://schemas.openxmlformats.org/officeDocument/2006/relationships/chart" Target="charts/chart31.xml"/><Relationship Id="rId82" Type="http://schemas.openxmlformats.org/officeDocument/2006/relationships/diagramLayout" Target="diagrams/layout7.xml"/><Relationship Id="rId90" Type="http://schemas.openxmlformats.org/officeDocument/2006/relationships/chart" Target="charts/chart37.xml"/><Relationship Id="rId95" Type="http://schemas.openxmlformats.org/officeDocument/2006/relationships/footer" Target="footer2.xml"/><Relationship Id="rId19" Type="http://schemas.openxmlformats.org/officeDocument/2006/relationships/chart" Target="charts/chart2.xml"/><Relationship Id="rId14" Type="http://schemas.openxmlformats.org/officeDocument/2006/relationships/diagramLayout" Target="diagrams/layout2.xml"/><Relationship Id="rId22" Type="http://schemas.microsoft.com/office/2007/relationships/hdphoto" Target="media/hdphoto1.wdp"/><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7.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77" Type="http://schemas.microsoft.com/office/2007/relationships/diagramDrawing" Target="diagrams/drawing6.xml"/><Relationship Id="rId8" Type="http://schemas.openxmlformats.org/officeDocument/2006/relationships/diagramData" Target="diagrams/data1.xml"/><Relationship Id="rId51" Type="http://schemas.openxmlformats.org/officeDocument/2006/relationships/chart" Target="charts/chart22.xml"/><Relationship Id="rId72" Type="http://schemas.openxmlformats.org/officeDocument/2006/relationships/chart" Target="charts/chart32.xml"/><Relationship Id="rId80" Type="http://schemas.openxmlformats.org/officeDocument/2006/relationships/chart" Target="charts/chart34.xml"/><Relationship Id="rId85" Type="http://schemas.microsoft.com/office/2007/relationships/diagramDrawing" Target="diagrams/drawing7.xm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0.xml"/><Relationship Id="rId67" Type="http://schemas.openxmlformats.org/officeDocument/2006/relationships/diagramData" Target="diagrams/data5.xm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chart" Target="charts/chart25.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QuickStyle" Target="diagrams/quickStyle6.xml"/><Relationship Id="rId83" Type="http://schemas.openxmlformats.org/officeDocument/2006/relationships/diagramQuickStyle" Target="diagrams/quickStyle7.xml"/><Relationship Id="rId88" Type="http://schemas.openxmlformats.org/officeDocument/2006/relationships/image" Target="media/image10.png"/><Relationship Id="rId91" Type="http://schemas.openxmlformats.org/officeDocument/2006/relationships/chart" Target="charts/chart38.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3.png"/><Relationship Id="rId28" Type="http://schemas.openxmlformats.org/officeDocument/2006/relationships/diagramQuickStyle" Target="diagrams/quickStyle3.xml"/><Relationship Id="rId36" Type="http://schemas.openxmlformats.org/officeDocument/2006/relationships/chart" Target="charts/chart8.xml"/><Relationship Id="rId49" Type="http://schemas.openxmlformats.org/officeDocument/2006/relationships/image" Target="media/image7.png"/><Relationship Id="rId57" Type="http://schemas.openxmlformats.org/officeDocument/2006/relationships/chart" Target="charts/chart28.xml"/><Relationship Id="rId10" Type="http://schemas.openxmlformats.org/officeDocument/2006/relationships/diagramQuickStyle" Target="diagrams/quickStyle1.xml"/><Relationship Id="rId31" Type="http://schemas.openxmlformats.org/officeDocument/2006/relationships/image" Target="media/image6.png"/><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image" Target="media/image8.png"/><Relationship Id="rId65" Type="http://schemas.openxmlformats.org/officeDocument/2006/relationships/diagramColors" Target="diagrams/colors4.xml"/><Relationship Id="rId73" Type="http://schemas.openxmlformats.org/officeDocument/2006/relationships/diagramData" Target="diagrams/data6.xml"/><Relationship Id="rId78" Type="http://schemas.openxmlformats.org/officeDocument/2006/relationships/image" Target="media/image9.jpeg"/><Relationship Id="rId81" Type="http://schemas.openxmlformats.org/officeDocument/2006/relationships/diagramData" Target="diagrams/data7.xml"/><Relationship Id="rId86" Type="http://schemas.openxmlformats.org/officeDocument/2006/relationships/chart" Target="charts/chart35.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Gyventoju%20apklausa\Rezultatu%20suvestines\2022-03-07%20Rezultatu%20suvest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Analize\Statistika\soc.%20pasalpu%20gaveju%20skaicius%201%20tukst%20gyventoju.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I prioritetas. Išsilavinusi ir aktyvi bendruomenė</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CDE3-4829-BDCA-6770B59CAE11}"/>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DE3-4829-BDCA-6770B59CAE11}"/>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DE3-4829-BDCA-6770B59CAE11}"/>
              </c:ext>
            </c:extLst>
          </c:dPt>
          <c:dLbls>
            <c:dLbl>
              <c:idx val="0"/>
              <c:layout>
                <c:manualLayout>
                  <c:x val="-0.17142832145981751"/>
                  <c:y val="0.1220067804024496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E3-4829-BDCA-6770B59CAE11}"/>
                </c:ext>
                <c:ext xmlns:c15="http://schemas.microsoft.com/office/drawing/2012/chart" uri="{CE6537A1-D6FC-4f65-9D91-7224C49458BB}">
                  <c15:layout>
                    <c:manualLayout>
                      <c:w val="0.25555555555555554"/>
                      <c:h val="0.125"/>
                    </c:manualLayout>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vykdymas'!$J$5:$J$7</c:f>
              <c:strCache>
                <c:ptCount val="3"/>
                <c:pt idx="0">
                  <c:v>Vykdyta</c:v>
                </c:pt>
                <c:pt idx="1">
                  <c:v>Neįvykdyta</c:v>
                </c:pt>
                <c:pt idx="2">
                  <c:v>Įvykdyta</c:v>
                </c:pt>
              </c:strCache>
            </c:strRef>
          </c:cat>
          <c:val>
            <c:numRef>
              <c:f>'[Plano rodikliu pasiekimo ataskaita (Autosaved).xlsx]4. Priemonių vykdymas'!$K$5:$K$7</c:f>
              <c:numCache>
                <c:formatCode>General</c:formatCode>
                <c:ptCount val="3"/>
                <c:pt idx="0">
                  <c:v>13</c:v>
                </c:pt>
                <c:pt idx="1">
                  <c:v>2</c:v>
                </c:pt>
                <c:pt idx="2">
                  <c:v>26</c:v>
                </c:pt>
              </c:numCache>
            </c:numRef>
          </c:val>
          <c:extLst xmlns:c16r2="http://schemas.microsoft.com/office/drawing/2015/06/chart">
            <c:ext xmlns:c16="http://schemas.microsoft.com/office/drawing/2014/chart" uri="{C3380CC4-5D6E-409C-BE32-E72D297353CC}">
              <c16:uniqueId val="{00000006-CDE3-4829-BDCA-6770B59CAE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suvestine.xlsx]9.1'!$B$461:$N$461</c:f>
              <c:strCache>
                <c:ptCount val="13"/>
                <c:pt idx="0">
                  <c:v>Karsakiškio seniūnija (32)</c:v>
                </c:pt>
                <c:pt idx="1">
                  <c:v>Krekenavos seniūnija (28)</c:v>
                </c:pt>
                <c:pt idx="2">
                  <c:v>Miežiškių seniūnija (32)</c:v>
                </c:pt>
                <c:pt idx="3">
                  <c:v>Naujamiesčio seniūnija (29)</c:v>
                </c:pt>
                <c:pt idx="4">
                  <c:v>Paįstrio seniūnija (34)</c:v>
                </c:pt>
                <c:pt idx="5">
                  <c:v>Panevėžio seniūnija (56)</c:v>
                </c:pt>
                <c:pt idx="6">
                  <c:v>Raguvos seniūnija (26)</c:v>
                </c:pt>
                <c:pt idx="7">
                  <c:v>Ramygalos seniūnija (38)</c:v>
                </c:pt>
                <c:pt idx="8">
                  <c:v>Smilgių seniūnija (4)</c:v>
                </c:pt>
                <c:pt idx="9">
                  <c:v>Upytės seniūnija (25)</c:v>
                </c:pt>
                <c:pt idx="10">
                  <c:v>Vadoklių seniūnija (14)</c:v>
                </c:pt>
                <c:pt idx="11">
                  <c:v>Velžio seniūnija (114)</c:v>
                </c:pt>
                <c:pt idx="12">
                  <c:v>Panevėžio miestas (10)</c:v>
                </c:pt>
              </c:strCache>
            </c:strRef>
          </c:cat>
          <c:val>
            <c:numRef>
              <c:f>'[2022-03-07 Rezultatu suvestine.xlsx]9.1'!$B$463:$N$463</c:f>
              <c:numCache>
                <c:formatCode>0.0%</c:formatCode>
                <c:ptCount val="13"/>
                <c:pt idx="0">
                  <c:v>7.2398190045248875E-2</c:v>
                </c:pt>
                <c:pt idx="1">
                  <c:v>6.3348416289592757E-2</c:v>
                </c:pt>
                <c:pt idx="2">
                  <c:v>7.2398190045248875E-2</c:v>
                </c:pt>
                <c:pt idx="3">
                  <c:v>6.561085972850679E-2</c:v>
                </c:pt>
                <c:pt idx="4">
                  <c:v>7.6923076923076927E-2</c:v>
                </c:pt>
                <c:pt idx="5">
                  <c:v>0.12669683257918551</c:v>
                </c:pt>
                <c:pt idx="6">
                  <c:v>5.8823529411764705E-2</c:v>
                </c:pt>
                <c:pt idx="7">
                  <c:v>8.5972850678733032E-2</c:v>
                </c:pt>
                <c:pt idx="8">
                  <c:v>9.0497737556561094E-3</c:v>
                </c:pt>
                <c:pt idx="9">
                  <c:v>5.6561085972850679E-2</c:v>
                </c:pt>
                <c:pt idx="10">
                  <c:v>3.1674208144796379E-2</c:v>
                </c:pt>
                <c:pt idx="11">
                  <c:v>0.25791855203619912</c:v>
                </c:pt>
                <c:pt idx="12">
                  <c:v>2.2624434389140271E-2</c:v>
                </c:pt>
              </c:numCache>
            </c:numRef>
          </c:val>
          <c:extLst xmlns:c16r2="http://schemas.microsoft.com/office/drawing/2015/06/chart">
            <c:ext xmlns:c16="http://schemas.microsoft.com/office/drawing/2014/chart" uri="{C3380CC4-5D6E-409C-BE32-E72D297353CC}">
              <c16:uniqueId val="{00000000-5AC3-479E-906D-1167FC18E3C8}"/>
            </c:ext>
          </c:extLst>
        </c:ser>
        <c:dLbls>
          <c:showLegendKey val="0"/>
          <c:showVal val="0"/>
          <c:showCatName val="0"/>
          <c:showSerName val="0"/>
          <c:showPercent val="0"/>
          <c:showBubbleSize val="0"/>
        </c:dLbls>
        <c:gapWidth val="59"/>
        <c:axId val="577296968"/>
        <c:axId val="577299320"/>
      </c:barChart>
      <c:catAx>
        <c:axId val="577296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t-LT"/>
          </a:p>
        </c:txPr>
        <c:crossAx val="577299320"/>
        <c:crosses val="autoZero"/>
        <c:auto val="1"/>
        <c:lblAlgn val="ctr"/>
        <c:lblOffset val="100"/>
        <c:noMultiLvlLbl val="0"/>
      </c:catAx>
      <c:valAx>
        <c:axId val="577299320"/>
        <c:scaling>
          <c:orientation val="minMax"/>
        </c:scaling>
        <c:delete val="1"/>
        <c:axPos val="b"/>
        <c:numFmt formatCode="0.0%" sourceLinked="1"/>
        <c:majorTickMark val="none"/>
        <c:minorTickMark val="none"/>
        <c:tickLblPos val="nextTo"/>
        <c:crossAx val="57729696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6F-424A-9675-C653E6D7169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6F-424A-9675-C653E6D7169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6F-424A-9675-C653E6D71693}"/>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6F-424A-9675-C653E6D71693}"/>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6F-424A-9675-C653E6D71693}"/>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76F-424A-9675-C653E6D71693}"/>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76F-424A-9675-C653E6D7169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'[2022-03-07 Rezultatu suvestine.xlsx]9.2'!$A$461:$G$461</c:f>
              <c:strCache>
                <c:ptCount val="7"/>
                <c:pt idx="0">
                  <c:v>Nuo gimimo</c:v>
                </c:pt>
                <c:pt idx="1">
                  <c:v>Daugiau nei 20 metų</c:v>
                </c:pt>
                <c:pt idx="2">
                  <c:v>16–20 metų</c:v>
                </c:pt>
                <c:pt idx="3">
                  <c:v>11–15 metų</c:v>
                </c:pt>
                <c:pt idx="4">
                  <c:v>6–10 metų</c:v>
                </c:pt>
                <c:pt idx="5">
                  <c:v>1–5 metus</c:v>
                </c:pt>
                <c:pt idx="6">
                  <c:v>Mažiau nei metus</c:v>
                </c:pt>
              </c:strCache>
            </c:strRef>
          </c:cat>
          <c:val>
            <c:numRef>
              <c:f>'[2022-03-07 Rezultatu suvestine.xlsx]9.2'!$A$462:$G$462</c:f>
              <c:numCache>
                <c:formatCode>General</c:formatCode>
                <c:ptCount val="7"/>
                <c:pt idx="0">
                  <c:v>119</c:v>
                </c:pt>
                <c:pt idx="1">
                  <c:v>144</c:v>
                </c:pt>
                <c:pt idx="2">
                  <c:v>33</c:v>
                </c:pt>
                <c:pt idx="3">
                  <c:v>52</c:v>
                </c:pt>
                <c:pt idx="4">
                  <c:v>42</c:v>
                </c:pt>
                <c:pt idx="5">
                  <c:v>46</c:v>
                </c:pt>
                <c:pt idx="6">
                  <c:v>6</c:v>
                </c:pt>
              </c:numCache>
            </c:numRef>
          </c:val>
          <c:extLst xmlns:c16r2="http://schemas.microsoft.com/office/drawing/2015/06/chart">
            <c:ext xmlns:c16="http://schemas.microsoft.com/office/drawing/2014/chart" uri="{C3380CC4-5D6E-409C-BE32-E72D297353CC}">
              <c16:uniqueId val="{0000000E-676F-424A-9675-C653E6D716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suvestine.xlsx]1.1'!$B$462:$F$462</c:f>
              <c:strCache>
                <c:ptCount val="5"/>
                <c:pt idx="0">
                  <c:v>Labai nepatinka</c:v>
                </c:pt>
                <c:pt idx="1">
                  <c:v>Nepatinka</c:v>
                </c:pt>
                <c:pt idx="2">
                  <c:v>Nei patinka, nei nepatinka</c:v>
                </c:pt>
                <c:pt idx="3">
                  <c:v>Patinka</c:v>
                </c:pt>
                <c:pt idx="4">
                  <c:v>Labai patinka</c:v>
                </c:pt>
              </c:strCache>
            </c:strRef>
          </c:cat>
          <c:val>
            <c:numRef>
              <c:f>'[2022-03-07 Rezultatu suvestine.xlsx]1.1'!$B$464:$F$464</c:f>
              <c:numCache>
                <c:formatCode>0.0%</c:formatCode>
                <c:ptCount val="5"/>
                <c:pt idx="0">
                  <c:v>1.5384615384615385E-2</c:v>
                </c:pt>
                <c:pt idx="1">
                  <c:v>1.7582417582417582E-2</c:v>
                </c:pt>
                <c:pt idx="2">
                  <c:v>0.17802197802197803</c:v>
                </c:pt>
                <c:pt idx="3">
                  <c:v>0.56263736263736264</c:v>
                </c:pt>
                <c:pt idx="4">
                  <c:v>0.22637362637362637</c:v>
                </c:pt>
              </c:numCache>
            </c:numRef>
          </c:val>
          <c:extLst xmlns:c16r2="http://schemas.microsoft.com/office/drawing/2015/06/chart">
            <c:ext xmlns:c16="http://schemas.microsoft.com/office/drawing/2014/chart" uri="{C3380CC4-5D6E-409C-BE32-E72D297353CC}">
              <c16:uniqueId val="{00000000-A90B-47EE-BCF8-C55EFB9F725D}"/>
            </c:ext>
          </c:extLst>
        </c:ser>
        <c:dLbls>
          <c:showLegendKey val="0"/>
          <c:showVal val="0"/>
          <c:showCatName val="0"/>
          <c:showSerName val="0"/>
          <c:showPercent val="0"/>
          <c:showBubbleSize val="0"/>
        </c:dLbls>
        <c:gapWidth val="219"/>
        <c:overlap val="-27"/>
        <c:axId val="577294224"/>
        <c:axId val="577294616"/>
      </c:barChart>
      <c:catAx>
        <c:axId val="5772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294616"/>
        <c:crosses val="autoZero"/>
        <c:auto val="1"/>
        <c:lblAlgn val="ctr"/>
        <c:lblOffset val="100"/>
        <c:noMultiLvlLbl val="0"/>
      </c:catAx>
      <c:valAx>
        <c:axId val="577294616"/>
        <c:scaling>
          <c:orientation val="minMax"/>
        </c:scaling>
        <c:delete val="1"/>
        <c:axPos val="l"/>
        <c:numFmt formatCode="0.0%" sourceLinked="1"/>
        <c:majorTickMark val="none"/>
        <c:minorTickMark val="none"/>
        <c:tickLblPos val="nextTo"/>
        <c:crossAx val="577294224"/>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60422250099604669"/>
          <c:y val="2.4539437616516217E-2"/>
          <c:w val="0.42988616673612179"/>
          <c:h val="0.9509211247669675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suvestine.xlsx]1.2'!$C$475:$Q$475</c:f>
              <c:strCache>
                <c:ptCount val="15"/>
                <c:pt idx="0">
                  <c:v>Gerai išvystytas susisiekimas su Panevėžio m. ir aplinkinėmis gyvenvietėmis</c:v>
                </c:pt>
                <c:pt idx="1">
                  <c:v>Saugi gyvenamoji aplinka, gera kaimynystė </c:v>
                </c:pt>
                <c:pt idx="2">
                  <c:v>Jaukios gyvenvietės </c:v>
                </c:pt>
                <c:pt idx="3">
                  <c:v>Turtingas kultūrinis gyvenimas </c:v>
                </c:pt>
                <c:pt idx="4">
                  <c:v>Švarus oras </c:v>
                </c:pt>
                <c:pt idx="5">
                  <c:v>Žemas triukšmo lygis</c:v>
                </c:pt>
                <c:pt idx="6">
                  <c:v>Graži gamta, puikios galimybės naudotis gamtos ištekliais (uogauti, grybauti, žvejoti)</c:v>
                </c:pt>
                <c:pt idx="7">
                  <c:v>Geros rajono vystymosi perspektyvos </c:v>
                </c:pt>
                <c:pt idx="8">
                  <c:v>Gerai išvystyta švietimo, socialinių, sveikatos paslaugų sfera </c:v>
                </c:pt>
                <c:pt idx="9">
                  <c:v>Geros sąlygos verslui (prekyba, logistika, žemės ūkis) </c:v>
                </c:pt>
                <c:pt idx="10">
                  <c:v>Geros karjeros galimybės</c:v>
                </c:pt>
                <c:pt idx="11">
                  <c:v>Galima rasti gerą darbą </c:v>
                </c:pt>
                <c:pt idx="12">
                  <c:v>Galimybė save realizuoti visuomeninėje veikloje </c:v>
                </c:pt>
                <c:pt idx="13">
                  <c:v>Patogi geografinė padėtis </c:v>
                </c:pt>
                <c:pt idx="14">
                  <c:v>Gyvena giminės, draugai</c:v>
                </c:pt>
              </c:strCache>
            </c:strRef>
          </c:cat>
          <c:val>
            <c:numRef>
              <c:f>'[2022-03-07 Rezultatu suvestine.xlsx]1.2'!$C$476:$Q$476</c:f>
              <c:numCache>
                <c:formatCode>0.00</c:formatCode>
                <c:ptCount val="15"/>
                <c:pt idx="0">
                  <c:v>3.0610859728506785</c:v>
                </c:pt>
                <c:pt idx="1">
                  <c:v>3.811659192825112</c:v>
                </c:pt>
                <c:pt idx="2">
                  <c:v>3.7488789237668163</c:v>
                </c:pt>
                <c:pt idx="3">
                  <c:v>3.1647855530474041</c:v>
                </c:pt>
                <c:pt idx="4">
                  <c:v>3.7757847533632285</c:v>
                </c:pt>
                <c:pt idx="5">
                  <c:v>3.7363636363636363</c:v>
                </c:pt>
                <c:pt idx="6">
                  <c:v>3.9174107142857144</c:v>
                </c:pt>
                <c:pt idx="7">
                  <c:v>3.2332563510392611</c:v>
                </c:pt>
                <c:pt idx="8">
                  <c:v>2.8642533936651584</c:v>
                </c:pt>
                <c:pt idx="9">
                  <c:v>2.9977011494252874</c:v>
                </c:pt>
                <c:pt idx="10">
                  <c:v>2.4350797266514808</c:v>
                </c:pt>
                <c:pt idx="11">
                  <c:v>2.3166287015945328</c:v>
                </c:pt>
                <c:pt idx="12">
                  <c:v>3.1936218678815491</c:v>
                </c:pt>
                <c:pt idx="13">
                  <c:v>3.834862385321101</c:v>
                </c:pt>
                <c:pt idx="14">
                  <c:v>3.6129753914988814</c:v>
                </c:pt>
              </c:numCache>
            </c:numRef>
          </c:val>
          <c:extLst xmlns:c16r2="http://schemas.microsoft.com/office/drawing/2015/06/chart">
            <c:ext xmlns:c16="http://schemas.microsoft.com/office/drawing/2014/chart" uri="{C3380CC4-5D6E-409C-BE32-E72D297353CC}">
              <c16:uniqueId val="{00000000-BBC9-497F-B4A9-21632B58A9D2}"/>
            </c:ext>
          </c:extLst>
        </c:ser>
        <c:dLbls>
          <c:showLegendKey val="0"/>
          <c:showVal val="0"/>
          <c:showCatName val="0"/>
          <c:showSerName val="0"/>
          <c:showPercent val="0"/>
          <c:showBubbleSize val="0"/>
        </c:dLbls>
        <c:gapWidth val="62"/>
        <c:axId val="577297360"/>
        <c:axId val="577297752"/>
      </c:barChart>
      <c:catAx>
        <c:axId val="57729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297752"/>
        <c:crosses val="autoZero"/>
        <c:auto val="1"/>
        <c:lblAlgn val="ctr"/>
        <c:lblOffset val="100"/>
        <c:noMultiLvlLbl val="0"/>
      </c:catAx>
      <c:valAx>
        <c:axId val="577297752"/>
        <c:scaling>
          <c:orientation val="minMax"/>
          <c:min val="1"/>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29736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apklausa.xlsx]1.3'!$B$479:$J$479</c:f>
              <c:strCache>
                <c:ptCount val="9"/>
                <c:pt idx="0">
                  <c:v>Socialinės paslaugos </c:v>
                </c:pt>
                <c:pt idx="1">
                  <c:v>Sveikatos paslaugos</c:v>
                </c:pt>
                <c:pt idx="2">
                  <c:v>Švietimo paslaugos</c:v>
                </c:pt>
                <c:pt idx="3">
                  <c:v>Kultūros, laisvalaikio paslaugos</c:v>
                </c:pt>
                <c:pt idx="4">
                  <c:v>Komunalinio ūkio paslaugos</c:v>
                </c:pt>
                <c:pt idx="5">
                  <c:v>Aplinkos tvarkymo paslaugos</c:v>
                </c:pt>
                <c:pt idx="6">
                  <c:v>Susisiekimo paslaugos</c:v>
                </c:pt>
                <c:pt idx="7">
                  <c:v>Savivaldybės administracijos teikiamos paslaugos</c:v>
                </c:pt>
                <c:pt idx="8">
                  <c:v>Seniūnijų teikiamos paslaugos</c:v>
                </c:pt>
              </c:strCache>
            </c:strRef>
          </c:cat>
          <c:val>
            <c:numRef>
              <c:f>'[GRAFIKAI_Panevėžio rajono gyventojų apklausa.xlsx]1.3'!$B$480:$J$480</c:f>
              <c:numCache>
                <c:formatCode>General</c:formatCode>
                <c:ptCount val="9"/>
                <c:pt idx="0">
                  <c:v>3.308641975308642</c:v>
                </c:pt>
                <c:pt idx="1">
                  <c:v>2.8136020151133501</c:v>
                </c:pt>
                <c:pt idx="2">
                  <c:v>3.4187192118226601</c:v>
                </c:pt>
                <c:pt idx="3">
                  <c:v>3.2850356294536818</c:v>
                </c:pt>
                <c:pt idx="4">
                  <c:v>2.9059405940594059</c:v>
                </c:pt>
                <c:pt idx="5">
                  <c:v>2.9879807692307692</c:v>
                </c:pt>
                <c:pt idx="6">
                  <c:v>2.7358490566037736</c:v>
                </c:pt>
                <c:pt idx="7">
                  <c:v>3.2157434402332363</c:v>
                </c:pt>
                <c:pt idx="8">
                  <c:v>3.193121693121693</c:v>
                </c:pt>
              </c:numCache>
            </c:numRef>
          </c:val>
          <c:extLst xmlns:c16r2="http://schemas.microsoft.com/office/drawing/2015/06/chart">
            <c:ext xmlns:c16="http://schemas.microsoft.com/office/drawing/2014/chart" uri="{C3380CC4-5D6E-409C-BE32-E72D297353CC}">
              <c16:uniqueId val="{00000000-8D08-4868-8311-5937E453BBF4}"/>
            </c:ext>
          </c:extLst>
        </c:ser>
        <c:dLbls>
          <c:showLegendKey val="0"/>
          <c:showVal val="0"/>
          <c:showCatName val="0"/>
          <c:showSerName val="0"/>
          <c:showPercent val="0"/>
          <c:showBubbleSize val="0"/>
        </c:dLbls>
        <c:gapWidth val="55"/>
        <c:axId val="577304416"/>
        <c:axId val="577307944"/>
      </c:barChart>
      <c:catAx>
        <c:axId val="57730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7944"/>
        <c:crosses val="autoZero"/>
        <c:auto val="1"/>
        <c:lblAlgn val="ctr"/>
        <c:lblOffset val="100"/>
        <c:noMultiLvlLbl val="0"/>
      </c:catAx>
      <c:valAx>
        <c:axId val="577307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'[2022-03-07 Rezultatu suvestine.xlsx]1.4'!$B$471</c:f>
              <c:strCache>
                <c:ptCount val="1"/>
                <c:pt idx="0">
                  <c:v>Labai dažnai</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invertIfNegative val="0"/>
          <c:dLbls>
            <c:dLbl>
              <c:idx val="0"/>
              <c:layout>
                <c:manualLayout>
                  <c:x val="-3.6902138571961486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C1-4B5E-8312-79D2FD7FE9F7}"/>
                </c:ext>
                <c:ext xmlns:c15="http://schemas.microsoft.com/office/drawing/2012/chart" uri="{CE6537A1-D6FC-4f65-9D91-7224C49458BB}"/>
              </c:extLst>
            </c:dLbl>
            <c:dLbl>
              <c:idx val="1"/>
              <c:layout>
                <c:manualLayout>
                  <c:x val="4.4657727092234298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1-4B5E-8312-79D2FD7FE9F7}"/>
                </c:ext>
                <c:ext xmlns:c15="http://schemas.microsoft.com/office/drawing/2012/chart" uri="{CE6537A1-D6FC-4f65-9D91-7224C49458BB}"/>
              </c:extLst>
            </c:dLbl>
            <c:dLbl>
              <c:idx val="2"/>
              <c:layout>
                <c:manualLayout>
                  <c:x val="-9.745984699150564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1-4B5E-8312-79D2FD7FE9F7}"/>
                </c:ext>
                <c:ext xmlns:c15="http://schemas.microsoft.com/office/drawing/2012/chart" uri="{CE6537A1-D6FC-4f65-9D91-7224C49458BB}"/>
              </c:extLst>
            </c:dLbl>
            <c:dLbl>
              <c:idx val="3"/>
              <c:layout>
                <c:manualLayout>
                  <c:x val="4.4657727092233474E-3"/>
                  <c:y val="-3.721648288550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C1-4B5E-8312-79D2FD7FE9F7}"/>
                </c:ext>
                <c:ext xmlns:c15="http://schemas.microsoft.com/office/drawing/2012/chart" uri="{CE6537A1-D6FC-4f65-9D91-7224C49458BB}"/>
              </c:extLst>
            </c:dLbl>
            <c:dLbl>
              <c:idx val="4"/>
              <c:layout>
                <c:manualLayout>
                  <c:x val="4.465772709223429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C1-4B5E-8312-79D2FD7FE9F7}"/>
                </c:ext>
                <c:ext xmlns:c15="http://schemas.microsoft.com/office/drawing/2012/chart" uri="{CE6537A1-D6FC-4f65-9D91-7224C49458BB}"/>
              </c:extLst>
            </c:dLbl>
            <c:dLbl>
              <c:idx val="5"/>
              <c:layout>
                <c:manualLayout>
                  <c:x val="-3.3493295319175719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C1-4B5E-8312-79D2FD7FE9F7}"/>
                </c:ext>
                <c:ext xmlns:c15="http://schemas.microsoft.com/office/drawing/2012/chart" uri="{CE6537A1-D6FC-4f65-9D91-7224C49458BB}"/>
              </c:extLst>
            </c:dLbl>
            <c:dLbl>
              <c:idx val="6"/>
              <c:layout>
                <c:manualLayout>
                  <c:x val="4.4657727092234298E-3"/>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1-4B5E-8312-79D2FD7FE9F7}"/>
                </c:ext>
                <c:ext xmlns:c15="http://schemas.microsoft.com/office/drawing/2012/chart" uri="{CE6537A1-D6FC-4f65-9D91-7224C49458BB}"/>
              </c:extLst>
            </c:dLbl>
            <c:dLbl>
              <c:idx val="7"/>
              <c:layout>
                <c:manualLayout>
                  <c:x val="-3.1282212269897795E-2"/>
                  <c:y val="-3.502727800988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1-4B5E-8312-79D2FD7FE9F7}"/>
                </c:ext>
                <c:ext xmlns:c15="http://schemas.microsoft.com/office/drawing/2012/chart" uri="{CE6537A1-D6FC-4f65-9D91-7224C49458BB}"/>
              </c:extLst>
            </c:dLbl>
            <c:dLbl>
              <c:idx val="8"/>
              <c:layout>
                <c:manualLayout>
                  <c:x val="1.7863090836893719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C1-4B5E-8312-79D2FD7FE9F7}"/>
                </c:ext>
                <c:ext xmlns:c15="http://schemas.microsoft.com/office/drawing/2012/chart" uri="{CE6537A1-D6FC-4f65-9D91-7224C49458BB}"/>
              </c:extLst>
            </c:dLbl>
            <c:dLbl>
              <c:idx val="9"/>
              <c:layout>
                <c:manualLayout>
                  <c:x val="1.3397318127670288E-2"/>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C1-4B5E-8312-79D2FD7FE9F7}"/>
                </c:ext>
                <c:ext xmlns:c15="http://schemas.microsoft.com/office/drawing/2012/chart" uri="{CE6537A1-D6FC-4f65-9D91-7224C49458BB}"/>
              </c:extLst>
            </c:dLbl>
            <c:dLbl>
              <c:idx val="10"/>
              <c:layout>
                <c:manualLayout>
                  <c:x val="-3.1470941772107248E-2"/>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C1-4B5E-8312-79D2FD7FE9F7}"/>
                </c:ext>
                <c:ext xmlns:c15="http://schemas.microsoft.com/office/drawing/2012/chart" uri="{CE6537A1-D6FC-4f65-9D91-7224C49458BB}"/>
              </c:extLst>
            </c:dLbl>
            <c:dLbl>
              <c:idx val="11"/>
              <c:layout>
                <c:manualLayout>
                  <c:x val="6.5854025629159835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C1-4B5E-8312-79D2FD7FE9F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suvestine.xlsx]1.4'!$C$471:$N$471</c:f>
              <c:numCache>
                <c:formatCode>0.0%</c:formatCode>
                <c:ptCount val="12"/>
                <c:pt idx="0">
                  <c:v>0.20357941834451901</c:v>
                </c:pt>
                <c:pt idx="1">
                  <c:v>4.5351473922902494E-2</c:v>
                </c:pt>
                <c:pt idx="2">
                  <c:v>9.8434004474272932E-2</c:v>
                </c:pt>
                <c:pt idx="3">
                  <c:v>3.8374717832957109E-2</c:v>
                </c:pt>
                <c:pt idx="4">
                  <c:v>4.5766590389016017E-2</c:v>
                </c:pt>
                <c:pt idx="5">
                  <c:v>8.5253456221198162E-2</c:v>
                </c:pt>
                <c:pt idx="6">
                  <c:v>4.0632054176072234E-2</c:v>
                </c:pt>
                <c:pt idx="7">
                  <c:v>0.18303571428571427</c:v>
                </c:pt>
                <c:pt idx="8">
                  <c:v>2.2727272727272726E-3</c:v>
                </c:pt>
                <c:pt idx="9">
                  <c:v>1.1389521640091117E-2</c:v>
                </c:pt>
                <c:pt idx="10">
                  <c:v>0.17832957110609482</c:v>
                </c:pt>
                <c:pt idx="11">
                  <c:v>4.3378995433789952E-2</c:v>
                </c:pt>
              </c:numCache>
            </c:numRef>
          </c:val>
          <c:extLst xmlns:c16r2="http://schemas.microsoft.com/office/drawing/2015/06/chart">
            <c:ext xmlns:c16="http://schemas.microsoft.com/office/drawing/2014/chart" uri="{C3380CC4-5D6E-409C-BE32-E72D297353CC}">
              <c16:uniqueId val="{0000000C-B4C1-4B5E-8312-79D2FD7FE9F7}"/>
            </c:ext>
          </c:extLst>
        </c:ser>
        <c:ser>
          <c:idx val="1"/>
          <c:order val="1"/>
          <c:tx>
            <c:strRef>
              <c:f>'[2022-03-07 Rezultatu suvestine.xlsx]1.4'!$B$472</c:f>
              <c:strCache>
                <c:ptCount val="1"/>
                <c:pt idx="0">
                  <c:v>Dažnai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suvestine.xlsx]1.4'!$C$472:$N$472</c:f>
              <c:numCache>
                <c:formatCode>0.0%</c:formatCode>
                <c:ptCount val="12"/>
                <c:pt idx="0">
                  <c:v>0.25727069351230425</c:v>
                </c:pt>
                <c:pt idx="1">
                  <c:v>8.1632653061224483E-2</c:v>
                </c:pt>
                <c:pt idx="2">
                  <c:v>0.116331096196868</c:v>
                </c:pt>
                <c:pt idx="3">
                  <c:v>7.900677200902935E-2</c:v>
                </c:pt>
                <c:pt idx="4">
                  <c:v>7.3226544622425629E-2</c:v>
                </c:pt>
                <c:pt idx="5">
                  <c:v>0.1313364055299539</c:v>
                </c:pt>
                <c:pt idx="6">
                  <c:v>0.14446952595936793</c:v>
                </c:pt>
                <c:pt idx="7">
                  <c:v>0.13616071428571427</c:v>
                </c:pt>
                <c:pt idx="8">
                  <c:v>6.1363636363636363E-2</c:v>
                </c:pt>
                <c:pt idx="9">
                  <c:v>6.1503416856492028E-2</c:v>
                </c:pt>
                <c:pt idx="10">
                  <c:v>0.1580135440180587</c:v>
                </c:pt>
                <c:pt idx="11">
                  <c:v>5.0228310502283102E-2</c:v>
                </c:pt>
              </c:numCache>
            </c:numRef>
          </c:val>
          <c:extLst xmlns:c16r2="http://schemas.microsoft.com/office/drawing/2015/06/chart">
            <c:ext xmlns:c16="http://schemas.microsoft.com/office/drawing/2014/chart" uri="{C3380CC4-5D6E-409C-BE32-E72D297353CC}">
              <c16:uniqueId val="{0000000D-B4C1-4B5E-8312-79D2FD7FE9F7}"/>
            </c:ext>
          </c:extLst>
        </c:ser>
        <c:ser>
          <c:idx val="2"/>
          <c:order val="2"/>
          <c:tx>
            <c:strRef>
              <c:f>'[2022-03-07 Rezultatu suvestine.xlsx]1.4'!$B$473</c:f>
              <c:strCache>
                <c:ptCount val="1"/>
                <c:pt idx="0">
                  <c:v>Kartais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suvestine.xlsx]1.4'!$C$473:$N$473</c:f>
              <c:numCache>
                <c:formatCode>0.0%</c:formatCode>
                <c:ptCount val="12"/>
                <c:pt idx="0">
                  <c:v>0.30425055928411632</c:v>
                </c:pt>
                <c:pt idx="1">
                  <c:v>0.1111111111111111</c:v>
                </c:pt>
                <c:pt idx="2">
                  <c:v>0.21252796420581654</c:v>
                </c:pt>
                <c:pt idx="3">
                  <c:v>0.19638826185101579</c:v>
                </c:pt>
                <c:pt idx="4">
                  <c:v>0.26773455377574373</c:v>
                </c:pt>
                <c:pt idx="5">
                  <c:v>0.23271889400921658</c:v>
                </c:pt>
                <c:pt idx="6">
                  <c:v>0.30248306997742663</c:v>
                </c:pt>
                <c:pt idx="7">
                  <c:v>0.18303571428571427</c:v>
                </c:pt>
                <c:pt idx="8">
                  <c:v>0.26818181818181819</c:v>
                </c:pt>
                <c:pt idx="9">
                  <c:v>0.3120728929384966</c:v>
                </c:pt>
                <c:pt idx="10">
                  <c:v>0.23702031602708803</c:v>
                </c:pt>
                <c:pt idx="11">
                  <c:v>0.15068493150684931</c:v>
                </c:pt>
              </c:numCache>
            </c:numRef>
          </c:val>
          <c:extLst xmlns:c16r2="http://schemas.microsoft.com/office/drawing/2015/06/chart">
            <c:ext xmlns:c16="http://schemas.microsoft.com/office/drawing/2014/chart" uri="{C3380CC4-5D6E-409C-BE32-E72D297353CC}">
              <c16:uniqueId val="{0000000E-B4C1-4B5E-8312-79D2FD7FE9F7}"/>
            </c:ext>
          </c:extLst>
        </c:ser>
        <c:ser>
          <c:idx val="3"/>
          <c:order val="3"/>
          <c:tx>
            <c:strRef>
              <c:f>'[2022-03-07 Rezultatu suvestine.xlsx]1.4'!$B$474</c:f>
              <c:strCache>
                <c:ptCount val="1"/>
                <c:pt idx="0">
                  <c:v>Nesusiduriu</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suvestine.xlsx]1.4'!$C$474:$N$474</c:f>
              <c:numCache>
                <c:formatCode>0.0%</c:formatCode>
                <c:ptCount val="12"/>
                <c:pt idx="0">
                  <c:v>0.17002237136465326</c:v>
                </c:pt>
                <c:pt idx="1">
                  <c:v>0.41043083900226757</c:v>
                </c:pt>
                <c:pt idx="2">
                  <c:v>0.40492170022371365</c:v>
                </c:pt>
                <c:pt idx="3">
                  <c:v>0.43115124153498874</c:v>
                </c:pt>
                <c:pt idx="4">
                  <c:v>0.39588100686498856</c:v>
                </c:pt>
                <c:pt idx="5">
                  <c:v>0.36175115207373271</c:v>
                </c:pt>
                <c:pt idx="6">
                  <c:v>0.35665914221218964</c:v>
                </c:pt>
                <c:pt idx="7">
                  <c:v>0.33035714285714285</c:v>
                </c:pt>
                <c:pt idx="8">
                  <c:v>0.48409090909090907</c:v>
                </c:pt>
                <c:pt idx="9">
                  <c:v>0.43963553530751709</c:v>
                </c:pt>
                <c:pt idx="10">
                  <c:v>0.29119638826185101</c:v>
                </c:pt>
                <c:pt idx="11">
                  <c:v>0.48858447488584472</c:v>
                </c:pt>
              </c:numCache>
            </c:numRef>
          </c:val>
          <c:extLst xmlns:c16r2="http://schemas.microsoft.com/office/drawing/2015/06/chart">
            <c:ext xmlns:c16="http://schemas.microsoft.com/office/drawing/2014/chart" uri="{C3380CC4-5D6E-409C-BE32-E72D297353CC}">
              <c16:uniqueId val="{0000000F-B4C1-4B5E-8312-79D2FD7FE9F7}"/>
            </c:ext>
          </c:extLst>
        </c:ser>
        <c:ser>
          <c:idx val="4"/>
          <c:order val="4"/>
          <c:tx>
            <c:strRef>
              <c:f>'[2022-03-07 Rezultatu suvestine.xlsx]1.4'!$B$475</c:f>
              <c:strCache>
                <c:ptCount val="1"/>
                <c:pt idx="0">
                  <c:v>Niekada nesusiduriu</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suvestine.xlsx]1.4'!$C$475:$N$475</c:f>
              <c:numCache>
                <c:formatCode>0.0%</c:formatCode>
                <c:ptCount val="12"/>
                <c:pt idx="0">
                  <c:v>6.4876957494407153E-2</c:v>
                </c:pt>
                <c:pt idx="1">
                  <c:v>0.35147392290249435</c:v>
                </c:pt>
                <c:pt idx="2">
                  <c:v>0.16778523489932887</c:v>
                </c:pt>
                <c:pt idx="3">
                  <c:v>0.25507900677200901</c:v>
                </c:pt>
                <c:pt idx="4">
                  <c:v>0.21739130434782608</c:v>
                </c:pt>
                <c:pt idx="5">
                  <c:v>0.1889400921658986</c:v>
                </c:pt>
                <c:pt idx="6">
                  <c:v>0.15575620767494355</c:v>
                </c:pt>
                <c:pt idx="7">
                  <c:v>0.16741071428571427</c:v>
                </c:pt>
                <c:pt idx="8">
                  <c:v>0.18409090909090908</c:v>
                </c:pt>
                <c:pt idx="9">
                  <c:v>0.17539863325740318</c:v>
                </c:pt>
                <c:pt idx="10">
                  <c:v>0.13544018058690746</c:v>
                </c:pt>
                <c:pt idx="11">
                  <c:v>0.26712328767123289</c:v>
                </c:pt>
              </c:numCache>
            </c:numRef>
          </c:val>
          <c:extLst xmlns:c16r2="http://schemas.microsoft.com/office/drawing/2015/06/chart">
            <c:ext xmlns:c16="http://schemas.microsoft.com/office/drawing/2014/chart" uri="{C3380CC4-5D6E-409C-BE32-E72D297353CC}">
              <c16:uniqueId val="{00000010-B4C1-4B5E-8312-79D2FD7FE9F7}"/>
            </c:ext>
          </c:extLst>
        </c:ser>
        <c:dLbls>
          <c:showLegendKey val="0"/>
          <c:showVal val="0"/>
          <c:showCatName val="0"/>
          <c:showSerName val="0"/>
          <c:showPercent val="0"/>
          <c:showBubbleSize val="0"/>
        </c:dLbls>
        <c:gapWidth val="93"/>
        <c:overlap val="100"/>
        <c:axId val="577308728"/>
        <c:axId val="577309512"/>
      </c:barChart>
      <c:catAx>
        <c:axId val="577308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77309512"/>
        <c:crosses val="autoZero"/>
        <c:auto val="1"/>
        <c:lblAlgn val="ctr"/>
        <c:lblOffset val="100"/>
        <c:noMultiLvlLbl val="0"/>
      </c:catAx>
      <c:valAx>
        <c:axId val="57730951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57730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3914989349736"/>
          <c:y val="4.8726467331118496E-2"/>
          <c:w val="0.48358215861315207"/>
          <c:h val="0.902547065337762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apklausa.xlsx]2.1'!$C$476:$J$476</c:f>
              <c:strCache>
                <c:ptCount val="8"/>
                <c:pt idx="0">
                  <c:v>Vandens tiekimas </c:v>
                </c:pt>
                <c:pt idx="1">
                  <c:v>Dujų tiekimas</c:v>
                </c:pt>
                <c:pt idx="2">
                  <c:v>Šilumos tiekimas</c:v>
                </c:pt>
                <c:pt idx="3">
                  <c:v>Elektros tiekimas</c:v>
                </c:pt>
                <c:pt idx="4">
                  <c:v>Nuotekų sistemos veikla</c:v>
                </c:pt>
                <c:pt idx="5">
                  <c:v>Atliekų tvarkymo paslaugos (konteinerių vieta, išvežimo laikas, patogumas)</c:v>
                </c:pt>
                <c:pt idx="6">
                  <c:v>Apšvietimas </c:v>
                </c:pt>
                <c:pt idx="7">
                  <c:v>Būsto ir pastatų ūkio administravimas </c:v>
                </c:pt>
              </c:strCache>
            </c:strRef>
          </c:cat>
          <c:val>
            <c:numRef>
              <c:f>'[GRAFIKAI_Panevėžio rajono gyventojų apklausa.xlsx]2.1'!$C$477:$J$477</c:f>
              <c:numCache>
                <c:formatCode>0.00</c:formatCode>
                <c:ptCount val="8"/>
                <c:pt idx="0">
                  <c:v>3.4738292011019283</c:v>
                </c:pt>
                <c:pt idx="1">
                  <c:v>3.6299212598425199</c:v>
                </c:pt>
                <c:pt idx="2">
                  <c:v>3.3232323232323231</c:v>
                </c:pt>
                <c:pt idx="3">
                  <c:v>3.8463356973995273</c:v>
                </c:pt>
                <c:pt idx="4">
                  <c:v>3.1453488372093021</c:v>
                </c:pt>
                <c:pt idx="5">
                  <c:v>3.4269141531322505</c:v>
                </c:pt>
                <c:pt idx="6">
                  <c:v>2.8092783505154637</c:v>
                </c:pt>
                <c:pt idx="7">
                  <c:v>3.2130434782608694</c:v>
                </c:pt>
              </c:numCache>
            </c:numRef>
          </c:val>
          <c:extLst xmlns:c16r2="http://schemas.microsoft.com/office/drawing/2015/06/chart">
            <c:ext xmlns:c16="http://schemas.microsoft.com/office/drawing/2014/chart" uri="{C3380CC4-5D6E-409C-BE32-E72D297353CC}">
              <c16:uniqueId val="{00000000-95EB-4691-A051-17B55CCFC6EF}"/>
            </c:ext>
          </c:extLst>
        </c:ser>
        <c:dLbls>
          <c:showLegendKey val="0"/>
          <c:showVal val="0"/>
          <c:showCatName val="0"/>
          <c:showSerName val="0"/>
          <c:showPercent val="0"/>
          <c:showBubbleSize val="0"/>
        </c:dLbls>
        <c:gapWidth val="182"/>
        <c:axId val="577313432"/>
        <c:axId val="577309904"/>
      </c:barChart>
      <c:catAx>
        <c:axId val="577313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9904"/>
        <c:crosses val="autoZero"/>
        <c:auto val="1"/>
        <c:lblAlgn val="ctr"/>
        <c:lblOffset val="100"/>
        <c:noMultiLvlLbl val="0"/>
      </c:catAx>
      <c:valAx>
        <c:axId val="5773099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3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47656438488369"/>
          <c:y val="2.6617502300213289E-2"/>
          <c:w val="0.42855748532826154"/>
          <c:h val="0.95120124578294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apklausa.xlsx]3.1'!$B$475:$H$475</c:f>
              <c:strCache>
                <c:ptCount val="7"/>
                <c:pt idx="0">
                  <c:v>Socialinių paslaugų vaikams su negalia, asmenims su negalia ir senyvo amžiaus asmenims organizavimas</c:v>
                </c:pt>
                <c:pt idx="1">
                  <c:v>Socialinių paslaugų vaikams iš socialinę riziką patiriančių šeimų organizavimas</c:v>
                </c:pt>
                <c:pt idx="2">
                  <c:v>Socialinių paslaugų rizikos grupių asmenims (šeimoms, asmenims, turintiems priklausomybių, iš įkalinimo įstaigų grįžusiems asmenims ir kt.) organizavimas</c:v>
                </c:pt>
                <c:pt idx="3">
                  <c:v>Įvairių socialinių išmokų skyrimas ir išmokėjimas</c:v>
                </c:pt>
                <c:pt idx="4">
                  <c:v>Socialinės nepiniginės paramos (maisto produktais, drabužiais ar kitais būtinais reikmenimis) skyrimas ir organizavimas</c:v>
                </c:pt>
                <c:pt idx="5">
                  <c:v>Būsto ir aplinkos pritaikymo žmonėms su negalia paslaugos</c:v>
                </c:pt>
                <c:pt idx="6">
                  <c:v>Rengiamų ir išduodamų pažymų ar kt. inf. apie r. sav. gyv. gautas socialines išmokas, socialinę paramą mokiniams, socialines paslaugas ir kt.paramą teikimas</c:v>
                </c:pt>
              </c:strCache>
            </c:strRef>
          </c:cat>
          <c:val>
            <c:numRef>
              <c:f>'[GRAFIKAI_Panevėžio rajono gyventojų apklausa.xlsx]3.1'!$B$476:$H$476</c:f>
              <c:numCache>
                <c:formatCode>0.00</c:formatCode>
                <c:ptCount val="7"/>
                <c:pt idx="0">
                  <c:v>3.0982142857142856</c:v>
                </c:pt>
                <c:pt idx="1">
                  <c:v>3.3541666666666665</c:v>
                </c:pt>
                <c:pt idx="2">
                  <c:v>3.2068965517241379</c:v>
                </c:pt>
                <c:pt idx="3">
                  <c:v>3.2752293577981653</c:v>
                </c:pt>
                <c:pt idx="4">
                  <c:v>3.4421052631578948</c:v>
                </c:pt>
                <c:pt idx="5">
                  <c:v>3.225806451612903</c:v>
                </c:pt>
                <c:pt idx="6">
                  <c:v>3.3814432989690721</c:v>
                </c:pt>
              </c:numCache>
            </c:numRef>
          </c:val>
          <c:extLst xmlns:c16r2="http://schemas.microsoft.com/office/drawing/2015/06/chart">
            <c:ext xmlns:c16="http://schemas.microsoft.com/office/drawing/2014/chart" uri="{C3380CC4-5D6E-409C-BE32-E72D297353CC}">
              <c16:uniqueId val="{00000000-4EBD-4121-9C32-FA2BD82DB206}"/>
            </c:ext>
          </c:extLst>
        </c:ser>
        <c:dLbls>
          <c:showLegendKey val="0"/>
          <c:showVal val="0"/>
          <c:showCatName val="0"/>
          <c:showSerName val="0"/>
          <c:showPercent val="0"/>
          <c:showBubbleSize val="0"/>
        </c:dLbls>
        <c:gapWidth val="182"/>
        <c:axId val="577305200"/>
        <c:axId val="577315000"/>
      </c:barChart>
      <c:catAx>
        <c:axId val="57730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5000"/>
        <c:crosses val="autoZero"/>
        <c:auto val="1"/>
        <c:lblAlgn val="ctr"/>
        <c:lblOffset val="100"/>
        <c:noMultiLvlLbl val="0"/>
      </c:catAx>
      <c:valAx>
        <c:axId val="577315000"/>
        <c:scaling>
          <c:orientation val="minMax"/>
        </c:scaling>
        <c:delete val="1"/>
        <c:axPos val="b"/>
        <c:numFmt formatCode="0.00" sourceLinked="1"/>
        <c:majorTickMark val="none"/>
        <c:minorTickMark val="none"/>
        <c:tickLblPos val="nextTo"/>
        <c:crossAx val="57730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suvestine.xlsx]3.2'!$B$475:$G$475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'[2022-03-07 Rezultatu suvestine.xlsx]3.2'!$B$476:$G$476</c:f>
              <c:numCache>
                <c:formatCode>0.00</c:formatCode>
                <c:ptCount val="6"/>
                <c:pt idx="0">
                  <c:v>3.2261904761904763</c:v>
                </c:pt>
                <c:pt idx="1">
                  <c:v>3.2101449275362319</c:v>
                </c:pt>
                <c:pt idx="2">
                  <c:v>3.3935018050541514</c:v>
                </c:pt>
                <c:pt idx="3">
                  <c:v>3.464</c:v>
                </c:pt>
                <c:pt idx="4">
                  <c:v>3.1865671641791047</c:v>
                </c:pt>
                <c:pt idx="5">
                  <c:v>3.0223048327137545</c:v>
                </c:pt>
              </c:numCache>
            </c:numRef>
          </c:val>
          <c:extLst xmlns:c16r2="http://schemas.microsoft.com/office/drawing/2015/06/chart">
            <c:ext xmlns:c16="http://schemas.microsoft.com/office/drawing/2014/chart" uri="{C3380CC4-5D6E-409C-BE32-E72D297353CC}">
              <c16:uniqueId val="{00000000-B9E7-4A02-8A5E-AF17EB713122}"/>
            </c:ext>
          </c:extLst>
        </c:ser>
        <c:dLbls>
          <c:showLegendKey val="0"/>
          <c:showVal val="0"/>
          <c:showCatName val="0"/>
          <c:showSerName val="0"/>
          <c:showPercent val="0"/>
          <c:showBubbleSize val="0"/>
        </c:dLbls>
        <c:gapWidth val="89"/>
        <c:axId val="577302848"/>
        <c:axId val="577305592"/>
      </c:barChart>
      <c:catAx>
        <c:axId val="57730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5592"/>
        <c:crosses val="autoZero"/>
        <c:auto val="1"/>
        <c:lblAlgn val="ctr"/>
        <c:lblOffset val="100"/>
        <c:noMultiLvlLbl val="0"/>
      </c:catAx>
      <c:valAx>
        <c:axId val="5773055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0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apklausa.xlsx]4.1'!$B$475:$I$475</c:f>
              <c:strCache>
                <c:ptCount val="8"/>
                <c:pt idx="0">
                  <c:v>Greitosios medicinos pagalbos paslaugos</c:v>
                </c:pt>
                <c:pt idx="1">
                  <c:v>Pirminės ambulatorinės asmens sveikatos priežiūros paslaugos</c:v>
                </c:pt>
                <c:pt idx="2">
                  <c:v>Viešųjų gydymo įstaigų paslaugos </c:v>
                </c:pt>
                <c:pt idx="3">
                  <c:v>Medicinos punktų paslaugos</c:v>
                </c:pt>
                <c:pt idx="4">
                  <c:v>Konsultacinės paslaugos </c:v>
                </c:pt>
                <c:pt idx="5">
                  <c:v>Tyrimai ir procedūros</c:v>
                </c:pt>
                <c:pt idx="6">
                  <c:v>Slaugos paslaugos</c:v>
                </c:pt>
                <c:pt idx="7">
                  <c:v>Odontologinės paslaugos</c:v>
                </c:pt>
              </c:strCache>
            </c:strRef>
          </c:cat>
          <c:val>
            <c:numRef>
              <c:f>'[GRAFIKAI_Panevėžio rajono gyventojų apklausa.xlsx]4.1'!$B$476:$I$476</c:f>
              <c:numCache>
                <c:formatCode>0.00</c:formatCode>
                <c:ptCount val="8"/>
                <c:pt idx="0">
                  <c:v>3.5946843853820596</c:v>
                </c:pt>
                <c:pt idx="1">
                  <c:v>2.9741100323624594</c:v>
                </c:pt>
                <c:pt idx="2">
                  <c:v>2.9735099337748343</c:v>
                </c:pt>
                <c:pt idx="3">
                  <c:v>2.96309963099631</c:v>
                </c:pt>
                <c:pt idx="4">
                  <c:v>2.9931034482758623</c:v>
                </c:pt>
                <c:pt idx="5">
                  <c:v>3.0662251655629138</c:v>
                </c:pt>
                <c:pt idx="6">
                  <c:v>3</c:v>
                </c:pt>
                <c:pt idx="7">
                  <c:v>2.7058823529411766</c:v>
                </c:pt>
              </c:numCache>
            </c:numRef>
          </c:val>
          <c:extLst xmlns:c16r2="http://schemas.microsoft.com/office/drawing/2015/06/chart">
            <c:ext xmlns:c16="http://schemas.microsoft.com/office/drawing/2014/chart" uri="{C3380CC4-5D6E-409C-BE32-E72D297353CC}">
              <c16:uniqueId val="{00000000-0F22-449E-BCA2-BE036424DC35}"/>
            </c:ext>
          </c:extLst>
        </c:ser>
        <c:dLbls>
          <c:showLegendKey val="0"/>
          <c:showVal val="0"/>
          <c:showCatName val="0"/>
          <c:showSerName val="0"/>
          <c:showPercent val="0"/>
          <c:showBubbleSize val="0"/>
        </c:dLbls>
        <c:gapWidth val="182"/>
        <c:axId val="577308336"/>
        <c:axId val="577304808"/>
      </c:barChart>
      <c:catAx>
        <c:axId val="57730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4808"/>
        <c:crosses val="autoZero"/>
        <c:auto val="1"/>
        <c:lblAlgn val="ctr"/>
        <c:lblOffset val="100"/>
        <c:noMultiLvlLbl val="0"/>
      </c:catAx>
      <c:valAx>
        <c:axId val="5773048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0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2 prioritetas. Sveika, saugi ir švari aplinka</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6CF-49A6-9EA6-0B135546356A}"/>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6CF-49A6-9EA6-0B135546356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6CF-49A6-9EA6-0B135546356A}"/>
              </c:ext>
            </c:extLst>
          </c:dPt>
          <c:dLbls>
            <c:dLbl>
              <c:idx val="0"/>
              <c:layout>
                <c:manualLayout>
                  <c:x val="-0.19727891156462585"/>
                  <c:y val="3.48640274132400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6CF-49A6-9EA6-0B135546356A}"/>
                </c:ext>
                <c:ext xmlns:c15="http://schemas.microsoft.com/office/drawing/2012/chart" uri="{CE6537A1-D6FC-4f65-9D91-7224C49458BB}">
                  <c15:layout>
                    <c:manualLayout>
                      <c:w val="0.31462585034013607"/>
                      <c:h val="6.597222222222222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vykdymas'!$J$83:$J$85</c:f>
              <c:strCache>
                <c:ptCount val="3"/>
                <c:pt idx="0">
                  <c:v>Vykdyta</c:v>
                </c:pt>
                <c:pt idx="1">
                  <c:v>Neįvykdyta</c:v>
                </c:pt>
                <c:pt idx="2">
                  <c:v>Įvykdyta</c:v>
                </c:pt>
              </c:strCache>
            </c:strRef>
          </c:cat>
          <c:val>
            <c:numRef>
              <c:f>'[Plano rodikliu pasiekimo ataskaita (Autosaved).xlsx]4. Priemonių vykdymas'!$K$83:$K$85</c:f>
              <c:numCache>
                <c:formatCode>General</c:formatCode>
                <c:ptCount val="3"/>
                <c:pt idx="0">
                  <c:v>21</c:v>
                </c:pt>
                <c:pt idx="1">
                  <c:v>4</c:v>
                </c:pt>
                <c:pt idx="2">
                  <c:v>25</c:v>
                </c:pt>
              </c:numCache>
            </c:numRef>
          </c:val>
          <c:extLst xmlns:c16r2="http://schemas.microsoft.com/office/drawing/2015/06/chart">
            <c:ext xmlns:c16="http://schemas.microsoft.com/office/drawing/2014/chart" uri="{C3380CC4-5D6E-409C-BE32-E72D297353CC}">
              <c16:uniqueId val="{00000006-B6CF-49A6-9EA6-0B13554635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'[GRAFIKAI_Panevėžio rajono gyventojų apklausa.xlsx]4.2'!$B$476:$G$476</c:f>
              <c:numCache>
                <c:formatCode>0.00</c:formatCode>
                <c:ptCount val="6"/>
                <c:pt idx="0">
                  <c:v>2.8793650793650793</c:v>
                </c:pt>
                <c:pt idx="1">
                  <c:v>3.0210843373493974</c:v>
                </c:pt>
                <c:pt idx="2">
                  <c:v>3.2600619195046439</c:v>
                </c:pt>
                <c:pt idx="3">
                  <c:v>2.7484662576687118</c:v>
                </c:pt>
                <c:pt idx="4">
                  <c:v>2.8033333333333332</c:v>
                </c:pt>
                <c:pt idx="5">
                  <c:v>3.25</c:v>
                </c:pt>
              </c:numCache>
            </c:numRef>
          </c:val>
          <c:extLst xmlns:c16r2="http://schemas.microsoft.com/office/drawing/2015/06/chart">
            <c:ext xmlns:c16="http://schemas.microsoft.com/office/drawing/2014/chart" uri="{C3380CC4-5D6E-409C-BE32-E72D297353CC}">
              <c16:uniqueId val="{00000000-D2B7-4445-95B0-3E68704109E8}"/>
            </c:ext>
          </c:extLst>
        </c:ser>
        <c:dLbls>
          <c:showLegendKey val="0"/>
          <c:showVal val="0"/>
          <c:showCatName val="0"/>
          <c:showSerName val="0"/>
          <c:showPercent val="0"/>
          <c:showBubbleSize val="0"/>
        </c:dLbls>
        <c:gapWidth val="182"/>
        <c:axId val="577306376"/>
        <c:axId val="577303240"/>
      </c:barChart>
      <c:catAx>
        <c:axId val="57730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3240"/>
        <c:crosses val="autoZero"/>
        <c:auto val="1"/>
        <c:lblAlgn val="ctr"/>
        <c:lblOffset val="100"/>
        <c:noMultiLvlLbl val="0"/>
      </c:catAx>
      <c:valAx>
        <c:axId val="5773032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0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apklausa.xlsx]5.1'!$B$475:$I$475</c:f>
              <c:strCache>
                <c:ptCount val="8"/>
                <c:pt idx="0">
                  <c:v>Priėmimas į ikimokyklinio ir bendrojo ugdymo mokyklas bei neformaliojo vaikų švietimo mokyklas</c:v>
                </c:pt>
                <c:pt idx="1">
                  <c:v>Formaliojo ir neformaliojo švietimo įstaigų pakankamumas</c:v>
                </c:pt>
                <c:pt idx="2">
                  <c:v>Vaikų pavėžėjimo į ugdymo įstaigas organizavimas</c:v>
                </c:pt>
                <c:pt idx="3">
                  <c:v>Švietimo pagalbos organizavimas</c:v>
                </c:pt>
                <c:pt idx="4">
                  <c:v>Galimybės vaikams lankyti po pamokų pailgintos dienos grupes, popamokines veiklas</c:v>
                </c:pt>
                <c:pt idx="5">
                  <c:v>Vaiko minimalios ar vidutinės priežiūros priemonių skyrimo organizavimas</c:v>
                </c:pt>
                <c:pt idx="6">
                  <c:v>Įstaigų pritaikymas asmenims su negalia ar turintiems specialiųjų poreikių</c:v>
                </c:pt>
                <c:pt idx="7">
                  <c:v>Švietimo paslaugų kokybė </c:v>
                </c:pt>
              </c:strCache>
            </c:strRef>
          </c:cat>
          <c:val>
            <c:numRef>
              <c:f>'[GRAFIKAI_Panevėžio rajono gyventojų apklausa.xlsx]5.1'!$B$476:$I$476</c:f>
              <c:numCache>
                <c:formatCode>0.00</c:formatCode>
                <c:ptCount val="8"/>
                <c:pt idx="0">
                  <c:v>3.83203125</c:v>
                </c:pt>
                <c:pt idx="1">
                  <c:v>3.4488188976377954</c:v>
                </c:pt>
                <c:pt idx="2">
                  <c:v>3.6666666666666665</c:v>
                </c:pt>
                <c:pt idx="3">
                  <c:v>3.4691943127962084</c:v>
                </c:pt>
                <c:pt idx="4">
                  <c:v>3.3733905579399144</c:v>
                </c:pt>
                <c:pt idx="5">
                  <c:v>3.3630952380952381</c:v>
                </c:pt>
                <c:pt idx="6">
                  <c:v>3.2333333333333334</c:v>
                </c:pt>
                <c:pt idx="7">
                  <c:v>3.5992217898832686</c:v>
                </c:pt>
              </c:numCache>
            </c:numRef>
          </c:val>
          <c:extLst xmlns:c16r2="http://schemas.microsoft.com/office/drawing/2015/06/chart">
            <c:ext xmlns:c16="http://schemas.microsoft.com/office/drawing/2014/chart" uri="{C3380CC4-5D6E-409C-BE32-E72D297353CC}">
              <c16:uniqueId val="{00000000-01B1-49AC-82C5-717FACAC8232}"/>
            </c:ext>
          </c:extLst>
        </c:ser>
        <c:dLbls>
          <c:showLegendKey val="0"/>
          <c:showVal val="0"/>
          <c:showCatName val="0"/>
          <c:showSerName val="0"/>
          <c:showPercent val="0"/>
          <c:showBubbleSize val="0"/>
        </c:dLbls>
        <c:gapWidth val="182"/>
        <c:axId val="577306768"/>
        <c:axId val="577307160"/>
      </c:barChart>
      <c:catAx>
        <c:axId val="57730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07160"/>
        <c:crosses val="autoZero"/>
        <c:auto val="1"/>
        <c:lblAlgn val="ctr"/>
        <c:lblOffset val="100"/>
        <c:noMultiLvlLbl val="0"/>
      </c:catAx>
      <c:valAx>
        <c:axId val="577307160"/>
        <c:scaling>
          <c:orientation val="minMax"/>
        </c:scaling>
        <c:delete val="1"/>
        <c:axPos val="b"/>
        <c:numFmt formatCode="0.00" sourceLinked="1"/>
        <c:majorTickMark val="none"/>
        <c:minorTickMark val="none"/>
        <c:tickLblPos val="nextTo"/>
        <c:crossAx val="57730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apklausa.xlsx]5.2'!$B$475:$F$475</c:f>
              <c:strCache>
                <c:ptCount val="5"/>
                <c:pt idx="0">
                  <c:v>Įstaigų ir paslaugų pakankamumas </c:v>
                </c:pt>
                <c:pt idx="1">
                  <c:v>Įstaigų pasiekiamumas </c:v>
                </c:pt>
                <c:pt idx="2">
                  <c:v>Įstaigų darbo laikas</c:v>
                </c:pt>
                <c:pt idx="3">
                  <c:v>Paslaugų prieinamumas</c:v>
                </c:pt>
                <c:pt idx="4">
                  <c:v>Informacijos sklaida </c:v>
                </c:pt>
              </c:strCache>
            </c:strRef>
          </c:cat>
          <c:val>
            <c:numRef>
              <c:f>'[GRAFIKAI_Panevėžio rajono gyventojų apklausa.xlsx]5.2'!$B$476:$F$476</c:f>
              <c:numCache>
                <c:formatCode>0.00</c:formatCode>
                <c:ptCount val="5"/>
                <c:pt idx="0">
                  <c:v>3.4768211920529803</c:v>
                </c:pt>
                <c:pt idx="1">
                  <c:v>3.6032258064516127</c:v>
                </c:pt>
                <c:pt idx="2">
                  <c:v>3.7458193979933112</c:v>
                </c:pt>
                <c:pt idx="3">
                  <c:v>3.7152542372881356</c:v>
                </c:pt>
                <c:pt idx="4">
                  <c:v>3.5612244897959182</c:v>
                </c:pt>
              </c:numCache>
            </c:numRef>
          </c:val>
          <c:extLst xmlns:c16r2="http://schemas.microsoft.com/office/drawing/2015/06/chart">
            <c:ext xmlns:c16="http://schemas.microsoft.com/office/drawing/2014/chart" uri="{C3380CC4-5D6E-409C-BE32-E72D297353CC}">
              <c16:uniqueId val="{00000000-34CD-41DC-B0C7-0F9C04C45B93}"/>
            </c:ext>
          </c:extLst>
        </c:ser>
        <c:dLbls>
          <c:showLegendKey val="0"/>
          <c:showVal val="0"/>
          <c:showCatName val="0"/>
          <c:showSerName val="0"/>
          <c:showPercent val="0"/>
          <c:showBubbleSize val="0"/>
        </c:dLbls>
        <c:gapWidth val="182"/>
        <c:axId val="577310296"/>
        <c:axId val="577310688"/>
      </c:barChart>
      <c:catAx>
        <c:axId val="577310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0688"/>
        <c:crosses val="autoZero"/>
        <c:auto val="1"/>
        <c:lblAlgn val="ctr"/>
        <c:lblOffset val="100"/>
        <c:noMultiLvlLbl val="0"/>
      </c:catAx>
      <c:valAx>
        <c:axId val="5773106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apklausa.xlsx]6.1'!$B$475:$H$475</c:f>
              <c:strCache>
                <c:ptCount val="7"/>
                <c:pt idx="0">
                  <c:v>Kultūros centrai</c:v>
                </c:pt>
                <c:pt idx="1">
                  <c:v>Panevėžio rajono savivaldybės viešoji biblioteka ir padaliniai / skyriai</c:v>
                </c:pt>
                <c:pt idx="2">
                  <c:v>Muziejai</c:v>
                </c:pt>
                <c:pt idx="3">
                  <c:v>Kultūrinių renginių įvairovė (parodos, spektakliai, koncertai, šventės)</c:v>
                </c:pt>
                <c:pt idx="4">
                  <c:v>Valstybinės reikšmės renginių organizavimas (pvz.: Vasario 16-osios, Kovo 11-osios minėjimų)</c:v>
                </c:pt>
                <c:pt idx="5">
                  <c:v>Istorijos ir architektūros paminklų, istorinės atminties vietų priežiūra</c:v>
                </c:pt>
                <c:pt idx="6">
                  <c:v>Kultūros paveldo objektų tvarkymas ir priežiūra</c:v>
                </c:pt>
              </c:strCache>
            </c:strRef>
          </c:cat>
          <c:val>
            <c:numRef>
              <c:f>'[GRAFIKAI_Panevėžio rajono gyventojų apklausa.xlsx]6.1'!$B$476:$H$476</c:f>
              <c:numCache>
                <c:formatCode>0.00</c:formatCode>
                <c:ptCount val="7"/>
                <c:pt idx="0">
                  <c:v>3.6064139941690962</c:v>
                </c:pt>
                <c:pt idx="1">
                  <c:v>3.8333333333333335</c:v>
                </c:pt>
                <c:pt idx="2">
                  <c:v>3.6</c:v>
                </c:pt>
                <c:pt idx="3">
                  <c:v>3.477401129943503</c:v>
                </c:pt>
                <c:pt idx="4">
                  <c:v>3.4809384164222874</c:v>
                </c:pt>
                <c:pt idx="5">
                  <c:v>3.3966666666666665</c:v>
                </c:pt>
                <c:pt idx="6">
                  <c:v>3.3859060402684564</c:v>
                </c:pt>
              </c:numCache>
            </c:numRef>
          </c:val>
          <c:extLst xmlns:c16r2="http://schemas.microsoft.com/office/drawing/2015/06/chart">
            <c:ext xmlns:c16="http://schemas.microsoft.com/office/drawing/2014/chart" uri="{C3380CC4-5D6E-409C-BE32-E72D297353CC}">
              <c16:uniqueId val="{00000000-D70D-47E2-A443-5E2D776C533F}"/>
            </c:ext>
          </c:extLst>
        </c:ser>
        <c:dLbls>
          <c:showLegendKey val="0"/>
          <c:showVal val="0"/>
          <c:showCatName val="0"/>
          <c:showSerName val="0"/>
          <c:showPercent val="0"/>
          <c:showBubbleSize val="0"/>
        </c:dLbls>
        <c:gapWidth val="182"/>
        <c:axId val="577311472"/>
        <c:axId val="577311864"/>
      </c:barChart>
      <c:catAx>
        <c:axId val="57731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1864"/>
        <c:crosses val="autoZero"/>
        <c:auto val="1"/>
        <c:lblAlgn val="ctr"/>
        <c:lblOffset val="100"/>
        <c:noMultiLvlLbl val="0"/>
      </c:catAx>
      <c:valAx>
        <c:axId val="5773118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37454921008487"/>
          <c:y val="2.6378896882494004E-2"/>
          <c:w val="0.51096178072441178"/>
          <c:h val="0.94724220623501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apklausa.xlsx]6.2'!$B$475:$F$475</c:f>
              <c:strCache>
                <c:ptCount val="5"/>
                <c:pt idx="0">
                  <c:v>Įstaigų ir paslaugų pakankamumas </c:v>
                </c:pt>
                <c:pt idx="1">
                  <c:v>Įstaigų pasiekiamumas </c:v>
                </c:pt>
                <c:pt idx="2">
                  <c:v>Įstaigų darbo laikas</c:v>
                </c:pt>
                <c:pt idx="3">
                  <c:v>Paslaugų prieinamumas </c:v>
                </c:pt>
                <c:pt idx="4">
                  <c:v>Informacijos sklaida </c:v>
                </c:pt>
              </c:strCache>
            </c:strRef>
          </c:cat>
          <c:val>
            <c:numRef>
              <c:f>'[GRAFIKAI_Panevėžio rajono gyventojų apklausa.xlsx]6.2'!$B$476:$F$476</c:f>
              <c:numCache>
                <c:formatCode>0.00</c:formatCode>
                <c:ptCount val="5"/>
                <c:pt idx="0">
                  <c:v>3.5075528700906347</c:v>
                </c:pt>
                <c:pt idx="1">
                  <c:v>3.6666666666666665</c:v>
                </c:pt>
                <c:pt idx="2">
                  <c:v>3.6708463949843262</c:v>
                </c:pt>
                <c:pt idx="3">
                  <c:v>3.5457317073170733</c:v>
                </c:pt>
                <c:pt idx="4">
                  <c:v>3.4067278287461775</c:v>
                </c:pt>
              </c:numCache>
            </c:numRef>
          </c:val>
          <c:extLst xmlns:c16r2="http://schemas.microsoft.com/office/drawing/2015/06/chart">
            <c:ext xmlns:c16="http://schemas.microsoft.com/office/drawing/2014/chart" uri="{C3380CC4-5D6E-409C-BE32-E72D297353CC}">
              <c16:uniqueId val="{00000000-75F5-42E1-9F90-6558F9B1DA2E}"/>
            </c:ext>
          </c:extLst>
        </c:ser>
        <c:dLbls>
          <c:showLegendKey val="0"/>
          <c:showVal val="0"/>
          <c:showCatName val="0"/>
          <c:showSerName val="0"/>
          <c:showPercent val="0"/>
          <c:showBubbleSize val="0"/>
        </c:dLbls>
        <c:gapWidth val="182"/>
        <c:axId val="577312648"/>
        <c:axId val="577313040"/>
      </c:barChart>
      <c:catAx>
        <c:axId val="577312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3040"/>
        <c:crosses val="autoZero"/>
        <c:auto val="1"/>
        <c:lblAlgn val="ctr"/>
        <c:lblOffset val="100"/>
        <c:noMultiLvlLbl val="0"/>
      </c:catAx>
      <c:valAx>
        <c:axId val="5773130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910383858267719"/>
          <c:y val="2.3318303015088294E-2"/>
          <c:w val="0.26400473073609226"/>
          <c:h val="0.9533633939698233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'7.1'!$B$475:$M$475</c:f>
              <c:strCache>
                <c:ptCount val="12"/>
                <c:pt idx="0">
                  <c:v>Įstaigos yra lengvai pasiekiamoje, patogioje vietoje</c:v>
                </c:pt>
                <c:pt idx="1">
                  <c:v>Įstaigos patalpos yra švarios ir tvarkingos</c:v>
                </c:pt>
                <c:pt idx="2">
                  <c:v>Įstaigų darbo laikas Jums yra patogus </c:v>
                </c:pt>
                <c:pt idx="3">
                  <c:v>Darbo metu lengva rasti visus reikiamus specialistus</c:v>
                </c:pt>
                <c:pt idx="4">
                  <c:v>Laukimo laikas iki paslaugos suteikimo buvo tinkamas ir objektyvus</c:v>
                </c:pt>
                <c:pt idx="5">
                  <c:v>Į Jūsų problemą buvo reaguota iš karto </c:v>
                </c:pt>
                <c:pt idx="6">
                  <c:v>Jūsų problema buvo išspręsta laiku (per įstaigos nurodytą laiką)</c:v>
                </c:pt>
                <c:pt idx="7">
                  <c:v>Darbuotojai ir specialistai yra kultūringi ir mandagiai bendrauja</c:v>
                </c:pt>
                <c:pt idx="8">
                  <c:v>Darbuotojai yra kompetentingi </c:v>
                </c:pt>
                <c:pt idx="9">
                  <c:v>Įstaigoje puiki aptarnavimo kokybė</c:v>
                </c:pt>
                <c:pt idx="10">
                  <c:v>Įstaigos teikiama informacija yra lengvai gaunama, išsami ir suprantama</c:v>
                </c:pt>
                <c:pt idx="11">
                  <c:v>Įstaigų darbuotojai ir vietos bendruomenės bendradarbiauja tarpusavyje</c:v>
                </c:pt>
              </c:strCache>
            </c:strRef>
          </c:cat>
          <c:val>
            <c:numRef>
              <c:f>'7.1'!$B$476:$M$476</c:f>
              <c:numCache>
                <c:formatCode>0.00</c:formatCode>
                <c:ptCount val="12"/>
                <c:pt idx="0">
                  <c:v>3.7189873417721517</c:v>
                </c:pt>
                <c:pt idx="1">
                  <c:v>4.043010752688172</c:v>
                </c:pt>
                <c:pt idx="2">
                  <c:v>3.6692708333333335</c:v>
                </c:pt>
                <c:pt idx="3">
                  <c:v>3.5677966101694913</c:v>
                </c:pt>
                <c:pt idx="4">
                  <c:v>3.5710144927536231</c:v>
                </c:pt>
                <c:pt idx="5">
                  <c:v>3.4178674351585014</c:v>
                </c:pt>
                <c:pt idx="6">
                  <c:v>3.4035087719298245</c:v>
                </c:pt>
                <c:pt idx="7">
                  <c:v>3.806366047745358</c:v>
                </c:pt>
                <c:pt idx="8">
                  <c:v>3.6177285318559558</c:v>
                </c:pt>
                <c:pt idx="9">
                  <c:v>3.6195652173913042</c:v>
                </c:pt>
                <c:pt idx="10">
                  <c:v>3.5152354570637119</c:v>
                </c:pt>
                <c:pt idx="11">
                  <c:v>3.4841772151898733</c:v>
                </c:pt>
              </c:numCache>
            </c:numRef>
          </c:val>
          <c:extLst xmlns:c16r2="http://schemas.microsoft.com/office/drawing/2015/06/chart">
            <c:ext xmlns:c16="http://schemas.microsoft.com/office/drawing/2014/chart" uri="{C3380CC4-5D6E-409C-BE32-E72D297353CC}">
              <c16:uniqueId val="{00000000-EF7F-4F07-9C36-A5EA5FA1FDDC}"/>
            </c:ext>
          </c:extLst>
        </c:ser>
        <c:dLbls>
          <c:showLegendKey val="0"/>
          <c:showVal val="0"/>
          <c:showCatName val="0"/>
          <c:showSerName val="0"/>
          <c:showPercent val="0"/>
          <c:showBubbleSize val="0"/>
        </c:dLbls>
        <c:gapWidth val="182"/>
        <c:axId val="577321272"/>
        <c:axId val="577317352"/>
      </c:barChart>
      <c:catAx>
        <c:axId val="577321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7352"/>
        <c:crosses val="autoZero"/>
        <c:auto val="1"/>
        <c:lblAlgn val="ctr"/>
        <c:lblOffset val="100"/>
        <c:noMultiLvlLbl val="0"/>
      </c:catAx>
      <c:valAx>
        <c:axId val="577317352"/>
        <c:scaling>
          <c:orientation val="minMax"/>
        </c:scaling>
        <c:delete val="1"/>
        <c:axPos val="b"/>
        <c:numFmt formatCode="0.00" sourceLinked="1"/>
        <c:majorTickMark val="none"/>
        <c:minorTickMark val="none"/>
        <c:tickLblPos val="nextTo"/>
        <c:crossAx val="577321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2425618378603"/>
          <c:y val="2.6097271648873072E-2"/>
          <c:w val="0.51723747576753831"/>
          <c:h val="0.94780545670225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'7.2'!$B$475:$G$475</c:f>
              <c:strCache>
                <c:ptCount val="6"/>
                <c:pt idx="0">
                  <c:v>Priešgaisrinės apsaugos ir gelbėjimo paslaugos</c:v>
                </c:pt>
                <c:pt idx="1">
                  <c:v>Policijos paslaugos</c:v>
                </c:pt>
                <c:pt idx="2">
                  <c:v>Viešojo transporto prieinamumas ir susisiekimas</c:v>
                </c:pt>
                <c:pt idx="3">
                  <c:v>Pirminės teisinės pagalbos paslaugos</c:v>
                </c:pt>
                <c:pt idx="4">
                  <c:v>Turizmo informacijos paslaugos</c:v>
                </c:pt>
                <c:pt idx="5">
                  <c:v>Skundų ir prašymų nagrinėjimas</c:v>
                </c:pt>
              </c:strCache>
            </c:strRef>
          </c:cat>
          <c:val>
            <c:numRef>
              <c:f>'7.2'!$B$476:$G$476</c:f>
              <c:numCache>
                <c:formatCode>0.00</c:formatCode>
                <c:ptCount val="6"/>
                <c:pt idx="0">
                  <c:v>3.75</c:v>
                </c:pt>
                <c:pt idx="1">
                  <c:v>3.5819397993311037</c:v>
                </c:pt>
                <c:pt idx="2">
                  <c:v>2.655263157894737</c:v>
                </c:pt>
                <c:pt idx="3">
                  <c:v>3.067873303167421</c:v>
                </c:pt>
                <c:pt idx="4">
                  <c:v>3.0785123966942147</c:v>
                </c:pt>
                <c:pt idx="5">
                  <c:v>2.9742268041237114</c:v>
                </c:pt>
              </c:numCache>
            </c:numRef>
          </c:val>
          <c:extLst xmlns:c16r2="http://schemas.microsoft.com/office/drawing/2015/06/chart">
            <c:ext xmlns:c16="http://schemas.microsoft.com/office/drawing/2014/chart" uri="{C3380CC4-5D6E-409C-BE32-E72D297353CC}">
              <c16:uniqueId val="{00000000-53DB-4A36-AEBF-2416303B8F4B}"/>
            </c:ext>
          </c:extLst>
        </c:ser>
        <c:dLbls>
          <c:showLegendKey val="0"/>
          <c:showVal val="0"/>
          <c:showCatName val="0"/>
          <c:showSerName val="0"/>
          <c:showPercent val="0"/>
          <c:showBubbleSize val="0"/>
        </c:dLbls>
        <c:gapWidth val="182"/>
        <c:axId val="577319312"/>
        <c:axId val="577318920"/>
      </c:barChart>
      <c:catAx>
        <c:axId val="57731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8920"/>
        <c:crosses val="autoZero"/>
        <c:auto val="1"/>
        <c:lblAlgn val="ctr"/>
        <c:lblOffset val="100"/>
        <c:noMultiLvlLbl val="0"/>
      </c:catAx>
      <c:valAx>
        <c:axId val="57731892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97591598409779"/>
          <c:y val="2.1484378304069005E-2"/>
          <c:w val="0.52929249528496025"/>
          <c:h val="0.70641384112700201"/>
        </c:manualLayout>
      </c:layout>
      <c:barChart>
        <c:barDir val="bar"/>
        <c:grouping val="percentStacked"/>
        <c:varyColors val="0"/>
        <c:ser>
          <c:idx val="0"/>
          <c:order val="0"/>
          <c:tx>
            <c:strRef>
              <c:f>'[2022-03-07 Rezultatu suvestine.xlsx]8.3'!$A$469</c:f>
              <c:strCache>
                <c:ptCount val="1"/>
                <c:pt idx="0">
                  <c:v>Labai pritariu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suvestine.xlsx]8.3'!$B$469:$E$469</c:f>
              <c:numCache>
                <c:formatCode>0.0%</c:formatCode>
                <c:ptCount val="4"/>
                <c:pt idx="0">
                  <c:v>0.23291139240506328</c:v>
                </c:pt>
                <c:pt idx="1">
                  <c:v>0.13043478260869565</c:v>
                </c:pt>
                <c:pt idx="2">
                  <c:v>0.36496350364963503</c:v>
                </c:pt>
                <c:pt idx="3">
                  <c:v>0.27427184466019416</c:v>
                </c:pt>
              </c:numCache>
            </c:numRef>
          </c:val>
          <c:extLst xmlns:c16r2="http://schemas.microsoft.com/office/drawing/2015/06/chart">
            <c:ext xmlns:c16="http://schemas.microsoft.com/office/drawing/2014/chart" uri="{C3380CC4-5D6E-409C-BE32-E72D297353CC}">
              <c16:uniqueId val="{00000000-F1AE-444F-AC3B-FB9C806EF1B8}"/>
            </c:ext>
          </c:extLst>
        </c:ser>
        <c:ser>
          <c:idx val="1"/>
          <c:order val="1"/>
          <c:tx>
            <c:strRef>
              <c:f>'[2022-03-07 Rezultatu suvestine.xlsx]8.3'!$A$470</c:f>
              <c:strCache>
                <c:ptCount val="1"/>
                <c:pt idx="0">
                  <c:v>Pritariu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suvestine.xlsx]8.3'!$B$470:$E$470</c:f>
              <c:numCache>
                <c:formatCode>0.0%</c:formatCode>
                <c:ptCount val="4"/>
                <c:pt idx="0">
                  <c:v>0.47341772151898737</c:v>
                </c:pt>
                <c:pt idx="1">
                  <c:v>0.41943734015345269</c:v>
                </c:pt>
                <c:pt idx="2">
                  <c:v>0.47445255474452552</c:v>
                </c:pt>
                <c:pt idx="3">
                  <c:v>0.4563106796116505</c:v>
                </c:pt>
              </c:numCache>
            </c:numRef>
          </c:val>
          <c:extLst xmlns:c16r2="http://schemas.microsoft.com/office/drawing/2015/06/chart">
            <c:ext xmlns:c16="http://schemas.microsoft.com/office/drawing/2014/chart" uri="{C3380CC4-5D6E-409C-BE32-E72D297353CC}">
              <c16:uniqueId val="{00000001-F1AE-444F-AC3B-FB9C806EF1B8}"/>
            </c:ext>
          </c:extLst>
        </c:ser>
        <c:ser>
          <c:idx val="2"/>
          <c:order val="2"/>
          <c:tx>
            <c:strRef>
              <c:f>'[2022-03-07 Rezultatu suvestine.xlsx]8.3'!$A$471</c:f>
              <c:strCache>
                <c:ptCount val="1"/>
                <c:pt idx="0">
                  <c:v>Nei pritariu, nei nepritariu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suvestine.xlsx]8.3'!$B$471:$E$471</c:f>
              <c:numCache>
                <c:formatCode>0.0%</c:formatCode>
                <c:ptCount val="4"/>
                <c:pt idx="0">
                  <c:v>0.21772151898734177</c:v>
                </c:pt>
                <c:pt idx="1">
                  <c:v>0.2813299232736573</c:v>
                </c:pt>
                <c:pt idx="2">
                  <c:v>0.12652068126520682</c:v>
                </c:pt>
                <c:pt idx="3">
                  <c:v>0.16747572815533981</c:v>
                </c:pt>
              </c:numCache>
            </c:numRef>
          </c:val>
          <c:extLst xmlns:c16r2="http://schemas.microsoft.com/office/drawing/2015/06/chart">
            <c:ext xmlns:c16="http://schemas.microsoft.com/office/drawing/2014/chart" uri="{C3380CC4-5D6E-409C-BE32-E72D297353CC}">
              <c16:uniqueId val="{00000002-F1AE-444F-AC3B-FB9C806EF1B8}"/>
            </c:ext>
          </c:extLst>
        </c:ser>
        <c:ser>
          <c:idx val="3"/>
          <c:order val="3"/>
          <c:tx>
            <c:strRef>
              <c:f>'[2022-03-07 Rezultatu suvestine.xlsx]8.3'!$A$472</c:f>
              <c:strCache>
                <c:ptCount val="1"/>
                <c:pt idx="0">
                  <c:v>Nepritariu</c:v>
                </c:pt>
              </c:strCache>
            </c:strRef>
          </c:tx>
          <c:spPr>
            <a:solidFill>
              <a:schemeClr val="accent1">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suvestine.xlsx]8.3'!$B$472:$E$472</c:f>
              <c:numCache>
                <c:formatCode>0.0%</c:formatCode>
                <c:ptCount val="4"/>
                <c:pt idx="0">
                  <c:v>5.5696202531645568E-2</c:v>
                </c:pt>
                <c:pt idx="1">
                  <c:v>0.11764705882352941</c:v>
                </c:pt>
                <c:pt idx="2">
                  <c:v>1.7031630170316302E-2</c:v>
                </c:pt>
                <c:pt idx="3">
                  <c:v>6.3106796116504854E-2</c:v>
                </c:pt>
              </c:numCache>
            </c:numRef>
          </c:val>
          <c:extLst xmlns:c16r2="http://schemas.microsoft.com/office/drawing/2015/06/chart">
            <c:ext xmlns:c16="http://schemas.microsoft.com/office/drawing/2014/chart" uri="{C3380CC4-5D6E-409C-BE32-E72D297353CC}">
              <c16:uniqueId val="{00000003-F1AE-444F-AC3B-FB9C806EF1B8}"/>
            </c:ext>
          </c:extLst>
        </c:ser>
        <c:ser>
          <c:idx val="4"/>
          <c:order val="4"/>
          <c:tx>
            <c:strRef>
              <c:f>'[2022-03-07 Rezultatu suvestine.xlsx]8.3'!$A$473</c:f>
              <c:strCache>
                <c:ptCount val="1"/>
                <c:pt idx="0">
                  <c:v>Labai nepritariu</c:v>
                </c:pt>
              </c:strCache>
            </c:strRef>
          </c:tx>
          <c:spPr>
            <a:solidFill>
              <a:schemeClr val="accent3">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suvestine.xlsx]8.3'!$B$473:$E$473</c:f>
              <c:numCache>
                <c:formatCode>0.0%</c:formatCode>
                <c:ptCount val="4"/>
                <c:pt idx="0">
                  <c:v>2.0253164556962026E-2</c:v>
                </c:pt>
                <c:pt idx="1">
                  <c:v>5.1150895140664961E-2</c:v>
                </c:pt>
                <c:pt idx="2">
                  <c:v>1.7031630170316302E-2</c:v>
                </c:pt>
                <c:pt idx="3">
                  <c:v>3.8834951456310676E-2</c:v>
                </c:pt>
              </c:numCache>
            </c:numRef>
          </c:val>
          <c:extLst xmlns:c16r2="http://schemas.microsoft.com/office/drawing/2015/06/chart">
            <c:ext xmlns:c16="http://schemas.microsoft.com/office/drawing/2014/chart" uri="{C3380CC4-5D6E-409C-BE32-E72D297353CC}">
              <c16:uniqueId val="{00000004-F1AE-444F-AC3B-FB9C806EF1B8}"/>
            </c:ext>
          </c:extLst>
        </c:ser>
        <c:dLbls>
          <c:showLegendKey val="0"/>
          <c:showVal val="0"/>
          <c:showCatName val="0"/>
          <c:showSerName val="0"/>
          <c:showPercent val="0"/>
          <c:showBubbleSize val="0"/>
        </c:dLbls>
        <c:gapWidth val="47"/>
        <c:overlap val="100"/>
        <c:axId val="577320880"/>
        <c:axId val="577316960"/>
      </c:barChart>
      <c:catAx>
        <c:axId val="57732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6960"/>
        <c:crosses val="autoZero"/>
        <c:auto val="1"/>
        <c:lblAlgn val="ctr"/>
        <c:lblOffset val="100"/>
        <c:noMultiLvlLbl val="0"/>
      </c:catAx>
      <c:valAx>
        <c:axId val="577316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20880"/>
        <c:crosses val="autoZero"/>
        <c:crossBetween val="between"/>
      </c:valAx>
      <c:spPr>
        <a:noFill/>
        <a:ln>
          <a:noFill/>
        </a:ln>
        <a:effectLst/>
      </c:spPr>
    </c:plotArea>
    <c:legend>
      <c:legendPos val="b"/>
      <c:layout>
        <c:manualLayout>
          <c:xMode val="edge"/>
          <c:yMode val="edge"/>
          <c:x val="8.1337517350721131E-2"/>
          <c:y val="0.87698698376988593"/>
          <c:w val="0.83732496529855771"/>
          <c:h val="0.12301301623011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Kaip manote, ar per paskutinius 10 metų Panevėžio r. vystytas tinkama linkme? </a:t>
            </a:r>
          </a:p>
        </c:rich>
      </c:tx>
      <c:layout>
        <c:manualLayout>
          <c:xMode val="edge"/>
          <c:yMode val="edge"/>
          <c:x val="0.10017047264782916"/>
          <c:y val="0"/>
        </c:manualLayout>
      </c:layout>
      <c:overlay val="0"/>
      <c:spPr>
        <a:noFill/>
        <a:ln>
          <a:noFill/>
        </a:ln>
        <a:effectLst/>
      </c:spPr>
    </c:title>
    <c:autoTitleDeleted val="0"/>
    <c:plotArea>
      <c:layout>
        <c:manualLayout>
          <c:layoutTarget val="inner"/>
          <c:xMode val="edge"/>
          <c:yMode val="edge"/>
          <c:x val="0.17256949240993999"/>
          <c:y val="0.26531775585813505"/>
          <c:w val="0.63536822151617023"/>
          <c:h val="0.62756947800297536"/>
        </c:manualLayout>
      </c:layout>
      <c:doughnutChart>
        <c:varyColors val="1"/>
        <c:ser>
          <c:idx val="0"/>
          <c:order val="0"/>
          <c:spPr>
            <a:solidFill>
              <a:schemeClr val="accent1"/>
            </a:solidFill>
          </c:spPr>
          <c:dPt>
            <c:idx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1-CA64-4438-A0A2-43C2262CC8FD}"/>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A64-4438-A0A2-43C2262CC8FD}"/>
              </c:ext>
            </c:extLst>
          </c:dPt>
          <c:dLbls>
            <c:dLbl>
              <c:idx val="1"/>
              <c:layout>
                <c:manualLayout>
                  <c:x val="1.9186198211983879E-7"/>
                  <c:y val="-3.850763239432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4-4438-A0A2-43C2262CC8FD}"/>
                </c:ext>
                <c:ext xmlns:c15="http://schemas.microsoft.com/office/drawing/2012/chart" uri="{CE6537A1-D6FC-4f65-9D91-7224C49458BB}">
                  <c15:layout>
                    <c:manualLayout>
                      <c:w val="0.27224639683197488"/>
                      <c:h val="0.22599277978339347"/>
                    </c:manualLayout>
                  </c15:layout>
                </c:ext>
              </c:extLst>
            </c:dLbl>
            <c:spPr>
              <a:noFill/>
              <a:ln>
                <a:noFill/>
              </a:ln>
              <a:effectLst/>
            </c:spPr>
            <c:txPr>
              <a:bodyPr rot="0" spcFirstLastPara="1" vertOverflow="ellipsis" vert="horz" wrap="square" anchor="ctr" anchorCtr="1"/>
              <a:lstStyle/>
              <a:p>
                <a:pPr>
                  <a:defRPr sz="18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'8.4'!$A$462:$B$462</c:f>
              <c:strCache>
                <c:ptCount val="2"/>
                <c:pt idx="0">
                  <c:v>Tinkama</c:v>
                </c:pt>
                <c:pt idx="1">
                  <c:v>Netinkama</c:v>
                </c:pt>
              </c:strCache>
            </c:strRef>
          </c:cat>
          <c:val>
            <c:numRef>
              <c:f>'8.4'!$A$463:$B$463</c:f>
              <c:numCache>
                <c:formatCode>0.0%</c:formatCode>
                <c:ptCount val="2"/>
                <c:pt idx="0">
                  <c:v>0.81351981351981351</c:v>
                </c:pt>
                <c:pt idx="1">
                  <c:v>0.18648018648018649</c:v>
                </c:pt>
              </c:numCache>
            </c:numRef>
          </c:val>
          <c:extLst xmlns:c16r2="http://schemas.microsoft.com/office/drawing/2015/06/chart">
            <c:ext xmlns:c16="http://schemas.microsoft.com/office/drawing/2014/chart" uri="{C3380CC4-5D6E-409C-BE32-E72D297353CC}">
              <c16:uniqueId val="{00000004-CA64-4438-A0A2-43C2262CC8FD}"/>
            </c:ext>
          </c:extLst>
        </c:ser>
        <c:dLbls>
          <c:showLegendKey val="0"/>
          <c:showVal val="0"/>
          <c:showCatName val="0"/>
          <c:showSerName val="0"/>
          <c:showPercent val="0"/>
          <c:showBubbleSize val="0"/>
          <c:showLeaderLines val="1"/>
        </c:dLbls>
        <c:firstSliceAng val="36"/>
        <c:holeSize val="16"/>
      </c:doughnutChart>
      <c:spPr>
        <a:noFill/>
        <a:ln>
          <a:noFill/>
        </a:ln>
        <a:effectLst/>
      </c:spPr>
    </c:plotArea>
    <c:legend>
      <c:legendPos val="b"/>
      <c:layout>
        <c:manualLayout>
          <c:xMode val="edge"/>
          <c:yMode val="edge"/>
          <c:x val="0.13216988227348775"/>
          <c:y val="0.90703393122791054"/>
          <c:w val="0.75136737695462108"/>
          <c:h val="7.1279145527535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suvestine.xlsx]8.8.'!$B$13:$B$31</c:f>
              <c:strCache>
                <c:ptCount val="19"/>
                <c:pt idx="0">
                  <c:v>Sveikatos priežiūros paslaugų prieinamumo didinimui</c:v>
                </c:pt>
                <c:pt idx="1">
                  <c:v>Jaunimo politikai ir užimtumui</c:v>
                </c:pt>
                <c:pt idx="2">
                  <c:v>Gyventojų užimtumo skatinimui</c:v>
                </c:pt>
                <c:pt idx="3">
                  <c:v>Visuomeninio transporto paslaugoms</c:v>
                </c:pt>
                <c:pt idx="4">
                  <c:v>Verslo investicijų pritraukimui į rajoną</c:v>
                </c:pt>
                <c:pt idx="5">
                  <c:v>Švietimo paslaugų organizavimui</c:v>
                </c:pt>
                <c:pt idx="6">
                  <c:v>Sporto paslaugų organizavimui</c:v>
                </c:pt>
                <c:pt idx="7">
                  <c:v>Viešųjų paslaugų kokybės gerinimui</c:v>
                </c:pt>
                <c:pt idx="8">
                  <c:v>Kultūros paslaugų organizavimui</c:v>
                </c:pt>
                <c:pt idx="9">
                  <c:v>Gyvenamosios aplinkos ir želdynų tvarkymui</c:v>
                </c:pt>
                <c:pt idx="10">
                  <c:v>Vietos bendruomenių telkimui</c:v>
                </c:pt>
                <c:pt idx="11">
                  <c:v>Atliekų tvarkymui</c:v>
                </c:pt>
                <c:pt idx="12">
                  <c:v>Turizmo paslaugų prieinamumui</c:v>
                </c:pt>
                <c:pt idx="13">
                  <c:v>Rajono įvaizdžio formavimui</c:v>
                </c:pt>
                <c:pt idx="14">
                  <c:v>Socialinių paslaugų ir paramos organizavimui</c:v>
                </c:pt>
                <c:pt idx="15">
                  <c:v>Užsienio ir vietos turistų pritraukimui</c:v>
                </c:pt>
                <c:pt idx="16">
                  <c:v>Žaliosios energetikos vystymui (saulės, vėjo jėgainių, elektromobilių įkrovimo stotelių įrengimui)</c:v>
                </c:pt>
                <c:pt idx="17">
                  <c:v>Teritorijų planavimui ir naujų objektų statybai</c:v>
                </c:pt>
                <c:pt idx="18">
                  <c:v>Paveldosaugos problemų sprendimui</c:v>
                </c:pt>
              </c:strCache>
            </c:strRef>
          </c:cat>
          <c:val>
            <c:numRef>
              <c:f>'[2022-03-07 Rezultatu suvestine.xlsx]8.8.'!$C$13:$C$31</c:f>
              <c:numCache>
                <c:formatCode>0.00</c:formatCode>
                <c:ptCount val="19"/>
                <c:pt idx="0">
                  <c:v>4.3546099290780145</c:v>
                </c:pt>
                <c:pt idx="1">
                  <c:v>4.3373493975903612</c:v>
                </c:pt>
                <c:pt idx="2">
                  <c:v>4.2857142857142856</c:v>
                </c:pt>
                <c:pt idx="3">
                  <c:v>4.1990407673860908</c:v>
                </c:pt>
                <c:pt idx="4">
                  <c:v>4.1609756097560977</c:v>
                </c:pt>
                <c:pt idx="5">
                  <c:v>4.1563275434243172</c:v>
                </c:pt>
                <c:pt idx="6">
                  <c:v>4.1197007481296755</c:v>
                </c:pt>
                <c:pt idx="7">
                  <c:v>4.099502487562189</c:v>
                </c:pt>
                <c:pt idx="8">
                  <c:v>4.0454545454545459</c:v>
                </c:pt>
                <c:pt idx="9">
                  <c:v>4.0122249388753053</c:v>
                </c:pt>
                <c:pt idx="10">
                  <c:v>3.9728395061728397</c:v>
                </c:pt>
                <c:pt idx="11">
                  <c:v>3.899755501222494</c:v>
                </c:pt>
                <c:pt idx="12">
                  <c:v>3.8816120906801008</c:v>
                </c:pt>
                <c:pt idx="13">
                  <c:v>3.878640776699029</c:v>
                </c:pt>
                <c:pt idx="14">
                  <c:v>3.8740554156171285</c:v>
                </c:pt>
                <c:pt idx="15">
                  <c:v>3.8384615384615386</c:v>
                </c:pt>
                <c:pt idx="16">
                  <c:v>3.71007371007371</c:v>
                </c:pt>
                <c:pt idx="17">
                  <c:v>3.6848635235732008</c:v>
                </c:pt>
                <c:pt idx="18">
                  <c:v>3.562176165803109</c:v>
                </c:pt>
              </c:numCache>
            </c:numRef>
          </c:val>
          <c:extLst xmlns:c16r2="http://schemas.microsoft.com/office/drawing/2015/06/chart">
            <c:ext xmlns:c16="http://schemas.microsoft.com/office/drawing/2014/chart" uri="{C3380CC4-5D6E-409C-BE32-E72D297353CC}">
              <c16:uniqueId val="{00000000-46B0-41C8-AAA5-695353313BA2}"/>
            </c:ext>
          </c:extLst>
        </c:ser>
        <c:dLbls>
          <c:showLegendKey val="0"/>
          <c:showVal val="0"/>
          <c:showCatName val="0"/>
          <c:showSerName val="0"/>
          <c:showPercent val="0"/>
          <c:showBubbleSize val="0"/>
        </c:dLbls>
        <c:gapWidth val="182"/>
        <c:axId val="577315392"/>
        <c:axId val="577315784"/>
      </c:barChart>
      <c:catAx>
        <c:axId val="57731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77315784"/>
        <c:crosses val="autoZero"/>
        <c:auto val="1"/>
        <c:lblAlgn val="ctr"/>
        <c:lblOffset val="100"/>
        <c:noMultiLvlLbl val="0"/>
      </c:catAx>
      <c:valAx>
        <c:axId val="57731578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1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3 prioritetas. Konkurencingas ūkis</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1C6-47DF-BD47-8A14B6330C96}"/>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1C6-47DF-BD47-8A14B6330C96}"/>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1C6-47DF-BD47-8A14B6330C96}"/>
              </c:ext>
            </c:extLst>
          </c:dPt>
          <c:dLbls>
            <c:dLbl>
              <c:idx val="1"/>
              <c:layout>
                <c:manualLayout>
                  <c:x val="-7.9207920792079209E-2"/>
                  <c:y val="3.0675853018372703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C6-47DF-BD47-8A14B6330C96}"/>
                </c:ext>
                <c:ext xmlns:c15="http://schemas.microsoft.com/office/drawing/2012/chart" uri="{CE6537A1-D6FC-4f65-9D91-7224C49458BB}">
                  <c15:layout>
                    <c:manualLayout>
                      <c:w val="0.31518151815181517"/>
                      <c:h val="6.5972222222222224E-2"/>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vykdymas'!$J$192:$J$194</c:f>
              <c:strCache>
                <c:ptCount val="3"/>
                <c:pt idx="0">
                  <c:v>Vykdyta</c:v>
                </c:pt>
                <c:pt idx="1">
                  <c:v>Neįvykdyta</c:v>
                </c:pt>
                <c:pt idx="2">
                  <c:v>Įvykdyta</c:v>
                </c:pt>
              </c:strCache>
            </c:strRef>
          </c:cat>
          <c:val>
            <c:numRef>
              <c:f>'[Plano rodikliu pasiekimo ataskaita (Autosaved).xlsx]4. Priemonių vykdymas'!$K$192:$K$194</c:f>
              <c:numCache>
                <c:formatCode>General</c:formatCode>
                <c:ptCount val="3"/>
                <c:pt idx="0">
                  <c:v>6</c:v>
                </c:pt>
                <c:pt idx="1">
                  <c:v>3</c:v>
                </c:pt>
                <c:pt idx="2">
                  <c:v>21</c:v>
                </c:pt>
              </c:numCache>
            </c:numRef>
          </c:val>
          <c:extLst xmlns:c16r2="http://schemas.microsoft.com/office/drawing/2015/06/chart">
            <c:ext xmlns:c16="http://schemas.microsoft.com/office/drawing/2014/chart" uri="{C3380CC4-5D6E-409C-BE32-E72D297353CC}">
              <c16:uniqueId val="{00000006-B1C6-47DF-BD47-8A14B6330C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suvestine.xlsx]9.5'!$B$475:$I$475</c:f>
              <c:strCache>
                <c:ptCount val="8"/>
                <c:pt idx="0">
                  <c:v>Siūloma per maža alga</c:v>
                </c:pt>
                <c:pt idx="1">
                  <c:v>Nepavyksta rasti gero, kvalifikaciją atitinkančio darbo</c:v>
                </c:pt>
                <c:pt idx="2">
                  <c:v>Sunki finansinė padėtis</c:v>
                </c:pt>
                <c:pt idx="3">
                  <c:v>Siūloma gera darbo sutartis kitoje vietoje</c:v>
                </c:pt>
                <c:pt idx="4">
                  <c:v>Trūksta laisvalaikio praleidimo galimybių: pasirinkimo įvairovės, erdvių ir kt.</c:v>
                </c:pt>
                <c:pt idx="5">
                  <c:v>Esu nepatenkintas dabartinėmis darbo sąlygomis</c:v>
                </c:pt>
                <c:pt idx="6">
                  <c:v>Noriu mokytis / studijuoti užsienyje</c:v>
                </c:pt>
                <c:pt idx="7">
                  <c:v>Mano kiti šeimos nariai gyvena užsienyje / kitame mieste</c:v>
                </c:pt>
              </c:strCache>
            </c:strRef>
          </c:cat>
          <c:val>
            <c:numRef>
              <c:f>'[2022-03-07 Rezultatu suvestine.xlsx]9.5'!$B$476:$I$476</c:f>
              <c:numCache>
                <c:formatCode>0.00</c:formatCode>
                <c:ptCount val="8"/>
                <c:pt idx="0">
                  <c:v>3.5347222222222223</c:v>
                </c:pt>
                <c:pt idx="1">
                  <c:v>3.4028776978417268</c:v>
                </c:pt>
                <c:pt idx="2">
                  <c:v>3.1954887218045114</c:v>
                </c:pt>
                <c:pt idx="3">
                  <c:v>3.5037593984962405</c:v>
                </c:pt>
                <c:pt idx="4">
                  <c:v>3.4225352112676055</c:v>
                </c:pt>
                <c:pt idx="5">
                  <c:v>2.859375</c:v>
                </c:pt>
                <c:pt idx="6">
                  <c:v>2.3679999999999999</c:v>
                </c:pt>
                <c:pt idx="7">
                  <c:v>2.7016129032258065</c:v>
                </c:pt>
              </c:numCache>
            </c:numRef>
          </c:val>
          <c:extLst xmlns:c16r2="http://schemas.microsoft.com/office/drawing/2015/06/chart">
            <c:ext xmlns:c16="http://schemas.microsoft.com/office/drawing/2014/chart" uri="{C3380CC4-5D6E-409C-BE32-E72D297353CC}">
              <c16:uniqueId val="{00000000-240D-4185-B57C-738E411A0BB8}"/>
            </c:ext>
          </c:extLst>
        </c:ser>
        <c:dLbls>
          <c:showLegendKey val="0"/>
          <c:showVal val="0"/>
          <c:showCatName val="0"/>
          <c:showSerName val="0"/>
          <c:showPercent val="0"/>
          <c:showBubbleSize val="0"/>
        </c:dLbls>
        <c:gapWidth val="182"/>
        <c:axId val="577322448"/>
        <c:axId val="577316568"/>
      </c:barChart>
      <c:catAx>
        <c:axId val="57732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lt-LT"/>
          </a:p>
        </c:txPr>
        <c:crossAx val="577316568"/>
        <c:crosses val="autoZero"/>
        <c:auto val="1"/>
        <c:lblAlgn val="ctr"/>
        <c:lblOffset val="100"/>
        <c:noMultiLvlLbl val="0"/>
      </c:catAx>
      <c:valAx>
        <c:axId val="5773165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7732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Panevėžio r. sav. nuolatinių gyventojų skaičius</a:t>
            </a:r>
          </a:p>
        </c:rich>
      </c:tx>
      <c:overlay val="0"/>
      <c:spPr>
        <a:noFill/>
        <a:ln>
          <a:noFill/>
        </a:ln>
        <a:effectLst/>
      </c:spPr>
    </c:title>
    <c:autoTitleDeleted val="0"/>
    <c:plotArea>
      <c:layout/>
      <c:lineChart>
        <c:grouping val="standard"/>
        <c:varyColors val="0"/>
        <c:ser>
          <c:idx val="0"/>
          <c:order val="0"/>
          <c:tx>
            <c:strRef>
              <c:f>'[nuolatinis gyventoju skaičius_2018-2022.xlsx]Report'!$A$17</c:f>
              <c:strCache>
                <c:ptCount val="1"/>
                <c:pt idx="0">
                  <c:v>Panevėžio r. sav.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'[nuolatinis gyventoju skaičius_2018-2022.xlsx]Report'!$B$16:$F$16</c:f>
              <c:numCache>
                <c:formatCode>General</c:formatCode>
                <c:ptCount val="5"/>
                <c:pt idx="0">
                  <c:v>2018</c:v>
                </c:pt>
                <c:pt idx="1">
                  <c:v>2019</c:v>
                </c:pt>
                <c:pt idx="2">
                  <c:v>2020</c:v>
                </c:pt>
                <c:pt idx="3">
                  <c:v>2021</c:v>
                </c:pt>
                <c:pt idx="4">
                  <c:v>2022</c:v>
                </c:pt>
              </c:numCache>
            </c:numRef>
          </c:cat>
          <c:val>
            <c:numRef>
              <c:f>'[nuolatinis gyventoju skaičius_2018-2022.xlsx]Report'!$B$17:$F$17</c:f>
              <c:numCache>
                <c:formatCode>#,##0</c:formatCode>
                <c:ptCount val="5"/>
                <c:pt idx="0">
                  <c:v>35734</c:v>
                </c:pt>
                <c:pt idx="1">
                  <c:v>35445</c:v>
                </c:pt>
                <c:pt idx="2">
                  <c:v>35328</c:v>
                </c:pt>
                <c:pt idx="3">
                  <c:v>35182</c:v>
                </c:pt>
                <c:pt idx="4">
                  <c:v>35155</c:v>
                </c:pt>
              </c:numCache>
            </c:numRef>
          </c:val>
          <c:smooth val="0"/>
          <c:extLst xmlns:c16r2="http://schemas.microsoft.com/office/drawing/2015/06/chart">
            <c:ext xmlns:c16="http://schemas.microsoft.com/office/drawing/2014/chart" uri="{C3380CC4-5D6E-409C-BE32-E72D297353CC}">
              <c16:uniqueId val="{00000000-39EC-45A2-95B2-3E2A409B0118}"/>
            </c:ext>
          </c:extLst>
        </c:ser>
        <c:dLbls>
          <c:dLblPos val="t"/>
          <c:showLegendKey val="0"/>
          <c:showVal val="1"/>
          <c:showCatName val="0"/>
          <c:showSerName val="0"/>
          <c:showPercent val="0"/>
          <c:showBubbleSize val="0"/>
        </c:dLbls>
        <c:smooth val="0"/>
        <c:axId val="577318136"/>
        <c:axId val="577316176"/>
      </c:lineChart>
      <c:catAx>
        <c:axId val="57731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7316176"/>
        <c:crosses val="autoZero"/>
        <c:auto val="1"/>
        <c:lblAlgn val="ctr"/>
        <c:lblOffset val="100"/>
        <c:noMultiLvlLbl val="0"/>
      </c:catAx>
      <c:valAx>
        <c:axId val="57731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7318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Tarybos nar</a:t>
            </a:r>
            <a:r>
              <a:rPr lang="lt-LT" sz="1100" b="1">
                <a:solidFill>
                  <a:sysClr val="windowText" lastClr="000000"/>
                </a:solidFill>
              </a:rPr>
              <a:t>ių priklausymas partijoms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'[statistikos grafikai_LK.xlsx]Sheet3'!$B$6:$B$11</c:f>
              <c:strCache>
                <c:ptCount val="6"/>
                <c:pt idx="0">
                  <c:v>Lietuvos valstiečių ir žaliųjų sąjunga</c:v>
                </c:pt>
                <c:pt idx="1">
                  <c:v>Nepartiniai</c:v>
                </c:pt>
                <c:pt idx="2">
                  <c:v>Lietuvos socialdemokratų partija</c:v>
                </c:pt>
                <c:pt idx="3">
                  <c:v>Tėvynės sąjunga-Lietuvos krikščionys demokratai</c:v>
                </c:pt>
                <c:pt idx="4">
                  <c:v>Lietuvos Respublikos liberalų sąjūdis</c:v>
                </c:pt>
                <c:pt idx="5">
                  <c:v>Darbo partija</c:v>
                </c:pt>
              </c:strCache>
            </c:strRef>
          </c:cat>
          <c:val>
            <c:numRef>
              <c:f>'[statistikos grafikai_LK.xlsx]Sheet3'!$C$6:$C$11</c:f>
              <c:numCache>
                <c:formatCode>General</c:formatCode>
                <c:ptCount val="6"/>
                <c:pt idx="0">
                  <c:v>7</c:v>
                </c:pt>
                <c:pt idx="1">
                  <c:v>6</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0-8C33-4B29-A564-E3AEF37E4715}"/>
            </c:ext>
          </c:extLst>
        </c:ser>
        <c:dLbls>
          <c:showLegendKey val="0"/>
          <c:showVal val="0"/>
          <c:showCatName val="0"/>
          <c:showSerName val="0"/>
          <c:showPercent val="0"/>
          <c:showBubbleSize val="0"/>
        </c:dLbls>
        <c:gapWidth val="182"/>
        <c:axId val="557963200"/>
        <c:axId val="557963984"/>
      </c:barChart>
      <c:catAx>
        <c:axId val="55796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7963984"/>
        <c:crosses val="autoZero"/>
        <c:auto val="1"/>
        <c:lblAlgn val="ctr"/>
        <c:lblOffset val="100"/>
        <c:noMultiLvlLbl val="0"/>
      </c:catAx>
      <c:valAx>
        <c:axId val="557963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796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Savivaldybių</a:t>
            </a:r>
            <a:r>
              <a:rPr lang="lt-LT" sz="1200" b="0" spc="0" baseline="0">
                <a:solidFill>
                  <a:sysClr val="windowText" lastClr="000000"/>
                </a:solidFill>
                <a:latin typeface="Calibri" panose="020F0502020204030204" pitchFamily="34" charset="0"/>
              </a:rPr>
              <a:t> </a:t>
            </a:r>
            <a:r>
              <a:rPr lang="lt-LT" sz="1200" b="0" cap="none" spc="0" baseline="0">
                <a:solidFill>
                  <a:sysClr val="windowText" lastClr="000000"/>
                </a:solidFill>
                <a:latin typeface="Calibri" panose="020F0502020204030204" pitchFamily="34" charset="0"/>
              </a:rPr>
              <a:t>biudžeto išlaidos </a:t>
            </a:r>
          </a:p>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socialinei apsaugai</a:t>
            </a:r>
          </a:p>
        </c:rich>
      </c:tx>
      <c:overlay val="0"/>
      <c:spPr>
        <a:noFill/>
        <a:ln>
          <a:noFill/>
        </a:ln>
        <a:effectLst/>
      </c:spPr>
    </c:title>
    <c:autoTitleDeleted val="0"/>
    <c:plotArea>
      <c:layout/>
      <c:barChart>
        <c:barDir val="col"/>
        <c:grouping val="clustered"/>
        <c:varyColors val="0"/>
        <c:ser>
          <c:idx val="0"/>
          <c:order val="0"/>
          <c:tx>
            <c:strRef>
              <c:f>'[data-table(6).xlsx]Sheet1'!$B$4</c:f>
              <c:strCache>
                <c:ptCount val="1"/>
                <c:pt idx="0">
                  <c:v>2017</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'[data-table(6).xlsx]Sheet1'!$B$5:$B$7</c:f>
              <c:numCache>
                <c:formatCode>General</c:formatCode>
                <c:ptCount val="3"/>
                <c:pt idx="0">
                  <c:v>335763.8</c:v>
                </c:pt>
                <c:pt idx="1">
                  <c:v>27286.799999999999</c:v>
                </c:pt>
                <c:pt idx="2">
                  <c:v>4535.5</c:v>
                </c:pt>
              </c:numCache>
            </c:numRef>
          </c:val>
          <c:extLst xmlns:c16r2="http://schemas.microsoft.com/office/drawing/2015/06/chart">
            <c:ext xmlns:c16="http://schemas.microsoft.com/office/drawing/2014/chart" uri="{C3380CC4-5D6E-409C-BE32-E72D297353CC}">
              <c16:uniqueId val="{00000000-C792-480F-BA1D-70268FAD305A}"/>
            </c:ext>
          </c:extLst>
        </c:ser>
        <c:ser>
          <c:idx val="1"/>
          <c:order val="1"/>
          <c:tx>
            <c:strRef>
              <c:f>'[data-table(6).xlsx]Sheet1'!$C$4</c:f>
              <c:strCache>
                <c:ptCount val="1"/>
                <c:pt idx="0">
                  <c:v>2018</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'[data-table(6).xlsx]Sheet1'!$C$5:$C$7</c:f>
              <c:numCache>
                <c:formatCode>General</c:formatCode>
                <c:ptCount val="3"/>
                <c:pt idx="0">
                  <c:v>391121.3</c:v>
                </c:pt>
                <c:pt idx="1">
                  <c:v>31073.7</c:v>
                </c:pt>
                <c:pt idx="2">
                  <c:v>5106.5</c:v>
                </c:pt>
              </c:numCache>
            </c:numRef>
          </c:val>
          <c:extLst xmlns:c16r2="http://schemas.microsoft.com/office/drawing/2015/06/chart">
            <c:ext xmlns:c16="http://schemas.microsoft.com/office/drawing/2014/chart" uri="{C3380CC4-5D6E-409C-BE32-E72D297353CC}">
              <c16:uniqueId val="{00000001-C792-480F-BA1D-70268FAD305A}"/>
            </c:ext>
          </c:extLst>
        </c:ser>
        <c:ser>
          <c:idx val="2"/>
          <c:order val="2"/>
          <c:tx>
            <c:strRef>
              <c:f>'[data-table(6).xlsx]Sheet1'!$D$4</c:f>
              <c:strCache>
                <c:ptCount val="1"/>
                <c:pt idx="0">
                  <c:v>2019</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'[data-table(6).xlsx]Sheet1'!$D$5:$D$7</c:f>
              <c:numCache>
                <c:formatCode>General</c:formatCode>
                <c:ptCount val="3"/>
                <c:pt idx="0">
                  <c:v>418416.2</c:v>
                </c:pt>
                <c:pt idx="1">
                  <c:v>34577.1</c:v>
                </c:pt>
                <c:pt idx="2">
                  <c:v>5617.4</c:v>
                </c:pt>
              </c:numCache>
            </c:numRef>
          </c:val>
          <c:extLst xmlns:c16r2="http://schemas.microsoft.com/office/drawing/2015/06/chart">
            <c:ext xmlns:c16="http://schemas.microsoft.com/office/drawing/2014/chart" uri="{C3380CC4-5D6E-409C-BE32-E72D297353CC}">
              <c16:uniqueId val="{00000002-C792-480F-BA1D-70268FAD305A}"/>
            </c:ext>
          </c:extLst>
        </c:ser>
        <c:ser>
          <c:idx val="3"/>
          <c:order val="3"/>
          <c:tx>
            <c:strRef>
              <c:f>'[data-table(6).xlsx]Sheet1'!$E$4</c:f>
              <c:strCache>
                <c:ptCount val="1"/>
                <c:pt idx="0">
                  <c:v>2020</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'[data-table(6).xlsx]Sheet1'!$E$5:$E$7</c:f>
              <c:numCache>
                <c:formatCode>General</c:formatCode>
                <c:ptCount val="3"/>
                <c:pt idx="0">
                  <c:v>455692.3</c:v>
                </c:pt>
                <c:pt idx="1">
                  <c:v>39040.5</c:v>
                </c:pt>
                <c:pt idx="2">
                  <c:v>6832.1</c:v>
                </c:pt>
              </c:numCache>
            </c:numRef>
          </c:val>
          <c:extLst xmlns:c16r2="http://schemas.microsoft.com/office/drawing/2015/06/chart">
            <c:ext xmlns:c16="http://schemas.microsoft.com/office/drawing/2014/chart" uri="{C3380CC4-5D6E-409C-BE32-E72D297353CC}">
              <c16:uniqueId val="{00000003-C792-480F-BA1D-70268FAD305A}"/>
            </c:ext>
          </c:extLst>
        </c:ser>
        <c:dLbls>
          <c:dLblPos val="outEnd"/>
          <c:showLegendKey val="0"/>
          <c:showVal val="1"/>
          <c:showCatName val="0"/>
          <c:showSerName val="0"/>
          <c:showPercent val="0"/>
          <c:showBubbleSize val="0"/>
        </c:dLbls>
        <c:gapWidth val="444"/>
        <c:overlap val="-90"/>
        <c:axId val="584683464"/>
        <c:axId val="584677584"/>
      </c:barChart>
      <c:catAx>
        <c:axId val="584683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584677584"/>
        <c:crosses val="autoZero"/>
        <c:auto val="1"/>
        <c:lblAlgn val="ctr"/>
        <c:lblOffset val="100"/>
        <c:noMultiLvlLbl val="0"/>
      </c:catAx>
      <c:valAx>
        <c:axId val="58467758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tūkst. eur</a:t>
                </a:r>
              </a:p>
            </c:rich>
          </c:tx>
          <c:overlay val="0"/>
          <c:spPr>
            <a:noFill/>
            <a:ln>
              <a:noFill/>
            </a:ln>
            <a:effectLst/>
          </c:spPr>
        </c:title>
        <c:numFmt formatCode="General" sourceLinked="1"/>
        <c:majorTickMark val="none"/>
        <c:minorTickMark val="none"/>
        <c:tickLblPos val="nextTo"/>
        <c:crossAx val="584683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solidFill>
                  <a:sysClr val="windowText" lastClr="000000"/>
                </a:solidFill>
              </a:rPr>
              <a:t>Socialinės pašalpos gavėjų skaičius, tenkantis 1 tūkst. gyventojų</a:t>
            </a:r>
          </a:p>
        </c:rich>
      </c:tx>
      <c:overlay val="0"/>
      <c:spPr>
        <a:noFill/>
        <a:ln>
          <a:noFill/>
        </a:ln>
        <a:effectLst/>
      </c:spPr>
    </c:title>
    <c:autoTitleDeleted val="0"/>
    <c:plotArea>
      <c:layout/>
      <c:barChart>
        <c:barDir val="col"/>
        <c:grouping val="clustered"/>
        <c:varyColors val="0"/>
        <c:ser>
          <c:idx val="0"/>
          <c:order val="0"/>
          <c:tx>
            <c:strRef>
              <c:f>'[soc. pasalpu gaveju skaicius 1 tukst gyventoju.xlsx]Report'!$C$4</c:f>
              <c:strCache>
                <c:ptCount val="1"/>
                <c:pt idx="0">
                  <c:v>2018</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gyventoju.xlsx]Report'!$C$5:$C$12</c:f>
              <c:numCache>
                <c:formatCode>General</c:formatCode>
                <c:ptCount val="8"/>
                <c:pt idx="0">
                  <c:v>26</c:v>
                </c:pt>
                <c:pt idx="1">
                  <c:v>39</c:v>
                </c:pt>
                <c:pt idx="2">
                  <c:v>59</c:v>
                </c:pt>
                <c:pt idx="3">
                  <c:v>44</c:v>
                </c:pt>
                <c:pt idx="4">
                  <c:v>26</c:v>
                </c:pt>
                <c:pt idx="5">
                  <c:v>36</c:v>
                </c:pt>
                <c:pt idx="6">
                  <c:v>43</c:v>
                </c:pt>
                <c:pt idx="7">
                  <c:v>61</c:v>
                </c:pt>
              </c:numCache>
            </c:numRef>
          </c:val>
          <c:extLst xmlns:c16r2="http://schemas.microsoft.com/office/drawing/2015/06/chart">
            <c:ext xmlns:c16="http://schemas.microsoft.com/office/drawing/2014/chart" uri="{C3380CC4-5D6E-409C-BE32-E72D297353CC}">
              <c16:uniqueId val="{00000000-C890-4395-A2ED-BF6766A05BF1}"/>
            </c:ext>
          </c:extLst>
        </c:ser>
        <c:ser>
          <c:idx val="1"/>
          <c:order val="1"/>
          <c:tx>
            <c:strRef>
              <c:f>'[soc. pasalpu gaveju skaicius 1 tukst gyventoju.xlsx]Report'!$D$4</c:f>
              <c:strCache>
                <c:ptCount val="1"/>
                <c:pt idx="0">
                  <c:v>2019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gyventoju.xlsx]Report'!$D$5:$D$12</c:f>
              <c:numCache>
                <c:formatCode>General</c:formatCode>
                <c:ptCount val="8"/>
                <c:pt idx="0">
                  <c:v>23</c:v>
                </c:pt>
                <c:pt idx="1">
                  <c:v>36</c:v>
                </c:pt>
                <c:pt idx="2">
                  <c:v>56</c:v>
                </c:pt>
                <c:pt idx="3">
                  <c:v>37</c:v>
                </c:pt>
                <c:pt idx="4">
                  <c:v>23</c:v>
                </c:pt>
                <c:pt idx="5">
                  <c:v>33</c:v>
                </c:pt>
                <c:pt idx="6">
                  <c:v>38</c:v>
                </c:pt>
                <c:pt idx="7">
                  <c:v>60</c:v>
                </c:pt>
              </c:numCache>
            </c:numRef>
          </c:val>
          <c:extLst xmlns:c16r2="http://schemas.microsoft.com/office/drawing/2015/06/chart">
            <c:ext xmlns:c16="http://schemas.microsoft.com/office/drawing/2014/chart" uri="{C3380CC4-5D6E-409C-BE32-E72D297353CC}">
              <c16:uniqueId val="{00000001-C890-4395-A2ED-BF6766A05BF1}"/>
            </c:ext>
          </c:extLst>
        </c:ser>
        <c:ser>
          <c:idx val="2"/>
          <c:order val="2"/>
          <c:tx>
            <c:strRef>
              <c:f>'[soc. pasalpu gaveju skaicius 1 tukst gyventoju.xlsx]Report'!$E$4</c:f>
              <c:strCache>
                <c:ptCount val="1"/>
                <c:pt idx="0">
                  <c:v>2020</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gyventoju.xlsx]Report'!$E$5:$E$12</c:f>
              <c:numCache>
                <c:formatCode>General</c:formatCode>
                <c:ptCount val="8"/>
                <c:pt idx="0">
                  <c:v>20</c:v>
                </c:pt>
                <c:pt idx="1">
                  <c:v>32</c:v>
                </c:pt>
                <c:pt idx="2">
                  <c:v>45</c:v>
                </c:pt>
                <c:pt idx="3">
                  <c:v>30</c:v>
                </c:pt>
                <c:pt idx="4">
                  <c:v>22</c:v>
                </c:pt>
                <c:pt idx="5">
                  <c:v>27</c:v>
                </c:pt>
                <c:pt idx="6">
                  <c:v>31</c:v>
                </c:pt>
                <c:pt idx="7">
                  <c:v>56</c:v>
                </c:pt>
              </c:numCache>
            </c:numRef>
          </c:val>
          <c:extLst xmlns:c16r2="http://schemas.microsoft.com/office/drawing/2015/06/chart">
            <c:ext xmlns:c16="http://schemas.microsoft.com/office/drawing/2014/chart" uri="{C3380CC4-5D6E-409C-BE32-E72D297353CC}">
              <c16:uniqueId val="{00000002-C890-4395-A2ED-BF6766A05BF1}"/>
            </c:ext>
          </c:extLst>
        </c:ser>
        <c:ser>
          <c:idx val="3"/>
          <c:order val="3"/>
          <c:tx>
            <c:strRef>
              <c:f>'[soc. pasalpu gaveju skaicius 1 tukst gyventoju.xlsx]Report'!$F$4</c:f>
              <c:strCache>
                <c:ptCount val="1"/>
                <c:pt idx="0">
                  <c:v>pokytis, % </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gyventoju.xlsx]Report'!$F$5:$F$12</c:f>
              <c:numCache>
                <c:formatCode>0.00</c:formatCode>
                <c:ptCount val="8"/>
                <c:pt idx="0">
                  <c:v>-30</c:v>
                </c:pt>
                <c:pt idx="1">
                  <c:v>-21.875</c:v>
                </c:pt>
                <c:pt idx="2">
                  <c:v>-31.111111111111111</c:v>
                </c:pt>
                <c:pt idx="3">
                  <c:v>-46.666666666666664</c:v>
                </c:pt>
                <c:pt idx="4">
                  <c:v>-18.181818181818183</c:v>
                </c:pt>
                <c:pt idx="5">
                  <c:v>-33.333333333333329</c:v>
                </c:pt>
                <c:pt idx="6">
                  <c:v>-38.70967741935484</c:v>
                </c:pt>
                <c:pt idx="7">
                  <c:v>-8.9285714285714288</c:v>
                </c:pt>
              </c:numCache>
            </c:numRef>
          </c:val>
          <c:extLst xmlns:c16r2="http://schemas.microsoft.com/office/drawing/2015/06/chart">
            <c:ext xmlns:c16="http://schemas.microsoft.com/office/drawing/2014/chart" uri="{C3380CC4-5D6E-409C-BE32-E72D297353CC}">
              <c16:uniqueId val="{00000003-C890-4395-A2ED-BF6766A05BF1}"/>
            </c:ext>
          </c:extLst>
        </c:ser>
        <c:dLbls>
          <c:dLblPos val="outEnd"/>
          <c:showLegendKey val="0"/>
          <c:showVal val="1"/>
          <c:showCatName val="0"/>
          <c:showSerName val="0"/>
          <c:showPercent val="0"/>
          <c:showBubbleSize val="0"/>
        </c:dLbls>
        <c:gapWidth val="219"/>
        <c:overlap val="-27"/>
        <c:axId val="584678368"/>
        <c:axId val="584674056"/>
      </c:barChart>
      <c:catAx>
        <c:axId val="58467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74056"/>
        <c:crosses val="autoZero"/>
        <c:auto val="1"/>
        <c:lblAlgn val="ctr"/>
        <c:lblOffset val="100"/>
        <c:noMultiLvlLbl val="0"/>
      </c:catAx>
      <c:valAx>
        <c:axId val="58467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7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Tiesioginės užsienio investicijos, tenkančios vienam gyventojui, laikotarpio pabaigoje, EUR</a:t>
            </a:r>
          </a:p>
        </c:rich>
      </c:tx>
      <c:overlay val="0"/>
      <c:spPr>
        <a:noFill/>
        <a:ln>
          <a:noFill/>
        </a:ln>
        <a:effectLst/>
      </c:spPr>
    </c:title>
    <c:autoTitleDeleted val="0"/>
    <c:plotArea>
      <c:layout/>
      <c:barChart>
        <c:barDir val="bar"/>
        <c:grouping val="clustered"/>
        <c:varyColors val="0"/>
        <c:ser>
          <c:idx val="0"/>
          <c:order val="0"/>
          <c:tx>
            <c:strRef>
              <c:f>Report!$B$4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Report!$B$5:$B$12</c:f>
              <c:numCache>
                <c:formatCode>General</c:formatCode>
                <c:ptCount val="8"/>
                <c:pt idx="0">
                  <c:v>7405</c:v>
                </c:pt>
                <c:pt idx="1">
                  <c:v>1948</c:v>
                </c:pt>
                <c:pt idx="2">
                  <c:v>375</c:v>
                </c:pt>
                <c:pt idx="3">
                  <c:v>190</c:v>
                </c:pt>
                <c:pt idx="4">
                  <c:v>3466</c:v>
                </c:pt>
                <c:pt idx="5">
                  <c:v>1591</c:v>
                </c:pt>
                <c:pt idx="6">
                  <c:v>509</c:v>
                </c:pt>
                <c:pt idx="7">
                  <c:v>1223</c:v>
                </c:pt>
              </c:numCache>
            </c:numRef>
          </c:val>
          <c:extLst xmlns:c16r2="http://schemas.microsoft.com/office/drawing/2015/06/chart">
            <c:ext xmlns:c16="http://schemas.microsoft.com/office/drawing/2014/chart" uri="{C3380CC4-5D6E-409C-BE32-E72D297353CC}">
              <c16:uniqueId val="{00000000-BF00-4A50-8C5D-89C621C27F5C}"/>
            </c:ext>
          </c:extLst>
        </c:ser>
        <c:ser>
          <c:idx val="1"/>
          <c:order val="1"/>
          <c:tx>
            <c:strRef>
              <c:f>Report!$C$4</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Report!$C$5:$C$12</c:f>
              <c:numCache>
                <c:formatCode>General</c:formatCode>
                <c:ptCount val="8"/>
                <c:pt idx="0">
                  <c:v>8563</c:v>
                </c:pt>
                <c:pt idx="1">
                  <c:v>2223</c:v>
                </c:pt>
                <c:pt idx="2">
                  <c:v>381</c:v>
                </c:pt>
                <c:pt idx="3">
                  <c:v>202</c:v>
                </c:pt>
                <c:pt idx="4">
                  <c:v>3945</c:v>
                </c:pt>
                <c:pt idx="5">
                  <c:v>1846</c:v>
                </c:pt>
                <c:pt idx="6">
                  <c:v>531</c:v>
                </c:pt>
                <c:pt idx="7">
                  <c:v>1460</c:v>
                </c:pt>
              </c:numCache>
            </c:numRef>
          </c:val>
          <c:extLst xmlns:c16r2="http://schemas.microsoft.com/office/drawing/2015/06/chart">
            <c:ext xmlns:c16="http://schemas.microsoft.com/office/drawing/2014/chart" uri="{C3380CC4-5D6E-409C-BE32-E72D297353CC}">
              <c16:uniqueId val="{00000001-BF00-4A50-8C5D-89C621C27F5C}"/>
            </c:ext>
          </c:extLst>
        </c:ser>
        <c:dLbls>
          <c:showLegendKey val="0"/>
          <c:showVal val="0"/>
          <c:showCatName val="0"/>
          <c:showSerName val="0"/>
          <c:showPercent val="0"/>
          <c:showBubbleSize val="0"/>
        </c:dLbls>
        <c:gapWidth val="182"/>
        <c:axId val="584692480"/>
        <c:axId val="584693656"/>
      </c:barChart>
      <c:catAx>
        <c:axId val="58469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93656"/>
        <c:crosses val="autoZero"/>
        <c:auto val="1"/>
        <c:lblAlgn val="ctr"/>
        <c:lblOffset val="100"/>
        <c:noMultiLvlLbl val="0"/>
      </c:catAx>
      <c:valAx>
        <c:axId val="584693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9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Darbuotojų skaičius veikiančiose įmonėse 2022 m. pradžioje, skč</a:t>
            </a:r>
            <a:r>
              <a:rPr lang="lt-LT">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tint val="54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Sheet1!$B$7:$B$16</c:f>
            </c:numRef>
          </c:val>
          <c:extLst xmlns:c16r2="http://schemas.microsoft.com/office/drawing/2015/06/chart">
            <c:ext xmlns:c16="http://schemas.microsoft.com/office/drawing/2014/chart" uri="{C3380CC4-5D6E-409C-BE32-E72D297353CC}">
              <c16:uniqueId val="{00000000-8209-400D-A2E4-D8A1C2E16719}"/>
            </c:ext>
          </c:extLst>
        </c:ser>
        <c:ser>
          <c:idx val="1"/>
          <c:order val="1"/>
          <c:spPr>
            <a:solidFill>
              <a:schemeClr val="accent1">
                <a:tint val="77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Sheet1!$C$7:$C$16</c:f>
            </c:numRef>
          </c:val>
          <c:extLst xmlns:c16r2="http://schemas.microsoft.com/office/drawing/2015/06/chart">
            <c:ext xmlns:c16="http://schemas.microsoft.com/office/drawing/2014/chart" uri="{C3380CC4-5D6E-409C-BE32-E72D297353CC}">
              <c16:uniqueId val="{00000001-8209-400D-A2E4-D8A1C2E16719}"/>
            </c:ext>
          </c:extLst>
        </c:ser>
        <c:ser>
          <c:idx val="2"/>
          <c:order val="2"/>
          <c:spPr>
            <a:solidFill>
              <a:schemeClr val="accent1"/>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Sheet1!$D$7:$D$16</c:f>
            </c:numRef>
          </c:val>
          <c:extLst xmlns:c16r2="http://schemas.microsoft.com/office/drawing/2015/06/chart">
            <c:ext xmlns:c16="http://schemas.microsoft.com/office/drawing/2014/chart" uri="{C3380CC4-5D6E-409C-BE32-E72D297353CC}">
              <c16:uniqueId val="{00000002-8209-400D-A2E4-D8A1C2E16719}"/>
            </c:ext>
          </c:extLst>
        </c:ser>
        <c:ser>
          <c:idx val="3"/>
          <c:order val="3"/>
          <c:spPr>
            <a:solidFill>
              <a:schemeClr val="accent1">
                <a:shade val="76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Sheet1!$E$7:$E$16</c:f>
            </c:numRef>
          </c:val>
          <c:extLst xmlns:c16r2="http://schemas.microsoft.com/office/drawing/2015/06/chart">
            <c:ext xmlns:c16="http://schemas.microsoft.com/office/drawing/2014/chart" uri="{C3380CC4-5D6E-409C-BE32-E72D297353CC}">
              <c16:uniqueId val="{00000003-8209-400D-A2E4-D8A1C2E16719}"/>
            </c:ext>
          </c:extLst>
        </c:ser>
        <c:ser>
          <c:idx val="4"/>
          <c:order val="4"/>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Sheet1!$F$7:$F$16</c:f>
              <c:numCache>
                <c:formatCode>General</c:formatCode>
                <c:ptCount val="8"/>
                <c:pt idx="0">
                  <c:v>6388</c:v>
                </c:pt>
                <c:pt idx="1">
                  <c:v>883</c:v>
                </c:pt>
                <c:pt idx="2">
                  <c:v>894</c:v>
                </c:pt>
                <c:pt idx="3">
                  <c:v>920</c:v>
                </c:pt>
                <c:pt idx="4">
                  <c:v>1532</c:v>
                </c:pt>
                <c:pt idx="5">
                  <c:v>916</c:v>
                </c:pt>
                <c:pt idx="6">
                  <c:v>492</c:v>
                </c:pt>
                <c:pt idx="7">
                  <c:v>751</c:v>
                </c:pt>
              </c:numCache>
            </c:numRef>
          </c:val>
          <c:extLst xmlns:c16r2="http://schemas.microsoft.com/office/drawing/2015/06/chart">
            <c:ext xmlns:c16="http://schemas.microsoft.com/office/drawing/2014/chart" uri="{C3380CC4-5D6E-409C-BE32-E72D297353CC}">
              <c16:uniqueId val="{00000004-8209-400D-A2E4-D8A1C2E16719}"/>
            </c:ext>
          </c:extLst>
        </c:ser>
        <c:dLbls>
          <c:showLegendKey val="0"/>
          <c:showVal val="0"/>
          <c:showCatName val="0"/>
          <c:showSerName val="0"/>
          <c:showPercent val="0"/>
          <c:showBubbleSize val="0"/>
        </c:dLbls>
        <c:gapWidth val="182"/>
        <c:axId val="584694440"/>
        <c:axId val="584687384"/>
      </c:barChart>
      <c:catAx>
        <c:axId val="584694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87384"/>
        <c:crosses val="autoZero"/>
        <c:auto val="1"/>
        <c:lblAlgn val="ctr"/>
        <c:lblOffset val="100"/>
        <c:noMultiLvlLbl val="0"/>
      </c:catAx>
      <c:valAx>
        <c:axId val="584687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9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Gauti/išnagrinėti ir išduoti prašymai statybą</a:t>
            </a:r>
            <a:r>
              <a:rPr lang="lt-LT" sz="1200" baseline="0">
                <a:solidFill>
                  <a:sysClr val="windowText" lastClr="000000"/>
                </a:solidFill>
              </a:rPr>
              <a:t> leidžiančiam dokumentui gauti</a:t>
            </a:r>
            <a:endParaRPr lang="lt-LT"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'[statistikos grafikai.xlsx]Sheet3'!$B$8</c:f>
              <c:strCache>
                <c:ptCount val="1"/>
                <c:pt idx="0">
                  <c:v>Gauti/išnagrinėti prašymai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grafikai.xlsx]Sheet3'!$C$8:$E$8</c:f>
              <c:numCache>
                <c:formatCode>General</c:formatCode>
                <c:ptCount val="3"/>
                <c:pt idx="0">
                  <c:v>403</c:v>
                </c:pt>
                <c:pt idx="1">
                  <c:v>599</c:v>
                </c:pt>
                <c:pt idx="2">
                  <c:v>676</c:v>
                </c:pt>
              </c:numCache>
            </c:numRef>
          </c:val>
          <c:extLst xmlns:c16r2="http://schemas.microsoft.com/office/drawing/2015/06/chart">
            <c:ext xmlns:c16="http://schemas.microsoft.com/office/drawing/2014/chart" uri="{C3380CC4-5D6E-409C-BE32-E72D297353CC}">
              <c16:uniqueId val="{00000000-3264-4020-BA99-476917BFA19E}"/>
            </c:ext>
          </c:extLst>
        </c:ser>
        <c:ser>
          <c:idx val="1"/>
          <c:order val="1"/>
          <c:tx>
            <c:strRef>
              <c:f>'[statistikos grafikai.xlsx]Sheet3'!$B$9</c:f>
              <c:strCache>
                <c:ptCount val="1"/>
                <c:pt idx="0">
                  <c:v>Išduoti statybą
leidžiantys dokumentai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grafikai.xlsx]Sheet3'!$C$9:$E$9</c:f>
              <c:numCache>
                <c:formatCode>General</c:formatCode>
                <c:ptCount val="3"/>
                <c:pt idx="0">
                  <c:v>164</c:v>
                </c:pt>
                <c:pt idx="1">
                  <c:v>243</c:v>
                </c:pt>
                <c:pt idx="2">
                  <c:v>315</c:v>
                </c:pt>
              </c:numCache>
            </c:numRef>
          </c:val>
          <c:extLst xmlns:c16r2="http://schemas.microsoft.com/office/drawing/2015/06/chart">
            <c:ext xmlns:c16="http://schemas.microsoft.com/office/drawing/2014/chart" uri="{C3380CC4-5D6E-409C-BE32-E72D297353CC}">
              <c16:uniqueId val="{00000001-3264-4020-BA99-476917BFA19E}"/>
            </c:ext>
          </c:extLst>
        </c:ser>
        <c:dLbls>
          <c:showLegendKey val="0"/>
          <c:showVal val="0"/>
          <c:showCatName val="0"/>
          <c:showSerName val="0"/>
          <c:showPercent val="0"/>
          <c:showBubbleSize val="0"/>
        </c:dLbls>
        <c:gapWidth val="219"/>
        <c:overlap val="-27"/>
        <c:axId val="584687776"/>
        <c:axId val="584688168"/>
      </c:barChart>
      <c:catAx>
        <c:axId val="5846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88168"/>
        <c:crosses val="autoZero"/>
        <c:auto val="1"/>
        <c:lblAlgn val="ctr"/>
        <c:lblOffset val="100"/>
        <c:noMultiLvlLbl val="0"/>
      </c:catAx>
      <c:valAx>
        <c:axId val="584688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Naudingasis plotas, tenkantis vienam gyventojui</a:t>
            </a:r>
            <a:r>
              <a:rPr lang="en-US" sz="1200">
                <a:solidFill>
                  <a:sysClr val="windowText" lastClr="000000"/>
                </a:solidFill>
              </a:rPr>
              <a:t>,</a:t>
            </a:r>
            <a:r>
              <a:rPr lang="lt-LT" sz="1200">
                <a:solidFill>
                  <a:sysClr val="windowText" lastClr="000000"/>
                </a:solidFill>
              </a:rPr>
              <a:t> m²</a:t>
            </a:r>
          </a:p>
        </c:rich>
      </c:tx>
      <c:overlay val="0"/>
      <c:spPr>
        <a:noFill/>
        <a:ln>
          <a:noFill/>
        </a:ln>
        <a:effectLst/>
      </c:spPr>
    </c:title>
    <c:autoTitleDeleted val="0"/>
    <c:plotArea>
      <c:layout/>
      <c:barChart>
        <c:barDir val="col"/>
        <c:grouping val="clustered"/>
        <c:varyColors val="0"/>
        <c:ser>
          <c:idx val="0"/>
          <c:order val="0"/>
          <c:tx>
            <c:strRef>
              <c:f>'[data-table(46).xlsx]Sheet1'!$B$5</c:f>
              <c:strCache>
                <c:ptCount val="1"/>
                <c:pt idx="0">
                  <c:v>Lietuvos Respublika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'[data-table(46).xlsx]Sheet1'!$C$5:$G$5</c:f>
              <c:numCache>
                <c:formatCode>General</c:formatCode>
                <c:ptCount val="5"/>
                <c:pt idx="0">
                  <c:v>34</c:v>
                </c:pt>
                <c:pt idx="1">
                  <c:v>35.700000000000003</c:v>
                </c:pt>
                <c:pt idx="2">
                  <c:v>36.299999999999997</c:v>
                </c:pt>
                <c:pt idx="3">
                  <c:v>37.299999999999997</c:v>
                </c:pt>
                <c:pt idx="4">
                  <c:v>37.799999999999997</c:v>
                </c:pt>
              </c:numCache>
            </c:numRef>
          </c:val>
          <c:extLst xmlns:c16r2="http://schemas.microsoft.com/office/drawing/2015/06/chart">
            <c:ext xmlns:c16="http://schemas.microsoft.com/office/drawing/2014/chart" uri="{C3380CC4-5D6E-409C-BE32-E72D297353CC}">
              <c16:uniqueId val="{00000000-3109-47E6-96C3-B71F471498AF}"/>
            </c:ext>
          </c:extLst>
        </c:ser>
        <c:ser>
          <c:idx val="1"/>
          <c:order val="1"/>
          <c:tx>
            <c:strRef>
              <c:f>'[data-table(46).xlsx]Sheet1'!$B$6</c:f>
              <c:strCache>
                <c:ptCount val="1"/>
                <c:pt idx="0">
                  <c:v>Panevėžio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'[data-table(46).xlsx]Sheet1'!$C$6:$G$6</c:f>
              <c:numCache>
                <c:formatCode>General</c:formatCode>
                <c:ptCount val="5"/>
                <c:pt idx="0">
                  <c:v>36</c:v>
                </c:pt>
                <c:pt idx="1">
                  <c:v>37.700000000000003</c:v>
                </c:pt>
                <c:pt idx="2">
                  <c:v>38.6</c:v>
                </c:pt>
                <c:pt idx="3">
                  <c:v>39.799999999999997</c:v>
                </c:pt>
                <c:pt idx="4">
                  <c:v>40.6</c:v>
                </c:pt>
              </c:numCache>
            </c:numRef>
          </c:val>
          <c:extLst xmlns:c16r2="http://schemas.microsoft.com/office/drawing/2015/06/chart">
            <c:ext xmlns:c16="http://schemas.microsoft.com/office/drawing/2014/chart" uri="{C3380CC4-5D6E-409C-BE32-E72D297353CC}">
              <c16:uniqueId val="{00000001-3109-47E6-96C3-B71F471498AF}"/>
            </c:ext>
          </c:extLst>
        </c:ser>
        <c:ser>
          <c:idx val="2"/>
          <c:order val="2"/>
          <c:tx>
            <c:strRef>
              <c:f>'[data-table(46).xlsx]Sheet1'!$B$7</c:f>
              <c:strCache>
                <c:ptCount val="1"/>
                <c:pt idx="0">
                  <c:v>Panevėžio r. sav.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'[data-table(46).xlsx]Sheet1'!$C$7:$G$7</c:f>
              <c:numCache>
                <c:formatCode>General</c:formatCode>
                <c:ptCount val="5"/>
                <c:pt idx="0">
                  <c:v>41.9</c:v>
                </c:pt>
                <c:pt idx="1">
                  <c:v>44.5</c:v>
                </c:pt>
                <c:pt idx="2">
                  <c:v>45.3</c:v>
                </c:pt>
                <c:pt idx="3">
                  <c:v>46.7</c:v>
                </c:pt>
                <c:pt idx="4">
                  <c:v>47.3</c:v>
                </c:pt>
              </c:numCache>
            </c:numRef>
          </c:val>
          <c:extLst xmlns:c16r2="http://schemas.microsoft.com/office/drawing/2015/06/chart">
            <c:ext xmlns:c16="http://schemas.microsoft.com/office/drawing/2014/chart" uri="{C3380CC4-5D6E-409C-BE32-E72D297353CC}">
              <c16:uniqueId val="{00000002-3109-47E6-96C3-B71F471498AF}"/>
            </c:ext>
          </c:extLst>
        </c:ser>
        <c:dLbls>
          <c:showLegendKey val="0"/>
          <c:showVal val="0"/>
          <c:showCatName val="0"/>
          <c:showSerName val="0"/>
          <c:showPercent val="0"/>
          <c:showBubbleSize val="0"/>
        </c:dLbls>
        <c:gapWidth val="219"/>
        <c:overlap val="-27"/>
        <c:axId val="584684640"/>
        <c:axId val="584689344"/>
      </c:barChart>
      <c:catAx>
        <c:axId val="5846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89344"/>
        <c:crosses val="autoZero"/>
        <c:auto val="1"/>
        <c:lblAlgn val="ctr"/>
        <c:lblOffset val="100"/>
        <c:noMultiLvlLbl val="0"/>
      </c:catAx>
      <c:valAx>
        <c:axId val="58468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68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10.1. Respondento lytis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AC5-4279-9F2F-17533E10C05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AC5-4279-9F2F-17533E10C05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apklausa.xlsx]DEMOGRAFINIAI'!$A$462:$B$462</c:f>
              <c:strCache>
                <c:ptCount val="2"/>
                <c:pt idx="0">
                  <c:v>Vyras</c:v>
                </c:pt>
                <c:pt idx="1">
                  <c:v>Moteris</c:v>
                </c:pt>
              </c:strCache>
            </c:strRef>
          </c:cat>
          <c:val>
            <c:numRef>
              <c:f>'[GRAFIKAI_Panevėžio rajono gyventojų apklausa.xlsx]DEMOGRAFINIAI'!$A$463:$B$463</c:f>
              <c:numCache>
                <c:formatCode>General</c:formatCode>
                <c:ptCount val="2"/>
                <c:pt idx="0">
                  <c:v>85</c:v>
                </c:pt>
                <c:pt idx="1">
                  <c:v>355</c:v>
                </c:pt>
              </c:numCache>
            </c:numRef>
          </c:val>
          <c:extLst xmlns:c16r2="http://schemas.microsoft.com/office/drawing/2015/06/chart">
            <c:ext xmlns:c16="http://schemas.microsoft.com/office/drawing/2014/chart" uri="{C3380CC4-5D6E-409C-BE32-E72D297353CC}">
              <c16:uniqueId val="{00000004-DAC5-4279-9F2F-17533E10C0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10.2. Amžius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3B-4D40-ACBA-5B237FC9519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3B-4D40-ACBA-5B237FC9519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3B-4D40-ACBA-5B237FC9519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3B-4D40-ACBA-5B237FC9519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3B-4D40-ACBA-5B237FC9519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apklausa.xlsx]DEMOGRAFINIAI'!$C$462:$G$462</c:f>
              <c:strCache>
                <c:ptCount val="5"/>
                <c:pt idx="0">
                  <c:v>Iki 17 m.</c:v>
                </c:pt>
                <c:pt idx="1">
                  <c:v>18–29 m.</c:v>
                </c:pt>
                <c:pt idx="2">
                  <c:v>30–55 m.</c:v>
                </c:pt>
                <c:pt idx="3">
                  <c:v>56–64 m.</c:v>
                </c:pt>
                <c:pt idx="4">
                  <c:v>65 m. ir daugiau </c:v>
                </c:pt>
              </c:strCache>
            </c:strRef>
          </c:cat>
          <c:val>
            <c:numRef>
              <c:f>'[GRAFIKAI_Panevėžio rajono gyventojų apklausa.xlsx]DEMOGRAFINIAI'!$C$463:$G$463</c:f>
              <c:numCache>
                <c:formatCode>General</c:formatCode>
                <c:ptCount val="5"/>
                <c:pt idx="0">
                  <c:v>2</c:v>
                </c:pt>
                <c:pt idx="1">
                  <c:v>38</c:v>
                </c:pt>
                <c:pt idx="2">
                  <c:v>303</c:v>
                </c:pt>
                <c:pt idx="3">
                  <c:v>76</c:v>
                </c:pt>
                <c:pt idx="4">
                  <c:v>26</c:v>
                </c:pt>
              </c:numCache>
            </c:numRef>
          </c:val>
          <c:extLst xmlns:c16r2="http://schemas.microsoft.com/office/drawing/2015/06/chart">
            <c:ext xmlns:c16="http://schemas.microsoft.com/office/drawing/2014/chart" uri="{C3380CC4-5D6E-409C-BE32-E72D297353CC}">
              <c16:uniqueId val="{0000000A-363B-4D40-ACBA-5B237FC951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0306063436984"/>
          <c:y val="0.2229427485947818"/>
          <c:w val="0.38005605231549444"/>
          <c:h val="0.661572645885017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10.3. Išsilavinimas</a:t>
            </a:r>
          </a:p>
        </c:rich>
      </c:tx>
      <c:layout>
        <c:manualLayout>
          <c:xMode val="edge"/>
          <c:yMode val="edge"/>
          <c:x val="0.30737311012557444"/>
          <c:y val="3.1630875685993799E-2"/>
        </c:manualLayout>
      </c:layout>
      <c:overlay val="0"/>
      <c:spPr>
        <a:noFill/>
        <a:ln>
          <a:noFill/>
        </a:ln>
        <a:effectLst/>
      </c:spPr>
    </c:title>
    <c:autoTitleDeleted val="0"/>
    <c:plotArea>
      <c:layout>
        <c:manualLayout>
          <c:layoutTarget val="inner"/>
          <c:xMode val="edge"/>
          <c:yMode val="edge"/>
          <c:x val="0.33787141111177899"/>
          <c:y val="0.20545454545454545"/>
          <c:w val="0.39097954358758585"/>
          <c:h val="0.4656210928179431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1B-46AB-927F-5ED8FA5588D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1B-46AB-927F-5ED8FA5588D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1B-46AB-927F-5ED8FA5588D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1B-46AB-927F-5ED8FA5588DD}"/>
              </c:ext>
            </c:extLst>
          </c:dPt>
          <c:dLbls>
            <c:dLbl>
              <c:idx val="0"/>
              <c:layout>
                <c:manualLayout>
                  <c:x val="0.13544216421766178"/>
                  <c:y val="2.3432207960306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1B-46AB-927F-5ED8FA5588D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apklausa.xlsx]DEMOGRAFINIAI'!$H$462:$K$462</c:f>
              <c:strCache>
                <c:ptCount val="4"/>
                <c:pt idx="0">
                  <c:v>Pradinis, nebaigtas vidurinis, vidurinis</c:v>
                </c:pt>
                <c:pt idx="1">
                  <c:v>Profesinis</c:v>
                </c:pt>
                <c:pt idx="2">
                  <c:v>Aukštesnysis</c:v>
                </c:pt>
                <c:pt idx="3">
                  <c:v>Aukštasis</c:v>
                </c:pt>
              </c:strCache>
            </c:strRef>
          </c:cat>
          <c:val>
            <c:numRef>
              <c:f>'[GRAFIKAI_Panevėžio rajono gyventojų apklausa.xlsx]DEMOGRAFINIAI'!$H$463:$K$463</c:f>
              <c:numCache>
                <c:formatCode>General</c:formatCode>
                <c:ptCount val="4"/>
                <c:pt idx="0">
                  <c:v>25</c:v>
                </c:pt>
                <c:pt idx="1">
                  <c:v>62</c:v>
                </c:pt>
                <c:pt idx="2">
                  <c:v>92</c:v>
                </c:pt>
                <c:pt idx="3">
                  <c:v>266</c:v>
                </c:pt>
              </c:numCache>
            </c:numRef>
          </c:val>
          <c:extLst xmlns:c16r2="http://schemas.microsoft.com/office/drawing/2015/06/chart">
            <c:ext xmlns:c16="http://schemas.microsoft.com/office/drawing/2014/chart" uri="{C3380CC4-5D6E-409C-BE32-E72D297353CC}">
              <c16:uniqueId val="{00000008-731B-46AB-927F-5ED8FA5588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64246776845197E-2"/>
          <c:y val="0.69648246241947032"/>
          <c:w val="0.94882771332972693"/>
          <c:h val="0.273214507277499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10.5. Šeimos narių skaičius (įskaitant Jus)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C4-443A-8E87-689984C533E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C4-443A-8E87-689984C533E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C4-443A-8E87-689984C533E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apklausa.xlsx]DEMOGRAFINIAI'!$R$462:$T$462</c:f>
              <c:strCache>
                <c:ptCount val="3"/>
                <c:pt idx="0">
                  <c:v>1–2 asmenys</c:v>
                </c:pt>
                <c:pt idx="1">
                  <c:v>3–4 asmenys</c:v>
                </c:pt>
                <c:pt idx="2">
                  <c:v>5 ir daugiau</c:v>
                </c:pt>
              </c:strCache>
            </c:strRef>
          </c:cat>
          <c:val>
            <c:numRef>
              <c:f>'[GRAFIKAI_Panevėžio rajono gyventojų apklausa.xlsx]DEMOGRAFINIAI'!$R$463:$T$463</c:f>
              <c:numCache>
                <c:formatCode>General</c:formatCode>
                <c:ptCount val="3"/>
                <c:pt idx="0">
                  <c:v>149</c:v>
                </c:pt>
                <c:pt idx="1">
                  <c:v>248</c:v>
                </c:pt>
                <c:pt idx="2">
                  <c:v>50</c:v>
                </c:pt>
              </c:numCache>
            </c:numRef>
          </c:val>
          <c:extLst xmlns:c16r2="http://schemas.microsoft.com/office/drawing/2015/06/chart">
            <c:ext xmlns:c16="http://schemas.microsoft.com/office/drawing/2014/chart" uri="{C3380CC4-5D6E-409C-BE32-E72D297353CC}">
              <c16:uniqueId val="{00000006-D9C4-443A-8E87-689984C53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10.6. Vidutinės Jūsų šeimos pajamos per mėnesį</a:t>
            </a:r>
          </a:p>
        </c:rich>
      </c:tx>
      <c:overlay val="0"/>
      <c:spPr>
        <a:noFill/>
        <a:ln>
          <a:noFill/>
        </a:ln>
        <a:effectLst/>
      </c:spPr>
    </c:title>
    <c:autoTitleDeleted val="0"/>
    <c:plotArea>
      <c:layout>
        <c:manualLayout>
          <c:layoutTarget val="inner"/>
          <c:xMode val="edge"/>
          <c:yMode val="edge"/>
          <c:x val="0.1697154703488151"/>
          <c:y val="0.22171693040797086"/>
          <c:w val="0.59952603750618128"/>
          <c:h val="0.502030298397166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F1-41E5-B5DD-89F8C004081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F1-41E5-B5DD-89F8C004081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F1-41E5-B5DD-89F8C004081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F1-41E5-B5DD-89F8C004081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F1-41E5-B5DD-89F8C004081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F1-41E5-B5DD-89F8C004081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apklausa.xlsx]DEMOGRAFINIAI'!$U$462:$Z$462</c:f>
              <c:strCache>
                <c:ptCount val="6"/>
                <c:pt idx="0">
                  <c:v>Iki 129 Eur</c:v>
                </c:pt>
                <c:pt idx="1">
                  <c:v>130–415 Eur</c:v>
                </c:pt>
                <c:pt idx="2">
                  <c:v>416–730 Eur</c:v>
                </c:pt>
                <c:pt idx="3">
                  <c:v>731–1000 Eur</c:v>
                </c:pt>
                <c:pt idx="4">
                  <c:v>1001–2000 Eur</c:v>
                </c:pt>
                <c:pt idx="5">
                  <c:v>2001 Eur ir daugiau</c:v>
                </c:pt>
              </c:strCache>
            </c:strRef>
          </c:cat>
          <c:val>
            <c:numRef>
              <c:f>'[GRAFIKAI_Panevėžio rajono gyventojų apklausa.xlsx]DEMOGRAFINIAI'!$U$463:$Z$463</c:f>
              <c:numCache>
                <c:formatCode>General</c:formatCode>
                <c:ptCount val="6"/>
                <c:pt idx="0">
                  <c:v>3</c:v>
                </c:pt>
                <c:pt idx="1">
                  <c:v>23</c:v>
                </c:pt>
                <c:pt idx="2">
                  <c:v>69</c:v>
                </c:pt>
                <c:pt idx="3">
                  <c:v>93</c:v>
                </c:pt>
                <c:pt idx="4">
                  <c:v>167</c:v>
                </c:pt>
                <c:pt idx="5">
                  <c:v>82</c:v>
                </c:pt>
              </c:numCache>
            </c:numRef>
          </c:val>
          <c:extLst xmlns:c16r2="http://schemas.microsoft.com/office/drawing/2015/06/chart">
            <c:ext xmlns:c16="http://schemas.microsoft.com/office/drawing/2014/chart" uri="{C3380CC4-5D6E-409C-BE32-E72D297353CC}">
              <c16:uniqueId val="{0000000C-C3F1-41E5-B5DD-89F8C0040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10.4. Užsiėmimas</a:t>
            </a:r>
          </a:p>
        </c:rich>
      </c:tx>
      <c:layout>
        <c:manualLayout>
          <c:xMode val="edge"/>
          <c:yMode val="edge"/>
          <c:x val="0.16706484825152115"/>
          <c:y val="3.181547027241996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5F-49C3-846D-040E88A117B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5F-49C3-846D-040E88A117B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5F-49C3-846D-040E88A117B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5F-49C3-846D-040E88A117B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apklausa.xlsx]DEMOGRAFINIAI'!$N$462:$Q$462</c:f>
              <c:strCache>
                <c:ptCount val="4"/>
                <c:pt idx="0">
                  <c:v>Dirbantis asmuo (verslininkas, dirbantis žemės ūkyje, aukščiausios ar vidurinės grandies vadovas, specialistas, tarnautojas, darbininkas ir kita)</c:v>
                </c:pt>
                <c:pt idx="1">
                  <c:v>Nedirbantis asmuo (bedarbis, asmuo, esantis motinystės (tėvystės) / vaiko priežiūros atostogose)</c:v>
                </c:pt>
                <c:pt idx="2">
                  <c:v>Pensininkas (pensininkas (nedirbantis), žmogus su negalia)</c:v>
                </c:pt>
                <c:pt idx="3">
                  <c:v>Moksleivis / studentas</c:v>
                </c:pt>
              </c:strCache>
            </c:strRef>
          </c:cat>
          <c:val>
            <c:numRef>
              <c:f>'[GRAFIKAI_Panevėžio rajono gyventojų apklausa.xlsx]DEMOGRAFINIAI'!$N$463:$Q$463</c:f>
              <c:numCache>
                <c:formatCode>General</c:formatCode>
                <c:ptCount val="4"/>
                <c:pt idx="0">
                  <c:v>380</c:v>
                </c:pt>
                <c:pt idx="1">
                  <c:v>30</c:v>
                </c:pt>
                <c:pt idx="2">
                  <c:v>28</c:v>
                </c:pt>
                <c:pt idx="3">
                  <c:v>7</c:v>
                </c:pt>
              </c:numCache>
            </c:numRef>
          </c:val>
          <c:extLst xmlns:c16r2="http://schemas.microsoft.com/office/drawing/2015/06/chart">
            <c:ext xmlns:c16="http://schemas.microsoft.com/office/drawing/2014/chart" uri="{C3380CC4-5D6E-409C-BE32-E72D297353CC}">
              <c16:uniqueId val="{00000008-285F-49C3-846D-040E88A117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18490279537239"/>
          <c:y val="0.11037145780506251"/>
          <c:w val="0.3934261324409018"/>
          <c:h val="0.870796150481189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16A0-939E-42FB-AF46-35C5D3CC187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8583E38E-DC8F-4CDB-B64A-D54712A98F82}">
      <dgm:prSet phldrT="[Text]"/>
      <dgm:spPr/>
      <dgm:t>
        <a:bodyPr/>
        <a:lstStyle/>
        <a:p>
          <a:r>
            <a:rPr lang="lt-LT">
              <a:latin typeface="+mj-lt"/>
            </a:rPr>
            <a:t>I PRIORITETAS. IŠSILAVINUSI IR AKTYVI BENDRUOMENĖ.</a:t>
          </a:r>
          <a:endParaRPr lang="en-US">
            <a:latin typeface="+mj-lt"/>
          </a:endParaRPr>
        </a:p>
      </dgm:t>
    </dgm:pt>
    <dgm:pt modelId="{F9F8D690-417F-421C-87AE-C1481678A717}" type="parTrans" cxnId="{C47F4B7F-A952-45DE-BE15-E035EF238D01}">
      <dgm:prSet/>
      <dgm:spPr/>
      <dgm:t>
        <a:bodyPr/>
        <a:lstStyle/>
        <a:p>
          <a:endParaRPr lang="en-US">
            <a:latin typeface="+mj-lt"/>
          </a:endParaRPr>
        </a:p>
      </dgm:t>
    </dgm:pt>
    <dgm:pt modelId="{D37CEDAD-520F-41F1-8995-4EE44ED99704}" type="sibTrans" cxnId="{C47F4B7F-A952-45DE-BE15-E035EF238D01}">
      <dgm:prSet/>
      <dgm:spPr/>
      <dgm:t>
        <a:bodyPr/>
        <a:lstStyle/>
        <a:p>
          <a:endParaRPr lang="en-US">
            <a:latin typeface="+mj-lt"/>
          </a:endParaRPr>
        </a:p>
      </dgm:t>
    </dgm:pt>
    <dgm:pt modelId="{BBBBBF32-DF24-4E48-A2F3-89BAE889C912}">
      <dgm:prSet phldrT="[Text]"/>
      <dgm:spPr/>
      <dgm:t>
        <a:bodyPr/>
        <a:lstStyle/>
        <a:p>
          <a:r>
            <a:rPr lang="en-US" b="1">
              <a:latin typeface="+mj-lt"/>
            </a:rPr>
            <a:t>1.1 tikslas. Sudaryti rajone palankias sąlygas ugdytis visą gyvenimą:</a:t>
          </a:r>
        </a:p>
      </dgm:t>
    </dgm:pt>
    <dgm:pt modelId="{262FD72D-6E0B-4EB2-832E-81939035F8D0}" type="parTrans" cxnId="{E8B877DF-7953-4086-BF06-CAE793921EE6}">
      <dgm:prSet/>
      <dgm:spPr/>
      <dgm:t>
        <a:bodyPr/>
        <a:lstStyle/>
        <a:p>
          <a:endParaRPr lang="en-US">
            <a:latin typeface="+mj-lt"/>
          </a:endParaRPr>
        </a:p>
      </dgm:t>
    </dgm:pt>
    <dgm:pt modelId="{8601B783-4D8A-41EF-A7CA-CDC204ADF384}" type="sibTrans" cxnId="{E8B877DF-7953-4086-BF06-CAE793921EE6}">
      <dgm:prSet/>
      <dgm:spPr/>
      <dgm:t>
        <a:bodyPr/>
        <a:lstStyle/>
        <a:p>
          <a:endParaRPr lang="en-US">
            <a:latin typeface="+mj-lt"/>
          </a:endParaRPr>
        </a:p>
      </dgm:t>
    </dgm:pt>
    <dgm:pt modelId="{4F1A6E07-A5FF-4EA6-9E1B-4E21DA7FD29B}">
      <dgm:prSet phldrT="[Text]"/>
      <dgm:spPr/>
      <dgm:t>
        <a:bodyPr/>
        <a:lstStyle/>
        <a:p>
          <a:r>
            <a:rPr lang="lt-LT">
              <a:latin typeface="+mj-lt"/>
            </a:rPr>
            <a:t>II PRIORITETAS. SVEIKA, SAUGI IR ŠVARI APLINKA.</a:t>
          </a:r>
          <a:endParaRPr lang="en-US">
            <a:latin typeface="+mj-lt"/>
          </a:endParaRPr>
        </a:p>
      </dgm:t>
    </dgm:pt>
    <dgm:pt modelId="{E2C430AD-38BF-4058-A543-4FE54C28BC52}" type="parTrans" cxnId="{BC61A573-3684-46E5-AAD6-105F27965891}">
      <dgm:prSet/>
      <dgm:spPr/>
      <dgm:t>
        <a:bodyPr/>
        <a:lstStyle/>
        <a:p>
          <a:endParaRPr lang="en-US">
            <a:latin typeface="+mj-lt"/>
          </a:endParaRPr>
        </a:p>
      </dgm:t>
    </dgm:pt>
    <dgm:pt modelId="{340046A7-D0DC-4B94-BB38-07DB96673865}" type="sibTrans" cxnId="{BC61A573-3684-46E5-AAD6-105F27965891}">
      <dgm:prSet/>
      <dgm:spPr/>
      <dgm:t>
        <a:bodyPr/>
        <a:lstStyle/>
        <a:p>
          <a:endParaRPr lang="en-US">
            <a:latin typeface="+mj-lt"/>
          </a:endParaRPr>
        </a:p>
      </dgm:t>
    </dgm:pt>
    <dgm:pt modelId="{33F96513-17BB-4055-9D29-2150FA3C09FD}">
      <dgm:prSet phldrT="[Text]"/>
      <dgm:spPr/>
      <dgm:t>
        <a:bodyPr/>
        <a:lstStyle/>
        <a:p>
          <a:r>
            <a:rPr lang="en-US" b="1">
              <a:latin typeface="+mj-lt"/>
            </a:rPr>
            <a:t>2.1 tikslas. Suformuoti rajone socialiai saugią aplinką:</a:t>
          </a:r>
        </a:p>
      </dgm:t>
    </dgm:pt>
    <dgm:pt modelId="{88354D11-5E2C-4741-BAFD-9185E4C3A50C}" type="parTrans" cxnId="{E179B878-DFFF-45B0-BEB2-F5C30986AF57}">
      <dgm:prSet/>
      <dgm:spPr/>
      <dgm:t>
        <a:bodyPr/>
        <a:lstStyle/>
        <a:p>
          <a:endParaRPr lang="en-US">
            <a:latin typeface="+mj-lt"/>
          </a:endParaRPr>
        </a:p>
      </dgm:t>
    </dgm:pt>
    <dgm:pt modelId="{C4787C0E-40C8-458F-9B50-909EDFD3F5A0}" type="sibTrans" cxnId="{E179B878-DFFF-45B0-BEB2-F5C30986AF57}">
      <dgm:prSet/>
      <dgm:spPr/>
      <dgm:t>
        <a:bodyPr/>
        <a:lstStyle/>
        <a:p>
          <a:endParaRPr lang="en-US">
            <a:latin typeface="+mj-lt"/>
          </a:endParaRPr>
        </a:p>
      </dgm:t>
    </dgm:pt>
    <dgm:pt modelId="{1CE5D29A-9DC6-4893-9996-E951105E5759}">
      <dgm:prSet phldrT="[Text]"/>
      <dgm:spPr/>
      <dgm:t>
        <a:bodyPr/>
        <a:lstStyle/>
        <a:p>
          <a:r>
            <a:rPr lang="lt-LT">
              <a:latin typeface="+mj-lt"/>
            </a:rPr>
            <a:t>III PRIORITETAS. KONKURENCINGAS ŪKIS.</a:t>
          </a:r>
          <a:endParaRPr lang="en-US">
            <a:latin typeface="+mj-lt"/>
          </a:endParaRPr>
        </a:p>
      </dgm:t>
    </dgm:pt>
    <dgm:pt modelId="{30704DEE-8696-4730-B81C-DB8F94D23DAE}" type="parTrans" cxnId="{9F44AF5E-FA71-4C36-89EB-E1A8723078DD}">
      <dgm:prSet/>
      <dgm:spPr/>
      <dgm:t>
        <a:bodyPr/>
        <a:lstStyle/>
        <a:p>
          <a:endParaRPr lang="en-US">
            <a:latin typeface="+mj-lt"/>
          </a:endParaRPr>
        </a:p>
      </dgm:t>
    </dgm:pt>
    <dgm:pt modelId="{E6833F3B-4F00-453F-95A5-34BBD44790CA}" type="sibTrans" cxnId="{9F44AF5E-FA71-4C36-89EB-E1A8723078DD}">
      <dgm:prSet/>
      <dgm:spPr/>
      <dgm:t>
        <a:bodyPr/>
        <a:lstStyle/>
        <a:p>
          <a:endParaRPr lang="en-US">
            <a:latin typeface="+mj-lt"/>
          </a:endParaRPr>
        </a:p>
      </dgm:t>
    </dgm:pt>
    <dgm:pt modelId="{82218DC3-BDF4-445F-A949-C10FB31576E3}">
      <dgm:prSet phldrT="[Text]"/>
      <dgm:spPr/>
      <dgm:t>
        <a:bodyPr/>
        <a:lstStyle/>
        <a:p>
          <a:r>
            <a:rPr lang="en-US" b="1">
              <a:latin typeface="+mj-lt"/>
            </a:rPr>
            <a:t>3.1 tikslas. Sudaryti sąlygas tolygiai ir darniai ekonominei plėtrai:</a:t>
          </a:r>
        </a:p>
      </dgm:t>
    </dgm:pt>
    <dgm:pt modelId="{D18DD3B3-4415-4583-95D3-A476DD262015}" type="parTrans" cxnId="{3C4E8289-D1A0-48D1-8D12-FD81C543F34A}">
      <dgm:prSet/>
      <dgm:spPr/>
      <dgm:t>
        <a:bodyPr/>
        <a:lstStyle/>
        <a:p>
          <a:endParaRPr lang="en-US">
            <a:latin typeface="+mj-lt"/>
          </a:endParaRPr>
        </a:p>
      </dgm:t>
    </dgm:pt>
    <dgm:pt modelId="{9FAC5FC6-B955-4621-A5F1-3C0E813BB0D7}" type="sibTrans" cxnId="{3C4E8289-D1A0-48D1-8D12-FD81C543F34A}">
      <dgm:prSet/>
      <dgm:spPr/>
      <dgm:t>
        <a:bodyPr/>
        <a:lstStyle/>
        <a:p>
          <a:endParaRPr lang="en-US">
            <a:latin typeface="+mj-lt"/>
          </a:endParaRPr>
        </a:p>
      </dgm:t>
    </dgm:pt>
    <dgm:pt modelId="{4F544117-68F7-4058-85A0-64A6700F88B2}">
      <dgm:prSet/>
      <dgm:spPr/>
      <dgm:t>
        <a:bodyPr/>
        <a:lstStyle/>
        <a:p>
          <a:r>
            <a:rPr lang="en-US">
              <a:latin typeface="+mj-lt"/>
            </a:rPr>
            <a:t>1.1.1 uždavinys. Gerinti ugdymo paslaugų kokybę ir didinti prieinamumą.</a:t>
          </a:r>
          <a:endParaRPr lang="lt-LT">
            <a:latin typeface="+mj-lt"/>
          </a:endParaRPr>
        </a:p>
      </dgm:t>
    </dgm:pt>
    <dgm:pt modelId="{94181688-66C7-43F3-9D2E-7D9FBF02615A}" type="parTrans" cxnId="{3729318A-C14F-4401-AAC4-D3A521099458}">
      <dgm:prSet/>
      <dgm:spPr/>
      <dgm:t>
        <a:bodyPr/>
        <a:lstStyle/>
        <a:p>
          <a:endParaRPr lang="en-US">
            <a:latin typeface="+mj-lt"/>
          </a:endParaRPr>
        </a:p>
      </dgm:t>
    </dgm:pt>
    <dgm:pt modelId="{FE6E8F6E-572D-44DE-A55D-F93F2864AE24}" type="sibTrans" cxnId="{3729318A-C14F-4401-AAC4-D3A521099458}">
      <dgm:prSet/>
      <dgm:spPr/>
      <dgm:t>
        <a:bodyPr/>
        <a:lstStyle/>
        <a:p>
          <a:endParaRPr lang="en-US">
            <a:latin typeface="+mj-lt"/>
          </a:endParaRPr>
        </a:p>
      </dgm:t>
    </dgm:pt>
    <dgm:pt modelId="{07B8C390-0E78-4581-A6BF-24E7714CB132}">
      <dgm:prSet/>
      <dgm:spPr/>
      <dgm:t>
        <a:bodyPr/>
        <a:lstStyle/>
        <a:p>
          <a:r>
            <a:rPr lang="en-US">
              <a:latin typeface="+mj-lt"/>
            </a:rPr>
            <a:t>1.1.2 uždavinys. Sudaryti didesnes galimybes vaikų, jaunimo ir suaugusiųjų socializacijai ir saviraiškai.</a:t>
          </a:r>
          <a:endParaRPr lang="lt-LT">
            <a:latin typeface="+mj-lt"/>
          </a:endParaRPr>
        </a:p>
      </dgm:t>
    </dgm:pt>
    <dgm:pt modelId="{939F1F42-C1B4-4379-A2B8-A819DB0A057C}" type="parTrans" cxnId="{2575EEEE-4E9A-400F-AF59-D7749B733E18}">
      <dgm:prSet/>
      <dgm:spPr/>
      <dgm:t>
        <a:bodyPr/>
        <a:lstStyle/>
        <a:p>
          <a:endParaRPr lang="en-US">
            <a:latin typeface="+mj-lt"/>
          </a:endParaRPr>
        </a:p>
      </dgm:t>
    </dgm:pt>
    <dgm:pt modelId="{E1C59A60-4FF9-4A46-BCE8-A7C84F910D48}" type="sibTrans" cxnId="{2575EEEE-4E9A-400F-AF59-D7749B733E18}">
      <dgm:prSet/>
      <dgm:spPr/>
      <dgm:t>
        <a:bodyPr/>
        <a:lstStyle/>
        <a:p>
          <a:endParaRPr lang="en-US">
            <a:latin typeface="+mj-lt"/>
          </a:endParaRPr>
        </a:p>
      </dgm:t>
    </dgm:pt>
    <dgm:pt modelId="{C115DCD5-0D40-4500-9238-6A870A3FC501}">
      <dgm:prSet/>
      <dgm:spPr/>
      <dgm:t>
        <a:bodyPr/>
        <a:lstStyle/>
        <a:p>
          <a:r>
            <a:rPr lang="en-US" b="1">
              <a:latin typeface="+mj-lt"/>
            </a:rPr>
            <a:t>1.2 tikslas. Skatinti bendruomenių įsitraukimą į savivaldą:</a:t>
          </a:r>
          <a:endParaRPr lang="lt-LT" b="1">
            <a:latin typeface="+mj-lt"/>
          </a:endParaRPr>
        </a:p>
      </dgm:t>
    </dgm:pt>
    <dgm:pt modelId="{BA6174B8-5DED-41A7-A01D-95603CEF96A8}" type="parTrans" cxnId="{98976783-B3E4-405F-823F-53AC701D67DA}">
      <dgm:prSet/>
      <dgm:spPr/>
      <dgm:t>
        <a:bodyPr/>
        <a:lstStyle/>
        <a:p>
          <a:endParaRPr lang="en-US">
            <a:latin typeface="+mj-lt"/>
          </a:endParaRPr>
        </a:p>
      </dgm:t>
    </dgm:pt>
    <dgm:pt modelId="{34C97E5F-ED84-4F11-A4B3-96D1CF471CB9}" type="sibTrans" cxnId="{98976783-B3E4-405F-823F-53AC701D67DA}">
      <dgm:prSet/>
      <dgm:spPr/>
      <dgm:t>
        <a:bodyPr/>
        <a:lstStyle/>
        <a:p>
          <a:endParaRPr lang="en-US">
            <a:latin typeface="+mj-lt"/>
          </a:endParaRPr>
        </a:p>
      </dgm:t>
    </dgm:pt>
    <dgm:pt modelId="{3D3B1439-8340-452A-956A-803FE57157E7}">
      <dgm:prSet/>
      <dgm:spPr/>
      <dgm:t>
        <a:bodyPr/>
        <a:lstStyle/>
        <a:p>
          <a:r>
            <a:rPr lang="en-US">
              <a:latin typeface="+mj-lt"/>
            </a:rPr>
            <a:t>1.2.1 uždavinys. Tobulinti savivaldybės valdymą ir gerinti teikiamų viešųjų paslaugų kokybę.</a:t>
          </a:r>
          <a:endParaRPr lang="lt-LT">
            <a:latin typeface="+mj-lt"/>
          </a:endParaRPr>
        </a:p>
      </dgm:t>
    </dgm:pt>
    <dgm:pt modelId="{38490BBD-DBA6-4064-BBF7-2F62AE1A2ED3}" type="parTrans" cxnId="{2CC61035-1A90-4976-BF51-2FF2C307789B}">
      <dgm:prSet/>
      <dgm:spPr/>
      <dgm:t>
        <a:bodyPr/>
        <a:lstStyle/>
        <a:p>
          <a:endParaRPr lang="en-US">
            <a:latin typeface="+mj-lt"/>
          </a:endParaRPr>
        </a:p>
      </dgm:t>
    </dgm:pt>
    <dgm:pt modelId="{B34625B0-4834-4F05-BB98-8D436B8B38D5}" type="sibTrans" cxnId="{2CC61035-1A90-4976-BF51-2FF2C307789B}">
      <dgm:prSet/>
      <dgm:spPr/>
      <dgm:t>
        <a:bodyPr/>
        <a:lstStyle/>
        <a:p>
          <a:endParaRPr lang="en-US">
            <a:latin typeface="+mj-lt"/>
          </a:endParaRPr>
        </a:p>
      </dgm:t>
    </dgm:pt>
    <dgm:pt modelId="{16706940-ACBC-435F-B941-AA836E2C6E49}">
      <dgm:prSet/>
      <dgm:spPr/>
      <dgm:t>
        <a:bodyPr/>
        <a:lstStyle/>
        <a:p>
          <a:r>
            <a:rPr lang="en-US">
              <a:latin typeface="+mj-lt"/>
            </a:rPr>
            <a:t>1.2.2 uždavinys. Aktyvinti nevyriausybinių organizacijų ir bendruomenių veiklą, skatinti iniciatyvas.</a:t>
          </a:r>
          <a:endParaRPr lang="lt-LT">
            <a:latin typeface="+mj-lt"/>
          </a:endParaRPr>
        </a:p>
      </dgm:t>
    </dgm:pt>
    <dgm:pt modelId="{EC69D45A-38C7-4BED-9BC0-3652C6CFDF88}" type="parTrans" cxnId="{18F7FA27-5058-425A-85F1-AA0B979CB265}">
      <dgm:prSet/>
      <dgm:spPr/>
      <dgm:t>
        <a:bodyPr/>
        <a:lstStyle/>
        <a:p>
          <a:endParaRPr lang="en-US">
            <a:latin typeface="+mj-lt"/>
          </a:endParaRPr>
        </a:p>
      </dgm:t>
    </dgm:pt>
    <dgm:pt modelId="{A12A8F1F-313D-4102-AE39-557F9DFF442F}" type="sibTrans" cxnId="{18F7FA27-5058-425A-85F1-AA0B979CB265}">
      <dgm:prSet/>
      <dgm:spPr/>
      <dgm:t>
        <a:bodyPr/>
        <a:lstStyle/>
        <a:p>
          <a:endParaRPr lang="en-US">
            <a:latin typeface="+mj-lt"/>
          </a:endParaRPr>
        </a:p>
      </dgm:t>
    </dgm:pt>
    <dgm:pt modelId="{C9C9FF8B-7D1A-4196-B0F5-17CAA38D8BA2}">
      <dgm:prSet/>
      <dgm:spPr/>
      <dgm:t>
        <a:bodyPr/>
        <a:lstStyle/>
        <a:p>
          <a:r>
            <a:rPr lang="en-US" b="1">
              <a:latin typeface="+mj-lt"/>
            </a:rPr>
            <a:t>1.3 tikslas. Saugoti ir puoselėti rajono kultūrines tradicijas:</a:t>
          </a:r>
          <a:endParaRPr lang="lt-LT" b="1">
            <a:latin typeface="+mj-lt"/>
          </a:endParaRPr>
        </a:p>
      </dgm:t>
    </dgm:pt>
    <dgm:pt modelId="{2695EC99-0DF6-4AD3-AB52-1C3BA3E3FF84}" type="parTrans" cxnId="{1B557A9B-CA9C-4790-A67D-854A8B180D08}">
      <dgm:prSet/>
      <dgm:spPr/>
      <dgm:t>
        <a:bodyPr/>
        <a:lstStyle/>
        <a:p>
          <a:endParaRPr lang="en-US">
            <a:latin typeface="+mj-lt"/>
          </a:endParaRPr>
        </a:p>
      </dgm:t>
    </dgm:pt>
    <dgm:pt modelId="{4ADAB5F2-698B-490C-98D5-E8E2239821D2}" type="sibTrans" cxnId="{1B557A9B-CA9C-4790-A67D-854A8B180D08}">
      <dgm:prSet/>
      <dgm:spPr/>
      <dgm:t>
        <a:bodyPr/>
        <a:lstStyle/>
        <a:p>
          <a:endParaRPr lang="en-US">
            <a:latin typeface="+mj-lt"/>
          </a:endParaRPr>
        </a:p>
      </dgm:t>
    </dgm:pt>
    <dgm:pt modelId="{B6A1B598-26D1-453E-ADBB-86F01E8A6D89}">
      <dgm:prSet/>
      <dgm:spPr/>
      <dgm:t>
        <a:bodyPr/>
        <a:lstStyle/>
        <a:p>
          <a:r>
            <a:rPr lang="en-US">
              <a:latin typeface="+mj-lt"/>
            </a:rPr>
            <a:t>1.3.1 uždavinys. Didinti kultūros paslaugų įvairovę ir patrauklumą.</a:t>
          </a:r>
          <a:endParaRPr lang="lt-LT">
            <a:latin typeface="+mj-lt"/>
          </a:endParaRPr>
        </a:p>
      </dgm:t>
    </dgm:pt>
    <dgm:pt modelId="{A6B49D50-40A1-435D-ACBA-6B0A6D89CB16}" type="parTrans" cxnId="{8EFAA637-A831-47ED-A8C5-A536838107C6}">
      <dgm:prSet/>
      <dgm:spPr/>
      <dgm:t>
        <a:bodyPr/>
        <a:lstStyle/>
        <a:p>
          <a:endParaRPr lang="en-US">
            <a:latin typeface="+mj-lt"/>
          </a:endParaRPr>
        </a:p>
      </dgm:t>
    </dgm:pt>
    <dgm:pt modelId="{86F43C81-5BE8-4B14-8ECA-8968504F664C}" type="sibTrans" cxnId="{8EFAA637-A831-47ED-A8C5-A536838107C6}">
      <dgm:prSet/>
      <dgm:spPr/>
      <dgm:t>
        <a:bodyPr/>
        <a:lstStyle/>
        <a:p>
          <a:endParaRPr lang="en-US">
            <a:latin typeface="+mj-lt"/>
          </a:endParaRPr>
        </a:p>
      </dgm:t>
    </dgm:pt>
    <dgm:pt modelId="{5E17A0C2-C21E-4684-BFD3-2BE7FB6960C2}">
      <dgm:prSet/>
      <dgm:spPr/>
      <dgm:t>
        <a:bodyPr/>
        <a:lstStyle/>
        <a:p>
          <a:r>
            <a:rPr lang="en-US">
              <a:latin typeface="+mj-lt"/>
            </a:rPr>
            <a:t>2.1.1 uždavinys. Integruoti socialinę atskirtį patiriančius asmenis į visavertį gyvenimą.</a:t>
          </a:r>
          <a:endParaRPr lang="lt-LT">
            <a:latin typeface="+mj-lt"/>
          </a:endParaRPr>
        </a:p>
      </dgm:t>
    </dgm:pt>
    <dgm:pt modelId="{D3630D05-8C32-439E-8A3E-7D2BD5144C88}" type="parTrans" cxnId="{4B006FF4-6E26-4EEA-A8FF-BA2A94D63C05}">
      <dgm:prSet/>
      <dgm:spPr/>
      <dgm:t>
        <a:bodyPr/>
        <a:lstStyle/>
        <a:p>
          <a:endParaRPr lang="en-US">
            <a:latin typeface="+mj-lt"/>
          </a:endParaRPr>
        </a:p>
      </dgm:t>
    </dgm:pt>
    <dgm:pt modelId="{520DEC51-0D48-469C-B8CC-38D530B460D7}" type="sibTrans" cxnId="{4B006FF4-6E26-4EEA-A8FF-BA2A94D63C05}">
      <dgm:prSet/>
      <dgm:spPr/>
      <dgm:t>
        <a:bodyPr/>
        <a:lstStyle/>
        <a:p>
          <a:endParaRPr lang="en-US">
            <a:latin typeface="+mj-lt"/>
          </a:endParaRPr>
        </a:p>
      </dgm:t>
    </dgm:pt>
    <dgm:pt modelId="{C91E6F7C-D6A9-47E2-8A70-69278C66773D}">
      <dgm:prSet/>
      <dgm:spPr/>
      <dgm:t>
        <a:bodyPr/>
        <a:lstStyle/>
        <a:p>
          <a:r>
            <a:rPr lang="en-US">
              <a:latin typeface="+mj-lt"/>
            </a:rPr>
            <a:t>2.1.2 uždavinys. Bendradarbiaujant su socialiniais partneriais diegti efektyvias nusikalstamumo ir nelaimingų atsitikimų prevencijos priemones.</a:t>
          </a:r>
          <a:endParaRPr lang="lt-LT">
            <a:latin typeface="+mj-lt"/>
          </a:endParaRPr>
        </a:p>
      </dgm:t>
    </dgm:pt>
    <dgm:pt modelId="{689029EA-801B-4E65-9EC7-81B49D0D5807}" type="parTrans" cxnId="{A64FEECB-E176-42BB-AEEF-1962CC3C4486}">
      <dgm:prSet/>
      <dgm:spPr/>
      <dgm:t>
        <a:bodyPr/>
        <a:lstStyle/>
        <a:p>
          <a:endParaRPr lang="en-US">
            <a:latin typeface="+mj-lt"/>
          </a:endParaRPr>
        </a:p>
      </dgm:t>
    </dgm:pt>
    <dgm:pt modelId="{F950D5AC-CF7E-44EC-8FB2-22FAE483435E}" type="sibTrans" cxnId="{A64FEECB-E176-42BB-AEEF-1962CC3C4486}">
      <dgm:prSet/>
      <dgm:spPr/>
      <dgm:t>
        <a:bodyPr/>
        <a:lstStyle/>
        <a:p>
          <a:endParaRPr lang="en-US">
            <a:latin typeface="+mj-lt"/>
          </a:endParaRPr>
        </a:p>
      </dgm:t>
    </dgm:pt>
    <dgm:pt modelId="{129FDE8E-6147-4FC6-A09A-7F646692BAAC}">
      <dgm:prSet/>
      <dgm:spPr/>
      <dgm:t>
        <a:bodyPr/>
        <a:lstStyle/>
        <a:p>
          <a:r>
            <a:rPr lang="en-US" b="1">
              <a:latin typeface="+mj-lt"/>
            </a:rPr>
            <a:t>2.2 tikslas. Išsaugoti ir stiprinti gyventojų sveikatą:</a:t>
          </a:r>
          <a:endParaRPr lang="lt-LT" b="1">
            <a:latin typeface="+mj-lt"/>
          </a:endParaRPr>
        </a:p>
      </dgm:t>
    </dgm:pt>
    <dgm:pt modelId="{81D165B3-0946-444F-857E-CA77C5B1D36D}" type="parTrans" cxnId="{52141B8E-7EE2-4773-86A7-AE8C16E2DFFE}">
      <dgm:prSet/>
      <dgm:spPr/>
      <dgm:t>
        <a:bodyPr/>
        <a:lstStyle/>
        <a:p>
          <a:endParaRPr lang="en-US">
            <a:latin typeface="+mj-lt"/>
          </a:endParaRPr>
        </a:p>
      </dgm:t>
    </dgm:pt>
    <dgm:pt modelId="{BEC710D9-A87E-4A55-A0EB-4BD12EAB5E85}" type="sibTrans" cxnId="{52141B8E-7EE2-4773-86A7-AE8C16E2DFFE}">
      <dgm:prSet/>
      <dgm:spPr/>
      <dgm:t>
        <a:bodyPr/>
        <a:lstStyle/>
        <a:p>
          <a:endParaRPr lang="en-US">
            <a:latin typeface="+mj-lt"/>
          </a:endParaRPr>
        </a:p>
      </dgm:t>
    </dgm:pt>
    <dgm:pt modelId="{AE3561C5-78B5-446D-872D-F2EC3891D4EA}">
      <dgm:prSet/>
      <dgm:spPr/>
      <dgm:t>
        <a:bodyPr/>
        <a:lstStyle/>
        <a:p>
          <a:r>
            <a:rPr lang="en-US">
              <a:latin typeface="+mj-lt"/>
            </a:rPr>
            <a:t>2.2.1 uždavinys. Sudaryti sąlygas laiku gauti kokybiškas asmens sveikatos priežiūros paslaugas.</a:t>
          </a:r>
          <a:endParaRPr lang="lt-LT">
            <a:latin typeface="+mj-lt"/>
          </a:endParaRPr>
        </a:p>
      </dgm:t>
    </dgm:pt>
    <dgm:pt modelId="{4BD711FB-9F06-4FBC-82F3-ECA5110BEDC6}" type="parTrans" cxnId="{F8EF651E-BA9C-4D7F-B4AE-4D7E80C7DC2A}">
      <dgm:prSet/>
      <dgm:spPr/>
      <dgm:t>
        <a:bodyPr/>
        <a:lstStyle/>
        <a:p>
          <a:endParaRPr lang="en-US">
            <a:latin typeface="+mj-lt"/>
          </a:endParaRPr>
        </a:p>
      </dgm:t>
    </dgm:pt>
    <dgm:pt modelId="{740BAF7E-5824-4DF4-A385-CE30417C281B}" type="sibTrans" cxnId="{F8EF651E-BA9C-4D7F-B4AE-4D7E80C7DC2A}">
      <dgm:prSet/>
      <dgm:spPr/>
      <dgm:t>
        <a:bodyPr/>
        <a:lstStyle/>
        <a:p>
          <a:endParaRPr lang="en-US">
            <a:latin typeface="+mj-lt"/>
          </a:endParaRPr>
        </a:p>
      </dgm:t>
    </dgm:pt>
    <dgm:pt modelId="{8F9E8F15-C658-4C01-B3FA-62FCD9E12DA8}">
      <dgm:prSet/>
      <dgm:spPr/>
      <dgm:t>
        <a:bodyPr/>
        <a:lstStyle/>
        <a:p>
          <a:r>
            <a:rPr lang="en-US">
              <a:latin typeface="+mj-lt"/>
            </a:rPr>
            <a:t>2.2.2 uždavinys. Formuoti gyventojų sveikos gyvensenos įgūdžius ir stiprinti jų sveikatą.</a:t>
          </a:r>
          <a:endParaRPr lang="lt-LT">
            <a:latin typeface="+mj-lt"/>
          </a:endParaRPr>
        </a:p>
      </dgm:t>
    </dgm:pt>
    <dgm:pt modelId="{2C54E0E2-4C4B-46A8-B2D8-1D9B6FF2C8D8}" type="parTrans" cxnId="{9FA848AB-7E22-4443-A786-2C5E86D4B2E2}">
      <dgm:prSet/>
      <dgm:spPr/>
      <dgm:t>
        <a:bodyPr/>
        <a:lstStyle/>
        <a:p>
          <a:endParaRPr lang="en-US">
            <a:latin typeface="+mj-lt"/>
          </a:endParaRPr>
        </a:p>
      </dgm:t>
    </dgm:pt>
    <dgm:pt modelId="{8F86F800-4627-4469-9BAA-0D629C32E8D1}" type="sibTrans" cxnId="{9FA848AB-7E22-4443-A786-2C5E86D4B2E2}">
      <dgm:prSet/>
      <dgm:spPr/>
      <dgm:t>
        <a:bodyPr/>
        <a:lstStyle/>
        <a:p>
          <a:endParaRPr lang="en-US">
            <a:latin typeface="+mj-lt"/>
          </a:endParaRPr>
        </a:p>
      </dgm:t>
    </dgm:pt>
    <dgm:pt modelId="{E0BBAA39-E1CF-4DB1-A40E-8F7E1FC45DC8}">
      <dgm:prSet/>
      <dgm:spPr/>
      <dgm:t>
        <a:bodyPr/>
        <a:lstStyle/>
        <a:p>
          <a:r>
            <a:rPr lang="en-US" b="1">
              <a:latin typeface="+mj-lt"/>
            </a:rPr>
            <a:t>2.3 tikslas. Siekti ekologiškai švarios gyvenamosios aplinkos:</a:t>
          </a:r>
          <a:endParaRPr lang="lt-LT" b="1">
            <a:latin typeface="+mj-lt"/>
          </a:endParaRPr>
        </a:p>
      </dgm:t>
    </dgm:pt>
    <dgm:pt modelId="{A5989B8F-85C1-4639-A18B-AA8F74686EAD}" type="parTrans" cxnId="{78EF54B1-9704-4AB6-A21D-1CB5FE826574}">
      <dgm:prSet/>
      <dgm:spPr/>
      <dgm:t>
        <a:bodyPr/>
        <a:lstStyle/>
        <a:p>
          <a:endParaRPr lang="en-US">
            <a:latin typeface="+mj-lt"/>
          </a:endParaRPr>
        </a:p>
      </dgm:t>
    </dgm:pt>
    <dgm:pt modelId="{F36A9FD5-2769-4729-990F-AA1CBC26AD1B}" type="sibTrans" cxnId="{78EF54B1-9704-4AB6-A21D-1CB5FE826574}">
      <dgm:prSet/>
      <dgm:spPr/>
      <dgm:t>
        <a:bodyPr/>
        <a:lstStyle/>
        <a:p>
          <a:endParaRPr lang="en-US">
            <a:latin typeface="+mj-lt"/>
          </a:endParaRPr>
        </a:p>
      </dgm:t>
    </dgm:pt>
    <dgm:pt modelId="{E8126075-C747-4B9C-9E7F-FCE026D9F9A2}">
      <dgm:prSet/>
      <dgm:spPr/>
      <dgm:t>
        <a:bodyPr/>
        <a:lstStyle/>
        <a:p>
          <a:r>
            <a:rPr lang="en-US">
              <a:latin typeface="+mj-lt"/>
            </a:rPr>
            <a:t>2.3.1 uždavinys. Mažinti gamtinės ir gyvenamosios aplinkos užterštumą.</a:t>
          </a:r>
          <a:endParaRPr lang="lt-LT">
            <a:latin typeface="+mj-lt"/>
          </a:endParaRPr>
        </a:p>
      </dgm:t>
    </dgm:pt>
    <dgm:pt modelId="{F0F1A625-2910-4348-9F90-50066DD3F7D5}" type="parTrans" cxnId="{9C97C551-62DE-4BD9-81F9-A1AD015713C8}">
      <dgm:prSet/>
      <dgm:spPr/>
      <dgm:t>
        <a:bodyPr/>
        <a:lstStyle/>
        <a:p>
          <a:endParaRPr lang="en-US">
            <a:latin typeface="+mj-lt"/>
          </a:endParaRPr>
        </a:p>
      </dgm:t>
    </dgm:pt>
    <dgm:pt modelId="{564EA7C4-DDF8-4E2D-9EF4-AC4B3C2164A4}" type="sibTrans" cxnId="{9C97C551-62DE-4BD9-81F9-A1AD015713C8}">
      <dgm:prSet/>
      <dgm:spPr/>
      <dgm:t>
        <a:bodyPr/>
        <a:lstStyle/>
        <a:p>
          <a:endParaRPr lang="en-US">
            <a:latin typeface="+mj-lt"/>
          </a:endParaRPr>
        </a:p>
      </dgm:t>
    </dgm:pt>
    <dgm:pt modelId="{3895A0C4-0C1C-42AE-ABD9-EA33F0A091C3}">
      <dgm:prSet/>
      <dgm:spPr/>
      <dgm:t>
        <a:bodyPr/>
        <a:lstStyle/>
        <a:p>
          <a:r>
            <a:rPr lang="en-US">
              <a:latin typeface="+mj-lt"/>
            </a:rPr>
            <a:t>2.3.2 uždavinys. Pritaikyti gamtinę aplinką rekreacijos poreikiams.</a:t>
          </a:r>
          <a:endParaRPr lang="lt-LT">
            <a:latin typeface="+mj-lt"/>
          </a:endParaRPr>
        </a:p>
      </dgm:t>
    </dgm:pt>
    <dgm:pt modelId="{0BC5EB14-9958-42C4-A407-5679820C0EBB}" type="parTrans" cxnId="{4F388742-3EE0-4A2F-A085-6A43C18B5096}">
      <dgm:prSet/>
      <dgm:spPr/>
      <dgm:t>
        <a:bodyPr/>
        <a:lstStyle/>
        <a:p>
          <a:endParaRPr lang="en-US">
            <a:latin typeface="+mj-lt"/>
          </a:endParaRPr>
        </a:p>
      </dgm:t>
    </dgm:pt>
    <dgm:pt modelId="{32EBBCF1-6EBD-4071-80BF-A7D5FB38B96D}" type="sibTrans" cxnId="{4F388742-3EE0-4A2F-A085-6A43C18B5096}">
      <dgm:prSet/>
      <dgm:spPr/>
      <dgm:t>
        <a:bodyPr/>
        <a:lstStyle/>
        <a:p>
          <a:endParaRPr lang="en-US">
            <a:latin typeface="+mj-lt"/>
          </a:endParaRPr>
        </a:p>
      </dgm:t>
    </dgm:pt>
    <dgm:pt modelId="{6D07E743-63DF-4A35-9A61-F8C3AF61CB9A}">
      <dgm:prSet/>
      <dgm:spPr/>
      <dgm:t>
        <a:bodyPr/>
        <a:lstStyle/>
        <a:p>
          <a:r>
            <a:rPr lang="en-US" b="1">
              <a:latin typeface="+mj-lt"/>
            </a:rPr>
            <a:t>2.4 tikslas. Modernizuoti rajono komunalinio ūkio infrastruktūrą ir paslaugų teikimą:</a:t>
          </a:r>
          <a:endParaRPr lang="lt-LT" b="1">
            <a:latin typeface="+mj-lt"/>
          </a:endParaRPr>
        </a:p>
      </dgm:t>
    </dgm:pt>
    <dgm:pt modelId="{654B39F5-1D0F-44E7-BDF4-C289468F9C74}" type="parTrans" cxnId="{0B3327AD-0637-4400-9919-3B1E9E0BA5D0}">
      <dgm:prSet/>
      <dgm:spPr/>
      <dgm:t>
        <a:bodyPr/>
        <a:lstStyle/>
        <a:p>
          <a:endParaRPr lang="en-US">
            <a:latin typeface="+mj-lt"/>
          </a:endParaRPr>
        </a:p>
      </dgm:t>
    </dgm:pt>
    <dgm:pt modelId="{EF4A0BE6-871F-49DF-89EC-43F6004A8481}" type="sibTrans" cxnId="{0B3327AD-0637-4400-9919-3B1E9E0BA5D0}">
      <dgm:prSet/>
      <dgm:spPr/>
      <dgm:t>
        <a:bodyPr/>
        <a:lstStyle/>
        <a:p>
          <a:endParaRPr lang="en-US">
            <a:latin typeface="+mj-lt"/>
          </a:endParaRPr>
        </a:p>
      </dgm:t>
    </dgm:pt>
    <dgm:pt modelId="{C513C961-F881-488E-A013-9763D2AE7922}">
      <dgm:prSet/>
      <dgm:spPr/>
      <dgm:t>
        <a:bodyPr/>
        <a:lstStyle/>
        <a:p>
          <a:r>
            <a:rPr lang="en-US">
              <a:latin typeface="+mj-lt"/>
            </a:rPr>
            <a:t>2.4.1 uždavinys. Sudaryti gyventojams galimybę gauti geros kokybės geriamąjį vandenį ir naudotis nuotekų tvarkymo paslaugomis.</a:t>
          </a:r>
          <a:endParaRPr lang="lt-LT">
            <a:latin typeface="+mj-lt"/>
          </a:endParaRPr>
        </a:p>
      </dgm:t>
    </dgm:pt>
    <dgm:pt modelId="{AED8DE45-9113-4F79-95D7-F0824BAE1051}" type="parTrans" cxnId="{6A8B0842-8D6E-4E8C-B39C-08D273B71CBE}">
      <dgm:prSet/>
      <dgm:spPr/>
      <dgm:t>
        <a:bodyPr/>
        <a:lstStyle/>
        <a:p>
          <a:endParaRPr lang="en-US">
            <a:latin typeface="+mj-lt"/>
          </a:endParaRPr>
        </a:p>
      </dgm:t>
    </dgm:pt>
    <dgm:pt modelId="{17664316-7C73-4584-8C66-35B833907219}" type="sibTrans" cxnId="{6A8B0842-8D6E-4E8C-B39C-08D273B71CBE}">
      <dgm:prSet/>
      <dgm:spPr/>
      <dgm:t>
        <a:bodyPr/>
        <a:lstStyle/>
        <a:p>
          <a:endParaRPr lang="en-US">
            <a:latin typeface="+mj-lt"/>
          </a:endParaRPr>
        </a:p>
      </dgm:t>
    </dgm:pt>
    <dgm:pt modelId="{A71299D4-8F3D-40FD-A19F-65F33498D247}">
      <dgm:prSet/>
      <dgm:spPr/>
      <dgm:t>
        <a:bodyPr/>
        <a:lstStyle/>
        <a:p>
          <a:r>
            <a:rPr lang="en-US">
              <a:latin typeface="+mj-lt"/>
            </a:rPr>
            <a:t>2.4.2 uždavinys. Modernizuoti šilumos ūkį ir diegti energiją taupančias priemones.</a:t>
          </a:r>
          <a:endParaRPr lang="lt-LT">
            <a:latin typeface="+mj-lt"/>
          </a:endParaRPr>
        </a:p>
      </dgm:t>
    </dgm:pt>
    <dgm:pt modelId="{F71A4BDF-8EB4-409B-97A4-40B4B9C463EE}" type="parTrans" cxnId="{305E0723-AF8E-48CC-BDC6-DFAAD7829DBF}">
      <dgm:prSet/>
      <dgm:spPr/>
      <dgm:t>
        <a:bodyPr/>
        <a:lstStyle/>
        <a:p>
          <a:endParaRPr lang="en-US">
            <a:latin typeface="+mj-lt"/>
          </a:endParaRPr>
        </a:p>
      </dgm:t>
    </dgm:pt>
    <dgm:pt modelId="{19F7EB6A-9A06-4062-91A4-EAB8A3EF359B}" type="sibTrans" cxnId="{305E0723-AF8E-48CC-BDC6-DFAAD7829DBF}">
      <dgm:prSet/>
      <dgm:spPr/>
      <dgm:t>
        <a:bodyPr/>
        <a:lstStyle/>
        <a:p>
          <a:endParaRPr lang="en-US">
            <a:latin typeface="+mj-lt"/>
          </a:endParaRPr>
        </a:p>
      </dgm:t>
    </dgm:pt>
    <dgm:pt modelId="{65973716-73D5-480A-A2F4-A5B3C6B12B57}">
      <dgm:prSet/>
      <dgm:spPr/>
      <dgm:t>
        <a:bodyPr/>
        <a:lstStyle/>
        <a:p>
          <a:r>
            <a:rPr lang="en-US">
              <a:latin typeface="+mj-lt"/>
            </a:rPr>
            <a:t>3.1.1 uždavinys. Didinti rajono patrauklumą užsienio ir vidaus investicijoms.</a:t>
          </a:r>
          <a:endParaRPr lang="lt-LT">
            <a:latin typeface="+mj-lt"/>
          </a:endParaRPr>
        </a:p>
      </dgm:t>
    </dgm:pt>
    <dgm:pt modelId="{87472D77-2DB9-4A1E-9BAD-1233349191F5}" type="parTrans" cxnId="{5B5E689A-2B03-4650-BB96-EC33EDF86C68}">
      <dgm:prSet/>
      <dgm:spPr/>
      <dgm:t>
        <a:bodyPr/>
        <a:lstStyle/>
        <a:p>
          <a:endParaRPr lang="en-US">
            <a:latin typeface="+mj-lt"/>
          </a:endParaRPr>
        </a:p>
      </dgm:t>
    </dgm:pt>
    <dgm:pt modelId="{B28DFBB0-8AF4-4030-882A-69C0A83A5360}" type="sibTrans" cxnId="{5B5E689A-2B03-4650-BB96-EC33EDF86C68}">
      <dgm:prSet/>
      <dgm:spPr/>
      <dgm:t>
        <a:bodyPr/>
        <a:lstStyle/>
        <a:p>
          <a:endParaRPr lang="en-US">
            <a:latin typeface="+mj-lt"/>
          </a:endParaRPr>
        </a:p>
      </dgm:t>
    </dgm:pt>
    <dgm:pt modelId="{2F95B96D-6C50-49E2-B76A-1996AF016D46}">
      <dgm:prSet/>
      <dgm:spPr/>
      <dgm:t>
        <a:bodyPr/>
        <a:lstStyle/>
        <a:p>
          <a:r>
            <a:rPr lang="en-US">
              <a:latin typeface="+mj-lt"/>
            </a:rPr>
            <a:t>3.1.2 uždavinys. Skatinti gyventojų verslumą ir kooperaciją tarp ūkio subjektų.</a:t>
          </a:r>
          <a:endParaRPr lang="lt-LT">
            <a:latin typeface="+mj-lt"/>
          </a:endParaRPr>
        </a:p>
      </dgm:t>
    </dgm:pt>
    <dgm:pt modelId="{97C09681-E551-4D5F-BC02-3B538EAB9512}" type="parTrans" cxnId="{7F7EFD2D-3E58-4965-A1CE-CE4A16A4E060}">
      <dgm:prSet/>
      <dgm:spPr/>
      <dgm:t>
        <a:bodyPr/>
        <a:lstStyle/>
        <a:p>
          <a:endParaRPr lang="en-US">
            <a:latin typeface="+mj-lt"/>
          </a:endParaRPr>
        </a:p>
      </dgm:t>
    </dgm:pt>
    <dgm:pt modelId="{E833218A-751D-48B2-AFD7-B5205F1AD197}" type="sibTrans" cxnId="{7F7EFD2D-3E58-4965-A1CE-CE4A16A4E060}">
      <dgm:prSet/>
      <dgm:spPr/>
      <dgm:t>
        <a:bodyPr/>
        <a:lstStyle/>
        <a:p>
          <a:endParaRPr lang="en-US">
            <a:latin typeface="+mj-lt"/>
          </a:endParaRPr>
        </a:p>
      </dgm:t>
    </dgm:pt>
    <dgm:pt modelId="{EE99FA50-6845-4080-B2CB-D6624DD55B30}">
      <dgm:prSet/>
      <dgm:spPr/>
      <dgm:t>
        <a:bodyPr/>
        <a:lstStyle/>
        <a:p>
          <a:r>
            <a:rPr lang="en-US">
              <a:latin typeface="+mj-lt"/>
            </a:rPr>
            <a:t>3.1.3 uždavinys. Vystyti susisiekimo infrastruktūrą.</a:t>
          </a:r>
          <a:endParaRPr lang="lt-LT">
            <a:latin typeface="+mj-lt"/>
          </a:endParaRPr>
        </a:p>
      </dgm:t>
    </dgm:pt>
    <dgm:pt modelId="{74BD8785-8842-47CA-A601-1BDF3C4B90AC}" type="parTrans" cxnId="{42625370-0719-4BF1-BB22-E636EE37E628}">
      <dgm:prSet/>
      <dgm:spPr/>
      <dgm:t>
        <a:bodyPr/>
        <a:lstStyle/>
        <a:p>
          <a:endParaRPr lang="en-US">
            <a:latin typeface="+mj-lt"/>
          </a:endParaRPr>
        </a:p>
      </dgm:t>
    </dgm:pt>
    <dgm:pt modelId="{5E027FCA-5F30-43D3-91E5-E72C1C7C55D8}" type="sibTrans" cxnId="{42625370-0719-4BF1-BB22-E636EE37E628}">
      <dgm:prSet/>
      <dgm:spPr/>
      <dgm:t>
        <a:bodyPr/>
        <a:lstStyle/>
        <a:p>
          <a:endParaRPr lang="en-US">
            <a:latin typeface="+mj-lt"/>
          </a:endParaRPr>
        </a:p>
      </dgm:t>
    </dgm:pt>
    <dgm:pt modelId="{E18FE2B5-6B99-4D03-B0D2-73B2BAFF4761}">
      <dgm:prSet/>
      <dgm:spPr/>
      <dgm:t>
        <a:bodyPr/>
        <a:lstStyle/>
        <a:p>
          <a:r>
            <a:rPr lang="en-US">
              <a:latin typeface="+mj-lt"/>
            </a:rPr>
            <a:t>3.1.4 uždavinys. Sudaryti sąlygas konkurencingam žemės ūkiui plėtoti.</a:t>
          </a:r>
          <a:endParaRPr lang="lt-LT">
            <a:latin typeface="+mj-lt"/>
          </a:endParaRPr>
        </a:p>
      </dgm:t>
    </dgm:pt>
    <dgm:pt modelId="{86DB9E62-2006-4E30-92BF-0F4F28BB238C}" type="parTrans" cxnId="{06615158-933E-4323-A298-4EFBB69F8654}">
      <dgm:prSet/>
      <dgm:spPr/>
      <dgm:t>
        <a:bodyPr/>
        <a:lstStyle/>
        <a:p>
          <a:endParaRPr lang="en-US">
            <a:latin typeface="+mj-lt"/>
          </a:endParaRPr>
        </a:p>
      </dgm:t>
    </dgm:pt>
    <dgm:pt modelId="{75028688-269D-430A-BBED-E196E886C4A0}" type="sibTrans" cxnId="{06615158-933E-4323-A298-4EFBB69F8654}">
      <dgm:prSet/>
      <dgm:spPr/>
      <dgm:t>
        <a:bodyPr/>
        <a:lstStyle/>
        <a:p>
          <a:endParaRPr lang="en-US">
            <a:latin typeface="+mj-lt"/>
          </a:endParaRPr>
        </a:p>
      </dgm:t>
    </dgm:pt>
    <dgm:pt modelId="{C9BFF483-1C3E-4E00-9544-0236B21CCD82}">
      <dgm:prSet/>
      <dgm:spPr/>
      <dgm:t>
        <a:bodyPr/>
        <a:lstStyle/>
        <a:p>
          <a:r>
            <a:rPr lang="en-US" b="1">
              <a:latin typeface="+mj-lt"/>
            </a:rPr>
            <a:t>3.2 tikslas. Didinti rajono patrauklumą gyventojams ir turistams:</a:t>
          </a:r>
          <a:endParaRPr lang="lt-LT" b="1">
            <a:latin typeface="+mj-lt"/>
          </a:endParaRPr>
        </a:p>
      </dgm:t>
    </dgm:pt>
    <dgm:pt modelId="{C25A8969-D3BC-4D1C-9F77-7758E01F5801}" type="parTrans" cxnId="{7E54FA27-1755-423C-9605-B1897331E090}">
      <dgm:prSet/>
      <dgm:spPr/>
      <dgm:t>
        <a:bodyPr/>
        <a:lstStyle/>
        <a:p>
          <a:endParaRPr lang="en-US">
            <a:latin typeface="+mj-lt"/>
          </a:endParaRPr>
        </a:p>
      </dgm:t>
    </dgm:pt>
    <dgm:pt modelId="{87166C59-AA96-4E67-BC2B-02B7877D3ED8}" type="sibTrans" cxnId="{7E54FA27-1755-423C-9605-B1897331E090}">
      <dgm:prSet/>
      <dgm:spPr/>
      <dgm:t>
        <a:bodyPr/>
        <a:lstStyle/>
        <a:p>
          <a:endParaRPr lang="en-US">
            <a:latin typeface="+mj-lt"/>
          </a:endParaRPr>
        </a:p>
      </dgm:t>
    </dgm:pt>
    <dgm:pt modelId="{EFFFB812-7FE2-49C0-AC89-2F64E6E230F3}">
      <dgm:prSet/>
      <dgm:spPr/>
      <dgm:t>
        <a:bodyPr/>
        <a:lstStyle/>
        <a:p>
          <a:r>
            <a:rPr lang="en-US">
              <a:latin typeface="+mj-lt"/>
            </a:rPr>
            <a:t>3.2.1 uždavinys. Kompleksiškai plėtoti ir atnaujinti gyvenamųjų vietovių viešąsias erdves.</a:t>
          </a:r>
          <a:endParaRPr lang="lt-LT">
            <a:latin typeface="+mj-lt"/>
          </a:endParaRPr>
        </a:p>
      </dgm:t>
    </dgm:pt>
    <dgm:pt modelId="{8AF6E5E7-0F40-4AED-B24A-52E79FAC8F5B}" type="parTrans" cxnId="{B6CEF424-EFFD-46BA-AC1A-DFB232004559}">
      <dgm:prSet/>
      <dgm:spPr/>
      <dgm:t>
        <a:bodyPr/>
        <a:lstStyle/>
        <a:p>
          <a:endParaRPr lang="en-US">
            <a:latin typeface="+mj-lt"/>
          </a:endParaRPr>
        </a:p>
      </dgm:t>
    </dgm:pt>
    <dgm:pt modelId="{737F6FFA-A6EB-4A82-96E0-740CEC546615}" type="sibTrans" cxnId="{B6CEF424-EFFD-46BA-AC1A-DFB232004559}">
      <dgm:prSet/>
      <dgm:spPr/>
      <dgm:t>
        <a:bodyPr/>
        <a:lstStyle/>
        <a:p>
          <a:endParaRPr lang="en-US">
            <a:latin typeface="+mj-lt"/>
          </a:endParaRPr>
        </a:p>
      </dgm:t>
    </dgm:pt>
    <dgm:pt modelId="{EB950289-3924-44A0-93F6-F36E243B154D}">
      <dgm:prSet/>
      <dgm:spPr/>
      <dgm:t>
        <a:bodyPr/>
        <a:lstStyle/>
        <a:p>
          <a:r>
            <a:rPr lang="en-US">
              <a:latin typeface="+mj-lt"/>
            </a:rPr>
            <a:t>3.2.2 uždavinys. Formuoti patrauklias turizmo zonas.</a:t>
          </a:r>
          <a:endParaRPr lang="lt-LT">
            <a:latin typeface="+mj-lt"/>
          </a:endParaRPr>
        </a:p>
      </dgm:t>
    </dgm:pt>
    <dgm:pt modelId="{721F314D-D6A8-4EBA-9882-E9EBCB4477F9}" type="parTrans" cxnId="{C214436F-B8F8-40EF-8A47-65DC80B0CFF9}">
      <dgm:prSet/>
      <dgm:spPr/>
      <dgm:t>
        <a:bodyPr/>
        <a:lstStyle/>
        <a:p>
          <a:endParaRPr lang="en-US">
            <a:latin typeface="+mj-lt"/>
          </a:endParaRPr>
        </a:p>
      </dgm:t>
    </dgm:pt>
    <dgm:pt modelId="{9AA49F2D-F005-480E-9D8C-10684C21B82D}" type="sibTrans" cxnId="{C214436F-B8F8-40EF-8A47-65DC80B0CFF9}">
      <dgm:prSet/>
      <dgm:spPr/>
      <dgm:t>
        <a:bodyPr/>
        <a:lstStyle/>
        <a:p>
          <a:endParaRPr lang="en-US">
            <a:latin typeface="+mj-lt"/>
          </a:endParaRPr>
        </a:p>
      </dgm:t>
    </dgm:pt>
    <dgm:pt modelId="{8506D7C3-09C1-4287-8B7B-F9BF46CA5647}" type="pres">
      <dgm:prSet presAssocID="{DFA616A0-939E-42FB-AF46-35C5D3CC1877}" presName="Name0" presStyleCnt="0">
        <dgm:presLayoutVars>
          <dgm:dir/>
          <dgm:animLvl val="lvl"/>
          <dgm:resizeHandles val="exact"/>
        </dgm:presLayoutVars>
      </dgm:prSet>
      <dgm:spPr/>
      <dgm:t>
        <a:bodyPr/>
        <a:lstStyle/>
        <a:p>
          <a:endParaRPr lang="lt-LT"/>
        </a:p>
      </dgm:t>
    </dgm:pt>
    <dgm:pt modelId="{973C0C8F-0AC8-4AD5-B985-C4478B270E46}" type="pres">
      <dgm:prSet presAssocID="{8583E38E-DC8F-4CDB-B64A-D54712A98F82}" presName="composite" presStyleCnt="0"/>
      <dgm:spPr/>
    </dgm:pt>
    <dgm:pt modelId="{59EF931D-3416-4AD5-8775-3E196050B25D}" type="pres">
      <dgm:prSet presAssocID="{8583E38E-DC8F-4CDB-B64A-D54712A98F82}" presName="parTx" presStyleLbl="alignNode1" presStyleIdx="0" presStyleCnt="3">
        <dgm:presLayoutVars>
          <dgm:chMax val="0"/>
          <dgm:chPref val="0"/>
          <dgm:bulletEnabled val="1"/>
        </dgm:presLayoutVars>
      </dgm:prSet>
      <dgm:spPr/>
      <dgm:t>
        <a:bodyPr/>
        <a:lstStyle/>
        <a:p>
          <a:endParaRPr lang="lt-LT"/>
        </a:p>
      </dgm:t>
    </dgm:pt>
    <dgm:pt modelId="{2B48CB1B-F8CC-4F55-B7B4-1768B0C87FFD}" type="pres">
      <dgm:prSet presAssocID="{8583E38E-DC8F-4CDB-B64A-D54712A98F82}" presName="desTx" presStyleLbl="alignAccFollowNode1" presStyleIdx="0" presStyleCnt="3">
        <dgm:presLayoutVars>
          <dgm:bulletEnabled val="1"/>
        </dgm:presLayoutVars>
      </dgm:prSet>
      <dgm:spPr/>
      <dgm:t>
        <a:bodyPr/>
        <a:lstStyle/>
        <a:p>
          <a:endParaRPr lang="lt-LT"/>
        </a:p>
      </dgm:t>
    </dgm:pt>
    <dgm:pt modelId="{F6468D59-23CC-469F-8F9E-E37A7F84B667}" type="pres">
      <dgm:prSet presAssocID="{D37CEDAD-520F-41F1-8995-4EE44ED99704}" presName="space" presStyleCnt="0"/>
      <dgm:spPr/>
    </dgm:pt>
    <dgm:pt modelId="{19107F56-9487-4434-90BD-65CF9FCBBE00}" type="pres">
      <dgm:prSet presAssocID="{4F1A6E07-A5FF-4EA6-9E1B-4E21DA7FD29B}" presName="composite" presStyleCnt="0"/>
      <dgm:spPr/>
    </dgm:pt>
    <dgm:pt modelId="{F503F04B-4385-4F12-8BB1-7D85261718FF}" type="pres">
      <dgm:prSet presAssocID="{4F1A6E07-A5FF-4EA6-9E1B-4E21DA7FD29B}" presName="parTx" presStyleLbl="alignNode1" presStyleIdx="1" presStyleCnt="3" custLinFactNeighborX="-6419">
        <dgm:presLayoutVars>
          <dgm:chMax val="0"/>
          <dgm:chPref val="0"/>
          <dgm:bulletEnabled val="1"/>
        </dgm:presLayoutVars>
      </dgm:prSet>
      <dgm:spPr/>
      <dgm:t>
        <a:bodyPr/>
        <a:lstStyle/>
        <a:p>
          <a:endParaRPr lang="lt-LT"/>
        </a:p>
      </dgm:t>
    </dgm:pt>
    <dgm:pt modelId="{CE21C872-0BA2-4876-9874-F8C50A7A98D1}" type="pres">
      <dgm:prSet presAssocID="{4F1A6E07-A5FF-4EA6-9E1B-4E21DA7FD29B}" presName="desTx" presStyleLbl="alignAccFollowNode1" presStyleIdx="1" presStyleCnt="3" custLinFactNeighborX="-6181">
        <dgm:presLayoutVars>
          <dgm:bulletEnabled val="1"/>
        </dgm:presLayoutVars>
      </dgm:prSet>
      <dgm:spPr/>
      <dgm:t>
        <a:bodyPr/>
        <a:lstStyle/>
        <a:p>
          <a:endParaRPr lang="lt-LT"/>
        </a:p>
      </dgm:t>
    </dgm:pt>
    <dgm:pt modelId="{308FEA5D-44E5-473E-8D1A-93F32E75F646}" type="pres">
      <dgm:prSet presAssocID="{340046A7-D0DC-4B94-BB38-07DB96673865}" presName="space" presStyleCnt="0"/>
      <dgm:spPr/>
    </dgm:pt>
    <dgm:pt modelId="{D9D3900D-E8DD-4191-A924-EFE552D03170}" type="pres">
      <dgm:prSet presAssocID="{1CE5D29A-9DC6-4893-9996-E951105E5759}" presName="composite" presStyleCnt="0"/>
      <dgm:spPr/>
    </dgm:pt>
    <dgm:pt modelId="{615F0E89-7D6B-467B-AE46-9B74429D1071}" type="pres">
      <dgm:prSet presAssocID="{1CE5D29A-9DC6-4893-9996-E951105E5759}" presName="parTx" presStyleLbl="alignNode1" presStyleIdx="2" presStyleCnt="3" custLinFactNeighborX="-10460" custLinFactNeighborY="-1353">
        <dgm:presLayoutVars>
          <dgm:chMax val="0"/>
          <dgm:chPref val="0"/>
          <dgm:bulletEnabled val="1"/>
        </dgm:presLayoutVars>
      </dgm:prSet>
      <dgm:spPr/>
      <dgm:t>
        <a:bodyPr/>
        <a:lstStyle/>
        <a:p>
          <a:endParaRPr lang="lt-LT"/>
        </a:p>
      </dgm:t>
    </dgm:pt>
    <dgm:pt modelId="{92953098-0C34-4C2A-B360-226B9257A3C2}" type="pres">
      <dgm:prSet presAssocID="{1CE5D29A-9DC6-4893-9996-E951105E5759}" presName="desTx" presStyleLbl="alignAccFollowNode1" presStyleIdx="2" presStyleCnt="3" custLinFactNeighborX="-11173" custLinFactNeighborY="-96">
        <dgm:presLayoutVars>
          <dgm:bulletEnabled val="1"/>
        </dgm:presLayoutVars>
      </dgm:prSet>
      <dgm:spPr/>
      <dgm:t>
        <a:bodyPr/>
        <a:lstStyle/>
        <a:p>
          <a:endParaRPr lang="lt-LT"/>
        </a:p>
      </dgm:t>
    </dgm:pt>
  </dgm:ptLst>
  <dgm:cxnLst>
    <dgm:cxn modelId="{9F44AF5E-FA71-4C36-89EB-E1A8723078DD}" srcId="{DFA616A0-939E-42FB-AF46-35C5D3CC1877}" destId="{1CE5D29A-9DC6-4893-9996-E951105E5759}" srcOrd="2" destOrd="0" parTransId="{30704DEE-8696-4730-B81C-DB8F94D23DAE}" sibTransId="{E6833F3B-4F00-453F-95A5-34BBD44790CA}"/>
    <dgm:cxn modelId="{E177A41F-65AF-46FE-AC9D-4DB513F0636B}" type="presOf" srcId="{DFA616A0-939E-42FB-AF46-35C5D3CC1877}" destId="{8506D7C3-09C1-4287-8B7B-F9BF46CA5647}" srcOrd="0" destOrd="0" presId="urn:microsoft.com/office/officeart/2005/8/layout/hList1"/>
    <dgm:cxn modelId="{F8EF651E-BA9C-4D7F-B4AE-4D7E80C7DC2A}" srcId="{129FDE8E-6147-4FC6-A09A-7F646692BAAC}" destId="{AE3561C5-78B5-446D-872D-F2EC3891D4EA}" srcOrd="0" destOrd="0" parTransId="{4BD711FB-9F06-4FBC-82F3-ECA5110BEDC6}" sibTransId="{740BAF7E-5824-4DF4-A385-CE30417C281B}"/>
    <dgm:cxn modelId="{40D95F6A-C4B6-4AD9-B95A-8D0CFAE9EF07}" type="presOf" srcId="{C115DCD5-0D40-4500-9238-6A870A3FC501}" destId="{2B48CB1B-F8CC-4F55-B7B4-1768B0C87FFD}" srcOrd="0" destOrd="3" presId="urn:microsoft.com/office/officeart/2005/8/layout/hList1"/>
    <dgm:cxn modelId="{3729318A-C14F-4401-AAC4-D3A521099458}" srcId="{BBBBBF32-DF24-4E48-A2F3-89BAE889C912}" destId="{4F544117-68F7-4058-85A0-64A6700F88B2}" srcOrd="0" destOrd="0" parTransId="{94181688-66C7-43F3-9D2E-7D9FBF02615A}" sibTransId="{FE6E8F6E-572D-44DE-A55D-F93F2864AE24}"/>
    <dgm:cxn modelId="{B6CEF424-EFFD-46BA-AC1A-DFB232004559}" srcId="{C9BFF483-1C3E-4E00-9544-0236B21CCD82}" destId="{EFFFB812-7FE2-49C0-AC89-2F64E6E230F3}" srcOrd="0" destOrd="0" parTransId="{8AF6E5E7-0F40-4AED-B24A-52E79FAC8F5B}" sibTransId="{737F6FFA-A6EB-4A82-96E0-740CEC546615}"/>
    <dgm:cxn modelId="{CC702FF9-8BDC-41A2-BD73-2CA0E83654BB}" type="presOf" srcId="{C9BFF483-1C3E-4E00-9544-0236B21CCD82}" destId="{92953098-0C34-4C2A-B360-226B9257A3C2}" srcOrd="0" destOrd="5" presId="urn:microsoft.com/office/officeart/2005/8/layout/hList1"/>
    <dgm:cxn modelId="{2CC61035-1A90-4976-BF51-2FF2C307789B}" srcId="{C115DCD5-0D40-4500-9238-6A870A3FC501}" destId="{3D3B1439-8340-452A-956A-803FE57157E7}" srcOrd="0" destOrd="0" parTransId="{38490BBD-DBA6-4064-BBF7-2F62AE1A2ED3}" sibTransId="{B34625B0-4834-4F05-BB98-8D436B8B38D5}"/>
    <dgm:cxn modelId="{FEFECA63-7D89-43AB-A362-69D2A25E47B3}" type="presOf" srcId="{B6A1B598-26D1-453E-ADBB-86F01E8A6D89}" destId="{2B48CB1B-F8CC-4F55-B7B4-1768B0C87FFD}" srcOrd="0" destOrd="7" presId="urn:microsoft.com/office/officeart/2005/8/layout/hList1"/>
    <dgm:cxn modelId="{78EF54B1-9704-4AB6-A21D-1CB5FE826574}" srcId="{4F1A6E07-A5FF-4EA6-9E1B-4E21DA7FD29B}" destId="{E0BBAA39-E1CF-4DB1-A40E-8F7E1FC45DC8}" srcOrd="2" destOrd="0" parTransId="{A5989B8F-85C1-4639-A18B-AA8F74686EAD}" sibTransId="{F36A9FD5-2769-4729-990F-AA1CBC26AD1B}"/>
    <dgm:cxn modelId="{7E54FA27-1755-423C-9605-B1897331E090}" srcId="{1CE5D29A-9DC6-4893-9996-E951105E5759}" destId="{C9BFF483-1C3E-4E00-9544-0236B21CCD82}" srcOrd="1" destOrd="0" parTransId="{C25A8969-D3BC-4D1C-9F77-7758E01F5801}" sibTransId="{87166C59-AA96-4E67-BC2B-02B7877D3ED8}"/>
    <dgm:cxn modelId="{E6D4B8FB-96FE-4D99-AD7E-D3C3BD969001}" type="presOf" srcId="{07B8C390-0E78-4581-A6BF-24E7714CB132}" destId="{2B48CB1B-F8CC-4F55-B7B4-1768B0C87FFD}" srcOrd="0" destOrd="2" presId="urn:microsoft.com/office/officeart/2005/8/layout/hList1"/>
    <dgm:cxn modelId="{7F7EFD2D-3E58-4965-A1CE-CE4A16A4E060}" srcId="{82218DC3-BDF4-445F-A949-C10FB31576E3}" destId="{2F95B96D-6C50-49E2-B76A-1996AF016D46}" srcOrd="1" destOrd="0" parTransId="{97C09681-E551-4D5F-BC02-3B538EAB9512}" sibTransId="{E833218A-751D-48B2-AFD7-B5205F1AD197}"/>
    <dgm:cxn modelId="{06615158-933E-4323-A298-4EFBB69F8654}" srcId="{82218DC3-BDF4-445F-A949-C10FB31576E3}" destId="{E18FE2B5-6B99-4D03-B0D2-73B2BAFF4761}" srcOrd="3" destOrd="0" parTransId="{86DB9E62-2006-4E30-92BF-0F4F28BB238C}" sibTransId="{75028688-269D-430A-BBED-E196E886C4A0}"/>
    <dgm:cxn modelId="{0B3327AD-0637-4400-9919-3B1E9E0BA5D0}" srcId="{4F1A6E07-A5FF-4EA6-9E1B-4E21DA7FD29B}" destId="{6D07E743-63DF-4A35-9A61-F8C3AF61CB9A}" srcOrd="3" destOrd="0" parTransId="{654B39F5-1D0F-44E7-BDF4-C289468F9C74}" sibTransId="{EF4A0BE6-871F-49DF-89EC-43F6004A8481}"/>
    <dgm:cxn modelId="{38C08EEB-E0AD-4033-9F4D-6EF7F4D80D38}" type="presOf" srcId="{16706940-ACBC-435F-B941-AA836E2C6E49}" destId="{2B48CB1B-F8CC-4F55-B7B4-1768B0C87FFD}" srcOrd="0" destOrd="5" presId="urn:microsoft.com/office/officeart/2005/8/layout/hList1"/>
    <dgm:cxn modelId="{B5F24511-594E-4D14-918B-A83E2C10469E}" type="presOf" srcId="{C513C961-F881-488E-A013-9763D2AE7922}" destId="{CE21C872-0BA2-4876-9874-F8C50A7A98D1}" srcOrd="0" destOrd="10" presId="urn:microsoft.com/office/officeart/2005/8/layout/hList1"/>
    <dgm:cxn modelId="{BC61A573-3684-46E5-AAD6-105F27965891}" srcId="{DFA616A0-939E-42FB-AF46-35C5D3CC1877}" destId="{4F1A6E07-A5FF-4EA6-9E1B-4E21DA7FD29B}" srcOrd="1" destOrd="0" parTransId="{E2C430AD-38BF-4058-A543-4FE54C28BC52}" sibTransId="{340046A7-D0DC-4B94-BB38-07DB96673865}"/>
    <dgm:cxn modelId="{38735718-E399-4738-A1A1-06CE459D750F}" type="presOf" srcId="{BBBBBF32-DF24-4E48-A2F3-89BAE889C912}" destId="{2B48CB1B-F8CC-4F55-B7B4-1768B0C87FFD}" srcOrd="0" destOrd="0" presId="urn:microsoft.com/office/officeart/2005/8/layout/hList1"/>
    <dgm:cxn modelId="{CAD3F539-F004-4ED8-A744-5A76B8360B5E}" type="presOf" srcId="{E18FE2B5-6B99-4D03-B0D2-73B2BAFF4761}" destId="{92953098-0C34-4C2A-B360-226B9257A3C2}" srcOrd="0" destOrd="4" presId="urn:microsoft.com/office/officeart/2005/8/layout/hList1"/>
    <dgm:cxn modelId="{4F388742-3EE0-4A2F-A085-6A43C18B5096}" srcId="{E0BBAA39-E1CF-4DB1-A40E-8F7E1FC45DC8}" destId="{3895A0C4-0C1C-42AE-ABD9-EA33F0A091C3}" srcOrd="1" destOrd="0" parTransId="{0BC5EB14-9958-42C4-A407-5679820C0EBB}" sibTransId="{32EBBCF1-6EBD-4071-80BF-A7D5FB38B96D}"/>
    <dgm:cxn modelId="{52141B8E-7EE2-4773-86A7-AE8C16E2DFFE}" srcId="{4F1A6E07-A5FF-4EA6-9E1B-4E21DA7FD29B}" destId="{129FDE8E-6147-4FC6-A09A-7F646692BAAC}" srcOrd="1" destOrd="0" parTransId="{81D165B3-0946-444F-857E-CA77C5B1D36D}" sibTransId="{BEC710D9-A87E-4A55-A0EB-4BD12EAB5E85}"/>
    <dgm:cxn modelId="{E95FB87C-792A-48A9-A386-6C670B5E0D39}" type="presOf" srcId="{EB950289-3924-44A0-93F6-F36E243B154D}" destId="{92953098-0C34-4C2A-B360-226B9257A3C2}" srcOrd="0" destOrd="7" presId="urn:microsoft.com/office/officeart/2005/8/layout/hList1"/>
    <dgm:cxn modelId="{5B5E689A-2B03-4650-BB96-EC33EDF86C68}" srcId="{82218DC3-BDF4-445F-A949-C10FB31576E3}" destId="{65973716-73D5-480A-A2F4-A5B3C6B12B57}" srcOrd="0" destOrd="0" parTransId="{87472D77-2DB9-4A1E-9BAD-1233349191F5}" sibTransId="{B28DFBB0-8AF4-4030-882A-69C0A83A5360}"/>
    <dgm:cxn modelId="{42625370-0719-4BF1-BB22-E636EE37E628}" srcId="{82218DC3-BDF4-445F-A949-C10FB31576E3}" destId="{EE99FA50-6845-4080-B2CB-D6624DD55B30}" srcOrd="2" destOrd="0" parTransId="{74BD8785-8842-47CA-A601-1BDF3C4B90AC}" sibTransId="{5E027FCA-5F30-43D3-91E5-E72C1C7C55D8}"/>
    <dgm:cxn modelId="{18F7FA27-5058-425A-85F1-AA0B979CB265}" srcId="{C115DCD5-0D40-4500-9238-6A870A3FC501}" destId="{16706940-ACBC-435F-B941-AA836E2C6E49}" srcOrd="1" destOrd="0" parTransId="{EC69D45A-38C7-4BED-9BC0-3652C6CFDF88}" sibTransId="{A12A8F1F-313D-4102-AE39-557F9DFF442F}"/>
    <dgm:cxn modelId="{305E0723-AF8E-48CC-BDC6-DFAAD7829DBF}" srcId="{6D07E743-63DF-4A35-9A61-F8C3AF61CB9A}" destId="{A71299D4-8F3D-40FD-A19F-65F33498D247}" srcOrd="1" destOrd="0" parTransId="{F71A4BDF-8EB4-409B-97A4-40B4B9C463EE}" sibTransId="{19F7EB6A-9A06-4062-91A4-EAB8A3EF359B}"/>
    <dgm:cxn modelId="{AF16D79D-815B-4B8A-A06B-115332123108}" type="presOf" srcId="{3895A0C4-0C1C-42AE-ABD9-EA33F0A091C3}" destId="{CE21C872-0BA2-4876-9874-F8C50A7A98D1}" srcOrd="0" destOrd="8" presId="urn:microsoft.com/office/officeart/2005/8/layout/hList1"/>
    <dgm:cxn modelId="{98976783-B3E4-405F-823F-53AC701D67DA}" srcId="{8583E38E-DC8F-4CDB-B64A-D54712A98F82}" destId="{C115DCD5-0D40-4500-9238-6A870A3FC501}" srcOrd="1" destOrd="0" parTransId="{BA6174B8-5DED-41A7-A01D-95603CEF96A8}" sibTransId="{34C97E5F-ED84-4F11-A4B3-96D1CF471CB9}"/>
    <dgm:cxn modelId="{3AACCDB0-2D42-4726-A341-EA8D7B84883A}" type="presOf" srcId="{E0BBAA39-E1CF-4DB1-A40E-8F7E1FC45DC8}" destId="{CE21C872-0BA2-4876-9874-F8C50A7A98D1}" srcOrd="0" destOrd="6" presId="urn:microsoft.com/office/officeart/2005/8/layout/hList1"/>
    <dgm:cxn modelId="{8EFAA637-A831-47ED-A8C5-A536838107C6}" srcId="{C9C9FF8B-7D1A-4196-B0F5-17CAA38D8BA2}" destId="{B6A1B598-26D1-453E-ADBB-86F01E8A6D89}" srcOrd="0" destOrd="0" parTransId="{A6B49D50-40A1-435D-ACBA-6B0A6D89CB16}" sibTransId="{86F43C81-5BE8-4B14-8ECA-8968504F664C}"/>
    <dgm:cxn modelId="{B1EE8276-31A2-46A6-AF22-B7DFF79000E7}" type="presOf" srcId="{65973716-73D5-480A-A2F4-A5B3C6B12B57}" destId="{92953098-0C34-4C2A-B360-226B9257A3C2}" srcOrd="0" destOrd="1" presId="urn:microsoft.com/office/officeart/2005/8/layout/hList1"/>
    <dgm:cxn modelId="{E1DB565D-700C-4BA6-A726-F2DDC0922B4C}" type="presOf" srcId="{AE3561C5-78B5-446D-872D-F2EC3891D4EA}" destId="{CE21C872-0BA2-4876-9874-F8C50A7A98D1}" srcOrd="0" destOrd="4" presId="urn:microsoft.com/office/officeart/2005/8/layout/hList1"/>
    <dgm:cxn modelId="{C51D67DD-7B90-425A-9E10-C1874D6D0F9E}" type="presOf" srcId="{1CE5D29A-9DC6-4893-9996-E951105E5759}" destId="{615F0E89-7D6B-467B-AE46-9B74429D1071}" srcOrd="0" destOrd="0" presId="urn:microsoft.com/office/officeart/2005/8/layout/hList1"/>
    <dgm:cxn modelId="{D4D6BC45-3CBC-44CE-929A-D5C024D17CAC}" type="presOf" srcId="{4F544117-68F7-4058-85A0-64A6700F88B2}" destId="{2B48CB1B-F8CC-4F55-B7B4-1768B0C87FFD}" srcOrd="0" destOrd="1" presId="urn:microsoft.com/office/officeart/2005/8/layout/hList1"/>
    <dgm:cxn modelId="{E8B877DF-7953-4086-BF06-CAE793921EE6}" srcId="{8583E38E-DC8F-4CDB-B64A-D54712A98F82}" destId="{BBBBBF32-DF24-4E48-A2F3-89BAE889C912}" srcOrd="0" destOrd="0" parTransId="{262FD72D-6E0B-4EB2-832E-81939035F8D0}" sibTransId="{8601B783-4D8A-41EF-A7CA-CDC204ADF384}"/>
    <dgm:cxn modelId="{9C97C551-62DE-4BD9-81F9-A1AD015713C8}" srcId="{E0BBAA39-E1CF-4DB1-A40E-8F7E1FC45DC8}" destId="{E8126075-C747-4B9C-9E7F-FCE026D9F9A2}" srcOrd="0" destOrd="0" parTransId="{F0F1A625-2910-4348-9F90-50066DD3F7D5}" sibTransId="{564EA7C4-DDF8-4E2D-9EF4-AC4B3C2164A4}"/>
    <dgm:cxn modelId="{7C9BF223-6064-4473-93E8-1CA5F4DADE98}" type="presOf" srcId="{8F9E8F15-C658-4C01-B3FA-62FCD9E12DA8}" destId="{CE21C872-0BA2-4876-9874-F8C50A7A98D1}" srcOrd="0" destOrd="5" presId="urn:microsoft.com/office/officeart/2005/8/layout/hList1"/>
    <dgm:cxn modelId="{E179B878-DFFF-45B0-BEB2-F5C30986AF57}" srcId="{4F1A6E07-A5FF-4EA6-9E1B-4E21DA7FD29B}" destId="{33F96513-17BB-4055-9D29-2150FA3C09FD}" srcOrd="0" destOrd="0" parTransId="{88354D11-5E2C-4741-BAFD-9185E4C3A50C}" sibTransId="{C4787C0E-40C8-458F-9B50-909EDFD3F5A0}"/>
    <dgm:cxn modelId="{63737DD8-3443-44BD-8AB6-7802F31A9E5B}" type="presOf" srcId="{EE99FA50-6845-4080-B2CB-D6624DD55B30}" destId="{92953098-0C34-4C2A-B360-226B9257A3C2}" srcOrd="0" destOrd="3" presId="urn:microsoft.com/office/officeart/2005/8/layout/hList1"/>
    <dgm:cxn modelId="{4B006FF4-6E26-4EEA-A8FF-BA2A94D63C05}" srcId="{33F96513-17BB-4055-9D29-2150FA3C09FD}" destId="{5E17A0C2-C21E-4684-BFD3-2BE7FB6960C2}" srcOrd="0" destOrd="0" parTransId="{D3630D05-8C32-439E-8A3E-7D2BD5144C88}" sibTransId="{520DEC51-0D48-469C-B8CC-38D530B460D7}"/>
    <dgm:cxn modelId="{50EE2397-CA32-48D5-9E52-54897F6C1E44}" type="presOf" srcId="{129FDE8E-6147-4FC6-A09A-7F646692BAAC}" destId="{CE21C872-0BA2-4876-9874-F8C50A7A98D1}" srcOrd="0" destOrd="3" presId="urn:microsoft.com/office/officeart/2005/8/layout/hList1"/>
    <dgm:cxn modelId="{2575EEEE-4E9A-400F-AF59-D7749B733E18}" srcId="{BBBBBF32-DF24-4E48-A2F3-89BAE889C912}" destId="{07B8C390-0E78-4581-A6BF-24E7714CB132}" srcOrd="1" destOrd="0" parTransId="{939F1F42-C1B4-4379-A2B8-A819DB0A057C}" sibTransId="{E1C59A60-4FF9-4A46-BCE8-A7C84F910D48}"/>
    <dgm:cxn modelId="{ACE3B32D-045B-4A06-A604-4D8B93A073A6}" type="presOf" srcId="{C9C9FF8B-7D1A-4196-B0F5-17CAA38D8BA2}" destId="{2B48CB1B-F8CC-4F55-B7B4-1768B0C87FFD}" srcOrd="0" destOrd="6" presId="urn:microsoft.com/office/officeart/2005/8/layout/hList1"/>
    <dgm:cxn modelId="{788BEA6A-4A27-43A1-B48D-121EF5FE3B0E}" type="presOf" srcId="{A71299D4-8F3D-40FD-A19F-65F33498D247}" destId="{CE21C872-0BA2-4876-9874-F8C50A7A98D1}" srcOrd="0" destOrd="11" presId="urn:microsoft.com/office/officeart/2005/8/layout/hList1"/>
    <dgm:cxn modelId="{1B557A9B-CA9C-4790-A67D-854A8B180D08}" srcId="{8583E38E-DC8F-4CDB-B64A-D54712A98F82}" destId="{C9C9FF8B-7D1A-4196-B0F5-17CAA38D8BA2}" srcOrd="2" destOrd="0" parTransId="{2695EC99-0DF6-4AD3-AB52-1C3BA3E3FF84}" sibTransId="{4ADAB5F2-698B-490C-98D5-E8E2239821D2}"/>
    <dgm:cxn modelId="{AE510B38-EFCC-44DD-BC79-87403CB6C6C6}" type="presOf" srcId="{C91E6F7C-D6A9-47E2-8A70-69278C66773D}" destId="{CE21C872-0BA2-4876-9874-F8C50A7A98D1}" srcOrd="0" destOrd="2" presId="urn:microsoft.com/office/officeart/2005/8/layout/hList1"/>
    <dgm:cxn modelId="{D0F3A6D5-6749-4375-BC4A-62DE6CA76B06}" type="presOf" srcId="{8583E38E-DC8F-4CDB-B64A-D54712A98F82}" destId="{59EF931D-3416-4AD5-8775-3E196050B25D}" srcOrd="0" destOrd="0" presId="urn:microsoft.com/office/officeart/2005/8/layout/hList1"/>
    <dgm:cxn modelId="{9E5B1D81-CDA7-444E-AA9E-9FC053BCE962}" type="presOf" srcId="{2F95B96D-6C50-49E2-B76A-1996AF016D46}" destId="{92953098-0C34-4C2A-B360-226B9257A3C2}" srcOrd="0" destOrd="2" presId="urn:microsoft.com/office/officeart/2005/8/layout/hList1"/>
    <dgm:cxn modelId="{2278A5B9-5F37-4B20-B941-719E249011EF}" type="presOf" srcId="{3D3B1439-8340-452A-956A-803FE57157E7}" destId="{2B48CB1B-F8CC-4F55-B7B4-1768B0C87FFD}" srcOrd="0" destOrd="4" presId="urn:microsoft.com/office/officeart/2005/8/layout/hList1"/>
    <dgm:cxn modelId="{C214436F-B8F8-40EF-8A47-65DC80B0CFF9}" srcId="{C9BFF483-1C3E-4E00-9544-0236B21CCD82}" destId="{EB950289-3924-44A0-93F6-F36E243B154D}" srcOrd="1" destOrd="0" parTransId="{721F314D-D6A8-4EBA-9882-E9EBCB4477F9}" sibTransId="{9AA49F2D-F005-480E-9D8C-10684C21B82D}"/>
    <dgm:cxn modelId="{5218E2BE-1808-4555-BB4E-734D7986F043}" type="presOf" srcId="{6D07E743-63DF-4A35-9A61-F8C3AF61CB9A}" destId="{CE21C872-0BA2-4876-9874-F8C50A7A98D1}" srcOrd="0" destOrd="9" presId="urn:microsoft.com/office/officeart/2005/8/layout/hList1"/>
    <dgm:cxn modelId="{B582FF7E-05D5-4900-9049-5691B12CDAFB}" type="presOf" srcId="{4F1A6E07-A5FF-4EA6-9E1B-4E21DA7FD29B}" destId="{F503F04B-4385-4F12-8BB1-7D85261718FF}" srcOrd="0" destOrd="0" presId="urn:microsoft.com/office/officeart/2005/8/layout/hList1"/>
    <dgm:cxn modelId="{9FA848AB-7E22-4443-A786-2C5E86D4B2E2}" srcId="{129FDE8E-6147-4FC6-A09A-7F646692BAAC}" destId="{8F9E8F15-C658-4C01-B3FA-62FCD9E12DA8}" srcOrd="1" destOrd="0" parTransId="{2C54E0E2-4C4B-46A8-B2D8-1D9B6FF2C8D8}" sibTransId="{8F86F800-4627-4469-9BAA-0D629C32E8D1}"/>
    <dgm:cxn modelId="{3C4E8289-D1A0-48D1-8D12-FD81C543F34A}" srcId="{1CE5D29A-9DC6-4893-9996-E951105E5759}" destId="{82218DC3-BDF4-445F-A949-C10FB31576E3}" srcOrd="0" destOrd="0" parTransId="{D18DD3B3-4415-4583-95D3-A476DD262015}" sibTransId="{9FAC5FC6-B955-4621-A5F1-3C0E813BB0D7}"/>
    <dgm:cxn modelId="{6A8B0842-8D6E-4E8C-B39C-08D273B71CBE}" srcId="{6D07E743-63DF-4A35-9A61-F8C3AF61CB9A}" destId="{C513C961-F881-488E-A013-9763D2AE7922}" srcOrd="0" destOrd="0" parTransId="{AED8DE45-9113-4F79-95D7-F0824BAE1051}" sibTransId="{17664316-7C73-4584-8C66-35B833907219}"/>
    <dgm:cxn modelId="{6EA13256-B2BD-4C7C-8817-BB765BA025CE}" type="presOf" srcId="{5E17A0C2-C21E-4684-BFD3-2BE7FB6960C2}" destId="{CE21C872-0BA2-4876-9874-F8C50A7A98D1}" srcOrd="0" destOrd="1" presId="urn:microsoft.com/office/officeart/2005/8/layout/hList1"/>
    <dgm:cxn modelId="{99334BBD-7BDA-4202-94AB-1126EAB418CD}" type="presOf" srcId="{33F96513-17BB-4055-9D29-2150FA3C09FD}" destId="{CE21C872-0BA2-4876-9874-F8C50A7A98D1}" srcOrd="0" destOrd="0" presId="urn:microsoft.com/office/officeart/2005/8/layout/hList1"/>
    <dgm:cxn modelId="{75668C1F-D92A-4F80-9E8F-8772D4B06F3F}" type="presOf" srcId="{EFFFB812-7FE2-49C0-AC89-2F64E6E230F3}" destId="{92953098-0C34-4C2A-B360-226B9257A3C2}" srcOrd="0" destOrd="6" presId="urn:microsoft.com/office/officeart/2005/8/layout/hList1"/>
    <dgm:cxn modelId="{C47F4B7F-A952-45DE-BE15-E035EF238D01}" srcId="{DFA616A0-939E-42FB-AF46-35C5D3CC1877}" destId="{8583E38E-DC8F-4CDB-B64A-D54712A98F82}" srcOrd="0" destOrd="0" parTransId="{F9F8D690-417F-421C-87AE-C1481678A717}" sibTransId="{D37CEDAD-520F-41F1-8995-4EE44ED99704}"/>
    <dgm:cxn modelId="{77F31836-89F4-44B1-B18B-2FD496F1EB62}" type="presOf" srcId="{E8126075-C747-4B9C-9E7F-FCE026D9F9A2}" destId="{CE21C872-0BA2-4876-9874-F8C50A7A98D1}" srcOrd="0" destOrd="7" presId="urn:microsoft.com/office/officeart/2005/8/layout/hList1"/>
    <dgm:cxn modelId="{494AAFF5-226A-484C-BFF9-BCB1184B1C6A}" type="presOf" srcId="{82218DC3-BDF4-445F-A949-C10FB31576E3}" destId="{92953098-0C34-4C2A-B360-226B9257A3C2}" srcOrd="0" destOrd="0" presId="urn:microsoft.com/office/officeart/2005/8/layout/hList1"/>
    <dgm:cxn modelId="{A64FEECB-E176-42BB-AEEF-1962CC3C4486}" srcId="{33F96513-17BB-4055-9D29-2150FA3C09FD}" destId="{C91E6F7C-D6A9-47E2-8A70-69278C66773D}" srcOrd="1" destOrd="0" parTransId="{689029EA-801B-4E65-9EC7-81B49D0D5807}" sibTransId="{F950D5AC-CF7E-44EC-8FB2-22FAE483435E}"/>
    <dgm:cxn modelId="{211EC338-B518-401D-828D-CFAC556037E8}" type="presParOf" srcId="{8506D7C3-09C1-4287-8B7B-F9BF46CA5647}" destId="{973C0C8F-0AC8-4AD5-B985-C4478B270E46}" srcOrd="0" destOrd="0" presId="urn:microsoft.com/office/officeart/2005/8/layout/hList1"/>
    <dgm:cxn modelId="{79201F78-C2B2-454B-B4F7-F318C0EC66C1}" type="presParOf" srcId="{973C0C8F-0AC8-4AD5-B985-C4478B270E46}" destId="{59EF931D-3416-4AD5-8775-3E196050B25D}" srcOrd="0" destOrd="0" presId="urn:microsoft.com/office/officeart/2005/8/layout/hList1"/>
    <dgm:cxn modelId="{445342A3-CC25-4463-A6B5-CDDEDE57FC08}" type="presParOf" srcId="{973C0C8F-0AC8-4AD5-B985-C4478B270E46}" destId="{2B48CB1B-F8CC-4F55-B7B4-1768B0C87FFD}" srcOrd="1" destOrd="0" presId="urn:microsoft.com/office/officeart/2005/8/layout/hList1"/>
    <dgm:cxn modelId="{2B9F4883-BDEE-42C8-84DB-B593932134ED}" type="presParOf" srcId="{8506D7C3-09C1-4287-8B7B-F9BF46CA5647}" destId="{F6468D59-23CC-469F-8F9E-E37A7F84B667}" srcOrd="1" destOrd="0" presId="urn:microsoft.com/office/officeart/2005/8/layout/hList1"/>
    <dgm:cxn modelId="{54CD945E-B59B-4E33-9F4C-0EAE7D82B4ED}" type="presParOf" srcId="{8506D7C3-09C1-4287-8B7B-F9BF46CA5647}" destId="{19107F56-9487-4434-90BD-65CF9FCBBE00}" srcOrd="2" destOrd="0" presId="urn:microsoft.com/office/officeart/2005/8/layout/hList1"/>
    <dgm:cxn modelId="{0943C31F-CF27-41A4-BE06-1D72E7B624CA}" type="presParOf" srcId="{19107F56-9487-4434-90BD-65CF9FCBBE00}" destId="{F503F04B-4385-4F12-8BB1-7D85261718FF}" srcOrd="0" destOrd="0" presId="urn:microsoft.com/office/officeart/2005/8/layout/hList1"/>
    <dgm:cxn modelId="{1827D756-88E4-4094-AB30-0FD5AF22821B}" type="presParOf" srcId="{19107F56-9487-4434-90BD-65CF9FCBBE00}" destId="{CE21C872-0BA2-4876-9874-F8C50A7A98D1}" srcOrd="1" destOrd="0" presId="urn:microsoft.com/office/officeart/2005/8/layout/hList1"/>
    <dgm:cxn modelId="{07A03919-4AE3-479D-8B58-3195E28DF108}" type="presParOf" srcId="{8506D7C3-09C1-4287-8B7B-F9BF46CA5647}" destId="{308FEA5D-44E5-473E-8D1A-93F32E75F646}" srcOrd="3" destOrd="0" presId="urn:microsoft.com/office/officeart/2005/8/layout/hList1"/>
    <dgm:cxn modelId="{AC796D3B-ED4C-42E7-96C6-39FA84C8312B}" type="presParOf" srcId="{8506D7C3-09C1-4287-8B7B-F9BF46CA5647}" destId="{D9D3900D-E8DD-4191-A924-EFE552D03170}" srcOrd="4" destOrd="0" presId="urn:microsoft.com/office/officeart/2005/8/layout/hList1"/>
    <dgm:cxn modelId="{0F3D0B49-8A46-4CE5-89CF-277A801221C5}" type="presParOf" srcId="{D9D3900D-E8DD-4191-A924-EFE552D03170}" destId="{615F0E89-7D6B-467B-AE46-9B74429D1071}" srcOrd="0" destOrd="0" presId="urn:microsoft.com/office/officeart/2005/8/layout/hList1"/>
    <dgm:cxn modelId="{0FE81F29-EE9B-4FC6-8627-D8C9E9E86E59}" type="presParOf" srcId="{D9D3900D-E8DD-4191-A924-EFE552D03170}" destId="{92953098-0C34-4C2A-B360-226B9257A3C2}"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D3522F-2852-4E7F-8206-0E98E07FE601}"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1D79F198-0304-4A75-AB5C-0CA6D77D1CAC}">
      <dgm:prSet phldrT="[Text]" custT="1"/>
      <dgm:spPr/>
      <dgm:t>
        <a:bodyPr/>
        <a:lstStyle/>
        <a:p>
          <a:r>
            <a:rPr lang="lt-LT" sz="1050" b="0">
              <a:latin typeface="+mj-lt"/>
            </a:rPr>
            <a:t>1 prioritetas. Išsilavinusi ir aktyvi bendruomenė</a:t>
          </a:r>
          <a:endParaRPr lang="en-US" sz="1050" b="0">
            <a:latin typeface="+mj-lt"/>
          </a:endParaRPr>
        </a:p>
      </dgm:t>
    </dgm:pt>
    <dgm:pt modelId="{8A3D27F4-D4BD-4233-BC24-BFE20CD3193D}" type="parTrans" cxnId="{FE404E34-84DF-4FF2-820A-E38A3CEF736B}">
      <dgm:prSet/>
      <dgm:spPr/>
      <dgm:t>
        <a:bodyPr/>
        <a:lstStyle/>
        <a:p>
          <a:endParaRPr lang="en-US" sz="1050">
            <a:latin typeface="+mj-lt"/>
          </a:endParaRPr>
        </a:p>
      </dgm:t>
    </dgm:pt>
    <dgm:pt modelId="{36148D1F-9C7E-4A8E-9706-2A25A70332F6}" type="sibTrans" cxnId="{FE404E34-84DF-4FF2-820A-E38A3CEF736B}">
      <dgm:prSet/>
      <dgm:spPr/>
      <dgm:t>
        <a:bodyPr/>
        <a:lstStyle/>
        <a:p>
          <a:endParaRPr lang="en-US" sz="1050">
            <a:latin typeface="+mj-lt"/>
          </a:endParaRPr>
        </a:p>
      </dgm:t>
    </dgm:pt>
    <dgm:pt modelId="{C45DF058-565D-4112-8DE0-0B52797D06BB}">
      <dgm:prSet phldrT="[Text]" custT="1"/>
      <dgm:spPr/>
      <dgm:t>
        <a:bodyPr/>
        <a:lstStyle/>
        <a:p>
          <a:r>
            <a:rPr lang="en-US" sz="1050">
              <a:latin typeface="+mj-lt"/>
            </a:rPr>
            <a:t>3 tikslai</a:t>
          </a:r>
        </a:p>
      </dgm:t>
    </dgm:pt>
    <dgm:pt modelId="{0AAF51BD-CD13-46DB-A937-A913D1AF6E56}" type="parTrans" cxnId="{1B78BB0C-E7AF-46AB-AE4C-8896D8F02AF9}">
      <dgm:prSet/>
      <dgm:spPr/>
      <dgm:t>
        <a:bodyPr/>
        <a:lstStyle/>
        <a:p>
          <a:endParaRPr lang="en-US" sz="1050">
            <a:latin typeface="+mj-lt"/>
          </a:endParaRPr>
        </a:p>
      </dgm:t>
    </dgm:pt>
    <dgm:pt modelId="{AA71EB55-FC25-44AB-A0BB-3A0921C47F77}" type="sibTrans" cxnId="{1B78BB0C-E7AF-46AB-AE4C-8896D8F02AF9}">
      <dgm:prSet/>
      <dgm:spPr/>
      <dgm:t>
        <a:bodyPr/>
        <a:lstStyle/>
        <a:p>
          <a:endParaRPr lang="en-US" sz="1050">
            <a:latin typeface="+mj-lt"/>
          </a:endParaRPr>
        </a:p>
      </dgm:t>
    </dgm:pt>
    <dgm:pt modelId="{A1E2AD33-4F3B-4F3E-AA0A-A3D0DB918DF0}">
      <dgm:prSet phldrT="[Text]" custT="1"/>
      <dgm:spPr/>
      <dgm:t>
        <a:bodyPr/>
        <a:lstStyle/>
        <a:p>
          <a:r>
            <a:rPr lang="en-US" sz="1050">
              <a:latin typeface="+mj-lt"/>
            </a:rPr>
            <a:t>6 u</a:t>
          </a:r>
          <a:r>
            <a:rPr lang="lt-LT" sz="1050">
              <a:latin typeface="+mj-lt"/>
            </a:rPr>
            <a:t>ždaviniai</a:t>
          </a:r>
          <a:endParaRPr lang="en-US" sz="1050">
            <a:latin typeface="+mj-lt"/>
          </a:endParaRPr>
        </a:p>
      </dgm:t>
    </dgm:pt>
    <dgm:pt modelId="{3066F7BD-FFA5-45DB-AC14-3A51EE5EF795}" type="parTrans" cxnId="{08E76EBD-22DE-4468-8977-DC30A2AB9C73}">
      <dgm:prSet/>
      <dgm:spPr/>
      <dgm:t>
        <a:bodyPr/>
        <a:lstStyle/>
        <a:p>
          <a:endParaRPr lang="en-US" sz="1050">
            <a:latin typeface="+mj-lt"/>
          </a:endParaRPr>
        </a:p>
      </dgm:t>
    </dgm:pt>
    <dgm:pt modelId="{3EAE1FBC-8CBA-4F56-8C21-4278604DE790}" type="sibTrans" cxnId="{08E76EBD-22DE-4468-8977-DC30A2AB9C73}">
      <dgm:prSet/>
      <dgm:spPr/>
      <dgm:t>
        <a:bodyPr/>
        <a:lstStyle/>
        <a:p>
          <a:endParaRPr lang="en-US" sz="1050">
            <a:latin typeface="+mj-lt"/>
          </a:endParaRPr>
        </a:p>
      </dgm:t>
    </dgm:pt>
    <dgm:pt modelId="{30537B42-18E0-423C-BD83-AD9931824958}">
      <dgm:prSet phldrT="[Text]" custT="1"/>
      <dgm:spPr/>
      <dgm:t>
        <a:bodyPr/>
        <a:lstStyle/>
        <a:p>
          <a:r>
            <a:rPr lang="lt-LT" sz="1050">
              <a:latin typeface="+mj-lt"/>
            </a:rPr>
            <a:t>41 priemonė</a:t>
          </a:r>
          <a:endParaRPr lang="en-US" sz="1050">
            <a:latin typeface="+mj-lt"/>
          </a:endParaRPr>
        </a:p>
      </dgm:t>
    </dgm:pt>
    <dgm:pt modelId="{E358B062-EF05-4AEF-8BDB-565E24AAB3F6}" type="parTrans" cxnId="{DDA21B2E-9BF9-4FDF-8401-C4859113ABE9}">
      <dgm:prSet/>
      <dgm:spPr/>
      <dgm:t>
        <a:bodyPr/>
        <a:lstStyle/>
        <a:p>
          <a:endParaRPr lang="en-US" sz="1050">
            <a:latin typeface="+mj-lt"/>
          </a:endParaRPr>
        </a:p>
      </dgm:t>
    </dgm:pt>
    <dgm:pt modelId="{AC95AD79-C63B-4C35-8AED-F29D401F8F13}" type="sibTrans" cxnId="{DDA21B2E-9BF9-4FDF-8401-C4859113ABE9}">
      <dgm:prSet/>
      <dgm:spPr/>
      <dgm:t>
        <a:bodyPr/>
        <a:lstStyle/>
        <a:p>
          <a:endParaRPr lang="en-US" sz="1050">
            <a:latin typeface="+mj-lt"/>
          </a:endParaRPr>
        </a:p>
      </dgm:t>
    </dgm:pt>
    <dgm:pt modelId="{92563920-A646-4E65-9A17-5E3A522459B7}">
      <dgm:prSet phldrT="[Text]" custT="1"/>
      <dgm:spPr/>
      <dgm:t>
        <a:bodyPr/>
        <a:lstStyle/>
        <a:p>
          <a:r>
            <a:rPr lang="en-US" sz="1050" b="0">
              <a:latin typeface="+mj-lt"/>
            </a:rPr>
            <a:t>2 prioritetas. Sveika, saugi ir švari aplinka</a:t>
          </a:r>
        </a:p>
      </dgm:t>
    </dgm:pt>
    <dgm:pt modelId="{B00BC0F4-A7AB-481D-BEE2-3AA25D7686B3}" type="parTrans" cxnId="{2296EE43-09AB-4B81-AF6A-0690A8EDF25F}">
      <dgm:prSet/>
      <dgm:spPr/>
      <dgm:t>
        <a:bodyPr/>
        <a:lstStyle/>
        <a:p>
          <a:endParaRPr lang="en-US" sz="1050">
            <a:latin typeface="+mj-lt"/>
          </a:endParaRPr>
        </a:p>
      </dgm:t>
    </dgm:pt>
    <dgm:pt modelId="{2D4F70EC-AF38-4A15-8BEF-505D9712DCFD}" type="sibTrans" cxnId="{2296EE43-09AB-4B81-AF6A-0690A8EDF25F}">
      <dgm:prSet/>
      <dgm:spPr/>
      <dgm:t>
        <a:bodyPr/>
        <a:lstStyle/>
        <a:p>
          <a:endParaRPr lang="en-US" sz="1050">
            <a:latin typeface="+mj-lt"/>
          </a:endParaRPr>
        </a:p>
      </dgm:t>
    </dgm:pt>
    <dgm:pt modelId="{5DE82D1F-AC38-4057-A07C-18DEDEACBF6B}">
      <dgm:prSet phldrT="[Text]" custT="1"/>
      <dgm:spPr/>
      <dgm:t>
        <a:bodyPr/>
        <a:lstStyle/>
        <a:p>
          <a:r>
            <a:rPr lang="lt-LT" sz="1050">
              <a:latin typeface="+mj-lt"/>
            </a:rPr>
            <a:t>4 tikslai</a:t>
          </a:r>
          <a:endParaRPr lang="en-US" sz="1050">
            <a:latin typeface="+mj-lt"/>
          </a:endParaRPr>
        </a:p>
      </dgm:t>
    </dgm:pt>
    <dgm:pt modelId="{9BA570E2-8E52-43BB-8B95-7E60FAB58CA0}" type="parTrans" cxnId="{265522E0-6589-4302-B737-3510DC689DC4}">
      <dgm:prSet/>
      <dgm:spPr/>
      <dgm:t>
        <a:bodyPr/>
        <a:lstStyle/>
        <a:p>
          <a:endParaRPr lang="en-US" sz="1050">
            <a:latin typeface="+mj-lt"/>
          </a:endParaRPr>
        </a:p>
      </dgm:t>
    </dgm:pt>
    <dgm:pt modelId="{BF3C7DD0-AD02-4042-905A-61B6F7918F1C}" type="sibTrans" cxnId="{265522E0-6589-4302-B737-3510DC689DC4}">
      <dgm:prSet/>
      <dgm:spPr/>
      <dgm:t>
        <a:bodyPr/>
        <a:lstStyle/>
        <a:p>
          <a:endParaRPr lang="en-US" sz="1050">
            <a:latin typeface="+mj-lt"/>
          </a:endParaRPr>
        </a:p>
      </dgm:t>
    </dgm:pt>
    <dgm:pt modelId="{6F0C3AAE-FB76-471A-93C0-2FEBBF5DB69F}">
      <dgm:prSet phldrT="[Text]" custT="1"/>
      <dgm:spPr/>
      <dgm:t>
        <a:bodyPr/>
        <a:lstStyle/>
        <a:p>
          <a:r>
            <a:rPr lang="lt-LT" sz="1050">
              <a:latin typeface="+mj-lt"/>
            </a:rPr>
            <a:t>8 uždaviniai</a:t>
          </a:r>
          <a:endParaRPr lang="en-US" sz="1050">
            <a:latin typeface="+mj-lt"/>
          </a:endParaRPr>
        </a:p>
      </dgm:t>
    </dgm:pt>
    <dgm:pt modelId="{C03B6A3A-E6C0-4C13-86C2-989979DB36AD}" type="parTrans" cxnId="{99D7ADB8-DFE8-4B54-86CE-C0928C419EB8}">
      <dgm:prSet/>
      <dgm:spPr/>
      <dgm:t>
        <a:bodyPr/>
        <a:lstStyle/>
        <a:p>
          <a:endParaRPr lang="en-US" sz="1050">
            <a:latin typeface="+mj-lt"/>
          </a:endParaRPr>
        </a:p>
      </dgm:t>
    </dgm:pt>
    <dgm:pt modelId="{D14BFE1F-0FED-4E2A-BE8A-C2EBAC8DD6D6}" type="sibTrans" cxnId="{99D7ADB8-DFE8-4B54-86CE-C0928C419EB8}">
      <dgm:prSet/>
      <dgm:spPr/>
      <dgm:t>
        <a:bodyPr/>
        <a:lstStyle/>
        <a:p>
          <a:endParaRPr lang="en-US" sz="1050">
            <a:latin typeface="+mj-lt"/>
          </a:endParaRPr>
        </a:p>
      </dgm:t>
    </dgm:pt>
    <dgm:pt modelId="{37AEE45D-9BAE-48F0-9947-B5D6DE79F070}">
      <dgm:prSet phldrT="[Text]" custT="1"/>
      <dgm:spPr/>
      <dgm:t>
        <a:bodyPr/>
        <a:lstStyle/>
        <a:p>
          <a:r>
            <a:rPr lang="lt-LT" sz="1050">
              <a:latin typeface="+mj-lt"/>
            </a:rPr>
            <a:t>50 priemonių</a:t>
          </a:r>
          <a:endParaRPr lang="en-US" sz="1050">
            <a:latin typeface="+mj-lt"/>
          </a:endParaRPr>
        </a:p>
      </dgm:t>
    </dgm:pt>
    <dgm:pt modelId="{F5EBB42D-9735-4829-9691-115ACEEB562B}" type="parTrans" cxnId="{88333DEA-9D2C-4404-A070-BCA2F9A414AB}">
      <dgm:prSet/>
      <dgm:spPr/>
      <dgm:t>
        <a:bodyPr/>
        <a:lstStyle/>
        <a:p>
          <a:endParaRPr lang="en-US" sz="1050">
            <a:latin typeface="+mj-lt"/>
          </a:endParaRPr>
        </a:p>
      </dgm:t>
    </dgm:pt>
    <dgm:pt modelId="{C8B99D2C-E8F5-4FDE-9922-FC5A2D671F76}" type="sibTrans" cxnId="{88333DEA-9D2C-4404-A070-BCA2F9A414AB}">
      <dgm:prSet/>
      <dgm:spPr/>
      <dgm:t>
        <a:bodyPr/>
        <a:lstStyle/>
        <a:p>
          <a:endParaRPr lang="en-US" sz="1050">
            <a:latin typeface="+mj-lt"/>
          </a:endParaRPr>
        </a:p>
      </dgm:t>
    </dgm:pt>
    <dgm:pt modelId="{376CF0D8-EDF4-4F1A-BB02-FEE931BE89C6}">
      <dgm:prSet phldrT="[Text]" custT="1"/>
      <dgm:spPr/>
      <dgm:t>
        <a:bodyPr/>
        <a:lstStyle/>
        <a:p>
          <a:r>
            <a:rPr lang="en-US" sz="1050" b="0">
              <a:latin typeface="+mj-lt"/>
            </a:rPr>
            <a:t>3 prioritetas. Konkurencingas ūkis</a:t>
          </a:r>
        </a:p>
      </dgm:t>
    </dgm:pt>
    <dgm:pt modelId="{A09737FF-8737-4E52-9AEC-3542A98557A0}" type="parTrans" cxnId="{70C23B9C-AF40-4D7A-8EE1-6C3EFC96A4E9}">
      <dgm:prSet/>
      <dgm:spPr/>
      <dgm:t>
        <a:bodyPr/>
        <a:lstStyle/>
        <a:p>
          <a:endParaRPr lang="en-US" sz="1050">
            <a:latin typeface="+mj-lt"/>
          </a:endParaRPr>
        </a:p>
      </dgm:t>
    </dgm:pt>
    <dgm:pt modelId="{5D95E8A1-64CA-4BB2-A4ED-D86C41CD25AB}" type="sibTrans" cxnId="{70C23B9C-AF40-4D7A-8EE1-6C3EFC96A4E9}">
      <dgm:prSet/>
      <dgm:spPr/>
      <dgm:t>
        <a:bodyPr/>
        <a:lstStyle/>
        <a:p>
          <a:endParaRPr lang="en-US" sz="1050">
            <a:latin typeface="+mj-lt"/>
          </a:endParaRPr>
        </a:p>
      </dgm:t>
    </dgm:pt>
    <dgm:pt modelId="{3DDA905D-F8AD-41C7-8B11-AF3383A213C1}">
      <dgm:prSet phldrT="[Text]" custT="1"/>
      <dgm:spPr/>
      <dgm:t>
        <a:bodyPr/>
        <a:lstStyle/>
        <a:p>
          <a:r>
            <a:rPr lang="lt-LT" sz="1050">
              <a:latin typeface="+mj-lt"/>
            </a:rPr>
            <a:t>2 tikslai</a:t>
          </a:r>
          <a:endParaRPr lang="en-US" sz="1050">
            <a:latin typeface="+mj-lt"/>
          </a:endParaRPr>
        </a:p>
      </dgm:t>
    </dgm:pt>
    <dgm:pt modelId="{FEFD199E-BA56-4D04-98F9-4B98626A680E}" type="parTrans" cxnId="{6D1AE396-E005-47FC-947C-5EFB3AF37DCD}">
      <dgm:prSet/>
      <dgm:spPr/>
      <dgm:t>
        <a:bodyPr/>
        <a:lstStyle/>
        <a:p>
          <a:endParaRPr lang="en-US" sz="1050">
            <a:latin typeface="+mj-lt"/>
          </a:endParaRPr>
        </a:p>
      </dgm:t>
    </dgm:pt>
    <dgm:pt modelId="{66B74971-DF96-4B11-8113-D0F33C805FF9}" type="sibTrans" cxnId="{6D1AE396-E005-47FC-947C-5EFB3AF37DCD}">
      <dgm:prSet/>
      <dgm:spPr/>
      <dgm:t>
        <a:bodyPr/>
        <a:lstStyle/>
        <a:p>
          <a:endParaRPr lang="en-US" sz="1050">
            <a:latin typeface="+mj-lt"/>
          </a:endParaRPr>
        </a:p>
      </dgm:t>
    </dgm:pt>
    <dgm:pt modelId="{16129C09-B16A-48BF-94C6-F66852BFEC0F}">
      <dgm:prSet phldrT="[Text]" custT="1"/>
      <dgm:spPr/>
      <dgm:t>
        <a:bodyPr/>
        <a:lstStyle/>
        <a:p>
          <a:r>
            <a:rPr lang="lt-LT" sz="1050">
              <a:latin typeface="+mj-lt"/>
            </a:rPr>
            <a:t>6 uždaviniai</a:t>
          </a:r>
          <a:endParaRPr lang="en-US" sz="1050">
            <a:latin typeface="+mj-lt"/>
          </a:endParaRPr>
        </a:p>
      </dgm:t>
    </dgm:pt>
    <dgm:pt modelId="{A6BDE34D-C375-43A9-B622-DC68348A404A}" type="parTrans" cxnId="{DF8D7CA7-A2EC-4542-9250-25ABF185F2D6}">
      <dgm:prSet/>
      <dgm:spPr/>
      <dgm:t>
        <a:bodyPr/>
        <a:lstStyle/>
        <a:p>
          <a:endParaRPr lang="en-US" sz="1050">
            <a:latin typeface="+mj-lt"/>
          </a:endParaRPr>
        </a:p>
      </dgm:t>
    </dgm:pt>
    <dgm:pt modelId="{6ED88017-231F-4610-AEF8-B677B657BDBA}" type="sibTrans" cxnId="{DF8D7CA7-A2EC-4542-9250-25ABF185F2D6}">
      <dgm:prSet/>
      <dgm:spPr/>
      <dgm:t>
        <a:bodyPr/>
        <a:lstStyle/>
        <a:p>
          <a:endParaRPr lang="en-US" sz="1050">
            <a:latin typeface="+mj-lt"/>
          </a:endParaRPr>
        </a:p>
      </dgm:t>
    </dgm:pt>
    <dgm:pt modelId="{75FAB61C-241C-4189-9EE4-64C12E9C346A}">
      <dgm:prSet phldrT="[Text]" custT="1"/>
      <dgm:spPr/>
      <dgm:t>
        <a:bodyPr/>
        <a:lstStyle/>
        <a:p>
          <a:r>
            <a:rPr lang="lt-LT" sz="1050">
              <a:latin typeface="+mj-lt"/>
            </a:rPr>
            <a:t>30 priemonių</a:t>
          </a:r>
          <a:endParaRPr lang="en-US" sz="1050">
            <a:latin typeface="+mj-lt"/>
          </a:endParaRPr>
        </a:p>
      </dgm:t>
    </dgm:pt>
    <dgm:pt modelId="{31423260-1DA3-4072-94D0-6E0C64C01050}" type="parTrans" cxnId="{1167B71B-0B3C-498F-9701-49FED775DBD5}">
      <dgm:prSet/>
      <dgm:spPr/>
      <dgm:t>
        <a:bodyPr/>
        <a:lstStyle/>
        <a:p>
          <a:endParaRPr lang="en-US" sz="1050">
            <a:latin typeface="+mj-lt"/>
          </a:endParaRPr>
        </a:p>
      </dgm:t>
    </dgm:pt>
    <dgm:pt modelId="{D24AF3AD-8539-4753-AC22-A612F2CDC8A1}" type="sibTrans" cxnId="{1167B71B-0B3C-498F-9701-49FED775DBD5}">
      <dgm:prSet/>
      <dgm:spPr/>
      <dgm:t>
        <a:bodyPr/>
        <a:lstStyle/>
        <a:p>
          <a:endParaRPr lang="en-US" sz="1050">
            <a:latin typeface="+mj-lt"/>
          </a:endParaRPr>
        </a:p>
      </dgm:t>
    </dgm:pt>
    <dgm:pt modelId="{9EC1C229-E0C7-4CA5-9C68-5AFE43478142}" type="pres">
      <dgm:prSet presAssocID="{6CD3522F-2852-4E7F-8206-0E98E07FE601}" presName="theList" presStyleCnt="0">
        <dgm:presLayoutVars>
          <dgm:dir/>
          <dgm:animLvl val="lvl"/>
          <dgm:resizeHandles val="exact"/>
        </dgm:presLayoutVars>
      </dgm:prSet>
      <dgm:spPr/>
      <dgm:t>
        <a:bodyPr/>
        <a:lstStyle/>
        <a:p>
          <a:endParaRPr lang="lt-LT"/>
        </a:p>
      </dgm:t>
    </dgm:pt>
    <dgm:pt modelId="{E5454FF1-6BE6-4D7E-8960-743628A20EAE}" type="pres">
      <dgm:prSet presAssocID="{1D79F198-0304-4A75-AB5C-0CA6D77D1CAC}" presName="compNode" presStyleCnt="0"/>
      <dgm:spPr/>
    </dgm:pt>
    <dgm:pt modelId="{F04FCB29-1D1B-4AC6-9F9D-45079E548C24}" type="pres">
      <dgm:prSet presAssocID="{1D79F198-0304-4A75-AB5C-0CA6D77D1CAC}" presName="aNode" presStyleLbl="bgShp" presStyleIdx="0" presStyleCnt="3" custScaleX="91963"/>
      <dgm:spPr/>
      <dgm:t>
        <a:bodyPr/>
        <a:lstStyle/>
        <a:p>
          <a:endParaRPr lang="lt-LT"/>
        </a:p>
      </dgm:t>
    </dgm:pt>
    <dgm:pt modelId="{287DD385-A0A7-441D-A6A2-E84CFC456A0B}" type="pres">
      <dgm:prSet presAssocID="{1D79F198-0304-4A75-AB5C-0CA6D77D1CAC}" presName="textNode" presStyleLbl="bgShp" presStyleIdx="0" presStyleCnt="3"/>
      <dgm:spPr/>
      <dgm:t>
        <a:bodyPr/>
        <a:lstStyle/>
        <a:p>
          <a:endParaRPr lang="lt-LT"/>
        </a:p>
      </dgm:t>
    </dgm:pt>
    <dgm:pt modelId="{082B1C73-D43D-49D4-A288-F58CD222CEB6}" type="pres">
      <dgm:prSet presAssocID="{1D79F198-0304-4A75-AB5C-0CA6D77D1CAC}" presName="compChildNode" presStyleCnt="0"/>
      <dgm:spPr/>
    </dgm:pt>
    <dgm:pt modelId="{6AA2FF88-ABEF-43C0-BA0C-8FC0EADB48BC}" type="pres">
      <dgm:prSet presAssocID="{1D79F198-0304-4A75-AB5C-0CA6D77D1CAC}" presName="theInnerList" presStyleCnt="0"/>
      <dgm:spPr/>
    </dgm:pt>
    <dgm:pt modelId="{87C5E915-6B94-43CB-B072-9245060471D2}" type="pres">
      <dgm:prSet presAssocID="{C45DF058-565D-4112-8DE0-0B52797D06BB}" presName="childNode" presStyleLbl="node1" presStyleIdx="0" presStyleCnt="9">
        <dgm:presLayoutVars>
          <dgm:bulletEnabled val="1"/>
        </dgm:presLayoutVars>
      </dgm:prSet>
      <dgm:spPr/>
      <dgm:t>
        <a:bodyPr/>
        <a:lstStyle/>
        <a:p>
          <a:endParaRPr lang="lt-LT"/>
        </a:p>
      </dgm:t>
    </dgm:pt>
    <dgm:pt modelId="{D3C1414E-9C3D-41CA-ADEB-54471CA1A9D8}" type="pres">
      <dgm:prSet presAssocID="{C45DF058-565D-4112-8DE0-0B52797D06BB}" presName="aSpace2" presStyleCnt="0"/>
      <dgm:spPr/>
    </dgm:pt>
    <dgm:pt modelId="{6BD777B9-04E0-4DF0-891F-381F0C5B1CF5}" type="pres">
      <dgm:prSet presAssocID="{A1E2AD33-4F3B-4F3E-AA0A-A3D0DB918DF0}" presName="childNode" presStyleLbl="node1" presStyleIdx="1" presStyleCnt="9">
        <dgm:presLayoutVars>
          <dgm:bulletEnabled val="1"/>
        </dgm:presLayoutVars>
      </dgm:prSet>
      <dgm:spPr/>
      <dgm:t>
        <a:bodyPr/>
        <a:lstStyle/>
        <a:p>
          <a:endParaRPr lang="lt-LT"/>
        </a:p>
      </dgm:t>
    </dgm:pt>
    <dgm:pt modelId="{74CA0941-8C6D-4D02-AB81-70BF0E3427AA}" type="pres">
      <dgm:prSet presAssocID="{A1E2AD33-4F3B-4F3E-AA0A-A3D0DB918DF0}" presName="aSpace2" presStyleCnt="0"/>
      <dgm:spPr/>
    </dgm:pt>
    <dgm:pt modelId="{4C7F20DB-599C-44DF-A594-B526EB630803}" type="pres">
      <dgm:prSet presAssocID="{30537B42-18E0-423C-BD83-AD9931824958}" presName="childNode" presStyleLbl="node1" presStyleIdx="2" presStyleCnt="9">
        <dgm:presLayoutVars>
          <dgm:bulletEnabled val="1"/>
        </dgm:presLayoutVars>
      </dgm:prSet>
      <dgm:spPr/>
      <dgm:t>
        <a:bodyPr/>
        <a:lstStyle/>
        <a:p>
          <a:endParaRPr lang="lt-LT"/>
        </a:p>
      </dgm:t>
    </dgm:pt>
    <dgm:pt modelId="{5F693803-E8FE-4F8A-BB99-8BEB905814F0}" type="pres">
      <dgm:prSet presAssocID="{1D79F198-0304-4A75-AB5C-0CA6D77D1CAC}" presName="aSpace" presStyleCnt="0"/>
      <dgm:spPr/>
    </dgm:pt>
    <dgm:pt modelId="{86BD1B03-EC37-4A57-B1F1-A7F16F26D5AB}" type="pres">
      <dgm:prSet presAssocID="{92563920-A646-4E65-9A17-5E3A522459B7}" presName="compNode" presStyleCnt="0"/>
      <dgm:spPr/>
    </dgm:pt>
    <dgm:pt modelId="{737E007C-BC50-466D-93F6-CF878CAF90F4}" type="pres">
      <dgm:prSet presAssocID="{92563920-A646-4E65-9A17-5E3A522459B7}" presName="aNode" presStyleLbl="bgShp" presStyleIdx="1" presStyleCnt="3" custScaleX="85322"/>
      <dgm:spPr/>
      <dgm:t>
        <a:bodyPr/>
        <a:lstStyle/>
        <a:p>
          <a:endParaRPr lang="lt-LT"/>
        </a:p>
      </dgm:t>
    </dgm:pt>
    <dgm:pt modelId="{59E0718A-AB98-454C-9367-9AC14D952305}" type="pres">
      <dgm:prSet presAssocID="{92563920-A646-4E65-9A17-5E3A522459B7}" presName="textNode" presStyleLbl="bgShp" presStyleIdx="1" presStyleCnt="3"/>
      <dgm:spPr/>
      <dgm:t>
        <a:bodyPr/>
        <a:lstStyle/>
        <a:p>
          <a:endParaRPr lang="lt-LT"/>
        </a:p>
      </dgm:t>
    </dgm:pt>
    <dgm:pt modelId="{78060AE6-FD21-44DA-B924-A3F5A65BB66E}" type="pres">
      <dgm:prSet presAssocID="{92563920-A646-4E65-9A17-5E3A522459B7}" presName="compChildNode" presStyleCnt="0"/>
      <dgm:spPr/>
    </dgm:pt>
    <dgm:pt modelId="{1AD5FE82-B5C5-4EF0-B4A1-257F6D8A92A7}" type="pres">
      <dgm:prSet presAssocID="{92563920-A646-4E65-9A17-5E3A522459B7}" presName="theInnerList" presStyleCnt="0"/>
      <dgm:spPr/>
    </dgm:pt>
    <dgm:pt modelId="{1C017864-9DBE-4A9B-9959-C62C092C583A}" type="pres">
      <dgm:prSet presAssocID="{5DE82D1F-AC38-4057-A07C-18DEDEACBF6B}" presName="childNode" presStyleLbl="node1" presStyleIdx="3" presStyleCnt="9">
        <dgm:presLayoutVars>
          <dgm:bulletEnabled val="1"/>
        </dgm:presLayoutVars>
      </dgm:prSet>
      <dgm:spPr/>
      <dgm:t>
        <a:bodyPr/>
        <a:lstStyle/>
        <a:p>
          <a:endParaRPr lang="lt-LT"/>
        </a:p>
      </dgm:t>
    </dgm:pt>
    <dgm:pt modelId="{6C67A533-5C4F-4EEA-B449-5575053C4A29}" type="pres">
      <dgm:prSet presAssocID="{5DE82D1F-AC38-4057-A07C-18DEDEACBF6B}" presName="aSpace2" presStyleCnt="0"/>
      <dgm:spPr/>
    </dgm:pt>
    <dgm:pt modelId="{F9581DF7-5750-44DC-86E1-7FD2AEEEFE50}" type="pres">
      <dgm:prSet presAssocID="{6F0C3AAE-FB76-471A-93C0-2FEBBF5DB69F}" presName="childNode" presStyleLbl="node1" presStyleIdx="4" presStyleCnt="9">
        <dgm:presLayoutVars>
          <dgm:bulletEnabled val="1"/>
        </dgm:presLayoutVars>
      </dgm:prSet>
      <dgm:spPr/>
      <dgm:t>
        <a:bodyPr/>
        <a:lstStyle/>
        <a:p>
          <a:endParaRPr lang="lt-LT"/>
        </a:p>
      </dgm:t>
    </dgm:pt>
    <dgm:pt modelId="{1F59D96C-3FCA-4DA8-96DF-ACD3FEDA7063}" type="pres">
      <dgm:prSet presAssocID="{6F0C3AAE-FB76-471A-93C0-2FEBBF5DB69F}" presName="aSpace2" presStyleCnt="0"/>
      <dgm:spPr/>
    </dgm:pt>
    <dgm:pt modelId="{D20FDD01-924D-4C4F-8533-AD1E0E168136}" type="pres">
      <dgm:prSet presAssocID="{37AEE45D-9BAE-48F0-9947-B5D6DE79F070}" presName="childNode" presStyleLbl="node1" presStyleIdx="5" presStyleCnt="9">
        <dgm:presLayoutVars>
          <dgm:bulletEnabled val="1"/>
        </dgm:presLayoutVars>
      </dgm:prSet>
      <dgm:spPr/>
      <dgm:t>
        <a:bodyPr/>
        <a:lstStyle/>
        <a:p>
          <a:endParaRPr lang="lt-LT"/>
        </a:p>
      </dgm:t>
    </dgm:pt>
    <dgm:pt modelId="{1F75B128-D2F5-4384-9DE3-CDE58AEC41B3}" type="pres">
      <dgm:prSet presAssocID="{92563920-A646-4E65-9A17-5E3A522459B7}" presName="aSpace" presStyleCnt="0"/>
      <dgm:spPr/>
    </dgm:pt>
    <dgm:pt modelId="{4B6677B5-E7DD-42E9-B5A1-9A603460160A}" type="pres">
      <dgm:prSet presAssocID="{376CF0D8-EDF4-4F1A-BB02-FEE931BE89C6}" presName="compNode" presStyleCnt="0"/>
      <dgm:spPr/>
    </dgm:pt>
    <dgm:pt modelId="{D2513BD8-F7D4-4345-BF98-3D422673D7AD}" type="pres">
      <dgm:prSet presAssocID="{376CF0D8-EDF4-4F1A-BB02-FEE931BE89C6}" presName="aNode" presStyleLbl="bgShp" presStyleIdx="2" presStyleCnt="3"/>
      <dgm:spPr/>
      <dgm:t>
        <a:bodyPr/>
        <a:lstStyle/>
        <a:p>
          <a:endParaRPr lang="lt-LT"/>
        </a:p>
      </dgm:t>
    </dgm:pt>
    <dgm:pt modelId="{38377631-B9F5-4B22-B301-681452B36608}" type="pres">
      <dgm:prSet presAssocID="{376CF0D8-EDF4-4F1A-BB02-FEE931BE89C6}" presName="textNode" presStyleLbl="bgShp" presStyleIdx="2" presStyleCnt="3"/>
      <dgm:spPr/>
      <dgm:t>
        <a:bodyPr/>
        <a:lstStyle/>
        <a:p>
          <a:endParaRPr lang="lt-LT"/>
        </a:p>
      </dgm:t>
    </dgm:pt>
    <dgm:pt modelId="{FE0433BF-F17F-40DE-9BFE-C48A1E93EEF3}" type="pres">
      <dgm:prSet presAssocID="{376CF0D8-EDF4-4F1A-BB02-FEE931BE89C6}" presName="compChildNode" presStyleCnt="0"/>
      <dgm:spPr/>
    </dgm:pt>
    <dgm:pt modelId="{21631F9B-0007-4D3E-BFFF-A1CAADAA51EA}" type="pres">
      <dgm:prSet presAssocID="{376CF0D8-EDF4-4F1A-BB02-FEE931BE89C6}" presName="theInnerList" presStyleCnt="0"/>
      <dgm:spPr/>
    </dgm:pt>
    <dgm:pt modelId="{F488F7E1-0264-4D9E-BEFF-0BEBCB2F740F}" type="pres">
      <dgm:prSet presAssocID="{3DDA905D-F8AD-41C7-8B11-AF3383A213C1}" presName="childNode" presStyleLbl="node1" presStyleIdx="6" presStyleCnt="9">
        <dgm:presLayoutVars>
          <dgm:bulletEnabled val="1"/>
        </dgm:presLayoutVars>
      </dgm:prSet>
      <dgm:spPr/>
      <dgm:t>
        <a:bodyPr/>
        <a:lstStyle/>
        <a:p>
          <a:endParaRPr lang="lt-LT"/>
        </a:p>
      </dgm:t>
    </dgm:pt>
    <dgm:pt modelId="{CA2636E2-E7EB-4C06-AA6D-4EF231A4D94A}" type="pres">
      <dgm:prSet presAssocID="{3DDA905D-F8AD-41C7-8B11-AF3383A213C1}" presName="aSpace2" presStyleCnt="0"/>
      <dgm:spPr/>
    </dgm:pt>
    <dgm:pt modelId="{F75E6D03-747D-45B3-B9B1-46162F728B58}" type="pres">
      <dgm:prSet presAssocID="{16129C09-B16A-48BF-94C6-F66852BFEC0F}" presName="childNode" presStyleLbl="node1" presStyleIdx="7" presStyleCnt="9">
        <dgm:presLayoutVars>
          <dgm:bulletEnabled val="1"/>
        </dgm:presLayoutVars>
      </dgm:prSet>
      <dgm:spPr/>
      <dgm:t>
        <a:bodyPr/>
        <a:lstStyle/>
        <a:p>
          <a:endParaRPr lang="lt-LT"/>
        </a:p>
      </dgm:t>
    </dgm:pt>
    <dgm:pt modelId="{C402F3C6-E200-410A-A47A-192130F19DF7}" type="pres">
      <dgm:prSet presAssocID="{16129C09-B16A-48BF-94C6-F66852BFEC0F}" presName="aSpace2" presStyleCnt="0"/>
      <dgm:spPr/>
    </dgm:pt>
    <dgm:pt modelId="{E9A88591-7AF5-4ECF-8DE7-948006706AE4}" type="pres">
      <dgm:prSet presAssocID="{75FAB61C-241C-4189-9EE4-64C12E9C346A}" presName="childNode" presStyleLbl="node1" presStyleIdx="8" presStyleCnt="9">
        <dgm:presLayoutVars>
          <dgm:bulletEnabled val="1"/>
        </dgm:presLayoutVars>
      </dgm:prSet>
      <dgm:spPr/>
      <dgm:t>
        <a:bodyPr/>
        <a:lstStyle/>
        <a:p>
          <a:endParaRPr lang="lt-LT"/>
        </a:p>
      </dgm:t>
    </dgm:pt>
  </dgm:ptLst>
  <dgm:cxnLst>
    <dgm:cxn modelId="{50FBCA81-ED8B-46ED-9936-67C3B91DE663}" type="presOf" srcId="{A1E2AD33-4F3B-4F3E-AA0A-A3D0DB918DF0}" destId="{6BD777B9-04E0-4DF0-891F-381F0C5B1CF5}" srcOrd="0" destOrd="0" presId="urn:microsoft.com/office/officeart/2005/8/layout/lProcess2"/>
    <dgm:cxn modelId="{2DEFECA7-EDDB-4AFD-A56B-450B396A0017}" type="presOf" srcId="{92563920-A646-4E65-9A17-5E3A522459B7}" destId="{737E007C-BC50-466D-93F6-CF878CAF90F4}" srcOrd="0" destOrd="0" presId="urn:microsoft.com/office/officeart/2005/8/layout/lProcess2"/>
    <dgm:cxn modelId="{FE404E34-84DF-4FF2-820A-E38A3CEF736B}" srcId="{6CD3522F-2852-4E7F-8206-0E98E07FE601}" destId="{1D79F198-0304-4A75-AB5C-0CA6D77D1CAC}" srcOrd="0" destOrd="0" parTransId="{8A3D27F4-D4BD-4233-BC24-BFE20CD3193D}" sibTransId="{36148D1F-9C7E-4A8E-9706-2A25A70332F6}"/>
    <dgm:cxn modelId="{6D830D7A-A28F-4D31-986E-1C84E8627BF0}" type="presOf" srcId="{376CF0D8-EDF4-4F1A-BB02-FEE931BE89C6}" destId="{38377631-B9F5-4B22-B301-681452B36608}" srcOrd="1" destOrd="0" presId="urn:microsoft.com/office/officeart/2005/8/layout/lProcess2"/>
    <dgm:cxn modelId="{2296EE43-09AB-4B81-AF6A-0690A8EDF25F}" srcId="{6CD3522F-2852-4E7F-8206-0E98E07FE601}" destId="{92563920-A646-4E65-9A17-5E3A522459B7}" srcOrd="1" destOrd="0" parTransId="{B00BC0F4-A7AB-481D-BEE2-3AA25D7686B3}" sibTransId="{2D4F70EC-AF38-4A15-8BEF-505D9712DCFD}"/>
    <dgm:cxn modelId="{B41B8875-C816-4037-A8CB-F3EB7E35E5BF}" type="presOf" srcId="{30537B42-18E0-423C-BD83-AD9931824958}" destId="{4C7F20DB-599C-44DF-A594-B526EB630803}" srcOrd="0" destOrd="0" presId="urn:microsoft.com/office/officeart/2005/8/layout/lProcess2"/>
    <dgm:cxn modelId="{A389F589-0CBB-4054-8149-09F6EF20C8A2}" type="presOf" srcId="{1D79F198-0304-4A75-AB5C-0CA6D77D1CAC}" destId="{287DD385-A0A7-441D-A6A2-E84CFC456A0B}" srcOrd="1" destOrd="0" presId="urn:microsoft.com/office/officeart/2005/8/layout/lProcess2"/>
    <dgm:cxn modelId="{11C1E0BC-1561-4BD2-BB83-1ADB4CEEB965}" type="presOf" srcId="{1D79F198-0304-4A75-AB5C-0CA6D77D1CAC}" destId="{F04FCB29-1D1B-4AC6-9F9D-45079E548C24}" srcOrd="0" destOrd="0" presId="urn:microsoft.com/office/officeart/2005/8/layout/lProcess2"/>
    <dgm:cxn modelId="{265522E0-6589-4302-B737-3510DC689DC4}" srcId="{92563920-A646-4E65-9A17-5E3A522459B7}" destId="{5DE82D1F-AC38-4057-A07C-18DEDEACBF6B}" srcOrd="0" destOrd="0" parTransId="{9BA570E2-8E52-43BB-8B95-7E60FAB58CA0}" sibTransId="{BF3C7DD0-AD02-4042-905A-61B6F7918F1C}"/>
    <dgm:cxn modelId="{DDA21B2E-9BF9-4FDF-8401-C4859113ABE9}" srcId="{1D79F198-0304-4A75-AB5C-0CA6D77D1CAC}" destId="{30537B42-18E0-423C-BD83-AD9931824958}" srcOrd="2" destOrd="0" parTransId="{E358B062-EF05-4AEF-8BDB-565E24AAB3F6}" sibTransId="{AC95AD79-C63B-4C35-8AED-F29D401F8F13}"/>
    <dgm:cxn modelId="{99D7ADB8-DFE8-4B54-86CE-C0928C419EB8}" srcId="{92563920-A646-4E65-9A17-5E3A522459B7}" destId="{6F0C3AAE-FB76-471A-93C0-2FEBBF5DB69F}" srcOrd="1" destOrd="0" parTransId="{C03B6A3A-E6C0-4C13-86C2-989979DB36AD}" sibTransId="{D14BFE1F-0FED-4E2A-BE8A-C2EBAC8DD6D6}"/>
    <dgm:cxn modelId="{1167B71B-0B3C-498F-9701-49FED775DBD5}" srcId="{376CF0D8-EDF4-4F1A-BB02-FEE931BE89C6}" destId="{75FAB61C-241C-4189-9EE4-64C12E9C346A}" srcOrd="2" destOrd="0" parTransId="{31423260-1DA3-4072-94D0-6E0C64C01050}" sibTransId="{D24AF3AD-8539-4753-AC22-A612F2CDC8A1}"/>
    <dgm:cxn modelId="{137B91D0-EC7B-4514-8BC5-38FC398B3BA3}" type="presOf" srcId="{75FAB61C-241C-4189-9EE4-64C12E9C346A}" destId="{E9A88591-7AF5-4ECF-8DE7-948006706AE4}" srcOrd="0" destOrd="0" presId="urn:microsoft.com/office/officeart/2005/8/layout/lProcess2"/>
    <dgm:cxn modelId="{88333DEA-9D2C-4404-A070-BCA2F9A414AB}" srcId="{92563920-A646-4E65-9A17-5E3A522459B7}" destId="{37AEE45D-9BAE-48F0-9947-B5D6DE79F070}" srcOrd="2" destOrd="0" parTransId="{F5EBB42D-9735-4829-9691-115ACEEB562B}" sibTransId="{C8B99D2C-E8F5-4FDE-9922-FC5A2D671F76}"/>
    <dgm:cxn modelId="{E8B40C4F-94D1-4190-8A80-982D5189BEF1}" type="presOf" srcId="{6F0C3AAE-FB76-471A-93C0-2FEBBF5DB69F}" destId="{F9581DF7-5750-44DC-86E1-7FD2AEEEFE50}" srcOrd="0" destOrd="0" presId="urn:microsoft.com/office/officeart/2005/8/layout/lProcess2"/>
    <dgm:cxn modelId="{7B7F597E-DCFD-4A6B-94E9-F7D997DE6376}" type="presOf" srcId="{5DE82D1F-AC38-4057-A07C-18DEDEACBF6B}" destId="{1C017864-9DBE-4A9B-9959-C62C092C583A}" srcOrd="0" destOrd="0" presId="urn:microsoft.com/office/officeart/2005/8/layout/lProcess2"/>
    <dgm:cxn modelId="{DD74BD2C-5C78-4DA8-A491-B1F7D95729F2}" type="presOf" srcId="{376CF0D8-EDF4-4F1A-BB02-FEE931BE89C6}" destId="{D2513BD8-F7D4-4345-BF98-3D422673D7AD}" srcOrd="0" destOrd="0" presId="urn:microsoft.com/office/officeart/2005/8/layout/lProcess2"/>
    <dgm:cxn modelId="{1B78BB0C-E7AF-46AB-AE4C-8896D8F02AF9}" srcId="{1D79F198-0304-4A75-AB5C-0CA6D77D1CAC}" destId="{C45DF058-565D-4112-8DE0-0B52797D06BB}" srcOrd="0" destOrd="0" parTransId="{0AAF51BD-CD13-46DB-A937-A913D1AF6E56}" sibTransId="{AA71EB55-FC25-44AB-A0BB-3A0921C47F77}"/>
    <dgm:cxn modelId="{6A9D5304-C6B5-45EC-A4C6-85D5AE9091E0}" type="presOf" srcId="{16129C09-B16A-48BF-94C6-F66852BFEC0F}" destId="{F75E6D03-747D-45B3-B9B1-46162F728B58}" srcOrd="0" destOrd="0" presId="urn:microsoft.com/office/officeart/2005/8/layout/lProcess2"/>
    <dgm:cxn modelId="{08E76EBD-22DE-4468-8977-DC30A2AB9C73}" srcId="{1D79F198-0304-4A75-AB5C-0CA6D77D1CAC}" destId="{A1E2AD33-4F3B-4F3E-AA0A-A3D0DB918DF0}" srcOrd="1" destOrd="0" parTransId="{3066F7BD-FFA5-45DB-AC14-3A51EE5EF795}" sibTransId="{3EAE1FBC-8CBA-4F56-8C21-4278604DE790}"/>
    <dgm:cxn modelId="{DF8D7CA7-A2EC-4542-9250-25ABF185F2D6}" srcId="{376CF0D8-EDF4-4F1A-BB02-FEE931BE89C6}" destId="{16129C09-B16A-48BF-94C6-F66852BFEC0F}" srcOrd="1" destOrd="0" parTransId="{A6BDE34D-C375-43A9-B622-DC68348A404A}" sibTransId="{6ED88017-231F-4610-AEF8-B677B657BDBA}"/>
    <dgm:cxn modelId="{70C23B9C-AF40-4D7A-8EE1-6C3EFC96A4E9}" srcId="{6CD3522F-2852-4E7F-8206-0E98E07FE601}" destId="{376CF0D8-EDF4-4F1A-BB02-FEE931BE89C6}" srcOrd="2" destOrd="0" parTransId="{A09737FF-8737-4E52-9AEC-3542A98557A0}" sibTransId="{5D95E8A1-64CA-4BB2-A4ED-D86C41CD25AB}"/>
    <dgm:cxn modelId="{6BAF0DD1-15DB-4341-97E8-8C953341227A}" type="presOf" srcId="{92563920-A646-4E65-9A17-5E3A522459B7}" destId="{59E0718A-AB98-454C-9367-9AC14D952305}" srcOrd="1" destOrd="0" presId="urn:microsoft.com/office/officeart/2005/8/layout/lProcess2"/>
    <dgm:cxn modelId="{DEF89760-4F15-47B8-AAB9-8B65531A0477}" type="presOf" srcId="{C45DF058-565D-4112-8DE0-0B52797D06BB}" destId="{87C5E915-6B94-43CB-B072-9245060471D2}" srcOrd="0" destOrd="0" presId="urn:microsoft.com/office/officeart/2005/8/layout/lProcess2"/>
    <dgm:cxn modelId="{6D1AE396-E005-47FC-947C-5EFB3AF37DCD}" srcId="{376CF0D8-EDF4-4F1A-BB02-FEE931BE89C6}" destId="{3DDA905D-F8AD-41C7-8B11-AF3383A213C1}" srcOrd="0" destOrd="0" parTransId="{FEFD199E-BA56-4D04-98F9-4B98626A680E}" sibTransId="{66B74971-DF96-4B11-8113-D0F33C805FF9}"/>
    <dgm:cxn modelId="{7CA1DF33-7E4E-44E9-AE8A-C661A8A40174}" type="presOf" srcId="{37AEE45D-9BAE-48F0-9947-B5D6DE79F070}" destId="{D20FDD01-924D-4C4F-8533-AD1E0E168136}" srcOrd="0" destOrd="0" presId="urn:microsoft.com/office/officeart/2005/8/layout/lProcess2"/>
    <dgm:cxn modelId="{3196B398-900C-493E-A6F0-79521D9E4014}" type="presOf" srcId="{3DDA905D-F8AD-41C7-8B11-AF3383A213C1}" destId="{F488F7E1-0264-4D9E-BEFF-0BEBCB2F740F}" srcOrd="0" destOrd="0" presId="urn:microsoft.com/office/officeart/2005/8/layout/lProcess2"/>
    <dgm:cxn modelId="{E39DFAB0-2155-41A7-950E-96E37E0029A8}" type="presOf" srcId="{6CD3522F-2852-4E7F-8206-0E98E07FE601}" destId="{9EC1C229-E0C7-4CA5-9C68-5AFE43478142}" srcOrd="0" destOrd="0" presId="urn:microsoft.com/office/officeart/2005/8/layout/lProcess2"/>
    <dgm:cxn modelId="{417DF9A7-9DFF-4FB3-BBC3-D03FDD8E837D}" type="presParOf" srcId="{9EC1C229-E0C7-4CA5-9C68-5AFE43478142}" destId="{E5454FF1-6BE6-4D7E-8960-743628A20EAE}" srcOrd="0" destOrd="0" presId="urn:microsoft.com/office/officeart/2005/8/layout/lProcess2"/>
    <dgm:cxn modelId="{EC8B59C0-FD6F-4CF4-AAA8-D6FB4DFA839E}" type="presParOf" srcId="{E5454FF1-6BE6-4D7E-8960-743628A20EAE}" destId="{F04FCB29-1D1B-4AC6-9F9D-45079E548C24}" srcOrd="0" destOrd="0" presId="urn:microsoft.com/office/officeart/2005/8/layout/lProcess2"/>
    <dgm:cxn modelId="{65333958-FD9A-4949-B02E-741340966A93}" type="presParOf" srcId="{E5454FF1-6BE6-4D7E-8960-743628A20EAE}" destId="{287DD385-A0A7-441D-A6A2-E84CFC456A0B}" srcOrd="1" destOrd="0" presId="urn:microsoft.com/office/officeart/2005/8/layout/lProcess2"/>
    <dgm:cxn modelId="{95DAF3F1-3E14-4EAE-A466-B993CC1946F0}" type="presParOf" srcId="{E5454FF1-6BE6-4D7E-8960-743628A20EAE}" destId="{082B1C73-D43D-49D4-A288-F58CD222CEB6}" srcOrd="2" destOrd="0" presId="urn:microsoft.com/office/officeart/2005/8/layout/lProcess2"/>
    <dgm:cxn modelId="{C4DDEB93-7F36-4CAD-B77F-9480FDB99851}" type="presParOf" srcId="{082B1C73-D43D-49D4-A288-F58CD222CEB6}" destId="{6AA2FF88-ABEF-43C0-BA0C-8FC0EADB48BC}" srcOrd="0" destOrd="0" presId="urn:microsoft.com/office/officeart/2005/8/layout/lProcess2"/>
    <dgm:cxn modelId="{38E3786F-0AAE-4263-A60C-3C7C9AA16452}" type="presParOf" srcId="{6AA2FF88-ABEF-43C0-BA0C-8FC0EADB48BC}" destId="{87C5E915-6B94-43CB-B072-9245060471D2}" srcOrd="0" destOrd="0" presId="urn:microsoft.com/office/officeart/2005/8/layout/lProcess2"/>
    <dgm:cxn modelId="{D643FA83-3BA6-460F-BD2B-B00F8452E69A}" type="presParOf" srcId="{6AA2FF88-ABEF-43C0-BA0C-8FC0EADB48BC}" destId="{D3C1414E-9C3D-41CA-ADEB-54471CA1A9D8}" srcOrd="1" destOrd="0" presId="urn:microsoft.com/office/officeart/2005/8/layout/lProcess2"/>
    <dgm:cxn modelId="{39D2A9B1-5C48-4911-B4BC-49129FCA7552}" type="presParOf" srcId="{6AA2FF88-ABEF-43C0-BA0C-8FC0EADB48BC}" destId="{6BD777B9-04E0-4DF0-891F-381F0C5B1CF5}" srcOrd="2" destOrd="0" presId="urn:microsoft.com/office/officeart/2005/8/layout/lProcess2"/>
    <dgm:cxn modelId="{7A47FB6A-CA15-497D-AB05-1256D1A8FB8F}" type="presParOf" srcId="{6AA2FF88-ABEF-43C0-BA0C-8FC0EADB48BC}" destId="{74CA0941-8C6D-4D02-AB81-70BF0E3427AA}" srcOrd="3" destOrd="0" presId="urn:microsoft.com/office/officeart/2005/8/layout/lProcess2"/>
    <dgm:cxn modelId="{FDD950C4-EB12-4813-84F0-C991067C08FF}" type="presParOf" srcId="{6AA2FF88-ABEF-43C0-BA0C-8FC0EADB48BC}" destId="{4C7F20DB-599C-44DF-A594-B526EB630803}" srcOrd="4" destOrd="0" presId="urn:microsoft.com/office/officeart/2005/8/layout/lProcess2"/>
    <dgm:cxn modelId="{CFCD12E3-A87E-40E4-AE0A-B5826BEF956D}" type="presParOf" srcId="{9EC1C229-E0C7-4CA5-9C68-5AFE43478142}" destId="{5F693803-E8FE-4F8A-BB99-8BEB905814F0}" srcOrd="1" destOrd="0" presId="urn:microsoft.com/office/officeart/2005/8/layout/lProcess2"/>
    <dgm:cxn modelId="{6FCA1818-00BD-447A-AD62-F46459831EEB}" type="presParOf" srcId="{9EC1C229-E0C7-4CA5-9C68-5AFE43478142}" destId="{86BD1B03-EC37-4A57-B1F1-A7F16F26D5AB}" srcOrd="2" destOrd="0" presId="urn:microsoft.com/office/officeart/2005/8/layout/lProcess2"/>
    <dgm:cxn modelId="{1CC58D6E-C361-41D9-9C53-8AE59AE724BA}" type="presParOf" srcId="{86BD1B03-EC37-4A57-B1F1-A7F16F26D5AB}" destId="{737E007C-BC50-466D-93F6-CF878CAF90F4}" srcOrd="0" destOrd="0" presId="urn:microsoft.com/office/officeart/2005/8/layout/lProcess2"/>
    <dgm:cxn modelId="{5D962472-F774-409F-9A3E-F4D8D3DF4F75}" type="presParOf" srcId="{86BD1B03-EC37-4A57-B1F1-A7F16F26D5AB}" destId="{59E0718A-AB98-454C-9367-9AC14D952305}" srcOrd="1" destOrd="0" presId="urn:microsoft.com/office/officeart/2005/8/layout/lProcess2"/>
    <dgm:cxn modelId="{D87F1953-9381-4447-862C-863A0D1B9B1D}" type="presParOf" srcId="{86BD1B03-EC37-4A57-B1F1-A7F16F26D5AB}" destId="{78060AE6-FD21-44DA-B924-A3F5A65BB66E}" srcOrd="2" destOrd="0" presId="urn:microsoft.com/office/officeart/2005/8/layout/lProcess2"/>
    <dgm:cxn modelId="{16D3802F-3CFF-4B34-B864-42773DC9095E}" type="presParOf" srcId="{78060AE6-FD21-44DA-B924-A3F5A65BB66E}" destId="{1AD5FE82-B5C5-4EF0-B4A1-257F6D8A92A7}" srcOrd="0" destOrd="0" presId="urn:microsoft.com/office/officeart/2005/8/layout/lProcess2"/>
    <dgm:cxn modelId="{20867FF9-17E1-48CC-AD06-6004C8374A32}" type="presParOf" srcId="{1AD5FE82-B5C5-4EF0-B4A1-257F6D8A92A7}" destId="{1C017864-9DBE-4A9B-9959-C62C092C583A}" srcOrd="0" destOrd="0" presId="urn:microsoft.com/office/officeart/2005/8/layout/lProcess2"/>
    <dgm:cxn modelId="{D3C752BA-5C6F-47CA-ABB0-075E94A7F939}" type="presParOf" srcId="{1AD5FE82-B5C5-4EF0-B4A1-257F6D8A92A7}" destId="{6C67A533-5C4F-4EEA-B449-5575053C4A29}" srcOrd="1" destOrd="0" presId="urn:microsoft.com/office/officeart/2005/8/layout/lProcess2"/>
    <dgm:cxn modelId="{78AB363C-A8D0-417B-955E-0B3222A35828}" type="presParOf" srcId="{1AD5FE82-B5C5-4EF0-B4A1-257F6D8A92A7}" destId="{F9581DF7-5750-44DC-86E1-7FD2AEEEFE50}" srcOrd="2" destOrd="0" presId="urn:microsoft.com/office/officeart/2005/8/layout/lProcess2"/>
    <dgm:cxn modelId="{157E2B80-A47A-4E71-AD55-B405EFF184BF}" type="presParOf" srcId="{1AD5FE82-B5C5-4EF0-B4A1-257F6D8A92A7}" destId="{1F59D96C-3FCA-4DA8-96DF-ACD3FEDA7063}" srcOrd="3" destOrd="0" presId="urn:microsoft.com/office/officeart/2005/8/layout/lProcess2"/>
    <dgm:cxn modelId="{A6783338-F1EE-4584-99D5-BC47F67BF8DA}" type="presParOf" srcId="{1AD5FE82-B5C5-4EF0-B4A1-257F6D8A92A7}" destId="{D20FDD01-924D-4C4F-8533-AD1E0E168136}" srcOrd="4" destOrd="0" presId="urn:microsoft.com/office/officeart/2005/8/layout/lProcess2"/>
    <dgm:cxn modelId="{FD21D0C4-6533-4DAB-8875-124A74A9D300}" type="presParOf" srcId="{9EC1C229-E0C7-4CA5-9C68-5AFE43478142}" destId="{1F75B128-D2F5-4384-9DE3-CDE58AEC41B3}" srcOrd="3" destOrd="0" presId="urn:microsoft.com/office/officeart/2005/8/layout/lProcess2"/>
    <dgm:cxn modelId="{9723794E-E421-464A-8B4F-0F3774D965BC}" type="presParOf" srcId="{9EC1C229-E0C7-4CA5-9C68-5AFE43478142}" destId="{4B6677B5-E7DD-42E9-B5A1-9A603460160A}" srcOrd="4" destOrd="0" presId="urn:microsoft.com/office/officeart/2005/8/layout/lProcess2"/>
    <dgm:cxn modelId="{AE03C7BA-BCF6-4124-B257-7BB7EF8A82D8}" type="presParOf" srcId="{4B6677B5-E7DD-42E9-B5A1-9A603460160A}" destId="{D2513BD8-F7D4-4345-BF98-3D422673D7AD}" srcOrd="0" destOrd="0" presId="urn:microsoft.com/office/officeart/2005/8/layout/lProcess2"/>
    <dgm:cxn modelId="{30FBA191-34C8-4EAD-95DE-72DE3C17243C}" type="presParOf" srcId="{4B6677B5-E7DD-42E9-B5A1-9A603460160A}" destId="{38377631-B9F5-4B22-B301-681452B36608}" srcOrd="1" destOrd="0" presId="urn:microsoft.com/office/officeart/2005/8/layout/lProcess2"/>
    <dgm:cxn modelId="{69170040-E4E6-4F18-8EF2-825E0895D60B}" type="presParOf" srcId="{4B6677B5-E7DD-42E9-B5A1-9A603460160A}" destId="{FE0433BF-F17F-40DE-9BFE-C48A1E93EEF3}" srcOrd="2" destOrd="0" presId="urn:microsoft.com/office/officeart/2005/8/layout/lProcess2"/>
    <dgm:cxn modelId="{AE5F5B24-1950-4D6A-870E-A918B3CF43A0}" type="presParOf" srcId="{FE0433BF-F17F-40DE-9BFE-C48A1E93EEF3}" destId="{21631F9B-0007-4D3E-BFFF-A1CAADAA51EA}" srcOrd="0" destOrd="0" presId="urn:microsoft.com/office/officeart/2005/8/layout/lProcess2"/>
    <dgm:cxn modelId="{E1CAE7F4-D3B7-4258-9679-3FCFCB85CE8A}" type="presParOf" srcId="{21631F9B-0007-4D3E-BFFF-A1CAADAA51EA}" destId="{F488F7E1-0264-4D9E-BEFF-0BEBCB2F740F}" srcOrd="0" destOrd="0" presId="urn:microsoft.com/office/officeart/2005/8/layout/lProcess2"/>
    <dgm:cxn modelId="{12605710-1D2F-4BFD-B086-303BFD0C02FB}" type="presParOf" srcId="{21631F9B-0007-4D3E-BFFF-A1CAADAA51EA}" destId="{CA2636E2-E7EB-4C06-AA6D-4EF231A4D94A}" srcOrd="1" destOrd="0" presId="urn:microsoft.com/office/officeart/2005/8/layout/lProcess2"/>
    <dgm:cxn modelId="{05216F85-0324-474D-9626-BB6E74416E1A}" type="presParOf" srcId="{21631F9B-0007-4D3E-BFFF-A1CAADAA51EA}" destId="{F75E6D03-747D-45B3-B9B1-46162F728B58}" srcOrd="2" destOrd="0" presId="urn:microsoft.com/office/officeart/2005/8/layout/lProcess2"/>
    <dgm:cxn modelId="{AF349BBA-1B64-498F-BB61-AB228C73501F}" type="presParOf" srcId="{21631F9B-0007-4D3E-BFFF-A1CAADAA51EA}" destId="{C402F3C6-E200-410A-A47A-192130F19DF7}" srcOrd="3" destOrd="0" presId="urn:microsoft.com/office/officeart/2005/8/layout/lProcess2"/>
    <dgm:cxn modelId="{3C16C17B-CEE1-48DC-844C-68DAD1E7AF12}" type="presParOf" srcId="{21631F9B-0007-4D3E-BFFF-A1CAADAA51EA}" destId="{E9A88591-7AF5-4ECF-8DE7-948006706AE4}" srcOrd="4" destOrd="0" presId="urn:microsoft.com/office/officeart/2005/8/layout/lProcess2"/>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66A79-74BB-4412-B668-079BFE477EBD}" type="doc">
      <dgm:prSet loTypeId="urn:microsoft.com/office/officeart/2005/8/layout/hierarchy3" loCatId="list" qsTypeId="urn:microsoft.com/office/officeart/2005/8/quickstyle/simple3" qsCatId="simple" csTypeId="urn:microsoft.com/office/officeart/2005/8/colors/accent3_1" csCatId="accent3" phldr="1"/>
      <dgm:spPr/>
      <dgm:t>
        <a:bodyPr/>
        <a:lstStyle/>
        <a:p>
          <a:endParaRPr lang="en-US"/>
        </a:p>
      </dgm:t>
    </dgm:pt>
    <dgm:pt modelId="{22BBE337-DBD5-464C-9BB2-16031B26D9BF}">
      <dgm:prSet phldrT="[Text]" custT="1"/>
      <dgm:spPr/>
      <dgm:t>
        <a:bodyPr/>
        <a:lstStyle/>
        <a:p>
          <a:r>
            <a:rPr lang="en-US" sz="1200" b="1" dirty="0"/>
            <a:t>E-apklausa</a:t>
          </a:r>
        </a:p>
      </dgm:t>
    </dgm:pt>
    <dgm:pt modelId="{4FC6304B-C9DA-4C06-ADBF-B1F39CDA767F}" type="parTrans" cxnId="{670782AE-7815-4F45-ADF0-2AE6DA71B41B}">
      <dgm:prSet/>
      <dgm:spPr/>
      <dgm:t>
        <a:bodyPr/>
        <a:lstStyle/>
        <a:p>
          <a:endParaRPr lang="en-US" sz="1200"/>
        </a:p>
      </dgm:t>
    </dgm:pt>
    <dgm:pt modelId="{1A2AF3AB-4074-42A5-AF3E-FB2A75353E6C}" type="sibTrans" cxnId="{670782AE-7815-4F45-ADF0-2AE6DA71B41B}">
      <dgm:prSet/>
      <dgm:spPr/>
      <dgm:t>
        <a:bodyPr/>
        <a:lstStyle/>
        <a:p>
          <a:endParaRPr lang="en-US" sz="1200"/>
        </a:p>
      </dgm:t>
    </dgm:pt>
    <dgm:pt modelId="{B5BEEA3A-C63A-4475-A526-A178CD5741CF}">
      <dgm:prSet phldrT="[Text]" custT="1"/>
      <dgm:spPr/>
      <dgm:t>
        <a:bodyPr/>
        <a:lstStyle/>
        <a:p>
          <a:r>
            <a:rPr lang="lt-LT" sz="1200" dirty="0"/>
            <a:t>435</a:t>
          </a:r>
          <a:endParaRPr lang="en-US" sz="1200" dirty="0"/>
        </a:p>
      </dgm:t>
    </dgm:pt>
    <dgm:pt modelId="{4F818B4A-7AB3-4638-AFDB-FDB55FCD3756}" type="parTrans" cxnId="{9F1FBF81-A537-458E-86E3-957A5A924B74}">
      <dgm:prSet/>
      <dgm:spPr/>
      <dgm:t>
        <a:bodyPr/>
        <a:lstStyle/>
        <a:p>
          <a:endParaRPr lang="en-US" sz="1200"/>
        </a:p>
      </dgm:t>
    </dgm:pt>
    <dgm:pt modelId="{5E2707C6-9D82-448A-BB5C-A9EE09E4ED1F}" type="sibTrans" cxnId="{9F1FBF81-A537-458E-86E3-957A5A924B74}">
      <dgm:prSet/>
      <dgm:spPr/>
      <dgm:t>
        <a:bodyPr/>
        <a:lstStyle/>
        <a:p>
          <a:endParaRPr lang="en-US" sz="1200"/>
        </a:p>
      </dgm:t>
    </dgm:pt>
    <dgm:pt modelId="{390B96A9-1F56-471B-B103-D0E57B02070E}">
      <dgm:prSet phldrT="[Text]" custT="1"/>
      <dgm:spPr/>
      <dgm:t>
        <a:bodyPr/>
        <a:lstStyle/>
        <a:p>
          <a:r>
            <a:rPr lang="en-US" sz="1200" b="1" dirty="0"/>
            <a:t>Popierin</a:t>
          </a:r>
          <a:r>
            <a:rPr lang="lt-LT" sz="1200" b="1" dirty="0"/>
            <a:t>ės anketos</a:t>
          </a:r>
          <a:endParaRPr lang="en-US" sz="1200" b="1" dirty="0"/>
        </a:p>
      </dgm:t>
    </dgm:pt>
    <dgm:pt modelId="{CE87CA27-3D8B-409F-B332-21AEE066B00E}" type="parTrans" cxnId="{75770452-173F-44B3-9FE4-B02FFEBEE1A5}">
      <dgm:prSet/>
      <dgm:spPr/>
      <dgm:t>
        <a:bodyPr/>
        <a:lstStyle/>
        <a:p>
          <a:endParaRPr lang="en-US" sz="1200"/>
        </a:p>
      </dgm:t>
    </dgm:pt>
    <dgm:pt modelId="{74D2750C-2382-4616-85E5-DF52CFEE26E2}" type="sibTrans" cxnId="{75770452-173F-44B3-9FE4-B02FFEBEE1A5}">
      <dgm:prSet/>
      <dgm:spPr/>
      <dgm:t>
        <a:bodyPr/>
        <a:lstStyle/>
        <a:p>
          <a:endParaRPr lang="en-US" sz="1200"/>
        </a:p>
      </dgm:t>
    </dgm:pt>
    <dgm:pt modelId="{0FC7CC4A-A471-49B9-8BCD-DE2855939AE1}">
      <dgm:prSet phldrT="[Text]" custT="1"/>
      <dgm:spPr/>
      <dgm:t>
        <a:bodyPr/>
        <a:lstStyle/>
        <a:p>
          <a:r>
            <a:rPr lang="lt-LT" sz="1200" dirty="0"/>
            <a:t>22</a:t>
          </a:r>
          <a:endParaRPr lang="en-US" sz="1200" dirty="0"/>
        </a:p>
      </dgm:t>
    </dgm:pt>
    <dgm:pt modelId="{FF5650A1-3682-4E74-A27F-B264B95FF2E1}" type="parTrans" cxnId="{DA5C9322-D607-4B78-A624-05B668780FBC}">
      <dgm:prSet/>
      <dgm:spPr/>
      <dgm:t>
        <a:bodyPr/>
        <a:lstStyle/>
        <a:p>
          <a:endParaRPr lang="en-US" sz="1200"/>
        </a:p>
      </dgm:t>
    </dgm:pt>
    <dgm:pt modelId="{4838787B-0E36-48D3-8671-20177981A287}" type="sibTrans" cxnId="{DA5C9322-D607-4B78-A624-05B668780FBC}">
      <dgm:prSet/>
      <dgm:spPr/>
      <dgm:t>
        <a:bodyPr/>
        <a:lstStyle/>
        <a:p>
          <a:endParaRPr lang="en-US" sz="1200"/>
        </a:p>
      </dgm:t>
    </dgm:pt>
    <dgm:pt modelId="{D610ABC3-CC25-4621-8D33-F47AD25F8E3E}" type="pres">
      <dgm:prSet presAssocID="{24766A79-74BB-4412-B668-079BFE477EBD}" presName="diagram" presStyleCnt="0">
        <dgm:presLayoutVars>
          <dgm:chPref val="1"/>
          <dgm:dir/>
          <dgm:animOne val="branch"/>
          <dgm:animLvl val="lvl"/>
          <dgm:resizeHandles/>
        </dgm:presLayoutVars>
      </dgm:prSet>
      <dgm:spPr/>
      <dgm:t>
        <a:bodyPr/>
        <a:lstStyle/>
        <a:p>
          <a:endParaRPr lang="lt-LT"/>
        </a:p>
      </dgm:t>
    </dgm:pt>
    <dgm:pt modelId="{809B2F91-3569-4E3B-B58D-EAF5D6489E8B}" type="pres">
      <dgm:prSet presAssocID="{22BBE337-DBD5-464C-9BB2-16031B26D9BF}" presName="root" presStyleCnt="0"/>
      <dgm:spPr/>
    </dgm:pt>
    <dgm:pt modelId="{B1EE8BFA-809A-4927-B93F-243E7C87C1DD}" type="pres">
      <dgm:prSet presAssocID="{22BBE337-DBD5-464C-9BB2-16031B26D9BF}" presName="rootComposite" presStyleCnt="0"/>
      <dgm:spPr/>
    </dgm:pt>
    <dgm:pt modelId="{F665256A-EFED-4172-8A4B-2036E2CA5C61}" type="pres">
      <dgm:prSet presAssocID="{22BBE337-DBD5-464C-9BB2-16031B26D9BF}" presName="rootText" presStyleLbl="node1" presStyleIdx="0" presStyleCnt="2"/>
      <dgm:spPr/>
      <dgm:t>
        <a:bodyPr/>
        <a:lstStyle/>
        <a:p>
          <a:endParaRPr lang="lt-LT"/>
        </a:p>
      </dgm:t>
    </dgm:pt>
    <dgm:pt modelId="{AF44FAA5-C7E8-4B8A-A25C-EFB2E8CBAC12}" type="pres">
      <dgm:prSet presAssocID="{22BBE337-DBD5-464C-9BB2-16031B26D9BF}" presName="rootConnector" presStyleLbl="node1" presStyleIdx="0" presStyleCnt="2"/>
      <dgm:spPr/>
      <dgm:t>
        <a:bodyPr/>
        <a:lstStyle/>
        <a:p>
          <a:endParaRPr lang="lt-LT"/>
        </a:p>
      </dgm:t>
    </dgm:pt>
    <dgm:pt modelId="{9F0AAF2E-CF0A-4142-9D3F-712E44C8DE57}" type="pres">
      <dgm:prSet presAssocID="{22BBE337-DBD5-464C-9BB2-16031B26D9BF}" presName="childShape" presStyleCnt="0"/>
      <dgm:spPr/>
    </dgm:pt>
    <dgm:pt modelId="{818B91DC-12DC-43D0-9FE8-0DB263B83E6B}" type="pres">
      <dgm:prSet presAssocID="{4F818B4A-7AB3-4638-AFDB-FDB55FCD3756}" presName="Name13" presStyleLbl="parChTrans1D2" presStyleIdx="0" presStyleCnt="2"/>
      <dgm:spPr/>
      <dgm:t>
        <a:bodyPr/>
        <a:lstStyle/>
        <a:p>
          <a:endParaRPr lang="lt-LT"/>
        </a:p>
      </dgm:t>
    </dgm:pt>
    <dgm:pt modelId="{C08FDB34-D966-43CB-8ADA-95E401B7BACB}" type="pres">
      <dgm:prSet presAssocID="{B5BEEA3A-C63A-4475-A526-A178CD5741CF}" presName="childText" presStyleLbl="bgAcc1" presStyleIdx="0" presStyleCnt="2">
        <dgm:presLayoutVars>
          <dgm:bulletEnabled val="1"/>
        </dgm:presLayoutVars>
      </dgm:prSet>
      <dgm:spPr/>
      <dgm:t>
        <a:bodyPr/>
        <a:lstStyle/>
        <a:p>
          <a:endParaRPr lang="lt-LT"/>
        </a:p>
      </dgm:t>
    </dgm:pt>
    <dgm:pt modelId="{EE76F13C-03DC-4873-AF24-A6ABA3A3FC49}" type="pres">
      <dgm:prSet presAssocID="{390B96A9-1F56-471B-B103-D0E57B02070E}" presName="root" presStyleCnt="0"/>
      <dgm:spPr/>
    </dgm:pt>
    <dgm:pt modelId="{CAC9AC23-8372-41E0-A093-59F4DA4AF9D4}" type="pres">
      <dgm:prSet presAssocID="{390B96A9-1F56-471B-B103-D0E57B02070E}" presName="rootComposite" presStyleCnt="0"/>
      <dgm:spPr/>
    </dgm:pt>
    <dgm:pt modelId="{7A8D401D-17F3-483A-9E44-803A85E5D5FF}" type="pres">
      <dgm:prSet presAssocID="{390B96A9-1F56-471B-B103-D0E57B02070E}" presName="rootText" presStyleLbl="node1" presStyleIdx="1" presStyleCnt="2"/>
      <dgm:spPr/>
      <dgm:t>
        <a:bodyPr/>
        <a:lstStyle/>
        <a:p>
          <a:endParaRPr lang="lt-LT"/>
        </a:p>
      </dgm:t>
    </dgm:pt>
    <dgm:pt modelId="{BEE7F159-8A0E-4F48-B203-F6AAD57417C2}" type="pres">
      <dgm:prSet presAssocID="{390B96A9-1F56-471B-B103-D0E57B02070E}" presName="rootConnector" presStyleLbl="node1" presStyleIdx="1" presStyleCnt="2"/>
      <dgm:spPr/>
      <dgm:t>
        <a:bodyPr/>
        <a:lstStyle/>
        <a:p>
          <a:endParaRPr lang="lt-LT"/>
        </a:p>
      </dgm:t>
    </dgm:pt>
    <dgm:pt modelId="{E8D17B91-48E9-4FC2-8256-B62960AEF05F}" type="pres">
      <dgm:prSet presAssocID="{390B96A9-1F56-471B-B103-D0E57B02070E}" presName="childShape" presStyleCnt="0"/>
      <dgm:spPr/>
    </dgm:pt>
    <dgm:pt modelId="{6EC5718C-9E90-4385-8E68-9E42B7BC9A15}" type="pres">
      <dgm:prSet presAssocID="{FF5650A1-3682-4E74-A27F-B264B95FF2E1}" presName="Name13" presStyleLbl="parChTrans1D2" presStyleIdx="1" presStyleCnt="2"/>
      <dgm:spPr/>
      <dgm:t>
        <a:bodyPr/>
        <a:lstStyle/>
        <a:p>
          <a:endParaRPr lang="lt-LT"/>
        </a:p>
      </dgm:t>
    </dgm:pt>
    <dgm:pt modelId="{7126F38F-C7E6-4C86-A192-6B12BD4EA1C6}" type="pres">
      <dgm:prSet presAssocID="{0FC7CC4A-A471-49B9-8BCD-DE2855939AE1}" presName="childText" presStyleLbl="bgAcc1" presStyleIdx="1" presStyleCnt="2">
        <dgm:presLayoutVars>
          <dgm:bulletEnabled val="1"/>
        </dgm:presLayoutVars>
      </dgm:prSet>
      <dgm:spPr/>
      <dgm:t>
        <a:bodyPr/>
        <a:lstStyle/>
        <a:p>
          <a:endParaRPr lang="lt-LT"/>
        </a:p>
      </dgm:t>
    </dgm:pt>
  </dgm:ptLst>
  <dgm:cxnLst>
    <dgm:cxn modelId="{75770452-173F-44B3-9FE4-B02FFEBEE1A5}" srcId="{24766A79-74BB-4412-B668-079BFE477EBD}" destId="{390B96A9-1F56-471B-B103-D0E57B02070E}" srcOrd="1" destOrd="0" parTransId="{CE87CA27-3D8B-409F-B332-21AEE066B00E}" sibTransId="{74D2750C-2382-4616-85E5-DF52CFEE26E2}"/>
    <dgm:cxn modelId="{E7B78D4B-A32B-492C-BAD5-A849AE125CFF}" type="presOf" srcId="{4F818B4A-7AB3-4638-AFDB-FDB55FCD3756}" destId="{818B91DC-12DC-43D0-9FE8-0DB263B83E6B}" srcOrd="0" destOrd="0" presId="urn:microsoft.com/office/officeart/2005/8/layout/hierarchy3"/>
    <dgm:cxn modelId="{2A062968-C4BD-4836-9C08-97168E65257B}" type="presOf" srcId="{FF5650A1-3682-4E74-A27F-B264B95FF2E1}" destId="{6EC5718C-9E90-4385-8E68-9E42B7BC9A15}" srcOrd="0" destOrd="0" presId="urn:microsoft.com/office/officeart/2005/8/layout/hierarchy3"/>
    <dgm:cxn modelId="{FFF2C86F-8DE7-4554-B011-8C0CACEFA8FF}" type="presOf" srcId="{390B96A9-1F56-471B-B103-D0E57B02070E}" destId="{BEE7F159-8A0E-4F48-B203-F6AAD57417C2}" srcOrd="1" destOrd="0" presId="urn:microsoft.com/office/officeart/2005/8/layout/hierarchy3"/>
    <dgm:cxn modelId="{CC60D710-4187-4FE0-A68D-DA669D50437D}" type="presOf" srcId="{24766A79-74BB-4412-B668-079BFE477EBD}" destId="{D610ABC3-CC25-4621-8D33-F47AD25F8E3E}" srcOrd="0" destOrd="0" presId="urn:microsoft.com/office/officeart/2005/8/layout/hierarchy3"/>
    <dgm:cxn modelId="{9FB9A819-E762-498A-A51B-BF92197A9A8B}" type="presOf" srcId="{22BBE337-DBD5-464C-9BB2-16031B26D9BF}" destId="{F665256A-EFED-4172-8A4B-2036E2CA5C61}" srcOrd="0" destOrd="0" presId="urn:microsoft.com/office/officeart/2005/8/layout/hierarchy3"/>
    <dgm:cxn modelId="{9F1FBF81-A537-458E-86E3-957A5A924B74}" srcId="{22BBE337-DBD5-464C-9BB2-16031B26D9BF}" destId="{B5BEEA3A-C63A-4475-A526-A178CD5741CF}" srcOrd="0" destOrd="0" parTransId="{4F818B4A-7AB3-4638-AFDB-FDB55FCD3756}" sibTransId="{5E2707C6-9D82-448A-BB5C-A9EE09E4ED1F}"/>
    <dgm:cxn modelId="{670782AE-7815-4F45-ADF0-2AE6DA71B41B}" srcId="{24766A79-74BB-4412-B668-079BFE477EBD}" destId="{22BBE337-DBD5-464C-9BB2-16031B26D9BF}" srcOrd="0" destOrd="0" parTransId="{4FC6304B-C9DA-4C06-ADBF-B1F39CDA767F}" sibTransId="{1A2AF3AB-4074-42A5-AF3E-FB2A75353E6C}"/>
    <dgm:cxn modelId="{8C1978AE-0E7A-4704-A138-F582202D2E3A}" type="presOf" srcId="{B5BEEA3A-C63A-4475-A526-A178CD5741CF}" destId="{C08FDB34-D966-43CB-8ADA-95E401B7BACB}" srcOrd="0" destOrd="0" presId="urn:microsoft.com/office/officeart/2005/8/layout/hierarchy3"/>
    <dgm:cxn modelId="{B85109AA-65C8-426F-BF5E-DB8D8BDF69AC}" type="presOf" srcId="{0FC7CC4A-A471-49B9-8BCD-DE2855939AE1}" destId="{7126F38F-C7E6-4C86-A192-6B12BD4EA1C6}" srcOrd="0" destOrd="0" presId="urn:microsoft.com/office/officeart/2005/8/layout/hierarchy3"/>
    <dgm:cxn modelId="{C34A8AC9-6FCA-49B4-9462-A7C20E166DFD}" type="presOf" srcId="{22BBE337-DBD5-464C-9BB2-16031B26D9BF}" destId="{AF44FAA5-C7E8-4B8A-A25C-EFB2E8CBAC12}" srcOrd="1" destOrd="0" presId="urn:microsoft.com/office/officeart/2005/8/layout/hierarchy3"/>
    <dgm:cxn modelId="{DBE9E36D-1995-4902-AE72-3B52684988A9}" type="presOf" srcId="{390B96A9-1F56-471B-B103-D0E57B02070E}" destId="{7A8D401D-17F3-483A-9E44-803A85E5D5FF}" srcOrd="0" destOrd="0" presId="urn:microsoft.com/office/officeart/2005/8/layout/hierarchy3"/>
    <dgm:cxn modelId="{DA5C9322-D607-4B78-A624-05B668780FBC}" srcId="{390B96A9-1F56-471B-B103-D0E57B02070E}" destId="{0FC7CC4A-A471-49B9-8BCD-DE2855939AE1}" srcOrd="0" destOrd="0" parTransId="{FF5650A1-3682-4E74-A27F-B264B95FF2E1}" sibTransId="{4838787B-0E36-48D3-8671-20177981A287}"/>
    <dgm:cxn modelId="{7C555658-CF52-4E61-8381-16AF4E652CFA}" type="presParOf" srcId="{D610ABC3-CC25-4621-8D33-F47AD25F8E3E}" destId="{809B2F91-3569-4E3B-B58D-EAF5D6489E8B}" srcOrd="0" destOrd="0" presId="urn:microsoft.com/office/officeart/2005/8/layout/hierarchy3"/>
    <dgm:cxn modelId="{7969008D-44E3-45CB-861A-B4AA9B2DB8E5}" type="presParOf" srcId="{809B2F91-3569-4E3B-B58D-EAF5D6489E8B}" destId="{B1EE8BFA-809A-4927-B93F-243E7C87C1DD}" srcOrd="0" destOrd="0" presId="urn:microsoft.com/office/officeart/2005/8/layout/hierarchy3"/>
    <dgm:cxn modelId="{78D4C818-6AF3-43AA-B839-B366B5EF92AD}" type="presParOf" srcId="{B1EE8BFA-809A-4927-B93F-243E7C87C1DD}" destId="{F665256A-EFED-4172-8A4B-2036E2CA5C61}" srcOrd="0" destOrd="0" presId="urn:microsoft.com/office/officeart/2005/8/layout/hierarchy3"/>
    <dgm:cxn modelId="{F8BFA2B0-C931-4D52-B8A0-5F0A088D70C1}" type="presParOf" srcId="{B1EE8BFA-809A-4927-B93F-243E7C87C1DD}" destId="{AF44FAA5-C7E8-4B8A-A25C-EFB2E8CBAC12}" srcOrd="1" destOrd="0" presId="urn:microsoft.com/office/officeart/2005/8/layout/hierarchy3"/>
    <dgm:cxn modelId="{8623FDE3-2C5B-4C18-BA19-6F0794941609}" type="presParOf" srcId="{809B2F91-3569-4E3B-B58D-EAF5D6489E8B}" destId="{9F0AAF2E-CF0A-4142-9D3F-712E44C8DE57}" srcOrd="1" destOrd="0" presId="urn:microsoft.com/office/officeart/2005/8/layout/hierarchy3"/>
    <dgm:cxn modelId="{A00F82DC-72E2-42A2-A769-BDFB2391897A}" type="presParOf" srcId="{9F0AAF2E-CF0A-4142-9D3F-712E44C8DE57}" destId="{818B91DC-12DC-43D0-9FE8-0DB263B83E6B}" srcOrd="0" destOrd="0" presId="urn:microsoft.com/office/officeart/2005/8/layout/hierarchy3"/>
    <dgm:cxn modelId="{3CB44211-87A7-4FC0-BCAD-9B641B8980AB}" type="presParOf" srcId="{9F0AAF2E-CF0A-4142-9D3F-712E44C8DE57}" destId="{C08FDB34-D966-43CB-8ADA-95E401B7BACB}" srcOrd="1" destOrd="0" presId="urn:microsoft.com/office/officeart/2005/8/layout/hierarchy3"/>
    <dgm:cxn modelId="{4935A78A-387B-45DC-A999-4C23DAA66A35}" type="presParOf" srcId="{D610ABC3-CC25-4621-8D33-F47AD25F8E3E}" destId="{EE76F13C-03DC-4873-AF24-A6ABA3A3FC49}" srcOrd="1" destOrd="0" presId="urn:microsoft.com/office/officeart/2005/8/layout/hierarchy3"/>
    <dgm:cxn modelId="{1804E0EF-5407-4250-B502-D7FFF3624C8D}" type="presParOf" srcId="{EE76F13C-03DC-4873-AF24-A6ABA3A3FC49}" destId="{CAC9AC23-8372-41E0-A093-59F4DA4AF9D4}" srcOrd="0" destOrd="0" presId="urn:microsoft.com/office/officeart/2005/8/layout/hierarchy3"/>
    <dgm:cxn modelId="{4B8556FB-43E1-4605-9BB1-8664E5E9CD19}" type="presParOf" srcId="{CAC9AC23-8372-41E0-A093-59F4DA4AF9D4}" destId="{7A8D401D-17F3-483A-9E44-803A85E5D5FF}" srcOrd="0" destOrd="0" presId="urn:microsoft.com/office/officeart/2005/8/layout/hierarchy3"/>
    <dgm:cxn modelId="{A3250E54-F8E3-411C-8C51-FDCE3E14F3BD}" type="presParOf" srcId="{CAC9AC23-8372-41E0-A093-59F4DA4AF9D4}" destId="{BEE7F159-8A0E-4F48-B203-F6AAD57417C2}" srcOrd="1" destOrd="0" presId="urn:microsoft.com/office/officeart/2005/8/layout/hierarchy3"/>
    <dgm:cxn modelId="{3F28B601-D9FB-4DAC-BA0E-5927ECFC2FDF}" type="presParOf" srcId="{EE76F13C-03DC-4873-AF24-A6ABA3A3FC49}" destId="{E8D17B91-48E9-4FC2-8256-B62960AEF05F}" srcOrd="1" destOrd="0" presId="urn:microsoft.com/office/officeart/2005/8/layout/hierarchy3"/>
    <dgm:cxn modelId="{12D26599-A679-4250-BF05-66380DB8F0BC}" type="presParOf" srcId="{E8D17B91-48E9-4FC2-8256-B62960AEF05F}" destId="{6EC5718C-9E90-4385-8E68-9E42B7BC9A15}" srcOrd="0" destOrd="0" presId="urn:microsoft.com/office/officeart/2005/8/layout/hierarchy3"/>
    <dgm:cxn modelId="{EF98E2D1-F42B-45ED-B101-A3EE0CA7CCCF}" type="presParOf" srcId="{E8D17B91-48E9-4FC2-8256-B62960AEF05F}" destId="{7126F38F-C7E6-4C86-A192-6B12BD4EA1C6}"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EBA8A2-8CC9-4958-BD26-D537969F611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BE77F044-D22B-4546-85B0-35F350F1C2A9}">
      <dgm:prSet phldrT="[Text]" custT="1"/>
      <dgm:spPr>
        <a:solidFill>
          <a:srgbClr val="C00000"/>
        </a:solidFill>
      </dgm:spPr>
      <dgm:t>
        <a:bodyPr/>
        <a:lstStyle/>
        <a:p>
          <a:pPr algn="ctr"/>
          <a:r>
            <a:rPr lang="lt-LT" sz="1200"/>
            <a:t>&gt; 7 000 gyventojų</a:t>
          </a:r>
        </a:p>
      </dgm:t>
    </dgm:pt>
    <dgm:pt modelId="{8FCC53B3-9A20-4C5E-9D55-0F1411B63DF6}" type="parTrans" cxnId="{9462EF31-E1D5-43F0-B973-94EE859549F3}">
      <dgm:prSet/>
      <dgm:spPr/>
      <dgm:t>
        <a:bodyPr/>
        <a:lstStyle/>
        <a:p>
          <a:pPr algn="ctr"/>
          <a:endParaRPr lang="lt-LT"/>
        </a:p>
      </dgm:t>
    </dgm:pt>
    <dgm:pt modelId="{E59C84E2-D72E-4AD8-A01A-075F987C30E1}" type="sibTrans" cxnId="{9462EF31-E1D5-43F0-B973-94EE859549F3}">
      <dgm:prSet/>
      <dgm:spPr/>
      <dgm:t>
        <a:bodyPr/>
        <a:lstStyle/>
        <a:p>
          <a:pPr algn="ctr"/>
          <a:endParaRPr lang="lt-LT"/>
        </a:p>
      </dgm:t>
    </dgm:pt>
    <dgm:pt modelId="{00A1D03D-61BE-4E39-8661-BA06F4975204}">
      <dgm:prSet phldrT="[Text]" custT="1"/>
      <dgm:spPr>
        <a:solidFill>
          <a:schemeClr val="bg1">
            <a:alpha val="90000"/>
          </a:schemeClr>
        </a:solidFill>
      </dgm:spPr>
      <dgm:t>
        <a:bodyPr/>
        <a:lstStyle/>
        <a:p>
          <a:pPr algn="l"/>
          <a:r>
            <a:rPr lang="lt-LT" sz="1100"/>
            <a:t>Panevėžio </a:t>
          </a:r>
        </a:p>
      </dgm:t>
    </dgm:pt>
    <dgm:pt modelId="{5462D793-74DA-43E1-8536-577CCD7D0235}" type="parTrans" cxnId="{DE65E119-7FEC-4FE8-A8FD-BB929BFE32A4}">
      <dgm:prSet/>
      <dgm:spPr/>
      <dgm:t>
        <a:bodyPr/>
        <a:lstStyle/>
        <a:p>
          <a:pPr algn="ctr"/>
          <a:endParaRPr lang="lt-LT"/>
        </a:p>
      </dgm:t>
    </dgm:pt>
    <dgm:pt modelId="{2F6531A1-DF8A-4B53-B420-1DF464303260}" type="sibTrans" cxnId="{DE65E119-7FEC-4FE8-A8FD-BB929BFE32A4}">
      <dgm:prSet/>
      <dgm:spPr/>
      <dgm:t>
        <a:bodyPr/>
        <a:lstStyle/>
        <a:p>
          <a:pPr algn="ctr"/>
          <a:endParaRPr lang="lt-LT"/>
        </a:p>
      </dgm:t>
    </dgm:pt>
    <dgm:pt modelId="{5A22FE7F-EC75-472C-A810-F88AE7EA931A}">
      <dgm:prSet phldrT="[Text]" custT="1"/>
      <dgm:spPr>
        <a:solidFill>
          <a:schemeClr val="bg1">
            <a:alpha val="90000"/>
          </a:schemeClr>
        </a:solidFill>
      </dgm:spPr>
      <dgm:t>
        <a:bodyPr/>
        <a:lstStyle/>
        <a:p>
          <a:pPr algn="l"/>
          <a:r>
            <a:rPr lang="lt-LT" sz="1100"/>
            <a:t>Velžio</a:t>
          </a:r>
        </a:p>
      </dgm:t>
    </dgm:pt>
    <dgm:pt modelId="{4DF69D6A-19FF-4661-B652-51605C4BDBCF}" type="parTrans" cxnId="{EAFC8C50-B9BE-4CED-A371-B3D63D495832}">
      <dgm:prSet/>
      <dgm:spPr/>
      <dgm:t>
        <a:bodyPr/>
        <a:lstStyle/>
        <a:p>
          <a:pPr algn="ctr"/>
          <a:endParaRPr lang="lt-LT"/>
        </a:p>
      </dgm:t>
    </dgm:pt>
    <dgm:pt modelId="{CBBCBE98-B39C-43A1-9168-E1E04AC10ED8}" type="sibTrans" cxnId="{EAFC8C50-B9BE-4CED-A371-B3D63D495832}">
      <dgm:prSet/>
      <dgm:spPr/>
      <dgm:t>
        <a:bodyPr/>
        <a:lstStyle/>
        <a:p>
          <a:pPr algn="ctr"/>
          <a:endParaRPr lang="lt-LT"/>
        </a:p>
      </dgm:t>
    </dgm:pt>
    <dgm:pt modelId="{7351E6EB-8335-4274-9B98-40D0F55DCCE0}">
      <dgm:prSet phldrT="[Text]" custT="1"/>
      <dgm:spPr>
        <a:solidFill>
          <a:schemeClr val="accent1">
            <a:lumMod val="60000"/>
            <a:lumOff val="40000"/>
          </a:schemeClr>
        </a:solidFill>
      </dgm:spPr>
      <dgm:t>
        <a:bodyPr/>
        <a:lstStyle/>
        <a:p>
          <a:pPr algn="ctr"/>
          <a:r>
            <a:rPr lang="lt-LT" sz="1200"/>
            <a:t>&gt; 2 000 gyventojų </a:t>
          </a:r>
        </a:p>
      </dgm:t>
    </dgm:pt>
    <dgm:pt modelId="{653A1816-048C-49E5-A00D-375DC8465606}" type="parTrans" cxnId="{F2097A97-1178-477F-8848-00508C5013C3}">
      <dgm:prSet/>
      <dgm:spPr/>
      <dgm:t>
        <a:bodyPr/>
        <a:lstStyle/>
        <a:p>
          <a:pPr algn="ctr"/>
          <a:endParaRPr lang="lt-LT"/>
        </a:p>
      </dgm:t>
    </dgm:pt>
    <dgm:pt modelId="{38A7711F-3258-45EF-BB57-F174F1B82F28}" type="sibTrans" cxnId="{F2097A97-1178-477F-8848-00508C5013C3}">
      <dgm:prSet/>
      <dgm:spPr/>
      <dgm:t>
        <a:bodyPr/>
        <a:lstStyle/>
        <a:p>
          <a:pPr algn="ctr"/>
          <a:endParaRPr lang="lt-LT"/>
        </a:p>
      </dgm:t>
    </dgm:pt>
    <dgm:pt modelId="{B1044F29-EF47-49E1-BF01-FAC3501370BA}">
      <dgm:prSet phldrT="[Text]"/>
      <dgm:spPr>
        <a:solidFill>
          <a:schemeClr val="bg1">
            <a:alpha val="90000"/>
          </a:schemeClr>
        </a:solidFill>
      </dgm:spPr>
      <dgm:t>
        <a:bodyPr/>
        <a:lstStyle/>
        <a:p>
          <a:pPr algn="l"/>
          <a:r>
            <a:rPr lang="lt-LT"/>
            <a:t>Krekenavos</a:t>
          </a:r>
        </a:p>
      </dgm:t>
    </dgm:pt>
    <dgm:pt modelId="{EC1C552C-B1DF-4F1D-A4C5-FC61B76CD151}" type="parTrans" cxnId="{DEF0F3BE-B2D3-4008-830C-BA9775888191}">
      <dgm:prSet/>
      <dgm:spPr/>
      <dgm:t>
        <a:bodyPr/>
        <a:lstStyle/>
        <a:p>
          <a:pPr algn="ctr"/>
          <a:endParaRPr lang="lt-LT"/>
        </a:p>
      </dgm:t>
    </dgm:pt>
    <dgm:pt modelId="{0B85BBC3-B0F9-4CF0-BF7B-92000C56379B}" type="sibTrans" cxnId="{DEF0F3BE-B2D3-4008-830C-BA9775888191}">
      <dgm:prSet/>
      <dgm:spPr/>
      <dgm:t>
        <a:bodyPr/>
        <a:lstStyle/>
        <a:p>
          <a:pPr algn="ctr"/>
          <a:endParaRPr lang="lt-LT"/>
        </a:p>
      </dgm:t>
    </dgm:pt>
    <dgm:pt modelId="{01BE4ABE-F0F8-4D75-AD65-241767D37772}">
      <dgm:prSet phldrT="[Text]"/>
      <dgm:spPr>
        <a:solidFill>
          <a:schemeClr val="bg1">
            <a:alpha val="90000"/>
          </a:schemeClr>
        </a:solidFill>
      </dgm:spPr>
      <dgm:t>
        <a:bodyPr/>
        <a:lstStyle/>
        <a:p>
          <a:pPr algn="l"/>
          <a:r>
            <a:rPr lang="lt-LT"/>
            <a:t>Ramygalos</a:t>
          </a:r>
        </a:p>
      </dgm:t>
    </dgm:pt>
    <dgm:pt modelId="{C9F2708C-7682-4FA2-AEEA-A75874DC8C21}" type="parTrans" cxnId="{8266A0D3-E8BD-422B-8B6B-7E809DF78A16}">
      <dgm:prSet/>
      <dgm:spPr/>
      <dgm:t>
        <a:bodyPr/>
        <a:lstStyle/>
        <a:p>
          <a:pPr algn="ctr"/>
          <a:endParaRPr lang="lt-LT"/>
        </a:p>
      </dgm:t>
    </dgm:pt>
    <dgm:pt modelId="{7666C0B6-4819-45A8-86BB-7E1E6A7A44EB}" type="sibTrans" cxnId="{8266A0D3-E8BD-422B-8B6B-7E809DF78A16}">
      <dgm:prSet/>
      <dgm:spPr/>
      <dgm:t>
        <a:bodyPr/>
        <a:lstStyle/>
        <a:p>
          <a:pPr algn="ctr"/>
          <a:endParaRPr lang="lt-LT"/>
        </a:p>
      </dgm:t>
    </dgm:pt>
    <dgm:pt modelId="{C12EA955-DE4C-4025-8A51-2C29470D0605}">
      <dgm:prSet phldrT="[Text]" custT="1"/>
      <dgm:spPr>
        <a:solidFill>
          <a:schemeClr val="accent1">
            <a:lumMod val="40000"/>
            <a:lumOff val="60000"/>
          </a:schemeClr>
        </a:solidFill>
      </dgm:spPr>
      <dgm:t>
        <a:bodyPr/>
        <a:lstStyle/>
        <a:p>
          <a:pPr algn="ctr"/>
          <a:r>
            <a:rPr lang="lt-LT" sz="1200"/>
            <a:t>&gt; 1 000 gyventojų</a:t>
          </a:r>
        </a:p>
      </dgm:t>
    </dgm:pt>
    <dgm:pt modelId="{4D358211-6FC4-46C4-8A2F-77FA0E810D9E}" type="parTrans" cxnId="{49CD20F2-5881-4859-BA65-FCF4860112FA}">
      <dgm:prSet/>
      <dgm:spPr/>
      <dgm:t>
        <a:bodyPr/>
        <a:lstStyle/>
        <a:p>
          <a:pPr algn="ctr"/>
          <a:endParaRPr lang="lt-LT"/>
        </a:p>
      </dgm:t>
    </dgm:pt>
    <dgm:pt modelId="{CE6BE9F1-E319-4431-A331-B83BDF47A1A0}" type="sibTrans" cxnId="{49CD20F2-5881-4859-BA65-FCF4860112FA}">
      <dgm:prSet/>
      <dgm:spPr/>
      <dgm:t>
        <a:bodyPr/>
        <a:lstStyle/>
        <a:p>
          <a:pPr algn="ctr"/>
          <a:endParaRPr lang="lt-LT"/>
        </a:p>
      </dgm:t>
    </dgm:pt>
    <dgm:pt modelId="{F4CE9F1A-4F30-4A2C-B810-518C3989799F}">
      <dgm:prSet phldrT="[Text]"/>
      <dgm:spPr>
        <a:solidFill>
          <a:schemeClr val="bg1">
            <a:alpha val="90000"/>
          </a:schemeClr>
        </a:solidFill>
      </dgm:spPr>
      <dgm:t>
        <a:bodyPr/>
        <a:lstStyle/>
        <a:p>
          <a:pPr algn="l"/>
          <a:r>
            <a:rPr lang="lt-LT"/>
            <a:t>Vadoklių</a:t>
          </a:r>
        </a:p>
      </dgm:t>
    </dgm:pt>
    <dgm:pt modelId="{8BED7452-6303-4B3A-BA43-A334D564EAC2}" type="parTrans" cxnId="{D4525214-5C1A-4B20-A780-719A97B6BF89}">
      <dgm:prSet/>
      <dgm:spPr/>
      <dgm:t>
        <a:bodyPr/>
        <a:lstStyle/>
        <a:p>
          <a:pPr algn="ctr"/>
          <a:endParaRPr lang="lt-LT"/>
        </a:p>
      </dgm:t>
    </dgm:pt>
    <dgm:pt modelId="{06D97410-6AB7-40A3-8CF1-F1EACC3D1F20}" type="sibTrans" cxnId="{D4525214-5C1A-4B20-A780-719A97B6BF89}">
      <dgm:prSet/>
      <dgm:spPr/>
      <dgm:t>
        <a:bodyPr/>
        <a:lstStyle/>
        <a:p>
          <a:pPr algn="ctr"/>
          <a:endParaRPr lang="lt-LT"/>
        </a:p>
      </dgm:t>
    </dgm:pt>
    <dgm:pt modelId="{C6995A97-4FA8-4F6F-94F2-93DE1A359314}">
      <dgm:prSet phldrT="[Text]"/>
      <dgm:spPr>
        <a:solidFill>
          <a:schemeClr val="bg1">
            <a:alpha val="90000"/>
          </a:schemeClr>
        </a:solidFill>
      </dgm:spPr>
      <dgm:t>
        <a:bodyPr/>
        <a:lstStyle/>
        <a:p>
          <a:pPr algn="l"/>
          <a:r>
            <a:rPr lang="lt-LT"/>
            <a:t>Upytės</a:t>
          </a:r>
        </a:p>
      </dgm:t>
    </dgm:pt>
    <dgm:pt modelId="{A2567155-E273-4085-BE94-827DC9918C1A}" type="parTrans" cxnId="{35DFD2FC-330A-4210-80C2-32CE75FEA7A3}">
      <dgm:prSet/>
      <dgm:spPr/>
      <dgm:t>
        <a:bodyPr/>
        <a:lstStyle/>
        <a:p>
          <a:pPr algn="ctr"/>
          <a:endParaRPr lang="lt-LT"/>
        </a:p>
      </dgm:t>
    </dgm:pt>
    <dgm:pt modelId="{00DEA05B-1119-45F5-90C8-7E7C045EEFF9}" type="sibTrans" cxnId="{35DFD2FC-330A-4210-80C2-32CE75FEA7A3}">
      <dgm:prSet/>
      <dgm:spPr/>
      <dgm:t>
        <a:bodyPr/>
        <a:lstStyle/>
        <a:p>
          <a:pPr algn="ctr"/>
          <a:endParaRPr lang="lt-LT"/>
        </a:p>
      </dgm:t>
    </dgm:pt>
    <dgm:pt modelId="{1D54DF66-07C3-4EEB-B205-6ABAA9595838}">
      <dgm:prSet phldrT="[Text]"/>
      <dgm:spPr>
        <a:solidFill>
          <a:schemeClr val="bg1">
            <a:alpha val="90000"/>
          </a:schemeClr>
        </a:solidFill>
      </dgm:spPr>
      <dgm:t>
        <a:bodyPr/>
        <a:lstStyle/>
        <a:p>
          <a:pPr algn="l"/>
          <a:r>
            <a:rPr lang="lt-LT"/>
            <a:t>Karsakiškio</a:t>
          </a:r>
        </a:p>
      </dgm:t>
    </dgm:pt>
    <dgm:pt modelId="{B10C8EEE-C814-4397-8092-9BD7CAE1AA60}" type="parTrans" cxnId="{C53E9983-62A7-4A7D-A568-39E190014092}">
      <dgm:prSet/>
      <dgm:spPr/>
      <dgm:t>
        <a:bodyPr/>
        <a:lstStyle/>
        <a:p>
          <a:endParaRPr lang="lt-LT"/>
        </a:p>
      </dgm:t>
    </dgm:pt>
    <dgm:pt modelId="{369E750E-8FA2-4D99-BAFD-62C7202BAEC3}" type="sibTrans" cxnId="{C53E9983-62A7-4A7D-A568-39E190014092}">
      <dgm:prSet/>
      <dgm:spPr/>
      <dgm:t>
        <a:bodyPr/>
        <a:lstStyle/>
        <a:p>
          <a:endParaRPr lang="lt-LT"/>
        </a:p>
      </dgm:t>
    </dgm:pt>
    <dgm:pt modelId="{55011081-076C-48EB-B461-F1B040033449}">
      <dgm:prSet phldrT="[Text]"/>
      <dgm:spPr>
        <a:solidFill>
          <a:schemeClr val="bg1">
            <a:alpha val="90000"/>
          </a:schemeClr>
        </a:solidFill>
      </dgm:spPr>
      <dgm:t>
        <a:bodyPr/>
        <a:lstStyle/>
        <a:p>
          <a:pPr algn="l"/>
          <a:r>
            <a:rPr lang="lt-LT"/>
            <a:t>Paįstrio</a:t>
          </a:r>
        </a:p>
      </dgm:t>
    </dgm:pt>
    <dgm:pt modelId="{1EEFCAD3-9052-42DF-92CF-9279127CDBDD}" type="parTrans" cxnId="{319DF8E8-FBB5-41AD-817F-72A36AA0182C}">
      <dgm:prSet/>
      <dgm:spPr/>
      <dgm:t>
        <a:bodyPr/>
        <a:lstStyle/>
        <a:p>
          <a:endParaRPr lang="lt-LT"/>
        </a:p>
      </dgm:t>
    </dgm:pt>
    <dgm:pt modelId="{80ECF426-50AE-4F49-BA7A-D8E2353E8164}" type="sibTrans" cxnId="{319DF8E8-FBB5-41AD-817F-72A36AA0182C}">
      <dgm:prSet/>
      <dgm:spPr/>
      <dgm:t>
        <a:bodyPr/>
        <a:lstStyle/>
        <a:p>
          <a:endParaRPr lang="lt-LT"/>
        </a:p>
      </dgm:t>
    </dgm:pt>
    <dgm:pt modelId="{F257C1D9-2CE7-489D-AAA4-CA6B82E0D2C0}">
      <dgm:prSet phldrT="[Text]"/>
      <dgm:spPr>
        <a:solidFill>
          <a:schemeClr val="bg1">
            <a:alpha val="90000"/>
          </a:schemeClr>
        </a:solidFill>
      </dgm:spPr>
      <dgm:t>
        <a:bodyPr/>
        <a:lstStyle/>
        <a:p>
          <a:pPr algn="l"/>
          <a:r>
            <a:rPr lang="lt-LT"/>
            <a:t>Naujamiesčio </a:t>
          </a:r>
        </a:p>
      </dgm:t>
    </dgm:pt>
    <dgm:pt modelId="{D7E57527-0D61-47FF-9576-05D2BD042D9F}" type="parTrans" cxnId="{60A99B9F-0F28-40A6-B5BA-F195A3270A9E}">
      <dgm:prSet/>
      <dgm:spPr/>
      <dgm:t>
        <a:bodyPr/>
        <a:lstStyle/>
        <a:p>
          <a:endParaRPr lang="lt-LT"/>
        </a:p>
      </dgm:t>
    </dgm:pt>
    <dgm:pt modelId="{A56313E7-B541-4E05-808C-18D972BC7D07}" type="sibTrans" cxnId="{60A99B9F-0F28-40A6-B5BA-F195A3270A9E}">
      <dgm:prSet/>
      <dgm:spPr/>
      <dgm:t>
        <a:bodyPr/>
        <a:lstStyle/>
        <a:p>
          <a:endParaRPr lang="lt-LT"/>
        </a:p>
      </dgm:t>
    </dgm:pt>
    <dgm:pt modelId="{2CDA472C-C73F-4FFF-BD99-5F84939DDA40}">
      <dgm:prSet phldrT="[Text]"/>
      <dgm:spPr>
        <a:solidFill>
          <a:schemeClr val="bg1">
            <a:alpha val="90000"/>
          </a:schemeClr>
        </a:solidFill>
      </dgm:spPr>
      <dgm:t>
        <a:bodyPr/>
        <a:lstStyle/>
        <a:p>
          <a:pPr algn="l"/>
          <a:r>
            <a:rPr lang="lt-LT"/>
            <a:t>Miežiškių</a:t>
          </a:r>
        </a:p>
      </dgm:t>
    </dgm:pt>
    <dgm:pt modelId="{CFA60973-6F59-4FA4-BAAE-E6C07BB06084}" type="parTrans" cxnId="{6E15EF1D-83E3-455E-8B5F-B5FA989BF953}">
      <dgm:prSet/>
      <dgm:spPr/>
      <dgm:t>
        <a:bodyPr/>
        <a:lstStyle/>
        <a:p>
          <a:endParaRPr lang="lt-LT"/>
        </a:p>
      </dgm:t>
    </dgm:pt>
    <dgm:pt modelId="{265E9D3A-2D5A-4408-9D0E-DA58BBE557F0}" type="sibTrans" cxnId="{6E15EF1D-83E3-455E-8B5F-B5FA989BF953}">
      <dgm:prSet/>
      <dgm:spPr/>
      <dgm:t>
        <a:bodyPr/>
        <a:lstStyle/>
        <a:p>
          <a:endParaRPr lang="lt-LT"/>
        </a:p>
      </dgm:t>
    </dgm:pt>
    <dgm:pt modelId="{E03DC929-83BF-4562-8FA3-A482B1876DEB}">
      <dgm:prSet phldrT="[Text]"/>
      <dgm:spPr>
        <a:solidFill>
          <a:schemeClr val="bg1">
            <a:alpha val="90000"/>
          </a:schemeClr>
        </a:solidFill>
      </dgm:spPr>
      <dgm:t>
        <a:bodyPr/>
        <a:lstStyle/>
        <a:p>
          <a:pPr algn="l"/>
          <a:r>
            <a:rPr lang="lt-LT"/>
            <a:t>Smilgių </a:t>
          </a:r>
        </a:p>
      </dgm:t>
    </dgm:pt>
    <dgm:pt modelId="{DCE27346-0DD5-47CC-BDF6-9F1E41CA7F20}" type="parTrans" cxnId="{689B4DE5-60AD-47E9-BBB7-4702575D8174}">
      <dgm:prSet/>
      <dgm:spPr/>
      <dgm:t>
        <a:bodyPr/>
        <a:lstStyle/>
        <a:p>
          <a:endParaRPr lang="lt-LT"/>
        </a:p>
      </dgm:t>
    </dgm:pt>
    <dgm:pt modelId="{8189F420-1648-472D-B3E6-0042B7B3B594}" type="sibTrans" cxnId="{689B4DE5-60AD-47E9-BBB7-4702575D8174}">
      <dgm:prSet/>
      <dgm:spPr/>
      <dgm:t>
        <a:bodyPr/>
        <a:lstStyle/>
        <a:p>
          <a:endParaRPr lang="lt-LT"/>
        </a:p>
      </dgm:t>
    </dgm:pt>
    <dgm:pt modelId="{049186AC-7EBA-4B2C-B3DB-407F28D7FF6C}">
      <dgm:prSet phldrT="[Text]"/>
      <dgm:spPr>
        <a:solidFill>
          <a:schemeClr val="bg1">
            <a:alpha val="90000"/>
          </a:schemeClr>
        </a:solidFill>
      </dgm:spPr>
      <dgm:t>
        <a:bodyPr/>
        <a:lstStyle/>
        <a:p>
          <a:pPr algn="l"/>
          <a:r>
            <a:rPr lang="lt-LT"/>
            <a:t>Raguvos</a:t>
          </a:r>
        </a:p>
      </dgm:t>
    </dgm:pt>
    <dgm:pt modelId="{8E931FF7-1061-4768-A817-AC7BE4050CF2}" type="parTrans" cxnId="{9BD52D80-731F-4B7D-824F-270AA7944771}">
      <dgm:prSet/>
      <dgm:spPr/>
      <dgm:t>
        <a:bodyPr/>
        <a:lstStyle/>
        <a:p>
          <a:endParaRPr lang="lt-LT"/>
        </a:p>
      </dgm:t>
    </dgm:pt>
    <dgm:pt modelId="{8265F1C8-3D25-49C9-B541-8D0E710DB0D5}" type="sibTrans" cxnId="{9BD52D80-731F-4B7D-824F-270AA7944771}">
      <dgm:prSet/>
      <dgm:spPr/>
      <dgm:t>
        <a:bodyPr/>
        <a:lstStyle/>
        <a:p>
          <a:endParaRPr lang="lt-LT"/>
        </a:p>
      </dgm:t>
    </dgm:pt>
    <dgm:pt modelId="{2D372626-59B6-414A-B834-377D84E391F3}" type="pres">
      <dgm:prSet presAssocID="{A9EBA8A2-8CC9-4958-BD26-D537969F6110}" presName="Name0" presStyleCnt="0">
        <dgm:presLayoutVars>
          <dgm:dir/>
          <dgm:animLvl val="lvl"/>
          <dgm:resizeHandles val="exact"/>
        </dgm:presLayoutVars>
      </dgm:prSet>
      <dgm:spPr/>
      <dgm:t>
        <a:bodyPr/>
        <a:lstStyle/>
        <a:p>
          <a:endParaRPr lang="lt-LT"/>
        </a:p>
      </dgm:t>
    </dgm:pt>
    <dgm:pt modelId="{E5A3BA61-0F26-4C67-8C33-A40CE75A782B}" type="pres">
      <dgm:prSet presAssocID="{BE77F044-D22B-4546-85B0-35F350F1C2A9}" presName="composite" presStyleCnt="0"/>
      <dgm:spPr/>
    </dgm:pt>
    <dgm:pt modelId="{CAD6EB5B-DB52-493B-9AEC-0CD2258FB589}" type="pres">
      <dgm:prSet presAssocID="{BE77F044-D22B-4546-85B0-35F350F1C2A9}" presName="parTx" presStyleLbl="alignNode1" presStyleIdx="0" presStyleCnt="3">
        <dgm:presLayoutVars>
          <dgm:chMax val="0"/>
          <dgm:chPref val="0"/>
          <dgm:bulletEnabled val="1"/>
        </dgm:presLayoutVars>
      </dgm:prSet>
      <dgm:spPr/>
      <dgm:t>
        <a:bodyPr/>
        <a:lstStyle/>
        <a:p>
          <a:endParaRPr lang="lt-LT"/>
        </a:p>
      </dgm:t>
    </dgm:pt>
    <dgm:pt modelId="{67390BBF-A3C1-478A-B88F-85A070CF1729}" type="pres">
      <dgm:prSet presAssocID="{BE77F044-D22B-4546-85B0-35F350F1C2A9}" presName="desTx" presStyleLbl="alignAccFollowNode1" presStyleIdx="0" presStyleCnt="3">
        <dgm:presLayoutVars>
          <dgm:bulletEnabled val="1"/>
        </dgm:presLayoutVars>
      </dgm:prSet>
      <dgm:spPr/>
      <dgm:t>
        <a:bodyPr/>
        <a:lstStyle/>
        <a:p>
          <a:endParaRPr lang="lt-LT"/>
        </a:p>
      </dgm:t>
    </dgm:pt>
    <dgm:pt modelId="{EE3C7BBC-E34A-477A-92F0-5CAB14AB9836}" type="pres">
      <dgm:prSet presAssocID="{E59C84E2-D72E-4AD8-A01A-075F987C30E1}" presName="space" presStyleCnt="0"/>
      <dgm:spPr/>
    </dgm:pt>
    <dgm:pt modelId="{402B761F-55AB-4BEB-B117-008AD467BF58}" type="pres">
      <dgm:prSet presAssocID="{7351E6EB-8335-4274-9B98-40D0F55DCCE0}" presName="composite" presStyleCnt="0"/>
      <dgm:spPr/>
    </dgm:pt>
    <dgm:pt modelId="{34AB71F9-1C96-473A-ADBB-23B7003B8945}" type="pres">
      <dgm:prSet presAssocID="{7351E6EB-8335-4274-9B98-40D0F55DCCE0}" presName="parTx" presStyleLbl="alignNode1" presStyleIdx="1" presStyleCnt="3">
        <dgm:presLayoutVars>
          <dgm:chMax val="0"/>
          <dgm:chPref val="0"/>
          <dgm:bulletEnabled val="1"/>
        </dgm:presLayoutVars>
      </dgm:prSet>
      <dgm:spPr/>
      <dgm:t>
        <a:bodyPr/>
        <a:lstStyle/>
        <a:p>
          <a:endParaRPr lang="lt-LT"/>
        </a:p>
      </dgm:t>
    </dgm:pt>
    <dgm:pt modelId="{8D781367-DB9C-45B5-A9A7-8A5B79A086A0}" type="pres">
      <dgm:prSet presAssocID="{7351E6EB-8335-4274-9B98-40D0F55DCCE0}" presName="desTx" presStyleLbl="alignAccFollowNode1" presStyleIdx="1" presStyleCnt="3">
        <dgm:presLayoutVars>
          <dgm:bulletEnabled val="1"/>
        </dgm:presLayoutVars>
      </dgm:prSet>
      <dgm:spPr/>
      <dgm:t>
        <a:bodyPr/>
        <a:lstStyle/>
        <a:p>
          <a:endParaRPr lang="lt-LT"/>
        </a:p>
      </dgm:t>
    </dgm:pt>
    <dgm:pt modelId="{80F42234-945D-40F7-BE25-50E21FDB463E}" type="pres">
      <dgm:prSet presAssocID="{38A7711F-3258-45EF-BB57-F174F1B82F28}" presName="space" presStyleCnt="0"/>
      <dgm:spPr/>
    </dgm:pt>
    <dgm:pt modelId="{39A5F8F2-8838-4D02-960D-BE8D0FD0890E}" type="pres">
      <dgm:prSet presAssocID="{C12EA955-DE4C-4025-8A51-2C29470D0605}" presName="composite" presStyleCnt="0"/>
      <dgm:spPr/>
    </dgm:pt>
    <dgm:pt modelId="{E3C9B2CD-98E0-4F49-87EB-5435FAC49D81}" type="pres">
      <dgm:prSet presAssocID="{C12EA955-DE4C-4025-8A51-2C29470D0605}" presName="parTx" presStyleLbl="alignNode1" presStyleIdx="2" presStyleCnt="3">
        <dgm:presLayoutVars>
          <dgm:chMax val="0"/>
          <dgm:chPref val="0"/>
          <dgm:bulletEnabled val="1"/>
        </dgm:presLayoutVars>
      </dgm:prSet>
      <dgm:spPr/>
      <dgm:t>
        <a:bodyPr/>
        <a:lstStyle/>
        <a:p>
          <a:endParaRPr lang="lt-LT"/>
        </a:p>
      </dgm:t>
    </dgm:pt>
    <dgm:pt modelId="{A9CE7C03-E0D0-4B7D-B417-36DD907C2F13}" type="pres">
      <dgm:prSet presAssocID="{C12EA955-DE4C-4025-8A51-2C29470D0605}" presName="desTx" presStyleLbl="alignAccFollowNode1" presStyleIdx="2" presStyleCnt="3">
        <dgm:presLayoutVars>
          <dgm:bulletEnabled val="1"/>
        </dgm:presLayoutVars>
      </dgm:prSet>
      <dgm:spPr/>
      <dgm:t>
        <a:bodyPr/>
        <a:lstStyle/>
        <a:p>
          <a:endParaRPr lang="lt-LT"/>
        </a:p>
      </dgm:t>
    </dgm:pt>
  </dgm:ptLst>
  <dgm:cxnLst>
    <dgm:cxn modelId="{9FD6312A-421A-463B-ABEC-1DB2F84419EF}" type="presOf" srcId="{F257C1D9-2CE7-489D-AAA4-CA6B82E0D2C0}" destId="{8D781367-DB9C-45B5-A9A7-8A5B79A086A0}" srcOrd="0" destOrd="4" presId="urn:microsoft.com/office/officeart/2005/8/layout/hList1"/>
    <dgm:cxn modelId="{C53E9983-62A7-4A7D-A568-39E190014092}" srcId="{7351E6EB-8335-4274-9B98-40D0F55DCCE0}" destId="{1D54DF66-07C3-4EEB-B205-6ABAA9595838}" srcOrd="2" destOrd="0" parTransId="{B10C8EEE-C814-4397-8092-9BD7CAE1AA60}" sibTransId="{369E750E-8FA2-4D99-BAFD-62C7202BAEC3}"/>
    <dgm:cxn modelId="{2FC59AC7-CFC4-47AC-8446-1DE21EEBF7D3}" type="presOf" srcId="{1D54DF66-07C3-4EEB-B205-6ABAA9595838}" destId="{8D781367-DB9C-45B5-A9A7-8A5B79A086A0}" srcOrd="0" destOrd="2" presId="urn:microsoft.com/office/officeart/2005/8/layout/hList1"/>
    <dgm:cxn modelId="{6E15EF1D-83E3-455E-8B5F-B5FA989BF953}" srcId="{7351E6EB-8335-4274-9B98-40D0F55DCCE0}" destId="{2CDA472C-C73F-4FFF-BD99-5F84939DDA40}" srcOrd="5" destOrd="0" parTransId="{CFA60973-6F59-4FA4-BAAE-E6C07BB06084}" sibTransId="{265E9D3A-2D5A-4408-9D0E-DA58BBE557F0}"/>
    <dgm:cxn modelId="{202E04D4-0247-4713-8D47-595E57073BDB}" type="presOf" srcId="{BE77F044-D22B-4546-85B0-35F350F1C2A9}" destId="{CAD6EB5B-DB52-493B-9AEC-0CD2258FB589}" srcOrd="0" destOrd="0" presId="urn:microsoft.com/office/officeart/2005/8/layout/hList1"/>
    <dgm:cxn modelId="{DD733E10-395F-4E32-877D-8ED92C3CC32F}" type="presOf" srcId="{C12EA955-DE4C-4025-8A51-2C29470D0605}" destId="{E3C9B2CD-98E0-4F49-87EB-5435FAC49D81}" srcOrd="0" destOrd="0" presId="urn:microsoft.com/office/officeart/2005/8/layout/hList1"/>
    <dgm:cxn modelId="{DEF0F3BE-B2D3-4008-830C-BA9775888191}" srcId="{7351E6EB-8335-4274-9B98-40D0F55DCCE0}" destId="{B1044F29-EF47-49E1-BF01-FAC3501370BA}" srcOrd="0" destOrd="0" parTransId="{EC1C552C-B1DF-4F1D-A4C5-FC61B76CD151}" sibTransId="{0B85BBC3-B0F9-4CF0-BF7B-92000C56379B}"/>
    <dgm:cxn modelId="{DE65E119-7FEC-4FE8-A8FD-BB929BFE32A4}" srcId="{BE77F044-D22B-4546-85B0-35F350F1C2A9}" destId="{00A1D03D-61BE-4E39-8661-BA06F4975204}" srcOrd="0" destOrd="0" parTransId="{5462D793-74DA-43E1-8536-577CCD7D0235}" sibTransId="{2F6531A1-DF8A-4B53-B420-1DF464303260}"/>
    <dgm:cxn modelId="{EAFC8C50-B9BE-4CED-A371-B3D63D495832}" srcId="{BE77F044-D22B-4546-85B0-35F350F1C2A9}" destId="{5A22FE7F-EC75-472C-A810-F88AE7EA931A}" srcOrd="1" destOrd="0" parTransId="{4DF69D6A-19FF-4661-B652-51605C4BDBCF}" sibTransId="{CBBCBE98-B39C-43A1-9168-E1E04AC10ED8}"/>
    <dgm:cxn modelId="{319DF8E8-FBB5-41AD-817F-72A36AA0182C}" srcId="{7351E6EB-8335-4274-9B98-40D0F55DCCE0}" destId="{55011081-076C-48EB-B461-F1B040033449}" srcOrd="3" destOrd="0" parTransId="{1EEFCAD3-9052-42DF-92CF-9279127CDBDD}" sibTransId="{80ECF426-50AE-4F49-BA7A-D8E2353E8164}"/>
    <dgm:cxn modelId="{C41ED278-4BD5-4B0F-B5C1-961B21B6D94B}" type="presOf" srcId="{A9EBA8A2-8CC9-4958-BD26-D537969F6110}" destId="{2D372626-59B6-414A-B834-377D84E391F3}" srcOrd="0" destOrd="0" presId="urn:microsoft.com/office/officeart/2005/8/layout/hList1"/>
    <dgm:cxn modelId="{60A99B9F-0F28-40A6-B5BA-F195A3270A9E}" srcId="{7351E6EB-8335-4274-9B98-40D0F55DCCE0}" destId="{F257C1D9-2CE7-489D-AAA4-CA6B82E0D2C0}" srcOrd="4" destOrd="0" parTransId="{D7E57527-0D61-47FF-9576-05D2BD042D9F}" sibTransId="{A56313E7-B541-4E05-808C-18D972BC7D07}"/>
    <dgm:cxn modelId="{812EDF40-1BFC-4608-9C2F-5FD66A0A64EB}" type="presOf" srcId="{01BE4ABE-F0F8-4D75-AD65-241767D37772}" destId="{8D781367-DB9C-45B5-A9A7-8A5B79A086A0}" srcOrd="0" destOrd="1" presId="urn:microsoft.com/office/officeart/2005/8/layout/hList1"/>
    <dgm:cxn modelId="{95A5B4B4-06AA-4ED3-A5A0-FF71FE0A49B0}" type="presOf" srcId="{F4CE9F1A-4F30-4A2C-B810-518C3989799F}" destId="{A9CE7C03-E0D0-4B7D-B417-36DD907C2F13}" srcOrd="0" destOrd="0" presId="urn:microsoft.com/office/officeart/2005/8/layout/hList1"/>
    <dgm:cxn modelId="{74A7C951-4305-4C6F-AC0B-7B9CB54FA48F}" type="presOf" srcId="{7351E6EB-8335-4274-9B98-40D0F55DCCE0}" destId="{34AB71F9-1C96-473A-ADBB-23B7003B8945}" srcOrd="0" destOrd="0" presId="urn:microsoft.com/office/officeart/2005/8/layout/hList1"/>
    <dgm:cxn modelId="{24CF2548-0D0C-475C-9A6B-893BC50426EF}" type="presOf" srcId="{00A1D03D-61BE-4E39-8661-BA06F4975204}" destId="{67390BBF-A3C1-478A-B88F-85A070CF1729}" srcOrd="0" destOrd="0" presId="urn:microsoft.com/office/officeart/2005/8/layout/hList1"/>
    <dgm:cxn modelId="{176B2240-D235-449C-A090-F82CB548E961}" type="presOf" srcId="{B1044F29-EF47-49E1-BF01-FAC3501370BA}" destId="{8D781367-DB9C-45B5-A9A7-8A5B79A086A0}" srcOrd="0" destOrd="0" presId="urn:microsoft.com/office/officeart/2005/8/layout/hList1"/>
    <dgm:cxn modelId="{9462EF31-E1D5-43F0-B973-94EE859549F3}" srcId="{A9EBA8A2-8CC9-4958-BD26-D537969F6110}" destId="{BE77F044-D22B-4546-85B0-35F350F1C2A9}" srcOrd="0" destOrd="0" parTransId="{8FCC53B3-9A20-4C5E-9D55-0F1411B63DF6}" sibTransId="{E59C84E2-D72E-4AD8-A01A-075F987C30E1}"/>
    <dgm:cxn modelId="{49CD20F2-5881-4859-BA65-FCF4860112FA}" srcId="{A9EBA8A2-8CC9-4958-BD26-D537969F6110}" destId="{C12EA955-DE4C-4025-8A51-2C29470D0605}" srcOrd="2" destOrd="0" parTransId="{4D358211-6FC4-46C4-8A2F-77FA0E810D9E}" sibTransId="{CE6BE9F1-E319-4431-A331-B83BDF47A1A0}"/>
    <dgm:cxn modelId="{6E8004E7-59C7-4644-9978-DFC5E1BEC0F0}" type="presOf" srcId="{2CDA472C-C73F-4FFF-BD99-5F84939DDA40}" destId="{8D781367-DB9C-45B5-A9A7-8A5B79A086A0}" srcOrd="0" destOrd="5" presId="urn:microsoft.com/office/officeart/2005/8/layout/hList1"/>
    <dgm:cxn modelId="{F2097A97-1178-477F-8848-00508C5013C3}" srcId="{A9EBA8A2-8CC9-4958-BD26-D537969F6110}" destId="{7351E6EB-8335-4274-9B98-40D0F55DCCE0}" srcOrd="1" destOrd="0" parTransId="{653A1816-048C-49E5-A00D-375DC8465606}" sibTransId="{38A7711F-3258-45EF-BB57-F174F1B82F28}"/>
    <dgm:cxn modelId="{46C2228B-E425-4F88-9CED-B505B090E5BE}" type="presOf" srcId="{E03DC929-83BF-4562-8FA3-A482B1876DEB}" destId="{A9CE7C03-E0D0-4B7D-B417-36DD907C2F13}" srcOrd="0" destOrd="1" presId="urn:microsoft.com/office/officeart/2005/8/layout/hList1"/>
    <dgm:cxn modelId="{8266A0D3-E8BD-422B-8B6B-7E809DF78A16}" srcId="{7351E6EB-8335-4274-9B98-40D0F55DCCE0}" destId="{01BE4ABE-F0F8-4D75-AD65-241767D37772}" srcOrd="1" destOrd="0" parTransId="{C9F2708C-7682-4FA2-AEEA-A75874DC8C21}" sibTransId="{7666C0B6-4819-45A8-86BB-7E1E6A7A44EB}"/>
    <dgm:cxn modelId="{689B4DE5-60AD-47E9-BBB7-4702575D8174}" srcId="{C12EA955-DE4C-4025-8A51-2C29470D0605}" destId="{E03DC929-83BF-4562-8FA3-A482B1876DEB}" srcOrd="1" destOrd="0" parTransId="{DCE27346-0DD5-47CC-BDF6-9F1E41CA7F20}" sibTransId="{8189F420-1648-472D-B3E6-0042B7B3B594}"/>
    <dgm:cxn modelId="{9D568738-3192-4385-BDB6-C2A23CE2870D}" type="presOf" srcId="{C6995A97-4FA8-4F6F-94F2-93DE1A359314}" destId="{A9CE7C03-E0D0-4B7D-B417-36DD907C2F13}" srcOrd="0" destOrd="2" presId="urn:microsoft.com/office/officeart/2005/8/layout/hList1"/>
    <dgm:cxn modelId="{D4525214-5C1A-4B20-A780-719A97B6BF89}" srcId="{C12EA955-DE4C-4025-8A51-2C29470D0605}" destId="{F4CE9F1A-4F30-4A2C-B810-518C3989799F}" srcOrd="0" destOrd="0" parTransId="{8BED7452-6303-4B3A-BA43-A334D564EAC2}" sibTransId="{06D97410-6AB7-40A3-8CF1-F1EACC3D1F20}"/>
    <dgm:cxn modelId="{9BD52D80-731F-4B7D-824F-270AA7944771}" srcId="{C12EA955-DE4C-4025-8A51-2C29470D0605}" destId="{049186AC-7EBA-4B2C-B3DB-407F28D7FF6C}" srcOrd="3" destOrd="0" parTransId="{8E931FF7-1061-4768-A817-AC7BE4050CF2}" sibTransId="{8265F1C8-3D25-49C9-B541-8D0E710DB0D5}"/>
    <dgm:cxn modelId="{FB840EAD-AC8C-4663-BC66-5BD49AE5FFA7}" type="presOf" srcId="{55011081-076C-48EB-B461-F1B040033449}" destId="{8D781367-DB9C-45B5-A9A7-8A5B79A086A0}" srcOrd="0" destOrd="3" presId="urn:microsoft.com/office/officeart/2005/8/layout/hList1"/>
    <dgm:cxn modelId="{35DFD2FC-330A-4210-80C2-32CE75FEA7A3}" srcId="{C12EA955-DE4C-4025-8A51-2C29470D0605}" destId="{C6995A97-4FA8-4F6F-94F2-93DE1A359314}" srcOrd="2" destOrd="0" parTransId="{A2567155-E273-4085-BE94-827DC9918C1A}" sibTransId="{00DEA05B-1119-45F5-90C8-7E7C045EEFF9}"/>
    <dgm:cxn modelId="{77E1C840-BC58-40CC-AFAF-CFBA0099444A}" type="presOf" srcId="{049186AC-7EBA-4B2C-B3DB-407F28D7FF6C}" destId="{A9CE7C03-E0D0-4B7D-B417-36DD907C2F13}" srcOrd="0" destOrd="3" presId="urn:microsoft.com/office/officeart/2005/8/layout/hList1"/>
    <dgm:cxn modelId="{9928E2E1-9B93-4DDE-A0D6-E26968492520}" type="presOf" srcId="{5A22FE7F-EC75-472C-A810-F88AE7EA931A}" destId="{67390BBF-A3C1-478A-B88F-85A070CF1729}" srcOrd="0" destOrd="1" presId="urn:microsoft.com/office/officeart/2005/8/layout/hList1"/>
    <dgm:cxn modelId="{57AB6DF5-C306-433B-945A-07E6A2645AC2}" type="presParOf" srcId="{2D372626-59B6-414A-B834-377D84E391F3}" destId="{E5A3BA61-0F26-4C67-8C33-A40CE75A782B}" srcOrd="0" destOrd="0" presId="urn:microsoft.com/office/officeart/2005/8/layout/hList1"/>
    <dgm:cxn modelId="{3FB06417-8A52-4FD5-898F-3803142103EC}" type="presParOf" srcId="{E5A3BA61-0F26-4C67-8C33-A40CE75A782B}" destId="{CAD6EB5B-DB52-493B-9AEC-0CD2258FB589}" srcOrd="0" destOrd="0" presId="urn:microsoft.com/office/officeart/2005/8/layout/hList1"/>
    <dgm:cxn modelId="{AD28534A-0315-4A5E-AA6E-BFC30C7B29C0}" type="presParOf" srcId="{E5A3BA61-0F26-4C67-8C33-A40CE75A782B}" destId="{67390BBF-A3C1-478A-B88F-85A070CF1729}" srcOrd="1" destOrd="0" presId="urn:microsoft.com/office/officeart/2005/8/layout/hList1"/>
    <dgm:cxn modelId="{C7066EF6-28BF-401C-83F3-A33D2DF75CB2}" type="presParOf" srcId="{2D372626-59B6-414A-B834-377D84E391F3}" destId="{EE3C7BBC-E34A-477A-92F0-5CAB14AB9836}" srcOrd="1" destOrd="0" presId="urn:microsoft.com/office/officeart/2005/8/layout/hList1"/>
    <dgm:cxn modelId="{39BDBF62-02D5-4CD3-868C-98C943C2A600}" type="presParOf" srcId="{2D372626-59B6-414A-B834-377D84E391F3}" destId="{402B761F-55AB-4BEB-B117-008AD467BF58}" srcOrd="2" destOrd="0" presId="urn:microsoft.com/office/officeart/2005/8/layout/hList1"/>
    <dgm:cxn modelId="{5DAF436A-FE10-4997-A98F-F02F59698FF4}" type="presParOf" srcId="{402B761F-55AB-4BEB-B117-008AD467BF58}" destId="{34AB71F9-1C96-473A-ADBB-23B7003B8945}" srcOrd="0" destOrd="0" presId="urn:microsoft.com/office/officeart/2005/8/layout/hList1"/>
    <dgm:cxn modelId="{2261E8AC-50DA-46A9-B310-C3F688D98845}" type="presParOf" srcId="{402B761F-55AB-4BEB-B117-008AD467BF58}" destId="{8D781367-DB9C-45B5-A9A7-8A5B79A086A0}" srcOrd="1" destOrd="0" presId="urn:microsoft.com/office/officeart/2005/8/layout/hList1"/>
    <dgm:cxn modelId="{4E1FB34E-F87A-42D3-A6E8-921652F03A3B}" type="presParOf" srcId="{2D372626-59B6-414A-B834-377D84E391F3}" destId="{80F42234-945D-40F7-BE25-50E21FDB463E}" srcOrd="3" destOrd="0" presId="urn:microsoft.com/office/officeart/2005/8/layout/hList1"/>
    <dgm:cxn modelId="{2486E101-A8C2-4A6C-913C-4DFFC38B4B93}" type="presParOf" srcId="{2D372626-59B6-414A-B834-377D84E391F3}" destId="{39A5F8F2-8838-4D02-960D-BE8D0FD0890E}" srcOrd="4" destOrd="0" presId="urn:microsoft.com/office/officeart/2005/8/layout/hList1"/>
    <dgm:cxn modelId="{DC47F09E-D1A1-4EEC-8649-DD3672BC69FA}" type="presParOf" srcId="{39A5F8F2-8838-4D02-960D-BE8D0FD0890E}" destId="{E3C9B2CD-98E0-4F49-87EB-5435FAC49D81}" srcOrd="0" destOrd="0" presId="urn:microsoft.com/office/officeart/2005/8/layout/hList1"/>
    <dgm:cxn modelId="{29845A67-3D07-4D42-9935-69CD79312EB4}" type="presParOf" srcId="{39A5F8F2-8838-4D02-960D-BE8D0FD0890E}" destId="{A9CE7C03-E0D0-4B7D-B417-36DD907C2F13}" srcOrd="1" destOrd="0" presId="urn:microsoft.com/office/officeart/2005/8/layout/hList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B8872-CE0F-4FC6-897F-600CBCE77870}"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lt-LT"/>
        </a:p>
      </dgm:t>
    </dgm:pt>
    <dgm:pt modelId="{7EB99B01-E1F1-4BFF-97E6-FAFEA353D056}">
      <dgm:prSet phldrT="[Text]" custT="1"/>
      <dgm:spPr/>
      <dgm:t>
        <a:bodyPr/>
        <a:lstStyle/>
        <a:p>
          <a:r>
            <a:rPr lang="lt-LT" sz="1200" b="1"/>
            <a:t>-259 </a:t>
          </a:r>
        </a:p>
        <a:p>
          <a:r>
            <a:rPr lang="lt-LT" sz="1100" b="0"/>
            <a:t>(2017 m.)</a:t>
          </a:r>
        </a:p>
      </dgm:t>
    </dgm:pt>
    <dgm:pt modelId="{38DD724C-A30F-4F32-9F94-5CE5A8168403}" type="parTrans" cxnId="{CE92E93C-E227-4331-A6CC-D36A24461E34}">
      <dgm:prSet/>
      <dgm:spPr/>
      <dgm:t>
        <a:bodyPr/>
        <a:lstStyle/>
        <a:p>
          <a:endParaRPr lang="lt-LT"/>
        </a:p>
      </dgm:t>
    </dgm:pt>
    <dgm:pt modelId="{B5DF32AA-A4A5-43DC-8971-6C8040E1F162}" type="sibTrans" cxnId="{CE92E93C-E227-4331-A6CC-D36A24461E34}">
      <dgm:prSet/>
      <dgm:spPr/>
      <dgm:t>
        <a:bodyPr/>
        <a:lstStyle/>
        <a:p>
          <a:endParaRPr lang="lt-LT"/>
        </a:p>
      </dgm:t>
    </dgm:pt>
    <dgm:pt modelId="{6F8F879A-ABC8-4BB6-902A-5CC800A12C71}">
      <dgm:prSet phldrT="[Text]" custT="1"/>
      <dgm:spPr/>
      <dgm:t>
        <a:bodyPr/>
        <a:lstStyle/>
        <a:p>
          <a:r>
            <a:rPr lang="lt-LT" sz="1200" b="1"/>
            <a:t>-204 </a:t>
          </a:r>
          <a:endParaRPr lang="en-US" sz="1200" b="1"/>
        </a:p>
        <a:p>
          <a:r>
            <a:rPr lang="lt-LT" sz="1100" b="0"/>
            <a:t>(2018 m.)</a:t>
          </a:r>
        </a:p>
      </dgm:t>
    </dgm:pt>
    <dgm:pt modelId="{D3F5EAF5-0D39-48E5-9A44-0A2523AA9599}" type="parTrans" cxnId="{CF7FDA91-7492-4B98-BE73-2CFC329E71E3}">
      <dgm:prSet/>
      <dgm:spPr/>
      <dgm:t>
        <a:bodyPr/>
        <a:lstStyle/>
        <a:p>
          <a:endParaRPr lang="lt-LT"/>
        </a:p>
      </dgm:t>
    </dgm:pt>
    <dgm:pt modelId="{ED29FB4D-AB6B-44A1-8ED9-FD326494EB8D}" type="sibTrans" cxnId="{CF7FDA91-7492-4B98-BE73-2CFC329E71E3}">
      <dgm:prSet/>
      <dgm:spPr/>
      <dgm:t>
        <a:bodyPr/>
        <a:lstStyle/>
        <a:p>
          <a:endParaRPr lang="lt-LT"/>
        </a:p>
      </dgm:t>
    </dgm:pt>
    <dgm:pt modelId="{E217FE17-59B2-49AC-A43C-F601805C87C8}">
      <dgm:prSet phldrT="[Text]" custT="1"/>
      <dgm:spPr/>
      <dgm:t>
        <a:bodyPr/>
        <a:lstStyle/>
        <a:p>
          <a:r>
            <a:rPr lang="lt-LT" sz="1200" b="1"/>
            <a:t>-453    </a:t>
          </a:r>
          <a:r>
            <a:rPr lang="lt-LT" sz="1000" b="0"/>
            <a:t>(2021 m.)</a:t>
          </a:r>
        </a:p>
      </dgm:t>
    </dgm:pt>
    <dgm:pt modelId="{07DC36DB-7D64-444A-8BA7-DAFB5FF74D6F}" type="parTrans" cxnId="{08750455-7C57-4DD0-8D47-2C2F1332F85F}">
      <dgm:prSet/>
      <dgm:spPr/>
      <dgm:t>
        <a:bodyPr/>
        <a:lstStyle/>
        <a:p>
          <a:endParaRPr lang="lt-LT"/>
        </a:p>
      </dgm:t>
    </dgm:pt>
    <dgm:pt modelId="{5783EF53-828A-43ED-AB05-B742C649D5F0}" type="sibTrans" cxnId="{08750455-7C57-4DD0-8D47-2C2F1332F85F}">
      <dgm:prSet/>
      <dgm:spPr/>
      <dgm:t>
        <a:bodyPr/>
        <a:lstStyle/>
        <a:p>
          <a:endParaRPr lang="lt-LT"/>
        </a:p>
      </dgm:t>
    </dgm:pt>
    <dgm:pt modelId="{1D8F9725-6B89-44C6-91AE-399B1E57C753}">
      <dgm:prSet phldrT="[Text]" custT="1"/>
      <dgm:spPr/>
      <dgm:t>
        <a:bodyPr/>
        <a:lstStyle/>
        <a:p>
          <a:r>
            <a:rPr lang="lt-LT" sz="1200" b="1"/>
            <a:t>-201    </a:t>
          </a:r>
          <a:r>
            <a:rPr lang="lt-LT" sz="1100" b="0"/>
            <a:t>(2019 m.)</a:t>
          </a:r>
        </a:p>
      </dgm:t>
    </dgm:pt>
    <dgm:pt modelId="{C63F62C6-EB19-4D03-9758-8062FF1A5286}" type="parTrans" cxnId="{079E7D0D-3A16-4CC7-A3A4-D32A1228CCFC}">
      <dgm:prSet/>
      <dgm:spPr/>
      <dgm:t>
        <a:bodyPr/>
        <a:lstStyle/>
        <a:p>
          <a:endParaRPr lang="lt-LT"/>
        </a:p>
      </dgm:t>
    </dgm:pt>
    <dgm:pt modelId="{8A119041-63FE-4A88-A801-86D3CF50A82E}" type="sibTrans" cxnId="{079E7D0D-3A16-4CC7-A3A4-D32A1228CCFC}">
      <dgm:prSet/>
      <dgm:spPr/>
      <dgm:t>
        <a:bodyPr/>
        <a:lstStyle/>
        <a:p>
          <a:endParaRPr lang="lt-LT"/>
        </a:p>
      </dgm:t>
    </dgm:pt>
    <dgm:pt modelId="{02D79F74-B6F2-4FA2-9631-9551EA09C7B5}">
      <dgm:prSet phldrT="[Text]" custT="1"/>
      <dgm:spPr/>
      <dgm:t>
        <a:bodyPr/>
        <a:lstStyle/>
        <a:p>
          <a:r>
            <a:rPr lang="lt-LT" sz="1200" b="1"/>
            <a:t>-276    </a:t>
          </a:r>
          <a:r>
            <a:rPr lang="lt-LT" sz="1100" b="0"/>
            <a:t>(2020 m.)</a:t>
          </a:r>
        </a:p>
      </dgm:t>
    </dgm:pt>
    <dgm:pt modelId="{64120BC8-8595-48B3-BD12-45FD00A12503}" type="parTrans" cxnId="{9F8389C8-7B16-4E44-8924-93443DA9042F}">
      <dgm:prSet/>
      <dgm:spPr/>
      <dgm:t>
        <a:bodyPr/>
        <a:lstStyle/>
        <a:p>
          <a:endParaRPr lang="lt-LT"/>
        </a:p>
      </dgm:t>
    </dgm:pt>
    <dgm:pt modelId="{F40E0014-FBE1-44FB-9B1A-3494F3F451EA}" type="sibTrans" cxnId="{9F8389C8-7B16-4E44-8924-93443DA9042F}">
      <dgm:prSet/>
      <dgm:spPr/>
      <dgm:t>
        <a:bodyPr/>
        <a:lstStyle/>
        <a:p>
          <a:endParaRPr lang="lt-LT"/>
        </a:p>
      </dgm:t>
    </dgm:pt>
    <dgm:pt modelId="{07052CB4-75FF-4BE7-BAF8-9C1EA37525BE}" type="pres">
      <dgm:prSet presAssocID="{E97B8872-CE0F-4FC6-897F-600CBCE77870}" presName="arrowDiagram" presStyleCnt="0">
        <dgm:presLayoutVars>
          <dgm:chMax val="5"/>
          <dgm:dir/>
          <dgm:resizeHandles val="exact"/>
        </dgm:presLayoutVars>
      </dgm:prSet>
      <dgm:spPr/>
      <dgm:t>
        <a:bodyPr/>
        <a:lstStyle/>
        <a:p>
          <a:endParaRPr lang="lt-LT"/>
        </a:p>
      </dgm:t>
    </dgm:pt>
    <dgm:pt modelId="{3388F7D7-3D63-4E67-9478-8D3111E39F4A}" type="pres">
      <dgm:prSet presAssocID="{E97B8872-CE0F-4FC6-897F-600CBCE77870}" presName="arrow" presStyleLbl="bgShp" presStyleIdx="0" presStyleCnt="1"/>
      <dgm:spPr/>
    </dgm:pt>
    <dgm:pt modelId="{FAA13991-4C3C-4370-B6BB-57E111EB82D8}" type="pres">
      <dgm:prSet presAssocID="{E97B8872-CE0F-4FC6-897F-600CBCE77870}" presName="arrowDiagram5" presStyleCnt="0"/>
      <dgm:spPr/>
    </dgm:pt>
    <dgm:pt modelId="{730CCAD4-37BB-4C71-93BA-31F79AAE0EB5}" type="pres">
      <dgm:prSet presAssocID="{7EB99B01-E1F1-4BFF-97E6-FAFEA353D056}" presName="bullet5a" presStyleLbl="node1" presStyleIdx="0" presStyleCnt="5"/>
      <dgm:spPr/>
    </dgm:pt>
    <dgm:pt modelId="{091AE74C-570E-4BE4-A84D-906267532F49}" type="pres">
      <dgm:prSet presAssocID="{7EB99B01-E1F1-4BFF-97E6-FAFEA353D056}" presName="textBox5a" presStyleLbl="revTx" presStyleIdx="0" presStyleCnt="5" custScaleX="188010" custLinFactNeighborX="2651" custLinFactNeighborY="2334">
        <dgm:presLayoutVars>
          <dgm:bulletEnabled val="1"/>
        </dgm:presLayoutVars>
      </dgm:prSet>
      <dgm:spPr/>
      <dgm:t>
        <a:bodyPr/>
        <a:lstStyle/>
        <a:p>
          <a:endParaRPr lang="lt-LT"/>
        </a:p>
      </dgm:t>
    </dgm:pt>
    <dgm:pt modelId="{876A86D4-D579-4A49-A821-9B3604A1191C}" type="pres">
      <dgm:prSet presAssocID="{6F8F879A-ABC8-4BB6-902A-5CC800A12C71}" presName="bullet5b" presStyleLbl="node1" presStyleIdx="1" presStyleCnt="5"/>
      <dgm:spPr/>
    </dgm:pt>
    <dgm:pt modelId="{7FD9CDBA-05FC-4681-9F90-990E40303BBA}" type="pres">
      <dgm:prSet presAssocID="{6F8F879A-ABC8-4BB6-902A-5CC800A12C71}" presName="textBox5b" presStyleLbl="revTx" presStyleIdx="1" presStyleCnt="5" custScaleX="143001">
        <dgm:presLayoutVars>
          <dgm:bulletEnabled val="1"/>
        </dgm:presLayoutVars>
      </dgm:prSet>
      <dgm:spPr/>
      <dgm:t>
        <a:bodyPr/>
        <a:lstStyle/>
        <a:p>
          <a:endParaRPr lang="lt-LT"/>
        </a:p>
      </dgm:t>
    </dgm:pt>
    <dgm:pt modelId="{24A864EE-4A5B-45B1-B752-0C7E19693DB5}" type="pres">
      <dgm:prSet presAssocID="{1D8F9725-6B89-44C6-91AE-399B1E57C753}" presName="bullet5c" presStyleLbl="node1" presStyleIdx="2" presStyleCnt="5"/>
      <dgm:spPr/>
    </dgm:pt>
    <dgm:pt modelId="{911290AB-CB40-4C78-AB35-549CD4278D0B}" type="pres">
      <dgm:prSet presAssocID="{1D8F9725-6B89-44C6-91AE-399B1E57C753}" presName="textBox5c" presStyleLbl="revTx" presStyleIdx="2" presStyleCnt="5">
        <dgm:presLayoutVars>
          <dgm:bulletEnabled val="1"/>
        </dgm:presLayoutVars>
      </dgm:prSet>
      <dgm:spPr/>
      <dgm:t>
        <a:bodyPr/>
        <a:lstStyle/>
        <a:p>
          <a:endParaRPr lang="lt-LT"/>
        </a:p>
      </dgm:t>
    </dgm:pt>
    <dgm:pt modelId="{87451B80-8CE5-4474-9AAC-4F83325E6321}" type="pres">
      <dgm:prSet presAssocID="{02D79F74-B6F2-4FA2-9631-9551EA09C7B5}" presName="bullet5d" presStyleLbl="node1" presStyleIdx="3" presStyleCnt="5"/>
      <dgm:spPr/>
    </dgm:pt>
    <dgm:pt modelId="{20D1DD0E-C7FD-499F-85CE-584998C1B1F8}" type="pres">
      <dgm:prSet presAssocID="{02D79F74-B6F2-4FA2-9631-9551EA09C7B5}" presName="textBox5d" presStyleLbl="revTx" presStyleIdx="3" presStyleCnt="5">
        <dgm:presLayoutVars>
          <dgm:bulletEnabled val="1"/>
        </dgm:presLayoutVars>
      </dgm:prSet>
      <dgm:spPr/>
      <dgm:t>
        <a:bodyPr/>
        <a:lstStyle/>
        <a:p>
          <a:endParaRPr lang="lt-LT"/>
        </a:p>
      </dgm:t>
    </dgm:pt>
    <dgm:pt modelId="{1CE4E309-6F53-4708-8485-786C444DDF9D}" type="pres">
      <dgm:prSet presAssocID="{E217FE17-59B2-49AC-A43C-F601805C87C8}" presName="bullet5e" presStyleLbl="node1" presStyleIdx="4" presStyleCnt="5"/>
      <dgm:spPr/>
    </dgm:pt>
    <dgm:pt modelId="{81ABE9D6-93CE-473F-A0E8-1F72009F12DD}" type="pres">
      <dgm:prSet presAssocID="{E217FE17-59B2-49AC-A43C-F601805C87C8}" presName="textBox5e" presStyleLbl="revTx" presStyleIdx="4" presStyleCnt="5">
        <dgm:presLayoutVars>
          <dgm:bulletEnabled val="1"/>
        </dgm:presLayoutVars>
      </dgm:prSet>
      <dgm:spPr/>
      <dgm:t>
        <a:bodyPr/>
        <a:lstStyle/>
        <a:p>
          <a:endParaRPr lang="lt-LT"/>
        </a:p>
      </dgm:t>
    </dgm:pt>
  </dgm:ptLst>
  <dgm:cxnLst>
    <dgm:cxn modelId="{F8786D2D-AB0B-4445-81B4-24708356CEE7}" type="presOf" srcId="{E217FE17-59B2-49AC-A43C-F601805C87C8}" destId="{81ABE9D6-93CE-473F-A0E8-1F72009F12DD}" srcOrd="0" destOrd="0" presId="urn:microsoft.com/office/officeart/2005/8/layout/arrow2"/>
    <dgm:cxn modelId="{08750455-7C57-4DD0-8D47-2C2F1332F85F}" srcId="{E97B8872-CE0F-4FC6-897F-600CBCE77870}" destId="{E217FE17-59B2-49AC-A43C-F601805C87C8}" srcOrd="4" destOrd="0" parTransId="{07DC36DB-7D64-444A-8BA7-DAFB5FF74D6F}" sibTransId="{5783EF53-828A-43ED-AB05-B742C649D5F0}"/>
    <dgm:cxn modelId="{AC27BA0E-8C2F-4052-BF4E-234A7089A1FD}" type="presOf" srcId="{E97B8872-CE0F-4FC6-897F-600CBCE77870}" destId="{07052CB4-75FF-4BE7-BAF8-9C1EA37525BE}" srcOrd="0" destOrd="0" presId="urn:microsoft.com/office/officeart/2005/8/layout/arrow2"/>
    <dgm:cxn modelId="{2DFA04A3-2356-4D16-A8B0-A8D49251FAE3}" type="presOf" srcId="{7EB99B01-E1F1-4BFF-97E6-FAFEA353D056}" destId="{091AE74C-570E-4BE4-A84D-906267532F49}" srcOrd="0" destOrd="0" presId="urn:microsoft.com/office/officeart/2005/8/layout/arrow2"/>
    <dgm:cxn modelId="{CF7FDA91-7492-4B98-BE73-2CFC329E71E3}" srcId="{E97B8872-CE0F-4FC6-897F-600CBCE77870}" destId="{6F8F879A-ABC8-4BB6-902A-5CC800A12C71}" srcOrd="1" destOrd="0" parTransId="{D3F5EAF5-0D39-48E5-9A44-0A2523AA9599}" sibTransId="{ED29FB4D-AB6B-44A1-8ED9-FD326494EB8D}"/>
    <dgm:cxn modelId="{34E174D3-DC40-4D01-8633-EDAFB13CC948}" type="presOf" srcId="{6F8F879A-ABC8-4BB6-902A-5CC800A12C71}" destId="{7FD9CDBA-05FC-4681-9F90-990E40303BBA}" srcOrd="0" destOrd="0" presId="urn:microsoft.com/office/officeart/2005/8/layout/arrow2"/>
    <dgm:cxn modelId="{CE92E93C-E227-4331-A6CC-D36A24461E34}" srcId="{E97B8872-CE0F-4FC6-897F-600CBCE77870}" destId="{7EB99B01-E1F1-4BFF-97E6-FAFEA353D056}" srcOrd="0" destOrd="0" parTransId="{38DD724C-A30F-4F32-9F94-5CE5A8168403}" sibTransId="{B5DF32AA-A4A5-43DC-8971-6C8040E1F162}"/>
    <dgm:cxn modelId="{9F8389C8-7B16-4E44-8924-93443DA9042F}" srcId="{E97B8872-CE0F-4FC6-897F-600CBCE77870}" destId="{02D79F74-B6F2-4FA2-9631-9551EA09C7B5}" srcOrd="3" destOrd="0" parTransId="{64120BC8-8595-48B3-BD12-45FD00A12503}" sibTransId="{F40E0014-FBE1-44FB-9B1A-3494F3F451EA}"/>
    <dgm:cxn modelId="{079E7D0D-3A16-4CC7-A3A4-D32A1228CCFC}" srcId="{E97B8872-CE0F-4FC6-897F-600CBCE77870}" destId="{1D8F9725-6B89-44C6-91AE-399B1E57C753}" srcOrd="2" destOrd="0" parTransId="{C63F62C6-EB19-4D03-9758-8062FF1A5286}" sibTransId="{8A119041-63FE-4A88-A801-86D3CF50A82E}"/>
    <dgm:cxn modelId="{40A80E7C-7DDF-4F3E-BB9A-D1A57974DBE1}" type="presOf" srcId="{02D79F74-B6F2-4FA2-9631-9551EA09C7B5}" destId="{20D1DD0E-C7FD-499F-85CE-584998C1B1F8}" srcOrd="0" destOrd="0" presId="urn:microsoft.com/office/officeart/2005/8/layout/arrow2"/>
    <dgm:cxn modelId="{27F89C93-DE3C-45C3-9D8A-75F7C703BEA1}" type="presOf" srcId="{1D8F9725-6B89-44C6-91AE-399B1E57C753}" destId="{911290AB-CB40-4C78-AB35-549CD4278D0B}" srcOrd="0" destOrd="0" presId="urn:microsoft.com/office/officeart/2005/8/layout/arrow2"/>
    <dgm:cxn modelId="{AEFBECF7-742A-49D8-BB4F-2F7698E2DA04}" type="presParOf" srcId="{07052CB4-75FF-4BE7-BAF8-9C1EA37525BE}" destId="{3388F7D7-3D63-4E67-9478-8D3111E39F4A}" srcOrd="0" destOrd="0" presId="urn:microsoft.com/office/officeart/2005/8/layout/arrow2"/>
    <dgm:cxn modelId="{917CB273-393E-423B-9191-BEFE7AF59C70}" type="presParOf" srcId="{07052CB4-75FF-4BE7-BAF8-9C1EA37525BE}" destId="{FAA13991-4C3C-4370-B6BB-57E111EB82D8}" srcOrd="1" destOrd="0" presId="urn:microsoft.com/office/officeart/2005/8/layout/arrow2"/>
    <dgm:cxn modelId="{37D0BC4B-387E-4784-84CA-8706357FAA9F}" type="presParOf" srcId="{FAA13991-4C3C-4370-B6BB-57E111EB82D8}" destId="{730CCAD4-37BB-4C71-93BA-31F79AAE0EB5}" srcOrd="0" destOrd="0" presId="urn:microsoft.com/office/officeart/2005/8/layout/arrow2"/>
    <dgm:cxn modelId="{4EF550CD-D047-4C49-88C7-7BF4996C73E3}" type="presParOf" srcId="{FAA13991-4C3C-4370-B6BB-57E111EB82D8}" destId="{091AE74C-570E-4BE4-A84D-906267532F49}" srcOrd="1" destOrd="0" presId="urn:microsoft.com/office/officeart/2005/8/layout/arrow2"/>
    <dgm:cxn modelId="{96CD80F7-BDA1-4B79-9B4F-CCEEE2F3477C}" type="presParOf" srcId="{FAA13991-4C3C-4370-B6BB-57E111EB82D8}" destId="{876A86D4-D579-4A49-A821-9B3604A1191C}" srcOrd="2" destOrd="0" presId="urn:microsoft.com/office/officeart/2005/8/layout/arrow2"/>
    <dgm:cxn modelId="{7A896C69-5643-48F2-9E86-0C567F7C1400}" type="presParOf" srcId="{FAA13991-4C3C-4370-B6BB-57E111EB82D8}" destId="{7FD9CDBA-05FC-4681-9F90-990E40303BBA}" srcOrd="3" destOrd="0" presId="urn:microsoft.com/office/officeart/2005/8/layout/arrow2"/>
    <dgm:cxn modelId="{CF02FE9F-AE83-40EF-A386-0A2EDBAD4A88}" type="presParOf" srcId="{FAA13991-4C3C-4370-B6BB-57E111EB82D8}" destId="{24A864EE-4A5B-45B1-B752-0C7E19693DB5}" srcOrd="4" destOrd="0" presId="urn:microsoft.com/office/officeart/2005/8/layout/arrow2"/>
    <dgm:cxn modelId="{A5D39309-2B5A-4C3E-9533-7A1850756C95}" type="presParOf" srcId="{FAA13991-4C3C-4370-B6BB-57E111EB82D8}" destId="{911290AB-CB40-4C78-AB35-549CD4278D0B}" srcOrd="5" destOrd="0" presId="urn:microsoft.com/office/officeart/2005/8/layout/arrow2"/>
    <dgm:cxn modelId="{A80819A5-806E-4CD4-9B64-A18119629B15}" type="presParOf" srcId="{FAA13991-4C3C-4370-B6BB-57E111EB82D8}" destId="{87451B80-8CE5-4474-9AAC-4F83325E6321}" srcOrd="6" destOrd="0" presId="urn:microsoft.com/office/officeart/2005/8/layout/arrow2"/>
    <dgm:cxn modelId="{AA4903CF-4BFF-447B-B905-81B06C6F3ED5}" type="presParOf" srcId="{FAA13991-4C3C-4370-B6BB-57E111EB82D8}" destId="{20D1DD0E-C7FD-499F-85CE-584998C1B1F8}" srcOrd="7" destOrd="0" presId="urn:microsoft.com/office/officeart/2005/8/layout/arrow2"/>
    <dgm:cxn modelId="{02FFCE7F-0660-41B0-BF3D-8A47995D3C84}" type="presParOf" srcId="{FAA13991-4C3C-4370-B6BB-57E111EB82D8}" destId="{1CE4E309-6F53-4708-8485-786C444DDF9D}" srcOrd="8" destOrd="0" presId="urn:microsoft.com/office/officeart/2005/8/layout/arrow2"/>
    <dgm:cxn modelId="{77F7FD27-14E9-4246-999F-77024870FF05}" type="presParOf" srcId="{FAA13991-4C3C-4370-B6BB-57E111EB82D8}" destId="{81ABE9D6-93CE-473F-A0E8-1F72009F12DD}" srcOrd="9" destOrd="0" presId="urn:microsoft.com/office/officeart/2005/8/layout/arrow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51A88-A366-47FD-92EE-799C859FF1BB}"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lt-LT"/>
        </a:p>
      </dgm:t>
    </dgm:pt>
    <dgm:pt modelId="{0DFE75EC-85EC-47F6-AFC2-3372F57775D6}">
      <dgm:prSet custT="1"/>
      <dgm:spPr/>
      <dgm:t>
        <a:bodyPr/>
        <a:lstStyle/>
        <a:p>
          <a:pPr algn="l"/>
          <a:r>
            <a:rPr lang="lt-LT" sz="1100" b="1"/>
            <a:t>Biudžeto, ekonomikos ir investicijų komitetas</a:t>
          </a:r>
        </a:p>
      </dgm:t>
    </dgm:pt>
    <dgm:pt modelId="{BB7C77DD-D39B-46BF-9E53-FB123E0F5D27}" type="parTrans" cxnId="{CE9F4BDF-84A7-45E9-91F0-017B0D3AE5FA}">
      <dgm:prSet/>
      <dgm:spPr/>
      <dgm:t>
        <a:bodyPr/>
        <a:lstStyle/>
        <a:p>
          <a:pPr algn="l"/>
          <a:endParaRPr lang="lt-LT"/>
        </a:p>
      </dgm:t>
    </dgm:pt>
    <dgm:pt modelId="{91D66205-2406-42F7-9346-BD0C90A1A10A}" type="sibTrans" cxnId="{CE9F4BDF-84A7-45E9-91F0-017B0D3AE5FA}">
      <dgm:prSet/>
      <dgm:spPr/>
      <dgm:t>
        <a:bodyPr/>
        <a:lstStyle/>
        <a:p>
          <a:pPr algn="l"/>
          <a:endParaRPr lang="lt-LT"/>
        </a:p>
      </dgm:t>
    </dgm:pt>
    <dgm:pt modelId="{B1FF63AE-05A2-4227-AD90-9ACA1E5F5B70}">
      <dgm:prSet phldrT="[Text]" custT="1"/>
      <dgm:spPr/>
      <dgm:t>
        <a:bodyPr/>
        <a:lstStyle/>
        <a:p>
          <a:pPr algn="l"/>
          <a:r>
            <a:rPr lang="lt-LT" sz="1100" b="1"/>
            <a:t>Kontrolės komitetas</a:t>
          </a:r>
        </a:p>
      </dgm:t>
    </dgm:pt>
    <dgm:pt modelId="{7A4C43CE-3214-440C-8810-680CEA4357D5}" type="parTrans" cxnId="{9A0D93C3-6855-4C45-94D4-7B427B8AFE00}">
      <dgm:prSet/>
      <dgm:spPr/>
      <dgm:t>
        <a:bodyPr/>
        <a:lstStyle/>
        <a:p>
          <a:pPr algn="l"/>
          <a:endParaRPr lang="lt-LT"/>
        </a:p>
      </dgm:t>
    </dgm:pt>
    <dgm:pt modelId="{9D295A37-07D2-4414-81E0-934B88312CB3}" type="sibTrans" cxnId="{9A0D93C3-6855-4C45-94D4-7B427B8AFE00}">
      <dgm:prSet/>
      <dgm:spPr/>
      <dgm:t>
        <a:bodyPr/>
        <a:lstStyle/>
        <a:p>
          <a:pPr algn="l"/>
          <a:endParaRPr lang="lt-LT"/>
        </a:p>
      </dgm:t>
    </dgm:pt>
    <dgm:pt modelId="{C53D4EA6-1E0B-4549-AA9C-464EE0D5165B}">
      <dgm:prSet phldrT="[Text]" custT="1"/>
      <dgm:spPr/>
      <dgm:t>
        <a:bodyPr/>
        <a:lstStyle/>
        <a:p>
          <a:pPr algn="l"/>
          <a:r>
            <a:rPr lang="lt-LT" sz="1100" b="1"/>
            <a:t>Kaimo, sveikatos ir socialinių reikalų komitetas</a:t>
          </a:r>
        </a:p>
      </dgm:t>
    </dgm:pt>
    <dgm:pt modelId="{CB365C79-66AB-44E1-93F1-865F03694F33}" type="parTrans" cxnId="{3A85D1B9-73E1-4ECB-B91B-81348FD079AC}">
      <dgm:prSet/>
      <dgm:spPr/>
      <dgm:t>
        <a:bodyPr/>
        <a:lstStyle/>
        <a:p>
          <a:pPr algn="l"/>
          <a:endParaRPr lang="lt-LT"/>
        </a:p>
      </dgm:t>
    </dgm:pt>
    <dgm:pt modelId="{63A0C758-32BB-4331-B2DA-0247BA05EDF6}" type="sibTrans" cxnId="{3A85D1B9-73E1-4ECB-B91B-81348FD079AC}">
      <dgm:prSet/>
      <dgm:spPr/>
      <dgm:t>
        <a:bodyPr/>
        <a:lstStyle/>
        <a:p>
          <a:pPr algn="l"/>
          <a:endParaRPr lang="lt-LT"/>
        </a:p>
      </dgm:t>
    </dgm:pt>
    <dgm:pt modelId="{0AF9BD9F-39F7-4C42-953E-A853455DAE38}">
      <dgm:prSet phldrT="[Text]" custT="1"/>
      <dgm:spPr/>
      <dgm:t>
        <a:bodyPr/>
        <a:lstStyle/>
        <a:p>
          <a:pPr algn="l"/>
          <a:r>
            <a:rPr lang="lt-LT" sz="1100" b="1"/>
            <a:t>Švietimo, kultūros, jaunimo ir savivaldos reikalų komitetas</a:t>
          </a:r>
        </a:p>
      </dgm:t>
    </dgm:pt>
    <dgm:pt modelId="{449E1329-001D-482A-B980-E2EA7B753019}" type="parTrans" cxnId="{A18F8DD8-5988-47C3-A422-DEB14777E39F}">
      <dgm:prSet/>
      <dgm:spPr/>
      <dgm:t>
        <a:bodyPr/>
        <a:lstStyle/>
        <a:p>
          <a:pPr algn="l"/>
          <a:endParaRPr lang="lt-LT"/>
        </a:p>
      </dgm:t>
    </dgm:pt>
    <dgm:pt modelId="{6FF9A4AB-B804-4D6A-89E7-AEF0B3400DDB}" type="sibTrans" cxnId="{A18F8DD8-5988-47C3-A422-DEB14777E39F}">
      <dgm:prSet/>
      <dgm:spPr/>
      <dgm:t>
        <a:bodyPr/>
        <a:lstStyle/>
        <a:p>
          <a:pPr algn="l"/>
          <a:endParaRPr lang="lt-LT"/>
        </a:p>
      </dgm:t>
    </dgm:pt>
    <dgm:pt modelId="{191C9DD3-1FF8-4CC7-87B6-660CB317D84C}" type="pres">
      <dgm:prSet presAssocID="{DA151A88-A366-47FD-92EE-799C859FF1BB}" presName="Name0" presStyleCnt="0">
        <dgm:presLayoutVars>
          <dgm:dir/>
        </dgm:presLayoutVars>
      </dgm:prSet>
      <dgm:spPr/>
      <dgm:t>
        <a:bodyPr/>
        <a:lstStyle/>
        <a:p>
          <a:endParaRPr lang="lt-LT"/>
        </a:p>
      </dgm:t>
    </dgm:pt>
    <dgm:pt modelId="{EDEE9065-E79C-4AE4-9219-90E8A104B7A8}" type="pres">
      <dgm:prSet presAssocID="{0DFE75EC-85EC-47F6-AFC2-3372F57775D6}" presName="noChildren" presStyleCnt="0"/>
      <dgm:spPr/>
    </dgm:pt>
    <dgm:pt modelId="{35A6FD17-87B7-4C08-8555-7DC366FF5664}" type="pres">
      <dgm:prSet presAssocID="{0DFE75EC-85EC-47F6-AFC2-3372F57775D6}" presName="gap" presStyleCnt="0"/>
      <dgm:spPr/>
    </dgm:pt>
    <dgm:pt modelId="{8A5234D6-412D-4987-8862-4906BB9D7DA2}" type="pres">
      <dgm:prSet presAssocID="{0DFE75EC-85EC-47F6-AFC2-3372F57775D6}" presName="medCircle2" presStyleLbl="vennNode1" presStyleIdx="0" presStyleCnt="4"/>
      <dgm:spPr/>
    </dgm:pt>
    <dgm:pt modelId="{44F3E822-9502-4D95-A0C1-01CCDF90CE5F}" type="pres">
      <dgm:prSet presAssocID="{0DFE75EC-85EC-47F6-AFC2-3372F57775D6}" presName="txLvlOnly1" presStyleLbl="revTx" presStyleIdx="0" presStyleCnt="4"/>
      <dgm:spPr/>
      <dgm:t>
        <a:bodyPr/>
        <a:lstStyle/>
        <a:p>
          <a:endParaRPr lang="lt-LT"/>
        </a:p>
      </dgm:t>
    </dgm:pt>
    <dgm:pt modelId="{0897DCE0-81E5-4A31-95D6-67E6F33BABA7}" type="pres">
      <dgm:prSet presAssocID="{B1FF63AE-05A2-4227-AD90-9ACA1E5F5B70}" presName="noChildren" presStyleCnt="0"/>
      <dgm:spPr/>
    </dgm:pt>
    <dgm:pt modelId="{7DC49CDC-B5FB-402B-B295-51C7B6EE9887}" type="pres">
      <dgm:prSet presAssocID="{B1FF63AE-05A2-4227-AD90-9ACA1E5F5B70}" presName="gap" presStyleCnt="0"/>
      <dgm:spPr/>
    </dgm:pt>
    <dgm:pt modelId="{395A4872-6E43-496E-9F19-91B75F95BA86}" type="pres">
      <dgm:prSet presAssocID="{B1FF63AE-05A2-4227-AD90-9ACA1E5F5B70}" presName="medCircle2" presStyleLbl="vennNode1" presStyleIdx="1" presStyleCnt="4"/>
      <dgm:spPr/>
    </dgm:pt>
    <dgm:pt modelId="{224E6FAC-67F2-4473-A3E4-B20A7D85039E}" type="pres">
      <dgm:prSet presAssocID="{B1FF63AE-05A2-4227-AD90-9ACA1E5F5B70}" presName="txLvlOnly1" presStyleLbl="revTx" presStyleIdx="1" presStyleCnt="4"/>
      <dgm:spPr/>
      <dgm:t>
        <a:bodyPr/>
        <a:lstStyle/>
        <a:p>
          <a:endParaRPr lang="lt-LT"/>
        </a:p>
      </dgm:t>
    </dgm:pt>
    <dgm:pt modelId="{4C8CB216-27DA-4855-8F0E-8EAD9F438B5D}" type="pres">
      <dgm:prSet presAssocID="{C53D4EA6-1E0B-4549-AA9C-464EE0D5165B}" presName="noChildren" presStyleCnt="0"/>
      <dgm:spPr/>
    </dgm:pt>
    <dgm:pt modelId="{2759D529-A547-42A7-A8B8-1DE15F2EF2BB}" type="pres">
      <dgm:prSet presAssocID="{C53D4EA6-1E0B-4549-AA9C-464EE0D5165B}" presName="gap" presStyleCnt="0"/>
      <dgm:spPr/>
    </dgm:pt>
    <dgm:pt modelId="{042EC199-05F8-49F0-A54D-D455F3C2E27F}" type="pres">
      <dgm:prSet presAssocID="{C53D4EA6-1E0B-4549-AA9C-464EE0D5165B}" presName="medCircle2" presStyleLbl="vennNode1" presStyleIdx="2" presStyleCnt="4"/>
      <dgm:spPr/>
    </dgm:pt>
    <dgm:pt modelId="{EE5DB10F-B9C5-40CF-896A-3916B20C1A3C}" type="pres">
      <dgm:prSet presAssocID="{C53D4EA6-1E0B-4549-AA9C-464EE0D5165B}" presName="txLvlOnly1" presStyleLbl="revTx" presStyleIdx="2" presStyleCnt="4"/>
      <dgm:spPr/>
      <dgm:t>
        <a:bodyPr/>
        <a:lstStyle/>
        <a:p>
          <a:endParaRPr lang="lt-LT"/>
        </a:p>
      </dgm:t>
    </dgm:pt>
    <dgm:pt modelId="{C6A0ECB6-7FDD-4981-99D3-E642C2C8E717}" type="pres">
      <dgm:prSet presAssocID="{0AF9BD9F-39F7-4C42-953E-A853455DAE38}" presName="noChildren" presStyleCnt="0"/>
      <dgm:spPr/>
    </dgm:pt>
    <dgm:pt modelId="{B09F3AA2-C216-4248-A110-25CF903B5A08}" type="pres">
      <dgm:prSet presAssocID="{0AF9BD9F-39F7-4C42-953E-A853455DAE38}" presName="gap" presStyleCnt="0"/>
      <dgm:spPr/>
    </dgm:pt>
    <dgm:pt modelId="{F411B38D-D7EF-435B-B11E-4AF14404EE90}" type="pres">
      <dgm:prSet presAssocID="{0AF9BD9F-39F7-4C42-953E-A853455DAE38}" presName="medCircle2" presStyleLbl="vennNode1" presStyleIdx="3" presStyleCnt="4"/>
      <dgm:spPr/>
    </dgm:pt>
    <dgm:pt modelId="{CA44B43A-6684-43EC-A10B-43543A5A2639}" type="pres">
      <dgm:prSet presAssocID="{0AF9BD9F-39F7-4C42-953E-A853455DAE38}" presName="txLvlOnly1" presStyleLbl="revTx" presStyleIdx="3" presStyleCnt="4"/>
      <dgm:spPr/>
      <dgm:t>
        <a:bodyPr/>
        <a:lstStyle/>
        <a:p>
          <a:endParaRPr lang="lt-LT"/>
        </a:p>
      </dgm:t>
    </dgm:pt>
  </dgm:ptLst>
  <dgm:cxnLst>
    <dgm:cxn modelId="{CE9F4BDF-84A7-45E9-91F0-017B0D3AE5FA}" srcId="{DA151A88-A366-47FD-92EE-799C859FF1BB}" destId="{0DFE75EC-85EC-47F6-AFC2-3372F57775D6}" srcOrd="0" destOrd="0" parTransId="{BB7C77DD-D39B-46BF-9E53-FB123E0F5D27}" sibTransId="{91D66205-2406-42F7-9346-BD0C90A1A10A}"/>
    <dgm:cxn modelId="{1BC7A0B9-BE18-4BE7-8D4D-65A4C38B0F4B}" type="presOf" srcId="{0AF9BD9F-39F7-4C42-953E-A853455DAE38}" destId="{CA44B43A-6684-43EC-A10B-43543A5A2639}" srcOrd="0" destOrd="0" presId="urn:microsoft.com/office/officeart/2008/layout/VerticalCircleList"/>
    <dgm:cxn modelId="{A18F8DD8-5988-47C3-A422-DEB14777E39F}" srcId="{DA151A88-A366-47FD-92EE-799C859FF1BB}" destId="{0AF9BD9F-39F7-4C42-953E-A853455DAE38}" srcOrd="3" destOrd="0" parTransId="{449E1329-001D-482A-B980-E2EA7B753019}" sibTransId="{6FF9A4AB-B804-4D6A-89E7-AEF0B3400DDB}"/>
    <dgm:cxn modelId="{9A0D93C3-6855-4C45-94D4-7B427B8AFE00}" srcId="{DA151A88-A366-47FD-92EE-799C859FF1BB}" destId="{B1FF63AE-05A2-4227-AD90-9ACA1E5F5B70}" srcOrd="1" destOrd="0" parTransId="{7A4C43CE-3214-440C-8810-680CEA4357D5}" sibTransId="{9D295A37-07D2-4414-81E0-934B88312CB3}"/>
    <dgm:cxn modelId="{3587F9B4-67E2-4F12-ADB1-79E4ED66FDE4}" type="presOf" srcId="{C53D4EA6-1E0B-4549-AA9C-464EE0D5165B}" destId="{EE5DB10F-B9C5-40CF-896A-3916B20C1A3C}" srcOrd="0" destOrd="0" presId="urn:microsoft.com/office/officeart/2008/layout/VerticalCircleList"/>
    <dgm:cxn modelId="{3A85D1B9-73E1-4ECB-B91B-81348FD079AC}" srcId="{DA151A88-A366-47FD-92EE-799C859FF1BB}" destId="{C53D4EA6-1E0B-4549-AA9C-464EE0D5165B}" srcOrd="2" destOrd="0" parTransId="{CB365C79-66AB-44E1-93F1-865F03694F33}" sibTransId="{63A0C758-32BB-4331-B2DA-0247BA05EDF6}"/>
    <dgm:cxn modelId="{59B8AB50-F96B-4996-A363-3B207811CCA0}" type="presOf" srcId="{DA151A88-A366-47FD-92EE-799C859FF1BB}" destId="{191C9DD3-1FF8-4CC7-87B6-660CB317D84C}" srcOrd="0" destOrd="0" presId="urn:microsoft.com/office/officeart/2008/layout/VerticalCircleList"/>
    <dgm:cxn modelId="{D488F50F-370C-43E1-AF0E-0C93AA3C1D2B}" type="presOf" srcId="{B1FF63AE-05A2-4227-AD90-9ACA1E5F5B70}" destId="{224E6FAC-67F2-4473-A3E4-B20A7D85039E}" srcOrd="0" destOrd="0" presId="urn:microsoft.com/office/officeart/2008/layout/VerticalCircleList"/>
    <dgm:cxn modelId="{C3AC455B-66B4-4241-9356-D214C7CE989A}" type="presOf" srcId="{0DFE75EC-85EC-47F6-AFC2-3372F57775D6}" destId="{44F3E822-9502-4D95-A0C1-01CCDF90CE5F}" srcOrd="0" destOrd="0" presId="urn:microsoft.com/office/officeart/2008/layout/VerticalCircleList"/>
    <dgm:cxn modelId="{2AD95E7D-6ECA-4AB0-AAF1-9D44A97BA39E}" type="presParOf" srcId="{191C9DD3-1FF8-4CC7-87B6-660CB317D84C}" destId="{EDEE9065-E79C-4AE4-9219-90E8A104B7A8}" srcOrd="0" destOrd="0" presId="urn:microsoft.com/office/officeart/2008/layout/VerticalCircleList"/>
    <dgm:cxn modelId="{936AC952-6382-4984-AE41-0E71C5B26CB4}" type="presParOf" srcId="{EDEE9065-E79C-4AE4-9219-90E8A104B7A8}" destId="{35A6FD17-87B7-4C08-8555-7DC366FF5664}" srcOrd="0" destOrd="0" presId="urn:microsoft.com/office/officeart/2008/layout/VerticalCircleList"/>
    <dgm:cxn modelId="{1D62B43A-4632-42C6-B7EA-0494A76E7B89}" type="presParOf" srcId="{EDEE9065-E79C-4AE4-9219-90E8A104B7A8}" destId="{8A5234D6-412D-4987-8862-4906BB9D7DA2}" srcOrd="1" destOrd="0" presId="urn:microsoft.com/office/officeart/2008/layout/VerticalCircleList"/>
    <dgm:cxn modelId="{C62E9BBC-6D12-47CB-A7D1-310D2F8DDACD}" type="presParOf" srcId="{EDEE9065-E79C-4AE4-9219-90E8A104B7A8}" destId="{44F3E822-9502-4D95-A0C1-01CCDF90CE5F}" srcOrd="2" destOrd="0" presId="urn:microsoft.com/office/officeart/2008/layout/VerticalCircleList"/>
    <dgm:cxn modelId="{D6C3F605-2540-4CF9-AD11-B66128A32E00}" type="presParOf" srcId="{191C9DD3-1FF8-4CC7-87B6-660CB317D84C}" destId="{0897DCE0-81E5-4A31-95D6-67E6F33BABA7}" srcOrd="1" destOrd="0" presId="urn:microsoft.com/office/officeart/2008/layout/VerticalCircleList"/>
    <dgm:cxn modelId="{15BC7AA8-4F0A-4EED-9E3F-A91EEF4DB76F}" type="presParOf" srcId="{0897DCE0-81E5-4A31-95D6-67E6F33BABA7}" destId="{7DC49CDC-B5FB-402B-B295-51C7B6EE9887}" srcOrd="0" destOrd="0" presId="urn:microsoft.com/office/officeart/2008/layout/VerticalCircleList"/>
    <dgm:cxn modelId="{5074A354-EE08-4BC4-AFA0-54B76AC80E64}" type="presParOf" srcId="{0897DCE0-81E5-4A31-95D6-67E6F33BABA7}" destId="{395A4872-6E43-496E-9F19-91B75F95BA86}" srcOrd="1" destOrd="0" presId="urn:microsoft.com/office/officeart/2008/layout/VerticalCircleList"/>
    <dgm:cxn modelId="{4480FB38-54C7-4787-A0E9-51A4A6372B03}" type="presParOf" srcId="{0897DCE0-81E5-4A31-95D6-67E6F33BABA7}" destId="{224E6FAC-67F2-4473-A3E4-B20A7D85039E}" srcOrd="2" destOrd="0" presId="urn:microsoft.com/office/officeart/2008/layout/VerticalCircleList"/>
    <dgm:cxn modelId="{9883857D-0BB5-4C6A-8AC7-36DAC5CAEC00}" type="presParOf" srcId="{191C9DD3-1FF8-4CC7-87B6-660CB317D84C}" destId="{4C8CB216-27DA-4855-8F0E-8EAD9F438B5D}" srcOrd="2" destOrd="0" presId="urn:microsoft.com/office/officeart/2008/layout/VerticalCircleList"/>
    <dgm:cxn modelId="{A8D3FB4B-418D-440C-95CD-8A35C48654A6}" type="presParOf" srcId="{4C8CB216-27DA-4855-8F0E-8EAD9F438B5D}" destId="{2759D529-A547-42A7-A8B8-1DE15F2EF2BB}" srcOrd="0" destOrd="0" presId="urn:microsoft.com/office/officeart/2008/layout/VerticalCircleList"/>
    <dgm:cxn modelId="{5F5EF221-6FE4-4149-A0EB-1D6A2B89503D}" type="presParOf" srcId="{4C8CB216-27DA-4855-8F0E-8EAD9F438B5D}" destId="{042EC199-05F8-49F0-A54D-D455F3C2E27F}" srcOrd="1" destOrd="0" presId="urn:microsoft.com/office/officeart/2008/layout/VerticalCircleList"/>
    <dgm:cxn modelId="{21456A40-7E45-4728-B459-E9718398C504}" type="presParOf" srcId="{4C8CB216-27DA-4855-8F0E-8EAD9F438B5D}" destId="{EE5DB10F-B9C5-40CF-896A-3916B20C1A3C}" srcOrd="2" destOrd="0" presId="urn:microsoft.com/office/officeart/2008/layout/VerticalCircleList"/>
    <dgm:cxn modelId="{CDF068B7-A941-4FFA-9442-92ABA7C8C5A1}" type="presParOf" srcId="{191C9DD3-1FF8-4CC7-87B6-660CB317D84C}" destId="{C6A0ECB6-7FDD-4981-99D3-E642C2C8E717}" srcOrd="3" destOrd="0" presId="urn:microsoft.com/office/officeart/2008/layout/VerticalCircleList"/>
    <dgm:cxn modelId="{0F0790E3-AEE1-4203-8828-4BCFA68979A9}" type="presParOf" srcId="{C6A0ECB6-7FDD-4981-99D3-E642C2C8E717}" destId="{B09F3AA2-C216-4248-A110-25CF903B5A08}" srcOrd="0" destOrd="0" presId="urn:microsoft.com/office/officeart/2008/layout/VerticalCircleList"/>
    <dgm:cxn modelId="{B49E462A-B046-4ACD-B675-087DBAA1C506}" type="presParOf" srcId="{C6A0ECB6-7FDD-4981-99D3-E642C2C8E717}" destId="{F411B38D-D7EF-435B-B11E-4AF14404EE90}" srcOrd="1" destOrd="0" presId="urn:microsoft.com/office/officeart/2008/layout/VerticalCircleList"/>
    <dgm:cxn modelId="{F108733C-CB6D-4296-9E06-D4CE330981F4}" type="presParOf" srcId="{C6A0ECB6-7FDD-4981-99D3-E642C2C8E717}" destId="{CA44B43A-6684-43EC-A10B-43543A5A2639}" srcOrd="2" destOrd="0" presId="urn:microsoft.com/office/officeart/2008/layout/VerticalCircle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8637FB-6217-43FE-A897-3099A9220115}" type="doc">
      <dgm:prSet loTypeId="urn:microsoft.com/office/officeart/2005/8/layout/list1" loCatId="list" qsTypeId="urn:microsoft.com/office/officeart/2005/8/quickstyle/simple2" qsCatId="simple" csTypeId="urn:microsoft.com/office/officeart/2005/8/colors/accent1_3" csCatId="accent1" phldr="1"/>
      <dgm:spPr/>
      <dgm:t>
        <a:bodyPr/>
        <a:lstStyle/>
        <a:p>
          <a:endParaRPr lang="lt-LT"/>
        </a:p>
      </dgm:t>
    </dgm:pt>
    <dgm:pt modelId="{A0832C4E-2304-46CD-BF99-C9B21DAD566A}">
      <dgm:prSet phldrT="[Text]" custT="1"/>
      <dgm:spPr/>
      <dgm:t>
        <a:bodyPr/>
        <a:lstStyle/>
        <a:p>
          <a:r>
            <a:rPr lang="lt-LT" sz="1200"/>
            <a:t>Gimnazijos</a:t>
          </a:r>
        </a:p>
      </dgm:t>
    </dgm:pt>
    <dgm:pt modelId="{E19BDD87-13AD-42B9-AA3F-5A333A37E6E1}" type="parTrans" cxnId="{96B889A6-7A39-4251-9351-E6B7032D6AE5}">
      <dgm:prSet/>
      <dgm:spPr/>
      <dgm:t>
        <a:bodyPr/>
        <a:lstStyle/>
        <a:p>
          <a:endParaRPr lang="lt-LT"/>
        </a:p>
      </dgm:t>
    </dgm:pt>
    <dgm:pt modelId="{82D06E75-5424-4C18-B127-749FCE4E471D}" type="sibTrans" cxnId="{96B889A6-7A39-4251-9351-E6B7032D6AE5}">
      <dgm:prSet/>
      <dgm:spPr/>
      <dgm:t>
        <a:bodyPr/>
        <a:lstStyle/>
        <a:p>
          <a:endParaRPr lang="lt-LT"/>
        </a:p>
      </dgm:t>
    </dgm:pt>
    <dgm:pt modelId="{90F036C6-887D-4AD9-80D7-DF3735C043B3}">
      <dgm:prSet phldrT="[Text]" custT="1"/>
      <dgm:spPr/>
      <dgm:t>
        <a:bodyPr/>
        <a:lstStyle/>
        <a:p>
          <a:r>
            <a:rPr lang="lt-LT" sz="1000"/>
            <a:t>Krekenavos Mykolo Antanaičio gimnazija; 314 mokinių</a:t>
          </a:r>
        </a:p>
      </dgm:t>
    </dgm:pt>
    <dgm:pt modelId="{2376B62A-0EF2-4CE9-9300-687CD0BEAD25}" type="parTrans" cxnId="{8FA45D69-CD5C-47EF-8C10-50EAE2F98877}">
      <dgm:prSet/>
      <dgm:spPr/>
      <dgm:t>
        <a:bodyPr/>
        <a:lstStyle/>
        <a:p>
          <a:endParaRPr lang="lt-LT"/>
        </a:p>
      </dgm:t>
    </dgm:pt>
    <dgm:pt modelId="{EDABC028-FC6F-41CB-9D3D-A7EFA876BD6D}" type="sibTrans" cxnId="{8FA45D69-CD5C-47EF-8C10-50EAE2F98877}">
      <dgm:prSet/>
      <dgm:spPr/>
      <dgm:t>
        <a:bodyPr/>
        <a:lstStyle/>
        <a:p>
          <a:endParaRPr lang="lt-LT"/>
        </a:p>
      </dgm:t>
    </dgm:pt>
    <dgm:pt modelId="{6B4A57D6-F6B5-4665-9D72-7B29E7EAFCDB}">
      <dgm:prSet phldrT="[Text]" custT="1"/>
      <dgm:spPr/>
      <dgm:t>
        <a:bodyPr/>
        <a:lstStyle/>
        <a:p>
          <a:r>
            <a:rPr lang="lt-LT" sz="1000"/>
            <a:t>Naujamiesčio gimnazija; 140 mokinių</a:t>
          </a:r>
        </a:p>
      </dgm:t>
    </dgm:pt>
    <dgm:pt modelId="{5B7E9A56-4B34-41C5-8FD8-E6C4153DD218}" type="parTrans" cxnId="{176BF41C-AA62-4564-92AD-E85842543A8D}">
      <dgm:prSet/>
      <dgm:spPr/>
      <dgm:t>
        <a:bodyPr/>
        <a:lstStyle/>
        <a:p>
          <a:endParaRPr lang="lt-LT"/>
        </a:p>
      </dgm:t>
    </dgm:pt>
    <dgm:pt modelId="{2DDD5E9B-1D47-42A7-95DE-9B6A26F33577}" type="sibTrans" cxnId="{176BF41C-AA62-4564-92AD-E85842543A8D}">
      <dgm:prSet/>
      <dgm:spPr/>
      <dgm:t>
        <a:bodyPr/>
        <a:lstStyle/>
        <a:p>
          <a:endParaRPr lang="lt-LT"/>
        </a:p>
      </dgm:t>
    </dgm:pt>
    <dgm:pt modelId="{50322DD3-5077-4250-B8AF-5C2C38ABE503}">
      <dgm:prSet phldrT="[Text]" custT="1"/>
      <dgm:spPr/>
      <dgm:t>
        <a:bodyPr/>
        <a:lstStyle/>
        <a:p>
          <a:r>
            <a:rPr lang="lt-LT" sz="1200"/>
            <a:t>Progimnazija/Pagrindinės mokyklos</a:t>
          </a:r>
        </a:p>
      </dgm:t>
    </dgm:pt>
    <dgm:pt modelId="{C351398A-5564-4307-8F68-44C41EA7C0EA}" type="parTrans" cxnId="{FFDA8DC8-8181-4F3D-A367-423835757E8B}">
      <dgm:prSet/>
      <dgm:spPr/>
      <dgm:t>
        <a:bodyPr/>
        <a:lstStyle/>
        <a:p>
          <a:endParaRPr lang="lt-LT"/>
        </a:p>
      </dgm:t>
    </dgm:pt>
    <dgm:pt modelId="{A3EC0046-EB76-4601-8FB2-28EED080A419}" type="sibTrans" cxnId="{FFDA8DC8-8181-4F3D-A367-423835757E8B}">
      <dgm:prSet/>
      <dgm:spPr/>
      <dgm:t>
        <a:bodyPr/>
        <a:lstStyle/>
        <a:p>
          <a:endParaRPr lang="lt-LT"/>
        </a:p>
      </dgm:t>
    </dgm:pt>
    <dgm:pt modelId="{0F36CA0F-19D8-45B0-8514-67B92113EC19}">
      <dgm:prSet phldrT="[Text]" custT="1"/>
      <dgm:spPr/>
      <dgm:t>
        <a:bodyPr/>
        <a:lstStyle/>
        <a:p>
          <a:r>
            <a:rPr lang="lt-LT" sz="1200" b="1"/>
            <a:t>Mokyklos-darželiai</a:t>
          </a:r>
          <a:endParaRPr lang="lt-LT" sz="1200"/>
        </a:p>
      </dgm:t>
    </dgm:pt>
    <dgm:pt modelId="{A8914703-C526-4B9C-B9E7-E54FFFD73703}" type="parTrans" cxnId="{9E7D2B0C-5E3D-41E9-AC19-EB7915EBF411}">
      <dgm:prSet/>
      <dgm:spPr/>
      <dgm:t>
        <a:bodyPr/>
        <a:lstStyle/>
        <a:p>
          <a:endParaRPr lang="lt-LT"/>
        </a:p>
      </dgm:t>
    </dgm:pt>
    <dgm:pt modelId="{392774ED-125F-40D3-AB30-58088E6A838A}" type="sibTrans" cxnId="{9E7D2B0C-5E3D-41E9-AC19-EB7915EBF411}">
      <dgm:prSet/>
      <dgm:spPr/>
      <dgm:t>
        <a:bodyPr/>
        <a:lstStyle/>
        <a:p>
          <a:endParaRPr lang="lt-LT"/>
        </a:p>
      </dgm:t>
    </dgm:pt>
    <dgm:pt modelId="{8EE7A9B6-446E-4BFC-B3D6-3410A6C3F50E}">
      <dgm:prSet phldrT="[Text]" custT="1"/>
      <dgm:spPr/>
      <dgm:t>
        <a:bodyPr/>
        <a:lstStyle/>
        <a:p>
          <a:r>
            <a:rPr lang="lt-LT" sz="1000" b="0"/>
            <a:t>Piniavos mokykla-darželis (Piniavos mokyklos-darželio Bernatonių skyrius); 242 vaikai</a:t>
          </a:r>
        </a:p>
      </dgm:t>
    </dgm:pt>
    <dgm:pt modelId="{B22F6678-1504-4631-BFF7-F5CB851BFD78}" type="parTrans" cxnId="{BF19F669-3F94-4049-A8D9-A1465CA2E497}">
      <dgm:prSet/>
      <dgm:spPr/>
      <dgm:t>
        <a:bodyPr/>
        <a:lstStyle/>
        <a:p>
          <a:endParaRPr lang="lt-LT"/>
        </a:p>
      </dgm:t>
    </dgm:pt>
    <dgm:pt modelId="{9716B68E-DCA4-4983-B1FB-2F67B3976B3B}" type="sibTrans" cxnId="{BF19F669-3F94-4049-A8D9-A1465CA2E497}">
      <dgm:prSet/>
      <dgm:spPr/>
      <dgm:t>
        <a:bodyPr/>
        <a:lstStyle/>
        <a:p>
          <a:endParaRPr lang="lt-LT"/>
        </a:p>
      </dgm:t>
    </dgm:pt>
    <dgm:pt modelId="{9D010D51-8255-4531-A17D-90FCB0BF2CB1}">
      <dgm:prSet phldrT="[Text]" custT="1"/>
      <dgm:spPr/>
      <dgm:t>
        <a:bodyPr/>
        <a:lstStyle/>
        <a:p>
          <a:r>
            <a:rPr lang="lt-LT" sz="1000" b="0"/>
            <a:t>Pažagienių mokykla-darželis; 106 vaikai </a:t>
          </a:r>
        </a:p>
      </dgm:t>
    </dgm:pt>
    <dgm:pt modelId="{2DADA236-CCA2-449B-A199-D51A56BC7E0A}" type="parTrans" cxnId="{D4EA5AD8-4472-4D09-B272-5D10A765AEB9}">
      <dgm:prSet/>
      <dgm:spPr/>
      <dgm:t>
        <a:bodyPr/>
        <a:lstStyle/>
        <a:p>
          <a:endParaRPr lang="lt-LT"/>
        </a:p>
      </dgm:t>
    </dgm:pt>
    <dgm:pt modelId="{F6A9FD77-0F7E-4767-AA8D-C1FF78FBC62E}" type="sibTrans" cxnId="{D4EA5AD8-4472-4D09-B272-5D10A765AEB9}">
      <dgm:prSet/>
      <dgm:spPr/>
      <dgm:t>
        <a:bodyPr/>
        <a:lstStyle/>
        <a:p>
          <a:endParaRPr lang="lt-LT"/>
        </a:p>
      </dgm:t>
    </dgm:pt>
    <dgm:pt modelId="{AA82A0A1-0595-4BED-A067-7748B3891B47}">
      <dgm:prSet phldrT="[Text]" custT="1"/>
      <dgm:spPr/>
      <dgm:t>
        <a:bodyPr/>
        <a:lstStyle/>
        <a:p>
          <a:r>
            <a:rPr lang="lt-LT" sz="1000"/>
            <a:t>Raguvos gimnazija (Raguvos gimnazijos Miežiškių skyrius, Raguvos gimnazijos ikimokyklinio ugdymo skyrius „Skruzdėliukas“); 306 mokiniai</a:t>
          </a:r>
        </a:p>
      </dgm:t>
    </dgm:pt>
    <dgm:pt modelId="{CD3F0682-043B-425B-8D80-559FAD889A61}" type="parTrans" cxnId="{CE56962B-2500-4516-804B-5D6B13775146}">
      <dgm:prSet/>
      <dgm:spPr/>
      <dgm:t>
        <a:bodyPr/>
        <a:lstStyle/>
        <a:p>
          <a:endParaRPr lang="lt-LT"/>
        </a:p>
      </dgm:t>
    </dgm:pt>
    <dgm:pt modelId="{7D5F79CE-4BA3-43B4-8BC2-E9A2D236E2A8}" type="sibTrans" cxnId="{CE56962B-2500-4516-804B-5D6B13775146}">
      <dgm:prSet/>
      <dgm:spPr/>
      <dgm:t>
        <a:bodyPr/>
        <a:lstStyle/>
        <a:p>
          <a:endParaRPr lang="lt-LT"/>
        </a:p>
      </dgm:t>
    </dgm:pt>
    <dgm:pt modelId="{7FD4067D-6812-468E-A8FC-CF8EDC407E5F}">
      <dgm:prSet phldrT="[Text]" custT="1"/>
      <dgm:spPr/>
      <dgm:t>
        <a:bodyPr/>
        <a:lstStyle/>
        <a:p>
          <a:r>
            <a:rPr lang="lt-LT" sz="1000"/>
            <a:t>Ramygalos gimnazija (Ramygalos gimnazijos Vadoklių skyrius); 428 mokiniai</a:t>
          </a:r>
        </a:p>
      </dgm:t>
    </dgm:pt>
    <dgm:pt modelId="{89B7F05B-5F46-4FAE-9419-D41FE14D9872}" type="parTrans" cxnId="{52A6D8EA-82A9-4EA7-8720-3091E422BCB6}">
      <dgm:prSet/>
      <dgm:spPr/>
      <dgm:t>
        <a:bodyPr/>
        <a:lstStyle/>
        <a:p>
          <a:endParaRPr lang="lt-LT"/>
        </a:p>
      </dgm:t>
    </dgm:pt>
    <dgm:pt modelId="{6A23BA0B-8651-4E6D-9619-04453FED6E04}" type="sibTrans" cxnId="{52A6D8EA-82A9-4EA7-8720-3091E422BCB6}">
      <dgm:prSet/>
      <dgm:spPr/>
      <dgm:t>
        <a:bodyPr/>
        <a:lstStyle/>
        <a:p>
          <a:endParaRPr lang="lt-LT"/>
        </a:p>
      </dgm:t>
    </dgm:pt>
    <dgm:pt modelId="{19705BE6-1FDB-4BFB-BEA8-33E340FBF3C9}">
      <dgm:prSet phldrT="[Text]" custT="1"/>
      <dgm:spPr/>
      <dgm:t>
        <a:bodyPr/>
        <a:lstStyle/>
        <a:p>
          <a:r>
            <a:rPr lang="lt-LT" sz="1000"/>
            <a:t>Velžio gimnazija, 639 mokiniai</a:t>
          </a:r>
        </a:p>
      </dgm:t>
    </dgm:pt>
    <dgm:pt modelId="{93508BA5-C378-4AAB-86C9-61AE3BBE3812}" type="parTrans" cxnId="{55467D4C-320D-4E86-80FF-52681BCE73B6}">
      <dgm:prSet/>
      <dgm:spPr/>
      <dgm:t>
        <a:bodyPr/>
        <a:lstStyle/>
        <a:p>
          <a:endParaRPr lang="lt-LT"/>
        </a:p>
      </dgm:t>
    </dgm:pt>
    <dgm:pt modelId="{E12D2AAD-AFE2-4645-A585-3AD8B68AA793}" type="sibTrans" cxnId="{55467D4C-320D-4E86-80FF-52681BCE73B6}">
      <dgm:prSet/>
      <dgm:spPr/>
      <dgm:t>
        <a:bodyPr/>
        <a:lstStyle/>
        <a:p>
          <a:endParaRPr lang="lt-LT"/>
        </a:p>
      </dgm:t>
    </dgm:pt>
    <dgm:pt modelId="{422DF425-B15F-4D46-80D8-55E63B60127B}">
      <dgm:prSet phldrT="[Text]" custT="1"/>
      <dgm:spPr/>
      <dgm:t>
        <a:bodyPr/>
        <a:lstStyle/>
        <a:p>
          <a:r>
            <a:rPr lang="lt-LT" sz="1000"/>
            <a:t>Smilgių gimnazija (Smilgių gimnazijos ikimokyklinio ugdymo skyrius); 291 mokin</a:t>
          </a:r>
          <a:r>
            <a:rPr lang="en-US" sz="1000"/>
            <a:t>ys</a:t>
          </a:r>
          <a:endParaRPr lang="lt-LT" sz="1000"/>
        </a:p>
      </dgm:t>
    </dgm:pt>
    <dgm:pt modelId="{D2E77355-DDA2-4E28-BEAF-B799F289DE06}" type="parTrans" cxnId="{7137C56F-AD45-4402-8997-1189346BD82A}">
      <dgm:prSet/>
      <dgm:spPr/>
      <dgm:t>
        <a:bodyPr/>
        <a:lstStyle/>
        <a:p>
          <a:endParaRPr lang="lt-LT"/>
        </a:p>
      </dgm:t>
    </dgm:pt>
    <dgm:pt modelId="{F799833A-CE66-44BB-A82D-12A5E52AD562}" type="sibTrans" cxnId="{7137C56F-AD45-4402-8997-1189346BD82A}">
      <dgm:prSet/>
      <dgm:spPr/>
      <dgm:t>
        <a:bodyPr/>
        <a:lstStyle/>
        <a:p>
          <a:endParaRPr lang="lt-LT"/>
        </a:p>
      </dgm:t>
    </dgm:pt>
    <dgm:pt modelId="{66E7B328-997E-4A09-9D51-4889B87D10E1}">
      <dgm:prSet phldrT="[Text]" custT="1"/>
      <dgm:spPr/>
      <dgm:t>
        <a:bodyPr/>
        <a:lstStyle/>
        <a:p>
          <a:r>
            <a:rPr lang="lt-LT" sz="1000"/>
            <a:t>Paįstrio Juozo Zikaro gimnazija; 266 mokini</a:t>
          </a:r>
          <a:r>
            <a:rPr lang="en-US" sz="1000"/>
            <a:t>ai</a:t>
          </a:r>
          <a:r>
            <a:rPr lang="lt-LT" sz="1000"/>
            <a:t> </a:t>
          </a:r>
        </a:p>
      </dgm:t>
    </dgm:pt>
    <dgm:pt modelId="{C7C1D9FA-4205-401C-B41D-7162E86CF0D6}" type="parTrans" cxnId="{CE38A1D1-2A3C-437C-9CF4-352541C371B8}">
      <dgm:prSet/>
      <dgm:spPr/>
      <dgm:t>
        <a:bodyPr/>
        <a:lstStyle/>
        <a:p>
          <a:endParaRPr lang="lt-LT"/>
        </a:p>
      </dgm:t>
    </dgm:pt>
    <dgm:pt modelId="{F6F4D4D8-787E-4EEF-8B7A-4F83B41E42BB}" type="sibTrans" cxnId="{CE38A1D1-2A3C-437C-9CF4-352541C371B8}">
      <dgm:prSet/>
      <dgm:spPr/>
      <dgm:t>
        <a:bodyPr/>
        <a:lstStyle/>
        <a:p>
          <a:endParaRPr lang="lt-LT"/>
        </a:p>
      </dgm:t>
    </dgm:pt>
    <dgm:pt modelId="{FD668269-FB7B-4FFB-9649-932EF419B8E1}">
      <dgm:prSet custT="1"/>
      <dgm:spPr/>
      <dgm:t>
        <a:bodyPr/>
        <a:lstStyle/>
        <a:p>
          <a:r>
            <a:rPr lang="lt-LT" sz="1000"/>
            <a:t>Dembavos progimnazija; 124 mokiniai</a:t>
          </a:r>
        </a:p>
      </dgm:t>
    </dgm:pt>
    <dgm:pt modelId="{47E2DFC6-4CB8-4C52-9746-3FD8921117D9}" type="parTrans" cxnId="{302C5853-B211-4F55-94D8-F8838E1FBDC1}">
      <dgm:prSet/>
      <dgm:spPr/>
      <dgm:t>
        <a:bodyPr/>
        <a:lstStyle/>
        <a:p>
          <a:endParaRPr lang="lt-LT"/>
        </a:p>
      </dgm:t>
    </dgm:pt>
    <dgm:pt modelId="{FC807B3D-D0A3-45DE-8CA5-F835003FA1A6}" type="sibTrans" cxnId="{302C5853-B211-4F55-94D8-F8838E1FBDC1}">
      <dgm:prSet/>
      <dgm:spPr/>
      <dgm:t>
        <a:bodyPr/>
        <a:lstStyle/>
        <a:p>
          <a:endParaRPr lang="lt-LT"/>
        </a:p>
      </dgm:t>
    </dgm:pt>
    <dgm:pt modelId="{5526A2B9-2572-4A56-BAE1-BBBCB248B271}">
      <dgm:prSet custT="1"/>
      <dgm:spPr/>
      <dgm:t>
        <a:bodyPr/>
        <a:lstStyle/>
        <a:p>
          <a:r>
            <a:rPr lang="lt-LT" sz="1000"/>
            <a:t>Paliūniškio pagrindinė mokykla (Paliūniškio pagrindinės mokyklos Tiltagalių skyrius); 221 mokiniai</a:t>
          </a:r>
        </a:p>
      </dgm:t>
    </dgm:pt>
    <dgm:pt modelId="{22A7FBCF-FE0F-44C2-A6B5-127AD3BD38FA}" type="parTrans" cxnId="{28F2F71D-9971-48F2-ACFB-1AA640296DF6}">
      <dgm:prSet/>
      <dgm:spPr/>
      <dgm:t>
        <a:bodyPr/>
        <a:lstStyle/>
        <a:p>
          <a:endParaRPr lang="lt-LT"/>
        </a:p>
      </dgm:t>
    </dgm:pt>
    <dgm:pt modelId="{7BA57443-0308-426B-BBB3-059ECD0F57E0}" type="sibTrans" cxnId="{28F2F71D-9971-48F2-ACFB-1AA640296DF6}">
      <dgm:prSet/>
      <dgm:spPr/>
      <dgm:t>
        <a:bodyPr/>
        <a:lstStyle/>
        <a:p>
          <a:endParaRPr lang="lt-LT"/>
        </a:p>
      </dgm:t>
    </dgm:pt>
    <dgm:pt modelId="{56759F53-EE2A-4C4B-917A-3CBB9FD3C86A}">
      <dgm:prSet custT="1"/>
      <dgm:spPr/>
      <dgm:t>
        <a:bodyPr/>
        <a:lstStyle/>
        <a:p>
          <a:r>
            <a:rPr lang="lt-LT" sz="1000"/>
            <a:t>Upytės Antano Belazaro pagrindinė mokykla (Upytės Antano Belazaro pagrindinės mokyklos ikimokyklinio ugdymo skyrius); 138 mokiniai</a:t>
          </a:r>
        </a:p>
      </dgm:t>
    </dgm:pt>
    <dgm:pt modelId="{9014BCB0-CE26-4208-AE93-6782AC39EBA7}" type="parTrans" cxnId="{30B25C5E-0724-416E-99E1-11F514E4FC76}">
      <dgm:prSet/>
      <dgm:spPr/>
      <dgm:t>
        <a:bodyPr/>
        <a:lstStyle/>
        <a:p>
          <a:endParaRPr lang="lt-LT"/>
        </a:p>
      </dgm:t>
    </dgm:pt>
    <dgm:pt modelId="{5402F105-6800-4888-A3DC-5AEB05D1FFE8}" type="sibTrans" cxnId="{30B25C5E-0724-416E-99E1-11F514E4FC76}">
      <dgm:prSet/>
      <dgm:spPr/>
      <dgm:t>
        <a:bodyPr/>
        <a:lstStyle/>
        <a:p>
          <a:endParaRPr lang="lt-LT"/>
        </a:p>
      </dgm:t>
    </dgm:pt>
    <dgm:pt modelId="{133C8ED7-B7C7-40FA-8F88-C043EE4810BC}">
      <dgm:prSet phldrT="[Text]" custT="1"/>
      <dgm:spPr/>
      <dgm:t>
        <a:bodyPr/>
        <a:lstStyle/>
        <a:p>
          <a:r>
            <a:rPr lang="lt-LT" sz="1200" b="1"/>
            <a:t>Lopšeliai-darželiai</a:t>
          </a:r>
          <a:endParaRPr lang="lt-LT" sz="1200"/>
        </a:p>
      </dgm:t>
    </dgm:pt>
    <dgm:pt modelId="{727EAABF-95C5-4CCE-BB5E-D0380017AA01}" type="parTrans" cxnId="{0A5131A5-1E4D-48BE-B2D6-D31A24861C6F}">
      <dgm:prSet/>
      <dgm:spPr/>
      <dgm:t>
        <a:bodyPr/>
        <a:lstStyle/>
        <a:p>
          <a:endParaRPr lang="lt-LT"/>
        </a:p>
      </dgm:t>
    </dgm:pt>
    <dgm:pt modelId="{C62A5E51-CF81-453A-8F69-2CD62D9B189F}" type="sibTrans" cxnId="{0A5131A5-1E4D-48BE-B2D6-D31A24861C6F}">
      <dgm:prSet/>
      <dgm:spPr/>
      <dgm:t>
        <a:bodyPr/>
        <a:lstStyle/>
        <a:p>
          <a:endParaRPr lang="lt-LT"/>
        </a:p>
      </dgm:t>
    </dgm:pt>
    <dgm:pt modelId="{6733FD37-526E-4669-948A-01EC5391CC82}">
      <dgm:prSet phldrT="[Text]" custT="1"/>
      <dgm:spPr/>
      <dgm:t>
        <a:bodyPr/>
        <a:lstStyle/>
        <a:p>
          <a:r>
            <a:rPr lang="lt-LT" sz="1200" b="1"/>
            <a:t>Muzikos mokykla</a:t>
          </a:r>
          <a:endParaRPr lang="lt-LT" sz="1200"/>
        </a:p>
      </dgm:t>
    </dgm:pt>
    <dgm:pt modelId="{3143AD8C-AD15-4F78-97C8-543AEA745EF0}" type="parTrans" cxnId="{4170174E-19D4-4497-8C11-53CC19CB7E77}">
      <dgm:prSet/>
      <dgm:spPr/>
      <dgm:t>
        <a:bodyPr/>
        <a:lstStyle/>
        <a:p>
          <a:endParaRPr lang="lt-LT"/>
        </a:p>
      </dgm:t>
    </dgm:pt>
    <dgm:pt modelId="{7D529D45-64C5-4EC9-85AF-A2428E8D86ED}" type="sibTrans" cxnId="{4170174E-19D4-4497-8C11-53CC19CB7E77}">
      <dgm:prSet/>
      <dgm:spPr/>
      <dgm:t>
        <a:bodyPr/>
        <a:lstStyle/>
        <a:p>
          <a:endParaRPr lang="lt-LT"/>
        </a:p>
      </dgm:t>
    </dgm:pt>
    <dgm:pt modelId="{8D87E135-499E-4A7E-9F8C-102D61D31642}">
      <dgm:prSet phldrT="[Text]" custT="1"/>
      <dgm:spPr/>
      <dgm:t>
        <a:bodyPr/>
        <a:lstStyle/>
        <a:p>
          <a:r>
            <a:rPr lang="lt-LT" sz="1200" b="1"/>
            <a:t>Švietimo pagalbos įstaigos</a:t>
          </a:r>
          <a:endParaRPr lang="lt-LT" sz="1200"/>
        </a:p>
      </dgm:t>
    </dgm:pt>
    <dgm:pt modelId="{29C3D41B-AB7E-4C79-A3C2-7B477C623CF7}" type="parTrans" cxnId="{8035ABA9-BBCE-4C84-B322-AE1CB44BA98F}">
      <dgm:prSet/>
      <dgm:spPr/>
      <dgm:t>
        <a:bodyPr/>
        <a:lstStyle/>
        <a:p>
          <a:endParaRPr lang="lt-LT"/>
        </a:p>
      </dgm:t>
    </dgm:pt>
    <dgm:pt modelId="{B6611487-3366-4F5A-877A-3F8B04E7C3F2}" type="sibTrans" cxnId="{8035ABA9-BBCE-4C84-B322-AE1CB44BA98F}">
      <dgm:prSet/>
      <dgm:spPr/>
      <dgm:t>
        <a:bodyPr/>
        <a:lstStyle/>
        <a:p>
          <a:endParaRPr lang="lt-LT"/>
        </a:p>
      </dgm:t>
    </dgm:pt>
    <dgm:pt modelId="{BA22C778-EDC9-496E-96A0-BD7CADC92980}">
      <dgm:prSet custT="1"/>
      <dgm:spPr/>
      <dgm:t>
        <a:bodyPr/>
        <a:lstStyle/>
        <a:p>
          <a:r>
            <a:rPr lang="lt-LT" sz="1000" b="0"/>
            <a:t>Švietimo centras</a:t>
          </a:r>
        </a:p>
      </dgm:t>
    </dgm:pt>
    <dgm:pt modelId="{D356684A-FA18-48D6-84BC-7E497244C601}" type="parTrans" cxnId="{1CF98C52-9616-423A-9883-458E2B07A2C7}">
      <dgm:prSet/>
      <dgm:spPr/>
      <dgm:t>
        <a:bodyPr/>
        <a:lstStyle/>
        <a:p>
          <a:endParaRPr lang="lt-LT"/>
        </a:p>
      </dgm:t>
    </dgm:pt>
    <dgm:pt modelId="{19908115-E262-4C18-92AE-4DA15DF989DD}" type="sibTrans" cxnId="{1CF98C52-9616-423A-9883-458E2B07A2C7}">
      <dgm:prSet/>
      <dgm:spPr/>
      <dgm:t>
        <a:bodyPr/>
        <a:lstStyle/>
        <a:p>
          <a:endParaRPr lang="lt-LT"/>
        </a:p>
      </dgm:t>
    </dgm:pt>
    <dgm:pt modelId="{A3A0BCB8-E659-4BFE-8285-DB4C8B36157B}">
      <dgm:prSet custT="1"/>
      <dgm:spPr/>
      <dgm:t>
        <a:bodyPr/>
        <a:lstStyle/>
        <a:p>
          <a:r>
            <a:rPr lang="lt-LT" sz="1000" b="0"/>
            <a:t>Pedagoginė psichologinė tarnyba</a:t>
          </a:r>
        </a:p>
      </dgm:t>
    </dgm:pt>
    <dgm:pt modelId="{CCC8C97D-C4E7-4DF8-904A-3EF7BE953CEC}" type="parTrans" cxnId="{86D04B49-BBF7-4BCB-9FB9-DEDDE2ED7D24}">
      <dgm:prSet/>
      <dgm:spPr/>
      <dgm:t>
        <a:bodyPr/>
        <a:lstStyle/>
        <a:p>
          <a:endParaRPr lang="lt-LT"/>
        </a:p>
      </dgm:t>
    </dgm:pt>
    <dgm:pt modelId="{8DE3EF2B-5075-4622-87FC-3357DC7C421E}" type="sibTrans" cxnId="{86D04B49-BBF7-4BCB-9FB9-DEDDE2ED7D24}">
      <dgm:prSet/>
      <dgm:spPr/>
      <dgm:t>
        <a:bodyPr/>
        <a:lstStyle/>
        <a:p>
          <a:endParaRPr lang="lt-LT"/>
        </a:p>
      </dgm:t>
    </dgm:pt>
    <dgm:pt modelId="{BE4E0F1B-A4D4-4F0F-861C-B5163106F9D0}">
      <dgm:prSet custT="1"/>
      <dgm:spPr/>
      <dgm:t>
        <a:bodyPr/>
        <a:lstStyle/>
        <a:p>
          <a:r>
            <a:rPr lang="lt-LT" sz="1000" b="0"/>
            <a:t>Muzikos mokykla (Muzikos mokyklos</a:t>
          </a:r>
          <a:r>
            <a:rPr lang="en-US" sz="1000" b="0"/>
            <a:t> </a:t>
          </a:r>
          <a:r>
            <a:rPr lang="lt-LT" sz="1000" b="0"/>
            <a:t>Naujamiesčio skyrius, Muzikos mokyklos</a:t>
          </a:r>
          <a:r>
            <a:rPr lang="en-US" sz="1000" b="0"/>
            <a:t> </a:t>
          </a:r>
          <a:r>
            <a:rPr lang="lt-LT" sz="1000" b="0"/>
            <a:t>Ramygalos skyrius); 212 mokinių</a:t>
          </a:r>
        </a:p>
      </dgm:t>
    </dgm:pt>
    <dgm:pt modelId="{BAC9AC39-503B-49DB-9C6E-74A4B29E12D4}" type="parTrans" cxnId="{0236B184-2C41-49D8-B6BF-96CE5EDC9203}">
      <dgm:prSet/>
      <dgm:spPr/>
      <dgm:t>
        <a:bodyPr/>
        <a:lstStyle/>
        <a:p>
          <a:endParaRPr lang="lt-LT"/>
        </a:p>
      </dgm:t>
    </dgm:pt>
    <dgm:pt modelId="{C5FA1C9E-8F95-470A-B198-C0D2C9EB3A90}" type="sibTrans" cxnId="{0236B184-2C41-49D8-B6BF-96CE5EDC9203}">
      <dgm:prSet/>
      <dgm:spPr/>
      <dgm:t>
        <a:bodyPr/>
        <a:lstStyle/>
        <a:p>
          <a:endParaRPr lang="lt-LT"/>
        </a:p>
      </dgm:t>
    </dgm:pt>
    <dgm:pt modelId="{94BF3B7B-71BC-42BB-B58D-177336DEB2AA}">
      <dgm:prSet/>
      <dgm:spPr/>
      <dgm:t>
        <a:bodyPr/>
        <a:lstStyle/>
        <a:p>
          <a:endParaRPr lang="lt-LT" sz="900"/>
        </a:p>
      </dgm:t>
    </dgm:pt>
    <dgm:pt modelId="{D6A6BAF6-8AE0-4664-9425-037ACBF63C43}" type="parTrans" cxnId="{D6A0A296-457E-4E14-ABD7-BE73F214ED62}">
      <dgm:prSet/>
      <dgm:spPr/>
      <dgm:t>
        <a:bodyPr/>
        <a:lstStyle/>
        <a:p>
          <a:endParaRPr lang="lt-LT"/>
        </a:p>
      </dgm:t>
    </dgm:pt>
    <dgm:pt modelId="{DB0D2712-548F-4C5A-BC94-6A9CDDDBB323}" type="sibTrans" cxnId="{D6A0A296-457E-4E14-ABD7-BE73F214ED62}">
      <dgm:prSet/>
      <dgm:spPr/>
      <dgm:t>
        <a:bodyPr/>
        <a:lstStyle/>
        <a:p>
          <a:endParaRPr lang="lt-LT"/>
        </a:p>
      </dgm:t>
    </dgm:pt>
    <dgm:pt modelId="{DDEDAFCF-1AF4-4AC3-A5E7-02C678E13356}">
      <dgm:prSet custT="1"/>
      <dgm:spPr/>
      <dgm:t>
        <a:bodyPr/>
        <a:lstStyle/>
        <a:p>
          <a:r>
            <a:rPr lang="lt-LT" sz="1000" b="0"/>
            <a:t>Dembavos lopšelis-darželis „Smalsutis“; 83 vaikai</a:t>
          </a:r>
        </a:p>
      </dgm:t>
    </dgm:pt>
    <dgm:pt modelId="{47E66AF8-51C2-4357-96B2-236FF70641BB}" type="parTrans" cxnId="{DD418969-4C9A-4C15-BD3B-BF485B9C3E61}">
      <dgm:prSet/>
      <dgm:spPr/>
      <dgm:t>
        <a:bodyPr/>
        <a:lstStyle/>
        <a:p>
          <a:endParaRPr lang="lt-LT"/>
        </a:p>
      </dgm:t>
    </dgm:pt>
    <dgm:pt modelId="{3E8A8377-4EB7-46F1-AB5E-23673073C5E9}" type="sibTrans" cxnId="{DD418969-4C9A-4C15-BD3B-BF485B9C3E61}">
      <dgm:prSet/>
      <dgm:spPr/>
      <dgm:t>
        <a:bodyPr/>
        <a:lstStyle/>
        <a:p>
          <a:endParaRPr lang="lt-LT"/>
        </a:p>
      </dgm:t>
    </dgm:pt>
    <dgm:pt modelId="{E3258744-BC92-45AC-84B8-BEC086D34E7D}">
      <dgm:prSet custT="1"/>
      <dgm:spPr/>
      <dgm:t>
        <a:bodyPr/>
        <a:lstStyle/>
        <a:p>
          <a:r>
            <a:rPr lang="lt-LT" sz="1000" b="0"/>
            <a:t>Krekenavos lopšelis-darželis „Sigutė“ (Krekenavos lopšelio-darželio „Sigutė“ Linkaučių skyrius, Krekenavos lopšelio-darželio „Sigutė“ Žibartonių skyrius); 114 vaikai</a:t>
          </a:r>
        </a:p>
      </dgm:t>
    </dgm:pt>
    <dgm:pt modelId="{3BB44934-8814-49C5-A257-0493A8DD56D6}" type="parTrans" cxnId="{AE067EE7-7BF6-4C94-BC23-CD8F35E1F0E7}">
      <dgm:prSet/>
      <dgm:spPr/>
      <dgm:t>
        <a:bodyPr/>
        <a:lstStyle/>
        <a:p>
          <a:endParaRPr lang="lt-LT"/>
        </a:p>
      </dgm:t>
    </dgm:pt>
    <dgm:pt modelId="{6A5601D5-403C-41E3-BAFC-E7C5D7F1A1BD}" type="sibTrans" cxnId="{AE067EE7-7BF6-4C94-BC23-CD8F35E1F0E7}">
      <dgm:prSet/>
      <dgm:spPr/>
      <dgm:t>
        <a:bodyPr/>
        <a:lstStyle/>
        <a:p>
          <a:endParaRPr lang="lt-LT"/>
        </a:p>
      </dgm:t>
    </dgm:pt>
    <dgm:pt modelId="{535F2D99-F4B3-4796-8DBD-CF85609DE5CB}">
      <dgm:prSet custT="1"/>
      <dgm:spPr/>
      <dgm:t>
        <a:bodyPr/>
        <a:lstStyle/>
        <a:p>
          <a:r>
            <a:rPr lang="lt-LT" sz="1000" b="0"/>
            <a:t>Naujamiesčio lopšelis-darželis „Bitutė“; 63 vaikai</a:t>
          </a:r>
        </a:p>
      </dgm:t>
    </dgm:pt>
    <dgm:pt modelId="{4686029B-7E5A-44B2-B98F-2031D148FB9A}" type="parTrans" cxnId="{0D46344D-EA14-4F58-A44D-2049FB05B796}">
      <dgm:prSet/>
      <dgm:spPr/>
      <dgm:t>
        <a:bodyPr/>
        <a:lstStyle/>
        <a:p>
          <a:endParaRPr lang="lt-LT"/>
        </a:p>
      </dgm:t>
    </dgm:pt>
    <dgm:pt modelId="{C3C20C59-CF8F-4231-8B88-33735AF049A2}" type="sibTrans" cxnId="{0D46344D-EA14-4F58-A44D-2049FB05B796}">
      <dgm:prSet/>
      <dgm:spPr/>
      <dgm:t>
        <a:bodyPr/>
        <a:lstStyle/>
        <a:p>
          <a:endParaRPr lang="lt-LT"/>
        </a:p>
      </dgm:t>
    </dgm:pt>
    <dgm:pt modelId="{878C8D3A-8D04-44B4-83B8-49863237172E}">
      <dgm:prSet custT="1"/>
      <dgm:spPr/>
      <dgm:t>
        <a:bodyPr/>
        <a:lstStyle/>
        <a:p>
          <a:r>
            <a:rPr lang="lt-LT" sz="1000" b="0"/>
            <a:t>Ramygalos lopšelis-darželis „Gandriukas“; 82 vaikai</a:t>
          </a:r>
        </a:p>
      </dgm:t>
    </dgm:pt>
    <dgm:pt modelId="{F2A8C77C-1617-4A08-AE62-B273F5C924A6}" type="parTrans" cxnId="{01C0A681-AB66-4033-882F-6406505D081C}">
      <dgm:prSet/>
      <dgm:spPr/>
      <dgm:t>
        <a:bodyPr/>
        <a:lstStyle/>
        <a:p>
          <a:endParaRPr lang="lt-LT"/>
        </a:p>
      </dgm:t>
    </dgm:pt>
    <dgm:pt modelId="{F19CBD16-529D-449B-A996-D8A0D1D05D8C}" type="sibTrans" cxnId="{01C0A681-AB66-4033-882F-6406505D081C}">
      <dgm:prSet/>
      <dgm:spPr/>
      <dgm:t>
        <a:bodyPr/>
        <a:lstStyle/>
        <a:p>
          <a:endParaRPr lang="lt-LT"/>
        </a:p>
      </dgm:t>
    </dgm:pt>
    <dgm:pt modelId="{6CCCA9F4-EA06-401A-950D-5AE9B57CFAC2}">
      <dgm:prSet custT="1"/>
      <dgm:spPr/>
      <dgm:t>
        <a:bodyPr/>
        <a:lstStyle/>
        <a:p>
          <a:r>
            <a:rPr lang="lt-LT" sz="1000" b="0"/>
            <a:t>Velžio lopšelis-darželis „Šypsenėlė“ (Velžio lopšelio-darželio „Šypsenėlė“ Liūdynės skyrius); 154 vaikai</a:t>
          </a:r>
        </a:p>
      </dgm:t>
    </dgm:pt>
    <dgm:pt modelId="{E3A5B23B-33E6-45F8-9E8B-77C52F95168C}" type="parTrans" cxnId="{39EAED07-5F19-4B0B-BA7F-F68053EE7173}">
      <dgm:prSet/>
      <dgm:spPr/>
      <dgm:t>
        <a:bodyPr/>
        <a:lstStyle/>
        <a:p>
          <a:endParaRPr lang="lt-LT"/>
        </a:p>
      </dgm:t>
    </dgm:pt>
    <dgm:pt modelId="{20869B3C-0F95-4598-AAA5-746CBAD4863D}" type="sibTrans" cxnId="{39EAED07-5F19-4B0B-BA7F-F68053EE7173}">
      <dgm:prSet/>
      <dgm:spPr/>
      <dgm:t>
        <a:bodyPr/>
        <a:lstStyle/>
        <a:p>
          <a:endParaRPr lang="lt-LT"/>
        </a:p>
      </dgm:t>
    </dgm:pt>
    <dgm:pt modelId="{D510C923-2753-48A3-BA41-A6F1F8D39F44}" type="pres">
      <dgm:prSet presAssocID="{588637FB-6217-43FE-A897-3099A9220115}" presName="linear" presStyleCnt="0">
        <dgm:presLayoutVars>
          <dgm:dir/>
          <dgm:animLvl val="lvl"/>
          <dgm:resizeHandles val="exact"/>
        </dgm:presLayoutVars>
      </dgm:prSet>
      <dgm:spPr/>
      <dgm:t>
        <a:bodyPr/>
        <a:lstStyle/>
        <a:p>
          <a:endParaRPr lang="lt-LT"/>
        </a:p>
      </dgm:t>
    </dgm:pt>
    <dgm:pt modelId="{2E37110A-7C4E-4A02-8A3A-19AB8ADEC549}" type="pres">
      <dgm:prSet presAssocID="{A0832C4E-2304-46CD-BF99-C9B21DAD566A}" presName="parentLin" presStyleCnt="0"/>
      <dgm:spPr/>
    </dgm:pt>
    <dgm:pt modelId="{DA0A2049-7210-4095-85F2-292696DC1FF8}" type="pres">
      <dgm:prSet presAssocID="{A0832C4E-2304-46CD-BF99-C9B21DAD566A}" presName="parentLeftMargin" presStyleLbl="node1" presStyleIdx="0" presStyleCnt="6"/>
      <dgm:spPr/>
      <dgm:t>
        <a:bodyPr/>
        <a:lstStyle/>
        <a:p>
          <a:endParaRPr lang="lt-LT"/>
        </a:p>
      </dgm:t>
    </dgm:pt>
    <dgm:pt modelId="{32496CD4-0CD5-4DE9-A5C7-83B6DB2CCA9D}" type="pres">
      <dgm:prSet presAssocID="{A0832C4E-2304-46CD-BF99-C9B21DAD566A}" presName="parentText" presStyleLbl="node1" presStyleIdx="0" presStyleCnt="6">
        <dgm:presLayoutVars>
          <dgm:chMax val="0"/>
          <dgm:bulletEnabled val="1"/>
        </dgm:presLayoutVars>
      </dgm:prSet>
      <dgm:spPr/>
      <dgm:t>
        <a:bodyPr/>
        <a:lstStyle/>
        <a:p>
          <a:endParaRPr lang="lt-LT"/>
        </a:p>
      </dgm:t>
    </dgm:pt>
    <dgm:pt modelId="{F886D6B2-299E-4D23-92A2-81357CE63F1F}" type="pres">
      <dgm:prSet presAssocID="{A0832C4E-2304-46CD-BF99-C9B21DAD566A}" presName="negativeSpace" presStyleCnt="0"/>
      <dgm:spPr/>
    </dgm:pt>
    <dgm:pt modelId="{23C31EFB-1A20-4D88-A324-CB0B041E9039}" type="pres">
      <dgm:prSet presAssocID="{A0832C4E-2304-46CD-BF99-C9B21DAD566A}" presName="childText" presStyleLbl="conFgAcc1" presStyleIdx="0" presStyleCnt="6" custScaleY="104653">
        <dgm:presLayoutVars>
          <dgm:bulletEnabled val="1"/>
        </dgm:presLayoutVars>
      </dgm:prSet>
      <dgm:spPr/>
      <dgm:t>
        <a:bodyPr/>
        <a:lstStyle/>
        <a:p>
          <a:endParaRPr lang="lt-LT"/>
        </a:p>
      </dgm:t>
    </dgm:pt>
    <dgm:pt modelId="{280BA9DC-DEB2-4CC4-A382-8C4B88BAB456}" type="pres">
      <dgm:prSet presAssocID="{82D06E75-5424-4C18-B127-749FCE4E471D}" presName="spaceBetweenRectangles" presStyleCnt="0"/>
      <dgm:spPr/>
    </dgm:pt>
    <dgm:pt modelId="{BF2E785C-BDB5-4FFB-9EBB-778DC9B81ADA}" type="pres">
      <dgm:prSet presAssocID="{50322DD3-5077-4250-B8AF-5C2C38ABE503}" presName="parentLin" presStyleCnt="0"/>
      <dgm:spPr/>
    </dgm:pt>
    <dgm:pt modelId="{7546E395-255D-4E94-A7ED-5D04B09582DA}" type="pres">
      <dgm:prSet presAssocID="{50322DD3-5077-4250-B8AF-5C2C38ABE503}" presName="parentLeftMargin" presStyleLbl="node1" presStyleIdx="0" presStyleCnt="6"/>
      <dgm:spPr/>
      <dgm:t>
        <a:bodyPr/>
        <a:lstStyle/>
        <a:p>
          <a:endParaRPr lang="lt-LT"/>
        </a:p>
      </dgm:t>
    </dgm:pt>
    <dgm:pt modelId="{E2759EF0-D3F1-479C-8776-80DB8F562787}" type="pres">
      <dgm:prSet presAssocID="{50322DD3-5077-4250-B8AF-5C2C38ABE503}" presName="parentText" presStyleLbl="node1" presStyleIdx="1" presStyleCnt="6">
        <dgm:presLayoutVars>
          <dgm:chMax val="0"/>
          <dgm:bulletEnabled val="1"/>
        </dgm:presLayoutVars>
      </dgm:prSet>
      <dgm:spPr/>
      <dgm:t>
        <a:bodyPr/>
        <a:lstStyle/>
        <a:p>
          <a:endParaRPr lang="lt-LT"/>
        </a:p>
      </dgm:t>
    </dgm:pt>
    <dgm:pt modelId="{A8028F71-5ED5-4BEC-9529-272376D0594F}" type="pres">
      <dgm:prSet presAssocID="{50322DD3-5077-4250-B8AF-5C2C38ABE503}" presName="negativeSpace" presStyleCnt="0"/>
      <dgm:spPr/>
    </dgm:pt>
    <dgm:pt modelId="{871BDDE9-A83E-4663-99EF-92D0D8F0142D}" type="pres">
      <dgm:prSet presAssocID="{50322DD3-5077-4250-B8AF-5C2C38ABE503}" presName="childText" presStyleLbl="conFgAcc1" presStyleIdx="1" presStyleCnt="6" custScaleY="111177">
        <dgm:presLayoutVars>
          <dgm:bulletEnabled val="1"/>
        </dgm:presLayoutVars>
      </dgm:prSet>
      <dgm:spPr/>
      <dgm:t>
        <a:bodyPr/>
        <a:lstStyle/>
        <a:p>
          <a:endParaRPr lang="lt-LT"/>
        </a:p>
      </dgm:t>
    </dgm:pt>
    <dgm:pt modelId="{2ECFCAC7-5CED-4AE3-8FD9-69580D930205}" type="pres">
      <dgm:prSet presAssocID="{A3EC0046-EB76-4601-8FB2-28EED080A419}" presName="spaceBetweenRectangles" presStyleCnt="0"/>
      <dgm:spPr/>
    </dgm:pt>
    <dgm:pt modelId="{FFA57391-C443-43F4-A2AA-B530AAD05841}" type="pres">
      <dgm:prSet presAssocID="{0F36CA0F-19D8-45B0-8514-67B92113EC19}" presName="parentLin" presStyleCnt="0"/>
      <dgm:spPr/>
    </dgm:pt>
    <dgm:pt modelId="{6DD76CA6-8E5D-4148-B077-62B793F9C268}" type="pres">
      <dgm:prSet presAssocID="{0F36CA0F-19D8-45B0-8514-67B92113EC19}" presName="parentLeftMargin" presStyleLbl="node1" presStyleIdx="1" presStyleCnt="6"/>
      <dgm:spPr/>
      <dgm:t>
        <a:bodyPr/>
        <a:lstStyle/>
        <a:p>
          <a:endParaRPr lang="lt-LT"/>
        </a:p>
      </dgm:t>
    </dgm:pt>
    <dgm:pt modelId="{B62FAC4F-8D12-423B-95B1-B3FF4877947D}" type="pres">
      <dgm:prSet presAssocID="{0F36CA0F-19D8-45B0-8514-67B92113EC19}" presName="parentText" presStyleLbl="node1" presStyleIdx="2" presStyleCnt="6">
        <dgm:presLayoutVars>
          <dgm:chMax val="0"/>
          <dgm:bulletEnabled val="1"/>
        </dgm:presLayoutVars>
      </dgm:prSet>
      <dgm:spPr/>
      <dgm:t>
        <a:bodyPr/>
        <a:lstStyle/>
        <a:p>
          <a:endParaRPr lang="lt-LT"/>
        </a:p>
      </dgm:t>
    </dgm:pt>
    <dgm:pt modelId="{176E70D9-457A-47DC-8AE7-4845D9E18708}" type="pres">
      <dgm:prSet presAssocID="{0F36CA0F-19D8-45B0-8514-67B92113EC19}" presName="negativeSpace" presStyleCnt="0"/>
      <dgm:spPr/>
    </dgm:pt>
    <dgm:pt modelId="{B919D5C4-11C3-4629-9F4C-8FD2BAC9933D}" type="pres">
      <dgm:prSet presAssocID="{0F36CA0F-19D8-45B0-8514-67B92113EC19}" presName="childText" presStyleLbl="conFgAcc1" presStyleIdx="2" presStyleCnt="6" custScaleY="115110" custLinFactNeighborX="-640" custLinFactNeighborY="21709">
        <dgm:presLayoutVars>
          <dgm:bulletEnabled val="1"/>
        </dgm:presLayoutVars>
      </dgm:prSet>
      <dgm:spPr/>
      <dgm:t>
        <a:bodyPr/>
        <a:lstStyle/>
        <a:p>
          <a:endParaRPr lang="lt-LT"/>
        </a:p>
      </dgm:t>
    </dgm:pt>
    <dgm:pt modelId="{2D65C6BE-F8A5-46D4-BE85-F95F2FD78A6E}" type="pres">
      <dgm:prSet presAssocID="{392774ED-125F-40D3-AB30-58088E6A838A}" presName="spaceBetweenRectangles" presStyleCnt="0"/>
      <dgm:spPr/>
    </dgm:pt>
    <dgm:pt modelId="{847990B4-B95C-4847-B9A2-E71E8D028EB3}" type="pres">
      <dgm:prSet presAssocID="{133C8ED7-B7C7-40FA-8F88-C043EE4810BC}" presName="parentLin" presStyleCnt="0"/>
      <dgm:spPr/>
    </dgm:pt>
    <dgm:pt modelId="{48BF8153-B7BD-4763-8543-02AC319673CA}" type="pres">
      <dgm:prSet presAssocID="{133C8ED7-B7C7-40FA-8F88-C043EE4810BC}" presName="parentLeftMargin" presStyleLbl="node1" presStyleIdx="2" presStyleCnt="6"/>
      <dgm:spPr/>
      <dgm:t>
        <a:bodyPr/>
        <a:lstStyle/>
        <a:p>
          <a:endParaRPr lang="lt-LT"/>
        </a:p>
      </dgm:t>
    </dgm:pt>
    <dgm:pt modelId="{AE1A41EA-117E-4D5E-841A-359514C10FC3}" type="pres">
      <dgm:prSet presAssocID="{133C8ED7-B7C7-40FA-8F88-C043EE4810BC}" presName="parentText" presStyleLbl="node1" presStyleIdx="3" presStyleCnt="6">
        <dgm:presLayoutVars>
          <dgm:chMax val="0"/>
          <dgm:bulletEnabled val="1"/>
        </dgm:presLayoutVars>
      </dgm:prSet>
      <dgm:spPr/>
      <dgm:t>
        <a:bodyPr/>
        <a:lstStyle/>
        <a:p>
          <a:endParaRPr lang="lt-LT"/>
        </a:p>
      </dgm:t>
    </dgm:pt>
    <dgm:pt modelId="{FE2A488D-65BE-4213-93DE-12C993AE628D}" type="pres">
      <dgm:prSet presAssocID="{133C8ED7-B7C7-40FA-8F88-C043EE4810BC}" presName="negativeSpace" presStyleCnt="0"/>
      <dgm:spPr/>
    </dgm:pt>
    <dgm:pt modelId="{FF1304E9-0620-40A4-B8CF-4EA7FB3739DB}" type="pres">
      <dgm:prSet presAssocID="{133C8ED7-B7C7-40FA-8F88-C043EE4810BC}" presName="childText" presStyleLbl="conFgAcc1" presStyleIdx="3" presStyleCnt="6" custScaleY="106182">
        <dgm:presLayoutVars>
          <dgm:bulletEnabled val="1"/>
        </dgm:presLayoutVars>
      </dgm:prSet>
      <dgm:spPr/>
      <dgm:t>
        <a:bodyPr/>
        <a:lstStyle/>
        <a:p>
          <a:endParaRPr lang="lt-LT"/>
        </a:p>
      </dgm:t>
    </dgm:pt>
    <dgm:pt modelId="{6172381B-5320-4E40-920D-F2692EFD6CE6}" type="pres">
      <dgm:prSet presAssocID="{C62A5E51-CF81-453A-8F69-2CD62D9B189F}" presName="spaceBetweenRectangles" presStyleCnt="0"/>
      <dgm:spPr/>
    </dgm:pt>
    <dgm:pt modelId="{67B62672-F3CF-491E-B65F-CB89EAEB2F92}" type="pres">
      <dgm:prSet presAssocID="{6733FD37-526E-4669-948A-01EC5391CC82}" presName="parentLin" presStyleCnt="0"/>
      <dgm:spPr/>
    </dgm:pt>
    <dgm:pt modelId="{F8501F9C-FE34-4142-A982-A005420E49BF}" type="pres">
      <dgm:prSet presAssocID="{6733FD37-526E-4669-948A-01EC5391CC82}" presName="parentLeftMargin" presStyleLbl="node1" presStyleIdx="3" presStyleCnt="6"/>
      <dgm:spPr/>
      <dgm:t>
        <a:bodyPr/>
        <a:lstStyle/>
        <a:p>
          <a:endParaRPr lang="lt-LT"/>
        </a:p>
      </dgm:t>
    </dgm:pt>
    <dgm:pt modelId="{8F22DD8D-C86E-497E-B1D7-08CC3DD6ECC4}" type="pres">
      <dgm:prSet presAssocID="{6733FD37-526E-4669-948A-01EC5391CC82}" presName="parentText" presStyleLbl="node1" presStyleIdx="4" presStyleCnt="6">
        <dgm:presLayoutVars>
          <dgm:chMax val="0"/>
          <dgm:bulletEnabled val="1"/>
        </dgm:presLayoutVars>
      </dgm:prSet>
      <dgm:spPr/>
      <dgm:t>
        <a:bodyPr/>
        <a:lstStyle/>
        <a:p>
          <a:endParaRPr lang="lt-LT"/>
        </a:p>
      </dgm:t>
    </dgm:pt>
    <dgm:pt modelId="{DB1094EF-3E23-44A4-B157-870BDE09EB3A}" type="pres">
      <dgm:prSet presAssocID="{6733FD37-526E-4669-948A-01EC5391CC82}" presName="negativeSpace" presStyleCnt="0"/>
      <dgm:spPr/>
    </dgm:pt>
    <dgm:pt modelId="{384C8D45-B741-49DD-B3E1-7A51755034FE}" type="pres">
      <dgm:prSet presAssocID="{6733FD37-526E-4669-948A-01EC5391CC82}" presName="childText" presStyleLbl="conFgAcc1" presStyleIdx="4" presStyleCnt="6" custScaleY="94446">
        <dgm:presLayoutVars>
          <dgm:bulletEnabled val="1"/>
        </dgm:presLayoutVars>
      </dgm:prSet>
      <dgm:spPr/>
      <dgm:t>
        <a:bodyPr/>
        <a:lstStyle/>
        <a:p>
          <a:endParaRPr lang="lt-LT"/>
        </a:p>
      </dgm:t>
    </dgm:pt>
    <dgm:pt modelId="{55977C07-B6C2-4CD3-9CE2-C678EB7259D1}" type="pres">
      <dgm:prSet presAssocID="{7D529D45-64C5-4EC9-85AF-A2428E8D86ED}" presName="spaceBetweenRectangles" presStyleCnt="0"/>
      <dgm:spPr/>
    </dgm:pt>
    <dgm:pt modelId="{EC9E40BE-E4DD-437C-B242-A0A182B92152}" type="pres">
      <dgm:prSet presAssocID="{8D87E135-499E-4A7E-9F8C-102D61D31642}" presName="parentLin" presStyleCnt="0"/>
      <dgm:spPr/>
    </dgm:pt>
    <dgm:pt modelId="{2EE4278B-591B-4A84-8E65-28AA470DF969}" type="pres">
      <dgm:prSet presAssocID="{8D87E135-499E-4A7E-9F8C-102D61D31642}" presName="parentLeftMargin" presStyleLbl="node1" presStyleIdx="4" presStyleCnt="6"/>
      <dgm:spPr/>
      <dgm:t>
        <a:bodyPr/>
        <a:lstStyle/>
        <a:p>
          <a:endParaRPr lang="lt-LT"/>
        </a:p>
      </dgm:t>
    </dgm:pt>
    <dgm:pt modelId="{9B417643-2ECB-4C7A-81C6-493C1278E5EF}" type="pres">
      <dgm:prSet presAssocID="{8D87E135-499E-4A7E-9F8C-102D61D31642}" presName="parentText" presStyleLbl="node1" presStyleIdx="5" presStyleCnt="6">
        <dgm:presLayoutVars>
          <dgm:chMax val="0"/>
          <dgm:bulletEnabled val="1"/>
        </dgm:presLayoutVars>
      </dgm:prSet>
      <dgm:spPr/>
      <dgm:t>
        <a:bodyPr/>
        <a:lstStyle/>
        <a:p>
          <a:endParaRPr lang="lt-LT"/>
        </a:p>
      </dgm:t>
    </dgm:pt>
    <dgm:pt modelId="{E132F4A3-9DBE-4839-8C48-2DD19508F154}" type="pres">
      <dgm:prSet presAssocID="{8D87E135-499E-4A7E-9F8C-102D61D31642}" presName="negativeSpace" presStyleCnt="0"/>
      <dgm:spPr/>
    </dgm:pt>
    <dgm:pt modelId="{F80554D6-4737-4F03-87DA-9ACD63005928}" type="pres">
      <dgm:prSet presAssocID="{8D87E135-499E-4A7E-9F8C-102D61D31642}" presName="childText" presStyleLbl="conFgAcc1" presStyleIdx="5" presStyleCnt="6">
        <dgm:presLayoutVars>
          <dgm:bulletEnabled val="1"/>
        </dgm:presLayoutVars>
      </dgm:prSet>
      <dgm:spPr/>
      <dgm:t>
        <a:bodyPr/>
        <a:lstStyle/>
        <a:p>
          <a:endParaRPr lang="lt-LT"/>
        </a:p>
      </dgm:t>
    </dgm:pt>
  </dgm:ptLst>
  <dgm:cxnLst>
    <dgm:cxn modelId="{48337160-2AAF-481B-B109-984A083BC6BA}" type="presOf" srcId="{FD668269-FB7B-4FFB-9649-932EF419B8E1}" destId="{871BDDE9-A83E-4663-99EF-92D0D8F0142D}" srcOrd="0" destOrd="0" presId="urn:microsoft.com/office/officeart/2005/8/layout/list1"/>
    <dgm:cxn modelId="{13F22565-6903-4A31-AA67-222BB262B6CD}" type="presOf" srcId="{8D87E135-499E-4A7E-9F8C-102D61D31642}" destId="{2EE4278B-591B-4A84-8E65-28AA470DF969}" srcOrd="0" destOrd="0" presId="urn:microsoft.com/office/officeart/2005/8/layout/list1"/>
    <dgm:cxn modelId="{9F03317F-FA3F-4B6B-973A-ADD2CABE521A}" type="presOf" srcId="{A3A0BCB8-E659-4BFE-8285-DB4C8B36157B}" destId="{F80554D6-4737-4F03-87DA-9ACD63005928}" srcOrd="0" destOrd="1" presId="urn:microsoft.com/office/officeart/2005/8/layout/list1"/>
    <dgm:cxn modelId="{302C5853-B211-4F55-94D8-F8838E1FBDC1}" srcId="{50322DD3-5077-4250-B8AF-5C2C38ABE503}" destId="{FD668269-FB7B-4FFB-9649-932EF419B8E1}" srcOrd="0" destOrd="0" parTransId="{47E2DFC6-4CB8-4C52-9746-3FD8921117D9}" sibTransId="{FC807B3D-D0A3-45DE-8CA5-F835003FA1A6}"/>
    <dgm:cxn modelId="{DCF29D72-144D-4DD5-9C4A-D0BB618E5B12}" type="presOf" srcId="{50322DD3-5077-4250-B8AF-5C2C38ABE503}" destId="{7546E395-255D-4E94-A7ED-5D04B09582DA}" srcOrd="0" destOrd="0" presId="urn:microsoft.com/office/officeart/2005/8/layout/list1"/>
    <dgm:cxn modelId="{E7CD9550-B34C-4CC3-B773-733BB97D59B3}" type="presOf" srcId="{535F2D99-F4B3-4796-8DBD-CF85609DE5CB}" destId="{FF1304E9-0620-40A4-B8CF-4EA7FB3739DB}" srcOrd="0" destOrd="2" presId="urn:microsoft.com/office/officeart/2005/8/layout/list1"/>
    <dgm:cxn modelId="{1CF98C52-9616-423A-9883-458E2B07A2C7}" srcId="{8D87E135-499E-4A7E-9F8C-102D61D31642}" destId="{BA22C778-EDC9-496E-96A0-BD7CADC92980}" srcOrd="0" destOrd="0" parTransId="{D356684A-FA18-48D6-84BC-7E497244C601}" sibTransId="{19908115-E262-4C18-92AE-4DA15DF989DD}"/>
    <dgm:cxn modelId="{0A5131A5-1E4D-48BE-B2D6-D31A24861C6F}" srcId="{588637FB-6217-43FE-A897-3099A9220115}" destId="{133C8ED7-B7C7-40FA-8F88-C043EE4810BC}" srcOrd="3" destOrd="0" parTransId="{727EAABF-95C5-4CCE-BB5E-D0380017AA01}" sibTransId="{C62A5E51-CF81-453A-8F69-2CD62D9B189F}"/>
    <dgm:cxn modelId="{DD418969-4C9A-4C15-BD3B-BF485B9C3E61}" srcId="{133C8ED7-B7C7-40FA-8F88-C043EE4810BC}" destId="{DDEDAFCF-1AF4-4AC3-A5E7-02C678E13356}" srcOrd="0" destOrd="0" parTransId="{47E66AF8-51C2-4357-96B2-236FF70641BB}" sibTransId="{3E8A8377-4EB7-46F1-AB5E-23673073C5E9}"/>
    <dgm:cxn modelId="{174A6D3E-A8AA-46C6-82E9-3CBD0942398F}" type="presOf" srcId="{BE4E0F1B-A4D4-4F0F-861C-B5163106F9D0}" destId="{384C8D45-B741-49DD-B3E1-7A51755034FE}" srcOrd="0" destOrd="0" presId="urn:microsoft.com/office/officeart/2005/8/layout/list1"/>
    <dgm:cxn modelId="{AE067EE7-7BF6-4C94-BC23-CD8F35E1F0E7}" srcId="{133C8ED7-B7C7-40FA-8F88-C043EE4810BC}" destId="{E3258744-BC92-45AC-84B8-BEC086D34E7D}" srcOrd="1" destOrd="0" parTransId="{3BB44934-8814-49C5-A257-0493A8DD56D6}" sibTransId="{6A5601D5-403C-41E3-BAFC-E7C5D7F1A1BD}"/>
    <dgm:cxn modelId="{01C0A681-AB66-4033-882F-6406505D081C}" srcId="{133C8ED7-B7C7-40FA-8F88-C043EE4810BC}" destId="{878C8D3A-8D04-44B4-83B8-49863237172E}" srcOrd="3" destOrd="0" parTransId="{F2A8C77C-1617-4A08-AE62-B273F5C924A6}" sibTransId="{F19CBD16-529D-449B-A996-D8A0D1D05D8C}"/>
    <dgm:cxn modelId="{CE56962B-2500-4516-804B-5D6B13775146}" srcId="{A0832C4E-2304-46CD-BF99-C9B21DAD566A}" destId="{AA82A0A1-0595-4BED-A067-7748B3891B47}" srcOrd="2" destOrd="0" parTransId="{CD3F0682-043B-425B-8D80-559FAD889A61}" sibTransId="{7D5F79CE-4BA3-43B4-8BC2-E9A2D236E2A8}"/>
    <dgm:cxn modelId="{39EAED07-5F19-4B0B-BA7F-F68053EE7173}" srcId="{133C8ED7-B7C7-40FA-8F88-C043EE4810BC}" destId="{6CCCA9F4-EA06-401A-950D-5AE9B57CFAC2}" srcOrd="4" destOrd="0" parTransId="{E3A5B23B-33E6-45F8-9E8B-77C52F95168C}" sibTransId="{20869B3C-0F95-4598-AAA5-746CBAD4863D}"/>
    <dgm:cxn modelId="{F1811C89-4CE6-47EF-B229-B44772775DAF}" type="presOf" srcId="{133C8ED7-B7C7-40FA-8F88-C043EE4810BC}" destId="{48BF8153-B7BD-4763-8543-02AC319673CA}" srcOrd="0" destOrd="0" presId="urn:microsoft.com/office/officeart/2005/8/layout/list1"/>
    <dgm:cxn modelId="{176BF41C-AA62-4564-92AD-E85842543A8D}" srcId="{A0832C4E-2304-46CD-BF99-C9B21DAD566A}" destId="{6B4A57D6-F6B5-4665-9D72-7B29E7EAFCDB}" srcOrd="1" destOrd="0" parTransId="{5B7E9A56-4B34-41C5-8FD8-E6C4153DD218}" sibTransId="{2DDD5E9B-1D47-42A7-95DE-9B6A26F33577}"/>
    <dgm:cxn modelId="{FADE6E19-0B59-41E3-89A4-2ADA7D019D26}" type="presOf" srcId="{0F36CA0F-19D8-45B0-8514-67B92113EC19}" destId="{6DD76CA6-8E5D-4148-B077-62B793F9C268}" srcOrd="0" destOrd="0" presId="urn:microsoft.com/office/officeart/2005/8/layout/list1"/>
    <dgm:cxn modelId="{81543EFE-D7CE-4535-8F96-F7C1EE3C84C8}" type="presOf" srcId="{A0832C4E-2304-46CD-BF99-C9B21DAD566A}" destId="{32496CD4-0CD5-4DE9-A5C7-83B6DB2CCA9D}" srcOrd="1" destOrd="0" presId="urn:microsoft.com/office/officeart/2005/8/layout/list1"/>
    <dgm:cxn modelId="{9E7D2B0C-5E3D-41E9-AC19-EB7915EBF411}" srcId="{588637FB-6217-43FE-A897-3099A9220115}" destId="{0F36CA0F-19D8-45B0-8514-67B92113EC19}" srcOrd="2" destOrd="0" parTransId="{A8914703-C526-4B9C-B9E7-E54FFFD73703}" sibTransId="{392774ED-125F-40D3-AB30-58088E6A838A}"/>
    <dgm:cxn modelId="{D6A0A296-457E-4E14-ABD7-BE73F214ED62}" srcId="{6733FD37-526E-4669-948A-01EC5391CC82}" destId="{94BF3B7B-71BC-42BB-B58D-177336DEB2AA}" srcOrd="1" destOrd="0" parTransId="{D6A6BAF6-8AE0-4664-9425-037ACBF63C43}" sibTransId="{DB0D2712-548F-4C5A-BC94-6A9CDDDBB323}"/>
    <dgm:cxn modelId="{4170174E-19D4-4497-8C11-53CC19CB7E77}" srcId="{588637FB-6217-43FE-A897-3099A9220115}" destId="{6733FD37-526E-4669-948A-01EC5391CC82}" srcOrd="4" destOrd="0" parTransId="{3143AD8C-AD15-4F78-97C8-543AEA745EF0}" sibTransId="{7D529D45-64C5-4EC9-85AF-A2428E8D86ED}"/>
    <dgm:cxn modelId="{69BEAFB0-C34D-4B5B-903F-69CAEC243DC5}" type="presOf" srcId="{DDEDAFCF-1AF4-4AC3-A5E7-02C678E13356}" destId="{FF1304E9-0620-40A4-B8CF-4EA7FB3739DB}" srcOrd="0" destOrd="0" presId="urn:microsoft.com/office/officeart/2005/8/layout/list1"/>
    <dgm:cxn modelId="{8FC14176-260B-42E7-89B7-4D604EA5A09D}" type="presOf" srcId="{9D010D51-8255-4531-A17D-90FCB0BF2CB1}" destId="{B919D5C4-11C3-4629-9F4C-8FD2BAC9933D}" srcOrd="0" destOrd="1" presId="urn:microsoft.com/office/officeart/2005/8/layout/list1"/>
    <dgm:cxn modelId="{C0C0A932-2BCB-4A00-814B-86859A13D9B2}" type="presOf" srcId="{588637FB-6217-43FE-A897-3099A9220115}" destId="{D510C923-2753-48A3-BA41-A6F1F8D39F44}" srcOrd="0" destOrd="0" presId="urn:microsoft.com/office/officeart/2005/8/layout/list1"/>
    <dgm:cxn modelId="{370E3457-6451-4EDA-A5E8-2A4A9C184F68}" type="presOf" srcId="{8D87E135-499E-4A7E-9F8C-102D61D31642}" destId="{9B417643-2ECB-4C7A-81C6-493C1278E5EF}" srcOrd="1" destOrd="0" presId="urn:microsoft.com/office/officeart/2005/8/layout/list1"/>
    <dgm:cxn modelId="{8FA45D69-CD5C-47EF-8C10-50EAE2F98877}" srcId="{A0832C4E-2304-46CD-BF99-C9B21DAD566A}" destId="{90F036C6-887D-4AD9-80D7-DF3735C043B3}" srcOrd="0" destOrd="0" parTransId="{2376B62A-0EF2-4CE9-9300-687CD0BEAD25}" sibTransId="{EDABC028-FC6F-41CB-9D3D-A7EFA876BD6D}"/>
    <dgm:cxn modelId="{96B889A6-7A39-4251-9351-E6B7032D6AE5}" srcId="{588637FB-6217-43FE-A897-3099A9220115}" destId="{A0832C4E-2304-46CD-BF99-C9B21DAD566A}" srcOrd="0" destOrd="0" parTransId="{E19BDD87-13AD-42B9-AA3F-5A333A37E6E1}" sibTransId="{82D06E75-5424-4C18-B127-749FCE4E471D}"/>
    <dgm:cxn modelId="{8955D438-B95C-4CA1-BBC1-58B5A23CB938}" type="presOf" srcId="{8EE7A9B6-446E-4BFC-B3D6-3410A6C3F50E}" destId="{B919D5C4-11C3-4629-9F4C-8FD2BAC9933D}" srcOrd="0" destOrd="0" presId="urn:microsoft.com/office/officeart/2005/8/layout/list1"/>
    <dgm:cxn modelId="{0236B184-2C41-49D8-B6BF-96CE5EDC9203}" srcId="{6733FD37-526E-4669-948A-01EC5391CC82}" destId="{BE4E0F1B-A4D4-4F0F-861C-B5163106F9D0}" srcOrd="0" destOrd="0" parTransId="{BAC9AC39-503B-49DB-9C6E-74A4B29E12D4}" sibTransId="{C5FA1C9E-8F95-470A-B198-C0D2C9EB3A90}"/>
    <dgm:cxn modelId="{2BC7B6DD-4C4B-447E-B720-8F9E93A76D67}" type="presOf" srcId="{5526A2B9-2572-4A56-BAE1-BBBCB248B271}" destId="{871BDDE9-A83E-4663-99EF-92D0D8F0142D}" srcOrd="0" destOrd="1" presId="urn:microsoft.com/office/officeart/2005/8/layout/list1"/>
    <dgm:cxn modelId="{F54C9DF1-68D2-4A65-87F5-1548C2989B6A}" type="presOf" srcId="{94BF3B7B-71BC-42BB-B58D-177336DEB2AA}" destId="{384C8D45-B741-49DD-B3E1-7A51755034FE}" srcOrd="0" destOrd="1" presId="urn:microsoft.com/office/officeart/2005/8/layout/list1"/>
    <dgm:cxn modelId="{59BBD89F-DEA3-41A7-8FBF-D076487A01D6}" type="presOf" srcId="{56759F53-EE2A-4C4B-917A-3CBB9FD3C86A}" destId="{871BDDE9-A83E-4663-99EF-92D0D8F0142D}" srcOrd="0" destOrd="2" presId="urn:microsoft.com/office/officeart/2005/8/layout/list1"/>
    <dgm:cxn modelId="{481F2A73-A456-4B25-B695-5D8B28FFE3F5}" type="presOf" srcId="{422DF425-B15F-4D46-80D8-55E63B60127B}" destId="{23C31EFB-1A20-4D88-A324-CB0B041E9039}" srcOrd="0" destOrd="5" presId="urn:microsoft.com/office/officeart/2005/8/layout/list1"/>
    <dgm:cxn modelId="{1F990D34-99F6-4C18-9F19-C0531C51D9F7}" type="presOf" srcId="{0F36CA0F-19D8-45B0-8514-67B92113EC19}" destId="{B62FAC4F-8D12-423B-95B1-B3FF4877947D}" srcOrd="1" destOrd="0" presId="urn:microsoft.com/office/officeart/2005/8/layout/list1"/>
    <dgm:cxn modelId="{44A3BADD-ABA7-44FF-A944-95186C986254}" type="presOf" srcId="{6CCCA9F4-EA06-401A-950D-5AE9B57CFAC2}" destId="{FF1304E9-0620-40A4-B8CF-4EA7FB3739DB}" srcOrd="0" destOrd="4" presId="urn:microsoft.com/office/officeart/2005/8/layout/list1"/>
    <dgm:cxn modelId="{860B8003-01F4-4B42-8D02-EB47DD4B9182}" type="presOf" srcId="{A0832C4E-2304-46CD-BF99-C9B21DAD566A}" destId="{DA0A2049-7210-4095-85F2-292696DC1FF8}" srcOrd="0" destOrd="0" presId="urn:microsoft.com/office/officeart/2005/8/layout/list1"/>
    <dgm:cxn modelId="{6DB54978-DCAD-4317-A712-81B3BECCEF2F}" type="presOf" srcId="{E3258744-BC92-45AC-84B8-BEC086D34E7D}" destId="{FF1304E9-0620-40A4-B8CF-4EA7FB3739DB}" srcOrd="0" destOrd="1" presId="urn:microsoft.com/office/officeart/2005/8/layout/list1"/>
    <dgm:cxn modelId="{55467D4C-320D-4E86-80FF-52681BCE73B6}" srcId="{A0832C4E-2304-46CD-BF99-C9B21DAD566A}" destId="{19705BE6-1FDB-4BFB-BEA8-33E340FBF3C9}" srcOrd="4" destOrd="0" parTransId="{93508BA5-C378-4AAB-86C9-61AE3BBE3812}" sibTransId="{E12D2AAD-AFE2-4645-A585-3AD8B68AA793}"/>
    <dgm:cxn modelId="{CE38A1D1-2A3C-437C-9CF4-352541C371B8}" srcId="{A0832C4E-2304-46CD-BF99-C9B21DAD566A}" destId="{66E7B328-997E-4A09-9D51-4889B87D10E1}" srcOrd="6" destOrd="0" parTransId="{C7C1D9FA-4205-401C-B41D-7162E86CF0D6}" sibTransId="{F6F4D4D8-787E-4EEF-8B7A-4F83B41E42BB}"/>
    <dgm:cxn modelId="{7137C56F-AD45-4402-8997-1189346BD82A}" srcId="{A0832C4E-2304-46CD-BF99-C9B21DAD566A}" destId="{422DF425-B15F-4D46-80D8-55E63B60127B}" srcOrd="5" destOrd="0" parTransId="{D2E77355-DDA2-4E28-BEAF-B799F289DE06}" sibTransId="{F799833A-CE66-44BB-A82D-12A5E52AD562}"/>
    <dgm:cxn modelId="{56B3A298-0E38-468A-9C8E-16458DE1AD35}" type="presOf" srcId="{90F036C6-887D-4AD9-80D7-DF3735C043B3}" destId="{23C31EFB-1A20-4D88-A324-CB0B041E9039}" srcOrd="0" destOrd="0" presId="urn:microsoft.com/office/officeart/2005/8/layout/list1"/>
    <dgm:cxn modelId="{006B1E36-C617-43CC-B2F5-BAC262338B8B}" type="presOf" srcId="{6733FD37-526E-4669-948A-01EC5391CC82}" destId="{8F22DD8D-C86E-497E-B1D7-08CC3DD6ECC4}" srcOrd="1" destOrd="0" presId="urn:microsoft.com/office/officeart/2005/8/layout/list1"/>
    <dgm:cxn modelId="{3E142C58-1B9E-4F3E-A8CC-074DDC2FFB14}" type="presOf" srcId="{50322DD3-5077-4250-B8AF-5C2C38ABE503}" destId="{E2759EF0-D3F1-479C-8776-80DB8F562787}" srcOrd="1" destOrd="0" presId="urn:microsoft.com/office/officeart/2005/8/layout/list1"/>
    <dgm:cxn modelId="{7EB90C62-A5DD-4E0A-AD9C-506B22E4485E}" type="presOf" srcId="{19705BE6-1FDB-4BFB-BEA8-33E340FBF3C9}" destId="{23C31EFB-1A20-4D88-A324-CB0B041E9039}" srcOrd="0" destOrd="4" presId="urn:microsoft.com/office/officeart/2005/8/layout/list1"/>
    <dgm:cxn modelId="{0D46344D-EA14-4F58-A44D-2049FB05B796}" srcId="{133C8ED7-B7C7-40FA-8F88-C043EE4810BC}" destId="{535F2D99-F4B3-4796-8DBD-CF85609DE5CB}" srcOrd="2" destOrd="0" parTransId="{4686029B-7E5A-44B2-B98F-2031D148FB9A}" sibTransId="{C3C20C59-CF8F-4231-8B88-33735AF049A2}"/>
    <dgm:cxn modelId="{30B25C5E-0724-416E-99E1-11F514E4FC76}" srcId="{50322DD3-5077-4250-B8AF-5C2C38ABE503}" destId="{56759F53-EE2A-4C4B-917A-3CBB9FD3C86A}" srcOrd="2" destOrd="0" parTransId="{9014BCB0-CE26-4208-AE93-6782AC39EBA7}" sibTransId="{5402F105-6800-4888-A3DC-5AEB05D1FFE8}"/>
    <dgm:cxn modelId="{BF19F669-3F94-4049-A8D9-A1465CA2E497}" srcId="{0F36CA0F-19D8-45B0-8514-67B92113EC19}" destId="{8EE7A9B6-446E-4BFC-B3D6-3410A6C3F50E}" srcOrd="0" destOrd="0" parTransId="{B22F6678-1504-4631-BFF7-F5CB851BFD78}" sibTransId="{9716B68E-DCA4-4983-B1FB-2F67B3976B3B}"/>
    <dgm:cxn modelId="{8035ABA9-BBCE-4C84-B322-AE1CB44BA98F}" srcId="{588637FB-6217-43FE-A897-3099A9220115}" destId="{8D87E135-499E-4A7E-9F8C-102D61D31642}" srcOrd="5" destOrd="0" parTransId="{29C3D41B-AB7E-4C79-A3C2-7B477C623CF7}" sibTransId="{B6611487-3366-4F5A-877A-3F8B04E7C3F2}"/>
    <dgm:cxn modelId="{569F0554-7A37-4F32-903A-878100C9C615}" type="presOf" srcId="{66E7B328-997E-4A09-9D51-4889B87D10E1}" destId="{23C31EFB-1A20-4D88-A324-CB0B041E9039}" srcOrd="0" destOrd="6" presId="urn:microsoft.com/office/officeart/2005/8/layout/list1"/>
    <dgm:cxn modelId="{86D04B49-BBF7-4BCB-9FB9-DEDDE2ED7D24}" srcId="{8D87E135-499E-4A7E-9F8C-102D61D31642}" destId="{A3A0BCB8-E659-4BFE-8285-DB4C8B36157B}" srcOrd="1" destOrd="0" parTransId="{CCC8C97D-C4E7-4DF8-904A-3EF7BE953CEC}" sibTransId="{8DE3EF2B-5075-4622-87FC-3357DC7C421E}"/>
    <dgm:cxn modelId="{9B49F876-8327-4A75-9D71-929E208E3068}" type="presOf" srcId="{878C8D3A-8D04-44B4-83B8-49863237172E}" destId="{FF1304E9-0620-40A4-B8CF-4EA7FB3739DB}" srcOrd="0" destOrd="3" presId="urn:microsoft.com/office/officeart/2005/8/layout/list1"/>
    <dgm:cxn modelId="{28F2F71D-9971-48F2-ACFB-1AA640296DF6}" srcId="{50322DD3-5077-4250-B8AF-5C2C38ABE503}" destId="{5526A2B9-2572-4A56-BAE1-BBBCB248B271}" srcOrd="1" destOrd="0" parTransId="{22A7FBCF-FE0F-44C2-A6B5-127AD3BD38FA}" sibTransId="{7BA57443-0308-426B-BBB3-059ECD0F57E0}"/>
    <dgm:cxn modelId="{A931ABB8-6728-450F-96C9-1DBA5A65B45B}" type="presOf" srcId="{7FD4067D-6812-468E-A8FC-CF8EDC407E5F}" destId="{23C31EFB-1A20-4D88-A324-CB0B041E9039}" srcOrd="0" destOrd="3" presId="urn:microsoft.com/office/officeart/2005/8/layout/list1"/>
    <dgm:cxn modelId="{C36E9BD3-7D5A-4142-8842-4D7663CBC392}" type="presOf" srcId="{133C8ED7-B7C7-40FA-8F88-C043EE4810BC}" destId="{AE1A41EA-117E-4D5E-841A-359514C10FC3}" srcOrd="1" destOrd="0" presId="urn:microsoft.com/office/officeart/2005/8/layout/list1"/>
    <dgm:cxn modelId="{07C3804C-05A0-4496-AD48-8CF276C66443}" type="presOf" srcId="{6733FD37-526E-4669-948A-01EC5391CC82}" destId="{F8501F9C-FE34-4142-A982-A005420E49BF}" srcOrd="0" destOrd="0" presId="urn:microsoft.com/office/officeart/2005/8/layout/list1"/>
    <dgm:cxn modelId="{2396B499-EB72-47C9-810D-1DE31265C75E}" type="presOf" srcId="{AA82A0A1-0595-4BED-A067-7748B3891B47}" destId="{23C31EFB-1A20-4D88-A324-CB0B041E9039}" srcOrd="0" destOrd="2" presId="urn:microsoft.com/office/officeart/2005/8/layout/list1"/>
    <dgm:cxn modelId="{4E906234-28CD-4067-B1F6-9227D529EAA9}" type="presOf" srcId="{BA22C778-EDC9-496E-96A0-BD7CADC92980}" destId="{F80554D6-4737-4F03-87DA-9ACD63005928}" srcOrd="0" destOrd="0" presId="urn:microsoft.com/office/officeart/2005/8/layout/list1"/>
    <dgm:cxn modelId="{5FA4DBC5-3E93-4C7E-AB5F-CA35AF095530}" type="presOf" srcId="{6B4A57D6-F6B5-4665-9D72-7B29E7EAFCDB}" destId="{23C31EFB-1A20-4D88-A324-CB0B041E9039}" srcOrd="0" destOrd="1" presId="urn:microsoft.com/office/officeart/2005/8/layout/list1"/>
    <dgm:cxn modelId="{FFDA8DC8-8181-4F3D-A367-423835757E8B}" srcId="{588637FB-6217-43FE-A897-3099A9220115}" destId="{50322DD3-5077-4250-B8AF-5C2C38ABE503}" srcOrd="1" destOrd="0" parTransId="{C351398A-5564-4307-8F68-44C41EA7C0EA}" sibTransId="{A3EC0046-EB76-4601-8FB2-28EED080A419}"/>
    <dgm:cxn modelId="{D4EA5AD8-4472-4D09-B272-5D10A765AEB9}" srcId="{0F36CA0F-19D8-45B0-8514-67B92113EC19}" destId="{9D010D51-8255-4531-A17D-90FCB0BF2CB1}" srcOrd="1" destOrd="0" parTransId="{2DADA236-CCA2-449B-A199-D51A56BC7E0A}" sibTransId="{F6A9FD77-0F7E-4767-AA8D-C1FF78FBC62E}"/>
    <dgm:cxn modelId="{52A6D8EA-82A9-4EA7-8720-3091E422BCB6}" srcId="{A0832C4E-2304-46CD-BF99-C9B21DAD566A}" destId="{7FD4067D-6812-468E-A8FC-CF8EDC407E5F}" srcOrd="3" destOrd="0" parTransId="{89B7F05B-5F46-4FAE-9419-D41FE14D9872}" sibTransId="{6A23BA0B-8651-4E6D-9619-04453FED6E04}"/>
    <dgm:cxn modelId="{FFEF9272-2B61-40B4-9AC3-9C5D2B2EB793}" type="presParOf" srcId="{D510C923-2753-48A3-BA41-A6F1F8D39F44}" destId="{2E37110A-7C4E-4A02-8A3A-19AB8ADEC549}" srcOrd="0" destOrd="0" presId="urn:microsoft.com/office/officeart/2005/8/layout/list1"/>
    <dgm:cxn modelId="{A99D1F6C-C000-415B-B3E7-3A7B1AF7F6E5}" type="presParOf" srcId="{2E37110A-7C4E-4A02-8A3A-19AB8ADEC549}" destId="{DA0A2049-7210-4095-85F2-292696DC1FF8}" srcOrd="0" destOrd="0" presId="urn:microsoft.com/office/officeart/2005/8/layout/list1"/>
    <dgm:cxn modelId="{44D03A5C-5081-47C5-9372-5E657997527B}" type="presParOf" srcId="{2E37110A-7C4E-4A02-8A3A-19AB8ADEC549}" destId="{32496CD4-0CD5-4DE9-A5C7-83B6DB2CCA9D}" srcOrd="1" destOrd="0" presId="urn:microsoft.com/office/officeart/2005/8/layout/list1"/>
    <dgm:cxn modelId="{310D0213-57D0-4475-8B7C-F4D784DA3F37}" type="presParOf" srcId="{D510C923-2753-48A3-BA41-A6F1F8D39F44}" destId="{F886D6B2-299E-4D23-92A2-81357CE63F1F}" srcOrd="1" destOrd="0" presId="urn:microsoft.com/office/officeart/2005/8/layout/list1"/>
    <dgm:cxn modelId="{3CA5A519-867D-40EF-B757-B630B40B5346}" type="presParOf" srcId="{D510C923-2753-48A3-BA41-A6F1F8D39F44}" destId="{23C31EFB-1A20-4D88-A324-CB0B041E9039}" srcOrd="2" destOrd="0" presId="urn:microsoft.com/office/officeart/2005/8/layout/list1"/>
    <dgm:cxn modelId="{F4E6441B-C79A-4526-83A7-711BA301F900}" type="presParOf" srcId="{D510C923-2753-48A3-BA41-A6F1F8D39F44}" destId="{280BA9DC-DEB2-4CC4-A382-8C4B88BAB456}" srcOrd="3" destOrd="0" presId="urn:microsoft.com/office/officeart/2005/8/layout/list1"/>
    <dgm:cxn modelId="{A2BF4F74-921C-43D6-B9E5-0E18DE6F2222}" type="presParOf" srcId="{D510C923-2753-48A3-BA41-A6F1F8D39F44}" destId="{BF2E785C-BDB5-4FFB-9EBB-778DC9B81ADA}" srcOrd="4" destOrd="0" presId="urn:microsoft.com/office/officeart/2005/8/layout/list1"/>
    <dgm:cxn modelId="{37B777EC-2F10-4D4D-8BB7-DD8E7BEE973C}" type="presParOf" srcId="{BF2E785C-BDB5-4FFB-9EBB-778DC9B81ADA}" destId="{7546E395-255D-4E94-A7ED-5D04B09582DA}" srcOrd="0" destOrd="0" presId="urn:microsoft.com/office/officeart/2005/8/layout/list1"/>
    <dgm:cxn modelId="{34212B69-F50B-44E1-8B06-B1DDB9FA3CAA}" type="presParOf" srcId="{BF2E785C-BDB5-4FFB-9EBB-778DC9B81ADA}" destId="{E2759EF0-D3F1-479C-8776-80DB8F562787}" srcOrd="1" destOrd="0" presId="urn:microsoft.com/office/officeart/2005/8/layout/list1"/>
    <dgm:cxn modelId="{63652403-B7E3-4259-BB8A-8A3483CB0DA9}" type="presParOf" srcId="{D510C923-2753-48A3-BA41-A6F1F8D39F44}" destId="{A8028F71-5ED5-4BEC-9529-272376D0594F}" srcOrd="5" destOrd="0" presId="urn:microsoft.com/office/officeart/2005/8/layout/list1"/>
    <dgm:cxn modelId="{0F67783A-8009-4A40-9292-B180BDA5A3E1}" type="presParOf" srcId="{D510C923-2753-48A3-BA41-A6F1F8D39F44}" destId="{871BDDE9-A83E-4663-99EF-92D0D8F0142D}" srcOrd="6" destOrd="0" presId="urn:microsoft.com/office/officeart/2005/8/layout/list1"/>
    <dgm:cxn modelId="{3A22EE53-9CF7-4A59-B19A-46C43F1B905F}" type="presParOf" srcId="{D510C923-2753-48A3-BA41-A6F1F8D39F44}" destId="{2ECFCAC7-5CED-4AE3-8FD9-69580D930205}" srcOrd="7" destOrd="0" presId="urn:microsoft.com/office/officeart/2005/8/layout/list1"/>
    <dgm:cxn modelId="{09C59244-1FC9-48C7-A421-B842731F9865}" type="presParOf" srcId="{D510C923-2753-48A3-BA41-A6F1F8D39F44}" destId="{FFA57391-C443-43F4-A2AA-B530AAD05841}" srcOrd="8" destOrd="0" presId="urn:microsoft.com/office/officeart/2005/8/layout/list1"/>
    <dgm:cxn modelId="{5CFD8A70-D46F-40D2-B2CB-D1C92AB20783}" type="presParOf" srcId="{FFA57391-C443-43F4-A2AA-B530AAD05841}" destId="{6DD76CA6-8E5D-4148-B077-62B793F9C268}" srcOrd="0" destOrd="0" presId="urn:microsoft.com/office/officeart/2005/8/layout/list1"/>
    <dgm:cxn modelId="{C65B436E-B0D5-4F7D-B706-5E93DFECAA46}" type="presParOf" srcId="{FFA57391-C443-43F4-A2AA-B530AAD05841}" destId="{B62FAC4F-8D12-423B-95B1-B3FF4877947D}" srcOrd="1" destOrd="0" presId="urn:microsoft.com/office/officeart/2005/8/layout/list1"/>
    <dgm:cxn modelId="{7927F8DB-0C35-4D1D-81D8-D65BD48F9EB0}" type="presParOf" srcId="{D510C923-2753-48A3-BA41-A6F1F8D39F44}" destId="{176E70D9-457A-47DC-8AE7-4845D9E18708}" srcOrd="9" destOrd="0" presId="urn:microsoft.com/office/officeart/2005/8/layout/list1"/>
    <dgm:cxn modelId="{3274B3C3-1275-4B72-BF52-4D8961749741}" type="presParOf" srcId="{D510C923-2753-48A3-BA41-A6F1F8D39F44}" destId="{B919D5C4-11C3-4629-9F4C-8FD2BAC9933D}" srcOrd="10" destOrd="0" presId="urn:microsoft.com/office/officeart/2005/8/layout/list1"/>
    <dgm:cxn modelId="{8BC59DAF-FB76-4CED-B895-AF2FF900BFD5}" type="presParOf" srcId="{D510C923-2753-48A3-BA41-A6F1F8D39F44}" destId="{2D65C6BE-F8A5-46D4-BE85-F95F2FD78A6E}" srcOrd="11" destOrd="0" presId="urn:microsoft.com/office/officeart/2005/8/layout/list1"/>
    <dgm:cxn modelId="{591D6E07-72C1-43D7-9B88-35C5D09A27F4}" type="presParOf" srcId="{D510C923-2753-48A3-BA41-A6F1F8D39F44}" destId="{847990B4-B95C-4847-B9A2-E71E8D028EB3}" srcOrd="12" destOrd="0" presId="urn:microsoft.com/office/officeart/2005/8/layout/list1"/>
    <dgm:cxn modelId="{B7FD76C5-2B53-4F58-BCD1-DABE4DC11ECB}" type="presParOf" srcId="{847990B4-B95C-4847-B9A2-E71E8D028EB3}" destId="{48BF8153-B7BD-4763-8543-02AC319673CA}" srcOrd="0" destOrd="0" presId="urn:microsoft.com/office/officeart/2005/8/layout/list1"/>
    <dgm:cxn modelId="{45A21F20-D8D0-4120-84BD-056BABBBEBE7}" type="presParOf" srcId="{847990B4-B95C-4847-B9A2-E71E8D028EB3}" destId="{AE1A41EA-117E-4D5E-841A-359514C10FC3}" srcOrd="1" destOrd="0" presId="urn:microsoft.com/office/officeart/2005/8/layout/list1"/>
    <dgm:cxn modelId="{091E1FCA-4212-4953-A87E-9753A87B424D}" type="presParOf" srcId="{D510C923-2753-48A3-BA41-A6F1F8D39F44}" destId="{FE2A488D-65BE-4213-93DE-12C993AE628D}" srcOrd="13" destOrd="0" presId="urn:microsoft.com/office/officeart/2005/8/layout/list1"/>
    <dgm:cxn modelId="{A7EBACEB-6AFE-42B3-8A0D-8EB2A43BDC20}" type="presParOf" srcId="{D510C923-2753-48A3-BA41-A6F1F8D39F44}" destId="{FF1304E9-0620-40A4-B8CF-4EA7FB3739DB}" srcOrd="14" destOrd="0" presId="urn:microsoft.com/office/officeart/2005/8/layout/list1"/>
    <dgm:cxn modelId="{1438D25B-9155-40A6-B26A-B158B4913883}" type="presParOf" srcId="{D510C923-2753-48A3-BA41-A6F1F8D39F44}" destId="{6172381B-5320-4E40-920D-F2692EFD6CE6}" srcOrd="15" destOrd="0" presId="urn:microsoft.com/office/officeart/2005/8/layout/list1"/>
    <dgm:cxn modelId="{FB384B05-67F6-4B19-BCDF-0284C3D95B94}" type="presParOf" srcId="{D510C923-2753-48A3-BA41-A6F1F8D39F44}" destId="{67B62672-F3CF-491E-B65F-CB89EAEB2F92}" srcOrd="16" destOrd="0" presId="urn:microsoft.com/office/officeart/2005/8/layout/list1"/>
    <dgm:cxn modelId="{F10FDA41-43CE-46E2-8D2D-336025325540}" type="presParOf" srcId="{67B62672-F3CF-491E-B65F-CB89EAEB2F92}" destId="{F8501F9C-FE34-4142-A982-A005420E49BF}" srcOrd="0" destOrd="0" presId="urn:microsoft.com/office/officeart/2005/8/layout/list1"/>
    <dgm:cxn modelId="{F0819746-8F5D-497A-A894-E9A98DF4555D}" type="presParOf" srcId="{67B62672-F3CF-491E-B65F-CB89EAEB2F92}" destId="{8F22DD8D-C86E-497E-B1D7-08CC3DD6ECC4}" srcOrd="1" destOrd="0" presId="urn:microsoft.com/office/officeart/2005/8/layout/list1"/>
    <dgm:cxn modelId="{E1E279D5-77ED-46B1-A46B-CA7C0EF2D7DF}" type="presParOf" srcId="{D510C923-2753-48A3-BA41-A6F1F8D39F44}" destId="{DB1094EF-3E23-44A4-B157-870BDE09EB3A}" srcOrd="17" destOrd="0" presId="urn:microsoft.com/office/officeart/2005/8/layout/list1"/>
    <dgm:cxn modelId="{C2B15A74-9DE7-4322-A3E2-F63D5D9F4D10}" type="presParOf" srcId="{D510C923-2753-48A3-BA41-A6F1F8D39F44}" destId="{384C8D45-B741-49DD-B3E1-7A51755034FE}" srcOrd="18" destOrd="0" presId="urn:microsoft.com/office/officeart/2005/8/layout/list1"/>
    <dgm:cxn modelId="{87C5F603-7C0D-4C33-8EF1-8E20FAECB091}" type="presParOf" srcId="{D510C923-2753-48A3-BA41-A6F1F8D39F44}" destId="{55977C07-B6C2-4CD3-9CE2-C678EB7259D1}" srcOrd="19" destOrd="0" presId="urn:microsoft.com/office/officeart/2005/8/layout/list1"/>
    <dgm:cxn modelId="{C26B5A85-4679-40A8-B838-A4BEBDFCA249}" type="presParOf" srcId="{D510C923-2753-48A3-BA41-A6F1F8D39F44}" destId="{EC9E40BE-E4DD-437C-B242-A0A182B92152}" srcOrd="20" destOrd="0" presId="urn:microsoft.com/office/officeart/2005/8/layout/list1"/>
    <dgm:cxn modelId="{E369FDB3-239F-4418-A9C6-E5C3372B3881}" type="presParOf" srcId="{EC9E40BE-E4DD-437C-B242-A0A182B92152}" destId="{2EE4278B-591B-4A84-8E65-28AA470DF969}" srcOrd="0" destOrd="0" presId="urn:microsoft.com/office/officeart/2005/8/layout/list1"/>
    <dgm:cxn modelId="{B56948C6-085F-4D9B-A1B8-1A32E3FB23DB}" type="presParOf" srcId="{EC9E40BE-E4DD-437C-B242-A0A182B92152}" destId="{9B417643-2ECB-4C7A-81C6-493C1278E5EF}" srcOrd="1" destOrd="0" presId="urn:microsoft.com/office/officeart/2005/8/layout/list1"/>
    <dgm:cxn modelId="{A3324273-91CD-46CC-A627-596C7EC7DAAD}" type="presParOf" srcId="{D510C923-2753-48A3-BA41-A6F1F8D39F44}" destId="{E132F4A3-9DBE-4839-8C48-2DD19508F154}" srcOrd="21" destOrd="0" presId="urn:microsoft.com/office/officeart/2005/8/layout/list1"/>
    <dgm:cxn modelId="{C503DB6F-6FA6-40C7-A083-3EA3935FCB49}" type="presParOf" srcId="{D510C923-2753-48A3-BA41-A6F1F8D39F44}" destId="{F80554D6-4737-4F03-87DA-9ACD63005928}" srcOrd="22"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F931D-3416-4AD5-8775-3E196050B25D}">
      <dsp:nvSpPr>
        <dsp:cNvPr id="0" name=""/>
        <dsp:cNvSpPr/>
      </dsp:nvSpPr>
      <dsp:spPr>
        <a:xfrm>
          <a:off x="1982"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 PRIORITETAS. IŠSILAVINUSI IR AKTYVI BENDRUOMENĖ.</a:t>
          </a:r>
          <a:endParaRPr lang="en-US" sz="900" kern="1200">
            <a:latin typeface="+mj-lt"/>
          </a:endParaRPr>
        </a:p>
      </dsp:txBody>
      <dsp:txXfrm>
        <a:off x="1982" y="99189"/>
        <a:ext cx="1932830" cy="339501"/>
      </dsp:txXfrm>
    </dsp:sp>
    <dsp:sp modelId="{2B48CB1B-F8CC-4F55-B7B4-1768B0C87FFD}">
      <dsp:nvSpPr>
        <dsp:cNvPr id="0" name=""/>
        <dsp:cNvSpPr/>
      </dsp:nvSpPr>
      <dsp:spPr>
        <a:xfrm>
          <a:off x="1982"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1.1 tikslas. Sudaryti rajone palankias sąlygas ugdytis visą gyvenimą:</a:t>
          </a:r>
        </a:p>
        <a:p>
          <a:pPr marL="114300" lvl="2" indent="-57150" algn="l" defTabSz="400050">
            <a:lnSpc>
              <a:spcPct val="90000"/>
            </a:lnSpc>
            <a:spcBef>
              <a:spcPct val="0"/>
            </a:spcBef>
            <a:spcAft>
              <a:spcPct val="15000"/>
            </a:spcAft>
            <a:buChar char="••"/>
          </a:pPr>
          <a:r>
            <a:rPr lang="en-US" sz="900" kern="1200">
              <a:latin typeface="+mj-lt"/>
            </a:rPr>
            <a:t>1.1.1 uždavinys. Gerinti ugdymo paslaugų kokybę ir didinti prieinamumą.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1.1.2 uždavinys. Sudaryti didesnes galimybes vaikų, jaunimo ir suaugusiųjų socializacijai ir saviraiškai.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1.2 tikslas. Skatinti bendruomenių įsitraukimą į savivaldą: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1.2.1 uždavinys. Tobulinti savivaldybės valdymą ir gerinti teikiamų viešųjų paslaugų kokybę.</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1.2.2 uždavinys. Aktyvinti nevyriausybinių organizacijų ir bendruomenių veiklą, skatinti iniciatyvas.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1.3 tikslas. Saugoti ir puoselėti rajono kultūrines tradicijas: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1.3.1 uždavinys. Didinti kultūros paslaugų įvairovę ir patrauklumą.</a:t>
          </a:r>
          <a:endParaRPr lang="lt-LT" sz="900" kern="1200">
            <a:latin typeface="+mj-lt"/>
          </a:endParaRPr>
        </a:p>
      </dsp:txBody>
      <dsp:txXfrm>
        <a:off x="1982" y="438691"/>
        <a:ext cx="1932830" cy="4786593"/>
      </dsp:txXfrm>
    </dsp:sp>
    <dsp:sp modelId="{F503F04B-4385-4F12-8BB1-7D85261718FF}">
      <dsp:nvSpPr>
        <dsp:cNvPr id="0" name=""/>
        <dsp:cNvSpPr/>
      </dsp:nvSpPr>
      <dsp:spPr>
        <a:xfrm>
          <a:off x="2081341"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 PRIORITETAS. SVEIKA, SAUGI IR ŠVARI APLINKA.</a:t>
          </a:r>
          <a:endParaRPr lang="en-US" sz="900" kern="1200">
            <a:latin typeface="+mj-lt"/>
          </a:endParaRPr>
        </a:p>
      </dsp:txBody>
      <dsp:txXfrm>
        <a:off x="2081341" y="99189"/>
        <a:ext cx="1932830" cy="339501"/>
      </dsp:txXfrm>
    </dsp:sp>
    <dsp:sp modelId="{CE21C872-0BA2-4876-9874-F8C50A7A98D1}">
      <dsp:nvSpPr>
        <dsp:cNvPr id="0" name=""/>
        <dsp:cNvSpPr/>
      </dsp:nvSpPr>
      <dsp:spPr>
        <a:xfrm>
          <a:off x="2085941"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2.1 tikslas. Suformuoti rajone socialiai saugią aplinką:</a:t>
          </a:r>
        </a:p>
        <a:p>
          <a:pPr marL="114300" lvl="2" indent="-57150" algn="l" defTabSz="400050">
            <a:lnSpc>
              <a:spcPct val="90000"/>
            </a:lnSpc>
            <a:spcBef>
              <a:spcPct val="0"/>
            </a:spcBef>
            <a:spcAft>
              <a:spcPct val="15000"/>
            </a:spcAft>
            <a:buChar char="••"/>
          </a:pPr>
          <a:r>
            <a:rPr lang="en-US" sz="900" kern="1200">
              <a:latin typeface="+mj-lt"/>
            </a:rPr>
            <a:t>2.1.1 uždavinys. Integruoti socialinę atskirtį patiriančius asmenis į visavertį gyvenimą.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2.1.2 uždavinys. Bendradarbiaujant su socialiniais partneriais diegti efektyvias nusikalstamumo ir nelaimingų atsitikimų prevencijos priemones.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2.2 tikslas. Išsaugoti ir stiprinti gyventojų sveikatą: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2.2.1 uždavinys. Sudaryti sąlygas laiku gauti kokybiškas asmens sveikatos priežiūros paslaugas.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2.2.2 uždavinys. Formuoti gyventojų sveikos gyvensenos įgūdžius ir stiprinti jų sveikatą.</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2.3 tikslas. Siekti ekologiškai švarios gyvenamosios aplinkos: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2.3.1 uždavinys. Mažinti gamtinės ir gyvenamosios aplinkos užterštumą.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2.3.2 uždavinys. Pritaikyti gamtinę aplinką rekreacijos poreikiams.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2.4 tikslas. Modernizuoti rajono komunalinio ūkio infrastruktūrą ir paslaugų teikimą: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2.4.1 uždavinys. Sudaryti gyventojams galimybę gauti geros kokybės geriamąjį vandenį ir naudotis nuotekų tvarkymo paslaugomis.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2.4.2 uždavinys. Modernizuoti šilumos ūkį ir diegti energiją taupančias priemones.</a:t>
          </a:r>
          <a:endParaRPr lang="lt-LT" sz="900" kern="1200">
            <a:latin typeface="+mj-lt"/>
          </a:endParaRPr>
        </a:p>
      </dsp:txBody>
      <dsp:txXfrm>
        <a:off x="2085941" y="438691"/>
        <a:ext cx="1932830" cy="4786593"/>
      </dsp:txXfrm>
    </dsp:sp>
    <dsp:sp modelId="{615F0E89-7D6B-467B-AE46-9B74429D1071}">
      <dsp:nvSpPr>
        <dsp:cNvPr id="0" name=""/>
        <dsp:cNvSpPr/>
      </dsp:nvSpPr>
      <dsp:spPr>
        <a:xfrm>
          <a:off x="4206662" y="94596"/>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III PRIORITETAS. KONKURENCINGAS ŪKIS.</a:t>
          </a:r>
          <a:endParaRPr lang="en-US" sz="900" kern="1200">
            <a:latin typeface="+mj-lt"/>
          </a:endParaRPr>
        </a:p>
      </dsp:txBody>
      <dsp:txXfrm>
        <a:off x="4206662" y="94596"/>
        <a:ext cx="1932830" cy="339501"/>
      </dsp:txXfrm>
    </dsp:sp>
    <dsp:sp modelId="{92953098-0C34-4C2A-B360-226B9257A3C2}">
      <dsp:nvSpPr>
        <dsp:cNvPr id="0" name=""/>
        <dsp:cNvSpPr/>
      </dsp:nvSpPr>
      <dsp:spPr>
        <a:xfrm>
          <a:off x="4192881" y="434096"/>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3.1 tikslas. Sudaryti sąlygas tolygiai ir darniai ekonominei plėtrai:</a:t>
          </a:r>
        </a:p>
        <a:p>
          <a:pPr marL="114300" lvl="2" indent="-57150" algn="l" defTabSz="400050">
            <a:lnSpc>
              <a:spcPct val="90000"/>
            </a:lnSpc>
            <a:spcBef>
              <a:spcPct val="0"/>
            </a:spcBef>
            <a:spcAft>
              <a:spcPct val="15000"/>
            </a:spcAft>
            <a:buChar char="••"/>
          </a:pPr>
          <a:r>
            <a:rPr lang="en-US" sz="900" kern="1200">
              <a:latin typeface="+mj-lt"/>
            </a:rPr>
            <a:t>3.1.1 uždavinys. Didinti rajono patrauklumą užsienio ir vidaus investicijoms.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3.1.2 uždavinys. Skatinti gyventojų verslumą ir kooperaciją tarp ūkio subjektų.</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3.1.3 uždavinys. Vystyti susisiekimo infrastruktūrą.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3.1.4 uždavinys. Sudaryti sąlygas konkurencingam žemės ūkiui plėtoti.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3.2 tikslas. Didinti rajono patrauklumą gyventojams ir turistams: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3.2.1 uždavinys. Kompleksiškai plėtoti ir atnaujinti gyvenamųjų vietovių viešąsias erdves.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3.2.2 uždavinys. Formuoti patrauklias turizmo zonas.</a:t>
          </a:r>
          <a:endParaRPr lang="lt-LT" sz="900" kern="1200">
            <a:latin typeface="+mj-lt"/>
          </a:endParaRPr>
        </a:p>
      </dsp:txBody>
      <dsp:txXfrm>
        <a:off x="4192881" y="434096"/>
        <a:ext cx="1932830" cy="4786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FCB29-1D1B-4AC6-9F9D-45079E548C24}">
      <dsp:nvSpPr>
        <dsp:cNvPr id="0" name=""/>
        <dsp:cNvSpPr/>
      </dsp:nvSpPr>
      <dsp:spPr>
        <a:xfrm>
          <a:off x="3065" y="0"/>
          <a:ext cx="196873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0" kern="1200">
              <a:latin typeface="+mj-lt"/>
            </a:rPr>
            <a:t>1 prioritetas. Išsilavinusi ir aktyvi bendruomenė</a:t>
          </a:r>
          <a:endParaRPr lang="en-US" sz="1050" b="0" kern="1200">
            <a:latin typeface="+mj-lt"/>
          </a:endParaRPr>
        </a:p>
      </dsp:txBody>
      <dsp:txXfrm>
        <a:off x="3065" y="0"/>
        <a:ext cx="1968735" cy="337185"/>
      </dsp:txXfrm>
    </dsp:sp>
    <dsp:sp modelId="{87C5E915-6B94-43CB-B072-9245060471D2}">
      <dsp:nvSpPr>
        <dsp:cNvPr id="0" name=""/>
        <dsp:cNvSpPr/>
      </dsp:nvSpPr>
      <dsp:spPr>
        <a:xfrm>
          <a:off x="131117"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3 tikslai</a:t>
          </a:r>
        </a:p>
      </dsp:txBody>
      <dsp:txXfrm>
        <a:off x="137584" y="343748"/>
        <a:ext cx="1699698" cy="207877"/>
      </dsp:txXfrm>
    </dsp:sp>
    <dsp:sp modelId="{6BD777B9-04E0-4DF0-891F-381F0C5B1CF5}">
      <dsp:nvSpPr>
        <dsp:cNvPr id="0" name=""/>
        <dsp:cNvSpPr/>
      </dsp:nvSpPr>
      <dsp:spPr>
        <a:xfrm>
          <a:off x="131117"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6 u</a:t>
          </a:r>
          <a:r>
            <a:rPr lang="lt-LT" sz="1050" kern="1200">
              <a:latin typeface="+mj-lt"/>
            </a:rPr>
            <a:t>ždaviniai</a:t>
          </a:r>
          <a:endParaRPr lang="en-US" sz="1050" kern="1200">
            <a:latin typeface="+mj-lt"/>
          </a:endParaRPr>
        </a:p>
      </dsp:txBody>
      <dsp:txXfrm>
        <a:off x="137584" y="598530"/>
        <a:ext cx="1699698" cy="207877"/>
      </dsp:txXfrm>
    </dsp:sp>
    <dsp:sp modelId="{4C7F20DB-599C-44DF-A594-B526EB630803}">
      <dsp:nvSpPr>
        <dsp:cNvPr id="0" name=""/>
        <dsp:cNvSpPr/>
      </dsp:nvSpPr>
      <dsp:spPr>
        <a:xfrm>
          <a:off x="131117"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41 priemonė</a:t>
          </a:r>
          <a:endParaRPr lang="en-US" sz="1050" kern="1200">
            <a:latin typeface="+mj-lt"/>
          </a:endParaRPr>
        </a:p>
      </dsp:txBody>
      <dsp:txXfrm>
        <a:off x="137584" y="853312"/>
        <a:ext cx="1699698" cy="207877"/>
      </dsp:txXfrm>
    </dsp:sp>
    <dsp:sp modelId="{737E007C-BC50-466D-93F6-CF878CAF90F4}">
      <dsp:nvSpPr>
        <dsp:cNvPr id="0" name=""/>
        <dsp:cNvSpPr/>
      </dsp:nvSpPr>
      <dsp:spPr>
        <a:xfrm>
          <a:off x="2132360" y="0"/>
          <a:ext cx="182656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2 prioritetas. Sveika, saugi ir švari aplinka</a:t>
          </a:r>
        </a:p>
      </dsp:txBody>
      <dsp:txXfrm>
        <a:off x="2132360" y="0"/>
        <a:ext cx="1826565" cy="337185"/>
      </dsp:txXfrm>
    </dsp:sp>
    <dsp:sp modelId="{1C017864-9DBE-4A9B-9959-C62C092C583A}">
      <dsp:nvSpPr>
        <dsp:cNvPr id="0" name=""/>
        <dsp:cNvSpPr/>
      </dsp:nvSpPr>
      <dsp:spPr>
        <a:xfrm>
          <a:off x="2189326"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 tikslai</a:t>
          </a:r>
          <a:endParaRPr lang="en-US" sz="1050" kern="1200">
            <a:latin typeface="+mj-lt"/>
          </a:endParaRPr>
        </a:p>
      </dsp:txBody>
      <dsp:txXfrm>
        <a:off x="2195793" y="343748"/>
        <a:ext cx="1699698" cy="207877"/>
      </dsp:txXfrm>
    </dsp:sp>
    <dsp:sp modelId="{F9581DF7-5750-44DC-86E1-7FD2AEEEFE50}">
      <dsp:nvSpPr>
        <dsp:cNvPr id="0" name=""/>
        <dsp:cNvSpPr/>
      </dsp:nvSpPr>
      <dsp:spPr>
        <a:xfrm>
          <a:off x="2189326"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8 uždaviniai</a:t>
          </a:r>
          <a:endParaRPr lang="en-US" sz="1050" kern="1200">
            <a:latin typeface="+mj-lt"/>
          </a:endParaRPr>
        </a:p>
      </dsp:txBody>
      <dsp:txXfrm>
        <a:off x="2195793" y="598530"/>
        <a:ext cx="1699698" cy="207877"/>
      </dsp:txXfrm>
    </dsp:sp>
    <dsp:sp modelId="{D20FDD01-924D-4C4F-8533-AD1E0E168136}">
      <dsp:nvSpPr>
        <dsp:cNvPr id="0" name=""/>
        <dsp:cNvSpPr/>
      </dsp:nvSpPr>
      <dsp:spPr>
        <a:xfrm>
          <a:off x="2189326"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50 priemonių</a:t>
          </a:r>
          <a:endParaRPr lang="en-US" sz="1050" kern="1200">
            <a:latin typeface="+mj-lt"/>
          </a:endParaRPr>
        </a:p>
      </dsp:txBody>
      <dsp:txXfrm>
        <a:off x="2195793" y="853312"/>
        <a:ext cx="1699698" cy="207877"/>
      </dsp:txXfrm>
    </dsp:sp>
    <dsp:sp modelId="{D2513BD8-F7D4-4345-BF98-3D422673D7AD}">
      <dsp:nvSpPr>
        <dsp:cNvPr id="0" name=""/>
        <dsp:cNvSpPr/>
      </dsp:nvSpPr>
      <dsp:spPr>
        <a:xfrm>
          <a:off x="4119484" y="0"/>
          <a:ext cx="2140790"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3 prioritetas. Konkurencingas ūkis</a:t>
          </a:r>
        </a:p>
      </dsp:txBody>
      <dsp:txXfrm>
        <a:off x="4119484" y="0"/>
        <a:ext cx="2140790" cy="337185"/>
      </dsp:txXfrm>
    </dsp:sp>
    <dsp:sp modelId="{F488F7E1-0264-4D9E-BEFF-0BEBCB2F740F}">
      <dsp:nvSpPr>
        <dsp:cNvPr id="0" name=""/>
        <dsp:cNvSpPr/>
      </dsp:nvSpPr>
      <dsp:spPr>
        <a:xfrm>
          <a:off x="4333563"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2 tikslai</a:t>
          </a:r>
          <a:endParaRPr lang="en-US" sz="1050" kern="1200">
            <a:latin typeface="+mj-lt"/>
          </a:endParaRPr>
        </a:p>
      </dsp:txBody>
      <dsp:txXfrm>
        <a:off x="4340030" y="343748"/>
        <a:ext cx="1699698" cy="207877"/>
      </dsp:txXfrm>
    </dsp:sp>
    <dsp:sp modelId="{F75E6D03-747D-45B3-B9B1-46162F728B58}">
      <dsp:nvSpPr>
        <dsp:cNvPr id="0" name=""/>
        <dsp:cNvSpPr/>
      </dsp:nvSpPr>
      <dsp:spPr>
        <a:xfrm>
          <a:off x="4333563"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6 uždaviniai</a:t>
          </a:r>
          <a:endParaRPr lang="en-US" sz="1050" kern="1200">
            <a:latin typeface="+mj-lt"/>
          </a:endParaRPr>
        </a:p>
      </dsp:txBody>
      <dsp:txXfrm>
        <a:off x="4340030" y="598530"/>
        <a:ext cx="1699698" cy="207877"/>
      </dsp:txXfrm>
    </dsp:sp>
    <dsp:sp modelId="{E9A88591-7AF5-4ECF-8DE7-948006706AE4}">
      <dsp:nvSpPr>
        <dsp:cNvPr id="0" name=""/>
        <dsp:cNvSpPr/>
      </dsp:nvSpPr>
      <dsp:spPr>
        <a:xfrm>
          <a:off x="4333563"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30 priemonių</a:t>
          </a:r>
          <a:endParaRPr lang="en-US" sz="1050" kern="1200">
            <a:latin typeface="+mj-lt"/>
          </a:endParaRPr>
        </a:p>
      </dsp:txBody>
      <dsp:txXfrm>
        <a:off x="4340030" y="853312"/>
        <a:ext cx="1699698" cy="207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5256A-EFED-4172-8A4B-2036E2CA5C61}">
      <dsp:nvSpPr>
        <dsp:cNvPr id="0" name=""/>
        <dsp:cNvSpPr/>
      </dsp:nvSpPr>
      <dsp:spPr>
        <a:xfrm>
          <a:off x="24460"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E-apklausa</a:t>
          </a:r>
        </a:p>
      </dsp:txBody>
      <dsp:txXfrm>
        <a:off x="43181" y="18959"/>
        <a:ext cx="1240938" cy="601748"/>
      </dsp:txXfrm>
    </dsp:sp>
    <dsp:sp modelId="{818B91DC-12DC-43D0-9FE8-0DB263B83E6B}">
      <dsp:nvSpPr>
        <dsp:cNvPr id="0" name=""/>
        <dsp:cNvSpPr/>
      </dsp:nvSpPr>
      <dsp:spPr>
        <a:xfrm>
          <a:off x="152298"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FDB34-D966-43CB-8ADA-95E401B7BACB}">
      <dsp:nvSpPr>
        <dsp:cNvPr id="0" name=""/>
        <dsp:cNvSpPr/>
      </dsp:nvSpPr>
      <dsp:spPr>
        <a:xfrm>
          <a:off x="280136"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435</a:t>
          </a:r>
          <a:endParaRPr lang="en-US" sz="1200" kern="1200" dirty="0"/>
        </a:p>
      </dsp:txBody>
      <dsp:txXfrm>
        <a:off x="298857" y="817947"/>
        <a:ext cx="985262" cy="601748"/>
      </dsp:txXfrm>
    </dsp:sp>
    <dsp:sp modelId="{7A8D401D-17F3-483A-9E44-803A85E5D5FF}">
      <dsp:nvSpPr>
        <dsp:cNvPr id="0" name=""/>
        <dsp:cNvSpPr/>
      </dsp:nvSpPr>
      <dsp:spPr>
        <a:xfrm>
          <a:off x="1622436"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Popierin</a:t>
          </a:r>
          <a:r>
            <a:rPr lang="lt-LT" sz="1200" b="1" kern="1200" dirty="0"/>
            <a:t>ės anketos</a:t>
          </a:r>
          <a:endParaRPr lang="en-US" sz="1200" b="1" kern="1200" dirty="0"/>
        </a:p>
      </dsp:txBody>
      <dsp:txXfrm>
        <a:off x="1641157" y="18959"/>
        <a:ext cx="1240938" cy="601748"/>
      </dsp:txXfrm>
    </dsp:sp>
    <dsp:sp modelId="{6EC5718C-9E90-4385-8E68-9E42B7BC9A15}">
      <dsp:nvSpPr>
        <dsp:cNvPr id="0" name=""/>
        <dsp:cNvSpPr/>
      </dsp:nvSpPr>
      <dsp:spPr>
        <a:xfrm>
          <a:off x="1750274"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6F38F-C7E6-4C86-A192-6B12BD4EA1C6}">
      <dsp:nvSpPr>
        <dsp:cNvPr id="0" name=""/>
        <dsp:cNvSpPr/>
      </dsp:nvSpPr>
      <dsp:spPr>
        <a:xfrm>
          <a:off x="1878112"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22</a:t>
          </a:r>
          <a:endParaRPr lang="en-US" sz="1200" kern="1200" dirty="0"/>
        </a:p>
      </dsp:txBody>
      <dsp:txXfrm>
        <a:off x="1896833" y="817947"/>
        <a:ext cx="985262" cy="601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6EB5B-DB52-493B-9AEC-0CD2258FB589}">
      <dsp:nvSpPr>
        <dsp:cNvPr id="0" name=""/>
        <dsp:cNvSpPr/>
      </dsp:nvSpPr>
      <dsp:spPr>
        <a:xfrm>
          <a:off x="1581" y="56850"/>
          <a:ext cx="1541621" cy="316800"/>
        </a:xfrm>
        <a:prstGeom prst="rect">
          <a:avLst/>
        </a:prstGeom>
        <a:solidFill>
          <a:srgbClr val="C0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7 000 gyventojų</a:t>
          </a:r>
        </a:p>
      </dsp:txBody>
      <dsp:txXfrm>
        <a:off x="1581" y="56850"/>
        <a:ext cx="1541621" cy="316800"/>
      </dsp:txXfrm>
    </dsp:sp>
    <dsp:sp modelId="{67390BBF-A3C1-478A-B88F-85A070CF1729}">
      <dsp:nvSpPr>
        <dsp:cNvPr id="0" name=""/>
        <dsp:cNvSpPr/>
      </dsp:nvSpPr>
      <dsp:spPr>
        <a:xfrm>
          <a:off x="1581"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Panevėžio </a:t>
          </a:r>
        </a:p>
        <a:p>
          <a:pPr marL="57150" lvl="1" indent="-57150" algn="l" defTabSz="488950">
            <a:lnSpc>
              <a:spcPct val="90000"/>
            </a:lnSpc>
            <a:spcBef>
              <a:spcPct val="0"/>
            </a:spcBef>
            <a:spcAft>
              <a:spcPct val="15000"/>
            </a:spcAft>
            <a:buChar char="••"/>
          </a:pPr>
          <a:r>
            <a:rPr lang="lt-LT" sz="1100" kern="1200"/>
            <a:t>Velžio</a:t>
          </a:r>
        </a:p>
      </dsp:txBody>
      <dsp:txXfrm>
        <a:off x="1581" y="373650"/>
        <a:ext cx="1541621" cy="1207799"/>
      </dsp:txXfrm>
    </dsp:sp>
    <dsp:sp modelId="{34AB71F9-1C96-473A-ADBB-23B7003B8945}">
      <dsp:nvSpPr>
        <dsp:cNvPr id="0" name=""/>
        <dsp:cNvSpPr/>
      </dsp:nvSpPr>
      <dsp:spPr>
        <a:xfrm>
          <a:off x="1759029" y="56850"/>
          <a:ext cx="1541621" cy="316800"/>
        </a:xfrm>
        <a:prstGeom prst="rect">
          <a:avLst/>
        </a:prstGeom>
        <a:solidFill>
          <a:schemeClr val="accent1">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2 000 gyventojų </a:t>
          </a:r>
        </a:p>
      </dsp:txBody>
      <dsp:txXfrm>
        <a:off x="1759029" y="56850"/>
        <a:ext cx="1541621" cy="316800"/>
      </dsp:txXfrm>
    </dsp:sp>
    <dsp:sp modelId="{8D781367-DB9C-45B5-A9A7-8A5B79A086A0}">
      <dsp:nvSpPr>
        <dsp:cNvPr id="0" name=""/>
        <dsp:cNvSpPr/>
      </dsp:nvSpPr>
      <dsp:spPr>
        <a:xfrm>
          <a:off x="1759029"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Krekenavos</a:t>
          </a:r>
        </a:p>
        <a:p>
          <a:pPr marL="57150" lvl="1" indent="-57150" algn="l" defTabSz="488950">
            <a:lnSpc>
              <a:spcPct val="90000"/>
            </a:lnSpc>
            <a:spcBef>
              <a:spcPct val="0"/>
            </a:spcBef>
            <a:spcAft>
              <a:spcPct val="15000"/>
            </a:spcAft>
            <a:buChar char="••"/>
          </a:pPr>
          <a:r>
            <a:rPr lang="lt-LT" sz="1100" kern="1200"/>
            <a:t>Ramygalos</a:t>
          </a:r>
        </a:p>
        <a:p>
          <a:pPr marL="57150" lvl="1" indent="-57150" algn="l" defTabSz="488950">
            <a:lnSpc>
              <a:spcPct val="90000"/>
            </a:lnSpc>
            <a:spcBef>
              <a:spcPct val="0"/>
            </a:spcBef>
            <a:spcAft>
              <a:spcPct val="15000"/>
            </a:spcAft>
            <a:buChar char="••"/>
          </a:pPr>
          <a:r>
            <a:rPr lang="lt-LT" sz="1100" kern="1200"/>
            <a:t>Karsakiškio</a:t>
          </a:r>
        </a:p>
        <a:p>
          <a:pPr marL="57150" lvl="1" indent="-57150" algn="l" defTabSz="488950">
            <a:lnSpc>
              <a:spcPct val="90000"/>
            </a:lnSpc>
            <a:spcBef>
              <a:spcPct val="0"/>
            </a:spcBef>
            <a:spcAft>
              <a:spcPct val="15000"/>
            </a:spcAft>
            <a:buChar char="••"/>
          </a:pPr>
          <a:r>
            <a:rPr lang="lt-LT" sz="1100" kern="1200"/>
            <a:t>Paįstrio</a:t>
          </a:r>
        </a:p>
        <a:p>
          <a:pPr marL="57150" lvl="1" indent="-57150" algn="l" defTabSz="488950">
            <a:lnSpc>
              <a:spcPct val="90000"/>
            </a:lnSpc>
            <a:spcBef>
              <a:spcPct val="0"/>
            </a:spcBef>
            <a:spcAft>
              <a:spcPct val="15000"/>
            </a:spcAft>
            <a:buChar char="••"/>
          </a:pPr>
          <a:r>
            <a:rPr lang="lt-LT" sz="1100" kern="1200"/>
            <a:t>Naujamiesčio </a:t>
          </a:r>
        </a:p>
        <a:p>
          <a:pPr marL="57150" lvl="1" indent="-57150" algn="l" defTabSz="488950">
            <a:lnSpc>
              <a:spcPct val="90000"/>
            </a:lnSpc>
            <a:spcBef>
              <a:spcPct val="0"/>
            </a:spcBef>
            <a:spcAft>
              <a:spcPct val="15000"/>
            </a:spcAft>
            <a:buChar char="••"/>
          </a:pPr>
          <a:r>
            <a:rPr lang="lt-LT" sz="1100" kern="1200"/>
            <a:t>Miežiškių</a:t>
          </a:r>
        </a:p>
      </dsp:txBody>
      <dsp:txXfrm>
        <a:off x="1759029" y="373650"/>
        <a:ext cx="1541621" cy="1207799"/>
      </dsp:txXfrm>
    </dsp:sp>
    <dsp:sp modelId="{E3C9B2CD-98E0-4F49-87EB-5435FAC49D81}">
      <dsp:nvSpPr>
        <dsp:cNvPr id="0" name=""/>
        <dsp:cNvSpPr/>
      </dsp:nvSpPr>
      <dsp:spPr>
        <a:xfrm>
          <a:off x="3516477" y="56850"/>
          <a:ext cx="1541621" cy="316800"/>
        </a:xfrm>
        <a:prstGeom prst="rect">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1 000 gyventojų</a:t>
          </a:r>
        </a:p>
      </dsp:txBody>
      <dsp:txXfrm>
        <a:off x="3516477" y="56850"/>
        <a:ext cx="1541621" cy="316800"/>
      </dsp:txXfrm>
    </dsp:sp>
    <dsp:sp modelId="{A9CE7C03-E0D0-4B7D-B417-36DD907C2F13}">
      <dsp:nvSpPr>
        <dsp:cNvPr id="0" name=""/>
        <dsp:cNvSpPr/>
      </dsp:nvSpPr>
      <dsp:spPr>
        <a:xfrm>
          <a:off x="3516477"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Vadoklių</a:t>
          </a:r>
        </a:p>
        <a:p>
          <a:pPr marL="57150" lvl="1" indent="-57150" algn="l" defTabSz="488950">
            <a:lnSpc>
              <a:spcPct val="90000"/>
            </a:lnSpc>
            <a:spcBef>
              <a:spcPct val="0"/>
            </a:spcBef>
            <a:spcAft>
              <a:spcPct val="15000"/>
            </a:spcAft>
            <a:buChar char="••"/>
          </a:pPr>
          <a:r>
            <a:rPr lang="lt-LT" sz="1100" kern="1200"/>
            <a:t>Smilgių </a:t>
          </a:r>
        </a:p>
        <a:p>
          <a:pPr marL="57150" lvl="1" indent="-57150" algn="l" defTabSz="488950">
            <a:lnSpc>
              <a:spcPct val="90000"/>
            </a:lnSpc>
            <a:spcBef>
              <a:spcPct val="0"/>
            </a:spcBef>
            <a:spcAft>
              <a:spcPct val="15000"/>
            </a:spcAft>
            <a:buChar char="••"/>
          </a:pPr>
          <a:r>
            <a:rPr lang="lt-LT" sz="1100" kern="1200"/>
            <a:t>Upytės</a:t>
          </a:r>
        </a:p>
        <a:p>
          <a:pPr marL="57150" lvl="1" indent="-57150" algn="l" defTabSz="488950">
            <a:lnSpc>
              <a:spcPct val="90000"/>
            </a:lnSpc>
            <a:spcBef>
              <a:spcPct val="0"/>
            </a:spcBef>
            <a:spcAft>
              <a:spcPct val="15000"/>
            </a:spcAft>
            <a:buChar char="••"/>
          </a:pPr>
          <a:r>
            <a:rPr lang="lt-LT" sz="1100" kern="1200"/>
            <a:t>Raguvos</a:t>
          </a:r>
        </a:p>
      </dsp:txBody>
      <dsp:txXfrm>
        <a:off x="3516477" y="373650"/>
        <a:ext cx="1541621" cy="12077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8F7D7-3D63-4E67-9478-8D3111E39F4A}">
      <dsp:nvSpPr>
        <dsp:cNvPr id="0" name=""/>
        <dsp:cNvSpPr/>
      </dsp:nvSpPr>
      <dsp:spPr>
        <a:xfrm>
          <a:off x="885825" y="0"/>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CAD4-37BB-4C71-93BA-31F79AAE0EB5}">
      <dsp:nvSpPr>
        <dsp:cNvPr id="0" name=""/>
        <dsp:cNvSpPr/>
      </dsp:nvSpPr>
      <dsp:spPr>
        <a:xfrm>
          <a:off x="1201064" y="1487385"/>
          <a:ext cx="73609" cy="736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AE74C-570E-4BE4-A84D-906267532F49}">
      <dsp:nvSpPr>
        <dsp:cNvPr id="0" name=""/>
        <dsp:cNvSpPr/>
      </dsp:nvSpPr>
      <dsp:spPr>
        <a:xfrm>
          <a:off x="1064491" y="1524190"/>
          <a:ext cx="788236"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533400">
            <a:lnSpc>
              <a:spcPct val="90000"/>
            </a:lnSpc>
            <a:spcBef>
              <a:spcPct val="0"/>
            </a:spcBef>
            <a:spcAft>
              <a:spcPct val="35000"/>
            </a:spcAft>
          </a:pPr>
          <a:r>
            <a:rPr lang="lt-LT" sz="1200" b="1" kern="1200"/>
            <a:t>-259 </a:t>
          </a:r>
        </a:p>
        <a:p>
          <a:pPr lvl="0" algn="l" defTabSz="533400">
            <a:lnSpc>
              <a:spcPct val="90000"/>
            </a:lnSpc>
            <a:spcBef>
              <a:spcPct val="0"/>
            </a:spcBef>
            <a:spcAft>
              <a:spcPct val="35000"/>
            </a:spcAft>
          </a:pPr>
          <a:r>
            <a:rPr lang="lt-LT" sz="1100" b="0" kern="1200"/>
            <a:t>(2017 m.)</a:t>
          </a:r>
        </a:p>
      </dsp:txBody>
      <dsp:txXfrm>
        <a:off x="1064491" y="1524190"/>
        <a:ext cx="788236" cy="476059"/>
      </dsp:txXfrm>
    </dsp:sp>
    <dsp:sp modelId="{876A86D4-D579-4A49-A821-9B3604A1191C}">
      <dsp:nvSpPr>
        <dsp:cNvPr id="0" name=""/>
        <dsp:cNvSpPr/>
      </dsp:nvSpPr>
      <dsp:spPr>
        <a:xfrm>
          <a:off x="1599514" y="1104538"/>
          <a:ext cx="115214" cy="11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D9CDBA-05FC-4681-9F90-990E40303BBA}">
      <dsp:nvSpPr>
        <dsp:cNvPr id="0" name=""/>
        <dsp:cNvSpPr/>
      </dsp:nvSpPr>
      <dsp:spPr>
        <a:xfrm>
          <a:off x="1542896" y="1162145"/>
          <a:ext cx="759716" cy="8381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50" tIns="0" rIns="0" bIns="0" numCol="1" spcCol="1270" anchor="t" anchorCtr="0">
          <a:noAutofit/>
        </a:bodyPr>
        <a:lstStyle/>
        <a:p>
          <a:pPr lvl="0" algn="l" defTabSz="533400">
            <a:lnSpc>
              <a:spcPct val="90000"/>
            </a:lnSpc>
            <a:spcBef>
              <a:spcPct val="0"/>
            </a:spcBef>
            <a:spcAft>
              <a:spcPct val="35000"/>
            </a:spcAft>
          </a:pPr>
          <a:r>
            <a:rPr lang="lt-LT" sz="1200" b="1" kern="1200"/>
            <a:t>-204 </a:t>
          </a:r>
          <a:endParaRPr lang="en-US" sz="1200" b="1" kern="1200"/>
        </a:p>
        <a:p>
          <a:pPr lvl="0" algn="l" defTabSz="533400">
            <a:lnSpc>
              <a:spcPct val="90000"/>
            </a:lnSpc>
            <a:spcBef>
              <a:spcPct val="0"/>
            </a:spcBef>
            <a:spcAft>
              <a:spcPct val="35000"/>
            </a:spcAft>
          </a:pPr>
          <a:r>
            <a:rPr lang="lt-LT" sz="1100" b="0" kern="1200"/>
            <a:t>(2018 m.)</a:t>
          </a:r>
        </a:p>
      </dsp:txBody>
      <dsp:txXfrm>
        <a:off x="1542896" y="1162145"/>
        <a:ext cx="759716" cy="838104"/>
      </dsp:txXfrm>
    </dsp:sp>
    <dsp:sp modelId="{24A864EE-4A5B-45B1-B752-0C7E19693DB5}">
      <dsp:nvSpPr>
        <dsp:cNvPr id="0" name=""/>
        <dsp:cNvSpPr/>
      </dsp:nvSpPr>
      <dsp:spPr>
        <a:xfrm>
          <a:off x="2111578" y="799299"/>
          <a:ext cx="153619" cy="15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1290AB-CB40-4C78-AB35-549CD4278D0B}">
      <dsp:nvSpPr>
        <dsp:cNvPr id="0" name=""/>
        <dsp:cNvSpPr/>
      </dsp:nvSpPr>
      <dsp:spPr>
        <a:xfrm>
          <a:off x="2188387" y="876109"/>
          <a:ext cx="617677" cy="1124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l" defTabSz="533400">
            <a:lnSpc>
              <a:spcPct val="90000"/>
            </a:lnSpc>
            <a:spcBef>
              <a:spcPct val="0"/>
            </a:spcBef>
            <a:spcAft>
              <a:spcPct val="35000"/>
            </a:spcAft>
          </a:pPr>
          <a:r>
            <a:rPr lang="lt-LT" sz="1200" b="1" kern="1200"/>
            <a:t>-201    </a:t>
          </a:r>
          <a:r>
            <a:rPr lang="lt-LT" sz="1100" b="0" kern="1200"/>
            <a:t>(2019 m.)</a:t>
          </a:r>
        </a:p>
      </dsp:txBody>
      <dsp:txXfrm>
        <a:off x="2188387" y="876109"/>
        <a:ext cx="617677" cy="1124140"/>
      </dsp:txXfrm>
    </dsp:sp>
    <dsp:sp modelId="{87451B80-8CE5-4474-9AAC-4F83325E6321}">
      <dsp:nvSpPr>
        <dsp:cNvPr id="0" name=""/>
        <dsp:cNvSpPr/>
      </dsp:nvSpPr>
      <dsp:spPr>
        <a:xfrm>
          <a:off x="2706852" y="560870"/>
          <a:ext cx="198424" cy="198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1DD0E-C7FD-499F-85CE-584998C1B1F8}">
      <dsp:nvSpPr>
        <dsp:cNvPr id="0" name=""/>
        <dsp:cNvSpPr/>
      </dsp:nvSpPr>
      <dsp:spPr>
        <a:xfrm>
          <a:off x="2806065" y="660082"/>
          <a:ext cx="640080" cy="134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41" tIns="0" rIns="0" bIns="0" numCol="1" spcCol="1270" anchor="t" anchorCtr="0">
          <a:noAutofit/>
        </a:bodyPr>
        <a:lstStyle/>
        <a:p>
          <a:pPr lvl="0" algn="l" defTabSz="533400">
            <a:lnSpc>
              <a:spcPct val="90000"/>
            </a:lnSpc>
            <a:spcBef>
              <a:spcPct val="0"/>
            </a:spcBef>
            <a:spcAft>
              <a:spcPct val="35000"/>
            </a:spcAft>
          </a:pPr>
          <a:r>
            <a:rPr lang="lt-LT" sz="1200" b="1" kern="1200"/>
            <a:t>-276    </a:t>
          </a:r>
          <a:r>
            <a:rPr lang="lt-LT" sz="1100" b="0" kern="1200"/>
            <a:t>(2020 m.)</a:t>
          </a:r>
        </a:p>
      </dsp:txBody>
      <dsp:txXfrm>
        <a:off x="2806065" y="660082"/>
        <a:ext cx="640080" cy="1340167"/>
      </dsp:txXfrm>
    </dsp:sp>
    <dsp:sp modelId="{1CE4E309-6F53-4708-8485-786C444DDF9D}">
      <dsp:nvSpPr>
        <dsp:cNvPr id="0" name=""/>
        <dsp:cNvSpPr/>
      </dsp:nvSpPr>
      <dsp:spPr>
        <a:xfrm>
          <a:off x="3319729" y="401650"/>
          <a:ext cx="252831" cy="252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BE9D6-93CE-473F-A0E8-1F72009F12DD}">
      <dsp:nvSpPr>
        <dsp:cNvPr id="0" name=""/>
        <dsp:cNvSpPr/>
      </dsp:nvSpPr>
      <dsp:spPr>
        <a:xfrm>
          <a:off x="3446145" y="528065"/>
          <a:ext cx="640080" cy="1472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970" tIns="0" rIns="0" bIns="0" numCol="1" spcCol="1270" anchor="t" anchorCtr="0">
          <a:noAutofit/>
        </a:bodyPr>
        <a:lstStyle/>
        <a:p>
          <a:pPr lvl="0" algn="l" defTabSz="533400">
            <a:lnSpc>
              <a:spcPct val="90000"/>
            </a:lnSpc>
            <a:spcBef>
              <a:spcPct val="0"/>
            </a:spcBef>
            <a:spcAft>
              <a:spcPct val="35000"/>
            </a:spcAft>
          </a:pPr>
          <a:r>
            <a:rPr lang="lt-LT" sz="1200" b="1" kern="1200"/>
            <a:t>-453    </a:t>
          </a:r>
          <a:r>
            <a:rPr lang="lt-LT" sz="1000" b="0" kern="1200"/>
            <a:t>(2021 m.)</a:t>
          </a:r>
        </a:p>
      </dsp:txBody>
      <dsp:txXfrm>
        <a:off x="3446145" y="528065"/>
        <a:ext cx="640080" cy="1472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234D6-412D-4987-8862-4906BB9D7DA2}">
      <dsp:nvSpPr>
        <dsp:cNvPr id="0" name=""/>
        <dsp:cNvSpPr/>
      </dsp:nvSpPr>
      <dsp:spPr>
        <a:xfrm>
          <a:off x="244411" y="5865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4F3E822-9502-4D95-A0C1-01CCDF90CE5F}">
      <dsp:nvSpPr>
        <dsp:cNvPr id="0" name=""/>
        <dsp:cNvSpPr/>
      </dsp:nvSpPr>
      <dsp:spPr>
        <a:xfrm>
          <a:off x="710497" y="5865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Biudžeto, ekonomikos ir investicijų komitetas</a:t>
          </a:r>
        </a:p>
      </dsp:txBody>
      <dsp:txXfrm>
        <a:off x="710497" y="58650"/>
        <a:ext cx="4973485" cy="932173"/>
      </dsp:txXfrm>
    </dsp:sp>
    <dsp:sp modelId="{395A4872-6E43-496E-9F19-91B75F95BA86}">
      <dsp:nvSpPr>
        <dsp:cNvPr id="0" name=""/>
        <dsp:cNvSpPr/>
      </dsp:nvSpPr>
      <dsp:spPr>
        <a:xfrm>
          <a:off x="244411" y="990823"/>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4E6FAC-67F2-4473-A3E4-B20A7D85039E}">
      <dsp:nvSpPr>
        <dsp:cNvPr id="0" name=""/>
        <dsp:cNvSpPr/>
      </dsp:nvSpPr>
      <dsp:spPr>
        <a:xfrm>
          <a:off x="710497" y="990823"/>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Kontrolės komitetas</a:t>
          </a:r>
        </a:p>
      </dsp:txBody>
      <dsp:txXfrm>
        <a:off x="710497" y="990823"/>
        <a:ext cx="4973485" cy="932173"/>
      </dsp:txXfrm>
    </dsp:sp>
    <dsp:sp modelId="{042EC199-05F8-49F0-A54D-D455F3C2E27F}">
      <dsp:nvSpPr>
        <dsp:cNvPr id="0" name=""/>
        <dsp:cNvSpPr/>
      </dsp:nvSpPr>
      <dsp:spPr>
        <a:xfrm>
          <a:off x="244411" y="1922997"/>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5DB10F-B9C5-40CF-896A-3916B20C1A3C}">
      <dsp:nvSpPr>
        <dsp:cNvPr id="0" name=""/>
        <dsp:cNvSpPr/>
      </dsp:nvSpPr>
      <dsp:spPr>
        <a:xfrm>
          <a:off x="710497" y="1922997"/>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Kaimo, sveikatos ir socialinių reikalų komitetas</a:t>
          </a:r>
        </a:p>
      </dsp:txBody>
      <dsp:txXfrm>
        <a:off x="710497" y="1922997"/>
        <a:ext cx="4973485" cy="932173"/>
      </dsp:txXfrm>
    </dsp:sp>
    <dsp:sp modelId="{F411B38D-D7EF-435B-B11E-4AF14404EE90}">
      <dsp:nvSpPr>
        <dsp:cNvPr id="0" name=""/>
        <dsp:cNvSpPr/>
      </dsp:nvSpPr>
      <dsp:spPr>
        <a:xfrm>
          <a:off x="244411" y="285517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A44B43A-6684-43EC-A10B-43543A5A2639}">
      <dsp:nvSpPr>
        <dsp:cNvPr id="0" name=""/>
        <dsp:cNvSpPr/>
      </dsp:nvSpPr>
      <dsp:spPr>
        <a:xfrm>
          <a:off x="710497" y="285517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Švietimo, kultūros, jaunimo ir savivaldos reikalų komitetas</a:t>
          </a:r>
        </a:p>
      </dsp:txBody>
      <dsp:txXfrm>
        <a:off x="710497" y="2855170"/>
        <a:ext cx="4973485" cy="932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31EFB-1A20-4D88-A324-CB0B041E9039}">
      <dsp:nvSpPr>
        <dsp:cNvPr id="0" name=""/>
        <dsp:cNvSpPr/>
      </dsp:nvSpPr>
      <dsp:spPr>
        <a:xfrm>
          <a:off x="0" y="277064"/>
          <a:ext cx="5951220" cy="1707623"/>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Krekenavos Mykolo Antanaičio gimnazija; 314 mokinių</a:t>
          </a:r>
        </a:p>
        <a:p>
          <a:pPr marL="57150" lvl="1" indent="-57150" algn="l" defTabSz="444500">
            <a:lnSpc>
              <a:spcPct val="90000"/>
            </a:lnSpc>
            <a:spcBef>
              <a:spcPct val="0"/>
            </a:spcBef>
            <a:spcAft>
              <a:spcPct val="15000"/>
            </a:spcAft>
            <a:buChar char="••"/>
          </a:pPr>
          <a:r>
            <a:rPr lang="lt-LT" sz="1000" kern="1200"/>
            <a:t>Naujamiesčio gimnazija; 140 mokinių</a:t>
          </a:r>
        </a:p>
        <a:p>
          <a:pPr marL="57150" lvl="1" indent="-57150" algn="l" defTabSz="444500">
            <a:lnSpc>
              <a:spcPct val="90000"/>
            </a:lnSpc>
            <a:spcBef>
              <a:spcPct val="0"/>
            </a:spcBef>
            <a:spcAft>
              <a:spcPct val="15000"/>
            </a:spcAft>
            <a:buChar char="••"/>
          </a:pPr>
          <a:r>
            <a:rPr lang="lt-LT" sz="1000" kern="1200"/>
            <a:t>Raguvos gimnazija (Raguvos gimnazijos Miežiškių skyrius, Raguvos gimnazijos ikimokyklinio ugdymo skyrius „Skruzdėliukas“); 306 mokiniai</a:t>
          </a:r>
        </a:p>
        <a:p>
          <a:pPr marL="57150" lvl="1" indent="-57150" algn="l" defTabSz="444500">
            <a:lnSpc>
              <a:spcPct val="90000"/>
            </a:lnSpc>
            <a:spcBef>
              <a:spcPct val="0"/>
            </a:spcBef>
            <a:spcAft>
              <a:spcPct val="15000"/>
            </a:spcAft>
            <a:buChar char="••"/>
          </a:pPr>
          <a:r>
            <a:rPr lang="lt-LT" sz="1000" kern="1200"/>
            <a:t>Ramygalos gimnazija (Ramygalos gimnazijos Vadoklių skyrius); 428 mokiniai</a:t>
          </a:r>
        </a:p>
        <a:p>
          <a:pPr marL="57150" lvl="1" indent="-57150" algn="l" defTabSz="444500">
            <a:lnSpc>
              <a:spcPct val="90000"/>
            </a:lnSpc>
            <a:spcBef>
              <a:spcPct val="0"/>
            </a:spcBef>
            <a:spcAft>
              <a:spcPct val="15000"/>
            </a:spcAft>
            <a:buChar char="••"/>
          </a:pPr>
          <a:r>
            <a:rPr lang="lt-LT" sz="1000" kern="1200"/>
            <a:t>Velžio gimnazija, 639 mokiniai</a:t>
          </a:r>
        </a:p>
        <a:p>
          <a:pPr marL="57150" lvl="1" indent="-57150" algn="l" defTabSz="444500">
            <a:lnSpc>
              <a:spcPct val="90000"/>
            </a:lnSpc>
            <a:spcBef>
              <a:spcPct val="0"/>
            </a:spcBef>
            <a:spcAft>
              <a:spcPct val="15000"/>
            </a:spcAft>
            <a:buChar char="••"/>
          </a:pPr>
          <a:r>
            <a:rPr lang="lt-LT" sz="1000" kern="1200"/>
            <a:t>Smilgių gimnazija (Smilgių gimnazijos ikimokyklinio ugdymo skyrius); 291 mokin</a:t>
          </a:r>
          <a:r>
            <a:rPr lang="en-US" sz="1000" kern="1200"/>
            <a:t>ys</a:t>
          </a:r>
          <a:endParaRPr lang="lt-LT" sz="1000" kern="1200"/>
        </a:p>
        <a:p>
          <a:pPr marL="57150" lvl="1" indent="-57150" algn="l" defTabSz="444500">
            <a:lnSpc>
              <a:spcPct val="90000"/>
            </a:lnSpc>
            <a:spcBef>
              <a:spcPct val="0"/>
            </a:spcBef>
            <a:spcAft>
              <a:spcPct val="15000"/>
            </a:spcAft>
            <a:buChar char="••"/>
          </a:pPr>
          <a:r>
            <a:rPr lang="lt-LT" sz="1000" kern="1200"/>
            <a:t>Paįstrio Juozo Zikaro gimnazija; 266 mokini</a:t>
          </a:r>
          <a:r>
            <a:rPr lang="en-US" sz="1000" kern="1200"/>
            <a:t>ai</a:t>
          </a:r>
          <a:r>
            <a:rPr lang="lt-LT" sz="1000" kern="1200"/>
            <a:t> </a:t>
          </a:r>
        </a:p>
      </dsp:txBody>
      <dsp:txXfrm>
        <a:off x="0" y="277064"/>
        <a:ext cx="5951220" cy="1707623"/>
      </dsp:txXfrm>
    </dsp:sp>
    <dsp:sp modelId="{32496CD4-0CD5-4DE9-A5C7-83B6DB2CCA9D}">
      <dsp:nvSpPr>
        <dsp:cNvPr id="0" name=""/>
        <dsp:cNvSpPr/>
      </dsp:nvSpPr>
      <dsp:spPr>
        <a:xfrm>
          <a:off x="297561" y="70424"/>
          <a:ext cx="4165854" cy="413280"/>
        </a:xfrm>
        <a:prstGeom prst="round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Gimnazijos</a:t>
          </a:r>
        </a:p>
      </dsp:txBody>
      <dsp:txXfrm>
        <a:off x="317736" y="90599"/>
        <a:ext cx="4125504" cy="372930"/>
      </dsp:txXfrm>
    </dsp:sp>
    <dsp:sp modelId="{871BDDE9-A83E-4663-99EF-92D0D8F0142D}">
      <dsp:nvSpPr>
        <dsp:cNvPr id="0" name=""/>
        <dsp:cNvSpPr/>
      </dsp:nvSpPr>
      <dsp:spPr>
        <a:xfrm>
          <a:off x="0" y="2266927"/>
          <a:ext cx="5951220" cy="125024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Dembavos progimnazija; 124 mokiniai</a:t>
          </a:r>
        </a:p>
        <a:p>
          <a:pPr marL="57150" lvl="1" indent="-57150" algn="l" defTabSz="444500">
            <a:lnSpc>
              <a:spcPct val="90000"/>
            </a:lnSpc>
            <a:spcBef>
              <a:spcPct val="0"/>
            </a:spcBef>
            <a:spcAft>
              <a:spcPct val="15000"/>
            </a:spcAft>
            <a:buChar char="••"/>
          </a:pPr>
          <a:r>
            <a:rPr lang="lt-LT" sz="1000" kern="1200"/>
            <a:t>Paliūniškio pagrindinė mokykla (Paliūniškio pagrindinės mokyklos Tiltagalių skyrius); 221 mokiniai</a:t>
          </a:r>
        </a:p>
        <a:p>
          <a:pPr marL="57150" lvl="1" indent="-57150" algn="l" defTabSz="444500">
            <a:lnSpc>
              <a:spcPct val="90000"/>
            </a:lnSpc>
            <a:spcBef>
              <a:spcPct val="0"/>
            </a:spcBef>
            <a:spcAft>
              <a:spcPct val="15000"/>
            </a:spcAft>
            <a:buChar char="••"/>
          </a:pPr>
          <a:r>
            <a:rPr lang="lt-LT" sz="1000" kern="1200"/>
            <a:t>Upytės Antano Belazaro pagrindinė mokykla (Upytės Antano Belazaro pagrindinės mokyklos ikimokyklinio ugdymo skyrius); 138 mokiniai</a:t>
          </a:r>
        </a:p>
      </dsp:txBody>
      <dsp:txXfrm>
        <a:off x="0" y="2266927"/>
        <a:ext cx="5951220" cy="1250240"/>
      </dsp:txXfrm>
    </dsp:sp>
    <dsp:sp modelId="{E2759EF0-D3F1-479C-8776-80DB8F562787}">
      <dsp:nvSpPr>
        <dsp:cNvPr id="0" name=""/>
        <dsp:cNvSpPr/>
      </dsp:nvSpPr>
      <dsp:spPr>
        <a:xfrm>
          <a:off x="297561" y="2060287"/>
          <a:ext cx="4165854" cy="413280"/>
        </a:xfrm>
        <a:prstGeom prst="roundRect">
          <a:avLst/>
        </a:prstGeom>
        <a:solidFill>
          <a:schemeClr val="accent1">
            <a:shade val="80000"/>
            <a:hueOff val="69857"/>
            <a:satOff val="-1251"/>
            <a:lumOff val="531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Progimnazija/Pagrindinės mokyklos</a:t>
          </a:r>
        </a:p>
      </dsp:txBody>
      <dsp:txXfrm>
        <a:off x="317736" y="2080462"/>
        <a:ext cx="4125504" cy="372930"/>
      </dsp:txXfrm>
    </dsp:sp>
    <dsp:sp modelId="{B919D5C4-11C3-4629-9F4C-8FD2BAC9933D}">
      <dsp:nvSpPr>
        <dsp:cNvPr id="0" name=""/>
        <dsp:cNvSpPr/>
      </dsp:nvSpPr>
      <dsp:spPr>
        <a:xfrm>
          <a:off x="0" y="3815820"/>
          <a:ext cx="5951220" cy="774143"/>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Piniavos mokykla-darželis (Piniavos mokyklos-darželio Bernatonių skyrius); 242 vaikai</a:t>
          </a:r>
        </a:p>
        <a:p>
          <a:pPr marL="57150" lvl="1" indent="-57150" algn="l" defTabSz="444500">
            <a:lnSpc>
              <a:spcPct val="90000"/>
            </a:lnSpc>
            <a:spcBef>
              <a:spcPct val="0"/>
            </a:spcBef>
            <a:spcAft>
              <a:spcPct val="15000"/>
            </a:spcAft>
            <a:buChar char="••"/>
          </a:pPr>
          <a:r>
            <a:rPr lang="lt-LT" sz="1000" b="0" kern="1200"/>
            <a:t>Pažagienių mokykla-darželis; 106 vaikai </a:t>
          </a:r>
        </a:p>
      </dsp:txBody>
      <dsp:txXfrm>
        <a:off x="0" y="3815820"/>
        <a:ext cx="5951220" cy="774143"/>
      </dsp:txXfrm>
    </dsp:sp>
    <dsp:sp modelId="{B62FAC4F-8D12-423B-95B1-B3FF4877947D}">
      <dsp:nvSpPr>
        <dsp:cNvPr id="0" name=""/>
        <dsp:cNvSpPr/>
      </dsp:nvSpPr>
      <dsp:spPr>
        <a:xfrm>
          <a:off x="297561" y="3592768"/>
          <a:ext cx="4165854" cy="413280"/>
        </a:xfrm>
        <a:prstGeom prst="roundRect">
          <a:avLst/>
        </a:prstGeom>
        <a:solidFill>
          <a:schemeClr val="accent1">
            <a:shade val="80000"/>
            <a:hueOff val="139713"/>
            <a:satOff val="-2502"/>
            <a:lumOff val="1063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Mokyklos-darželiai</a:t>
          </a:r>
          <a:endParaRPr lang="lt-LT" sz="1200" kern="1200"/>
        </a:p>
      </dsp:txBody>
      <dsp:txXfrm>
        <a:off x="317736" y="3612943"/>
        <a:ext cx="4125504" cy="372930"/>
      </dsp:txXfrm>
    </dsp:sp>
    <dsp:sp modelId="{FF1304E9-0620-40A4-B8CF-4EA7FB3739DB}">
      <dsp:nvSpPr>
        <dsp:cNvPr id="0" name=""/>
        <dsp:cNvSpPr/>
      </dsp:nvSpPr>
      <dsp:spPr>
        <a:xfrm>
          <a:off x="0" y="4855791"/>
          <a:ext cx="5951220" cy="1545266"/>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Dembavos lopšelis-darželis „Smalsutis“; 83 vaikai</a:t>
          </a:r>
        </a:p>
        <a:p>
          <a:pPr marL="57150" lvl="1" indent="-57150" algn="l" defTabSz="444500">
            <a:lnSpc>
              <a:spcPct val="90000"/>
            </a:lnSpc>
            <a:spcBef>
              <a:spcPct val="0"/>
            </a:spcBef>
            <a:spcAft>
              <a:spcPct val="15000"/>
            </a:spcAft>
            <a:buChar char="••"/>
          </a:pPr>
          <a:r>
            <a:rPr lang="lt-LT" sz="1000" b="0" kern="1200"/>
            <a:t>Krekenavos lopšelis-darželis „Sigutė“ (Krekenavos lopšelio-darželio „Sigutė“ Linkaučių skyrius, Krekenavos lopšelio-darželio „Sigutė“ Žibartonių skyrius); 114 vaikai</a:t>
          </a:r>
        </a:p>
        <a:p>
          <a:pPr marL="57150" lvl="1" indent="-57150" algn="l" defTabSz="444500">
            <a:lnSpc>
              <a:spcPct val="90000"/>
            </a:lnSpc>
            <a:spcBef>
              <a:spcPct val="0"/>
            </a:spcBef>
            <a:spcAft>
              <a:spcPct val="15000"/>
            </a:spcAft>
            <a:buChar char="••"/>
          </a:pPr>
          <a:r>
            <a:rPr lang="lt-LT" sz="1000" b="0" kern="1200"/>
            <a:t>Naujamiesčio lopšelis-darželis „Bitutė“; 63 vaikai</a:t>
          </a:r>
        </a:p>
        <a:p>
          <a:pPr marL="57150" lvl="1" indent="-57150" algn="l" defTabSz="444500">
            <a:lnSpc>
              <a:spcPct val="90000"/>
            </a:lnSpc>
            <a:spcBef>
              <a:spcPct val="0"/>
            </a:spcBef>
            <a:spcAft>
              <a:spcPct val="15000"/>
            </a:spcAft>
            <a:buChar char="••"/>
          </a:pPr>
          <a:r>
            <a:rPr lang="lt-LT" sz="1000" b="0" kern="1200"/>
            <a:t>Ramygalos lopšelis-darželis „Gandriukas“; 82 vaikai</a:t>
          </a:r>
        </a:p>
        <a:p>
          <a:pPr marL="57150" lvl="1" indent="-57150" algn="l" defTabSz="444500">
            <a:lnSpc>
              <a:spcPct val="90000"/>
            </a:lnSpc>
            <a:spcBef>
              <a:spcPct val="0"/>
            </a:spcBef>
            <a:spcAft>
              <a:spcPct val="15000"/>
            </a:spcAft>
            <a:buChar char="••"/>
          </a:pPr>
          <a:r>
            <a:rPr lang="lt-LT" sz="1000" b="0" kern="1200"/>
            <a:t>Velžio lopšelis-darželis „Šypsenėlė“ (Velžio lopšelio-darželio „Šypsenėlė“ Liūdynės skyrius); 154 vaikai</a:t>
          </a:r>
        </a:p>
      </dsp:txBody>
      <dsp:txXfrm>
        <a:off x="0" y="4855791"/>
        <a:ext cx="5951220" cy="1545266"/>
      </dsp:txXfrm>
    </dsp:sp>
    <dsp:sp modelId="{AE1A41EA-117E-4D5E-841A-359514C10FC3}">
      <dsp:nvSpPr>
        <dsp:cNvPr id="0" name=""/>
        <dsp:cNvSpPr/>
      </dsp:nvSpPr>
      <dsp:spPr>
        <a:xfrm>
          <a:off x="297561" y="4649151"/>
          <a:ext cx="4165854" cy="413280"/>
        </a:xfrm>
        <a:prstGeom prst="roundRect">
          <a:avLst/>
        </a:prstGeom>
        <a:solidFill>
          <a:schemeClr val="accent1">
            <a:shade val="80000"/>
            <a:hueOff val="209570"/>
            <a:satOff val="-3754"/>
            <a:lumOff val="159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Lopšeliai-darželiai</a:t>
          </a:r>
          <a:endParaRPr lang="lt-LT" sz="1200" kern="1200"/>
        </a:p>
      </dsp:txBody>
      <dsp:txXfrm>
        <a:off x="317736" y="4669326"/>
        <a:ext cx="4125504" cy="372930"/>
      </dsp:txXfrm>
    </dsp:sp>
    <dsp:sp modelId="{384C8D45-B741-49DD-B3E1-7A51755034FE}">
      <dsp:nvSpPr>
        <dsp:cNvPr id="0" name=""/>
        <dsp:cNvSpPr/>
      </dsp:nvSpPr>
      <dsp:spPr>
        <a:xfrm>
          <a:off x="0" y="6683298"/>
          <a:ext cx="5951220" cy="749712"/>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Muzikos mokykla (Muzikos mokyklos</a:t>
          </a:r>
          <a:r>
            <a:rPr lang="en-US" sz="1000" b="0" kern="1200"/>
            <a:t> </a:t>
          </a:r>
          <a:r>
            <a:rPr lang="lt-LT" sz="1000" b="0" kern="1200"/>
            <a:t>Naujamiesčio skyrius, Muzikos mokyklos</a:t>
          </a:r>
          <a:r>
            <a:rPr lang="en-US" sz="1000" b="0" kern="1200"/>
            <a:t> </a:t>
          </a:r>
          <a:r>
            <a:rPr lang="lt-LT" sz="1000" b="0" kern="1200"/>
            <a:t>Ramygalos skyrius); 212 mokinių</a:t>
          </a:r>
        </a:p>
        <a:p>
          <a:pPr marL="57150" lvl="1" indent="-57150" algn="l" defTabSz="444500">
            <a:lnSpc>
              <a:spcPct val="90000"/>
            </a:lnSpc>
            <a:spcBef>
              <a:spcPct val="0"/>
            </a:spcBef>
            <a:spcAft>
              <a:spcPct val="15000"/>
            </a:spcAft>
            <a:buChar char="••"/>
          </a:pPr>
          <a:endParaRPr lang="lt-LT" sz="1000" kern="1200"/>
        </a:p>
      </dsp:txBody>
      <dsp:txXfrm>
        <a:off x="0" y="6683298"/>
        <a:ext cx="5951220" cy="749712"/>
      </dsp:txXfrm>
    </dsp:sp>
    <dsp:sp modelId="{8F22DD8D-C86E-497E-B1D7-08CC3DD6ECC4}">
      <dsp:nvSpPr>
        <dsp:cNvPr id="0" name=""/>
        <dsp:cNvSpPr/>
      </dsp:nvSpPr>
      <dsp:spPr>
        <a:xfrm>
          <a:off x="297561" y="6476658"/>
          <a:ext cx="4165854" cy="413280"/>
        </a:xfrm>
        <a:prstGeom prst="roundRect">
          <a:avLst/>
        </a:prstGeom>
        <a:solidFill>
          <a:schemeClr val="accent1">
            <a:shade val="80000"/>
            <a:hueOff val="279426"/>
            <a:satOff val="-5005"/>
            <a:lumOff val="21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Muzikos mokykla</a:t>
          </a:r>
          <a:endParaRPr lang="lt-LT" sz="1200" kern="1200"/>
        </a:p>
      </dsp:txBody>
      <dsp:txXfrm>
        <a:off x="317736" y="6496833"/>
        <a:ext cx="4125504" cy="372930"/>
      </dsp:txXfrm>
    </dsp:sp>
    <dsp:sp modelId="{F80554D6-4737-4F03-87DA-9ACD63005928}">
      <dsp:nvSpPr>
        <dsp:cNvPr id="0" name=""/>
        <dsp:cNvSpPr/>
      </dsp:nvSpPr>
      <dsp:spPr>
        <a:xfrm>
          <a:off x="0" y="7715250"/>
          <a:ext cx="5951220" cy="672525"/>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Švietimo centras</a:t>
          </a:r>
        </a:p>
        <a:p>
          <a:pPr marL="57150" lvl="1" indent="-57150" algn="l" defTabSz="444500">
            <a:lnSpc>
              <a:spcPct val="90000"/>
            </a:lnSpc>
            <a:spcBef>
              <a:spcPct val="0"/>
            </a:spcBef>
            <a:spcAft>
              <a:spcPct val="15000"/>
            </a:spcAft>
            <a:buChar char="••"/>
          </a:pPr>
          <a:r>
            <a:rPr lang="lt-LT" sz="1000" b="0" kern="1200"/>
            <a:t>Pedagoginė psichologinė tarnyba</a:t>
          </a:r>
        </a:p>
      </dsp:txBody>
      <dsp:txXfrm>
        <a:off x="0" y="7715250"/>
        <a:ext cx="5951220" cy="672525"/>
      </dsp:txXfrm>
    </dsp:sp>
    <dsp:sp modelId="{9B417643-2ECB-4C7A-81C6-493C1278E5EF}">
      <dsp:nvSpPr>
        <dsp:cNvPr id="0" name=""/>
        <dsp:cNvSpPr/>
      </dsp:nvSpPr>
      <dsp:spPr>
        <a:xfrm>
          <a:off x="297561" y="7508610"/>
          <a:ext cx="4165854" cy="413280"/>
        </a:xfrm>
        <a:prstGeom prst="round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Švietimo pagalbos įstaigos</a:t>
          </a:r>
          <a:endParaRPr lang="lt-LT" sz="1200" kern="1200"/>
        </a:p>
      </dsp:txBody>
      <dsp:txXfrm>
        <a:off x="317736" y="7528785"/>
        <a:ext cx="412550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F5A36-3566-4CDE-966C-B7286CFD5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160</Pages>
  <Words>219608</Words>
  <Characters>125177</Characters>
  <Application>Microsoft Office Word</Application>
  <DocSecurity>0</DocSecurity>
  <Lines>1043</Lines>
  <Paragraphs>688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344097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Virginijus Sabutis</dc:creator>
  <cp:lastModifiedBy>Irena Stankeviciene</cp:lastModifiedBy>
  <cp:revision>3</cp:revision>
  <cp:lastPrinted>2024-10-24T12:44:00Z</cp:lastPrinted>
  <dcterms:created xsi:type="dcterms:W3CDTF">2024-10-30T11:33:00Z</dcterms:created>
  <dcterms:modified xsi:type="dcterms:W3CDTF">2024-10-30T12:51:00Z</dcterms:modified>
</cp:coreProperties>
</file>