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325A71" w14:textId="77777777" w:rsidR="00CB1FE2" w:rsidRPr="00AD4B6E" w:rsidRDefault="00CB1FE2" w:rsidP="00CB1FE2">
      <w:pPr>
        <w:pStyle w:val="Antrats"/>
        <w:jc w:val="center"/>
        <w:rPr>
          <w:sz w:val="24"/>
          <w:szCs w:val="24"/>
        </w:rPr>
      </w:pPr>
      <w:r w:rsidRPr="00AD4B6E">
        <w:tab/>
      </w:r>
      <w:r w:rsidRPr="00AD4B6E">
        <w:object w:dxaOrig="729" w:dyaOrig="864" w14:anchorId="1CCD05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0.25pt" o:ole="" filled="t">
            <v:fill color2="black"/>
            <v:imagedata r:id="rId8" o:title=""/>
          </v:shape>
          <o:OLEObject Type="Embed" ProgID="Unknown" ShapeID="_x0000_i1025" DrawAspect="Content" ObjectID="_1792309969" r:id="rId9"/>
        </w:object>
      </w:r>
      <w:r w:rsidRPr="00AD4B6E">
        <w:tab/>
      </w:r>
    </w:p>
    <w:p w14:paraId="43737113" w14:textId="1FBA587A" w:rsidR="001D5519" w:rsidRPr="001D5519" w:rsidRDefault="001D5519" w:rsidP="001D5519">
      <w:pPr>
        <w:pStyle w:val="Antrats"/>
        <w:jc w:val="right"/>
        <w:rPr>
          <w:b/>
          <w:sz w:val="24"/>
          <w:szCs w:val="24"/>
        </w:rPr>
      </w:pPr>
      <w:r w:rsidRPr="001D5519">
        <w:rPr>
          <w:b/>
          <w:sz w:val="24"/>
          <w:szCs w:val="24"/>
        </w:rPr>
        <w:t>Patikslintas projektas</w:t>
      </w:r>
    </w:p>
    <w:p w14:paraId="40C4D651" w14:textId="2E17004E" w:rsidR="00796DE9" w:rsidRPr="00AD4B6E" w:rsidRDefault="00796DE9" w:rsidP="00796DE9">
      <w:pPr>
        <w:pStyle w:val="Antrats"/>
        <w:jc w:val="center"/>
        <w:rPr>
          <w:b/>
          <w:sz w:val="28"/>
        </w:rPr>
      </w:pPr>
      <w:r w:rsidRPr="00AD4B6E">
        <w:rPr>
          <w:b/>
          <w:sz w:val="28"/>
        </w:rPr>
        <w:t>PANEVĖŽIO RAJONO SAVIVALDYBĖS TARYBA</w:t>
      </w:r>
    </w:p>
    <w:p w14:paraId="5A5EB771" w14:textId="77777777" w:rsidR="00796DE9" w:rsidRDefault="00796DE9" w:rsidP="00796DE9">
      <w:pPr>
        <w:pStyle w:val="Antrats"/>
        <w:jc w:val="center"/>
        <w:rPr>
          <w:sz w:val="24"/>
          <w:szCs w:val="24"/>
        </w:rPr>
      </w:pPr>
    </w:p>
    <w:p w14:paraId="7EB057F8" w14:textId="77777777" w:rsidR="00FF3FFA" w:rsidRPr="00964673" w:rsidRDefault="00FF3FFA" w:rsidP="00FF3FFA">
      <w:pPr>
        <w:keepNext/>
        <w:suppressAutoHyphens w:val="0"/>
        <w:jc w:val="center"/>
        <w:rPr>
          <w:b/>
          <w:bCs/>
          <w:sz w:val="28"/>
          <w:szCs w:val="28"/>
          <w:lang w:eastAsia="en-US"/>
        </w:rPr>
      </w:pPr>
      <w:r w:rsidRPr="00964673">
        <w:rPr>
          <w:b/>
          <w:bCs/>
          <w:sz w:val="28"/>
          <w:szCs w:val="28"/>
          <w:lang w:eastAsia="en-US"/>
        </w:rPr>
        <w:t>SPRENDIMAS</w:t>
      </w:r>
    </w:p>
    <w:p w14:paraId="4E2BB0D7" w14:textId="77777777" w:rsidR="00FF3FFA" w:rsidRPr="00A85B0C" w:rsidRDefault="00FF3FFA" w:rsidP="00FF3FFA">
      <w:pPr>
        <w:suppressAutoHyphens w:val="0"/>
        <w:jc w:val="center"/>
        <w:rPr>
          <w:b/>
          <w:sz w:val="24"/>
          <w:szCs w:val="24"/>
          <w:lang w:eastAsia="en-US"/>
        </w:rPr>
      </w:pPr>
      <w:bookmarkStart w:id="0" w:name="_Hlk179814654"/>
      <w:r w:rsidRPr="00A85B0C">
        <w:rPr>
          <w:b/>
          <w:sz w:val="24"/>
          <w:szCs w:val="24"/>
          <w:lang w:eastAsia="en-US"/>
        </w:rPr>
        <w:t>DĖL PANEVĖŽIO RAJONO SAVIVALDYBĖS KONTROLĖS IR AUDITO TARNYBOS NUOSTATŲ PATVIRTINIMO</w:t>
      </w:r>
    </w:p>
    <w:bookmarkEnd w:id="0"/>
    <w:p w14:paraId="7D2C09BC" w14:textId="77777777" w:rsidR="00FF3FFA" w:rsidRPr="00FF3FFA" w:rsidRDefault="00FF3FFA" w:rsidP="00FF3FFA">
      <w:pPr>
        <w:suppressAutoHyphens w:val="0"/>
        <w:jc w:val="center"/>
        <w:rPr>
          <w:sz w:val="24"/>
          <w:szCs w:val="24"/>
          <w:lang w:eastAsia="en-US"/>
        </w:rPr>
      </w:pPr>
    </w:p>
    <w:p w14:paraId="1D7E6523" w14:textId="15EC7E66" w:rsidR="00FF3FFA" w:rsidRPr="00FF3FFA" w:rsidRDefault="00FF3FFA" w:rsidP="00FF3FFA">
      <w:pPr>
        <w:suppressAutoHyphens w:val="0"/>
        <w:jc w:val="center"/>
        <w:rPr>
          <w:sz w:val="24"/>
          <w:szCs w:val="24"/>
          <w:lang w:eastAsia="en-US"/>
        </w:rPr>
      </w:pPr>
      <w:r w:rsidRPr="00FF3FFA">
        <w:rPr>
          <w:sz w:val="24"/>
          <w:szCs w:val="24"/>
          <w:lang w:eastAsia="en-US"/>
        </w:rPr>
        <w:t xml:space="preserve">2024 m. </w:t>
      </w:r>
      <w:r w:rsidR="00962218">
        <w:rPr>
          <w:sz w:val="24"/>
          <w:szCs w:val="24"/>
          <w:lang w:eastAsia="en-US"/>
        </w:rPr>
        <w:t>lapkričio 7</w:t>
      </w:r>
      <w:r w:rsidR="00DC2DA7">
        <w:rPr>
          <w:sz w:val="24"/>
          <w:szCs w:val="24"/>
          <w:lang w:eastAsia="en-US"/>
        </w:rPr>
        <w:t xml:space="preserve"> </w:t>
      </w:r>
      <w:r w:rsidRPr="00FF3FFA">
        <w:rPr>
          <w:sz w:val="24"/>
          <w:szCs w:val="24"/>
          <w:lang w:eastAsia="en-US"/>
        </w:rPr>
        <w:t xml:space="preserve">d. Nr. </w:t>
      </w:r>
      <w:r>
        <w:rPr>
          <w:sz w:val="24"/>
          <w:szCs w:val="24"/>
          <w:lang w:eastAsia="en-US"/>
        </w:rPr>
        <w:t>T</w:t>
      </w:r>
      <w:r w:rsidR="00962218">
        <w:rPr>
          <w:sz w:val="24"/>
          <w:szCs w:val="24"/>
          <w:lang w:eastAsia="en-US"/>
        </w:rPr>
        <w:t>2</w:t>
      </w:r>
      <w:r>
        <w:rPr>
          <w:sz w:val="24"/>
          <w:szCs w:val="24"/>
          <w:lang w:eastAsia="en-US"/>
        </w:rPr>
        <w:t>-</w:t>
      </w:r>
    </w:p>
    <w:p w14:paraId="14FAC2AA" w14:textId="77777777" w:rsidR="00FF3FFA" w:rsidRPr="00FF3FFA" w:rsidRDefault="00FF3FFA" w:rsidP="00FF3FFA">
      <w:pPr>
        <w:suppressAutoHyphens w:val="0"/>
        <w:jc w:val="center"/>
        <w:rPr>
          <w:sz w:val="24"/>
          <w:szCs w:val="24"/>
          <w:lang w:eastAsia="en-US"/>
        </w:rPr>
      </w:pPr>
      <w:r>
        <w:rPr>
          <w:sz w:val="24"/>
          <w:szCs w:val="24"/>
          <w:lang w:eastAsia="en-US"/>
        </w:rPr>
        <w:t>Panevėžys</w:t>
      </w:r>
    </w:p>
    <w:p w14:paraId="730AAA27" w14:textId="77777777" w:rsidR="00FF3FFA" w:rsidRPr="00076551" w:rsidRDefault="00FF3FFA" w:rsidP="00FF3FFA">
      <w:pPr>
        <w:suppressAutoHyphens w:val="0"/>
        <w:rPr>
          <w:sz w:val="24"/>
          <w:szCs w:val="24"/>
          <w:lang w:eastAsia="en-US"/>
        </w:rPr>
      </w:pPr>
    </w:p>
    <w:p w14:paraId="7B2E956C" w14:textId="57B0276D" w:rsidR="00FF3FFA" w:rsidRPr="00076551" w:rsidRDefault="00FF3FFA" w:rsidP="00FF3FFA">
      <w:pPr>
        <w:suppressAutoHyphens w:val="0"/>
        <w:ind w:firstLine="851"/>
        <w:jc w:val="both"/>
        <w:rPr>
          <w:sz w:val="24"/>
          <w:szCs w:val="24"/>
          <w:lang w:eastAsia="en-US"/>
        </w:rPr>
      </w:pPr>
      <w:r w:rsidRPr="00076551">
        <w:rPr>
          <w:sz w:val="24"/>
          <w:szCs w:val="24"/>
          <w:lang w:eastAsia="en-US"/>
        </w:rPr>
        <w:t xml:space="preserve">Vadovaudamasi Lietuvos Respublikos vietos savivaldos įstatymo </w:t>
      </w:r>
      <w:bookmarkStart w:id="1" w:name="_Hlk180054282"/>
      <w:r w:rsidRPr="00076551">
        <w:rPr>
          <w:sz w:val="24"/>
          <w:szCs w:val="24"/>
          <w:lang w:eastAsia="en-US"/>
        </w:rPr>
        <w:t xml:space="preserve">15 straipsnio 2 dalies 7 punktu, </w:t>
      </w:r>
      <w:bookmarkEnd w:id="1"/>
      <w:r w:rsidR="00962218">
        <w:rPr>
          <w:sz w:val="24"/>
          <w:szCs w:val="24"/>
          <w:lang w:eastAsia="en-US"/>
        </w:rPr>
        <w:t>67</w:t>
      </w:r>
      <w:r w:rsidR="00962218" w:rsidRPr="00962218">
        <w:rPr>
          <w:sz w:val="24"/>
          <w:szCs w:val="24"/>
          <w:lang w:eastAsia="en-US"/>
        </w:rPr>
        <w:t xml:space="preserve"> straipsnio </w:t>
      </w:r>
      <w:r w:rsidR="00962218">
        <w:rPr>
          <w:sz w:val="24"/>
          <w:szCs w:val="24"/>
          <w:lang w:eastAsia="en-US"/>
        </w:rPr>
        <w:t>9</w:t>
      </w:r>
      <w:r w:rsidR="00962218" w:rsidRPr="00962218">
        <w:rPr>
          <w:sz w:val="24"/>
          <w:szCs w:val="24"/>
          <w:lang w:eastAsia="en-US"/>
        </w:rPr>
        <w:t xml:space="preserve"> dalies </w:t>
      </w:r>
      <w:r w:rsidR="00962218">
        <w:rPr>
          <w:sz w:val="24"/>
          <w:szCs w:val="24"/>
          <w:lang w:eastAsia="en-US"/>
        </w:rPr>
        <w:t>1</w:t>
      </w:r>
      <w:r w:rsidR="00962218" w:rsidRPr="00962218">
        <w:rPr>
          <w:sz w:val="24"/>
          <w:szCs w:val="24"/>
          <w:lang w:eastAsia="en-US"/>
        </w:rPr>
        <w:t xml:space="preserve"> punktu, </w:t>
      </w:r>
      <w:r w:rsidR="00076551" w:rsidRPr="009F73D8">
        <w:rPr>
          <w:sz w:val="24"/>
          <w:szCs w:val="24"/>
          <w:lang w:eastAsia="en-US"/>
        </w:rPr>
        <w:t>Lietuvos Respublikos biudžetinių įstaigų įstatymo 5 straipsnio 3 dalies 1 punktu</w:t>
      </w:r>
      <w:r w:rsidR="00076551" w:rsidRPr="00234DD1">
        <w:rPr>
          <w:sz w:val="24"/>
          <w:szCs w:val="24"/>
          <w:lang w:eastAsia="en-US"/>
        </w:rPr>
        <w:t>,</w:t>
      </w:r>
      <w:r w:rsidR="00076551" w:rsidRPr="00076551">
        <w:rPr>
          <w:sz w:val="24"/>
          <w:szCs w:val="24"/>
          <w:lang w:eastAsia="en-US"/>
        </w:rPr>
        <w:t xml:space="preserve"> </w:t>
      </w:r>
      <w:r w:rsidR="00234DD1" w:rsidRPr="0077736E">
        <w:rPr>
          <w:sz w:val="24"/>
        </w:rPr>
        <w:t>Savivaldybės</w:t>
      </w:r>
      <w:r w:rsidR="00234DD1">
        <w:rPr>
          <w:sz w:val="24"/>
        </w:rPr>
        <w:t xml:space="preserve"> taryba  n u s p r e n d ž i a:</w:t>
      </w:r>
    </w:p>
    <w:p w14:paraId="452748CB" w14:textId="77777777" w:rsidR="00FF3FFA" w:rsidRPr="00076551" w:rsidRDefault="00FF3FFA" w:rsidP="00FF3FFA">
      <w:pPr>
        <w:suppressAutoHyphens w:val="0"/>
        <w:ind w:firstLine="851"/>
        <w:jc w:val="both"/>
        <w:rPr>
          <w:sz w:val="24"/>
          <w:szCs w:val="24"/>
          <w:lang w:eastAsia="en-US"/>
        </w:rPr>
      </w:pPr>
      <w:r w:rsidRPr="00076551">
        <w:rPr>
          <w:sz w:val="24"/>
          <w:szCs w:val="24"/>
          <w:lang w:eastAsia="en-US"/>
        </w:rPr>
        <w:t xml:space="preserve">1. Patvirtinti </w:t>
      </w:r>
      <w:bookmarkStart w:id="2" w:name="_Hlk179551483"/>
      <w:r w:rsidRPr="00076551">
        <w:rPr>
          <w:sz w:val="24"/>
          <w:szCs w:val="24"/>
          <w:lang w:eastAsia="en-US"/>
        </w:rPr>
        <w:t xml:space="preserve">Panevėžio rajono savivaldybės kontrolės ir audito tarnybos nuostatus </w:t>
      </w:r>
      <w:bookmarkEnd w:id="2"/>
      <w:r w:rsidRPr="00076551">
        <w:rPr>
          <w:sz w:val="24"/>
          <w:szCs w:val="24"/>
          <w:lang w:eastAsia="en-US"/>
        </w:rPr>
        <w:t>(pridedama).</w:t>
      </w:r>
    </w:p>
    <w:p w14:paraId="0F2077A1" w14:textId="77777777" w:rsidR="00FF3FFA" w:rsidRPr="00076551" w:rsidRDefault="00FF3FFA" w:rsidP="00FF3FFA">
      <w:pPr>
        <w:suppressAutoHyphens w:val="0"/>
        <w:ind w:firstLine="851"/>
        <w:jc w:val="both"/>
        <w:rPr>
          <w:sz w:val="24"/>
          <w:szCs w:val="24"/>
          <w:lang w:eastAsia="en-US"/>
        </w:rPr>
      </w:pPr>
      <w:r w:rsidRPr="00076551">
        <w:rPr>
          <w:sz w:val="24"/>
          <w:szCs w:val="24"/>
          <w:lang w:eastAsia="en-US"/>
        </w:rPr>
        <w:t xml:space="preserve">2. Įgalioti </w:t>
      </w:r>
      <w:bookmarkStart w:id="3" w:name="_Hlk179544610"/>
      <w:r w:rsidRPr="00076551">
        <w:rPr>
          <w:sz w:val="24"/>
          <w:szCs w:val="24"/>
          <w:lang w:eastAsia="en-US"/>
        </w:rPr>
        <w:t>Panevėžio rajono savivaldybės kontrolier</w:t>
      </w:r>
      <w:bookmarkEnd w:id="3"/>
      <w:r w:rsidR="00076551">
        <w:rPr>
          <w:sz w:val="24"/>
          <w:szCs w:val="24"/>
          <w:lang w:eastAsia="en-US"/>
        </w:rPr>
        <w:t xml:space="preserve">ių </w:t>
      </w:r>
      <w:r w:rsidRPr="00076551">
        <w:rPr>
          <w:sz w:val="24"/>
          <w:szCs w:val="24"/>
          <w:lang w:eastAsia="en-US"/>
        </w:rPr>
        <w:t>pasirašyti Panevėžio rajono savivaldybės kontrolės ir audito tarnybos nuostatus.</w:t>
      </w:r>
    </w:p>
    <w:p w14:paraId="6B9A13D5" w14:textId="77777777" w:rsidR="00FF3FFA" w:rsidRDefault="00FF3FFA" w:rsidP="00FF3FFA">
      <w:pPr>
        <w:suppressAutoHyphens w:val="0"/>
        <w:ind w:firstLine="851"/>
        <w:jc w:val="both"/>
        <w:rPr>
          <w:sz w:val="24"/>
          <w:szCs w:val="24"/>
          <w:lang w:eastAsia="en-US"/>
        </w:rPr>
      </w:pPr>
      <w:r w:rsidRPr="00076551">
        <w:rPr>
          <w:sz w:val="24"/>
          <w:szCs w:val="24"/>
          <w:lang w:eastAsia="en-US"/>
        </w:rPr>
        <w:t>3. Įpareigoti Panevėžio rajono savivaldybės kontrolier</w:t>
      </w:r>
      <w:r w:rsidR="00076551">
        <w:rPr>
          <w:sz w:val="24"/>
          <w:szCs w:val="24"/>
          <w:lang w:eastAsia="en-US"/>
        </w:rPr>
        <w:t xml:space="preserve">ių </w:t>
      </w:r>
      <w:r w:rsidR="00076551" w:rsidRPr="00076551">
        <w:rPr>
          <w:sz w:val="24"/>
          <w:szCs w:val="24"/>
          <w:lang w:eastAsia="en-US"/>
        </w:rPr>
        <w:t>teisės aktų nustatyta tvarka</w:t>
      </w:r>
      <w:r w:rsidR="00076551">
        <w:rPr>
          <w:sz w:val="24"/>
          <w:szCs w:val="24"/>
          <w:lang w:eastAsia="en-US"/>
        </w:rPr>
        <w:t xml:space="preserve"> </w:t>
      </w:r>
      <w:r w:rsidR="00076551" w:rsidRPr="00076551">
        <w:rPr>
          <w:sz w:val="24"/>
          <w:szCs w:val="24"/>
          <w:lang w:eastAsia="en-US"/>
        </w:rPr>
        <w:t xml:space="preserve">įregistruoti </w:t>
      </w:r>
      <w:r w:rsidRPr="00076551">
        <w:rPr>
          <w:sz w:val="24"/>
          <w:szCs w:val="24"/>
          <w:lang w:eastAsia="en-US"/>
        </w:rPr>
        <w:t>Panevėžio rajono savivaldybės kontrolės ir audito tarnybos nuostatus Juridinių asmenų registre</w:t>
      </w:r>
      <w:r w:rsidR="00076551">
        <w:rPr>
          <w:sz w:val="24"/>
          <w:szCs w:val="24"/>
          <w:lang w:eastAsia="en-US"/>
        </w:rPr>
        <w:t>.</w:t>
      </w:r>
      <w:r w:rsidRPr="00076551">
        <w:rPr>
          <w:sz w:val="24"/>
          <w:szCs w:val="24"/>
          <w:lang w:eastAsia="en-US"/>
        </w:rPr>
        <w:t xml:space="preserve"> </w:t>
      </w:r>
    </w:p>
    <w:p w14:paraId="10F7C300" w14:textId="77777777" w:rsidR="00025299" w:rsidRPr="00076551" w:rsidRDefault="00025299" w:rsidP="00FF3FFA">
      <w:pPr>
        <w:suppressAutoHyphens w:val="0"/>
        <w:ind w:firstLine="851"/>
        <w:jc w:val="both"/>
        <w:rPr>
          <w:sz w:val="24"/>
          <w:szCs w:val="24"/>
          <w:lang w:eastAsia="en-US"/>
        </w:rPr>
      </w:pPr>
      <w:r>
        <w:rPr>
          <w:sz w:val="24"/>
          <w:szCs w:val="24"/>
          <w:lang w:eastAsia="en-US"/>
        </w:rPr>
        <w:t xml:space="preserve">4. </w:t>
      </w:r>
      <w:r w:rsidRPr="00025299">
        <w:rPr>
          <w:sz w:val="24"/>
          <w:szCs w:val="24"/>
          <w:lang w:eastAsia="en-US"/>
        </w:rPr>
        <w:t xml:space="preserve">Pripažinti netekusiu galios </w:t>
      </w:r>
      <w:bookmarkStart w:id="4" w:name="_Hlk179815077"/>
      <w:r w:rsidRPr="00025299">
        <w:rPr>
          <w:sz w:val="24"/>
          <w:szCs w:val="24"/>
          <w:lang w:eastAsia="en-US"/>
        </w:rPr>
        <w:t>Panevėžio rajono savivaldybės tarybos 2021 m. balandžio</w:t>
      </w:r>
      <w:r w:rsidR="00F637BD">
        <w:rPr>
          <w:sz w:val="24"/>
          <w:szCs w:val="24"/>
          <w:lang w:eastAsia="en-US"/>
        </w:rPr>
        <w:t xml:space="preserve">    </w:t>
      </w:r>
      <w:r w:rsidRPr="00025299">
        <w:rPr>
          <w:sz w:val="24"/>
          <w:szCs w:val="24"/>
          <w:lang w:eastAsia="en-US"/>
        </w:rPr>
        <w:t xml:space="preserve"> 8 d. sprendimą Nr. T-105 „Dėl Panevėžio rajono savivaldybės kontrolės ir audito tarnybos nuostatų patvirtinimo“ (Panevėžio rajono savivaldybės tarybos 2022 m. sausio 27 d. sprendimo Nr. T-12 redakcija).</w:t>
      </w:r>
      <w:bookmarkEnd w:id="4"/>
    </w:p>
    <w:p w14:paraId="0C008AC7" w14:textId="77777777" w:rsidR="00025299" w:rsidRDefault="00025299" w:rsidP="00FF3FFA">
      <w:pPr>
        <w:suppressAutoHyphens w:val="0"/>
        <w:ind w:firstLine="851"/>
        <w:jc w:val="both"/>
        <w:rPr>
          <w:sz w:val="24"/>
          <w:szCs w:val="24"/>
          <w:lang w:eastAsia="en-US"/>
        </w:rPr>
      </w:pPr>
      <w:r>
        <w:rPr>
          <w:sz w:val="24"/>
          <w:szCs w:val="24"/>
          <w:lang w:eastAsia="en-US"/>
        </w:rPr>
        <w:t>5</w:t>
      </w:r>
      <w:r w:rsidR="009074EA" w:rsidRPr="00076551">
        <w:rPr>
          <w:sz w:val="24"/>
          <w:szCs w:val="24"/>
          <w:lang w:eastAsia="en-US"/>
        </w:rPr>
        <w:t>.</w:t>
      </w:r>
      <w:r w:rsidR="00B21F0D" w:rsidRPr="00076551">
        <w:rPr>
          <w:sz w:val="24"/>
          <w:szCs w:val="24"/>
          <w:lang w:eastAsia="en-US"/>
        </w:rPr>
        <w:t xml:space="preserve"> </w:t>
      </w:r>
      <w:r>
        <w:rPr>
          <w:sz w:val="24"/>
          <w:szCs w:val="24"/>
          <w:lang w:eastAsia="en-US"/>
        </w:rPr>
        <w:t>Nustatyti, kad:</w:t>
      </w:r>
    </w:p>
    <w:p w14:paraId="0BD8BB7A" w14:textId="77777777" w:rsidR="00025299" w:rsidRDefault="00025299" w:rsidP="00FF3FFA">
      <w:pPr>
        <w:suppressAutoHyphens w:val="0"/>
        <w:ind w:firstLine="851"/>
        <w:jc w:val="both"/>
        <w:rPr>
          <w:sz w:val="24"/>
          <w:szCs w:val="24"/>
          <w:lang w:eastAsia="en-US"/>
        </w:rPr>
      </w:pPr>
      <w:r>
        <w:rPr>
          <w:sz w:val="24"/>
          <w:szCs w:val="24"/>
          <w:lang w:eastAsia="en-US"/>
        </w:rPr>
        <w:t xml:space="preserve">5.1. sprendimas skelbiamas Teisės aktų registre ir Panevėžio rajono savivaldybės interneto svetainėje </w:t>
      </w:r>
      <w:r w:rsidRPr="00025299">
        <w:rPr>
          <w:sz w:val="24"/>
          <w:szCs w:val="24"/>
          <w:lang w:eastAsia="en-US"/>
        </w:rPr>
        <w:t>adresu www.panrs.lt</w:t>
      </w:r>
      <w:r>
        <w:rPr>
          <w:sz w:val="24"/>
          <w:szCs w:val="24"/>
          <w:lang w:eastAsia="en-US"/>
        </w:rPr>
        <w:t>;</w:t>
      </w:r>
    </w:p>
    <w:p w14:paraId="149D003B" w14:textId="77777777" w:rsidR="009074EA" w:rsidRPr="00076551" w:rsidRDefault="00025299" w:rsidP="00FF3FFA">
      <w:pPr>
        <w:suppressAutoHyphens w:val="0"/>
        <w:ind w:firstLine="851"/>
        <w:jc w:val="both"/>
        <w:rPr>
          <w:sz w:val="24"/>
          <w:szCs w:val="24"/>
          <w:lang w:eastAsia="en-US"/>
        </w:rPr>
      </w:pPr>
      <w:r>
        <w:rPr>
          <w:sz w:val="24"/>
          <w:szCs w:val="24"/>
          <w:lang w:eastAsia="en-US"/>
        </w:rPr>
        <w:t xml:space="preserve">5.2. šio sprendimo 4 punktas įsigalioja </w:t>
      </w:r>
      <w:r w:rsidR="00D2777D" w:rsidRPr="00076551">
        <w:rPr>
          <w:sz w:val="24"/>
          <w:szCs w:val="24"/>
          <w:lang w:eastAsia="en-US"/>
        </w:rPr>
        <w:t>nuo</w:t>
      </w:r>
      <w:r>
        <w:rPr>
          <w:sz w:val="24"/>
          <w:szCs w:val="24"/>
          <w:lang w:eastAsia="en-US"/>
        </w:rPr>
        <w:t xml:space="preserve"> šio sprendimo 1 punktu patvirtintų nuostatų</w:t>
      </w:r>
      <w:r w:rsidR="00D2777D" w:rsidRPr="00076551">
        <w:rPr>
          <w:sz w:val="24"/>
          <w:szCs w:val="24"/>
          <w:lang w:eastAsia="en-US"/>
        </w:rPr>
        <w:t xml:space="preserve"> įregistravimo Juridinių asmenų registre dienos</w:t>
      </w:r>
      <w:r w:rsidR="00692E1F">
        <w:rPr>
          <w:sz w:val="24"/>
          <w:szCs w:val="24"/>
          <w:lang w:eastAsia="en-US"/>
        </w:rPr>
        <w:t>.</w:t>
      </w:r>
    </w:p>
    <w:p w14:paraId="0E253981" w14:textId="77777777" w:rsidR="00D50687" w:rsidRDefault="00D50687" w:rsidP="00D50687">
      <w:pPr>
        <w:autoSpaceDE w:val="0"/>
        <w:autoSpaceDN w:val="0"/>
        <w:ind w:firstLine="720"/>
        <w:jc w:val="both"/>
        <w:rPr>
          <w:sz w:val="24"/>
          <w:szCs w:val="24"/>
          <w:lang w:eastAsia="en-US"/>
        </w:rPr>
      </w:pPr>
      <w:r>
        <w:rPr>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3B3FCFC7" w14:textId="77777777" w:rsidR="00FF3FFA" w:rsidRPr="00076551" w:rsidRDefault="00FF3FFA" w:rsidP="00FF3FFA">
      <w:pPr>
        <w:tabs>
          <w:tab w:val="right" w:pos="9923"/>
        </w:tabs>
        <w:suppressAutoHyphens w:val="0"/>
        <w:rPr>
          <w:sz w:val="24"/>
          <w:szCs w:val="24"/>
          <w:lang w:eastAsia="en-US"/>
        </w:rPr>
      </w:pPr>
    </w:p>
    <w:p w14:paraId="1A12CB94" w14:textId="77777777" w:rsidR="00FF3FFA" w:rsidRDefault="00FF3FFA" w:rsidP="00FF3FFA">
      <w:pPr>
        <w:tabs>
          <w:tab w:val="right" w:pos="9923"/>
        </w:tabs>
        <w:suppressAutoHyphens w:val="0"/>
        <w:rPr>
          <w:sz w:val="24"/>
          <w:lang w:eastAsia="en-US"/>
        </w:rPr>
      </w:pPr>
    </w:p>
    <w:p w14:paraId="5E18AEC7" w14:textId="77777777" w:rsidR="00FF3FFA" w:rsidRPr="00FF3FFA" w:rsidRDefault="00FF3FFA" w:rsidP="00FF3FFA">
      <w:pPr>
        <w:tabs>
          <w:tab w:val="right" w:pos="9923"/>
        </w:tabs>
        <w:suppressAutoHyphens w:val="0"/>
        <w:rPr>
          <w:sz w:val="24"/>
          <w:lang w:eastAsia="en-US"/>
        </w:rPr>
      </w:pPr>
    </w:p>
    <w:p w14:paraId="73F5E31A" w14:textId="77777777" w:rsidR="00FF3FFA" w:rsidRDefault="00FF3FFA" w:rsidP="00FF3FFA">
      <w:pPr>
        <w:tabs>
          <w:tab w:val="right" w:pos="9923"/>
        </w:tabs>
        <w:suppressAutoHyphens w:val="0"/>
        <w:rPr>
          <w:sz w:val="24"/>
          <w:szCs w:val="24"/>
          <w:lang w:eastAsia="en-US"/>
        </w:rPr>
      </w:pPr>
    </w:p>
    <w:p w14:paraId="3B166258" w14:textId="77777777" w:rsidR="00025299" w:rsidRDefault="00025299" w:rsidP="00FF3FFA">
      <w:pPr>
        <w:tabs>
          <w:tab w:val="right" w:pos="9923"/>
        </w:tabs>
        <w:suppressAutoHyphens w:val="0"/>
        <w:rPr>
          <w:sz w:val="24"/>
          <w:szCs w:val="24"/>
          <w:lang w:eastAsia="en-US"/>
        </w:rPr>
      </w:pPr>
    </w:p>
    <w:p w14:paraId="64C79439" w14:textId="77777777" w:rsidR="00025299" w:rsidRDefault="00025299" w:rsidP="00FF3FFA">
      <w:pPr>
        <w:tabs>
          <w:tab w:val="right" w:pos="9923"/>
        </w:tabs>
        <w:suppressAutoHyphens w:val="0"/>
        <w:rPr>
          <w:sz w:val="24"/>
          <w:szCs w:val="24"/>
          <w:lang w:eastAsia="en-US"/>
        </w:rPr>
      </w:pPr>
    </w:p>
    <w:p w14:paraId="578E28C5" w14:textId="77777777" w:rsidR="00025299" w:rsidRDefault="00025299" w:rsidP="00FF3FFA">
      <w:pPr>
        <w:tabs>
          <w:tab w:val="right" w:pos="9923"/>
        </w:tabs>
        <w:suppressAutoHyphens w:val="0"/>
        <w:rPr>
          <w:sz w:val="24"/>
          <w:szCs w:val="24"/>
          <w:lang w:eastAsia="en-US"/>
        </w:rPr>
      </w:pPr>
    </w:p>
    <w:p w14:paraId="70548A76" w14:textId="77777777" w:rsidR="00964673" w:rsidRDefault="00964673" w:rsidP="00333164">
      <w:pPr>
        <w:tabs>
          <w:tab w:val="right" w:pos="9923"/>
        </w:tabs>
        <w:suppressAutoHyphens w:val="0"/>
        <w:rPr>
          <w:sz w:val="24"/>
          <w:szCs w:val="24"/>
          <w:lang w:eastAsia="en-US"/>
        </w:rPr>
      </w:pPr>
    </w:p>
    <w:p w14:paraId="70855F95" w14:textId="77777777" w:rsidR="00D50687" w:rsidRDefault="00D50687" w:rsidP="00333164">
      <w:pPr>
        <w:tabs>
          <w:tab w:val="right" w:pos="9923"/>
        </w:tabs>
        <w:suppressAutoHyphens w:val="0"/>
        <w:rPr>
          <w:sz w:val="24"/>
          <w:szCs w:val="24"/>
          <w:lang w:eastAsia="en-US"/>
        </w:rPr>
      </w:pPr>
    </w:p>
    <w:p w14:paraId="46191755" w14:textId="7650C441" w:rsidR="00333164" w:rsidRPr="00333164" w:rsidRDefault="00333164" w:rsidP="00333164">
      <w:pPr>
        <w:tabs>
          <w:tab w:val="right" w:pos="9923"/>
        </w:tabs>
        <w:suppressAutoHyphens w:val="0"/>
        <w:rPr>
          <w:sz w:val="24"/>
          <w:szCs w:val="24"/>
          <w:lang w:eastAsia="en-US"/>
        </w:rPr>
      </w:pPr>
      <w:r w:rsidRPr="00101018">
        <w:rPr>
          <w:sz w:val="24"/>
          <w:szCs w:val="24"/>
          <w:lang w:eastAsia="en-US"/>
        </w:rPr>
        <w:t>Vidutė Kanapeckienė</w:t>
      </w:r>
    </w:p>
    <w:p w14:paraId="7A4BBBA8" w14:textId="3EF6AE26" w:rsidR="00FF3FFA" w:rsidRDefault="00333164" w:rsidP="00FF3FFA">
      <w:pPr>
        <w:tabs>
          <w:tab w:val="right" w:pos="9923"/>
        </w:tabs>
        <w:suppressAutoHyphens w:val="0"/>
        <w:rPr>
          <w:sz w:val="24"/>
          <w:szCs w:val="24"/>
          <w:lang w:eastAsia="en-US"/>
        </w:rPr>
      </w:pPr>
      <w:r w:rsidRPr="00333164">
        <w:rPr>
          <w:sz w:val="24"/>
          <w:szCs w:val="24"/>
          <w:lang w:eastAsia="en-US"/>
        </w:rPr>
        <w:t>2024-</w:t>
      </w:r>
      <w:r>
        <w:rPr>
          <w:sz w:val="24"/>
          <w:szCs w:val="24"/>
          <w:lang w:eastAsia="en-US"/>
        </w:rPr>
        <w:t>10</w:t>
      </w:r>
      <w:r w:rsidRPr="00333164">
        <w:rPr>
          <w:sz w:val="24"/>
          <w:szCs w:val="24"/>
          <w:lang w:eastAsia="en-US"/>
        </w:rPr>
        <w:t>-</w:t>
      </w:r>
      <w:r>
        <w:rPr>
          <w:sz w:val="24"/>
          <w:szCs w:val="24"/>
          <w:lang w:eastAsia="en-US"/>
        </w:rPr>
        <w:t>1</w:t>
      </w:r>
      <w:r w:rsidR="00D142A1">
        <w:rPr>
          <w:sz w:val="24"/>
          <w:szCs w:val="24"/>
          <w:lang w:eastAsia="en-US"/>
        </w:rPr>
        <w:t>5</w:t>
      </w:r>
    </w:p>
    <w:p w14:paraId="547BD7EA" w14:textId="77777777" w:rsidR="001D5519" w:rsidRDefault="001D5519" w:rsidP="00243898">
      <w:pPr>
        <w:suppressAutoHyphens w:val="0"/>
        <w:ind w:left="5103"/>
        <w:rPr>
          <w:bCs/>
          <w:sz w:val="24"/>
          <w:szCs w:val="24"/>
          <w:lang w:eastAsia="en-US"/>
        </w:rPr>
      </w:pPr>
    </w:p>
    <w:p w14:paraId="1532A69D" w14:textId="6BD48EEC" w:rsidR="00243898" w:rsidRPr="00BA2D77" w:rsidRDefault="00243898" w:rsidP="00243898">
      <w:pPr>
        <w:suppressAutoHyphens w:val="0"/>
        <w:ind w:left="5103"/>
        <w:rPr>
          <w:bCs/>
          <w:sz w:val="24"/>
          <w:szCs w:val="24"/>
          <w:lang w:eastAsia="en-US"/>
        </w:rPr>
      </w:pPr>
      <w:r w:rsidRPr="00BA2D77">
        <w:rPr>
          <w:bCs/>
          <w:sz w:val="24"/>
          <w:szCs w:val="24"/>
          <w:lang w:eastAsia="en-US"/>
        </w:rPr>
        <w:lastRenderedPageBreak/>
        <w:t>PAVIRTINTA</w:t>
      </w:r>
    </w:p>
    <w:p w14:paraId="532E9B04" w14:textId="77777777" w:rsidR="00243898" w:rsidRPr="00BA2D77" w:rsidRDefault="00243898" w:rsidP="00243898">
      <w:pPr>
        <w:suppressAutoHyphens w:val="0"/>
        <w:ind w:left="5103"/>
        <w:rPr>
          <w:bCs/>
          <w:sz w:val="24"/>
          <w:szCs w:val="24"/>
          <w:lang w:eastAsia="en-US"/>
        </w:rPr>
      </w:pPr>
      <w:r w:rsidRPr="00BA2D77">
        <w:rPr>
          <w:bCs/>
          <w:sz w:val="24"/>
          <w:szCs w:val="24"/>
          <w:lang w:eastAsia="en-US"/>
        </w:rPr>
        <w:t>Panevėžio rajono savivaldybės tarybos</w:t>
      </w:r>
    </w:p>
    <w:p w14:paraId="3DFDDB52" w14:textId="77777777" w:rsidR="00243898" w:rsidRPr="00BA2D77" w:rsidRDefault="00243898" w:rsidP="00243898">
      <w:pPr>
        <w:suppressAutoHyphens w:val="0"/>
        <w:ind w:left="5103"/>
        <w:rPr>
          <w:bCs/>
          <w:sz w:val="24"/>
          <w:szCs w:val="24"/>
          <w:lang w:eastAsia="en-US"/>
        </w:rPr>
      </w:pPr>
      <w:r w:rsidRPr="00BA2D77">
        <w:rPr>
          <w:bCs/>
          <w:sz w:val="24"/>
          <w:szCs w:val="24"/>
          <w:lang w:eastAsia="en-US"/>
        </w:rPr>
        <w:t>202</w:t>
      </w:r>
      <w:r>
        <w:rPr>
          <w:bCs/>
          <w:sz w:val="24"/>
          <w:szCs w:val="24"/>
          <w:lang w:eastAsia="en-US"/>
        </w:rPr>
        <w:t>4</w:t>
      </w:r>
      <w:r w:rsidRPr="00BA2D77">
        <w:rPr>
          <w:bCs/>
          <w:sz w:val="24"/>
          <w:szCs w:val="24"/>
          <w:lang w:eastAsia="en-US"/>
        </w:rPr>
        <w:t xml:space="preserve"> m. </w:t>
      </w:r>
      <w:r>
        <w:rPr>
          <w:bCs/>
          <w:sz w:val="24"/>
          <w:szCs w:val="24"/>
          <w:lang w:eastAsia="en-US"/>
        </w:rPr>
        <w:t>lapkričio</w:t>
      </w:r>
      <w:r w:rsidRPr="00BA2D77">
        <w:rPr>
          <w:bCs/>
          <w:sz w:val="24"/>
          <w:szCs w:val="24"/>
          <w:lang w:eastAsia="en-US"/>
        </w:rPr>
        <w:t xml:space="preserve"> </w:t>
      </w:r>
      <w:r>
        <w:rPr>
          <w:bCs/>
          <w:sz w:val="24"/>
          <w:szCs w:val="24"/>
          <w:lang w:eastAsia="en-US"/>
        </w:rPr>
        <w:t>7</w:t>
      </w:r>
      <w:r w:rsidRPr="00BA2D77">
        <w:rPr>
          <w:bCs/>
          <w:sz w:val="24"/>
          <w:szCs w:val="24"/>
          <w:lang w:eastAsia="en-US"/>
        </w:rPr>
        <w:t xml:space="preserve"> d. sprendimu Nr. T-</w:t>
      </w:r>
    </w:p>
    <w:p w14:paraId="4ED39DB9" w14:textId="77777777" w:rsidR="00243898" w:rsidRDefault="00243898" w:rsidP="00243898">
      <w:pPr>
        <w:suppressAutoHyphens w:val="0"/>
        <w:ind w:left="5184"/>
        <w:jc w:val="both"/>
        <w:rPr>
          <w:sz w:val="24"/>
          <w:lang w:eastAsia="en-US"/>
        </w:rPr>
      </w:pPr>
    </w:p>
    <w:p w14:paraId="7265182C" w14:textId="77777777" w:rsidR="00243898" w:rsidRPr="00243898" w:rsidRDefault="00243898" w:rsidP="002438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eastAsia="SimSun"/>
          <w:b/>
          <w:bCs/>
          <w:sz w:val="24"/>
          <w:szCs w:val="24"/>
          <w:lang w:eastAsia="zh-CN"/>
        </w:rPr>
      </w:pPr>
      <w:r>
        <w:rPr>
          <w:rFonts w:eastAsia="SimSun"/>
          <w:b/>
          <w:bCs/>
          <w:sz w:val="24"/>
          <w:szCs w:val="24"/>
          <w:lang w:eastAsia="zh-CN"/>
        </w:rPr>
        <w:t>PANEVĖŽIO</w:t>
      </w:r>
      <w:r w:rsidRPr="00243898">
        <w:rPr>
          <w:rFonts w:eastAsia="SimSun"/>
          <w:b/>
          <w:bCs/>
          <w:sz w:val="24"/>
          <w:szCs w:val="24"/>
          <w:lang w:eastAsia="zh-CN"/>
        </w:rPr>
        <w:t xml:space="preserve"> RAJONO SAVIVALDYBĖS KONTROLĖS IR AUDITO TARNYBOS NUOSTATAI </w:t>
      </w:r>
    </w:p>
    <w:p w14:paraId="2B5D3331" w14:textId="77777777" w:rsidR="00243898" w:rsidRPr="00243898" w:rsidRDefault="00243898" w:rsidP="002438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eastAsia="SimSun"/>
          <w:b/>
          <w:bCs/>
          <w:sz w:val="24"/>
          <w:szCs w:val="24"/>
          <w:lang w:eastAsia="zh-CN"/>
        </w:rPr>
      </w:pPr>
    </w:p>
    <w:p w14:paraId="3181A529" w14:textId="77777777" w:rsidR="00243898" w:rsidRPr="00243898" w:rsidRDefault="00471601" w:rsidP="002438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eastAsia="SimSun"/>
          <w:b/>
          <w:bCs/>
          <w:sz w:val="24"/>
          <w:szCs w:val="24"/>
          <w:lang w:eastAsia="zh-CN"/>
        </w:rPr>
      </w:pPr>
      <w:r>
        <w:rPr>
          <w:rFonts w:eastAsia="SimSun"/>
          <w:b/>
          <w:bCs/>
          <w:sz w:val="24"/>
          <w:szCs w:val="24"/>
          <w:lang w:eastAsia="zh-CN"/>
        </w:rPr>
        <w:t>I SKYRIUS</w:t>
      </w:r>
    </w:p>
    <w:p w14:paraId="55A9DEE0" w14:textId="77777777" w:rsidR="00243898" w:rsidRPr="00243898" w:rsidRDefault="00243898" w:rsidP="002438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eastAsia="SimSun"/>
          <w:b/>
          <w:bCs/>
          <w:sz w:val="24"/>
          <w:szCs w:val="24"/>
          <w:lang w:eastAsia="zh-CN"/>
        </w:rPr>
      </w:pPr>
      <w:r w:rsidRPr="00243898">
        <w:rPr>
          <w:rFonts w:eastAsia="SimSun"/>
          <w:b/>
          <w:bCs/>
          <w:sz w:val="24"/>
          <w:szCs w:val="24"/>
          <w:lang w:eastAsia="zh-CN"/>
        </w:rPr>
        <w:t xml:space="preserve">BENDROSIOS NUOSTATOS </w:t>
      </w:r>
    </w:p>
    <w:p w14:paraId="70D80E10" w14:textId="77777777" w:rsidR="00243898" w:rsidRPr="00243898" w:rsidRDefault="00243898" w:rsidP="002438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eastAsia="SimSun"/>
          <w:b/>
          <w:bCs/>
          <w:sz w:val="24"/>
          <w:szCs w:val="24"/>
          <w:lang w:eastAsia="zh-CN"/>
        </w:rPr>
      </w:pPr>
    </w:p>
    <w:p w14:paraId="2BA08216" w14:textId="77777777" w:rsidR="00243898" w:rsidRDefault="00243898" w:rsidP="002438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851"/>
        <w:jc w:val="both"/>
        <w:rPr>
          <w:rFonts w:eastAsia="SimSun"/>
          <w:sz w:val="24"/>
          <w:szCs w:val="24"/>
          <w:lang w:eastAsia="zh-CN"/>
        </w:rPr>
      </w:pPr>
      <w:r w:rsidRPr="00243898">
        <w:rPr>
          <w:rFonts w:eastAsia="SimSun"/>
          <w:sz w:val="24"/>
          <w:szCs w:val="24"/>
          <w:lang w:eastAsia="zh-CN"/>
        </w:rPr>
        <w:t>1.</w:t>
      </w:r>
      <w:r w:rsidR="00AD5FA3" w:rsidRPr="00AD5FA3">
        <w:t xml:space="preserve"> </w:t>
      </w:r>
      <w:r w:rsidR="00AD5FA3" w:rsidRPr="00AD5FA3">
        <w:rPr>
          <w:rFonts w:eastAsia="SimSun"/>
          <w:sz w:val="24"/>
          <w:szCs w:val="24"/>
          <w:lang w:eastAsia="zh-CN"/>
        </w:rPr>
        <w:t>Pa</w:t>
      </w:r>
      <w:r w:rsidR="00AD5FA3">
        <w:rPr>
          <w:rFonts w:eastAsia="SimSun"/>
          <w:sz w:val="24"/>
          <w:szCs w:val="24"/>
          <w:lang w:eastAsia="zh-CN"/>
        </w:rPr>
        <w:t>nevėžio</w:t>
      </w:r>
      <w:r w:rsidR="00AD5FA3" w:rsidRPr="00AD5FA3">
        <w:rPr>
          <w:rFonts w:eastAsia="SimSun"/>
          <w:sz w:val="24"/>
          <w:szCs w:val="24"/>
          <w:lang w:eastAsia="zh-CN"/>
        </w:rPr>
        <w:t xml:space="preserve"> rajono savivaldybės kontrolės ir audito tarnybos nuostatai (toliau – Nuostatai) reglamentuoja P</w:t>
      </w:r>
      <w:r w:rsidR="00AD5FA3">
        <w:rPr>
          <w:rFonts w:eastAsia="SimSun"/>
          <w:sz w:val="24"/>
          <w:szCs w:val="24"/>
          <w:lang w:eastAsia="zh-CN"/>
        </w:rPr>
        <w:t>anevėžio</w:t>
      </w:r>
      <w:r w:rsidR="00AD5FA3" w:rsidRPr="00AD5FA3">
        <w:rPr>
          <w:rFonts w:eastAsia="SimSun"/>
          <w:sz w:val="24"/>
          <w:szCs w:val="24"/>
          <w:lang w:eastAsia="zh-CN"/>
        </w:rPr>
        <w:t xml:space="preserve"> rajono savivaldybės kontrolės ir audito tarnybos (toliau – Tarnyba) teisinę formą, savininką, savininko teises ir pareigas įgyvendinančią instituciją, priskiriamas funkcijas, Pa</w:t>
      </w:r>
      <w:r w:rsidR="00AD5FA3">
        <w:rPr>
          <w:rFonts w:eastAsia="SimSun"/>
          <w:sz w:val="24"/>
          <w:szCs w:val="24"/>
          <w:lang w:eastAsia="zh-CN"/>
        </w:rPr>
        <w:t>nevėžio</w:t>
      </w:r>
      <w:r w:rsidR="00AD5FA3" w:rsidRPr="00AD5FA3">
        <w:rPr>
          <w:rFonts w:eastAsia="SimSun"/>
          <w:sz w:val="24"/>
          <w:szCs w:val="24"/>
          <w:lang w:eastAsia="zh-CN"/>
        </w:rPr>
        <w:t xml:space="preserve"> rajono savivaldybės kontrolieriaus kompetenciją, jo skyrimo ir atleidimo tvarką, darbo organizavimą, valdymą ir finansavimą, Tarnybos reorganizavimą, pertvarkymą ar likvidavimą.</w:t>
      </w:r>
    </w:p>
    <w:p w14:paraId="47AB4CA6" w14:textId="0F1EED42" w:rsidR="00AD5FA3" w:rsidRPr="00AD5FA3" w:rsidRDefault="00AD5FA3" w:rsidP="00AD5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851"/>
        <w:jc w:val="both"/>
        <w:rPr>
          <w:rFonts w:eastAsia="SimSun"/>
          <w:sz w:val="24"/>
          <w:szCs w:val="24"/>
          <w:lang w:eastAsia="zh-CN"/>
        </w:rPr>
      </w:pPr>
      <w:r w:rsidRPr="00AD5FA3">
        <w:rPr>
          <w:rFonts w:eastAsia="SimSun"/>
          <w:sz w:val="24"/>
          <w:szCs w:val="24"/>
          <w:lang w:eastAsia="zh-CN"/>
        </w:rPr>
        <w:t>2. Tarnybos pavadinimas – P</w:t>
      </w:r>
      <w:r>
        <w:rPr>
          <w:rFonts w:eastAsia="SimSun"/>
          <w:sz w:val="24"/>
          <w:szCs w:val="24"/>
          <w:lang w:eastAsia="zh-CN"/>
        </w:rPr>
        <w:t>anevėžio</w:t>
      </w:r>
      <w:r w:rsidRPr="00AD5FA3">
        <w:rPr>
          <w:rFonts w:eastAsia="SimSun"/>
          <w:sz w:val="24"/>
          <w:szCs w:val="24"/>
          <w:lang w:eastAsia="zh-CN"/>
        </w:rPr>
        <w:t xml:space="preserve"> rajono savivaldybės kontrolės ir audito tarnyba, įregistruota Juridinių asmenų registre, kodas </w:t>
      </w:r>
      <w:r>
        <w:rPr>
          <w:rFonts w:eastAsia="SimSun"/>
          <w:sz w:val="24"/>
          <w:szCs w:val="24"/>
          <w:lang w:eastAsia="zh-CN"/>
        </w:rPr>
        <w:t>288633840</w:t>
      </w:r>
      <w:r w:rsidRPr="00AD5FA3">
        <w:rPr>
          <w:rFonts w:eastAsia="SimSun"/>
          <w:sz w:val="24"/>
          <w:szCs w:val="24"/>
          <w:lang w:eastAsia="zh-CN"/>
        </w:rPr>
        <w:t xml:space="preserve">. Tarnybos buveinės adresas – </w:t>
      </w:r>
      <w:r w:rsidR="00964673">
        <w:rPr>
          <w:rFonts w:eastAsia="SimSun"/>
          <w:sz w:val="24"/>
          <w:szCs w:val="24"/>
          <w:lang w:eastAsia="zh-CN"/>
        </w:rPr>
        <w:t xml:space="preserve">35185 </w:t>
      </w:r>
      <w:r w:rsidRPr="00AD5FA3">
        <w:rPr>
          <w:rFonts w:eastAsia="SimSun"/>
          <w:sz w:val="24"/>
          <w:szCs w:val="24"/>
          <w:lang w:eastAsia="zh-CN"/>
        </w:rPr>
        <w:t>Panevėž</w:t>
      </w:r>
      <w:r>
        <w:rPr>
          <w:rFonts w:eastAsia="SimSun"/>
          <w:sz w:val="24"/>
          <w:szCs w:val="24"/>
          <w:lang w:eastAsia="zh-CN"/>
        </w:rPr>
        <w:t>ys</w:t>
      </w:r>
      <w:r w:rsidRPr="00AD5FA3">
        <w:rPr>
          <w:rFonts w:eastAsia="SimSun"/>
          <w:sz w:val="24"/>
          <w:szCs w:val="24"/>
          <w:lang w:eastAsia="zh-CN"/>
        </w:rPr>
        <w:t>, Vasario 16-osios g. 27</w:t>
      </w:r>
      <w:r w:rsidR="00964673">
        <w:rPr>
          <w:rFonts w:eastAsia="SimSun"/>
          <w:sz w:val="24"/>
          <w:szCs w:val="24"/>
          <w:lang w:eastAsia="zh-CN"/>
        </w:rPr>
        <w:t>.</w:t>
      </w:r>
      <w:r w:rsidRPr="00AD5FA3">
        <w:rPr>
          <w:rFonts w:eastAsia="SimSun"/>
          <w:sz w:val="24"/>
          <w:szCs w:val="24"/>
          <w:lang w:eastAsia="zh-CN"/>
        </w:rPr>
        <w:t xml:space="preserve"> </w:t>
      </w:r>
    </w:p>
    <w:p w14:paraId="11A86129" w14:textId="77777777" w:rsidR="00AD5FA3" w:rsidRPr="00AD5FA3" w:rsidRDefault="00AD5FA3" w:rsidP="00AD5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851"/>
        <w:jc w:val="both"/>
        <w:rPr>
          <w:rFonts w:eastAsia="SimSun"/>
          <w:sz w:val="24"/>
          <w:szCs w:val="24"/>
          <w:lang w:eastAsia="zh-CN"/>
        </w:rPr>
      </w:pPr>
      <w:r w:rsidRPr="00AD5FA3">
        <w:rPr>
          <w:rFonts w:eastAsia="SimSun"/>
          <w:sz w:val="24"/>
          <w:szCs w:val="24"/>
          <w:lang w:eastAsia="zh-CN"/>
        </w:rPr>
        <w:t>3. Tarnybos teisinė forma – biudžetinė įstaiga.</w:t>
      </w:r>
    </w:p>
    <w:p w14:paraId="03A4281B" w14:textId="624951DB" w:rsidR="00AD5FA3" w:rsidRPr="00AD5FA3" w:rsidRDefault="00AD5FA3" w:rsidP="00AD5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851"/>
        <w:jc w:val="both"/>
        <w:rPr>
          <w:rFonts w:eastAsia="SimSun"/>
          <w:sz w:val="24"/>
          <w:szCs w:val="24"/>
          <w:lang w:eastAsia="zh-CN"/>
        </w:rPr>
      </w:pPr>
      <w:r w:rsidRPr="00AD5FA3">
        <w:rPr>
          <w:rFonts w:eastAsia="SimSun"/>
          <w:sz w:val="24"/>
          <w:szCs w:val="24"/>
          <w:lang w:eastAsia="zh-CN"/>
        </w:rPr>
        <w:t>4. Tarnybos savininkas yra Pa</w:t>
      </w:r>
      <w:r>
        <w:rPr>
          <w:rFonts w:eastAsia="SimSun"/>
          <w:sz w:val="24"/>
          <w:szCs w:val="24"/>
          <w:lang w:eastAsia="zh-CN"/>
        </w:rPr>
        <w:t>nevėžio</w:t>
      </w:r>
      <w:r w:rsidRPr="00AD5FA3">
        <w:rPr>
          <w:rFonts w:eastAsia="SimSun"/>
          <w:sz w:val="24"/>
          <w:szCs w:val="24"/>
          <w:lang w:eastAsia="zh-CN"/>
        </w:rPr>
        <w:t xml:space="preserve"> rajono savivaldybė (toliau – Savivaldybė), kodas juridinių asmenų registre – </w:t>
      </w:r>
      <w:r w:rsidR="00033D47" w:rsidRPr="00033D47">
        <w:rPr>
          <w:rFonts w:eastAsia="SimSun"/>
          <w:sz w:val="24"/>
          <w:szCs w:val="24"/>
          <w:lang w:eastAsia="zh-CN"/>
        </w:rPr>
        <w:t>111107182</w:t>
      </w:r>
      <w:r w:rsidRPr="00AD5FA3">
        <w:rPr>
          <w:rFonts w:eastAsia="SimSun"/>
          <w:sz w:val="24"/>
          <w:szCs w:val="24"/>
          <w:lang w:eastAsia="zh-CN"/>
        </w:rPr>
        <w:t xml:space="preserve">, adresas – </w:t>
      </w:r>
      <w:r w:rsidR="00964673">
        <w:rPr>
          <w:rFonts w:eastAsia="SimSun"/>
          <w:sz w:val="24"/>
          <w:szCs w:val="24"/>
          <w:lang w:eastAsia="zh-CN"/>
        </w:rPr>
        <w:t xml:space="preserve">35185 </w:t>
      </w:r>
      <w:r w:rsidR="00033D47" w:rsidRPr="00AD5FA3">
        <w:rPr>
          <w:rFonts w:eastAsia="SimSun"/>
          <w:sz w:val="24"/>
          <w:szCs w:val="24"/>
          <w:lang w:eastAsia="zh-CN"/>
        </w:rPr>
        <w:t>Panevėž</w:t>
      </w:r>
      <w:r w:rsidR="00033D47">
        <w:rPr>
          <w:rFonts w:eastAsia="SimSun"/>
          <w:sz w:val="24"/>
          <w:szCs w:val="24"/>
          <w:lang w:eastAsia="zh-CN"/>
        </w:rPr>
        <w:t>ys</w:t>
      </w:r>
      <w:r w:rsidR="00033D47" w:rsidRPr="00AD5FA3">
        <w:rPr>
          <w:rFonts w:eastAsia="SimSun"/>
          <w:sz w:val="24"/>
          <w:szCs w:val="24"/>
          <w:lang w:eastAsia="zh-CN"/>
        </w:rPr>
        <w:t>, Vasario 16-osios g. 27.</w:t>
      </w:r>
    </w:p>
    <w:p w14:paraId="4BA34EDA" w14:textId="2E10CF22" w:rsidR="00AD5FA3" w:rsidRPr="006C439B" w:rsidRDefault="00AD5FA3" w:rsidP="00135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851"/>
        <w:jc w:val="both"/>
        <w:rPr>
          <w:rFonts w:eastAsia="SimSun"/>
          <w:sz w:val="24"/>
          <w:szCs w:val="24"/>
          <w:lang w:eastAsia="zh-CN"/>
        </w:rPr>
      </w:pPr>
      <w:r w:rsidRPr="006C439B">
        <w:rPr>
          <w:rFonts w:eastAsia="SimSun"/>
          <w:sz w:val="24"/>
          <w:szCs w:val="24"/>
          <w:lang w:eastAsia="zh-CN"/>
        </w:rPr>
        <w:t xml:space="preserve">5. </w:t>
      </w:r>
      <w:r w:rsidR="00210172" w:rsidRPr="00210172">
        <w:rPr>
          <w:rFonts w:eastAsia="SimSun"/>
          <w:sz w:val="24"/>
          <w:szCs w:val="24"/>
          <w:lang w:eastAsia="zh-CN"/>
        </w:rPr>
        <w:t xml:space="preserve">Tarnybos savininko teises ir pareigas įgyvendina Panevėžio </w:t>
      </w:r>
      <w:r w:rsidR="00210172">
        <w:rPr>
          <w:rFonts w:eastAsia="SimSun"/>
          <w:sz w:val="24"/>
          <w:szCs w:val="24"/>
          <w:lang w:eastAsia="zh-CN"/>
        </w:rPr>
        <w:t>rajono</w:t>
      </w:r>
      <w:r w:rsidR="00210172" w:rsidRPr="00210172">
        <w:rPr>
          <w:rFonts w:eastAsia="SimSun"/>
          <w:sz w:val="24"/>
          <w:szCs w:val="24"/>
          <w:lang w:eastAsia="zh-CN"/>
        </w:rPr>
        <w:t xml:space="preserve"> savivaldybės meras, išskyrus tas savininko teises ir pareigas, kurios yra priskirtos išimtinei ir paprastajai</w:t>
      </w:r>
      <w:r w:rsidR="00210172">
        <w:rPr>
          <w:rFonts w:eastAsia="SimSun"/>
          <w:sz w:val="24"/>
          <w:szCs w:val="24"/>
          <w:lang w:eastAsia="zh-CN"/>
        </w:rPr>
        <w:t xml:space="preserve"> </w:t>
      </w:r>
      <w:r w:rsidR="00210172" w:rsidRPr="00210172">
        <w:rPr>
          <w:rFonts w:eastAsia="SimSun"/>
          <w:sz w:val="24"/>
          <w:szCs w:val="24"/>
          <w:lang w:eastAsia="zh-CN"/>
        </w:rPr>
        <w:t xml:space="preserve">Panevėžio </w:t>
      </w:r>
      <w:r w:rsidR="00210172">
        <w:rPr>
          <w:rFonts w:eastAsia="SimSun"/>
          <w:sz w:val="24"/>
          <w:szCs w:val="24"/>
          <w:lang w:eastAsia="zh-CN"/>
        </w:rPr>
        <w:t>rajono</w:t>
      </w:r>
      <w:r w:rsidR="00210172" w:rsidRPr="00210172">
        <w:rPr>
          <w:rFonts w:eastAsia="SimSun"/>
          <w:sz w:val="24"/>
          <w:szCs w:val="24"/>
          <w:lang w:eastAsia="zh-CN"/>
        </w:rPr>
        <w:t xml:space="preserve"> savivaldybės tarybos (toliau – </w:t>
      </w:r>
      <w:r w:rsidR="00210172">
        <w:rPr>
          <w:rFonts w:eastAsia="SimSun"/>
          <w:sz w:val="24"/>
          <w:szCs w:val="24"/>
          <w:lang w:eastAsia="zh-CN"/>
        </w:rPr>
        <w:t>Savivaldybės t</w:t>
      </w:r>
      <w:r w:rsidR="00210172" w:rsidRPr="00210172">
        <w:rPr>
          <w:rFonts w:eastAsia="SimSun"/>
          <w:sz w:val="24"/>
          <w:szCs w:val="24"/>
          <w:lang w:eastAsia="zh-CN"/>
        </w:rPr>
        <w:t>aryba) kompetencijai (jeigu paprastosios</w:t>
      </w:r>
      <w:r w:rsidR="00210172">
        <w:rPr>
          <w:rFonts w:eastAsia="SimSun"/>
          <w:sz w:val="24"/>
          <w:szCs w:val="24"/>
          <w:lang w:eastAsia="zh-CN"/>
        </w:rPr>
        <w:t xml:space="preserve"> </w:t>
      </w:r>
      <w:r w:rsidR="00210172" w:rsidRPr="00210172">
        <w:rPr>
          <w:rFonts w:eastAsia="SimSun"/>
          <w:sz w:val="24"/>
          <w:szCs w:val="24"/>
          <w:lang w:eastAsia="zh-CN"/>
        </w:rPr>
        <w:t xml:space="preserve">kompetencijos įgyvendinimo </w:t>
      </w:r>
      <w:r w:rsidR="00210172">
        <w:rPr>
          <w:rFonts w:eastAsia="SimSun"/>
          <w:sz w:val="24"/>
          <w:szCs w:val="24"/>
          <w:lang w:eastAsia="zh-CN"/>
        </w:rPr>
        <w:t>Savivaldyb</w:t>
      </w:r>
      <w:r w:rsidR="001358C6">
        <w:rPr>
          <w:rFonts w:eastAsia="SimSun"/>
          <w:sz w:val="24"/>
          <w:szCs w:val="24"/>
          <w:lang w:eastAsia="zh-CN"/>
        </w:rPr>
        <w:t>ės</w:t>
      </w:r>
      <w:r w:rsidR="00210172">
        <w:rPr>
          <w:rFonts w:eastAsia="SimSun"/>
          <w:sz w:val="24"/>
          <w:szCs w:val="24"/>
          <w:lang w:eastAsia="zh-CN"/>
        </w:rPr>
        <w:t xml:space="preserve"> t</w:t>
      </w:r>
      <w:r w:rsidR="00210172" w:rsidRPr="00210172">
        <w:rPr>
          <w:rFonts w:eastAsia="SimSun"/>
          <w:sz w:val="24"/>
          <w:szCs w:val="24"/>
          <w:lang w:eastAsia="zh-CN"/>
        </w:rPr>
        <w:t>aryba nėra perdavusi merui). Savininko teises ir pareigas</w:t>
      </w:r>
      <w:r w:rsidR="00210172">
        <w:rPr>
          <w:rFonts w:eastAsia="SimSun"/>
          <w:sz w:val="24"/>
          <w:szCs w:val="24"/>
          <w:lang w:eastAsia="zh-CN"/>
        </w:rPr>
        <w:t xml:space="preserve"> </w:t>
      </w:r>
      <w:r w:rsidR="00210172" w:rsidRPr="00210172">
        <w:rPr>
          <w:rFonts w:eastAsia="SimSun"/>
          <w:sz w:val="24"/>
          <w:szCs w:val="24"/>
          <w:lang w:eastAsia="zh-CN"/>
        </w:rPr>
        <w:t>įgyvendinančios institucijos kompetenciją nustato Lietuvos Respublikos vietos savivaldos įstatymas</w:t>
      </w:r>
      <w:r w:rsidR="00210172">
        <w:rPr>
          <w:rFonts w:eastAsia="SimSun"/>
          <w:sz w:val="24"/>
          <w:szCs w:val="24"/>
          <w:lang w:eastAsia="zh-CN"/>
        </w:rPr>
        <w:t xml:space="preserve"> </w:t>
      </w:r>
      <w:r w:rsidR="00210172" w:rsidRPr="00210172">
        <w:rPr>
          <w:rFonts w:eastAsia="SimSun"/>
          <w:sz w:val="24"/>
          <w:szCs w:val="24"/>
          <w:lang w:eastAsia="zh-CN"/>
        </w:rPr>
        <w:t>ir Lietuvos Respublikos biudžetinių įstaigų įstatymas.</w:t>
      </w:r>
      <w:r w:rsidR="001358C6">
        <w:rPr>
          <w:rFonts w:eastAsia="SimSun"/>
          <w:sz w:val="24"/>
          <w:szCs w:val="24"/>
          <w:lang w:eastAsia="zh-CN"/>
        </w:rPr>
        <w:t xml:space="preserve"> </w:t>
      </w:r>
      <w:r w:rsidRPr="006C439B">
        <w:rPr>
          <w:rFonts w:eastAsia="SimSun"/>
          <w:sz w:val="24"/>
          <w:szCs w:val="24"/>
          <w:lang w:eastAsia="zh-CN"/>
        </w:rPr>
        <w:t>Savivaldybės tarybos kompetencija:</w:t>
      </w:r>
      <w:r w:rsidR="00227A59">
        <w:rPr>
          <w:rFonts w:eastAsia="SimSun"/>
          <w:sz w:val="24"/>
          <w:szCs w:val="24"/>
          <w:lang w:eastAsia="zh-CN"/>
        </w:rPr>
        <w:t xml:space="preserve"> </w:t>
      </w:r>
    </w:p>
    <w:p w14:paraId="5314E021" w14:textId="77777777" w:rsidR="00AD5FA3" w:rsidRPr="006C439B" w:rsidRDefault="00AD5FA3" w:rsidP="00AD5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851"/>
        <w:jc w:val="both"/>
        <w:rPr>
          <w:rFonts w:eastAsia="SimSun"/>
          <w:sz w:val="24"/>
          <w:szCs w:val="24"/>
          <w:lang w:eastAsia="zh-CN"/>
        </w:rPr>
      </w:pPr>
      <w:r w:rsidRPr="006C439B">
        <w:rPr>
          <w:rFonts w:eastAsia="SimSun"/>
          <w:sz w:val="24"/>
          <w:szCs w:val="24"/>
          <w:lang w:eastAsia="zh-CN"/>
        </w:rPr>
        <w:t>5.1. Tarnybos steigimas;</w:t>
      </w:r>
    </w:p>
    <w:p w14:paraId="62E73125" w14:textId="77777777" w:rsidR="00AD5FA3" w:rsidRPr="006C439B" w:rsidRDefault="00AD5FA3" w:rsidP="00AD5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851"/>
        <w:jc w:val="both"/>
        <w:rPr>
          <w:rFonts w:eastAsia="SimSun"/>
          <w:sz w:val="24"/>
          <w:szCs w:val="24"/>
          <w:lang w:eastAsia="zh-CN"/>
        </w:rPr>
      </w:pPr>
      <w:r w:rsidRPr="006C439B">
        <w:rPr>
          <w:rFonts w:eastAsia="SimSun"/>
          <w:sz w:val="24"/>
          <w:szCs w:val="24"/>
          <w:lang w:eastAsia="zh-CN"/>
        </w:rPr>
        <w:t>5.2. Tarnybos nuostatų tvirtinimas ir jų keitimas;</w:t>
      </w:r>
    </w:p>
    <w:p w14:paraId="5A554C81" w14:textId="6213BE43" w:rsidR="00AD5FA3" w:rsidRPr="006C439B" w:rsidRDefault="00AD5FA3" w:rsidP="00AD5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851"/>
        <w:jc w:val="both"/>
        <w:rPr>
          <w:rFonts w:eastAsia="SimSun"/>
          <w:sz w:val="24"/>
          <w:szCs w:val="24"/>
          <w:lang w:eastAsia="zh-CN"/>
        </w:rPr>
      </w:pPr>
      <w:r w:rsidRPr="006C439B">
        <w:rPr>
          <w:rFonts w:eastAsia="SimSun"/>
          <w:sz w:val="24"/>
          <w:szCs w:val="24"/>
          <w:lang w:eastAsia="zh-CN"/>
        </w:rPr>
        <w:t>5.3. sprendimo dėl konkurso į Savivaldybės kontrolieriaus pareigas paskelbimas ar Savivaldybės kontrolieriaus skyrim</w:t>
      </w:r>
      <w:r w:rsidR="00964673">
        <w:rPr>
          <w:rFonts w:eastAsia="SimSun"/>
          <w:sz w:val="24"/>
          <w:szCs w:val="24"/>
          <w:lang w:eastAsia="zh-CN"/>
        </w:rPr>
        <w:t>as</w:t>
      </w:r>
      <w:r w:rsidRPr="006C439B">
        <w:rPr>
          <w:rFonts w:eastAsia="SimSun"/>
          <w:sz w:val="24"/>
          <w:szCs w:val="24"/>
          <w:lang w:eastAsia="zh-CN"/>
        </w:rPr>
        <w:t xml:space="preserve"> antrai kadencijai be konkurso Savivaldybės tarybos Kontrolės komiteto siūlymu;</w:t>
      </w:r>
    </w:p>
    <w:p w14:paraId="1564D891" w14:textId="77777777" w:rsidR="00AD5FA3" w:rsidRPr="006C439B" w:rsidRDefault="00AD5FA3" w:rsidP="00AD5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851"/>
        <w:jc w:val="both"/>
        <w:rPr>
          <w:rFonts w:eastAsia="SimSun"/>
          <w:sz w:val="24"/>
          <w:szCs w:val="24"/>
          <w:lang w:eastAsia="zh-CN"/>
        </w:rPr>
      </w:pPr>
      <w:r w:rsidRPr="006C439B">
        <w:rPr>
          <w:rFonts w:eastAsia="SimSun"/>
          <w:sz w:val="24"/>
          <w:szCs w:val="24"/>
          <w:lang w:eastAsia="zh-CN"/>
        </w:rPr>
        <w:t>5.4. sprendimų dėl Savivaldybės kontrolieriaus priėmimo į pareigas ir atleidimo iš jų priėmimas;</w:t>
      </w:r>
    </w:p>
    <w:p w14:paraId="58D4F523" w14:textId="77777777" w:rsidR="00AD5FA3" w:rsidRPr="006C439B" w:rsidRDefault="00AD5FA3" w:rsidP="00AD5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851"/>
        <w:jc w:val="both"/>
        <w:rPr>
          <w:rFonts w:eastAsia="SimSun"/>
          <w:sz w:val="24"/>
          <w:szCs w:val="24"/>
          <w:lang w:eastAsia="zh-CN"/>
        </w:rPr>
      </w:pPr>
      <w:r w:rsidRPr="006C439B">
        <w:rPr>
          <w:rFonts w:eastAsia="SimSun"/>
          <w:sz w:val="24"/>
          <w:szCs w:val="24"/>
          <w:lang w:eastAsia="zh-CN"/>
        </w:rPr>
        <w:t>5.5. Tarnybai skiriamų asignavimų dydžio nustatymas Savivaldybės biudžete;</w:t>
      </w:r>
    </w:p>
    <w:p w14:paraId="7CCD1DF9" w14:textId="77777777" w:rsidR="00AD5FA3" w:rsidRPr="006C439B" w:rsidRDefault="00AD5FA3" w:rsidP="00AD5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851"/>
        <w:jc w:val="both"/>
        <w:rPr>
          <w:rFonts w:eastAsia="SimSun"/>
          <w:sz w:val="24"/>
          <w:szCs w:val="24"/>
          <w:lang w:eastAsia="zh-CN"/>
        </w:rPr>
      </w:pPr>
      <w:r w:rsidRPr="006C439B">
        <w:rPr>
          <w:rFonts w:eastAsia="SimSun"/>
          <w:sz w:val="24"/>
          <w:szCs w:val="24"/>
          <w:lang w:eastAsia="zh-CN"/>
        </w:rPr>
        <w:t>5.6. Tarnybos metinių ataskaitų rinkinio svarstymas ir sprendimo dėl jos priėmimas;</w:t>
      </w:r>
    </w:p>
    <w:p w14:paraId="6403C6A0" w14:textId="77777777" w:rsidR="00AD5FA3" w:rsidRPr="006C439B" w:rsidRDefault="00AD5FA3" w:rsidP="00AD5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851"/>
        <w:jc w:val="both"/>
        <w:rPr>
          <w:rFonts w:eastAsia="SimSun"/>
          <w:sz w:val="24"/>
          <w:szCs w:val="24"/>
          <w:lang w:eastAsia="zh-CN"/>
        </w:rPr>
      </w:pPr>
      <w:r w:rsidRPr="006C439B">
        <w:rPr>
          <w:rFonts w:eastAsia="SimSun"/>
          <w:sz w:val="24"/>
          <w:szCs w:val="24"/>
          <w:lang w:eastAsia="zh-CN"/>
        </w:rPr>
        <w:t>5.7. įstatymais numatyto Savivaldybės kontrolieriaus darbo užmokesčio nustatymas;</w:t>
      </w:r>
    </w:p>
    <w:p w14:paraId="7FE7DAFD" w14:textId="77777777" w:rsidR="00AD5FA3" w:rsidRPr="006C439B" w:rsidRDefault="00AD5FA3" w:rsidP="00AD5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851"/>
        <w:jc w:val="both"/>
        <w:rPr>
          <w:rFonts w:eastAsia="SimSun"/>
          <w:sz w:val="24"/>
          <w:szCs w:val="24"/>
          <w:lang w:eastAsia="zh-CN"/>
        </w:rPr>
      </w:pPr>
      <w:r w:rsidRPr="006C439B">
        <w:rPr>
          <w:rFonts w:eastAsia="SimSun"/>
          <w:sz w:val="24"/>
          <w:szCs w:val="24"/>
          <w:lang w:eastAsia="zh-CN"/>
        </w:rPr>
        <w:t>5.8. sprendimų dėl Savivaldybės kontrolieriaus skatinimo, apdovanojimo, priemokos skyrimo, tarnybinės nuobaudos skyrimo, nušalinimo nuo pareigų priėmimas gavus Savivaldybės tarybos Kontrolės komiteto siūlymą;</w:t>
      </w:r>
    </w:p>
    <w:p w14:paraId="7CC90734" w14:textId="77777777" w:rsidR="00AD5FA3" w:rsidRPr="006C439B" w:rsidRDefault="00AD5FA3" w:rsidP="00AD5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851"/>
        <w:jc w:val="both"/>
        <w:rPr>
          <w:rFonts w:eastAsia="SimSun"/>
          <w:sz w:val="24"/>
          <w:szCs w:val="24"/>
          <w:lang w:eastAsia="zh-CN"/>
        </w:rPr>
      </w:pPr>
      <w:r w:rsidRPr="006C439B">
        <w:rPr>
          <w:rFonts w:eastAsia="SimSun"/>
          <w:sz w:val="24"/>
          <w:szCs w:val="24"/>
          <w:lang w:eastAsia="zh-CN"/>
        </w:rPr>
        <w:t>5.9. kitų funkcijų, numatytų įstatymuose bei kituose teisės aktuose, atlikimas.</w:t>
      </w:r>
    </w:p>
    <w:p w14:paraId="47265A4A" w14:textId="77777777" w:rsidR="006507EF" w:rsidRPr="006C439B" w:rsidRDefault="00AD5FA3" w:rsidP="00AD5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851"/>
        <w:jc w:val="both"/>
        <w:rPr>
          <w:rFonts w:eastAsia="SimSun"/>
          <w:sz w:val="24"/>
          <w:szCs w:val="24"/>
          <w:lang w:eastAsia="zh-CN"/>
        </w:rPr>
      </w:pPr>
      <w:r w:rsidRPr="006C439B">
        <w:rPr>
          <w:rFonts w:eastAsia="SimSun"/>
          <w:sz w:val="24"/>
          <w:szCs w:val="24"/>
          <w:lang w:eastAsia="zh-CN"/>
        </w:rPr>
        <w:t xml:space="preserve">6. Tarnyba yra ribotos civilinės atsakomybės viešasis juridinis asmuo, turintis antspaudą su Tarnybos pavadinimu ir Savivaldybės herbu, atsiskaitomąsias sąskaitas banke. </w:t>
      </w:r>
      <w:r w:rsidR="006507EF" w:rsidRPr="006C439B">
        <w:rPr>
          <w:rFonts w:eastAsia="SimSun"/>
          <w:sz w:val="24"/>
          <w:szCs w:val="24"/>
          <w:lang w:eastAsia="zh-CN"/>
        </w:rPr>
        <w:t>Tarnybos informacinių technologijų, ūkinį ir materialinį aptarnavimą atlieka Savivaldybės administracija, Tarnybos buhalterinę apskaitą, finansinę, statistinę ir mokestinę atskaitomybę tvarko Tarnybos darbuotojas, atsakingas už apskaitos tvarkymą.</w:t>
      </w:r>
    </w:p>
    <w:p w14:paraId="2562A13A" w14:textId="77777777" w:rsidR="00AD5FA3" w:rsidRPr="006C439B" w:rsidRDefault="00AD5FA3" w:rsidP="00AD5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851"/>
        <w:jc w:val="both"/>
        <w:rPr>
          <w:rFonts w:eastAsia="SimSun"/>
          <w:sz w:val="24"/>
          <w:szCs w:val="24"/>
          <w:lang w:eastAsia="zh-CN"/>
        </w:rPr>
      </w:pPr>
      <w:r w:rsidRPr="006C439B">
        <w:rPr>
          <w:rFonts w:eastAsia="SimSun"/>
          <w:sz w:val="24"/>
          <w:szCs w:val="24"/>
          <w:lang w:eastAsia="zh-CN"/>
        </w:rPr>
        <w:t>7. Tarnybos veikla grindžiama nepriklausomumo, teisėtumo, viešumo, objektyvumo ir profesionalumo principais.</w:t>
      </w:r>
    </w:p>
    <w:p w14:paraId="53CFE777" w14:textId="77777777" w:rsidR="00AD5FA3" w:rsidRPr="006C439B" w:rsidRDefault="00AD5FA3" w:rsidP="00AD5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851"/>
        <w:jc w:val="both"/>
        <w:rPr>
          <w:rFonts w:eastAsia="SimSun"/>
          <w:sz w:val="24"/>
          <w:szCs w:val="24"/>
          <w:lang w:eastAsia="zh-CN"/>
        </w:rPr>
      </w:pPr>
      <w:r w:rsidRPr="006C439B">
        <w:rPr>
          <w:rFonts w:eastAsia="SimSun"/>
          <w:sz w:val="24"/>
          <w:szCs w:val="24"/>
          <w:lang w:eastAsia="zh-CN"/>
        </w:rPr>
        <w:t>8. Savivaldybės kontrolieriaus, Tarnybos valstybės tarnautojų, darbuotojų, dirbančių pagal darbo sutartis, darbo santykių teisiniai pagrindai nustatyti Lietuvos Respublikos vietos savivaldos, Lietuvos Respublikos valstybės tarnybos įstatymuose ir Lietuvos Respublikos darbo kodekse.</w:t>
      </w:r>
    </w:p>
    <w:p w14:paraId="69EF9F50" w14:textId="77777777" w:rsidR="00AD5FA3" w:rsidRDefault="00AD5FA3" w:rsidP="00AD5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851"/>
        <w:jc w:val="both"/>
        <w:rPr>
          <w:rFonts w:eastAsia="SimSun"/>
          <w:sz w:val="24"/>
          <w:szCs w:val="24"/>
          <w:lang w:eastAsia="zh-CN"/>
        </w:rPr>
      </w:pPr>
      <w:r w:rsidRPr="006C439B">
        <w:rPr>
          <w:rFonts w:eastAsia="SimSun"/>
          <w:sz w:val="24"/>
          <w:szCs w:val="24"/>
          <w:lang w:eastAsia="zh-CN"/>
        </w:rPr>
        <w:t>9. Tarnyba yra Savivaldybių kontrolierių asociacijos narė.</w:t>
      </w:r>
    </w:p>
    <w:p w14:paraId="311F2012" w14:textId="77777777" w:rsidR="00964673" w:rsidRPr="006C439B" w:rsidRDefault="00964673" w:rsidP="00AD5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851"/>
        <w:jc w:val="both"/>
        <w:rPr>
          <w:rFonts w:eastAsia="SimSun"/>
          <w:sz w:val="24"/>
          <w:szCs w:val="24"/>
          <w:lang w:eastAsia="zh-CN"/>
        </w:rPr>
      </w:pPr>
    </w:p>
    <w:p w14:paraId="28BFAD29" w14:textId="77777777" w:rsidR="00243898" w:rsidRPr="006C439B" w:rsidRDefault="00243898" w:rsidP="002438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eastAsia="SimSun"/>
          <w:b/>
          <w:bCs/>
          <w:sz w:val="24"/>
          <w:szCs w:val="24"/>
          <w:lang w:eastAsia="zh-CN"/>
        </w:rPr>
      </w:pPr>
      <w:r w:rsidRPr="006C439B">
        <w:rPr>
          <w:rFonts w:eastAsia="SimSun"/>
          <w:b/>
          <w:bCs/>
          <w:sz w:val="24"/>
          <w:szCs w:val="24"/>
          <w:lang w:eastAsia="zh-CN"/>
        </w:rPr>
        <w:t xml:space="preserve">II SKYRIUS </w:t>
      </w:r>
    </w:p>
    <w:p w14:paraId="5C62C35A" w14:textId="77777777" w:rsidR="00243898" w:rsidRPr="006C439B" w:rsidRDefault="00243898" w:rsidP="002438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eastAsia="SimSun"/>
          <w:b/>
          <w:bCs/>
          <w:sz w:val="24"/>
          <w:szCs w:val="24"/>
          <w:lang w:eastAsia="zh-CN"/>
        </w:rPr>
      </w:pPr>
      <w:r w:rsidRPr="006C439B">
        <w:rPr>
          <w:rFonts w:eastAsia="SimSun"/>
          <w:b/>
          <w:bCs/>
          <w:sz w:val="24"/>
          <w:szCs w:val="24"/>
          <w:lang w:eastAsia="zh-CN"/>
        </w:rPr>
        <w:t xml:space="preserve">TARNYBOS </w:t>
      </w:r>
      <w:r w:rsidR="006507EF" w:rsidRPr="006C439B">
        <w:rPr>
          <w:rFonts w:eastAsia="SimSun"/>
          <w:b/>
          <w:bCs/>
          <w:sz w:val="24"/>
          <w:szCs w:val="24"/>
          <w:lang w:eastAsia="zh-CN"/>
        </w:rPr>
        <w:t>VEIKLOS RŪŠIS, TIKSLAS IR FUNKCIJOS</w:t>
      </w:r>
    </w:p>
    <w:p w14:paraId="53ED3C25" w14:textId="77777777" w:rsidR="00243898" w:rsidRPr="006C439B" w:rsidRDefault="00243898" w:rsidP="002438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eastAsia="SimSun"/>
          <w:b/>
          <w:bCs/>
          <w:sz w:val="24"/>
          <w:szCs w:val="24"/>
          <w:lang w:eastAsia="zh-CN"/>
        </w:rPr>
      </w:pPr>
    </w:p>
    <w:p w14:paraId="4F293939" w14:textId="77777777" w:rsidR="006507EF" w:rsidRPr="006C439B" w:rsidRDefault="006507EF" w:rsidP="00650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851"/>
        <w:jc w:val="both"/>
        <w:rPr>
          <w:rFonts w:eastAsia="SimSun"/>
          <w:sz w:val="24"/>
          <w:szCs w:val="24"/>
          <w:lang w:eastAsia="zh-CN"/>
        </w:rPr>
      </w:pPr>
      <w:r w:rsidRPr="006C439B">
        <w:rPr>
          <w:rFonts w:eastAsia="SimSun"/>
          <w:sz w:val="24"/>
          <w:szCs w:val="24"/>
          <w:lang w:eastAsia="zh-CN"/>
        </w:rPr>
        <w:t>10. Tarnybos veiklos rūšis – Lietuvos Respublikos savivaldybių veikla, kodas 84.11.20.  Veiklos sritis – išorės auditas ir kontrolė.</w:t>
      </w:r>
    </w:p>
    <w:p w14:paraId="7B851B1E" w14:textId="77777777" w:rsidR="006507EF" w:rsidRPr="006C439B" w:rsidRDefault="006507EF" w:rsidP="00650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851"/>
        <w:jc w:val="both"/>
        <w:rPr>
          <w:rFonts w:eastAsia="SimSun"/>
          <w:sz w:val="24"/>
          <w:szCs w:val="24"/>
          <w:lang w:eastAsia="zh-CN"/>
        </w:rPr>
      </w:pPr>
      <w:r w:rsidRPr="006C439B">
        <w:rPr>
          <w:rFonts w:eastAsia="SimSun"/>
          <w:sz w:val="24"/>
          <w:szCs w:val="24"/>
          <w:lang w:eastAsia="zh-CN"/>
        </w:rPr>
        <w:t>11. Tarnybos veiklos tikslas – prižiūrėti, ar teisėtai, efektyviai, ekonomiškai ir rezultatyviai valdomas ir naudojamas Savivaldybės turtas bei patikėjimo teise valdomas valstybės turtas, kaip vykdomas Savivaldybės biudžetas ir naudojami kiti piniginiai ištekliai.</w:t>
      </w:r>
    </w:p>
    <w:p w14:paraId="3C6E3ED1" w14:textId="77777777" w:rsidR="006507EF" w:rsidRPr="006C439B" w:rsidRDefault="006507EF" w:rsidP="00650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851"/>
        <w:jc w:val="both"/>
        <w:rPr>
          <w:rFonts w:eastAsia="SimSun"/>
          <w:sz w:val="24"/>
          <w:szCs w:val="24"/>
          <w:lang w:eastAsia="zh-CN"/>
        </w:rPr>
      </w:pPr>
      <w:r w:rsidRPr="006C439B">
        <w:rPr>
          <w:rFonts w:eastAsia="SimSun"/>
          <w:sz w:val="24"/>
          <w:szCs w:val="24"/>
          <w:lang w:eastAsia="zh-CN"/>
        </w:rPr>
        <w:t>12. Tarnybos veiklos funkcijos:</w:t>
      </w:r>
    </w:p>
    <w:p w14:paraId="6C6CA792" w14:textId="77777777" w:rsidR="006507EF" w:rsidRPr="006C439B" w:rsidRDefault="006507EF" w:rsidP="00650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851"/>
        <w:jc w:val="both"/>
        <w:rPr>
          <w:rFonts w:eastAsia="SimSun"/>
          <w:sz w:val="24"/>
          <w:szCs w:val="24"/>
          <w:lang w:eastAsia="zh-CN"/>
        </w:rPr>
      </w:pPr>
      <w:r w:rsidRPr="006C439B">
        <w:rPr>
          <w:rFonts w:eastAsia="SimSun"/>
          <w:sz w:val="24"/>
          <w:szCs w:val="24"/>
          <w:lang w:eastAsia="zh-CN"/>
        </w:rPr>
        <w:t>12.1. atlieka išorės finansinį, atitikties ir veiklos auditą bei vertinimus Savivaldybės administracijoje, Savivaldybės administravimo subjektuose ir Savivaldybės valdomose įmonėse;</w:t>
      </w:r>
    </w:p>
    <w:p w14:paraId="1F658F77" w14:textId="2968A49F" w:rsidR="006507EF" w:rsidRPr="006C439B" w:rsidRDefault="006507EF" w:rsidP="00650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851"/>
        <w:jc w:val="both"/>
        <w:rPr>
          <w:rFonts w:eastAsia="SimSun"/>
          <w:sz w:val="24"/>
          <w:szCs w:val="24"/>
          <w:lang w:eastAsia="zh-CN"/>
        </w:rPr>
      </w:pPr>
      <w:r w:rsidRPr="006C439B">
        <w:rPr>
          <w:rFonts w:eastAsia="SimSun"/>
          <w:sz w:val="24"/>
          <w:szCs w:val="24"/>
          <w:lang w:eastAsia="zh-CN"/>
        </w:rPr>
        <w:t>12.2. kiekvienais metais įstatymų nustatytais terminais rengia ir Savivaldybės tarybos veiklos reglamente nustatyta tvarka pateikia Savivaldybės tarybai išvadą dėl pateikto tvirtinti Savivaldybės metinių ataskaitų rinkinio, Savivaldybės biudžeto ir turto naudojimo;</w:t>
      </w:r>
    </w:p>
    <w:p w14:paraId="163D92C9" w14:textId="77777777" w:rsidR="006507EF" w:rsidRPr="006C439B" w:rsidRDefault="006507EF" w:rsidP="00650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851"/>
        <w:jc w:val="both"/>
        <w:rPr>
          <w:rFonts w:eastAsia="SimSun"/>
          <w:sz w:val="24"/>
          <w:szCs w:val="24"/>
          <w:lang w:eastAsia="zh-CN"/>
        </w:rPr>
      </w:pPr>
      <w:r w:rsidRPr="006C439B">
        <w:rPr>
          <w:rFonts w:eastAsia="SimSun"/>
          <w:sz w:val="24"/>
          <w:szCs w:val="24"/>
          <w:lang w:eastAsia="zh-CN"/>
        </w:rPr>
        <w:t>12.3. rengia ir Savivaldybės tarybai teikia sprendimams priimti reikalingas išvadas dėl Savivaldybės prisiimamų įsipareigojimų pagal paskolų, finansinės nuomos (lizingo) ir kitų įsipareigojamųjų skolos dokumentų sutartis, garantijų suteikimo kreditoriams už Savivaldybės valdomų įmonių prisiimamus įsipareigojimus pagal paskolų, finansinės nuomos (lizingo) ir kitų įsipareigojamųjų skolos dokumentų sutartis;</w:t>
      </w:r>
    </w:p>
    <w:p w14:paraId="5334F898" w14:textId="77777777" w:rsidR="006507EF" w:rsidRPr="006C439B" w:rsidRDefault="006507EF" w:rsidP="00650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851"/>
        <w:jc w:val="both"/>
        <w:rPr>
          <w:rFonts w:eastAsia="SimSun"/>
          <w:sz w:val="24"/>
          <w:szCs w:val="24"/>
          <w:lang w:eastAsia="zh-CN"/>
        </w:rPr>
      </w:pPr>
      <w:r w:rsidRPr="006C439B">
        <w:rPr>
          <w:rFonts w:eastAsia="SimSun"/>
          <w:sz w:val="24"/>
          <w:szCs w:val="24"/>
          <w:lang w:eastAsia="zh-CN"/>
        </w:rPr>
        <w:t xml:space="preserve">12.4. rengia ir Savivaldybės tarybai teikia išvadas dėl viešojo ir privataus sektorių partnerystės projektų įgyvendinimo tikslingumo ir pritarimo galutinėms viešojo ir privataus sektoriaus partnerystės sutarties sąlygoms, jeigu jos skiriasi nuo sprendime dėl viešojo ir privataus sektorių partnerystės projektų įgyvendinimo tikslingumo nurodytų partnerystės projekto sąlygų; </w:t>
      </w:r>
    </w:p>
    <w:p w14:paraId="3231B550" w14:textId="77777777" w:rsidR="006507EF" w:rsidRPr="006C439B" w:rsidRDefault="006507EF" w:rsidP="00650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851"/>
        <w:jc w:val="both"/>
        <w:rPr>
          <w:rFonts w:eastAsia="SimSun"/>
          <w:sz w:val="24"/>
          <w:szCs w:val="24"/>
          <w:lang w:eastAsia="zh-CN"/>
        </w:rPr>
      </w:pPr>
      <w:r w:rsidRPr="006C439B">
        <w:rPr>
          <w:rFonts w:eastAsia="SimSun"/>
          <w:sz w:val="24"/>
          <w:szCs w:val="24"/>
          <w:lang w:eastAsia="zh-CN"/>
        </w:rPr>
        <w:t>12.5. rengia ir Savivaldybės tarybai teikia sprendimams priimti reikalingas išvadas dėl skolininkų ir skolininkų, už kurių įsipareigojimų įvykdymą garantuoja valstybė, ūkinės ir finansinės būklės, taip pat dėl iš valstybės vardu pasiskolintų lėšų, teikiamų paskolų ir valstybės garantijų teikimo, paskolų naudojimo pagal tikslinę paskirtį ir paskolų grąžinimo;</w:t>
      </w:r>
    </w:p>
    <w:p w14:paraId="38058C97" w14:textId="77777777" w:rsidR="006507EF" w:rsidRPr="006C439B" w:rsidRDefault="006507EF" w:rsidP="00650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851"/>
        <w:jc w:val="both"/>
        <w:rPr>
          <w:rFonts w:eastAsia="SimSun"/>
          <w:sz w:val="24"/>
          <w:szCs w:val="24"/>
          <w:lang w:eastAsia="zh-CN"/>
        </w:rPr>
      </w:pPr>
      <w:r w:rsidRPr="006C439B">
        <w:rPr>
          <w:rFonts w:eastAsia="SimSun"/>
          <w:sz w:val="24"/>
          <w:szCs w:val="24"/>
          <w:lang w:eastAsia="zh-CN"/>
        </w:rPr>
        <w:t>12.6. rengia ir Savivaldybės tarybai teikia sprendimams priimti reikalingas išvadas dėl galimybės Savivaldybei prisiimti finansinius įsipareigojimus dėl prioritetinės Savivaldybės infrastruktūros plėtros;</w:t>
      </w:r>
    </w:p>
    <w:p w14:paraId="47EF3E1E" w14:textId="77777777" w:rsidR="006507EF" w:rsidRPr="006C439B" w:rsidRDefault="006507EF" w:rsidP="00650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851"/>
        <w:jc w:val="both"/>
        <w:rPr>
          <w:rFonts w:eastAsia="SimSun"/>
          <w:sz w:val="24"/>
          <w:szCs w:val="24"/>
          <w:lang w:eastAsia="zh-CN"/>
        </w:rPr>
      </w:pPr>
      <w:r w:rsidRPr="006C439B">
        <w:rPr>
          <w:rFonts w:eastAsia="SimSun"/>
          <w:sz w:val="24"/>
          <w:szCs w:val="24"/>
          <w:lang w:eastAsia="zh-CN"/>
        </w:rPr>
        <w:t>12.7. kontroliuoja vietinių rinkliavų rinkimą;</w:t>
      </w:r>
    </w:p>
    <w:p w14:paraId="402EE6C1" w14:textId="77777777" w:rsidR="006507EF" w:rsidRPr="006C439B" w:rsidRDefault="006507EF" w:rsidP="00650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851"/>
        <w:jc w:val="both"/>
        <w:rPr>
          <w:rFonts w:eastAsia="SimSun"/>
          <w:sz w:val="24"/>
          <w:szCs w:val="24"/>
          <w:lang w:eastAsia="zh-CN"/>
        </w:rPr>
      </w:pPr>
      <w:r w:rsidRPr="006C439B">
        <w:rPr>
          <w:rFonts w:eastAsia="SimSun"/>
          <w:sz w:val="24"/>
          <w:szCs w:val="24"/>
          <w:lang w:eastAsia="zh-CN"/>
        </w:rPr>
        <w:t>12.8. teisės aktų nustatyta tvarka nagrinėja asmenų prašymus, skundus ir pranešimus, priskirtinus Tarnybos kompetencijai;</w:t>
      </w:r>
    </w:p>
    <w:p w14:paraId="62575C7E" w14:textId="77777777" w:rsidR="00243898" w:rsidRPr="006C439B" w:rsidRDefault="006507EF" w:rsidP="00650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851"/>
        <w:jc w:val="both"/>
        <w:rPr>
          <w:rFonts w:eastAsia="SimSun"/>
          <w:sz w:val="24"/>
          <w:szCs w:val="24"/>
          <w:lang w:eastAsia="zh-CN"/>
        </w:rPr>
      </w:pPr>
      <w:r w:rsidRPr="006C439B">
        <w:rPr>
          <w:rFonts w:eastAsia="SimSun"/>
          <w:sz w:val="24"/>
          <w:szCs w:val="24"/>
          <w:lang w:eastAsia="zh-CN"/>
        </w:rPr>
        <w:t>12.9. atlieka įstatymuose ir kituose teisės aktuose priskirtas funkcijas.</w:t>
      </w:r>
    </w:p>
    <w:p w14:paraId="4C843A92" w14:textId="77777777" w:rsidR="006507EF" w:rsidRPr="006C439B" w:rsidRDefault="006507EF" w:rsidP="006507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851"/>
        <w:jc w:val="both"/>
        <w:rPr>
          <w:rFonts w:eastAsia="SimSun"/>
          <w:sz w:val="24"/>
          <w:szCs w:val="24"/>
          <w:lang w:eastAsia="zh-CN"/>
        </w:rPr>
      </w:pPr>
    </w:p>
    <w:p w14:paraId="07C7C2FE" w14:textId="77777777" w:rsidR="00C92785" w:rsidRPr="006C439B" w:rsidRDefault="00C92785" w:rsidP="00C92785">
      <w:pPr>
        <w:suppressAutoHyphens w:val="0"/>
        <w:jc w:val="center"/>
        <w:rPr>
          <w:b/>
          <w:caps/>
          <w:sz w:val="24"/>
          <w:szCs w:val="24"/>
          <w:lang w:eastAsia="en-US"/>
        </w:rPr>
      </w:pPr>
      <w:r w:rsidRPr="006C439B">
        <w:rPr>
          <w:b/>
          <w:sz w:val="24"/>
          <w:szCs w:val="24"/>
          <w:lang w:eastAsia="en-US"/>
        </w:rPr>
        <w:t>III</w:t>
      </w:r>
      <w:r w:rsidRPr="006C439B">
        <w:rPr>
          <w:b/>
          <w:caps/>
          <w:sz w:val="24"/>
          <w:szCs w:val="24"/>
          <w:lang w:eastAsia="en-US"/>
        </w:rPr>
        <w:t xml:space="preserve"> SKYRIUS</w:t>
      </w:r>
    </w:p>
    <w:p w14:paraId="1590367C" w14:textId="77777777" w:rsidR="00C92785" w:rsidRPr="006C439B" w:rsidRDefault="00C92785" w:rsidP="00C92785">
      <w:pPr>
        <w:suppressAutoHyphens w:val="0"/>
        <w:jc w:val="center"/>
        <w:rPr>
          <w:b/>
          <w:sz w:val="24"/>
          <w:szCs w:val="24"/>
          <w:lang w:eastAsia="en-US"/>
        </w:rPr>
      </w:pPr>
      <w:r w:rsidRPr="006C439B">
        <w:rPr>
          <w:b/>
          <w:sz w:val="24"/>
          <w:szCs w:val="24"/>
          <w:lang w:eastAsia="en-US"/>
        </w:rPr>
        <w:t xml:space="preserve">TARNYBOS TEISĖS </w:t>
      </w:r>
      <w:r w:rsidRPr="006C439B">
        <w:rPr>
          <w:b/>
          <w:sz w:val="24"/>
          <w:szCs w:val="24"/>
          <w:shd w:val="clear" w:color="auto" w:fill="FFFFFF"/>
          <w:lang w:eastAsia="en-US"/>
        </w:rPr>
        <w:t>IR PAREIGOS</w:t>
      </w:r>
    </w:p>
    <w:p w14:paraId="5886ECF7" w14:textId="77777777" w:rsidR="00C92785" w:rsidRPr="006C439B" w:rsidRDefault="00C92785" w:rsidP="00C92785">
      <w:pPr>
        <w:suppressAutoHyphens w:val="0"/>
        <w:ind w:firstLine="720"/>
        <w:jc w:val="center"/>
        <w:rPr>
          <w:bCs/>
          <w:sz w:val="24"/>
          <w:szCs w:val="24"/>
          <w:lang w:eastAsia="en-US"/>
        </w:rPr>
      </w:pPr>
    </w:p>
    <w:p w14:paraId="4B3DA93B" w14:textId="77777777" w:rsidR="00C92785" w:rsidRPr="006C439B" w:rsidRDefault="00C92785" w:rsidP="00C92785">
      <w:pPr>
        <w:suppressAutoHyphens w:val="0"/>
        <w:ind w:firstLine="567"/>
        <w:jc w:val="both"/>
        <w:rPr>
          <w:bCs/>
          <w:sz w:val="24"/>
          <w:szCs w:val="24"/>
          <w:lang w:eastAsia="en-US"/>
        </w:rPr>
      </w:pPr>
      <w:r w:rsidRPr="006C439B">
        <w:rPr>
          <w:bCs/>
          <w:sz w:val="24"/>
          <w:szCs w:val="24"/>
          <w:lang w:eastAsia="en-US"/>
        </w:rPr>
        <w:t>13.</w:t>
      </w:r>
      <w:r w:rsidRPr="006C439B">
        <w:rPr>
          <w:bCs/>
          <w:color w:val="FF0000"/>
          <w:sz w:val="24"/>
          <w:szCs w:val="24"/>
          <w:lang w:eastAsia="en-US"/>
        </w:rPr>
        <w:t xml:space="preserve"> </w:t>
      </w:r>
      <w:r w:rsidRPr="006C439B">
        <w:rPr>
          <w:bCs/>
          <w:sz w:val="24"/>
          <w:szCs w:val="24"/>
          <w:lang w:eastAsia="en-US"/>
        </w:rPr>
        <w:t>Tarnyba, siekdama jai nustatytų veiklos tikslų ir atlikdama jos kompetencijai priskirtas funkcijas, turi teisę:</w:t>
      </w:r>
    </w:p>
    <w:p w14:paraId="17920CAF" w14:textId="77777777" w:rsidR="00C92785" w:rsidRPr="006C439B" w:rsidRDefault="00C92785" w:rsidP="00C92785">
      <w:pPr>
        <w:suppressAutoHyphens w:val="0"/>
        <w:ind w:firstLine="567"/>
        <w:jc w:val="both"/>
        <w:rPr>
          <w:bCs/>
          <w:sz w:val="24"/>
          <w:szCs w:val="24"/>
          <w:lang w:eastAsia="en-US"/>
        </w:rPr>
      </w:pPr>
      <w:r w:rsidRPr="006C439B">
        <w:rPr>
          <w:bCs/>
          <w:sz w:val="24"/>
          <w:szCs w:val="24"/>
          <w:lang w:eastAsia="en-US"/>
        </w:rPr>
        <w:t>13.1.</w:t>
      </w:r>
      <w:r w:rsidRPr="006C439B">
        <w:rPr>
          <w:bCs/>
          <w:sz w:val="24"/>
          <w:szCs w:val="24"/>
          <w:lang w:eastAsia="lt-LT"/>
        </w:rPr>
        <w:t xml:space="preserve"> audito, vertinimo ir kitų kontrolės funkcijų vykdymo metu gauti tinkamas sąlygas darbui;</w:t>
      </w:r>
      <w:r w:rsidRPr="006C439B">
        <w:rPr>
          <w:bCs/>
          <w:sz w:val="24"/>
          <w:szCs w:val="24"/>
          <w:lang w:eastAsia="en-US"/>
        </w:rPr>
        <w:t xml:space="preserve"> </w:t>
      </w:r>
    </w:p>
    <w:p w14:paraId="58FD5DA7" w14:textId="77777777" w:rsidR="00C92785" w:rsidRPr="006C439B" w:rsidRDefault="00C92785" w:rsidP="00C92785">
      <w:pPr>
        <w:suppressAutoHyphens w:val="0"/>
        <w:ind w:firstLine="567"/>
        <w:jc w:val="both"/>
        <w:rPr>
          <w:bCs/>
          <w:sz w:val="24"/>
          <w:szCs w:val="24"/>
          <w:lang w:eastAsia="en-US"/>
        </w:rPr>
      </w:pPr>
      <w:r w:rsidRPr="006C439B">
        <w:rPr>
          <w:bCs/>
          <w:sz w:val="24"/>
          <w:szCs w:val="24"/>
          <w:lang w:eastAsia="en-US"/>
        </w:rPr>
        <w:t>13.2. netrukdomai patekti į visas audituojamo ar tikrinamo subjekto patalpas;</w:t>
      </w:r>
    </w:p>
    <w:p w14:paraId="0AFEC5D5" w14:textId="77777777" w:rsidR="00C92785" w:rsidRPr="006C439B" w:rsidRDefault="00C92785" w:rsidP="00C92785">
      <w:pPr>
        <w:suppressAutoHyphens w:val="0"/>
        <w:autoSpaceDE w:val="0"/>
        <w:autoSpaceDN w:val="0"/>
        <w:adjustRightInd w:val="0"/>
        <w:ind w:firstLine="567"/>
        <w:jc w:val="both"/>
        <w:rPr>
          <w:bCs/>
          <w:sz w:val="24"/>
          <w:szCs w:val="24"/>
          <w:lang w:eastAsia="en-US"/>
        </w:rPr>
      </w:pPr>
      <w:r w:rsidRPr="006C439B">
        <w:rPr>
          <w:bCs/>
          <w:sz w:val="24"/>
          <w:szCs w:val="24"/>
          <w:lang w:eastAsia="en-US"/>
        </w:rPr>
        <w:t xml:space="preserve">13.3. </w:t>
      </w:r>
      <w:r w:rsidRPr="006C439B">
        <w:rPr>
          <w:bCs/>
          <w:sz w:val="24"/>
          <w:szCs w:val="24"/>
          <w:lang w:eastAsia="lt-LT"/>
        </w:rPr>
        <w:t>audito, vertinimo ir</w:t>
      </w:r>
      <w:r w:rsidRPr="006C439B">
        <w:rPr>
          <w:bCs/>
          <w:sz w:val="24"/>
          <w:szCs w:val="24"/>
          <w:lang w:eastAsia="en-US"/>
        </w:rPr>
        <w:t xml:space="preserve"> kitoms kontrolės funkcijoms atlikti gauti reikalingus duomenis, informaciją, dokumentus bei jų patvirtintas kopijas, </w:t>
      </w:r>
      <w:r w:rsidRPr="006C439B">
        <w:rPr>
          <w:bCs/>
          <w:color w:val="000000"/>
          <w:sz w:val="24"/>
          <w:szCs w:val="24"/>
          <w:lang w:eastAsia="lt-LT"/>
        </w:rPr>
        <w:t>naudotis visa Savivaldybės administracijos, Savivaldybės administruojamų subjektų ir Savivaldybės valdomų įmonių archyvuose ir duomenų bazėse sukaupta informacija</w:t>
      </w:r>
      <w:r w:rsidRPr="006C439B">
        <w:rPr>
          <w:bCs/>
          <w:sz w:val="24"/>
          <w:szCs w:val="24"/>
          <w:lang w:eastAsia="en-US"/>
        </w:rPr>
        <w:t>;</w:t>
      </w:r>
    </w:p>
    <w:p w14:paraId="6AF84103" w14:textId="77777777" w:rsidR="00C92785" w:rsidRPr="006C439B" w:rsidRDefault="00C92785" w:rsidP="00C92785">
      <w:pPr>
        <w:suppressAutoHyphens w:val="0"/>
        <w:ind w:firstLine="567"/>
        <w:jc w:val="both"/>
        <w:rPr>
          <w:bCs/>
          <w:sz w:val="24"/>
          <w:szCs w:val="24"/>
          <w:lang w:eastAsia="en-US"/>
        </w:rPr>
      </w:pPr>
      <w:r w:rsidRPr="006C439B">
        <w:rPr>
          <w:bCs/>
          <w:sz w:val="24"/>
          <w:szCs w:val="24"/>
          <w:lang w:eastAsia="en-US"/>
        </w:rPr>
        <w:t xml:space="preserve">13.4. gauti audituojamų ar tikrinamų subjektų vadovų ir kitų darbuotojų rašytinius ir žodinius paaiškinimus; </w:t>
      </w:r>
    </w:p>
    <w:p w14:paraId="50E2F89D" w14:textId="2E8029A0" w:rsidR="00C92785" w:rsidRPr="006C439B" w:rsidRDefault="00C92785" w:rsidP="00C92785">
      <w:pPr>
        <w:suppressAutoHyphens w:val="0"/>
        <w:ind w:firstLine="567"/>
        <w:jc w:val="both"/>
        <w:rPr>
          <w:bCs/>
          <w:sz w:val="24"/>
          <w:szCs w:val="24"/>
          <w:lang w:eastAsia="en-US"/>
        </w:rPr>
      </w:pPr>
      <w:r w:rsidRPr="006C439B">
        <w:rPr>
          <w:bCs/>
          <w:sz w:val="24"/>
          <w:szCs w:val="24"/>
          <w:lang w:eastAsia="en-US"/>
        </w:rPr>
        <w:t>13.5. pasitelkti ekspertų (specialistų), turinčių reikiamų žinių</w:t>
      </w:r>
      <w:r w:rsidR="00964673">
        <w:rPr>
          <w:bCs/>
          <w:sz w:val="24"/>
          <w:szCs w:val="24"/>
          <w:lang w:eastAsia="en-US"/>
        </w:rPr>
        <w:t>,</w:t>
      </w:r>
      <w:r w:rsidRPr="006C439B">
        <w:rPr>
          <w:bCs/>
          <w:sz w:val="24"/>
          <w:szCs w:val="24"/>
          <w:lang w:eastAsia="en-US"/>
        </w:rPr>
        <w:t xml:space="preserve"> audito ar patikrinimo metu iškilusiems klausimams spręsti. A</w:t>
      </w:r>
      <w:r w:rsidRPr="006C439B">
        <w:rPr>
          <w:bCs/>
          <w:sz w:val="24"/>
          <w:szCs w:val="24"/>
          <w:lang w:eastAsia="lt-LT"/>
        </w:rPr>
        <w:t xml:space="preserve">uditų peržiūrai atlikti gali bendradarbiavimo sutarčių pagrindu </w:t>
      </w:r>
      <w:r w:rsidRPr="006C439B">
        <w:rPr>
          <w:bCs/>
          <w:sz w:val="24"/>
          <w:szCs w:val="24"/>
          <w:lang w:eastAsia="lt-LT"/>
        </w:rPr>
        <w:lastRenderedPageBreak/>
        <w:t>pasitelkti kitų savivaldybių kontrolės ir audito tarnybų valstybės tarnautojus ir darbuotojus, dirbančius pagal darbo sutartis;</w:t>
      </w:r>
    </w:p>
    <w:p w14:paraId="2E6887DC" w14:textId="24D863C7" w:rsidR="00C92785" w:rsidRPr="006C439B" w:rsidRDefault="00C92785" w:rsidP="00C92785">
      <w:pPr>
        <w:suppressAutoHyphens w:val="0"/>
        <w:ind w:firstLine="567"/>
        <w:jc w:val="both"/>
        <w:rPr>
          <w:bCs/>
          <w:sz w:val="24"/>
          <w:szCs w:val="24"/>
          <w:lang w:eastAsia="en-US"/>
        </w:rPr>
      </w:pPr>
      <w:r w:rsidRPr="006C439B">
        <w:rPr>
          <w:bCs/>
          <w:sz w:val="24"/>
          <w:szCs w:val="24"/>
          <w:lang w:eastAsia="en-US"/>
        </w:rPr>
        <w:t>13.6. atliekamo audito metu pasinaudoti Savivaldybės administracijos Centralizuoto vidaus audito skyriaus atliktų auditų ataskaitomis ir darbo dokumentais, būtinais vidaus kontrolės vertinimui atlikti, jei audito subjektas ir tikslai sutampa, taip pat turi teisę susipažinti su atliktų kitų išorės auditų Savivaldybės įstaigose ir įmonėse dokumentais</w:t>
      </w:r>
      <w:r w:rsidR="00964673">
        <w:rPr>
          <w:bCs/>
          <w:sz w:val="24"/>
          <w:szCs w:val="24"/>
          <w:lang w:eastAsia="en-US"/>
        </w:rPr>
        <w:t>;</w:t>
      </w:r>
    </w:p>
    <w:p w14:paraId="7B30E12E" w14:textId="2B92554B" w:rsidR="00C92785" w:rsidRPr="006C439B" w:rsidRDefault="00C92785" w:rsidP="00C92785">
      <w:pPr>
        <w:suppressAutoHyphens w:val="0"/>
        <w:autoSpaceDE w:val="0"/>
        <w:autoSpaceDN w:val="0"/>
        <w:adjustRightInd w:val="0"/>
        <w:ind w:firstLine="567"/>
        <w:jc w:val="both"/>
        <w:rPr>
          <w:bCs/>
          <w:color w:val="000000"/>
          <w:sz w:val="24"/>
          <w:szCs w:val="24"/>
          <w:lang w:eastAsia="lt-LT"/>
        </w:rPr>
      </w:pPr>
      <w:r w:rsidRPr="006C439B">
        <w:rPr>
          <w:bCs/>
          <w:sz w:val="24"/>
          <w:szCs w:val="24"/>
          <w:lang w:eastAsia="en-US"/>
        </w:rPr>
        <w:t>13.7</w:t>
      </w:r>
      <w:r w:rsidRPr="006C439B">
        <w:rPr>
          <w:bCs/>
          <w:color w:val="000000"/>
          <w:sz w:val="24"/>
          <w:szCs w:val="24"/>
          <w:lang w:eastAsia="en-US"/>
        </w:rPr>
        <w:t>.</w:t>
      </w:r>
      <w:r w:rsidRPr="006C439B">
        <w:rPr>
          <w:bCs/>
          <w:color w:val="000000"/>
          <w:sz w:val="24"/>
          <w:szCs w:val="24"/>
          <w:lang w:eastAsia="lt-LT"/>
        </w:rPr>
        <w:t xml:space="preserve"> priimti sprendimus pagal atlikto finansinio, atitikties ir veiklos audito ataskaitas, nurod</w:t>
      </w:r>
      <w:r w:rsidR="004A7021">
        <w:rPr>
          <w:bCs/>
          <w:color w:val="000000"/>
          <w:sz w:val="24"/>
          <w:szCs w:val="24"/>
          <w:lang w:eastAsia="lt-LT"/>
        </w:rPr>
        <w:t>yti</w:t>
      </w:r>
      <w:r w:rsidRPr="006C439B">
        <w:rPr>
          <w:bCs/>
          <w:color w:val="000000"/>
          <w:sz w:val="24"/>
          <w:szCs w:val="24"/>
          <w:lang w:eastAsia="lt-LT"/>
        </w:rPr>
        <w:t xml:space="preserve"> merui, audituotų subjektų vadovams jų veiklos trūkumus ir nustat</w:t>
      </w:r>
      <w:r w:rsidR="004A7021">
        <w:rPr>
          <w:bCs/>
          <w:color w:val="000000"/>
          <w:sz w:val="24"/>
          <w:szCs w:val="24"/>
          <w:lang w:eastAsia="lt-LT"/>
        </w:rPr>
        <w:t>yti</w:t>
      </w:r>
      <w:r w:rsidRPr="006C439B">
        <w:rPr>
          <w:bCs/>
          <w:color w:val="000000"/>
          <w:sz w:val="24"/>
          <w:szCs w:val="24"/>
          <w:lang w:eastAsia="lt-LT"/>
        </w:rPr>
        <w:t xml:space="preserve"> terminą, per kurį turi būti pašalinti nustatyti teisės aktų pažeidimai. Savivaldybės meras, audituotų subjektų vadovai per Savivaldybės kontrolieriaus nustatytą terminą, ne trumpesnį kaip 30 dienų, privalo ištaisyti audito metu nustatytus jų veiklos trūkumus bei pažeidimus ir apie jų pašalinimą raštu pranešti Savivaldybės kontrolieriui;</w:t>
      </w:r>
    </w:p>
    <w:p w14:paraId="1D3B8EE2" w14:textId="77777777" w:rsidR="00C92785" w:rsidRPr="006C439B" w:rsidRDefault="00C92785" w:rsidP="00C92785">
      <w:pPr>
        <w:suppressAutoHyphens w:val="0"/>
        <w:ind w:firstLine="567"/>
        <w:jc w:val="both"/>
        <w:rPr>
          <w:bCs/>
          <w:sz w:val="24"/>
          <w:szCs w:val="24"/>
          <w:lang w:eastAsia="en-US"/>
        </w:rPr>
      </w:pPr>
      <w:r w:rsidRPr="006C439B">
        <w:rPr>
          <w:bCs/>
          <w:sz w:val="24"/>
          <w:szCs w:val="24"/>
          <w:lang w:eastAsia="en-US"/>
        </w:rPr>
        <w:t xml:space="preserve">13.8. </w:t>
      </w:r>
      <w:bookmarkStart w:id="5" w:name="_Hlk94780166"/>
      <w:r w:rsidRPr="006C439B">
        <w:rPr>
          <w:bCs/>
          <w:sz w:val="24"/>
          <w:szCs w:val="24"/>
          <w:lang w:eastAsia="en-US"/>
        </w:rPr>
        <w:t>į kitas teises</w:t>
      </w:r>
      <w:bookmarkEnd w:id="5"/>
      <w:r w:rsidRPr="006C439B">
        <w:rPr>
          <w:bCs/>
          <w:sz w:val="24"/>
          <w:szCs w:val="24"/>
          <w:lang w:eastAsia="en-US"/>
        </w:rPr>
        <w:t>, kurias suteikia įstatymai, Lietuvos Respublikos Vyriausybės nutarimai ir kiti teisės aktai.</w:t>
      </w:r>
    </w:p>
    <w:p w14:paraId="10E5409B" w14:textId="77777777" w:rsidR="00C92785" w:rsidRPr="006C439B" w:rsidRDefault="00C92785" w:rsidP="00C92785">
      <w:pPr>
        <w:tabs>
          <w:tab w:val="left" w:pos="567"/>
        </w:tabs>
        <w:suppressAutoHyphens w:val="0"/>
        <w:ind w:firstLine="567"/>
        <w:jc w:val="both"/>
        <w:rPr>
          <w:bCs/>
          <w:sz w:val="24"/>
          <w:szCs w:val="24"/>
          <w:lang w:eastAsia="en-US"/>
        </w:rPr>
      </w:pPr>
      <w:r w:rsidRPr="006C439B">
        <w:rPr>
          <w:bCs/>
          <w:sz w:val="24"/>
          <w:szCs w:val="24"/>
          <w:lang w:eastAsia="en-US"/>
        </w:rPr>
        <w:t xml:space="preserve">14. Savivaldybės kontrolierius, Tarnybos valstybės tarnautojai </w:t>
      </w:r>
      <w:r w:rsidRPr="006C439B">
        <w:rPr>
          <w:bCs/>
          <w:color w:val="000000"/>
          <w:sz w:val="24"/>
          <w:szCs w:val="24"/>
          <w:lang w:eastAsia="en-US"/>
        </w:rPr>
        <w:t xml:space="preserve">ir darbuotojai, dirbantys pagal darbo sutartis, </w:t>
      </w:r>
      <w:r w:rsidRPr="006C439B">
        <w:rPr>
          <w:bCs/>
          <w:sz w:val="24"/>
          <w:szCs w:val="24"/>
          <w:lang w:eastAsia="en-US"/>
        </w:rPr>
        <w:t>privalo:</w:t>
      </w:r>
    </w:p>
    <w:p w14:paraId="45EC3F3E" w14:textId="77777777" w:rsidR="00C92785" w:rsidRPr="006C439B" w:rsidRDefault="00C92785" w:rsidP="00C92785">
      <w:pPr>
        <w:tabs>
          <w:tab w:val="left" w:pos="567"/>
        </w:tabs>
        <w:suppressAutoHyphens w:val="0"/>
        <w:ind w:firstLine="567"/>
        <w:jc w:val="both"/>
        <w:rPr>
          <w:bCs/>
          <w:sz w:val="24"/>
          <w:szCs w:val="24"/>
          <w:lang w:eastAsia="en-US"/>
        </w:rPr>
      </w:pPr>
      <w:r w:rsidRPr="006C439B">
        <w:rPr>
          <w:bCs/>
          <w:sz w:val="24"/>
          <w:szCs w:val="24"/>
          <w:lang w:eastAsia="en-US"/>
        </w:rPr>
        <w:t>14.1. vykdyti Lietuvos Respublikos valstybės tarnybos įstatyme,</w:t>
      </w:r>
      <w:r w:rsidRPr="006C439B">
        <w:rPr>
          <w:bCs/>
          <w:color w:val="000000"/>
          <w:sz w:val="24"/>
          <w:szCs w:val="24"/>
          <w:lang w:eastAsia="en-US"/>
        </w:rPr>
        <w:t xml:space="preserve"> Lietuvos Respublikos darbo kodekse </w:t>
      </w:r>
      <w:r w:rsidRPr="006C439B">
        <w:rPr>
          <w:bCs/>
          <w:sz w:val="24"/>
          <w:szCs w:val="24"/>
          <w:lang w:eastAsia="en-US"/>
        </w:rPr>
        <w:t xml:space="preserve">valstybės tarnautojams ir </w:t>
      </w:r>
      <w:r w:rsidRPr="006C439B">
        <w:rPr>
          <w:bCs/>
          <w:color w:val="000000"/>
          <w:sz w:val="24"/>
          <w:szCs w:val="24"/>
          <w:lang w:eastAsia="en-US"/>
        </w:rPr>
        <w:t xml:space="preserve">darbuotojams, dirbantiems pagal darbo sutartis, </w:t>
      </w:r>
      <w:r w:rsidRPr="006C439B">
        <w:rPr>
          <w:bCs/>
          <w:sz w:val="24"/>
          <w:szCs w:val="24"/>
          <w:lang w:eastAsia="en-US"/>
        </w:rPr>
        <w:t>nustatytas pareigas;</w:t>
      </w:r>
    </w:p>
    <w:p w14:paraId="13430B90" w14:textId="77777777" w:rsidR="00C92785" w:rsidRPr="006C439B" w:rsidRDefault="00C92785" w:rsidP="00C92785">
      <w:pPr>
        <w:tabs>
          <w:tab w:val="left" w:pos="567"/>
        </w:tabs>
        <w:suppressAutoHyphens w:val="0"/>
        <w:ind w:firstLine="567"/>
        <w:jc w:val="both"/>
        <w:rPr>
          <w:bCs/>
          <w:sz w:val="24"/>
          <w:szCs w:val="24"/>
          <w:lang w:eastAsia="en-US"/>
        </w:rPr>
      </w:pPr>
      <w:r w:rsidRPr="006C439B">
        <w:rPr>
          <w:bCs/>
          <w:sz w:val="24"/>
          <w:szCs w:val="24"/>
          <w:lang w:eastAsia="en-US"/>
        </w:rPr>
        <w:t>14.2. vykdyti pareigybės aprašyme nustatytas funkcijas;</w:t>
      </w:r>
    </w:p>
    <w:p w14:paraId="0E1F4538" w14:textId="2C316016" w:rsidR="00C92785" w:rsidRPr="006C439B" w:rsidRDefault="00C92785" w:rsidP="00C92785">
      <w:pPr>
        <w:tabs>
          <w:tab w:val="left" w:pos="567"/>
        </w:tabs>
        <w:suppressAutoHyphens w:val="0"/>
        <w:ind w:firstLine="567"/>
        <w:jc w:val="both"/>
        <w:rPr>
          <w:bCs/>
          <w:sz w:val="24"/>
          <w:szCs w:val="24"/>
          <w:lang w:eastAsia="en-US"/>
        </w:rPr>
      </w:pPr>
      <w:r w:rsidRPr="006C439B">
        <w:rPr>
          <w:bCs/>
          <w:sz w:val="24"/>
          <w:szCs w:val="24"/>
          <w:lang w:eastAsia="en-US"/>
        </w:rPr>
        <w:t>14.3. informuoti tiesioginį vadovą, jeigu įžvelgiama, kad atliekant auditą ar patikrinimą gali kilti viešų</w:t>
      </w:r>
      <w:r w:rsidR="004A7021">
        <w:rPr>
          <w:bCs/>
          <w:sz w:val="24"/>
          <w:szCs w:val="24"/>
          <w:lang w:eastAsia="en-US"/>
        </w:rPr>
        <w:t>jų</w:t>
      </w:r>
      <w:r w:rsidRPr="006C439B">
        <w:rPr>
          <w:bCs/>
          <w:sz w:val="24"/>
          <w:szCs w:val="24"/>
          <w:lang w:eastAsia="en-US"/>
        </w:rPr>
        <w:t xml:space="preserve"> ir privačių interesų konfliktas; </w:t>
      </w:r>
    </w:p>
    <w:p w14:paraId="60AF27C5" w14:textId="77777777" w:rsidR="00C92785" w:rsidRPr="006C439B" w:rsidRDefault="00C92785" w:rsidP="00C92785">
      <w:pPr>
        <w:tabs>
          <w:tab w:val="left" w:pos="567"/>
        </w:tabs>
        <w:suppressAutoHyphens w:val="0"/>
        <w:ind w:firstLine="567"/>
        <w:jc w:val="both"/>
        <w:rPr>
          <w:bCs/>
          <w:sz w:val="24"/>
          <w:szCs w:val="24"/>
          <w:lang w:eastAsia="en-US"/>
        </w:rPr>
      </w:pPr>
      <w:r w:rsidRPr="006C439B">
        <w:rPr>
          <w:bCs/>
          <w:sz w:val="24"/>
          <w:szCs w:val="24"/>
          <w:lang w:eastAsia="en-US"/>
        </w:rPr>
        <w:t>14.4. gerbti subjekto, kurio veikla tikrinama ar audituojama, teises ir teisėtus interesus;</w:t>
      </w:r>
    </w:p>
    <w:p w14:paraId="3A9593C6" w14:textId="77777777" w:rsidR="00C92785" w:rsidRPr="006C439B" w:rsidRDefault="00C92785" w:rsidP="00C92785">
      <w:pPr>
        <w:tabs>
          <w:tab w:val="left" w:pos="567"/>
        </w:tabs>
        <w:suppressAutoHyphens w:val="0"/>
        <w:ind w:firstLine="567"/>
        <w:jc w:val="both"/>
        <w:rPr>
          <w:bCs/>
          <w:sz w:val="24"/>
          <w:szCs w:val="24"/>
          <w:lang w:eastAsia="en-US"/>
        </w:rPr>
      </w:pPr>
      <w:r w:rsidRPr="006C439B">
        <w:rPr>
          <w:bCs/>
          <w:sz w:val="24"/>
          <w:szCs w:val="24"/>
          <w:lang w:eastAsia="en-US"/>
        </w:rPr>
        <w:t>14.5. saugoti valstybės ir Tarnybos paslaptis;</w:t>
      </w:r>
    </w:p>
    <w:p w14:paraId="1752D94A" w14:textId="77777777" w:rsidR="00C92785" w:rsidRPr="006C439B" w:rsidRDefault="00C92785" w:rsidP="00C92785">
      <w:pPr>
        <w:tabs>
          <w:tab w:val="left" w:pos="567"/>
        </w:tabs>
        <w:suppressAutoHyphens w:val="0"/>
        <w:ind w:firstLine="567"/>
        <w:jc w:val="both"/>
        <w:rPr>
          <w:bCs/>
          <w:sz w:val="24"/>
          <w:szCs w:val="24"/>
          <w:lang w:eastAsia="en-US"/>
        </w:rPr>
      </w:pPr>
      <w:r w:rsidRPr="006C439B">
        <w:rPr>
          <w:bCs/>
          <w:sz w:val="24"/>
          <w:szCs w:val="24"/>
          <w:lang w:eastAsia="en-US"/>
        </w:rPr>
        <w:t>14.</w:t>
      </w:r>
      <w:r w:rsidR="00F031A1" w:rsidRPr="006C439B">
        <w:rPr>
          <w:bCs/>
          <w:sz w:val="24"/>
          <w:szCs w:val="24"/>
          <w:lang w:eastAsia="en-US"/>
        </w:rPr>
        <w:t>6</w:t>
      </w:r>
      <w:r w:rsidRPr="006C439B">
        <w:rPr>
          <w:bCs/>
          <w:sz w:val="24"/>
          <w:szCs w:val="24"/>
          <w:lang w:eastAsia="en-US"/>
        </w:rPr>
        <w:t>. laikytis profesinės etikos  taisyklių;</w:t>
      </w:r>
    </w:p>
    <w:p w14:paraId="6066B4DC" w14:textId="77777777" w:rsidR="00C92785" w:rsidRPr="006C439B" w:rsidRDefault="00C92785" w:rsidP="00C92785">
      <w:pPr>
        <w:tabs>
          <w:tab w:val="left" w:pos="567"/>
        </w:tabs>
        <w:suppressAutoHyphens w:val="0"/>
        <w:ind w:firstLine="567"/>
        <w:jc w:val="both"/>
        <w:rPr>
          <w:bCs/>
          <w:sz w:val="24"/>
          <w:szCs w:val="24"/>
          <w:lang w:eastAsia="en-US"/>
        </w:rPr>
      </w:pPr>
      <w:r w:rsidRPr="006C439B">
        <w:rPr>
          <w:bCs/>
          <w:sz w:val="24"/>
          <w:szCs w:val="24"/>
          <w:lang w:eastAsia="en-US"/>
        </w:rPr>
        <w:t>14.</w:t>
      </w:r>
      <w:r w:rsidR="00F031A1" w:rsidRPr="006C439B">
        <w:rPr>
          <w:bCs/>
          <w:sz w:val="24"/>
          <w:szCs w:val="24"/>
          <w:lang w:eastAsia="en-US"/>
        </w:rPr>
        <w:t>7</w:t>
      </w:r>
      <w:r w:rsidRPr="006C439B">
        <w:rPr>
          <w:bCs/>
          <w:sz w:val="24"/>
          <w:szCs w:val="24"/>
          <w:lang w:eastAsia="en-US"/>
        </w:rPr>
        <w:t>. įstatymų nustatyta tvarka atsakyti už jiems nustatytų funkcijų netinkamą atlikimą, už nepagrįstos ar neteisingos audito išvados pateikimą.</w:t>
      </w:r>
      <w:r w:rsidRPr="006C439B">
        <w:rPr>
          <w:bCs/>
          <w:sz w:val="24"/>
          <w:szCs w:val="24"/>
          <w:lang w:eastAsia="en-US"/>
        </w:rPr>
        <w:tab/>
      </w:r>
    </w:p>
    <w:p w14:paraId="5F3558FA" w14:textId="77777777" w:rsidR="00C92785" w:rsidRPr="006C439B" w:rsidRDefault="00C92785" w:rsidP="00C92785">
      <w:pPr>
        <w:tabs>
          <w:tab w:val="left" w:pos="567"/>
        </w:tabs>
        <w:suppressAutoHyphens w:val="0"/>
        <w:ind w:firstLine="567"/>
        <w:jc w:val="both"/>
        <w:rPr>
          <w:bCs/>
          <w:sz w:val="24"/>
          <w:szCs w:val="24"/>
          <w:lang w:eastAsia="en-US"/>
        </w:rPr>
      </w:pPr>
      <w:r w:rsidRPr="006C439B">
        <w:rPr>
          <w:bCs/>
          <w:sz w:val="24"/>
          <w:szCs w:val="24"/>
          <w:lang w:eastAsia="en-US"/>
        </w:rPr>
        <w:t>15. Savivaldybės kontrolierius ir Tarnybos valstybės tarnautojai negali būti Savivaldybės tarybos nariai ir darbo metu negali dalyvauti politinių partijų veikloje. Be to, Savivaldybės kontrolieriaus ir Tarnybos valstybės tarnautojų pareigos nesuderinamos su jokiomis kitomis renkamomis pareigomis valstybės ir Savivaldybės institucijose, įstaigose ir įmonėse.</w:t>
      </w:r>
    </w:p>
    <w:p w14:paraId="1CA34EBB" w14:textId="77777777" w:rsidR="00C92785" w:rsidRPr="006C439B" w:rsidRDefault="00C92785" w:rsidP="00C92785">
      <w:pPr>
        <w:suppressAutoHyphens w:val="0"/>
        <w:jc w:val="center"/>
        <w:rPr>
          <w:b/>
          <w:bCs/>
          <w:caps/>
          <w:sz w:val="24"/>
          <w:szCs w:val="24"/>
          <w:lang w:eastAsia="en-US"/>
        </w:rPr>
      </w:pPr>
    </w:p>
    <w:p w14:paraId="40102297" w14:textId="77777777" w:rsidR="00C92785" w:rsidRPr="006C439B" w:rsidRDefault="00C92785" w:rsidP="00C92785">
      <w:pPr>
        <w:suppressAutoHyphens w:val="0"/>
        <w:jc w:val="center"/>
        <w:rPr>
          <w:b/>
          <w:bCs/>
          <w:caps/>
          <w:sz w:val="24"/>
          <w:szCs w:val="24"/>
          <w:lang w:eastAsia="en-US"/>
        </w:rPr>
      </w:pPr>
      <w:r w:rsidRPr="006C439B">
        <w:rPr>
          <w:b/>
          <w:bCs/>
          <w:caps/>
          <w:sz w:val="24"/>
          <w:szCs w:val="24"/>
          <w:lang w:eastAsia="en-US"/>
        </w:rPr>
        <w:t>IV SKYRIUS</w:t>
      </w:r>
    </w:p>
    <w:p w14:paraId="460BDFB5" w14:textId="77777777" w:rsidR="00C92785" w:rsidRPr="006C439B" w:rsidRDefault="00C92785" w:rsidP="00C92785">
      <w:pPr>
        <w:suppressAutoHyphens w:val="0"/>
        <w:jc w:val="center"/>
        <w:rPr>
          <w:b/>
          <w:bCs/>
          <w:sz w:val="24"/>
          <w:szCs w:val="24"/>
          <w:lang w:eastAsia="en-US"/>
        </w:rPr>
      </w:pPr>
      <w:r w:rsidRPr="006C439B">
        <w:rPr>
          <w:b/>
          <w:bCs/>
          <w:sz w:val="24"/>
          <w:szCs w:val="24"/>
          <w:lang w:eastAsia="en-US"/>
        </w:rPr>
        <w:t>TARNYBOS VALDYMAS IR VEIKLOS ORGANIZAVIMAS</w:t>
      </w:r>
    </w:p>
    <w:p w14:paraId="50920F53" w14:textId="77777777" w:rsidR="00C92785" w:rsidRPr="006C439B" w:rsidRDefault="00C92785" w:rsidP="00C92785">
      <w:pPr>
        <w:suppressAutoHyphens w:val="0"/>
        <w:ind w:firstLine="567"/>
        <w:jc w:val="both"/>
        <w:rPr>
          <w:strike/>
          <w:sz w:val="24"/>
          <w:szCs w:val="24"/>
          <w:lang w:eastAsia="en-US"/>
        </w:rPr>
      </w:pPr>
    </w:p>
    <w:p w14:paraId="0E62C490" w14:textId="77777777" w:rsidR="00C92785" w:rsidRPr="006C439B" w:rsidRDefault="00C92785" w:rsidP="00C92785">
      <w:pPr>
        <w:suppressAutoHyphens w:val="0"/>
        <w:ind w:firstLine="567"/>
        <w:jc w:val="both"/>
        <w:rPr>
          <w:strike/>
          <w:sz w:val="24"/>
          <w:szCs w:val="24"/>
          <w:lang w:eastAsia="en-US"/>
        </w:rPr>
      </w:pPr>
      <w:r w:rsidRPr="006C439B">
        <w:rPr>
          <w:color w:val="000000"/>
          <w:sz w:val="24"/>
          <w:szCs w:val="24"/>
          <w:lang w:eastAsia="en-US"/>
        </w:rPr>
        <w:t>16. Tarnybai vadovauja ir už jos veiklą atsako Savivaldybės kontrolierius. Jis yra atskaitingas Savivaldybės tarybai. Laikinai nesant Savivaldybės kontrolieriaus, jo funkcijas vykdo Tarnybos vyr</w:t>
      </w:r>
      <w:r w:rsidR="00720FA8" w:rsidRPr="006C439B">
        <w:rPr>
          <w:color w:val="000000"/>
          <w:sz w:val="24"/>
          <w:szCs w:val="24"/>
          <w:lang w:eastAsia="en-US"/>
        </w:rPr>
        <w:t>esnysis</w:t>
      </w:r>
      <w:r w:rsidRPr="006C439B">
        <w:rPr>
          <w:color w:val="000000"/>
          <w:sz w:val="24"/>
          <w:szCs w:val="24"/>
          <w:lang w:eastAsia="en-US"/>
        </w:rPr>
        <w:t xml:space="preserve"> patarėjas</w:t>
      </w:r>
      <w:r w:rsidR="00720FA8" w:rsidRPr="006C439B">
        <w:rPr>
          <w:color w:val="000000"/>
          <w:sz w:val="24"/>
          <w:szCs w:val="24"/>
          <w:lang w:eastAsia="en-US"/>
        </w:rPr>
        <w:t>, o kai jo nėra – kitas paskirtas Tarnybos valstybės tarnautojas.</w:t>
      </w:r>
    </w:p>
    <w:p w14:paraId="7E1B80E1" w14:textId="77777777" w:rsidR="00C92785" w:rsidRPr="006C439B" w:rsidRDefault="00C92785" w:rsidP="00C92785">
      <w:pPr>
        <w:suppressAutoHyphens w:val="0"/>
        <w:ind w:firstLine="567"/>
        <w:jc w:val="both"/>
        <w:rPr>
          <w:color w:val="000000"/>
          <w:sz w:val="24"/>
          <w:szCs w:val="24"/>
          <w:lang w:eastAsia="en-US"/>
        </w:rPr>
      </w:pPr>
      <w:r w:rsidRPr="006C439B">
        <w:rPr>
          <w:sz w:val="24"/>
          <w:szCs w:val="24"/>
          <w:lang w:eastAsia="en-US"/>
        </w:rPr>
        <w:t xml:space="preserve">17. </w:t>
      </w:r>
      <w:r w:rsidRPr="006C439B">
        <w:rPr>
          <w:color w:val="000000"/>
          <w:sz w:val="24"/>
          <w:szCs w:val="24"/>
          <w:lang w:eastAsia="en-US"/>
        </w:rPr>
        <w:t>Savivaldybės kontrolierius į pareigas priimamas konkurso būdu arba Vietos savivaldos įstatymo nustatytu atveju be konkurso ir iš jų atleidžiamas Valstybės tarnybos įstatymo nustatyta tvarka. Vienu iš pretendentų į Savivaldybės kontrolieriaus pareigas konkurso komisijos narių skiriamas savivaldybių kontrolierius vienijančios asociacijos atstovas. Savivaldybės kontrolierius privalo turėti aukštąjį universitetinį išsilavinimą ir ne mažesnę kaip 3 metų darbo finansų, ekonomikos, teisės, audito arba kontrolės srityse patirtį. Jeigu Savivaldybės kontrolieriaus pirmosios kadencijos Tarnybos veiklą Kontrolės komitetas įvertina teigiamai, Savivaldybės kontrolierius gali būti skiriamas antrai kadencijai be konkurso.</w:t>
      </w:r>
    </w:p>
    <w:p w14:paraId="002C3D44" w14:textId="77777777" w:rsidR="00C92785" w:rsidRPr="006C439B" w:rsidRDefault="00C92785" w:rsidP="00C92785">
      <w:pPr>
        <w:suppressAutoHyphens w:val="0"/>
        <w:ind w:firstLine="567"/>
        <w:jc w:val="both"/>
        <w:rPr>
          <w:color w:val="000000"/>
          <w:sz w:val="24"/>
          <w:szCs w:val="24"/>
          <w:lang w:eastAsia="en-US"/>
        </w:rPr>
      </w:pPr>
      <w:r w:rsidRPr="006C439B">
        <w:rPr>
          <w:sz w:val="24"/>
          <w:szCs w:val="24"/>
          <w:lang w:eastAsia="en-US"/>
        </w:rPr>
        <w:t xml:space="preserve">18. </w:t>
      </w:r>
      <w:r w:rsidRPr="006C439B">
        <w:rPr>
          <w:color w:val="000000"/>
          <w:sz w:val="24"/>
          <w:szCs w:val="24"/>
          <w:lang w:eastAsia="en-US"/>
        </w:rPr>
        <w:t>Savivaldybės kontrolieriui įstatymuose numatytos atostogos suteikiamos ir vykimas į komandiruotes įforminamas Savivaldybės kontrolieriaus įsakymu.</w:t>
      </w:r>
    </w:p>
    <w:p w14:paraId="3C370131" w14:textId="77777777" w:rsidR="00C92785" w:rsidRPr="006C439B" w:rsidRDefault="00C92785" w:rsidP="00C92785">
      <w:pPr>
        <w:suppressAutoHyphens w:val="0"/>
        <w:ind w:firstLine="567"/>
        <w:jc w:val="both"/>
        <w:rPr>
          <w:color w:val="000000"/>
          <w:sz w:val="24"/>
          <w:szCs w:val="24"/>
          <w:lang w:eastAsia="en-US"/>
        </w:rPr>
      </w:pPr>
      <w:r w:rsidRPr="006C439B">
        <w:rPr>
          <w:color w:val="000000"/>
          <w:sz w:val="24"/>
          <w:szCs w:val="24"/>
          <w:lang w:eastAsia="en-US"/>
        </w:rPr>
        <w:t>19. Savivaldybės kontrolierius:</w:t>
      </w:r>
    </w:p>
    <w:p w14:paraId="25358414" w14:textId="77777777" w:rsidR="00C92785" w:rsidRPr="006C439B" w:rsidRDefault="00C92785" w:rsidP="00C92785">
      <w:pPr>
        <w:suppressAutoHyphens w:val="0"/>
        <w:ind w:firstLine="567"/>
        <w:jc w:val="both"/>
        <w:rPr>
          <w:color w:val="000000"/>
          <w:sz w:val="24"/>
          <w:szCs w:val="24"/>
          <w:lang w:eastAsia="en-US"/>
        </w:rPr>
      </w:pPr>
      <w:r w:rsidRPr="006C439B">
        <w:rPr>
          <w:color w:val="000000"/>
          <w:sz w:val="24"/>
          <w:szCs w:val="24"/>
          <w:lang w:eastAsia="en-US"/>
        </w:rPr>
        <w:t>19.1. teikia Savivaldybės tarybai tvirtinti Tarnybos nuostatus;</w:t>
      </w:r>
    </w:p>
    <w:p w14:paraId="1118BBE0" w14:textId="77777777" w:rsidR="00C92785" w:rsidRPr="006C439B" w:rsidRDefault="00C92785" w:rsidP="00C92785">
      <w:pPr>
        <w:suppressAutoHyphens w:val="0"/>
        <w:ind w:firstLine="567"/>
        <w:jc w:val="both"/>
        <w:rPr>
          <w:color w:val="000000"/>
          <w:sz w:val="24"/>
          <w:szCs w:val="24"/>
          <w:lang w:eastAsia="en-US"/>
        </w:rPr>
      </w:pPr>
      <w:r w:rsidRPr="006C439B">
        <w:rPr>
          <w:color w:val="000000"/>
          <w:sz w:val="24"/>
          <w:szCs w:val="24"/>
          <w:lang w:eastAsia="en-US"/>
        </w:rPr>
        <w:t xml:space="preserve">19.2. nustato Tarnybos struktūrą, valstybės tarnautojų ir darbuotojų, dirbančių pagal darbo sutartis, pareigybių skaičių ir pareigybių sąrašą, tvirtina pareigybių aprašymus; Valstybės tarnybos </w:t>
      </w:r>
      <w:r w:rsidRPr="006C439B">
        <w:rPr>
          <w:color w:val="000000"/>
          <w:sz w:val="24"/>
          <w:szCs w:val="24"/>
          <w:lang w:eastAsia="en-US"/>
        </w:rPr>
        <w:lastRenderedPageBreak/>
        <w:t>įstatymo nustatyta tvarka priima į pareigas ir iš jų atleidžia valstybės tarnautojus ir Darbo kodekso nustatyta tvarka priima į darbą ir iš jo atleidžia darbuotojus, dirbančius pagal darbo sutartis, atlieka kitas Tarnybos personalo valdymo funkcijas;</w:t>
      </w:r>
    </w:p>
    <w:p w14:paraId="7CEC3439" w14:textId="77777777" w:rsidR="00C92785" w:rsidRPr="006C439B" w:rsidRDefault="00C92785" w:rsidP="00C92785">
      <w:pPr>
        <w:suppressAutoHyphens w:val="0"/>
        <w:ind w:firstLine="567"/>
        <w:jc w:val="both"/>
        <w:rPr>
          <w:color w:val="000000"/>
          <w:sz w:val="24"/>
          <w:szCs w:val="24"/>
          <w:lang w:eastAsia="en-US"/>
        </w:rPr>
      </w:pPr>
      <w:r w:rsidRPr="006C439B">
        <w:rPr>
          <w:sz w:val="24"/>
          <w:szCs w:val="24"/>
          <w:lang w:eastAsia="en-US"/>
        </w:rPr>
        <w:t>19.3.</w:t>
      </w:r>
      <w:r w:rsidRPr="006C439B">
        <w:rPr>
          <w:color w:val="000000"/>
          <w:sz w:val="24"/>
          <w:szCs w:val="24"/>
          <w:lang w:eastAsia="en-US"/>
        </w:rPr>
        <w:t xml:space="preserve"> leidžia įsakymus, organizuoja Tarnybos darbą, valstybės tarnautojų mokymą ir jų kvalifikacijos tobulinimą;</w:t>
      </w:r>
    </w:p>
    <w:p w14:paraId="0C9C6339" w14:textId="77777777" w:rsidR="00C92785" w:rsidRPr="006C439B" w:rsidRDefault="00C92785" w:rsidP="00C92785">
      <w:pPr>
        <w:suppressAutoHyphens w:val="0"/>
        <w:ind w:firstLine="567"/>
        <w:jc w:val="both"/>
        <w:rPr>
          <w:color w:val="000000"/>
          <w:sz w:val="24"/>
          <w:szCs w:val="24"/>
          <w:lang w:eastAsia="en-US"/>
        </w:rPr>
      </w:pPr>
      <w:r w:rsidRPr="006C439B">
        <w:rPr>
          <w:color w:val="000000"/>
          <w:sz w:val="24"/>
          <w:szCs w:val="24"/>
          <w:lang w:eastAsia="en-US"/>
        </w:rPr>
        <w:t>19.4. sudaro Tarnybos veiklos plano projektą, jį teikia Kontrolės komitetui, su šio plano projektu supažindina Savivaldybės Centralizuotą vidaus audito skyrių; kiekvienais metais iki einamųjų metų lapkričio 15 dienos patvirtina ateinančių metų Tarnybos veiklos planą, organizuoja jo vykdymą ir yra už tai atsakingas; prireikus patvirtintą planą tikslina bendra plano tvirtinimo tvarka;</w:t>
      </w:r>
    </w:p>
    <w:p w14:paraId="66974690" w14:textId="77777777" w:rsidR="00C92785" w:rsidRPr="006C439B" w:rsidRDefault="00C92785" w:rsidP="00C92785">
      <w:pPr>
        <w:suppressAutoHyphens w:val="0"/>
        <w:ind w:firstLine="567"/>
        <w:jc w:val="both"/>
        <w:rPr>
          <w:color w:val="000000"/>
          <w:sz w:val="24"/>
          <w:szCs w:val="24"/>
          <w:lang w:eastAsia="en-US"/>
        </w:rPr>
      </w:pPr>
      <w:r w:rsidRPr="006C439B">
        <w:rPr>
          <w:color w:val="000000"/>
          <w:sz w:val="24"/>
          <w:szCs w:val="24"/>
          <w:lang w:eastAsia="en-US"/>
        </w:rPr>
        <w:t>19.5. Tarnybos veiklos planą kasmet per 10 dienų nuo jo patvirtinimo pateikia Valstybės kontrolei;</w:t>
      </w:r>
    </w:p>
    <w:p w14:paraId="547AFFBE" w14:textId="77777777" w:rsidR="00C92785" w:rsidRPr="006C439B" w:rsidRDefault="00C92785" w:rsidP="00C92785">
      <w:pPr>
        <w:suppressAutoHyphens w:val="0"/>
        <w:ind w:firstLine="567"/>
        <w:jc w:val="both"/>
        <w:rPr>
          <w:color w:val="000000"/>
          <w:sz w:val="24"/>
          <w:szCs w:val="24"/>
          <w:lang w:eastAsia="en-US"/>
        </w:rPr>
      </w:pPr>
      <w:r w:rsidRPr="006C439B">
        <w:rPr>
          <w:color w:val="000000"/>
          <w:sz w:val="24"/>
          <w:szCs w:val="24"/>
          <w:lang w:eastAsia="en-US"/>
        </w:rPr>
        <w:t>19.6. pats atlieka ir (arba) skiria Tarnybos valstybės tarnautojus atlikti išorės finansinį, atitikties, veiklos auditą ar vertinimą, įgyvendina įstatymuose ir kituose teisės aktuose priskirtas funkcijas;</w:t>
      </w:r>
    </w:p>
    <w:p w14:paraId="0DB1F86A" w14:textId="77777777" w:rsidR="00C92785" w:rsidRPr="006C439B" w:rsidRDefault="00C92785" w:rsidP="00C92785">
      <w:pPr>
        <w:suppressAutoHyphens w:val="0"/>
        <w:ind w:firstLine="567"/>
        <w:jc w:val="both"/>
        <w:rPr>
          <w:color w:val="000000"/>
          <w:sz w:val="24"/>
          <w:szCs w:val="24"/>
          <w:lang w:eastAsia="en-US"/>
        </w:rPr>
      </w:pPr>
      <w:r w:rsidRPr="006C439B">
        <w:rPr>
          <w:color w:val="000000"/>
          <w:sz w:val="24"/>
          <w:szCs w:val="24"/>
          <w:lang w:eastAsia="en-US"/>
        </w:rPr>
        <w:t>19.7. priima sprendimus pagal atlikto finansinio, atitikties ir veiklos audito ataskaitas, nurodo Savivaldybės merui, audituotų subjektų vadovams jų veiklos trūkumus;</w:t>
      </w:r>
    </w:p>
    <w:p w14:paraId="7F93AC8E" w14:textId="77777777" w:rsidR="00C92785" w:rsidRPr="006C439B" w:rsidRDefault="00C92785" w:rsidP="00C92785">
      <w:pPr>
        <w:suppressAutoHyphens w:val="0"/>
        <w:ind w:firstLine="567"/>
        <w:jc w:val="both"/>
        <w:rPr>
          <w:color w:val="000000"/>
          <w:sz w:val="24"/>
          <w:szCs w:val="24"/>
          <w:lang w:eastAsia="en-US"/>
        </w:rPr>
      </w:pPr>
      <w:r w:rsidRPr="006C439B">
        <w:rPr>
          <w:color w:val="000000"/>
          <w:sz w:val="24"/>
          <w:szCs w:val="24"/>
          <w:lang w:eastAsia="en-US"/>
        </w:rPr>
        <w:t>19.8. teikia Savivaldybės merui, Savivaldybės tarybai, audituotų subjektų vadovams išvadas, ataskaitas ir sprendimus, kurie buvo priimti dėl finansinio, atitikties ir veiklos audito metu nustatytų ir nepašalintų teisės aktų pažeidimų;</w:t>
      </w:r>
    </w:p>
    <w:p w14:paraId="5F4FD0AD" w14:textId="77777777" w:rsidR="00C92785" w:rsidRPr="006C439B" w:rsidRDefault="00C92785" w:rsidP="00C92785">
      <w:pPr>
        <w:suppressAutoHyphens w:val="0"/>
        <w:ind w:firstLine="567"/>
        <w:jc w:val="both"/>
        <w:rPr>
          <w:color w:val="000000"/>
          <w:sz w:val="24"/>
          <w:szCs w:val="24"/>
          <w:lang w:eastAsia="en-US"/>
        </w:rPr>
      </w:pPr>
      <w:r w:rsidRPr="006C439B">
        <w:rPr>
          <w:color w:val="000000"/>
          <w:sz w:val="24"/>
          <w:szCs w:val="24"/>
          <w:lang w:eastAsia="en-US"/>
        </w:rPr>
        <w:t>19.9. finansinio, atitikties ir veiklos audito metu nustatęs nusikalstamos veikos požymių, praneša teisėsaugos institucijoms;</w:t>
      </w:r>
    </w:p>
    <w:p w14:paraId="140557E3" w14:textId="77777777" w:rsidR="00C92785" w:rsidRPr="006C439B" w:rsidRDefault="00C92785" w:rsidP="00C92785">
      <w:pPr>
        <w:suppressAutoHyphens w:val="0"/>
        <w:ind w:firstLine="567"/>
        <w:jc w:val="both"/>
        <w:rPr>
          <w:color w:val="000000"/>
          <w:sz w:val="24"/>
          <w:szCs w:val="24"/>
          <w:lang w:eastAsia="en-US"/>
        </w:rPr>
      </w:pPr>
      <w:r w:rsidRPr="006C439B">
        <w:rPr>
          <w:color w:val="000000"/>
          <w:sz w:val="24"/>
          <w:szCs w:val="24"/>
          <w:lang w:eastAsia="en-US"/>
        </w:rPr>
        <w:t>19.10. imasi prevencinių priemonių, kad būtų ištaisyti ir nepasikartotų nustatyti teisės aktų pažeidimai;</w:t>
      </w:r>
    </w:p>
    <w:p w14:paraId="2C096D8B" w14:textId="77777777" w:rsidR="00C92785" w:rsidRPr="006C439B" w:rsidRDefault="00C92785" w:rsidP="00C92785">
      <w:pPr>
        <w:suppressAutoHyphens w:val="0"/>
        <w:ind w:firstLine="567"/>
        <w:jc w:val="both"/>
        <w:rPr>
          <w:color w:val="000000"/>
          <w:sz w:val="24"/>
          <w:szCs w:val="24"/>
          <w:lang w:eastAsia="en-US"/>
        </w:rPr>
      </w:pPr>
      <w:r w:rsidRPr="006C439B">
        <w:rPr>
          <w:color w:val="000000"/>
          <w:sz w:val="24"/>
          <w:szCs w:val="24"/>
          <w:lang w:eastAsia="en-US"/>
        </w:rPr>
        <w:t>19.11. nagrinėja iš gyventojų gaunamus prašymus, pranešimus, skundus ir pareiškimus dėl Savivaldybės lėšų ir turto, patikėjimo teise valdomo valstybės turto naudojimo, valdymo ir disponavimo juo ir teikia išvadas dėl tokio tyrimo rezultatų;</w:t>
      </w:r>
    </w:p>
    <w:p w14:paraId="00BC2B51" w14:textId="77777777" w:rsidR="00C92785" w:rsidRPr="006C439B" w:rsidRDefault="00C92785" w:rsidP="00C92785">
      <w:pPr>
        <w:suppressAutoHyphens w:val="0"/>
        <w:ind w:firstLine="567"/>
        <w:jc w:val="both"/>
        <w:rPr>
          <w:color w:val="000000"/>
          <w:sz w:val="24"/>
          <w:szCs w:val="24"/>
          <w:lang w:eastAsia="en-US"/>
        </w:rPr>
      </w:pPr>
      <w:r w:rsidRPr="006C439B">
        <w:rPr>
          <w:color w:val="000000"/>
          <w:sz w:val="24"/>
          <w:szCs w:val="24"/>
          <w:lang w:eastAsia="en-US"/>
        </w:rPr>
        <w:t>19.12. įstatymų ir kitų teisės aktų nustatyta tvarka teikia informaciją valstybės ir Savivaldybės institucijoms;</w:t>
      </w:r>
    </w:p>
    <w:p w14:paraId="4DD67048" w14:textId="77777777" w:rsidR="00C92785" w:rsidRPr="006C439B" w:rsidRDefault="00C92785" w:rsidP="00C92785">
      <w:pPr>
        <w:suppressAutoHyphens w:val="0"/>
        <w:ind w:firstLine="567"/>
        <w:jc w:val="both"/>
        <w:rPr>
          <w:color w:val="000000"/>
          <w:sz w:val="24"/>
          <w:szCs w:val="24"/>
          <w:lang w:eastAsia="en-US"/>
        </w:rPr>
      </w:pPr>
      <w:r w:rsidRPr="006C439B">
        <w:rPr>
          <w:color w:val="000000"/>
          <w:sz w:val="24"/>
          <w:szCs w:val="24"/>
          <w:lang w:eastAsia="en-US"/>
        </w:rPr>
        <w:t>19.13. Savivaldybės tarybos veiklos reglamente nustatyta tvarka ir terminais pateikia Tarnybos metinių ataskaitų rinkinį ir jį paskelbia Savivaldybės interneto svetainėje;</w:t>
      </w:r>
    </w:p>
    <w:p w14:paraId="369E5A4B" w14:textId="77777777" w:rsidR="00C92785" w:rsidRPr="006C439B" w:rsidRDefault="00C92785" w:rsidP="00C92785">
      <w:pPr>
        <w:suppressAutoHyphens w:val="0"/>
        <w:ind w:firstLine="567"/>
        <w:jc w:val="both"/>
        <w:rPr>
          <w:color w:val="000000"/>
          <w:sz w:val="24"/>
          <w:szCs w:val="24"/>
          <w:lang w:eastAsia="en-US"/>
        </w:rPr>
      </w:pPr>
      <w:r w:rsidRPr="006C439B">
        <w:rPr>
          <w:color w:val="000000"/>
          <w:sz w:val="24"/>
          <w:szCs w:val="24"/>
          <w:lang w:eastAsia="en-US"/>
        </w:rPr>
        <w:t>19.14. Savivaldybės tarybos arba Savivaldybės tarybos Kontrolės komiteto prašymu teikia informaciją pagal savo kompetenciją;</w:t>
      </w:r>
    </w:p>
    <w:p w14:paraId="73FAAFE8" w14:textId="1E8CABE5" w:rsidR="00C92785" w:rsidRPr="006C439B" w:rsidRDefault="00C92785" w:rsidP="00C92785">
      <w:pPr>
        <w:suppressAutoHyphens w:val="0"/>
        <w:ind w:firstLine="567"/>
        <w:jc w:val="both"/>
        <w:rPr>
          <w:color w:val="000000"/>
          <w:sz w:val="24"/>
          <w:szCs w:val="24"/>
          <w:lang w:eastAsia="en-US"/>
        </w:rPr>
      </w:pPr>
      <w:r w:rsidRPr="006C439B">
        <w:rPr>
          <w:color w:val="000000"/>
          <w:sz w:val="24"/>
          <w:szCs w:val="24"/>
          <w:lang w:eastAsia="en-US"/>
        </w:rPr>
        <w:t>19.15. palaiko tarnybinius ir profesinius ryšius ir bendradarbiauja su Valstybės kontrole, kitomis valstybės ir savivaldybių institucijomis ir įstaigomis, atstovauja Tarnyb</w:t>
      </w:r>
      <w:r w:rsidR="004A7021">
        <w:rPr>
          <w:color w:val="000000"/>
          <w:sz w:val="24"/>
          <w:szCs w:val="24"/>
          <w:lang w:eastAsia="en-US"/>
        </w:rPr>
        <w:t>ai</w:t>
      </w:r>
      <w:r w:rsidRPr="006C439B">
        <w:rPr>
          <w:color w:val="000000"/>
          <w:sz w:val="24"/>
          <w:szCs w:val="24"/>
          <w:lang w:eastAsia="en-US"/>
        </w:rPr>
        <w:t>;</w:t>
      </w:r>
    </w:p>
    <w:p w14:paraId="733B4E1D" w14:textId="77777777" w:rsidR="00C92785" w:rsidRPr="006C439B" w:rsidRDefault="00C92785" w:rsidP="00C92785">
      <w:pPr>
        <w:suppressAutoHyphens w:val="0"/>
        <w:ind w:firstLine="567"/>
        <w:jc w:val="both"/>
        <w:rPr>
          <w:color w:val="000000"/>
          <w:sz w:val="24"/>
          <w:szCs w:val="24"/>
          <w:lang w:eastAsia="en-US"/>
        </w:rPr>
      </w:pPr>
      <w:r w:rsidRPr="006C439B">
        <w:rPr>
          <w:color w:val="000000"/>
          <w:sz w:val="24"/>
          <w:szCs w:val="24"/>
          <w:lang w:eastAsia="en-US"/>
        </w:rPr>
        <w:t>19.16. valstybės kontrolieriaus rašytiniu prašymu gali dalyvauti ar pavesti Tarnybos valstybės tarnautojams pagal jų kompetenciją dalyvauti Valstybės kontrolės atliekamuose Savivaldybės administravimo subjektų finansiniuose, atitikties ir veiklos audituose;</w:t>
      </w:r>
    </w:p>
    <w:p w14:paraId="4530B209" w14:textId="64E561DD" w:rsidR="00C92785" w:rsidRPr="006C439B" w:rsidRDefault="00C92785" w:rsidP="00C92785">
      <w:pPr>
        <w:suppressAutoHyphens w:val="0"/>
        <w:ind w:firstLine="567"/>
        <w:jc w:val="both"/>
        <w:rPr>
          <w:color w:val="000000"/>
          <w:sz w:val="24"/>
          <w:szCs w:val="24"/>
          <w:lang w:eastAsia="lt-LT"/>
        </w:rPr>
      </w:pPr>
      <w:r w:rsidRPr="006C439B">
        <w:rPr>
          <w:color w:val="000000"/>
          <w:sz w:val="24"/>
          <w:szCs w:val="24"/>
          <w:lang w:eastAsia="en-US"/>
        </w:rPr>
        <w:t xml:space="preserve">19.17. sudaro </w:t>
      </w:r>
      <w:r w:rsidRPr="006C439B">
        <w:rPr>
          <w:color w:val="000000"/>
          <w:sz w:val="24"/>
          <w:szCs w:val="24"/>
          <w:lang w:eastAsia="lt-LT"/>
        </w:rPr>
        <w:t>sąlygas Valstybės kontrolei dalyvauti atliekant Savivaldybės metinių ataskaitų rinkinio auditą tokiu mastu, kad Valstybės kontrolė surinktų tinkamus ir pakankamus įrodymus, reikalingus išvadai dėl nacionalinio metinių ataskaitų rinkinio parengti, ir teikia Valstybės kontrolei duomenis apie Savivaldybės metinių ataskaitų rinkinio audito rezultatus</w:t>
      </w:r>
      <w:r w:rsidR="004A7021">
        <w:rPr>
          <w:color w:val="000000"/>
          <w:sz w:val="24"/>
          <w:szCs w:val="24"/>
          <w:lang w:eastAsia="lt-LT"/>
        </w:rPr>
        <w:t>;</w:t>
      </w:r>
    </w:p>
    <w:p w14:paraId="782AD4B7" w14:textId="77777777" w:rsidR="00C92785" w:rsidRPr="006C439B" w:rsidRDefault="00C92785" w:rsidP="00C92785">
      <w:pPr>
        <w:suppressAutoHyphens w:val="0"/>
        <w:ind w:firstLine="567"/>
        <w:jc w:val="both"/>
        <w:rPr>
          <w:color w:val="000000"/>
          <w:sz w:val="24"/>
          <w:szCs w:val="24"/>
          <w:lang w:eastAsia="en-US"/>
        </w:rPr>
      </w:pPr>
      <w:r w:rsidRPr="006C439B">
        <w:rPr>
          <w:color w:val="000000"/>
          <w:sz w:val="24"/>
          <w:szCs w:val="24"/>
          <w:lang w:eastAsia="en-US"/>
        </w:rPr>
        <w:t>19.18. valstybės kontrolės prašymu teikia Tarnybos atliktų auditų ataskaitas, išvadas ir darbo dokumentus audito išorinei peržiūrai atlikti;</w:t>
      </w:r>
    </w:p>
    <w:p w14:paraId="1E2F5B55" w14:textId="77777777" w:rsidR="00C92785" w:rsidRPr="006C439B" w:rsidRDefault="00C92785" w:rsidP="00C92785">
      <w:pPr>
        <w:suppressAutoHyphens w:val="0"/>
        <w:ind w:firstLine="567"/>
        <w:jc w:val="both"/>
        <w:rPr>
          <w:color w:val="000000"/>
          <w:sz w:val="24"/>
          <w:szCs w:val="24"/>
          <w:lang w:eastAsia="en-US"/>
        </w:rPr>
      </w:pPr>
      <w:r w:rsidRPr="006C439B">
        <w:rPr>
          <w:color w:val="000000"/>
          <w:sz w:val="24"/>
          <w:szCs w:val="24"/>
          <w:lang w:eastAsia="en-US"/>
        </w:rPr>
        <w:t>19.19.  turi teisę dalyvauti Savivaldybės tarybos, komitetų, komisijų, kolegijų posėdžiuose ir pareikšti nuomonę savo kompetencijos klausimais;</w:t>
      </w:r>
    </w:p>
    <w:p w14:paraId="19CF8042" w14:textId="77777777" w:rsidR="00C92785" w:rsidRPr="006C439B" w:rsidRDefault="00C92785" w:rsidP="00C92785">
      <w:pPr>
        <w:suppressAutoHyphens w:val="0"/>
        <w:ind w:firstLine="567"/>
        <w:jc w:val="both"/>
        <w:rPr>
          <w:sz w:val="24"/>
          <w:szCs w:val="24"/>
          <w:lang w:eastAsia="en-US"/>
        </w:rPr>
      </w:pPr>
      <w:r w:rsidRPr="006C439B">
        <w:rPr>
          <w:sz w:val="24"/>
          <w:szCs w:val="24"/>
          <w:lang w:eastAsia="en-US"/>
        </w:rPr>
        <w:t>19.20. atsako už įstatymuose ir kituose teisės aktuose Savivaldybės kontrolieriui numatytų įgaliojimų vykdymą, taip pat už nepagrįstos ir neteisingos audito išvados pateikimą;</w:t>
      </w:r>
    </w:p>
    <w:p w14:paraId="4878162E" w14:textId="77777777" w:rsidR="00C92785" w:rsidRPr="006C439B" w:rsidRDefault="00C92785" w:rsidP="00C92785">
      <w:pPr>
        <w:tabs>
          <w:tab w:val="left" w:pos="851"/>
        </w:tabs>
        <w:suppressAutoHyphens w:val="0"/>
        <w:ind w:firstLine="567"/>
        <w:jc w:val="both"/>
        <w:rPr>
          <w:sz w:val="24"/>
          <w:szCs w:val="24"/>
          <w:lang w:eastAsia="en-US"/>
        </w:rPr>
      </w:pPr>
      <w:r w:rsidRPr="006C439B">
        <w:rPr>
          <w:sz w:val="24"/>
          <w:szCs w:val="24"/>
          <w:lang w:eastAsia="en-US"/>
        </w:rPr>
        <w:t>19.21. vykdo įstatymuose ir kituose teisės aktuose priskirtas funkcijas.</w:t>
      </w:r>
    </w:p>
    <w:p w14:paraId="41F7B103" w14:textId="77777777" w:rsidR="00C92785" w:rsidRPr="006C439B" w:rsidRDefault="00C92785" w:rsidP="00C92785">
      <w:pPr>
        <w:suppressAutoHyphens w:val="0"/>
        <w:ind w:firstLine="567"/>
        <w:jc w:val="both"/>
        <w:rPr>
          <w:color w:val="000000"/>
          <w:sz w:val="24"/>
          <w:szCs w:val="24"/>
          <w:lang w:eastAsia="en-US"/>
        </w:rPr>
      </w:pPr>
      <w:r w:rsidRPr="006C439B">
        <w:rPr>
          <w:color w:val="000000"/>
          <w:sz w:val="24"/>
          <w:szCs w:val="24"/>
          <w:lang w:eastAsia="en-US"/>
        </w:rPr>
        <w:t>20. Tarnybos veikla organizuojama vadovaujantis Tarnybos metų veiklos planu, kuris yra sudėtinė Savivaldybės strateginių planų dalis.</w:t>
      </w:r>
    </w:p>
    <w:p w14:paraId="564E92CF" w14:textId="77777777" w:rsidR="00C92785" w:rsidRPr="006C439B" w:rsidRDefault="00C92785" w:rsidP="00C92785">
      <w:pPr>
        <w:suppressAutoHyphens w:val="0"/>
        <w:ind w:firstLine="567"/>
        <w:jc w:val="both"/>
        <w:rPr>
          <w:sz w:val="24"/>
          <w:szCs w:val="24"/>
          <w:lang w:eastAsia="en-US"/>
        </w:rPr>
      </w:pPr>
      <w:r w:rsidRPr="006C439B">
        <w:rPr>
          <w:sz w:val="24"/>
          <w:szCs w:val="24"/>
          <w:lang w:eastAsia="en-US"/>
        </w:rPr>
        <w:lastRenderedPageBreak/>
        <w:t>21. Tarnyba savo veikloje vadovaujasi Lietuvos Respublikos įstatymais, tarptautiniais aukščiausiųjų audito institucijų standartais, Valstybės kontrolės patvirtintomis metodikomis, kitais teisės aktais, taip pat šiais Nuostatais.</w:t>
      </w:r>
    </w:p>
    <w:p w14:paraId="1F62FD6C" w14:textId="77777777" w:rsidR="00C92785" w:rsidRPr="006C439B" w:rsidRDefault="00C92785" w:rsidP="00C92785">
      <w:pPr>
        <w:suppressAutoHyphens w:val="0"/>
        <w:ind w:firstLine="567"/>
        <w:jc w:val="both"/>
        <w:rPr>
          <w:sz w:val="24"/>
          <w:szCs w:val="24"/>
          <w:lang w:eastAsia="en-US"/>
        </w:rPr>
      </w:pPr>
    </w:p>
    <w:p w14:paraId="33A0D321" w14:textId="77777777" w:rsidR="00C92785" w:rsidRPr="006C439B" w:rsidRDefault="00C92785" w:rsidP="00C92785">
      <w:pPr>
        <w:suppressAutoHyphens w:val="0"/>
        <w:jc w:val="center"/>
        <w:rPr>
          <w:b/>
          <w:bCs/>
          <w:caps/>
          <w:sz w:val="24"/>
          <w:szCs w:val="24"/>
          <w:lang w:eastAsia="en-US"/>
        </w:rPr>
      </w:pPr>
      <w:r w:rsidRPr="006C439B">
        <w:rPr>
          <w:b/>
          <w:bCs/>
          <w:sz w:val="24"/>
          <w:shd w:val="clear" w:color="auto" w:fill="FFFFFF"/>
          <w:lang w:eastAsia="en-US"/>
        </w:rPr>
        <w:t>V</w:t>
      </w:r>
      <w:r w:rsidRPr="006C439B">
        <w:rPr>
          <w:b/>
          <w:bCs/>
          <w:caps/>
          <w:sz w:val="24"/>
          <w:szCs w:val="24"/>
          <w:lang w:eastAsia="en-US"/>
        </w:rPr>
        <w:t xml:space="preserve"> SKYRIUS</w:t>
      </w:r>
    </w:p>
    <w:p w14:paraId="3BD069FD" w14:textId="77777777" w:rsidR="00C92785" w:rsidRPr="006C439B" w:rsidRDefault="00C92785" w:rsidP="00C92785">
      <w:pPr>
        <w:suppressAutoHyphens w:val="0"/>
        <w:jc w:val="center"/>
        <w:rPr>
          <w:b/>
          <w:bCs/>
          <w:sz w:val="24"/>
          <w:shd w:val="clear" w:color="auto" w:fill="FFFFFF"/>
          <w:lang w:eastAsia="en-US"/>
        </w:rPr>
      </w:pPr>
      <w:r w:rsidRPr="006C439B">
        <w:rPr>
          <w:b/>
          <w:bCs/>
          <w:sz w:val="24"/>
          <w:shd w:val="clear" w:color="auto" w:fill="FFFFFF"/>
          <w:lang w:eastAsia="en-US"/>
        </w:rPr>
        <w:t>TARNYBOS VEIKLOS KONTROLĖ IR VISUOMENĖS INFORMAVIMAS</w:t>
      </w:r>
    </w:p>
    <w:p w14:paraId="457ECFF3" w14:textId="77777777" w:rsidR="00C92785" w:rsidRPr="006C439B" w:rsidRDefault="00C92785" w:rsidP="00C92785">
      <w:pPr>
        <w:suppressAutoHyphens w:val="0"/>
        <w:ind w:firstLine="720"/>
        <w:jc w:val="both"/>
        <w:rPr>
          <w:b/>
          <w:bCs/>
          <w:sz w:val="24"/>
          <w:shd w:val="clear" w:color="auto" w:fill="FFFFFF"/>
          <w:lang w:eastAsia="en-US"/>
        </w:rPr>
      </w:pPr>
    </w:p>
    <w:p w14:paraId="2CFC6A3B" w14:textId="77777777" w:rsidR="00C92785" w:rsidRPr="006C439B" w:rsidRDefault="00C92785" w:rsidP="00C92785">
      <w:pPr>
        <w:shd w:val="clear" w:color="auto" w:fill="FFFFFF"/>
        <w:suppressAutoHyphens w:val="0"/>
        <w:ind w:firstLine="567"/>
        <w:jc w:val="both"/>
        <w:rPr>
          <w:sz w:val="24"/>
          <w:szCs w:val="24"/>
          <w:lang w:eastAsia="lt-LT"/>
        </w:rPr>
      </w:pPr>
      <w:r w:rsidRPr="006C439B">
        <w:rPr>
          <w:sz w:val="24"/>
          <w:shd w:val="clear" w:color="auto" w:fill="FFFFFF"/>
          <w:lang w:eastAsia="en-US"/>
        </w:rPr>
        <w:t>22.</w:t>
      </w:r>
      <w:r w:rsidRPr="006C439B">
        <w:rPr>
          <w:sz w:val="24"/>
          <w:szCs w:val="24"/>
          <w:lang w:eastAsia="lt-LT"/>
        </w:rPr>
        <w:t xml:space="preserve"> Tarnybos vidaus auditas ir finansinės veiklos kontrolė vykdoma Lietuvos Respublikos teisės aktų nustatyta tvarka.</w:t>
      </w:r>
    </w:p>
    <w:p w14:paraId="6A8421D0" w14:textId="77777777" w:rsidR="00C92785" w:rsidRPr="006C439B" w:rsidRDefault="00C92785" w:rsidP="00C92785">
      <w:pPr>
        <w:shd w:val="clear" w:color="auto" w:fill="FFFFFF"/>
        <w:suppressAutoHyphens w:val="0"/>
        <w:ind w:right="-82" w:firstLine="567"/>
        <w:jc w:val="both"/>
        <w:rPr>
          <w:sz w:val="24"/>
          <w:szCs w:val="24"/>
          <w:lang w:eastAsia="lt-LT"/>
        </w:rPr>
      </w:pPr>
      <w:r w:rsidRPr="006C439B">
        <w:rPr>
          <w:sz w:val="24"/>
          <w:szCs w:val="24"/>
          <w:lang w:eastAsia="lt-LT"/>
        </w:rPr>
        <w:t>23. Tarnybos atliekamų auditų išorinę peržiūrą Valstybės kontrolieriaus nustatyta tvarka atlieka Valstybės kontrolė.</w:t>
      </w:r>
    </w:p>
    <w:p w14:paraId="6A12143B" w14:textId="77777777" w:rsidR="00C92785" w:rsidRPr="006C439B" w:rsidRDefault="00C92785" w:rsidP="00C92785">
      <w:pPr>
        <w:shd w:val="clear" w:color="auto" w:fill="FFFFFF"/>
        <w:suppressAutoHyphens w:val="0"/>
        <w:ind w:firstLine="567"/>
        <w:jc w:val="both"/>
        <w:rPr>
          <w:sz w:val="24"/>
          <w:szCs w:val="24"/>
          <w:lang w:eastAsia="en-US"/>
        </w:rPr>
      </w:pPr>
      <w:r w:rsidRPr="006C439B">
        <w:rPr>
          <w:sz w:val="24"/>
          <w:szCs w:val="24"/>
          <w:lang w:eastAsia="lt-LT"/>
        </w:rPr>
        <w:t xml:space="preserve">24. Tarnybos veiklos planai, metinių  ataskaitų rinkiniai, atliktų auditų ataskaitos, išvados, vertinimo ataskaitos ir išvados bei kita informacija skelbiama Savivaldybės interneto svetainėje </w:t>
      </w:r>
      <w:r w:rsidR="00203A9A" w:rsidRPr="006C439B">
        <w:rPr>
          <w:sz w:val="24"/>
          <w:szCs w:val="24"/>
          <w:lang w:eastAsia="lt-LT"/>
        </w:rPr>
        <w:t>www.panrs.lt</w:t>
      </w:r>
      <w:r w:rsidRPr="006C439B">
        <w:rPr>
          <w:sz w:val="24"/>
          <w:szCs w:val="24"/>
          <w:lang w:eastAsia="lt-LT"/>
        </w:rPr>
        <w:t xml:space="preserve">, o jei įmanoma, – ir per kitas visuomenės informavimo priemones. </w:t>
      </w:r>
    </w:p>
    <w:p w14:paraId="529F1C4F" w14:textId="77777777" w:rsidR="00C92785" w:rsidRPr="006C439B" w:rsidRDefault="00C92785" w:rsidP="00C92785">
      <w:pPr>
        <w:keepNext/>
        <w:suppressAutoHyphens w:val="0"/>
        <w:jc w:val="center"/>
        <w:outlineLvl w:val="2"/>
        <w:rPr>
          <w:b/>
          <w:bCs/>
          <w:caps/>
          <w:sz w:val="24"/>
          <w:szCs w:val="24"/>
          <w:lang w:eastAsia="en-US"/>
        </w:rPr>
      </w:pPr>
    </w:p>
    <w:p w14:paraId="3D0DECB9" w14:textId="77777777" w:rsidR="00243898" w:rsidRPr="006C439B" w:rsidRDefault="00243898" w:rsidP="002438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851"/>
        <w:jc w:val="both"/>
        <w:rPr>
          <w:rFonts w:eastAsia="SimSun"/>
          <w:strike/>
          <w:color w:val="000000"/>
          <w:sz w:val="24"/>
          <w:szCs w:val="24"/>
          <w:lang w:eastAsia="zh-CN"/>
        </w:rPr>
      </w:pPr>
    </w:p>
    <w:p w14:paraId="5A3F4FDE" w14:textId="77777777" w:rsidR="00243898" w:rsidRPr="006C439B" w:rsidRDefault="00243898" w:rsidP="002438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eastAsia="SimSun"/>
          <w:b/>
          <w:sz w:val="24"/>
          <w:szCs w:val="24"/>
          <w:lang w:eastAsia="zh-CN"/>
        </w:rPr>
      </w:pPr>
      <w:r w:rsidRPr="006C439B">
        <w:rPr>
          <w:rFonts w:eastAsia="SimSun"/>
          <w:b/>
          <w:sz w:val="24"/>
          <w:szCs w:val="24"/>
          <w:lang w:eastAsia="zh-CN"/>
        </w:rPr>
        <w:t>VI SKYRIUS</w:t>
      </w:r>
    </w:p>
    <w:p w14:paraId="49E7EF9C" w14:textId="77777777" w:rsidR="00243898" w:rsidRPr="006C439B" w:rsidRDefault="00243898" w:rsidP="002438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eastAsia="SimSun"/>
          <w:b/>
          <w:sz w:val="24"/>
          <w:szCs w:val="24"/>
          <w:lang w:eastAsia="zh-CN"/>
        </w:rPr>
      </w:pPr>
      <w:r w:rsidRPr="006C439B">
        <w:rPr>
          <w:rFonts w:eastAsia="SimSun"/>
          <w:b/>
          <w:sz w:val="24"/>
          <w:szCs w:val="24"/>
          <w:lang w:eastAsia="zh-CN"/>
        </w:rPr>
        <w:t>BAIGIAMOSIOS NUOSTATOS</w:t>
      </w:r>
    </w:p>
    <w:p w14:paraId="61E00617" w14:textId="77777777" w:rsidR="00243898" w:rsidRPr="006C439B" w:rsidRDefault="00243898" w:rsidP="002438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rFonts w:eastAsia="SimSun"/>
          <w:b/>
          <w:sz w:val="24"/>
          <w:szCs w:val="24"/>
          <w:lang w:eastAsia="zh-CN"/>
        </w:rPr>
      </w:pPr>
    </w:p>
    <w:p w14:paraId="6A569910" w14:textId="77777777" w:rsidR="00243898" w:rsidRPr="006C439B" w:rsidRDefault="00203A9A" w:rsidP="002438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851"/>
        <w:jc w:val="both"/>
        <w:rPr>
          <w:rFonts w:eastAsia="SimSun"/>
          <w:sz w:val="24"/>
          <w:szCs w:val="24"/>
          <w:lang w:eastAsia="zh-CN"/>
        </w:rPr>
      </w:pPr>
      <w:r w:rsidRPr="006C439B">
        <w:rPr>
          <w:rFonts w:eastAsia="SimSun"/>
          <w:sz w:val="24"/>
          <w:szCs w:val="24"/>
          <w:lang w:eastAsia="zh-CN"/>
        </w:rPr>
        <w:t>25</w:t>
      </w:r>
      <w:r w:rsidR="00243898" w:rsidRPr="006C439B">
        <w:rPr>
          <w:rFonts w:eastAsia="SimSun"/>
          <w:sz w:val="24"/>
          <w:szCs w:val="24"/>
          <w:lang w:eastAsia="zh-CN"/>
        </w:rPr>
        <w:t>. Tarnybos nuostatai tvirtinami ir keičiami Savivaldybės tarybos sprendimu teisės aktų nustatyta tvarka. Pakeistus Tarnybos nuostatus pasirašo Savivaldybės tarybos įgaliotas asmuo. Pakeisti Tarnybos nuostatai įsigalioja nuo jų įregistravimo Juridinių asmenų registre dienos.</w:t>
      </w:r>
    </w:p>
    <w:p w14:paraId="173AEC8E" w14:textId="77777777" w:rsidR="00243898" w:rsidRPr="006C439B" w:rsidRDefault="00203A9A" w:rsidP="002438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851"/>
        <w:jc w:val="both"/>
        <w:rPr>
          <w:rFonts w:eastAsia="SimSun"/>
          <w:sz w:val="24"/>
          <w:szCs w:val="24"/>
          <w:lang w:eastAsia="zh-CN"/>
        </w:rPr>
      </w:pPr>
      <w:r w:rsidRPr="006C439B">
        <w:rPr>
          <w:rFonts w:eastAsia="SimSun"/>
          <w:sz w:val="24"/>
          <w:szCs w:val="24"/>
          <w:lang w:eastAsia="zh-CN"/>
        </w:rPr>
        <w:t>26</w:t>
      </w:r>
      <w:r w:rsidR="00243898" w:rsidRPr="006C439B">
        <w:rPr>
          <w:rFonts w:eastAsia="SimSun"/>
          <w:sz w:val="24"/>
          <w:szCs w:val="24"/>
          <w:lang w:eastAsia="zh-CN"/>
        </w:rPr>
        <w:t xml:space="preserve">. Tarnyba pertvarkoma, reorganizuojama ir likviduojama įstatymų ir kitų teisės aktų nustatyta tvarka. </w:t>
      </w:r>
    </w:p>
    <w:p w14:paraId="4A91D316" w14:textId="067DA9B7" w:rsidR="00243898" w:rsidRPr="006C439B" w:rsidRDefault="00243898" w:rsidP="002438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sz w:val="24"/>
          <w:szCs w:val="24"/>
          <w:lang w:eastAsia="en-US"/>
        </w:rPr>
      </w:pPr>
      <w:r w:rsidRPr="006C439B">
        <w:rPr>
          <w:rFonts w:eastAsia="SimSun"/>
          <w:sz w:val="24"/>
          <w:szCs w:val="24"/>
          <w:lang w:eastAsia="zh-CN"/>
        </w:rPr>
        <w:t>___________</w:t>
      </w:r>
      <w:r w:rsidR="004A7021">
        <w:rPr>
          <w:rFonts w:eastAsia="SimSun"/>
          <w:sz w:val="24"/>
          <w:szCs w:val="24"/>
          <w:lang w:eastAsia="zh-CN"/>
        </w:rPr>
        <w:t>_______</w:t>
      </w:r>
      <w:r w:rsidRPr="006C439B">
        <w:rPr>
          <w:rFonts w:eastAsia="SimSun"/>
          <w:sz w:val="24"/>
          <w:szCs w:val="24"/>
          <w:lang w:eastAsia="zh-CN"/>
        </w:rPr>
        <w:t xml:space="preserve">_ </w:t>
      </w:r>
    </w:p>
    <w:p w14:paraId="7632CB8B" w14:textId="77777777" w:rsidR="005C46C7" w:rsidRPr="006C439B" w:rsidRDefault="005C46C7" w:rsidP="00253B1F">
      <w:pPr>
        <w:widowControl w:val="0"/>
        <w:rPr>
          <w:sz w:val="24"/>
          <w:szCs w:val="24"/>
        </w:rPr>
      </w:pPr>
    </w:p>
    <w:p w14:paraId="15B77AC0" w14:textId="77777777" w:rsidR="005C46C7" w:rsidRPr="006C439B" w:rsidRDefault="005C46C7" w:rsidP="00253B1F">
      <w:pPr>
        <w:widowControl w:val="0"/>
        <w:rPr>
          <w:sz w:val="24"/>
          <w:szCs w:val="24"/>
        </w:rPr>
      </w:pPr>
    </w:p>
    <w:p w14:paraId="3AECD6EA" w14:textId="77777777" w:rsidR="007D48A7" w:rsidRPr="006C439B" w:rsidRDefault="007D48A7" w:rsidP="00253B1F">
      <w:pPr>
        <w:widowControl w:val="0"/>
        <w:rPr>
          <w:sz w:val="24"/>
          <w:szCs w:val="24"/>
        </w:rPr>
      </w:pPr>
    </w:p>
    <w:p w14:paraId="2AFDAD92" w14:textId="77777777" w:rsidR="007D48A7" w:rsidRPr="006C439B" w:rsidRDefault="007D48A7" w:rsidP="00253B1F">
      <w:pPr>
        <w:widowControl w:val="0"/>
        <w:rPr>
          <w:sz w:val="24"/>
          <w:szCs w:val="24"/>
        </w:rPr>
      </w:pPr>
    </w:p>
    <w:p w14:paraId="60F8765B" w14:textId="77777777" w:rsidR="007D48A7" w:rsidRPr="006C439B" w:rsidRDefault="007D48A7" w:rsidP="00253B1F">
      <w:pPr>
        <w:widowControl w:val="0"/>
        <w:rPr>
          <w:sz w:val="24"/>
          <w:szCs w:val="24"/>
        </w:rPr>
      </w:pPr>
    </w:p>
    <w:p w14:paraId="36E1635E" w14:textId="77777777" w:rsidR="007D48A7" w:rsidRPr="006C439B" w:rsidRDefault="007D48A7" w:rsidP="00253B1F">
      <w:pPr>
        <w:widowControl w:val="0"/>
        <w:rPr>
          <w:sz w:val="24"/>
          <w:szCs w:val="24"/>
        </w:rPr>
      </w:pPr>
    </w:p>
    <w:p w14:paraId="7FADCC9C" w14:textId="77777777" w:rsidR="007D48A7" w:rsidRPr="006C439B" w:rsidRDefault="007D48A7" w:rsidP="00253B1F">
      <w:pPr>
        <w:widowControl w:val="0"/>
        <w:rPr>
          <w:sz w:val="24"/>
          <w:szCs w:val="24"/>
        </w:rPr>
      </w:pPr>
    </w:p>
    <w:p w14:paraId="498F771B" w14:textId="77777777" w:rsidR="007D48A7" w:rsidRPr="006C439B" w:rsidRDefault="007D48A7" w:rsidP="00253B1F">
      <w:pPr>
        <w:widowControl w:val="0"/>
        <w:rPr>
          <w:sz w:val="24"/>
          <w:szCs w:val="24"/>
        </w:rPr>
      </w:pPr>
    </w:p>
    <w:p w14:paraId="1FD91928" w14:textId="77777777" w:rsidR="007D48A7" w:rsidRPr="006C439B" w:rsidRDefault="007D48A7" w:rsidP="00253B1F">
      <w:pPr>
        <w:widowControl w:val="0"/>
        <w:rPr>
          <w:sz w:val="24"/>
          <w:szCs w:val="24"/>
        </w:rPr>
      </w:pPr>
    </w:p>
    <w:p w14:paraId="66A6DEE8" w14:textId="77777777" w:rsidR="007D48A7" w:rsidRPr="006C439B" w:rsidRDefault="007D48A7" w:rsidP="00253B1F">
      <w:pPr>
        <w:widowControl w:val="0"/>
        <w:rPr>
          <w:sz w:val="24"/>
          <w:szCs w:val="24"/>
        </w:rPr>
      </w:pPr>
    </w:p>
    <w:p w14:paraId="2AC26025" w14:textId="77777777" w:rsidR="007D48A7" w:rsidRPr="006C439B" w:rsidRDefault="007D48A7" w:rsidP="00253B1F">
      <w:pPr>
        <w:widowControl w:val="0"/>
        <w:rPr>
          <w:sz w:val="24"/>
          <w:szCs w:val="24"/>
        </w:rPr>
      </w:pPr>
    </w:p>
    <w:p w14:paraId="7DEF3A90" w14:textId="77777777" w:rsidR="007D48A7" w:rsidRPr="006C439B" w:rsidRDefault="007D48A7">
      <w:pPr>
        <w:suppressAutoHyphens w:val="0"/>
        <w:spacing w:after="200" w:line="276" w:lineRule="auto"/>
        <w:rPr>
          <w:rFonts w:eastAsia="HG Mincho Light J"/>
          <w:szCs w:val="24"/>
          <w:lang w:eastAsia="lt-LT"/>
        </w:rPr>
      </w:pPr>
      <w:r w:rsidRPr="006C439B">
        <w:rPr>
          <w:rFonts w:eastAsia="HG Mincho Light J"/>
          <w:szCs w:val="24"/>
          <w:lang w:eastAsia="lt-LT"/>
        </w:rPr>
        <w:br w:type="page"/>
      </w:r>
    </w:p>
    <w:p w14:paraId="5DA69F52" w14:textId="77777777" w:rsidR="007D48A7" w:rsidRPr="006C439B" w:rsidRDefault="007D48A7" w:rsidP="007D48A7">
      <w:pPr>
        <w:jc w:val="center"/>
        <w:rPr>
          <w:b/>
          <w:sz w:val="24"/>
          <w:szCs w:val="24"/>
        </w:rPr>
      </w:pPr>
      <w:r w:rsidRPr="006C439B">
        <w:rPr>
          <w:b/>
          <w:sz w:val="24"/>
          <w:szCs w:val="24"/>
        </w:rPr>
        <w:lastRenderedPageBreak/>
        <w:t xml:space="preserve">PANEVĖŽIO RAJONO SAVIVALDYBĖS </w:t>
      </w:r>
    </w:p>
    <w:p w14:paraId="5C3AF41D" w14:textId="77777777" w:rsidR="007D48A7" w:rsidRPr="006C439B" w:rsidRDefault="007D48A7" w:rsidP="007D48A7">
      <w:pPr>
        <w:jc w:val="center"/>
        <w:rPr>
          <w:b/>
          <w:sz w:val="24"/>
          <w:szCs w:val="24"/>
        </w:rPr>
      </w:pPr>
      <w:r w:rsidRPr="006C439B">
        <w:rPr>
          <w:b/>
          <w:sz w:val="24"/>
          <w:szCs w:val="24"/>
        </w:rPr>
        <w:t>KONTROLIERĖ VIDUTĖ KANAPECKIENĖ</w:t>
      </w:r>
    </w:p>
    <w:p w14:paraId="5CB3E8E1" w14:textId="77777777" w:rsidR="007D48A7" w:rsidRPr="006C439B" w:rsidRDefault="007D48A7" w:rsidP="007D48A7">
      <w:pPr>
        <w:rPr>
          <w:sz w:val="24"/>
          <w:szCs w:val="24"/>
        </w:rPr>
      </w:pPr>
    </w:p>
    <w:p w14:paraId="7CF9F29A" w14:textId="77777777" w:rsidR="007D48A7" w:rsidRPr="006C439B" w:rsidRDefault="007D48A7" w:rsidP="007D48A7">
      <w:pPr>
        <w:rPr>
          <w:sz w:val="24"/>
          <w:szCs w:val="24"/>
        </w:rPr>
      </w:pPr>
    </w:p>
    <w:p w14:paraId="1BDCE93F" w14:textId="77777777" w:rsidR="007D48A7" w:rsidRPr="006C439B" w:rsidRDefault="007D48A7" w:rsidP="007D48A7">
      <w:pPr>
        <w:rPr>
          <w:sz w:val="24"/>
          <w:szCs w:val="24"/>
        </w:rPr>
      </w:pPr>
      <w:r w:rsidRPr="006C439B">
        <w:rPr>
          <w:sz w:val="24"/>
          <w:szCs w:val="24"/>
        </w:rPr>
        <w:t>Panevėžio rajono savivaldybės tarybai</w:t>
      </w:r>
    </w:p>
    <w:p w14:paraId="04ECCD90" w14:textId="77777777" w:rsidR="007D48A7" w:rsidRPr="006C439B" w:rsidRDefault="007D48A7" w:rsidP="007D48A7">
      <w:pPr>
        <w:rPr>
          <w:sz w:val="24"/>
          <w:szCs w:val="24"/>
        </w:rPr>
      </w:pPr>
    </w:p>
    <w:p w14:paraId="0B96BF38" w14:textId="77777777" w:rsidR="007D48A7" w:rsidRPr="006C439B" w:rsidRDefault="007D48A7" w:rsidP="007D48A7">
      <w:pPr>
        <w:rPr>
          <w:sz w:val="24"/>
          <w:szCs w:val="24"/>
        </w:rPr>
      </w:pPr>
    </w:p>
    <w:p w14:paraId="313279C6" w14:textId="77777777" w:rsidR="007D48A7" w:rsidRPr="006C439B" w:rsidRDefault="007D48A7" w:rsidP="007D48A7">
      <w:pPr>
        <w:jc w:val="center"/>
        <w:rPr>
          <w:b/>
          <w:sz w:val="24"/>
          <w:szCs w:val="24"/>
        </w:rPr>
      </w:pPr>
      <w:r w:rsidRPr="006C439B">
        <w:rPr>
          <w:b/>
          <w:sz w:val="24"/>
          <w:szCs w:val="24"/>
        </w:rPr>
        <w:t xml:space="preserve">SAVIVALDYBĖS TARYBOS SPRENDIMO „DĖL PANEVĖŽIO RAJONO SAVIVALDYBĖS KONTROLĖS IR AUDITO TARNYBOS NUOSTATŲ PATVIRTINIMO“ PROJEKTO AIŠKINAMASIS RAŠTAS </w:t>
      </w:r>
    </w:p>
    <w:p w14:paraId="78765DC5" w14:textId="77777777" w:rsidR="007D48A7" w:rsidRPr="006C439B" w:rsidRDefault="007D48A7" w:rsidP="007D48A7">
      <w:pPr>
        <w:jc w:val="center"/>
        <w:rPr>
          <w:sz w:val="24"/>
          <w:szCs w:val="24"/>
        </w:rPr>
      </w:pPr>
    </w:p>
    <w:p w14:paraId="6FF83B49" w14:textId="77777777" w:rsidR="007D48A7" w:rsidRPr="007D48A7" w:rsidRDefault="007D48A7" w:rsidP="007D48A7">
      <w:pPr>
        <w:jc w:val="center"/>
        <w:rPr>
          <w:sz w:val="24"/>
          <w:szCs w:val="24"/>
        </w:rPr>
      </w:pPr>
      <w:r w:rsidRPr="006C439B">
        <w:rPr>
          <w:sz w:val="24"/>
          <w:szCs w:val="24"/>
        </w:rPr>
        <w:t>2024 m. spalio 1</w:t>
      </w:r>
      <w:r w:rsidR="0036278E" w:rsidRPr="006C439B">
        <w:rPr>
          <w:sz w:val="24"/>
          <w:szCs w:val="24"/>
        </w:rPr>
        <w:t>5</w:t>
      </w:r>
      <w:r w:rsidRPr="006C439B">
        <w:rPr>
          <w:sz w:val="24"/>
          <w:szCs w:val="24"/>
        </w:rPr>
        <w:t xml:space="preserve"> d.</w:t>
      </w:r>
    </w:p>
    <w:p w14:paraId="21074EF1" w14:textId="77777777" w:rsidR="007D48A7" w:rsidRPr="007D48A7" w:rsidRDefault="007D48A7" w:rsidP="007D48A7">
      <w:pPr>
        <w:jc w:val="center"/>
        <w:rPr>
          <w:sz w:val="24"/>
          <w:szCs w:val="24"/>
        </w:rPr>
      </w:pPr>
      <w:r w:rsidRPr="007D48A7">
        <w:rPr>
          <w:sz w:val="24"/>
          <w:szCs w:val="24"/>
        </w:rPr>
        <w:t>Panevėžys</w:t>
      </w:r>
    </w:p>
    <w:p w14:paraId="306C2AED" w14:textId="77777777" w:rsidR="007D48A7" w:rsidRPr="007D48A7" w:rsidRDefault="007D48A7" w:rsidP="007D48A7">
      <w:pPr>
        <w:jc w:val="center"/>
        <w:rPr>
          <w:sz w:val="24"/>
          <w:szCs w:val="24"/>
        </w:rPr>
      </w:pPr>
    </w:p>
    <w:p w14:paraId="40B7827D" w14:textId="77777777" w:rsidR="007D48A7" w:rsidRPr="007D48A7" w:rsidRDefault="007D48A7" w:rsidP="007D48A7">
      <w:pPr>
        <w:numPr>
          <w:ilvl w:val="0"/>
          <w:numId w:val="7"/>
        </w:numPr>
        <w:suppressAutoHyphens w:val="0"/>
        <w:contextualSpacing/>
        <w:jc w:val="both"/>
        <w:rPr>
          <w:b/>
          <w:bCs/>
          <w:sz w:val="24"/>
          <w:szCs w:val="24"/>
          <w:lang w:eastAsia="lt-LT"/>
        </w:rPr>
      </w:pPr>
      <w:r w:rsidRPr="007D48A7">
        <w:rPr>
          <w:b/>
          <w:bCs/>
          <w:sz w:val="24"/>
          <w:szCs w:val="24"/>
          <w:lang w:eastAsia="lt-LT"/>
        </w:rPr>
        <w:t>Sprendimo projekto tikslai ir uždaviniai</w:t>
      </w:r>
    </w:p>
    <w:p w14:paraId="5B15DEAF" w14:textId="04AAC783" w:rsidR="007D48A7" w:rsidRPr="007D48A7" w:rsidRDefault="007D48A7" w:rsidP="007D48A7">
      <w:pPr>
        <w:suppressAutoHyphens w:val="0"/>
        <w:ind w:firstLine="720"/>
        <w:jc w:val="both"/>
        <w:rPr>
          <w:sz w:val="24"/>
          <w:szCs w:val="24"/>
          <w:lang w:eastAsia="en-US"/>
        </w:rPr>
      </w:pPr>
      <w:bookmarkStart w:id="6" w:name="part_e0400db2a8864270a26c5b5e0a00fb19"/>
      <w:bookmarkEnd w:id="6"/>
      <w:r w:rsidRPr="007D48A7">
        <w:rPr>
          <w:sz w:val="24"/>
          <w:szCs w:val="24"/>
          <w:lang w:eastAsia="en-US"/>
        </w:rPr>
        <w:t>Sprendimo projekto tikslas – patvirtinti Panevėžio rajono savivaldybės kontrolės ir audito tarnybos</w:t>
      </w:r>
      <w:r w:rsidR="004626E9">
        <w:rPr>
          <w:sz w:val="24"/>
          <w:szCs w:val="24"/>
          <w:lang w:eastAsia="en-US"/>
        </w:rPr>
        <w:t xml:space="preserve"> </w:t>
      </w:r>
      <w:r w:rsidR="004626E9" w:rsidRPr="004626E9">
        <w:rPr>
          <w:sz w:val="24"/>
          <w:szCs w:val="24"/>
          <w:lang w:eastAsia="en-US"/>
        </w:rPr>
        <w:t>(toliau – Tarnyba)</w:t>
      </w:r>
      <w:r w:rsidRPr="007D48A7">
        <w:rPr>
          <w:sz w:val="24"/>
          <w:szCs w:val="24"/>
          <w:lang w:eastAsia="en-US"/>
        </w:rPr>
        <w:t xml:space="preserve"> </w:t>
      </w:r>
      <w:r w:rsidR="004626E9">
        <w:rPr>
          <w:sz w:val="24"/>
          <w:szCs w:val="24"/>
          <w:lang w:eastAsia="en-US"/>
        </w:rPr>
        <w:t xml:space="preserve">nuostatus, kurie atitiks </w:t>
      </w:r>
      <w:r w:rsidR="00992270">
        <w:rPr>
          <w:sz w:val="24"/>
          <w:szCs w:val="24"/>
          <w:lang w:eastAsia="en-US"/>
        </w:rPr>
        <w:t xml:space="preserve">pasikeitusį </w:t>
      </w:r>
      <w:r w:rsidR="004626E9" w:rsidRPr="004626E9">
        <w:rPr>
          <w:sz w:val="24"/>
          <w:szCs w:val="24"/>
          <w:lang w:eastAsia="en-US"/>
        </w:rPr>
        <w:t>Lietuvos Respublikos vietos savivaldos įstatymą</w:t>
      </w:r>
      <w:r w:rsidR="004A7021">
        <w:rPr>
          <w:sz w:val="24"/>
          <w:szCs w:val="24"/>
          <w:lang w:eastAsia="en-US"/>
        </w:rPr>
        <w:t>,</w:t>
      </w:r>
      <w:r w:rsidR="004626E9" w:rsidRPr="004626E9">
        <w:rPr>
          <w:sz w:val="24"/>
          <w:szCs w:val="24"/>
          <w:lang w:eastAsia="en-US"/>
        </w:rPr>
        <w:t xml:space="preserve"> ir pripažinti negaliojančiu Pa</w:t>
      </w:r>
      <w:r w:rsidR="004626E9">
        <w:rPr>
          <w:sz w:val="24"/>
          <w:szCs w:val="24"/>
          <w:lang w:eastAsia="en-US"/>
        </w:rPr>
        <w:t>nevėžio</w:t>
      </w:r>
      <w:r w:rsidR="004626E9" w:rsidRPr="004626E9">
        <w:rPr>
          <w:sz w:val="24"/>
          <w:szCs w:val="24"/>
          <w:lang w:eastAsia="en-US"/>
        </w:rPr>
        <w:t xml:space="preserve"> rajono savivaldybės tarybos 2021 m. balandžio 8 d. sprendimą Nr. T-105 „Dėl Panevėžio rajono savivaldybės kontrolės ir audito tarnybos nuostatų patvirtinimo“ (2022 m. sausio 27 d. sprendimo Nr. T-12 redakcija).</w:t>
      </w:r>
    </w:p>
    <w:p w14:paraId="710CC147" w14:textId="77777777" w:rsidR="007D48A7" w:rsidRPr="007D48A7" w:rsidRDefault="007D48A7" w:rsidP="007D48A7">
      <w:pPr>
        <w:numPr>
          <w:ilvl w:val="0"/>
          <w:numId w:val="7"/>
        </w:numPr>
        <w:suppressAutoHyphens w:val="0"/>
        <w:jc w:val="both"/>
        <w:rPr>
          <w:b/>
          <w:bCs/>
          <w:sz w:val="24"/>
          <w:szCs w:val="24"/>
          <w:lang w:eastAsia="lt-LT"/>
        </w:rPr>
      </w:pPr>
      <w:r w:rsidRPr="007D48A7">
        <w:rPr>
          <w:b/>
          <w:bCs/>
          <w:sz w:val="24"/>
          <w:szCs w:val="24"/>
          <w:lang w:eastAsia="lt-LT"/>
        </w:rPr>
        <w:t>Siūlomos teisinio reguliavimo nuostatos ir laukiami rezultatai</w:t>
      </w:r>
    </w:p>
    <w:p w14:paraId="115FBB9B" w14:textId="26B4932E" w:rsidR="00992270" w:rsidRPr="00992270" w:rsidRDefault="00992270" w:rsidP="00992270">
      <w:pPr>
        <w:suppressAutoHyphens w:val="0"/>
        <w:ind w:firstLine="720"/>
        <w:jc w:val="both"/>
        <w:rPr>
          <w:sz w:val="24"/>
          <w:szCs w:val="24"/>
          <w:lang w:eastAsia="en-US"/>
        </w:rPr>
      </w:pPr>
      <w:r w:rsidRPr="00992270">
        <w:rPr>
          <w:sz w:val="24"/>
          <w:szCs w:val="24"/>
          <w:lang w:eastAsia="en-US"/>
        </w:rPr>
        <w:t xml:space="preserve">Tarnybos nuostatai patvirtinti 2022 m. </w:t>
      </w:r>
      <w:r>
        <w:rPr>
          <w:sz w:val="24"/>
          <w:szCs w:val="24"/>
          <w:lang w:eastAsia="en-US"/>
        </w:rPr>
        <w:t>sausio</w:t>
      </w:r>
      <w:r w:rsidRPr="00992270">
        <w:rPr>
          <w:sz w:val="24"/>
          <w:szCs w:val="24"/>
          <w:lang w:eastAsia="en-US"/>
        </w:rPr>
        <w:t xml:space="preserve"> mėn., nuo to laiko Lietuvos Respublikos Seimas kelis kartus pakeitė Vietos savivaldos, Biudžetinių įstaigų ir kitus įstatymus. Nuo 2023 m. balandžio 1 d. Vietos savivaldos įstatymas išdėstytas nauja redakcija, o vėliau dar keletą kartų keistas. Šio įstatymo pakeitimai turėjo įtakos Tarnybos veiklos reglamentavimui: Tarnybai numatyta pareiga atlikti atitikties auditus, vertinimus; pasikeitė kai kurios sąvokos; Tarnybos vidaus administravimo funkcijos ir kt. </w:t>
      </w:r>
    </w:p>
    <w:p w14:paraId="20ACD1B2" w14:textId="77777777" w:rsidR="00992270" w:rsidRDefault="00992270" w:rsidP="00992270">
      <w:pPr>
        <w:suppressAutoHyphens w:val="0"/>
        <w:ind w:firstLine="720"/>
        <w:jc w:val="both"/>
        <w:rPr>
          <w:rFonts w:eastAsia="Calibri"/>
          <w:sz w:val="24"/>
          <w:szCs w:val="24"/>
          <w:lang w:eastAsia="en-US"/>
        </w:rPr>
      </w:pPr>
      <w:r w:rsidRPr="00992270">
        <w:rPr>
          <w:sz w:val="24"/>
          <w:szCs w:val="24"/>
          <w:lang w:eastAsia="en-US"/>
        </w:rPr>
        <w:t xml:space="preserve">Atsižvelgiant į minėtų teisės aktų pakeitimus, parengtas naujos redakcijos Tarnybos nuostatų projektas. </w:t>
      </w:r>
    </w:p>
    <w:p w14:paraId="20F56FD5" w14:textId="77777777" w:rsidR="007D48A7" w:rsidRPr="007232E8" w:rsidRDefault="007D48A7" w:rsidP="007232E8">
      <w:pPr>
        <w:pStyle w:val="Sraopastraipa"/>
        <w:numPr>
          <w:ilvl w:val="0"/>
          <w:numId w:val="7"/>
        </w:numPr>
        <w:jc w:val="both"/>
        <w:rPr>
          <w:rFonts w:eastAsia="Calibri"/>
          <w:b/>
          <w:bCs/>
          <w:szCs w:val="24"/>
          <w:lang w:eastAsia="lt-LT"/>
        </w:rPr>
      </w:pPr>
      <w:r w:rsidRPr="007232E8">
        <w:rPr>
          <w:rFonts w:eastAsia="Calibri"/>
          <w:b/>
          <w:bCs/>
          <w:szCs w:val="24"/>
          <w:lang w:eastAsia="lt-LT"/>
        </w:rPr>
        <w:t>Lėšų poreikis ir šaltiniai</w:t>
      </w:r>
    </w:p>
    <w:p w14:paraId="02D013E0" w14:textId="77777777" w:rsidR="007D48A7" w:rsidRPr="007D48A7" w:rsidRDefault="00992270" w:rsidP="007D48A7">
      <w:pPr>
        <w:suppressAutoHyphens w:val="0"/>
        <w:ind w:firstLine="720"/>
        <w:jc w:val="both"/>
        <w:rPr>
          <w:rFonts w:eastAsia="Calibri"/>
          <w:sz w:val="24"/>
          <w:szCs w:val="24"/>
          <w:lang w:eastAsia="en-US"/>
        </w:rPr>
      </w:pPr>
      <w:r w:rsidRPr="00992270">
        <w:rPr>
          <w:rFonts w:eastAsia="Calibri"/>
          <w:sz w:val="24"/>
          <w:szCs w:val="24"/>
          <w:lang w:eastAsia="en-US"/>
        </w:rPr>
        <w:t>Naujos redakcijos nuostatų įregistravimas Juridinių asmenų registre apmokamas iš Tarnybai skirtų Savivaldybės biudžeto asignavimų pagal Juridinių asmenų registro nustatytus įkainius.</w:t>
      </w:r>
    </w:p>
    <w:p w14:paraId="03973585" w14:textId="77777777" w:rsidR="007D48A7" w:rsidRPr="007D48A7" w:rsidRDefault="007D48A7" w:rsidP="007D48A7">
      <w:pPr>
        <w:suppressAutoHyphens w:val="0"/>
        <w:ind w:firstLine="720"/>
        <w:jc w:val="both"/>
        <w:rPr>
          <w:rFonts w:eastAsia="Calibri"/>
          <w:sz w:val="24"/>
          <w:szCs w:val="24"/>
          <w:lang w:eastAsia="en-US"/>
        </w:rPr>
      </w:pPr>
      <w:r w:rsidRPr="007D48A7">
        <w:rPr>
          <w:b/>
          <w:bCs/>
          <w:sz w:val="24"/>
          <w:szCs w:val="24"/>
          <w:lang w:eastAsia="lt-LT"/>
        </w:rPr>
        <w:t>4. Kiti reikalingi pagrindimai, skaičiavimai ar paaiškinimai</w:t>
      </w:r>
    </w:p>
    <w:p w14:paraId="4E075FED" w14:textId="4B96A4CC" w:rsidR="007D48A7" w:rsidRPr="007D48A7" w:rsidRDefault="004A7021" w:rsidP="007D48A7">
      <w:pPr>
        <w:suppressAutoHyphens w:val="0"/>
        <w:ind w:firstLine="720"/>
        <w:jc w:val="both"/>
        <w:rPr>
          <w:rFonts w:eastAsia="Calibri"/>
          <w:b/>
          <w:sz w:val="24"/>
          <w:szCs w:val="24"/>
          <w:lang w:eastAsia="en-US"/>
        </w:rPr>
      </w:pPr>
      <w:r>
        <w:rPr>
          <w:rFonts w:eastAsia="Calibri"/>
          <w:color w:val="000000"/>
          <w:sz w:val="24"/>
          <w:szCs w:val="24"/>
          <w:lang w:eastAsia="en-US"/>
        </w:rPr>
        <w:t>Nėra.</w:t>
      </w:r>
    </w:p>
    <w:p w14:paraId="0BF7ED4E" w14:textId="77777777" w:rsidR="007D48A7" w:rsidRPr="007D48A7" w:rsidRDefault="007D48A7" w:rsidP="007D48A7">
      <w:pPr>
        <w:suppressAutoHyphens w:val="0"/>
        <w:jc w:val="both"/>
        <w:rPr>
          <w:rFonts w:eastAsia="Calibri"/>
          <w:sz w:val="24"/>
          <w:szCs w:val="24"/>
          <w:lang w:eastAsia="en-US"/>
        </w:rPr>
      </w:pPr>
    </w:p>
    <w:p w14:paraId="41577385" w14:textId="77777777" w:rsidR="007D48A7" w:rsidRPr="007D48A7" w:rsidRDefault="007D48A7" w:rsidP="007D48A7">
      <w:pPr>
        <w:suppressAutoHyphens w:val="0"/>
        <w:jc w:val="both"/>
        <w:rPr>
          <w:sz w:val="24"/>
          <w:szCs w:val="24"/>
          <w:lang w:eastAsia="en-US"/>
        </w:rPr>
      </w:pPr>
    </w:p>
    <w:p w14:paraId="52F79945" w14:textId="77777777" w:rsidR="007D48A7" w:rsidRPr="007D48A7" w:rsidRDefault="007D48A7" w:rsidP="007D48A7">
      <w:pPr>
        <w:suppressAutoHyphens w:val="0"/>
        <w:jc w:val="both"/>
        <w:rPr>
          <w:sz w:val="24"/>
          <w:szCs w:val="24"/>
          <w:lang w:eastAsia="en-US"/>
        </w:rPr>
      </w:pPr>
    </w:p>
    <w:p w14:paraId="7FBFD1BE" w14:textId="77777777" w:rsidR="007D48A7" w:rsidRPr="007D48A7" w:rsidRDefault="007D48A7" w:rsidP="007D48A7">
      <w:pPr>
        <w:suppressAutoHyphens w:val="0"/>
        <w:jc w:val="both"/>
        <w:rPr>
          <w:sz w:val="24"/>
          <w:szCs w:val="24"/>
          <w:lang w:eastAsia="en-US"/>
        </w:rPr>
      </w:pPr>
      <w:r w:rsidRPr="007D48A7">
        <w:rPr>
          <w:sz w:val="24"/>
          <w:szCs w:val="24"/>
          <w:lang w:eastAsia="en-US"/>
        </w:rPr>
        <w:t xml:space="preserve">Savivaldybės kontrolierė </w:t>
      </w:r>
      <w:r w:rsidRPr="007D48A7">
        <w:rPr>
          <w:sz w:val="24"/>
          <w:szCs w:val="24"/>
          <w:lang w:eastAsia="en-US"/>
        </w:rPr>
        <w:tab/>
      </w:r>
      <w:r w:rsidRPr="007D48A7">
        <w:rPr>
          <w:sz w:val="24"/>
          <w:szCs w:val="24"/>
          <w:lang w:eastAsia="en-US"/>
        </w:rPr>
        <w:tab/>
      </w:r>
      <w:r w:rsidRPr="007D48A7">
        <w:rPr>
          <w:sz w:val="24"/>
          <w:szCs w:val="24"/>
          <w:lang w:eastAsia="en-US"/>
        </w:rPr>
        <w:tab/>
      </w:r>
      <w:r w:rsidRPr="007D48A7">
        <w:rPr>
          <w:sz w:val="24"/>
          <w:szCs w:val="24"/>
          <w:lang w:eastAsia="en-US"/>
        </w:rPr>
        <w:tab/>
      </w:r>
      <w:r w:rsidRPr="007D48A7">
        <w:rPr>
          <w:sz w:val="24"/>
          <w:szCs w:val="24"/>
          <w:lang w:eastAsia="en-US"/>
        </w:rPr>
        <w:tab/>
      </w:r>
      <w:r w:rsidR="00865D07">
        <w:rPr>
          <w:sz w:val="24"/>
          <w:szCs w:val="24"/>
          <w:lang w:eastAsia="en-US"/>
        </w:rPr>
        <w:tab/>
      </w:r>
      <w:r w:rsidR="00865D07">
        <w:rPr>
          <w:sz w:val="24"/>
          <w:szCs w:val="24"/>
          <w:lang w:eastAsia="en-US"/>
        </w:rPr>
        <w:tab/>
      </w:r>
      <w:r w:rsidRPr="007D48A7">
        <w:rPr>
          <w:sz w:val="24"/>
          <w:szCs w:val="24"/>
          <w:lang w:eastAsia="en-US"/>
        </w:rPr>
        <w:t>Vidutė Kanapeckienė</w:t>
      </w:r>
    </w:p>
    <w:p w14:paraId="7CDE5284" w14:textId="77777777" w:rsidR="007D48A7" w:rsidRPr="007D48A7" w:rsidRDefault="007D48A7" w:rsidP="007D48A7">
      <w:pPr>
        <w:jc w:val="both"/>
        <w:rPr>
          <w:sz w:val="24"/>
          <w:szCs w:val="24"/>
        </w:rPr>
      </w:pPr>
    </w:p>
    <w:p w14:paraId="781092C0" w14:textId="77777777" w:rsidR="007D48A7" w:rsidRPr="007D48A7" w:rsidRDefault="007D48A7" w:rsidP="007D48A7">
      <w:pPr>
        <w:jc w:val="both"/>
        <w:rPr>
          <w:sz w:val="24"/>
          <w:szCs w:val="24"/>
        </w:rPr>
      </w:pPr>
    </w:p>
    <w:p w14:paraId="2EDAD93F" w14:textId="77777777" w:rsidR="00C164D8" w:rsidRPr="00354792" w:rsidRDefault="00C164D8" w:rsidP="009A3570">
      <w:pPr>
        <w:rPr>
          <w:rFonts w:eastAsia="HG Mincho Light J"/>
          <w:szCs w:val="24"/>
          <w:lang w:eastAsia="lt-LT"/>
        </w:rPr>
      </w:pPr>
    </w:p>
    <w:sectPr w:rsidR="00C164D8" w:rsidRPr="00354792" w:rsidSect="001358C6">
      <w:headerReference w:type="default" r:id="rId10"/>
      <w:headerReference w:type="first" r:id="rId11"/>
      <w:pgSz w:w="11906" w:h="16838"/>
      <w:pgMar w:top="1276"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CDE05B" w14:textId="77777777" w:rsidR="00650C00" w:rsidRDefault="00650C00" w:rsidP="00796DE9">
      <w:r>
        <w:separator/>
      </w:r>
    </w:p>
  </w:endnote>
  <w:endnote w:type="continuationSeparator" w:id="0">
    <w:p w14:paraId="2A9AEA83" w14:textId="77777777" w:rsidR="00650C00" w:rsidRDefault="00650C00" w:rsidP="00796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1" w:usb1="080E0000" w:usb2="00000010" w:usb3="00000000" w:csb0="00040000" w:csb1="00000000"/>
  </w:font>
  <w:font w:name="HG Mincho Light J">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44937B" w14:textId="77777777" w:rsidR="00650C00" w:rsidRDefault="00650C00" w:rsidP="00796DE9">
      <w:r>
        <w:separator/>
      </w:r>
    </w:p>
  </w:footnote>
  <w:footnote w:type="continuationSeparator" w:id="0">
    <w:p w14:paraId="01F830A7" w14:textId="77777777" w:rsidR="00650C00" w:rsidRDefault="00650C00" w:rsidP="00796D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31462012"/>
      <w:docPartObj>
        <w:docPartGallery w:val="Page Numbers (Top of Page)"/>
        <w:docPartUnique/>
      </w:docPartObj>
    </w:sdtPr>
    <w:sdtEndPr>
      <w:rPr>
        <w:noProof/>
        <w:sz w:val="24"/>
      </w:rPr>
    </w:sdtEndPr>
    <w:sdtContent>
      <w:p w14:paraId="19ED31CA" w14:textId="77777777" w:rsidR="00C063CC" w:rsidRPr="00C063CC" w:rsidRDefault="00DD13D1">
        <w:pPr>
          <w:pStyle w:val="Antrats"/>
          <w:jc w:val="center"/>
          <w:rPr>
            <w:sz w:val="24"/>
          </w:rPr>
        </w:pPr>
        <w:r w:rsidRPr="00C063CC">
          <w:rPr>
            <w:sz w:val="24"/>
          </w:rPr>
          <w:fldChar w:fldCharType="begin"/>
        </w:r>
        <w:r w:rsidR="00C063CC" w:rsidRPr="00C063CC">
          <w:rPr>
            <w:sz w:val="24"/>
          </w:rPr>
          <w:instrText xml:space="preserve"> PAGE   \* MERGEFORMAT </w:instrText>
        </w:r>
        <w:r w:rsidRPr="00C063CC">
          <w:rPr>
            <w:sz w:val="24"/>
          </w:rPr>
          <w:fldChar w:fldCharType="separate"/>
        </w:r>
        <w:r w:rsidR="00F416F9">
          <w:rPr>
            <w:noProof/>
            <w:sz w:val="24"/>
          </w:rPr>
          <w:t>7</w:t>
        </w:r>
        <w:r w:rsidRPr="00C063CC">
          <w:rPr>
            <w:noProof/>
            <w:sz w:val="24"/>
          </w:rPr>
          <w:fldChar w:fldCharType="end"/>
        </w:r>
      </w:p>
    </w:sdtContent>
  </w:sdt>
  <w:p w14:paraId="3B9BC8DB" w14:textId="77777777" w:rsidR="00C063CC" w:rsidRDefault="00C063C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5ADE3C" w14:textId="77777777" w:rsidR="00C063CC" w:rsidRDefault="00C063CC">
    <w:pPr>
      <w:pStyle w:val="Antrats"/>
      <w:jc w:val="center"/>
    </w:pPr>
  </w:p>
  <w:p w14:paraId="1B0C8103" w14:textId="77777777" w:rsidR="00C063CC" w:rsidRDefault="00C063C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633CA"/>
    <w:multiLevelType w:val="multilevel"/>
    <w:tmpl w:val="C4AEFF04"/>
    <w:lvl w:ilvl="0">
      <w:start w:val="1"/>
      <w:numFmt w:val="decimal"/>
      <w:lvlText w:val="%1."/>
      <w:lvlJc w:val="left"/>
      <w:pPr>
        <w:ind w:left="786" w:hanging="360"/>
      </w:pPr>
      <w:rPr>
        <w:rFonts w:hint="default"/>
        <w:color w:val="000000"/>
        <w:sz w:val="24"/>
        <w:szCs w:val="24"/>
      </w:rPr>
    </w:lvl>
    <w:lvl w:ilvl="1">
      <w:start w:val="1"/>
      <w:numFmt w:val="decimal"/>
      <w:lvlText w:val="%1.%2."/>
      <w:lvlJc w:val="left"/>
      <w:pPr>
        <w:ind w:left="1000" w:hanging="432"/>
      </w:pPr>
      <w:rPr>
        <w:rFonts w:hint="default"/>
        <w:color w:val="auto"/>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 w15:restartNumberingAfterBreak="0">
    <w:nsid w:val="1E3D415A"/>
    <w:multiLevelType w:val="multilevel"/>
    <w:tmpl w:val="EBD29128"/>
    <w:lvl w:ilvl="0">
      <w:start w:val="1"/>
      <w:numFmt w:val="decimal"/>
      <w:lvlText w:val="%1."/>
      <w:lvlJc w:val="left"/>
      <w:pPr>
        <w:ind w:left="786" w:hanging="360"/>
      </w:pPr>
      <w:rPr>
        <w:rFonts w:hint="default"/>
        <w:color w:val="000000"/>
        <w:sz w:val="24"/>
        <w:szCs w:val="24"/>
      </w:rPr>
    </w:lvl>
    <w:lvl w:ilvl="1">
      <w:start w:val="1"/>
      <w:numFmt w:val="decimal"/>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 w15:restartNumberingAfterBreak="0">
    <w:nsid w:val="272C7193"/>
    <w:multiLevelType w:val="multilevel"/>
    <w:tmpl w:val="EBD29128"/>
    <w:lvl w:ilvl="0">
      <w:start w:val="1"/>
      <w:numFmt w:val="decimal"/>
      <w:lvlText w:val="%1."/>
      <w:lvlJc w:val="left"/>
      <w:pPr>
        <w:ind w:left="786" w:hanging="360"/>
      </w:pPr>
      <w:rPr>
        <w:rFonts w:hint="default"/>
        <w:color w:val="000000"/>
        <w:sz w:val="24"/>
        <w:szCs w:val="24"/>
      </w:rPr>
    </w:lvl>
    <w:lvl w:ilvl="1">
      <w:start w:val="1"/>
      <w:numFmt w:val="decimal"/>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3" w15:restartNumberingAfterBreak="0">
    <w:nsid w:val="49406092"/>
    <w:multiLevelType w:val="multilevel"/>
    <w:tmpl w:val="EBD29128"/>
    <w:lvl w:ilvl="0">
      <w:start w:val="1"/>
      <w:numFmt w:val="decimal"/>
      <w:lvlText w:val="%1."/>
      <w:lvlJc w:val="left"/>
      <w:pPr>
        <w:ind w:left="786" w:hanging="360"/>
      </w:pPr>
      <w:rPr>
        <w:rFonts w:hint="default"/>
        <w:color w:val="000000"/>
        <w:sz w:val="24"/>
        <w:szCs w:val="24"/>
      </w:rPr>
    </w:lvl>
    <w:lvl w:ilvl="1">
      <w:start w:val="1"/>
      <w:numFmt w:val="decimal"/>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4" w15:restartNumberingAfterBreak="0">
    <w:nsid w:val="7A667391"/>
    <w:multiLevelType w:val="hybridMultilevel"/>
    <w:tmpl w:val="7890AD84"/>
    <w:lvl w:ilvl="0" w:tplc="06EE1902">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987972487">
    <w:abstractNumId w:val="1"/>
  </w:num>
  <w:num w:numId="2" w16cid:durableId="119153016">
    <w:abstractNumId w:val="2"/>
  </w:num>
  <w:num w:numId="3" w16cid:durableId="839733978">
    <w:abstractNumId w:val="3"/>
  </w:num>
  <w:num w:numId="4" w16cid:durableId="284896732">
    <w:abstractNumId w:val="0"/>
  </w:num>
  <w:num w:numId="5" w16cid:durableId="318729849">
    <w:abstractNumId w:val="4"/>
  </w:num>
  <w:num w:numId="6" w16cid:durableId="640501522">
    <w:abstractNumId w:val="4"/>
  </w:num>
  <w:num w:numId="7" w16cid:durableId="12917831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DE9"/>
    <w:rsid w:val="00025299"/>
    <w:rsid w:val="00025B2F"/>
    <w:rsid w:val="00033D47"/>
    <w:rsid w:val="00046367"/>
    <w:rsid w:val="00053616"/>
    <w:rsid w:val="000557BD"/>
    <w:rsid w:val="00063D78"/>
    <w:rsid w:val="00070B49"/>
    <w:rsid w:val="00076551"/>
    <w:rsid w:val="00076FF4"/>
    <w:rsid w:val="000A272B"/>
    <w:rsid w:val="000D0B83"/>
    <w:rsid w:val="000F2A6F"/>
    <w:rsid w:val="00101018"/>
    <w:rsid w:val="00102BF5"/>
    <w:rsid w:val="0013135F"/>
    <w:rsid w:val="001358C6"/>
    <w:rsid w:val="0015710B"/>
    <w:rsid w:val="001640FC"/>
    <w:rsid w:val="001B7696"/>
    <w:rsid w:val="001D2A65"/>
    <w:rsid w:val="001D5519"/>
    <w:rsid w:val="00200B52"/>
    <w:rsid w:val="002030A5"/>
    <w:rsid w:val="00203A9A"/>
    <w:rsid w:val="00210172"/>
    <w:rsid w:val="00227A59"/>
    <w:rsid w:val="00234C28"/>
    <w:rsid w:val="00234DD1"/>
    <w:rsid w:val="0023747D"/>
    <w:rsid w:val="00243898"/>
    <w:rsid w:val="00253B1F"/>
    <w:rsid w:val="002A3849"/>
    <w:rsid w:val="002B5905"/>
    <w:rsid w:val="002B5BDC"/>
    <w:rsid w:val="002B5F1A"/>
    <w:rsid w:val="002C1578"/>
    <w:rsid w:val="002D7177"/>
    <w:rsid w:val="002E10AD"/>
    <w:rsid w:val="0031329F"/>
    <w:rsid w:val="00316972"/>
    <w:rsid w:val="0033272B"/>
    <w:rsid w:val="00333164"/>
    <w:rsid w:val="00343824"/>
    <w:rsid w:val="00354792"/>
    <w:rsid w:val="0036278E"/>
    <w:rsid w:val="00377A4A"/>
    <w:rsid w:val="00385973"/>
    <w:rsid w:val="003A4F15"/>
    <w:rsid w:val="003B17CD"/>
    <w:rsid w:val="003B4BA3"/>
    <w:rsid w:val="003D52EA"/>
    <w:rsid w:val="00400B4B"/>
    <w:rsid w:val="00404420"/>
    <w:rsid w:val="00404EB0"/>
    <w:rsid w:val="00412966"/>
    <w:rsid w:val="004207CF"/>
    <w:rsid w:val="0042553F"/>
    <w:rsid w:val="004374BE"/>
    <w:rsid w:val="004626E9"/>
    <w:rsid w:val="00471601"/>
    <w:rsid w:val="004749D4"/>
    <w:rsid w:val="00486293"/>
    <w:rsid w:val="004A7021"/>
    <w:rsid w:val="004C7B0A"/>
    <w:rsid w:val="004D69C3"/>
    <w:rsid w:val="004D7ED9"/>
    <w:rsid w:val="004F38C6"/>
    <w:rsid w:val="004F4528"/>
    <w:rsid w:val="00510A3B"/>
    <w:rsid w:val="00516113"/>
    <w:rsid w:val="00521410"/>
    <w:rsid w:val="00537A5C"/>
    <w:rsid w:val="00557A59"/>
    <w:rsid w:val="00560FE6"/>
    <w:rsid w:val="00572B37"/>
    <w:rsid w:val="005769D4"/>
    <w:rsid w:val="005B3434"/>
    <w:rsid w:val="005B450F"/>
    <w:rsid w:val="005B696E"/>
    <w:rsid w:val="005C11CA"/>
    <w:rsid w:val="005C46C7"/>
    <w:rsid w:val="005D7106"/>
    <w:rsid w:val="005F0EDE"/>
    <w:rsid w:val="005F7108"/>
    <w:rsid w:val="00614AF0"/>
    <w:rsid w:val="00622BFD"/>
    <w:rsid w:val="00631918"/>
    <w:rsid w:val="006507EF"/>
    <w:rsid w:val="00650C00"/>
    <w:rsid w:val="00686306"/>
    <w:rsid w:val="0068705E"/>
    <w:rsid w:val="00692E1F"/>
    <w:rsid w:val="006C439B"/>
    <w:rsid w:val="006D6BEC"/>
    <w:rsid w:val="006D7408"/>
    <w:rsid w:val="006E3FBC"/>
    <w:rsid w:val="006F7BFB"/>
    <w:rsid w:val="007072F1"/>
    <w:rsid w:val="00720F29"/>
    <w:rsid w:val="00720FA8"/>
    <w:rsid w:val="00722A0F"/>
    <w:rsid w:val="007232E8"/>
    <w:rsid w:val="0074128C"/>
    <w:rsid w:val="00752C21"/>
    <w:rsid w:val="00756E6A"/>
    <w:rsid w:val="00773A77"/>
    <w:rsid w:val="0079350C"/>
    <w:rsid w:val="00796DE9"/>
    <w:rsid w:val="007A548F"/>
    <w:rsid w:val="007B48F8"/>
    <w:rsid w:val="007C7106"/>
    <w:rsid w:val="007D48A7"/>
    <w:rsid w:val="007E54AC"/>
    <w:rsid w:val="007E5B64"/>
    <w:rsid w:val="007E7DD6"/>
    <w:rsid w:val="00834596"/>
    <w:rsid w:val="00842AE2"/>
    <w:rsid w:val="008551E3"/>
    <w:rsid w:val="0086088E"/>
    <w:rsid w:val="00865D07"/>
    <w:rsid w:val="00866D4B"/>
    <w:rsid w:val="00880460"/>
    <w:rsid w:val="00897A2F"/>
    <w:rsid w:val="008D4D24"/>
    <w:rsid w:val="008D5D66"/>
    <w:rsid w:val="008E4CDB"/>
    <w:rsid w:val="009074EA"/>
    <w:rsid w:val="009159A8"/>
    <w:rsid w:val="009215DC"/>
    <w:rsid w:val="00937FCB"/>
    <w:rsid w:val="009508CB"/>
    <w:rsid w:val="009607C2"/>
    <w:rsid w:val="00962218"/>
    <w:rsid w:val="00964673"/>
    <w:rsid w:val="009719E5"/>
    <w:rsid w:val="00973D67"/>
    <w:rsid w:val="00992270"/>
    <w:rsid w:val="00992BB8"/>
    <w:rsid w:val="009A3570"/>
    <w:rsid w:val="009A4C8C"/>
    <w:rsid w:val="009B155B"/>
    <w:rsid w:val="009C65C8"/>
    <w:rsid w:val="009F73D8"/>
    <w:rsid w:val="00A10623"/>
    <w:rsid w:val="00A1154A"/>
    <w:rsid w:val="00A225E8"/>
    <w:rsid w:val="00A2338F"/>
    <w:rsid w:val="00A234EF"/>
    <w:rsid w:val="00A245AD"/>
    <w:rsid w:val="00A2542C"/>
    <w:rsid w:val="00A56E16"/>
    <w:rsid w:val="00A62D5D"/>
    <w:rsid w:val="00A85B0C"/>
    <w:rsid w:val="00A8688A"/>
    <w:rsid w:val="00AA4A54"/>
    <w:rsid w:val="00AC2685"/>
    <w:rsid w:val="00AD427F"/>
    <w:rsid w:val="00AD4B6E"/>
    <w:rsid w:val="00AD5FA3"/>
    <w:rsid w:val="00B017FA"/>
    <w:rsid w:val="00B16014"/>
    <w:rsid w:val="00B17571"/>
    <w:rsid w:val="00B21F0D"/>
    <w:rsid w:val="00B261F0"/>
    <w:rsid w:val="00B93065"/>
    <w:rsid w:val="00BA2D77"/>
    <w:rsid w:val="00BA5460"/>
    <w:rsid w:val="00C05423"/>
    <w:rsid w:val="00C063CC"/>
    <w:rsid w:val="00C12173"/>
    <w:rsid w:val="00C1279C"/>
    <w:rsid w:val="00C13FEB"/>
    <w:rsid w:val="00C164D8"/>
    <w:rsid w:val="00C2376B"/>
    <w:rsid w:val="00C34A66"/>
    <w:rsid w:val="00C46885"/>
    <w:rsid w:val="00C90957"/>
    <w:rsid w:val="00C91998"/>
    <w:rsid w:val="00C92785"/>
    <w:rsid w:val="00CA1FAC"/>
    <w:rsid w:val="00CB1FE2"/>
    <w:rsid w:val="00CC0278"/>
    <w:rsid w:val="00CC54E1"/>
    <w:rsid w:val="00CD1607"/>
    <w:rsid w:val="00D03D04"/>
    <w:rsid w:val="00D04670"/>
    <w:rsid w:val="00D11A4D"/>
    <w:rsid w:val="00D142A1"/>
    <w:rsid w:val="00D1702D"/>
    <w:rsid w:val="00D2777D"/>
    <w:rsid w:val="00D302E2"/>
    <w:rsid w:val="00D47C81"/>
    <w:rsid w:val="00D50687"/>
    <w:rsid w:val="00D565E5"/>
    <w:rsid w:val="00D75F91"/>
    <w:rsid w:val="00D92FD6"/>
    <w:rsid w:val="00DB6F73"/>
    <w:rsid w:val="00DC2DA7"/>
    <w:rsid w:val="00DD13D1"/>
    <w:rsid w:val="00DF1F90"/>
    <w:rsid w:val="00E01898"/>
    <w:rsid w:val="00E01CB8"/>
    <w:rsid w:val="00E04E9F"/>
    <w:rsid w:val="00E1168D"/>
    <w:rsid w:val="00E154B2"/>
    <w:rsid w:val="00E4331A"/>
    <w:rsid w:val="00E43629"/>
    <w:rsid w:val="00E53B1D"/>
    <w:rsid w:val="00E56C80"/>
    <w:rsid w:val="00E613DD"/>
    <w:rsid w:val="00E8229F"/>
    <w:rsid w:val="00E82BC8"/>
    <w:rsid w:val="00E841BC"/>
    <w:rsid w:val="00EB1F6F"/>
    <w:rsid w:val="00EF1ADC"/>
    <w:rsid w:val="00EF71E1"/>
    <w:rsid w:val="00F031A1"/>
    <w:rsid w:val="00F05AE0"/>
    <w:rsid w:val="00F416F9"/>
    <w:rsid w:val="00F433FF"/>
    <w:rsid w:val="00F61C0B"/>
    <w:rsid w:val="00F637BD"/>
    <w:rsid w:val="00FC6366"/>
    <w:rsid w:val="00FC6659"/>
    <w:rsid w:val="00FF3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95161"/>
  <w15:docId w15:val="{15E71DA1-680C-42F9-80EA-D6341DB55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96DE9"/>
    <w:pPr>
      <w:suppressAutoHyphens/>
      <w:spacing w:after="0" w:line="240" w:lineRule="auto"/>
    </w:pPr>
    <w:rPr>
      <w:rFonts w:ascii="Times New Roman" w:eastAsia="Times New Roman" w:hAnsi="Times New Roman" w:cs="Times New Roman"/>
      <w:sz w:val="20"/>
      <w:szCs w:val="20"/>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796DE9"/>
    <w:pPr>
      <w:tabs>
        <w:tab w:val="center" w:pos="4680"/>
        <w:tab w:val="right" w:pos="9360"/>
      </w:tabs>
    </w:pPr>
  </w:style>
  <w:style w:type="character" w:customStyle="1" w:styleId="AntratsDiagrama">
    <w:name w:val="Antraštės Diagrama"/>
    <w:basedOn w:val="Numatytasispastraiposriftas"/>
    <w:link w:val="Antrats"/>
    <w:rsid w:val="00796DE9"/>
    <w:rPr>
      <w:rFonts w:ascii="Times New Roman" w:eastAsia="Times New Roman" w:hAnsi="Times New Roman" w:cs="Times New Roman"/>
      <w:sz w:val="20"/>
      <w:szCs w:val="20"/>
      <w:lang w:val="lt-LT" w:eastAsia="ar-SA"/>
    </w:rPr>
  </w:style>
  <w:style w:type="paragraph" w:styleId="Porat">
    <w:name w:val="footer"/>
    <w:basedOn w:val="prastasis"/>
    <w:link w:val="PoratDiagrama"/>
    <w:uiPriority w:val="99"/>
    <w:unhideWhenUsed/>
    <w:rsid w:val="00796DE9"/>
    <w:pPr>
      <w:tabs>
        <w:tab w:val="center" w:pos="4680"/>
        <w:tab w:val="right" w:pos="9360"/>
      </w:tabs>
    </w:pPr>
  </w:style>
  <w:style w:type="character" w:customStyle="1" w:styleId="PoratDiagrama">
    <w:name w:val="Poraštė Diagrama"/>
    <w:basedOn w:val="Numatytasispastraiposriftas"/>
    <w:link w:val="Porat"/>
    <w:uiPriority w:val="99"/>
    <w:rsid w:val="00796DE9"/>
    <w:rPr>
      <w:rFonts w:ascii="Times New Roman" w:eastAsia="Times New Roman" w:hAnsi="Times New Roman" w:cs="Times New Roman"/>
      <w:sz w:val="20"/>
      <w:szCs w:val="20"/>
      <w:lang w:val="lt-LT" w:eastAsia="ar-SA"/>
    </w:rPr>
  </w:style>
  <w:style w:type="paragraph" w:styleId="Sraopastraipa">
    <w:name w:val="List Paragraph"/>
    <w:basedOn w:val="prastasis"/>
    <w:uiPriority w:val="34"/>
    <w:qFormat/>
    <w:rsid w:val="00622BFD"/>
    <w:pPr>
      <w:suppressAutoHyphens w:val="0"/>
      <w:ind w:left="720"/>
      <w:contextualSpacing/>
    </w:pPr>
    <w:rPr>
      <w:sz w:val="24"/>
      <w:lang w:eastAsia="en-US"/>
    </w:rPr>
  </w:style>
  <w:style w:type="paragraph" w:styleId="Betarp">
    <w:name w:val="No Spacing"/>
    <w:uiPriority w:val="1"/>
    <w:qFormat/>
    <w:rsid w:val="00404EB0"/>
    <w:pPr>
      <w:spacing w:after="0" w:line="240" w:lineRule="auto"/>
    </w:pPr>
    <w:rPr>
      <w:rFonts w:ascii="Times New Roman" w:eastAsia="Times New Roman" w:hAnsi="Times New Roman" w:cs="Times New Roman"/>
      <w:sz w:val="24"/>
      <w:szCs w:val="20"/>
      <w:lang w:val="lt-LT"/>
    </w:rPr>
  </w:style>
  <w:style w:type="paragraph" w:styleId="Debesliotekstas">
    <w:name w:val="Balloon Text"/>
    <w:basedOn w:val="prastasis"/>
    <w:link w:val="DebesliotekstasDiagrama"/>
    <w:uiPriority w:val="99"/>
    <w:semiHidden/>
    <w:unhideWhenUsed/>
    <w:rsid w:val="00AD4B6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D4B6E"/>
    <w:rPr>
      <w:rFonts w:ascii="Tahoma" w:eastAsia="Times New Roman" w:hAnsi="Tahoma" w:cs="Tahoma"/>
      <w:sz w:val="16"/>
      <w:szCs w:val="16"/>
      <w:lang w:val="lt-LT" w:eastAsia="ar-SA"/>
    </w:rPr>
  </w:style>
  <w:style w:type="paragraph" w:customStyle="1" w:styleId="Betarp1">
    <w:name w:val="Be tarpų1"/>
    <w:uiPriority w:val="1"/>
    <w:qFormat/>
    <w:rsid w:val="00C164D8"/>
    <w:pPr>
      <w:spacing w:after="0" w:line="240" w:lineRule="auto"/>
    </w:pPr>
    <w:rPr>
      <w:rFonts w:ascii="Calibri" w:eastAsia="Calibri" w:hAnsi="Calibri" w:cs="Times New Roman"/>
      <w:lang w:val="lt-LT"/>
    </w:rPr>
  </w:style>
  <w:style w:type="paragraph" w:customStyle="1" w:styleId="Betarp2">
    <w:name w:val="Be tarpų2"/>
    <w:uiPriority w:val="1"/>
    <w:qFormat/>
    <w:rsid w:val="00C164D8"/>
    <w:pPr>
      <w:spacing w:after="0" w:line="240" w:lineRule="auto"/>
    </w:pPr>
    <w:rPr>
      <w:rFonts w:ascii="Calibri" w:eastAsia="Calibri" w:hAnsi="Calibri"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674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817C5-5FBC-4196-B871-772F70458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Pages>
  <Words>2937</Words>
  <Characters>16746</Characters>
  <Application>Microsoft Office Word</Application>
  <DocSecurity>0</DocSecurity>
  <Lines>139</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Ramunė Buterlevičienė</dc:creator>
  <cp:lastModifiedBy>Vidutė Kanapeckienė</cp:lastModifiedBy>
  <cp:revision>5</cp:revision>
  <cp:lastPrinted>2024-10-14T14:28:00Z</cp:lastPrinted>
  <dcterms:created xsi:type="dcterms:W3CDTF">2024-11-05T08:25:00Z</dcterms:created>
  <dcterms:modified xsi:type="dcterms:W3CDTF">2024-11-05T09:06:00Z</dcterms:modified>
</cp:coreProperties>
</file>