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8E09" w14:textId="77777777" w:rsidR="00CB3A48" w:rsidRPr="00B87681" w:rsidRDefault="00CB3A48" w:rsidP="00CB3A48">
      <w:pPr>
        <w:pStyle w:val="Header"/>
        <w:jc w:val="center"/>
      </w:pPr>
      <w:r w:rsidRPr="00B87681">
        <w:rPr>
          <w:b/>
          <w:sz w:val="28"/>
        </w:rPr>
        <w:t>SPRENDIMAS</w:t>
      </w:r>
    </w:p>
    <w:p w14:paraId="3A86B5C7" w14:textId="77777777" w:rsidR="007E121D" w:rsidRPr="00B87681" w:rsidRDefault="00097F7A" w:rsidP="00D25BCD">
      <w:pPr>
        <w:widowControl w:val="0"/>
        <w:jc w:val="center"/>
        <w:rPr>
          <w:rFonts w:eastAsia="SimSun" w:cs="Mangal"/>
          <w:b/>
          <w:bCs/>
          <w:color w:val="000000"/>
          <w:kern w:val="1"/>
          <w:sz w:val="24"/>
          <w:szCs w:val="24"/>
          <w:lang w:eastAsia="hi-IN" w:bidi="hi-IN"/>
        </w:rPr>
      </w:pPr>
      <w:r w:rsidRPr="00B87681">
        <w:rPr>
          <w:b/>
          <w:sz w:val="24"/>
          <w:szCs w:val="24"/>
        </w:rPr>
        <w:t>DĖL PANEVĖŽIO RAJONO SAVIVALDYBĖS VIEŠOSIOS BIBLIOTEKOS TEIKIAMŲ ATLYGINTINŲ PASLAUGŲ KAINŲ PATVIRTINIMO</w:t>
      </w:r>
    </w:p>
    <w:p w14:paraId="5CF86A35" w14:textId="77777777" w:rsidR="003B7581" w:rsidRPr="00B87681" w:rsidRDefault="003B7581" w:rsidP="005A21C0">
      <w:pPr>
        <w:suppressAutoHyphens w:val="0"/>
        <w:jc w:val="both"/>
        <w:rPr>
          <w:sz w:val="24"/>
          <w:szCs w:val="24"/>
        </w:rPr>
      </w:pPr>
    </w:p>
    <w:p w14:paraId="410F6811" w14:textId="77777777" w:rsidR="00711258" w:rsidRPr="00B87681" w:rsidRDefault="003B7581" w:rsidP="005A21C0">
      <w:pPr>
        <w:widowControl w:val="0"/>
        <w:jc w:val="center"/>
        <w:rPr>
          <w:rFonts w:eastAsia="SimSun" w:cs="Mangal"/>
          <w:kern w:val="1"/>
          <w:sz w:val="24"/>
          <w:szCs w:val="24"/>
          <w:lang w:eastAsia="hi-IN" w:bidi="hi-IN"/>
        </w:rPr>
      </w:pPr>
      <w:r w:rsidRPr="00B87681">
        <w:rPr>
          <w:rFonts w:eastAsia="SimSun" w:cs="Mangal"/>
          <w:kern w:val="1"/>
          <w:sz w:val="24"/>
          <w:szCs w:val="24"/>
          <w:lang w:eastAsia="hi-IN" w:bidi="hi-IN"/>
        </w:rPr>
        <w:t>20</w:t>
      </w:r>
      <w:r w:rsidR="00180617" w:rsidRPr="00B87681">
        <w:rPr>
          <w:rFonts w:eastAsia="SimSun" w:cs="Mangal"/>
          <w:kern w:val="1"/>
          <w:sz w:val="24"/>
          <w:szCs w:val="24"/>
          <w:lang w:eastAsia="hi-IN" w:bidi="hi-IN"/>
        </w:rPr>
        <w:t>2</w:t>
      </w:r>
      <w:r w:rsidR="00EF1FC4" w:rsidRPr="00B87681">
        <w:rPr>
          <w:rFonts w:eastAsia="SimSun" w:cs="Mangal"/>
          <w:kern w:val="1"/>
          <w:sz w:val="24"/>
          <w:szCs w:val="24"/>
          <w:lang w:eastAsia="hi-IN" w:bidi="hi-IN"/>
        </w:rPr>
        <w:t>4</w:t>
      </w:r>
      <w:r w:rsidRPr="00B87681">
        <w:rPr>
          <w:rFonts w:eastAsia="SimSun" w:cs="Mangal"/>
          <w:kern w:val="1"/>
          <w:sz w:val="24"/>
          <w:szCs w:val="24"/>
          <w:lang w:eastAsia="hi-IN" w:bidi="hi-IN"/>
        </w:rPr>
        <w:t xml:space="preserve"> m</w:t>
      </w:r>
      <w:r w:rsidR="00EF1FC4" w:rsidRPr="00B87681">
        <w:rPr>
          <w:rFonts w:eastAsia="SimSun" w:cs="Mangal"/>
          <w:kern w:val="1"/>
          <w:sz w:val="24"/>
          <w:szCs w:val="24"/>
          <w:lang w:eastAsia="hi-IN" w:bidi="hi-IN"/>
        </w:rPr>
        <w:t>. lapkričio</w:t>
      </w:r>
      <w:r w:rsidRPr="00B87681">
        <w:rPr>
          <w:rFonts w:eastAsia="SimSun" w:cs="Mangal"/>
          <w:kern w:val="1"/>
          <w:sz w:val="24"/>
          <w:szCs w:val="24"/>
          <w:lang w:eastAsia="hi-IN" w:bidi="hi-IN"/>
        </w:rPr>
        <w:t xml:space="preserve"> </w:t>
      </w:r>
      <w:r w:rsidR="00EF1FC4" w:rsidRPr="00B87681">
        <w:rPr>
          <w:rFonts w:eastAsia="SimSun" w:cs="Mangal"/>
          <w:kern w:val="1"/>
          <w:sz w:val="24"/>
          <w:szCs w:val="24"/>
          <w:lang w:eastAsia="hi-IN" w:bidi="hi-IN"/>
        </w:rPr>
        <w:t>7</w:t>
      </w:r>
      <w:r w:rsidR="00711258" w:rsidRPr="00B87681">
        <w:rPr>
          <w:rFonts w:eastAsia="SimSun" w:cs="Mangal"/>
          <w:kern w:val="1"/>
          <w:sz w:val="24"/>
          <w:szCs w:val="24"/>
          <w:lang w:eastAsia="hi-IN" w:bidi="hi-IN"/>
        </w:rPr>
        <w:t xml:space="preserve"> d. Nr. T</w:t>
      </w:r>
      <w:r w:rsidR="00EF1FC4" w:rsidRPr="00B87681">
        <w:rPr>
          <w:rFonts w:eastAsia="SimSun" w:cs="Mangal"/>
          <w:kern w:val="1"/>
          <w:sz w:val="24"/>
          <w:szCs w:val="24"/>
          <w:lang w:eastAsia="hi-IN" w:bidi="hi-IN"/>
        </w:rPr>
        <w:t>2</w:t>
      </w:r>
      <w:r w:rsidR="00711258" w:rsidRPr="00B87681">
        <w:rPr>
          <w:rFonts w:eastAsia="SimSun" w:cs="Mangal"/>
          <w:kern w:val="1"/>
          <w:sz w:val="24"/>
          <w:szCs w:val="24"/>
          <w:lang w:eastAsia="hi-IN" w:bidi="hi-IN"/>
        </w:rPr>
        <w:t>-</w:t>
      </w:r>
    </w:p>
    <w:p w14:paraId="071834D6" w14:textId="77777777" w:rsidR="00711258" w:rsidRPr="00B87681" w:rsidRDefault="00711258" w:rsidP="005A21C0">
      <w:pPr>
        <w:widowControl w:val="0"/>
        <w:jc w:val="center"/>
        <w:rPr>
          <w:rFonts w:eastAsia="SimSun"/>
          <w:kern w:val="1"/>
          <w:sz w:val="24"/>
          <w:szCs w:val="24"/>
          <w:lang w:eastAsia="hi-IN" w:bidi="hi-IN"/>
        </w:rPr>
      </w:pPr>
      <w:r w:rsidRPr="00B87681">
        <w:rPr>
          <w:rFonts w:eastAsia="SimSun"/>
          <w:kern w:val="1"/>
          <w:sz w:val="24"/>
          <w:szCs w:val="24"/>
          <w:lang w:eastAsia="hi-IN" w:bidi="hi-IN"/>
        </w:rPr>
        <w:t>Panevėžys</w:t>
      </w:r>
    </w:p>
    <w:p w14:paraId="46AFB55B" w14:textId="77777777" w:rsidR="00711258" w:rsidRPr="00B87681" w:rsidRDefault="00711258" w:rsidP="005A21C0">
      <w:pPr>
        <w:widowControl w:val="0"/>
        <w:jc w:val="both"/>
        <w:rPr>
          <w:rFonts w:eastAsia="SimSun"/>
          <w:kern w:val="1"/>
          <w:sz w:val="24"/>
          <w:szCs w:val="24"/>
          <w:lang w:eastAsia="hi-IN" w:bidi="hi-IN"/>
        </w:rPr>
      </w:pPr>
    </w:p>
    <w:p w14:paraId="5DCD4610" w14:textId="65EA67A6" w:rsidR="00EF1FC4" w:rsidRPr="00B87681" w:rsidRDefault="00B87681" w:rsidP="00B87681">
      <w:pPr>
        <w:tabs>
          <w:tab w:val="left" w:pos="993"/>
          <w:tab w:val="left" w:pos="1418"/>
        </w:tabs>
        <w:jc w:val="both"/>
        <w:rPr>
          <w:sz w:val="24"/>
          <w:szCs w:val="24"/>
        </w:rPr>
      </w:pPr>
      <w:r w:rsidRPr="00B87681">
        <w:rPr>
          <w:rFonts w:eastAsia="SimSun" w:cs="Mangal"/>
          <w:kern w:val="1"/>
          <w:sz w:val="24"/>
          <w:szCs w:val="24"/>
          <w:lang w:eastAsia="zh-CN" w:bidi="hi-IN"/>
        </w:rPr>
        <w:tab/>
      </w:r>
      <w:r w:rsidR="000242E8" w:rsidRPr="00B87681">
        <w:rPr>
          <w:rFonts w:eastAsia="SimSun" w:cs="Mangal"/>
          <w:kern w:val="1"/>
          <w:sz w:val="24"/>
          <w:szCs w:val="24"/>
          <w:lang w:eastAsia="zh-CN" w:bidi="hi-IN"/>
        </w:rPr>
        <w:t xml:space="preserve">Vadovaudamasi Lietuvos Respublikos vietos savivaldos įstatymo 15 straipsnio 2 dalies </w:t>
      </w:r>
      <w:r w:rsidR="000242E8" w:rsidRPr="00B87681">
        <w:rPr>
          <w:rFonts w:eastAsia="SimSun" w:cs="Mangal"/>
          <w:kern w:val="1"/>
          <w:sz w:val="24"/>
          <w:szCs w:val="24"/>
          <w:lang w:eastAsia="zh-CN" w:bidi="hi-IN"/>
        </w:rPr>
        <w:br/>
        <w:t xml:space="preserve">29 punktu, 16 straipsnio 1 punktu, </w:t>
      </w:r>
      <w:r w:rsidR="000242E8" w:rsidRPr="00B87681">
        <w:rPr>
          <w:rFonts w:eastAsia="SimSun" w:cs="Mangal"/>
          <w:color w:val="000000"/>
          <w:kern w:val="1"/>
          <w:sz w:val="24"/>
          <w:szCs w:val="24"/>
          <w:lang w:eastAsia="zh-CN" w:bidi="hi-IN"/>
        </w:rPr>
        <w:t>Lietuvos Respublikos valstybės ir savivaldybių turto valdymo, naudojimo ir disponavimo juo įstatymo 8 straipsnio 1 dalimi</w:t>
      </w:r>
      <w:r w:rsidR="00EF1FC4" w:rsidRPr="00B87681">
        <w:rPr>
          <w:sz w:val="24"/>
          <w:szCs w:val="24"/>
        </w:rPr>
        <w:t xml:space="preserve">, Savivaldybės taryba </w:t>
      </w:r>
      <w:r w:rsidRPr="00B87681">
        <w:rPr>
          <w:sz w:val="24"/>
          <w:szCs w:val="24"/>
        </w:rPr>
        <w:t xml:space="preserve">                           </w:t>
      </w:r>
      <w:r w:rsidR="006D2CEC">
        <w:rPr>
          <w:sz w:val="24"/>
          <w:szCs w:val="24"/>
        </w:rPr>
        <w:t xml:space="preserve">            </w:t>
      </w:r>
      <w:r w:rsidR="00EF1FC4" w:rsidRPr="00B87681">
        <w:rPr>
          <w:sz w:val="24"/>
          <w:szCs w:val="24"/>
        </w:rPr>
        <w:t>n u s p r e n d ž i a:</w:t>
      </w:r>
    </w:p>
    <w:p w14:paraId="2705C422" w14:textId="77777777" w:rsidR="00097F7A" w:rsidRPr="00B87681" w:rsidRDefault="00097F7A" w:rsidP="00B87681">
      <w:pPr>
        <w:tabs>
          <w:tab w:val="left" w:pos="993"/>
          <w:tab w:val="left" w:pos="1418"/>
        </w:tabs>
        <w:jc w:val="both"/>
        <w:rPr>
          <w:sz w:val="24"/>
          <w:szCs w:val="24"/>
        </w:rPr>
      </w:pPr>
      <w:r w:rsidRPr="00B87681">
        <w:rPr>
          <w:sz w:val="24"/>
          <w:szCs w:val="24"/>
        </w:rPr>
        <w:tab/>
        <w:t>1. Patvirtinti Panevėžio rajono savivaldybės viešosios bibliotekos teikiamų atlygintinų paslaugų kainas (pridedama).</w:t>
      </w:r>
    </w:p>
    <w:p w14:paraId="23420A8B" w14:textId="77777777" w:rsidR="00097F7A" w:rsidRPr="00B87681" w:rsidRDefault="00097F7A" w:rsidP="00B87681">
      <w:pPr>
        <w:tabs>
          <w:tab w:val="left" w:pos="993"/>
          <w:tab w:val="left" w:pos="1418"/>
        </w:tabs>
        <w:jc w:val="both"/>
        <w:rPr>
          <w:sz w:val="24"/>
          <w:szCs w:val="24"/>
        </w:rPr>
      </w:pPr>
      <w:r w:rsidRPr="00B87681">
        <w:rPr>
          <w:sz w:val="24"/>
          <w:szCs w:val="24"/>
        </w:rPr>
        <w:tab/>
        <w:t xml:space="preserve">2. Pripažinti netekusiu galios Savivaldybės tarybos 2015 m. lapkričio 26 d. sprendimą </w:t>
      </w:r>
      <w:r w:rsidRPr="00B87681">
        <w:rPr>
          <w:sz w:val="24"/>
          <w:szCs w:val="24"/>
        </w:rPr>
        <w:br/>
        <w:t xml:space="preserve">Nr. T-226 „Dėl Panevėžio rajono savivaldybės viešosios bibliotekos teikiamų atlygintinų paslaugų kainų patvirtinimo“.  </w:t>
      </w:r>
    </w:p>
    <w:p w14:paraId="379B4732" w14:textId="77777777" w:rsidR="000B77D0" w:rsidRDefault="00097F7A" w:rsidP="00B87681">
      <w:pPr>
        <w:tabs>
          <w:tab w:val="left" w:pos="993"/>
          <w:tab w:val="left" w:pos="1418"/>
        </w:tabs>
        <w:jc w:val="both"/>
        <w:rPr>
          <w:sz w:val="24"/>
          <w:szCs w:val="24"/>
        </w:rPr>
      </w:pPr>
      <w:r w:rsidRPr="00B87681">
        <w:rPr>
          <w:sz w:val="24"/>
          <w:szCs w:val="24"/>
        </w:rPr>
        <w:tab/>
        <w:t>3. Sprendimas įsigalioja 2025 m. sausio 1 d.</w:t>
      </w:r>
    </w:p>
    <w:p w14:paraId="3558CDCD" w14:textId="72164D10" w:rsidR="00742FE9" w:rsidRPr="00B87681" w:rsidRDefault="00742FE9" w:rsidP="00B87681">
      <w:pPr>
        <w:tabs>
          <w:tab w:val="left" w:pos="993"/>
          <w:tab w:val="left" w:pos="1418"/>
        </w:tabs>
        <w:jc w:val="both"/>
        <w:rPr>
          <w:sz w:val="24"/>
          <w:szCs w:val="24"/>
        </w:rPr>
      </w:pPr>
      <w:r>
        <w:rPr>
          <w:sz w:val="24"/>
          <w:szCs w:val="24"/>
        </w:rPr>
        <w:tab/>
      </w:r>
      <w:r w:rsidRPr="00742FE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0714B1" w14:textId="77777777" w:rsidR="000B77D0" w:rsidRPr="00B87681" w:rsidRDefault="000B77D0" w:rsidP="00A31D7E">
      <w:pPr>
        <w:tabs>
          <w:tab w:val="left" w:pos="993"/>
          <w:tab w:val="left" w:pos="1418"/>
        </w:tabs>
        <w:jc w:val="both"/>
        <w:rPr>
          <w:sz w:val="24"/>
          <w:szCs w:val="24"/>
        </w:rPr>
      </w:pPr>
    </w:p>
    <w:p w14:paraId="39B1A7BD" w14:textId="77777777" w:rsidR="000B77D0" w:rsidRPr="00B87681" w:rsidRDefault="000B77D0" w:rsidP="00A31D7E">
      <w:pPr>
        <w:tabs>
          <w:tab w:val="left" w:pos="993"/>
          <w:tab w:val="left" w:pos="1418"/>
        </w:tabs>
        <w:jc w:val="both"/>
        <w:rPr>
          <w:sz w:val="24"/>
          <w:szCs w:val="24"/>
        </w:rPr>
      </w:pPr>
    </w:p>
    <w:p w14:paraId="6F7CC48A" w14:textId="77777777" w:rsidR="000B77D0" w:rsidRPr="00B87681" w:rsidRDefault="000B77D0" w:rsidP="00A31D7E">
      <w:pPr>
        <w:tabs>
          <w:tab w:val="left" w:pos="993"/>
          <w:tab w:val="left" w:pos="1418"/>
        </w:tabs>
        <w:jc w:val="both"/>
        <w:rPr>
          <w:sz w:val="24"/>
          <w:szCs w:val="24"/>
        </w:rPr>
      </w:pPr>
    </w:p>
    <w:p w14:paraId="208CDBE5" w14:textId="77777777" w:rsidR="000B77D0" w:rsidRPr="00B87681" w:rsidRDefault="000B77D0" w:rsidP="00A31D7E">
      <w:pPr>
        <w:tabs>
          <w:tab w:val="left" w:pos="993"/>
          <w:tab w:val="left" w:pos="1418"/>
        </w:tabs>
        <w:jc w:val="both"/>
        <w:rPr>
          <w:sz w:val="24"/>
          <w:szCs w:val="24"/>
        </w:rPr>
      </w:pPr>
    </w:p>
    <w:p w14:paraId="56DC9A1C" w14:textId="77777777" w:rsidR="000B77D0" w:rsidRPr="00B87681" w:rsidRDefault="000B77D0" w:rsidP="00A31D7E">
      <w:pPr>
        <w:tabs>
          <w:tab w:val="left" w:pos="993"/>
          <w:tab w:val="left" w:pos="1418"/>
        </w:tabs>
        <w:jc w:val="both"/>
        <w:rPr>
          <w:sz w:val="24"/>
          <w:szCs w:val="24"/>
        </w:rPr>
      </w:pPr>
    </w:p>
    <w:p w14:paraId="68110DAB" w14:textId="77777777" w:rsidR="000B77D0" w:rsidRPr="00B87681" w:rsidRDefault="000B77D0" w:rsidP="00A31D7E">
      <w:pPr>
        <w:tabs>
          <w:tab w:val="left" w:pos="993"/>
          <w:tab w:val="left" w:pos="1418"/>
        </w:tabs>
        <w:jc w:val="both"/>
        <w:rPr>
          <w:sz w:val="24"/>
          <w:szCs w:val="24"/>
        </w:rPr>
      </w:pPr>
    </w:p>
    <w:p w14:paraId="71464FBB" w14:textId="77777777" w:rsidR="000B77D0" w:rsidRPr="00B87681" w:rsidRDefault="000B77D0" w:rsidP="00A31D7E">
      <w:pPr>
        <w:tabs>
          <w:tab w:val="left" w:pos="993"/>
          <w:tab w:val="left" w:pos="1418"/>
        </w:tabs>
        <w:jc w:val="both"/>
        <w:rPr>
          <w:sz w:val="24"/>
          <w:szCs w:val="24"/>
        </w:rPr>
      </w:pPr>
    </w:p>
    <w:p w14:paraId="316DA761" w14:textId="77777777" w:rsidR="000B77D0" w:rsidRPr="00B87681" w:rsidRDefault="000B77D0" w:rsidP="00A31D7E">
      <w:pPr>
        <w:tabs>
          <w:tab w:val="left" w:pos="993"/>
          <w:tab w:val="left" w:pos="1418"/>
        </w:tabs>
        <w:jc w:val="both"/>
        <w:rPr>
          <w:sz w:val="24"/>
          <w:szCs w:val="24"/>
        </w:rPr>
      </w:pPr>
    </w:p>
    <w:p w14:paraId="56BB0430" w14:textId="77777777" w:rsidR="000B77D0" w:rsidRPr="00B87681" w:rsidRDefault="000B77D0" w:rsidP="00A31D7E">
      <w:pPr>
        <w:tabs>
          <w:tab w:val="left" w:pos="993"/>
          <w:tab w:val="left" w:pos="1418"/>
        </w:tabs>
        <w:jc w:val="both"/>
        <w:rPr>
          <w:sz w:val="24"/>
          <w:szCs w:val="24"/>
        </w:rPr>
      </w:pPr>
    </w:p>
    <w:p w14:paraId="5F9C7802" w14:textId="77777777" w:rsidR="000B77D0" w:rsidRPr="00B87681" w:rsidRDefault="000B77D0" w:rsidP="00A31D7E">
      <w:pPr>
        <w:tabs>
          <w:tab w:val="left" w:pos="993"/>
          <w:tab w:val="left" w:pos="1418"/>
        </w:tabs>
        <w:jc w:val="both"/>
        <w:rPr>
          <w:sz w:val="24"/>
          <w:szCs w:val="24"/>
        </w:rPr>
      </w:pPr>
    </w:p>
    <w:p w14:paraId="10B4C503" w14:textId="77777777" w:rsidR="000B77D0" w:rsidRPr="00B87681" w:rsidRDefault="000B77D0" w:rsidP="00A31D7E">
      <w:pPr>
        <w:tabs>
          <w:tab w:val="left" w:pos="993"/>
          <w:tab w:val="left" w:pos="1418"/>
        </w:tabs>
        <w:jc w:val="both"/>
        <w:rPr>
          <w:sz w:val="24"/>
          <w:szCs w:val="24"/>
        </w:rPr>
      </w:pPr>
    </w:p>
    <w:p w14:paraId="01F6C73B" w14:textId="77777777" w:rsidR="000B77D0" w:rsidRPr="00B87681" w:rsidRDefault="000B77D0" w:rsidP="00A31D7E">
      <w:pPr>
        <w:tabs>
          <w:tab w:val="left" w:pos="993"/>
          <w:tab w:val="left" w:pos="1418"/>
        </w:tabs>
        <w:jc w:val="both"/>
        <w:rPr>
          <w:sz w:val="24"/>
          <w:szCs w:val="24"/>
        </w:rPr>
      </w:pPr>
    </w:p>
    <w:p w14:paraId="7345CC51" w14:textId="77777777" w:rsidR="000B77D0" w:rsidRPr="00B87681" w:rsidRDefault="000B77D0" w:rsidP="00A31D7E">
      <w:pPr>
        <w:tabs>
          <w:tab w:val="left" w:pos="993"/>
          <w:tab w:val="left" w:pos="1418"/>
        </w:tabs>
        <w:jc w:val="both"/>
        <w:rPr>
          <w:sz w:val="24"/>
          <w:szCs w:val="24"/>
        </w:rPr>
      </w:pPr>
    </w:p>
    <w:p w14:paraId="4FF2EEE8" w14:textId="77777777" w:rsidR="00097F7A" w:rsidRDefault="00097F7A" w:rsidP="00A31D7E">
      <w:pPr>
        <w:tabs>
          <w:tab w:val="left" w:pos="993"/>
          <w:tab w:val="left" w:pos="1418"/>
        </w:tabs>
        <w:jc w:val="both"/>
        <w:rPr>
          <w:sz w:val="24"/>
          <w:szCs w:val="24"/>
        </w:rPr>
      </w:pPr>
    </w:p>
    <w:p w14:paraId="33A3EAF7" w14:textId="77777777" w:rsidR="00742FE9" w:rsidRPr="00B87681" w:rsidRDefault="00742FE9" w:rsidP="00A31D7E">
      <w:pPr>
        <w:tabs>
          <w:tab w:val="left" w:pos="993"/>
          <w:tab w:val="left" w:pos="1418"/>
        </w:tabs>
        <w:jc w:val="both"/>
        <w:rPr>
          <w:sz w:val="24"/>
          <w:szCs w:val="24"/>
        </w:rPr>
      </w:pPr>
      <w:bookmarkStart w:id="0" w:name="_GoBack"/>
      <w:bookmarkEnd w:id="0"/>
    </w:p>
    <w:p w14:paraId="35C42B59" w14:textId="77777777" w:rsidR="00097F7A" w:rsidRPr="00B87681" w:rsidRDefault="00097F7A" w:rsidP="00A31D7E">
      <w:pPr>
        <w:tabs>
          <w:tab w:val="left" w:pos="993"/>
          <w:tab w:val="left" w:pos="1418"/>
        </w:tabs>
        <w:jc w:val="both"/>
        <w:rPr>
          <w:sz w:val="24"/>
          <w:szCs w:val="24"/>
        </w:rPr>
      </w:pPr>
    </w:p>
    <w:p w14:paraId="41BFD2D8" w14:textId="77777777" w:rsidR="00097F7A" w:rsidRPr="00B87681" w:rsidRDefault="00097F7A" w:rsidP="00A31D7E">
      <w:pPr>
        <w:tabs>
          <w:tab w:val="left" w:pos="993"/>
          <w:tab w:val="left" w:pos="1418"/>
        </w:tabs>
        <w:jc w:val="both"/>
        <w:rPr>
          <w:sz w:val="24"/>
          <w:szCs w:val="24"/>
        </w:rPr>
      </w:pPr>
    </w:p>
    <w:p w14:paraId="77087651" w14:textId="77777777" w:rsidR="00097F7A" w:rsidRPr="00B87681" w:rsidRDefault="00097F7A" w:rsidP="00A31D7E">
      <w:pPr>
        <w:tabs>
          <w:tab w:val="left" w:pos="993"/>
          <w:tab w:val="left" w:pos="1418"/>
        </w:tabs>
        <w:jc w:val="both"/>
        <w:rPr>
          <w:sz w:val="24"/>
          <w:szCs w:val="24"/>
        </w:rPr>
      </w:pPr>
    </w:p>
    <w:p w14:paraId="1AAFF711" w14:textId="77777777" w:rsidR="00097F7A" w:rsidRPr="00B87681" w:rsidRDefault="00097F7A" w:rsidP="00A31D7E">
      <w:pPr>
        <w:tabs>
          <w:tab w:val="left" w:pos="993"/>
          <w:tab w:val="left" w:pos="1418"/>
        </w:tabs>
        <w:jc w:val="both"/>
        <w:rPr>
          <w:sz w:val="24"/>
          <w:szCs w:val="24"/>
        </w:rPr>
      </w:pPr>
    </w:p>
    <w:p w14:paraId="6BA6018B" w14:textId="77777777" w:rsidR="00097F7A" w:rsidRPr="00B87681" w:rsidRDefault="00097F7A" w:rsidP="00A31D7E">
      <w:pPr>
        <w:tabs>
          <w:tab w:val="left" w:pos="993"/>
          <w:tab w:val="left" w:pos="1418"/>
        </w:tabs>
        <w:jc w:val="both"/>
        <w:rPr>
          <w:sz w:val="24"/>
          <w:szCs w:val="24"/>
        </w:rPr>
      </w:pPr>
    </w:p>
    <w:p w14:paraId="5A961E71" w14:textId="77777777" w:rsidR="000B77D0" w:rsidRPr="00B87681" w:rsidRDefault="000B77D0" w:rsidP="00A31D7E">
      <w:pPr>
        <w:tabs>
          <w:tab w:val="left" w:pos="993"/>
          <w:tab w:val="left" w:pos="1418"/>
        </w:tabs>
        <w:jc w:val="both"/>
        <w:rPr>
          <w:sz w:val="24"/>
          <w:szCs w:val="24"/>
        </w:rPr>
      </w:pPr>
      <w:r w:rsidRPr="00B87681">
        <w:rPr>
          <w:sz w:val="24"/>
          <w:szCs w:val="24"/>
        </w:rPr>
        <w:t>Ramunė Buterlevičienė</w:t>
      </w:r>
    </w:p>
    <w:p w14:paraId="4C1AB316" w14:textId="77777777" w:rsidR="008C053A" w:rsidRPr="00B87681" w:rsidRDefault="008C053A" w:rsidP="00A31D7E">
      <w:pPr>
        <w:tabs>
          <w:tab w:val="left" w:pos="993"/>
          <w:tab w:val="left" w:pos="1418"/>
        </w:tabs>
        <w:jc w:val="both"/>
        <w:rPr>
          <w:sz w:val="24"/>
          <w:szCs w:val="24"/>
        </w:rPr>
      </w:pPr>
      <w:r w:rsidRPr="00B87681">
        <w:rPr>
          <w:sz w:val="24"/>
          <w:szCs w:val="24"/>
        </w:rPr>
        <w:t>2024-10-22</w:t>
      </w:r>
    </w:p>
    <w:p w14:paraId="37552B42" w14:textId="77777777" w:rsidR="00097F7A" w:rsidRPr="00B87681" w:rsidRDefault="00097F7A" w:rsidP="00097F7A">
      <w:pPr>
        <w:suppressAutoHyphens w:val="0"/>
        <w:ind w:firstLine="5103"/>
        <w:jc w:val="both"/>
        <w:rPr>
          <w:sz w:val="24"/>
          <w:lang w:eastAsia="en-US"/>
        </w:rPr>
      </w:pPr>
      <w:r w:rsidRPr="00B87681">
        <w:rPr>
          <w:noProof/>
          <w:sz w:val="24"/>
          <w:lang w:val="en-US" w:eastAsia="en-US"/>
        </w:rPr>
        <w:lastRenderedPageBreak/>
        <mc:AlternateContent>
          <mc:Choice Requires="wps">
            <w:drawing>
              <wp:anchor distT="0" distB="0" distL="114300" distR="114300" simplePos="0" relativeHeight="251659264" behindDoc="0" locked="0" layoutInCell="1" allowOverlap="1" wp14:anchorId="4C1A609A" wp14:editId="2AF8D08F">
                <wp:simplePos x="0" y="0"/>
                <wp:positionH relativeFrom="column">
                  <wp:posOffset>2853690</wp:posOffset>
                </wp:positionH>
                <wp:positionV relativeFrom="paragraph">
                  <wp:posOffset>-423545</wp:posOffset>
                </wp:positionV>
                <wp:extent cx="438150" cy="314325"/>
                <wp:effectExtent l="9525" t="952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43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116362B" id="Rectangle 7" o:spid="_x0000_s1026" style="position:absolute;margin-left:224.7pt;margin-top:-33.35pt;width:34.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" strokecolor="white [3212]"/>
            </w:pict>
          </mc:Fallback>
        </mc:AlternateContent>
      </w:r>
      <w:r w:rsidRPr="00B87681">
        <w:rPr>
          <w:sz w:val="24"/>
          <w:lang w:eastAsia="en-US"/>
        </w:rPr>
        <w:t>PATVIRTINTA</w:t>
      </w:r>
    </w:p>
    <w:p w14:paraId="59695BC4" w14:textId="77777777" w:rsidR="00097F7A" w:rsidRPr="00B87681" w:rsidRDefault="00097F7A" w:rsidP="00097F7A">
      <w:pPr>
        <w:suppressAutoHyphens w:val="0"/>
        <w:ind w:firstLine="5103"/>
        <w:jc w:val="both"/>
        <w:rPr>
          <w:sz w:val="24"/>
          <w:lang w:eastAsia="en-US"/>
        </w:rPr>
      </w:pPr>
      <w:r w:rsidRPr="00B87681">
        <w:rPr>
          <w:sz w:val="24"/>
          <w:lang w:eastAsia="en-US"/>
        </w:rPr>
        <w:t xml:space="preserve">Panevėžio rajono savivaldybės tarybos </w:t>
      </w:r>
    </w:p>
    <w:p w14:paraId="39F25169" w14:textId="77777777" w:rsidR="00097F7A" w:rsidRPr="00B87681" w:rsidRDefault="00097F7A" w:rsidP="00097F7A">
      <w:pPr>
        <w:suppressAutoHyphens w:val="0"/>
        <w:ind w:firstLine="5103"/>
        <w:jc w:val="both"/>
        <w:rPr>
          <w:sz w:val="24"/>
          <w:lang w:eastAsia="en-US"/>
        </w:rPr>
      </w:pPr>
      <w:r w:rsidRPr="00B87681">
        <w:rPr>
          <w:sz w:val="24"/>
          <w:lang w:eastAsia="en-US"/>
        </w:rPr>
        <w:t>2024 m. lapkričio 7 d. sprendimu Nr. T-</w:t>
      </w:r>
    </w:p>
    <w:p w14:paraId="2029EF81" w14:textId="77777777" w:rsidR="00097F7A" w:rsidRPr="00B87681" w:rsidRDefault="00097F7A" w:rsidP="00097F7A">
      <w:pPr>
        <w:suppressAutoHyphens w:val="0"/>
        <w:ind w:firstLine="5103"/>
        <w:jc w:val="both"/>
        <w:rPr>
          <w:sz w:val="24"/>
          <w:lang w:eastAsia="en-US"/>
        </w:rPr>
      </w:pPr>
    </w:p>
    <w:p w14:paraId="03D5F0D9" w14:textId="77777777" w:rsidR="00097F7A" w:rsidRPr="00B87681" w:rsidRDefault="00097F7A" w:rsidP="00097F7A">
      <w:pPr>
        <w:keepNext/>
        <w:suppressAutoHyphens w:val="0"/>
        <w:jc w:val="center"/>
        <w:outlineLvl w:val="0"/>
        <w:rPr>
          <w:b/>
          <w:bCs/>
          <w:sz w:val="24"/>
          <w:szCs w:val="24"/>
          <w:lang w:eastAsia="en-US"/>
        </w:rPr>
      </w:pPr>
      <w:r w:rsidRPr="00B87681">
        <w:rPr>
          <w:b/>
          <w:bCs/>
          <w:sz w:val="24"/>
          <w:lang w:eastAsia="en-US"/>
        </w:rPr>
        <w:t>PANEVĖŽIO RAJONO SAVIVALDYBĖS</w:t>
      </w:r>
      <w:r w:rsidRPr="00B87681">
        <w:rPr>
          <w:b/>
          <w:bCs/>
          <w:sz w:val="24"/>
          <w:szCs w:val="24"/>
          <w:lang w:eastAsia="en-US"/>
        </w:rPr>
        <w:t xml:space="preserve"> VIEŠOSIOS BIBLIOTEKOS TEIKIAMŲ ATLYGINTINŲ PASLAUGŲ KAINOS</w:t>
      </w:r>
    </w:p>
    <w:p w14:paraId="41856529" w14:textId="77777777" w:rsidR="00097F7A" w:rsidRPr="00B87681" w:rsidRDefault="00097F7A" w:rsidP="00097F7A">
      <w:pPr>
        <w:suppressAutoHyphens w:val="0"/>
        <w:jc w:val="center"/>
        <w:rPr>
          <w:bCs/>
          <w:sz w:val="24"/>
          <w:szCs w:val="24"/>
          <w:lang w:eastAsia="en-US"/>
        </w:rPr>
      </w:pPr>
    </w:p>
    <w:p w14:paraId="3586B5CE" w14:textId="77777777" w:rsidR="00097F7A" w:rsidRPr="00B87681" w:rsidRDefault="00097F7A" w:rsidP="00097F7A">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097F7A" w:rsidRPr="00B87681" w14:paraId="51462802" w14:textId="77777777" w:rsidTr="00DA6B0B">
        <w:trPr>
          <w:trHeight w:val="667"/>
        </w:trPr>
        <w:tc>
          <w:tcPr>
            <w:tcW w:w="696" w:type="dxa"/>
            <w:shd w:val="clear" w:color="auto" w:fill="auto"/>
          </w:tcPr>
          <w:p w14:paraId="0BF9667F" w14:textId="77777777" w:rsidR="00097F7A" w:rsidRPr="00B87681" w:rsidRDefault="00097F7A" w:rsidP="00DA6B0B">
            <w:pPr>
              <w:suppressAutoHyphens w:val="0"/>
              <w:jc w:val="center"/>
              <w:rPr>
                <w:rFonts w:eastAsia="Calibri"/>
                <w:b/>
                <w:sz w:val="24"/>
                <w:szCs w:val="24"/>
                <w:lang w:eastAsia="en-US"/>
              </w:rPr>
            </w:pPr>
          </w:p>
        </w:tc>
        <w:tc>
          <w:tcPr>
            <w:tcW w:w="3947" w:type="dxa"/>
            <w:shd w:val="clear" w:color="auto" w:fill="auto"/>
          </w:tcPr>
          <w:p w14:paraId="79DDD4A0" w14:textId="77777777" w:rsidR="00097F7A" w:rsidRPr="00B87681" w:rsidRDefault="00097F7A" w:rsidP="00DA6B0B">
            <w:pPr>
              <w:suppressAutoHyphens w:val="0"/>
              <w:jc w:val="center"/>
              <w:rPr>
                <w:rFonts w:eastAsia="Calibri"/>
                <w:b/>
                <w:sz w:val="24"/>
                <w:szCs w:val="24"/>
                <w:lang w:eastAsia="en-US"/>
              </w:rPr>
            </w:pPr>
            <w:r w:rsidRPr="00B87681">
              <w:rPr>
                <w:rFonts w:eastAsia="Calibri"/>
                <w:b/>
                <w:color w:val="000000"/>
                <w:sz w:val="24"/>
                <w:szCs w:val="24"/>
                <w:lang w:eastAsia="en-US"/>
              </w:rPr>
              <w:t>Paslaugos pavadinimas</w:t>
            </w:r>
          </w:p>
        </w:tc>
        <w:tc>
          <w:tcPr>
            <w:tcW w:w="2127" w:type="dxa"/>
            <w:shd w:val="clear" w:color="auto" w:fill="auto"/>
          </w:tcPr>
          <w:p w14:paraId="4E32EAB2"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Mato vienetas</w:t>
            </w:r>
          </w:p>
        </w:tc>
        <w:tc>
          <w:tcPr>
            <w:tcW w:w="3083" w:type="dxa"/>
            <w:shd w:val="clear" w:color="auto" w:fill="auto"/>
          </w:tcPr>
          <w:p w14:paraId="12629026"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Paslaugos kaina</w:t>
            </w:r>
          </w:p>
          <w:p w14:paraId="6A40C157" w14:textId="77777777" w:rsidR="00097F7A" w:rsidRPr="00B87681" w:rsidRDefault="00097F7A" w:rsidP="00DA6B0B">
            <w:pPr>
              <w:jc w:val="center"/>
              <w:rPr>
                <w:rFonts w:eastAsia="Calibri"/>
                <w:b/>
                <w:sz w:val="24"/>
                <w:szCs w:val="24"/>
                <w:lang w:eastAsia="en-US"/>
              </w:rPr>
            </w:pPr>
            <w:r w:rsidRPr="00B87681">
              <w:rPr>
                <w:rFonts w:eastAsia="Calibri"/>
                <w:b/>
                <w:sz w:val="24"/>
                <w:szCs w:val="24"/>
                <w:lang w:eastAsia="en-US"/>
              </w:rPr>
              <w:t xml:space="preserve">eurais </w:t>
            </w:r>
          </w:p>
        </w:tc>
      </w:tr>
      <w:tr w:rsidR="00097F7A" w:rsidRPr="00B87681" w14:paraId="15E41526" w14:textId="77777777" w:rsidTr="00DA6B0B">
        <w:tc>
          <w:tcPr>
            <w:tcW w:w="696" w:type="dxa"/>
            <w:shd w:val="clear" w:color="auto" w:fill="auto"/>
            <w:vAlign w:val="center"/>
          </w:tcPr>
          <w:p w14:paraId="0B79A2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w:t>
            </w:r>
          </w:p>
        </w:tc>
        <w:tc>
          <w:tcPr>
            <w:tcW w:w="3947" w:type="dxa"/>
            <w:shd w:val="clear" w:color="auto" w:fill="auto"/>
            <w:vAlign w:val="center"/>
          </w:tcPr>
          <w:p w14:paraId="546776A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 xml:space="preserve">LIBIS skaitytojo pažymėjimo išdavimas </w:t>
            </w:r>
          </w:p>
        </w:tc>
        <w:tc>
          <w:tcPr>
            <w:tcW w:w="2127" w:type="dxa"/>
            <w:shd w:val="clear" w:color="auto" w:fill="auto"/>
            <w:vAlign w:val="center"/>
          </w:tcPr>
          <w:p w14:paraId="203FB8E4"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A4BC9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 </w:t>
            </w:r>
          </w:p>
        </w:tc>
      </w:tr>
      <w:tr w:rsidR="00097F7A" w:rsidRPr="00B87681" w14:paraId="50AD315F" w14:textId="77777777" w:rsidTr="00DA6B0B">
        <w:tc>
          <w:tcPr>
            <w:tcW w:w="696" w:type="dxa"/>
            <w:shd w:val="clear" w:color="auto" w:fill="auto"/>
            <w:vAlign w:val="center"/>
          </w:tcPr>
          <w:p w14:paraId="6A0C04E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w:t>
            </w:r>
          </w:p>
        </w:tc>
        <w:tc>
          <w:tcPr>
            <w:tcW w:w="9157" w:type="dxa"/>
            <w:gridSpan w:val="3"/>
            <w:shd w:val="clear" w:color="auto" w:fill="auto"/>
            <w:vAlign w:val="center"/>
          </w:tcPr>
          <w:p w14:paraId="6A260C2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LIBIS skaitytojo pažymėjimo išdavimas:</w:t>
            </w:r>
          </w:p>
        </w:tc>
      </w:tr>
      <w:tr w:rsidR="00097F7A" w:rsidRPr="00B87681" w14:paraId="27C2C0B3" w14:textId="77777777" w:rsidTr="00DA6B0B">
        <w:tc>
          <w:tcPr>
            <w:tcW w:w="696" w:type="dxa"/>
            <w:shd w:val="clear" w:color="auto" w:fill="auto"/>
            <w:vAlign w:val="center"/>
          </w:tcPr>
          <w:p w14:paraId="1F4BF75C"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2.1.</w:t>
            </w:r>
          </w:p>
        </w:tc>
        <w:tc>
          <w:tcPr>
            <w:tcW w:w="3947" w:type="dxa"/>
            <w:shd w:val="clear" w:color="auto" w:fill="auto"/>
            <w:vAlign w:val="center"/>
          </w:tcPr>
          <w:p w14:paraId="405D42D6"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pensininkams, neįgaliesiems</w:t>
            </w:r>
          </w:p>
        </w:tc>
        <w:tc>
          <w:tcPr>
            <w:tcW w:w="2127" w:type="dxa"/>
            <w:shd w:val="clear" w:color="auto" w:fill="auto"/>
            <w:vAlign w:val="center"/>
          </w:tcPr>
          <w:p w14:paraId="54D9F158"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80CA27F" w14:textId="77777777" w:rsidR="00097F7A" w:rsidRPr="00B87681" w:rsidRDefault="00097F7A" w:rsidP="00DA6B0B">
            <w:pPr>
              <w:jc w:val="center"/>
              <w:rPr>
                <w:rFonts w:eastAsia="Calibri"/>
                <w:b/>
                <w:strike/>
                <w:color w:val="FF0000"/>
                <w:sz w:val="24"/>
                <w:szCs w:val="24"/>
                <w:lang w:eastAsia="en-US"/>
              </w:rPr>
            </w:pPr>
            <w:r w:rsidRPr="00B87681">
              <w:rPr>
                <w:rFonts w:eastAsia="Calibri"/>
                <w:sz w:val="24"/>
                <w:szCs w:val="24"/>
                <w:lang w:eastAsia="en-US"/>
              </w:rPr>
              <w:t>nemokamai</w:t>
            </w:r>
          </w:p>
        </w:tc>
      </w:tr>
      <w:tr w:rsidR="00097F7A" w:rsidRPr="00B87681" w14:paraId="3DC60A8E" w14:textId="77777777" w:rsidTr="00DA6B0B">
        <w:tc>
          <w:tcPr>
            <w:tcW w:w="696" w:type="dxa"/>
            <w:shd w:val="clear" w:color="auto" w:fill="auto"/>
            <w:vAlign w:val="center"/>
          </w:tcPr>
          <w:p w14:paraId="75674F57"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2.2.</w:t>
            </w:r>
          </w:p>
        </w:tc>
        <w:tc>
          <w:tcPr>
            <w:tcW w:w="3947" w:type="dxa"/>
            <w:shd w:val="clear" w:color="auto" w:fill="auto"/>
            <w:vAlign w:val="center"/>
          </w:tcPr>
          <w:p w14:paraId="175BC547" w14:textId="77777777" w:rsidR="00097F7A" w:rsidRPr="00B87681" w:rsidRDefault="00097F7A" w:rsidP="00DA6B0B">
            <w:pPr>
              <w:suppressAutoHyphens w:val="0"/>
              <w:rPr>
                <w:rFonts w:eastAsia="Calibri"/>
                <w:b/>
                <w:color w:val="FF0000"/>
                <w:sz w:val="24"/>
                <w:szCs w:val="24"/>
                <w:lang w:eastAsia="en-US"/>
              </w:rPr>
            </w:pPr>
            <w:r w:rsidRPr="00B87681">
              <w:rPr>
                <w:rFonts w:eastAsia="Calibri"/>
                <w:sz w:val="24"/>
                <w:szCs w:val="24"/>
                <w:lang w:eastAsia="en-US"/>
              </w:rPr>
              <w:t xml:space="preserve">vaikams iki 16 metų </w:t>
            </w:r>
          </w:p>
        </w:tc>
        <w:tc>
          <w:tcPr>
            <w:tcW w:w="2127" w:type="dxa"/>
            <w:shd w:val="clear" w:color="auto" w:fill="auto"/>
            <w:vAlign w:val="center"/>
          </w:tcPr>
          <w:p w14:paraId="36ABF442"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7DC65C0B" w14:textId="77777777" w:rsidR="00097F7A" w:rsidRPr="00B87681" w:rsidRDefault="00097F7A" w:rsidP="00DA6B0B">
            <w:pPr>
              <w:jc w:val="center"/>
              <w:rPr>
                <w:rFonts w:eastAsia="Calibri"/>
                <w:b/>
                <w:color w:val="FF0000"/>
                <w:sz w:val="24"/>
                <w:szCs w:val="24"/>
                <w:lang w:eastAsia="en-US"/>
              </w:rPr>
            </w:pPr>
            <w:r w:rsidRPr="00B87681">
              <w:rPr>
                <w:rFonts w:eastAsia="Calibri"/>
                <w:sz w:val="24"/>
                <w:szCs w:val="24"/>
                <w:lang w:eastAsia="en-US"/>
              </w:rPr>
              <w:t>nemokamai</w:t>
            </w:r>
          </w:p>
        </w:tc>
      </w:tr>
      <w:tr w:rsidR="00097F7A" w:rsidRPr="00B87681" w14:paraId="02A47123" w14:textId="77777777" w:rsidTr="00DA6B0B">
        <w:tc>
          <w:tcPr>
            <w:tcW w:w="696" w:type="dxa"/>
            <w:shd w:val="clear" w:color="auto" w:fill="auto"/>
            <w:vAlign w:val="center"/>
          </w:tcPr>
          <w:p w14:paraId="718FCD76"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3.</w:t>
            </w:r>
          </w:p>
        </w:tc>
        <w:tc>
          <w:tcPr>
            <w:tcW w:w="3947" w:type="dxa"/>
            <w:shd w:val="clear" w:color="auto" w:fill="auto"/>
            <w:vAlign w:val="center"/>
          </w:tcPr>
          <w:p w14:paraId="34CA2CF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LIBIS skaitytojo pažymėjimo išdavimas vietoje pamesto</w:t>
            </w:r>
          </w:p>
        </w:tc>
        <w:tc>
          <w:tcPr>
            <w:tcW w:w="2127" w:type="dxa"/>
            <w:shd w:val="clear" w:color="auto" w:fill="auto"/>
            <w:vAlign w:val="center"/>
          </w:tcPr>
          <w:p w14:paraId="4B2AE3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722FE6" w14:textId="77777777" w:rsidR="00097F7A" w:rsidRPr="00B87681" w:rsidRDefault="00097F7A" w:rsidP="00097F7A">
            <w:pPr>
              <w:jc w:val="center"/>
              <w:rPr>
                <w:rFonts w:eastAsia="Calibri"/>
                <w:color w:val="FF0000"/>
                <w:sz w:val="24"/>
                <w:szCs w:val="24"/>
                <w:lang w:eastAsia="en-US"/>
              </w:rPr>
            </w:pPr>
            <w:r w:rsidRPr="00B87681">
              <w:rPr>
                <w:rFonts w:eastAsia="Calibri"/>
                <w:sz w:val="24"/>
                <w:szCs w:val="24"/>
                <w:lang w:eastAsia="en-US"/>
              </w:rPr>
              <w:t xml:space="preserve">2,00 </w:t>
            </w:r>
          </w:p>
        </w:tc>
      </w:tr>
      <w:tr w:rsidR="00097F7A" w:rsidRPr="00B87681" w14:paraId="3D467D0A" w14:textId="77777777" w:rsidTr="00DA6B0B">
        <w:tc>
          <w:tcPr>
            <w:tcW w:w="696" w:type="dxa"/>
            <w:shd w:val="clear" w:color="auto" w:fill="auto"/>
            <w:vAlign w:val="center"/>
          </w:tcPr>
          <w:p w14:paraId="7994F26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4.</w:t>
            </w:r>
          </w:p>
        </w:tc>
        <w:tc>
          <w:tcPr>
            <w:tcW w:w="3947" w:type="dxa"/>
            <w:shd w:val="clear" w:color="auto" w:fill="auto"/>
            <w:vAlign w:val="center"/>
          </w:tcPr>
          <w:p w14:paraId="6223429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Spausdintos informacijos fragmentų kopijavimas</w:t>
            </w:r>
          </w:p>
        </w:tc>
        <w:tc>
          <w:tcPr>
            <w:tcW w:w="2127" w:type="dxa"/>
            <w:shd w:val="clear" w:color="auto" w:fill="auto"/>
            <w:vAlign w:val="center"/>
          </w:tcPr>
          <w:p w14:paraId="7DBE730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E50652F" w14:textId="77777777" w:rsidR="00097F7A" w:rsidRPr="00B87681" w:rsidRDefault="00097F7A" w:rsidP="00DA6B0B">
            <w:pPr>
              <w:jc w:val="center"/>
              <w:rPr>
                <w:rFonts w:eastAsia="Calibri"/>
                <w:color w:val="FF0000"/>
                <w:sz w:val="24"/>
                <w:szCs w:val="24"/>
                <w:lang w:eastAsia="en-US"/>
              </w:rPr>
            </w:pPr>
            <w:r w:rsidRPr="00B87681">
              <w:rPr>
                <w:rFonts w:eastAsia="Calibri"/>
                <w:sz w:val="24"/>
                <w:szCs w:val="24"/>
                <w:lang w:eastAsia="en-US"/>
              </w:rPr>
              <w:t>0,10</w:t>
            </w:r>
          </w:p>
        </w:tc>
      </w:tr>
      <w:tr w:rsidR="00097F7A" w:rsidRPr="00B87681" w14:paraId="5839D1C6" w14:textId="77777777" w:rsidTr="00DA6B0B">
        <w:tc>
          <w:tcPr>
            <w:tcW w:w="696" w:type="dxa"/>
            <w:shd w:val="clear" w:color="auto" w:fill="auto"/>
            <w:vAlign w:val="center"/>
          </w:tcPr>
          <w:p w14:paraId="5437AE9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5.</w:t>
            </w:r>
          </w:p>
        </w:tc>
        <w:tc>
          <w:tcPr>
            <w:tcW w:w="3947" w:type="dxa"/>
            <w:shd w:val="clear" w:color="auto" w:fill="auto"/>
            <w:vAlign w:val="center"/>
          </w:tcPr>
          <w:p w14:paraId="7732AFE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w:t>
            </w:r>
          </w:p>
        </w:tc>
        <w:tc>
          <w:tcPr>
            <w:tcW w:w="2127" w:type="dxa"/>
            <w:shd w:val="clear" w:color="auto" w:fill="auto"/>
            <w:vAlign w:val="center"/>
          </w:tcPr>
          <w:p w14:paraId="6E92F5D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16EE8A3C" w14:textId="77777777" w:rsidR="00097F7A" w:rsidRPr="00B87681" w:rsidRDefault="00097F7A" w:rsidP="00047C1E">
            <w:pPr>
              <w:jc w:val="center"/>
              <w:rPr>
                <w:rFonts w:eastAsia="Calibri"/>
                <w:sz w:val="24"/>
                <w:szCs w:val="24"/>
                <w:lang w:eastAsia="en-US"/>
              </w:rPr>
            </w:pPr>
            <w:r w:rsidRPr="00B87681">
              <w:rPr>
                <w:rFonts w:eastAsia="Calibri"/>
                <w:sz w:val="24"/>
                <w:szCs w:val="24"/>
                <w:lang w:eastAsia="en-US"/>
              </w:rPr>
              <w:t>0,</w:t>
            </w:r>
            <w:r w:rsidR="00047C1E" w:rsidRPr="00B87681">
              <w:rPr>
                <w:rFonts w:eastAsia="Calibri"/>
                <w:sz w:val="24"/>
                <w:szCs w:val="24"/>
                <w:lang w:eastAsia="en-US"/>
              </w:rPr>
              <w:t>10</w:t>
            </w:r>
            <w:r w:rsidRPr="00B87681">
              <w:rPr>
                <w:rFonts w:eastAsia="Calibri"/>
                <w:sz w:val="24"/>
                <w:szCs w:val="24"/>
                <w:lang w:eastAsia="en-US"/>
              </w:rPr>
              <w:t xml:space="preserve"> </w:t>
            </w:r>
          </w:p>
        </w:tc>
      </w:tr>
      <w:tr w:rsidR="00097F7A" w:rsidRPr="00B87681" w14:paraId="39A2BAAE" w14:textId="77777777" w:rsidTr="00DA6B0B">
        <w:tc>
          <w:tcPr>
            <w:tcW w:w="696" w:type="dxa"/>
            <w:shd w:val="clear" w:color="auto" w:fill="auto"/>
            <w:vAlign w:val="center"/>
          </w:tcPr>
          <w:p w14:paraId="3D3178B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6.</w:t>
            </w:r>
          </w:p>
        </w:tc>
        <w:tc>
          <w:tcPr>
            <w:tcW w:w="3947" w:type="dxa"/>
            <w:shd w:val="clear" w:color="auto" w:fill="auto"/>
            <w:vAlign w:val="center"/>
          </w:tcPr>
          <w:p w14:paraId="2DEFD70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 iš abiejų pusių</w:t>
            </w:r>
          </w:p>
        </w:tc>
        <w:tc>
          <w:tcPr>
            <w:tcW w:w="2127" w:type="dxa"/>
            <w:shd w:val="clear" w:color="auto" w:fill="auto"/>
            <w:vAlign w:val="center"/>
          </w:tcPr>
          <w:p w14:paraId="6518C7E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2BA217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0,10</w:t>
            </w:r>
          </w:p>
        </w:tc>
      </w:tr>
      <w:tr w:rsidR="00097F7A" w:rsidRPr="00B87681" w14:paraId="4FF79EAC" w14:textId="77777777" w:rsidTr="00DA6B0B">
        <w:tc>
          <w:tcPr>
            <w:tcW w:w="696" w:type="dxa"/>
            <w:shd w:val="clear" w:color="auto" w:fill="auto"/>
            <w:vAlign w:val="center"/>
          </w:tcPr>
          <w:p w14:paraId="32E086F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7.</w:t>
            </w:r>
          </w:p>
        </w:tc>
        <w:tc>
          <w:tcPr>
            <w:tcW w:w="3947" w:type="dxa"/>
            <w:shd w:val="clear" w:color="auto" w:fill="auto"/>
            <w:vAlign w:val="center"/>
          </w:tcPr>
          <w:p w14:paraId="6AA7B0B0"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skenavimas</w:t>
            </w:r>
          </w:p>
        </w:tc>
        <w:tc>
          <w:tcPr>
            <w:tcW w:w="2127" w:type="dxa"/>
            <w:shd w:val="clear" w:color="auto" w:fill="auto"/>
            <w:vAlign w:val="center"/>
          </w:tcPr>
          <w:p w14:paraId="3E3237C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279310C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 xml:space="preserve">0,10 </w:t>
            </w:r>
          </w:p>
        </w:tc>
      </w:tr>
      <w:tr w:rsidR="00097F7A" w:rsidRPr="00B87681" w14:paraId="05E5545B" w14:textId="77777777" w:rsidTr="00DA6B0B">
        <w:tc>
          <w:tcPr>
            <w:tcW w:w="696" w:type="dxa"/>
            <w:shd w:val="clear" w:color="auto" w:fill="auto"/>
            <w:vAlign w:val="center"/>
          </w:tcPr>
          <w:p w14:paraId="698F1A6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8.</w:t>
            </w:r>
          </w:p>
        </w:tc>
        <w:tc>
          <w:tcPr>
            <w:tcW w:w="3947" w:type="dxa"/>
            <w:shd w:val="clear" w:color="auto" w:fill="auto"/>
            <w:vAlign w:val="center"/>
          </w:tcPr>
          <w:p w14:paraId="31F4CD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176FA5BE"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1362990"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Kaina nustatoma pagal faktines pagaminimo sąnaudas atskiru bibliotekos direktoriaus įsakymu</w:t>
            </w:r>
          </w:p>
        </w:tc>
      </w:tr>
      <w:tr w:rsidR="00097F7A" w:rsidRPr="00B87681" w14:paraId="2DA0C29D" w14:textId="77777777" w:rsidTr="00DA6B0B">
        <w:tc>
          <w:tcPr>
            <w:tcW w:w="696" w:type="dxa"/>
            <w:shd w:val="clear" w:color="auto" w:fill="auto"/>
            <w:vAlign w:val="center"/>
          </w:tcPr>
          <w:p w14:paraId="49E1CEC5"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9.</w:t>
            </w:r>
          </w:p>
        </w:tc>
        <w:tc>
          <w:tcPr>
            <w:tcW w:w="3947" w:type="dxa"/>
            <w:shd w:val="clear" w:color="auto" w:fill="auto"/>
            <w:vAlign w:val="center"/>
          </w:tcPr>
          <w:p w14:paraId="76C63FB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2E88569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F6F5871" w14:textId="77777777" w:rsidR="00097F7A" w:rsidRPr="00B87681" w:rsidRDefault="00097F7A" w:rsidP="00DA6B0B">
            <w:pPr>
              <w:suppressAutoHyphens w:val="0"/>
              <w:rPr>
                <w:rFonts w:eastAsia="Calibri"/>
                <w:color w:val="FF0000"/>
                <w:sz w:val="24"/>
                <w:szCs w:val="24"/>
                <w:lang w:eastAsia="en-US"/>
              </w:rPr>
            </w:pPr>
            <w:r w:rsidRPr="00B87681">
              <w:rPr>
                <w:rFonts w:eastAsia="Calibri"/>
                <w:sz w:val="24"/>
                <w:szCs w:val="24"/>
                <w:lang w:eastAsia="en-US"/>
              </w:rPr>
              <w:t>Pagal Tarpbibliotekinio abonemento paslaugos organizavimo tvarkos aprašą, patvirtintą LR kultūros ministro įsakymu nemokamai</w:t>
            </w:r>
          </w:p>
        </w:tc>
      </w:tr>
      <w:tr w:rsidR="00097F7A" w:rsidRPr="00B87681" w14:paraId="32906211" w14:textId="77777777" w:rsidTr="00DA6B0B">
        <w:tc>
          <w:tcPr>
            <w:tcW w:w="696" w:type="dxa"/>
            <w:shd w:val="clear" w:color="auto" w:fill="auto"/>
            <w:vAlign w:val="center"/>
          </w:tcPr>
          <w:p w14:paraId="0B56D98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.1.</w:t>
            </w:r>
          </w:p>
        </w:tc>
        <w:tc>
          <w:tcPr>
            <w:tcW w:w="3947" w:type="dxa"/>
            <w:shd w:val="clear" w:color="auto" w:fill="auto"/>
            <w:vAlign w:val="center"/>
          </w:tcPr>
          <w:p w14:paraId="1DE3D76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 xml:space="preserve">dokumentų (knygų) persiuntimas </w:t>
            </w:r>
          </w:p>
          <w:p w14:paraId="48CA54B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1 siuntinys</w:t>
            </w:r>
          </w:p>
        </w:tc>
        <w:tc>
          <w:tcPr>
            <w:tcW w:w="2127" w:type="dxa"/>
            <w:shd w:val="clear" w:color="auto" w:fill="auto"/>
            <w:vAlign w:val="center"/>
          </w:tcPr>
          <w:p w14:paraId="1520DE54"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siuntinys</w:t>
            </w:r>
          </w:p>
        </w:tc>
        <w:tc>
          <w:tcPr>
            <w:tcW w:w="3083" w:type="dxa"/>
            <w:shd w:val="clear" w:color="auto" w:fill="auto"/>
            <w:vAlign w:val="center"/>
          </w:tcPr>
          <w:p w14:paraId="28FDFAEF"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nemokamai</w:t>
            </w:r>
          </w:p>
        </w:tc>
      </w:tr>
      <w:tr w:rsidR="00097F7A" w:rsidRPr="00B87681" w14:paraId="48696E9A" w14:textId="77777777" w:rsidTr="00DA6B0B">
        <w:tc>
          <w:tcPr>
            <w:tcW w:w="696" w:type="dxa"/>
            <w:shd w:val="clear" w:color="auto" w:fill="auto"/>
            <w:vAlign w:val="center"/>
          </w:tcPr>
          <w:p w14:paraId="680EE55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.2.</w:t>
            </w:r>
          </w:p>
        </w:tc>
        <w:tc>
          <w:tcPr>
            <w:tcW w:w="3947" w:type="dxa"/>
            <w:shd w:val="clear" w:color="auto" w:fill="auto"/>
            <w:vAlign w:val="center"/>
          </w:tcPr>
          <w:p w14:paraId="1E8119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kopijuotos medžiagos persiuntimas iš kitų bibliotekų</w:t>
            </w:r>
          </w:p>
        </w:tc>
        <w:tc>
          <w:tcPr>
            <w:tcW w:w="2127" w:type="dxa"/>
            <w:shd w:val="clear" w:color="auto" w:fill="auto"/>
            <w:vAlign w:val="center"/>
          </w:tcPr>
          <w:p w14:paraId="59AF42F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puslapis</w:t>
            </w:r>
          </w:p>
        </w:tc>
        <w:tc>
          <w:tcPr>
            <w:tcW w:w="3083" w:type="dxa"/>
            <w:shd w:val="clear" w:color="auto" w:fill="auto"/>
            <w:vAlign w:val="center"/>
          </w:tcPr>
          <w:p w14:paraId="33A7D37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siuntėjo pateiktus įkainius</w:t>
            </w:r>
          </w:p>
        </w:tc>
      </w:tr>
      <w:tr w:rsidR="00097F7A" w:rsidRPr="00B87681" w14:paraId="22C6524B" w14:textId="77777777" w:rsidTr="00DA6B0B">
        <w:tc>
          <w:tcPr>
            <w:tcW w:w="696" w:type="dxa"/>
            <w:shd w:val="clear" w:color="auto" w:fill="auto"/>
            <w:vAlign w:val="center"/>
          </w:tcPr>
          <w:p w14:paraId="0FC4DE05"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0</w:t>
            </w:r>
            <w:r w:rsidRPr="00B87681">
              <w:rPr>
                <w:rFonts w:eastAsia="Calibri"/>
                <w:sz w:val="24"/>
                <w:szCs w:val="24"/>
                <w:lang w:eastAsia="en-US"/>
              </w:rPr>
              <w:t>.</w:t>
            </w:r>
          </w:p>
        </w:tc>
        <w:tc>
          <w:tcPr>
            <w:tcW w:w="3947" w:type="dxa"/>
            <w:shd w:val="clear" w:color="auto" w:fill="auto"/>
            <w:vAlign w:val="center"/>
          </w:tcPr>
          <w:p w14:paraId="0E8611A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Teksto surinkimas kompiuteriu</w:t>
            </w:r>
          </w:p>
        </w:tc>
        <w:tc>
          <w:tcPr>
            <w:tcW w:w="2127" w:type="dxa"/>
            <w:shd w:val="clear" w:color="auto" w:fill="auto"/>
            <w:vAlign w:val="center"/>
          </w:tcPr>
          <w:p w14:paraId="485FF11C"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puslapis </w:t>
            </w:r>
          </w:p>
          <w:p w14:paraId="23B196E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6EF75D61"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323952C" w14:textId="77777777" w:rsidTr="00DA6B0B">
        <w:tc>
          <w:tcPr>
            <w:tcW w:w="696" w:type="dxa"/>
            <w:vMerge w:val="restart"/>
            <w:shd w:val="clear" w:color="auto" w:fill="auto"/>
            <w:vAlign w:val="center"/>
          </w:tcPr>
          <w:p w14:paraId="2D4FCB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1</w:t>
            </w:r>
            <w:r w:rsidRPr="00B87681">
              <w:rPr>
                <w:rFonts w:eastAsia="Calibri"/>
                <w:sz w:val="24"/>
                <w:szCs w:val="24"/>
                <w:lang w:eastAsia="en-US"/>
              </w:rPr>
              <w:t>.</w:t>
            </w:r>
          </w:p>
        </w:tc>
        <w:tc>
          <w:tcPr>
            <w:tcW w:w="3947" w:type="dxa"/>
            <w:vMerge w:val="restart"/>
            <w:shd w:val="clear" w:color="auto" w:fill="auto"/>
            <w:vAlign w:val="center"/>
          </w:tcPr>
          <w:p w14:paraId="692DC0A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1B45E94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6413B56A"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6FC978A5" w14:textId="77777777" w:rsidTr="00DA6B0B">
        <w:tc>
          <w:tcPr>
            <w:tcW w:w="696" w:type="dxa"/>
            <w:vMerge/>
            <w:shd w:val="clear" w:color="auto" w:fill="auto"/>
          </w:tcPr>
          <w:p w14:paraId="671EA7E0"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E1B35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14F2D6D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327FAB3"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71A0F7E" w14:textId="77777777" w:rsidTr="00DA6B0B">
        <w:tc>
          <w:tcPr>
            <w:tcW w:w="696" w:type="dxa"/>
            <w:vMerge/>
            <w:shd w:val="clear" w:color="auto" w:fill="auto"/>
          </w:tcPr>
          <w:p w14:paraId="1F26470F"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A80BA55"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77904FA"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58C0CA34"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65886861" w14:textId="77777777" w:rsidTr="00DA6B0B">
        <w:tc>
          <w:tcPr>
            <w:tcW w:w="696" w:type="dxa"/>
            <w:vMerge/>
            <w:shd w:val="clear" w:color="auto" w:fill="auto"/>
          </w:tcPr>
          <w:p w14:paraId="3DD1567A"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22EF49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0F5FCD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07F1E26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1990220E" w14:textId="77777777" w:rsidTr="00DA6B0B">
        <w:tc>
          <w:tcPr>
            <w:tcW w:w="696" w:type="dxa"/>
            <w:vMerge w:val="restart"/>
            <w:shd w:val="clear" w:color="auto" w:fill="auto"/>
            <w:vAlign w:val="center"/>
          </w:tcPr>
          <w:p w14:paraId="3D1949F3"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2</w:t>
            </w:r>
            <w:r w:rsidRPr="00B87681">
              <w:rPr>
                <w:rFonts w:eastAsia="Calibri"/>
                <w:sz w:val="24"/>
                <w:szCs w:val="24"/>
                <w:lang w:eastAsia="en-US"/>
              </w:rPr>
              <w:t>.</w:t>
            </w:r>
          </w:p>
        </w:tc>
        <w:tc>
          <w:tcPr>
            <w:tcW w:w="3947" w:type="dxa"/>
            <w:vMerge w:val="restart"/>
            <w:shd w:val="clear" w:color="auto" w:fill="auto"/>
            <w:vAlign w:val="center"/>
          </w:tcPr>
          <w:p w14:paraId="0E36BAA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64A38E8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19FC68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4E39088D" w14:textId="77777777" w:rsidTr="00DA6B0B">
        <w:tc>
          <w:tcPr>
            <w:tcW w:w="696" w:type="dxa"/>
            <w:vMerge/>
            <w:shd w:val="clear" w:color="auto" w:fill="auto"/>
            <w:vAlign w:val="center"/>
          </w:tcPr>
          <w:p w14:paraId="4977340C"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D149CB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1ACC984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F9E0F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E91E25D" w14:textId="77777777" w:rsidTr="00DA6B0B">
        <w:tc>
          <w:tcPr>
            <w:tcW w:w="696" w:type="dxa"/>
            <w:vMerge/>
            <w:shd w:val="clear" w:color="auto" w:fill="auto"/>
            <w:vAlign w:val="center"/>
          </w:tcPr>
          <w:p w14:paraId="7D09DD5D"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E7E384F"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4B4334E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C511B5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34F51860" w14:textId="77777777" w:rsidTr="00DA6B0B">
        <w:trPr>
          <w:trHeight w:val="276"/>
        </w:trPr>
        <w:tc>
          <w:tcPr>
            <w:tcW w:w="696" w:type="dxa"/>
            <w:vMerge/>
            <w:shd w:val="clear" w:color="auto" w:fill="auto"/>
            <w:vAlign w:val="center"/>
          </w:tcPr>
          <w:p w14:paraId="3DA61860"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2801E7D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6C27786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142A65D"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460B102" w14:textId="77777777" w:rsidTr="00DA6B0B">
        <w:tc>
          <w:tcPr>
            <w:tcW w:w="696" w:type="dxa"/>
            <w:shd w:val="clear" w:color="auto" w:fill="auto"/>
            <w:vAlign w:val="center"/>
          </w:tcPr>
          <w:p w14:paraId="39B4E581"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3</w:t>
            </w:r>
            <w:r w:rsidRPr="00B87681">
              <w:rPr>
                <w:rFonts w:eastAsia="Calibri"/>
                <w:sz w:val="24"/>
                <w:szCs w:val="24"/>
                <w:lang w:eastAsia="en-US"/>
              </w:rPr>
              <w:t>.</w:t>
            </w:r>
          </w:p>
        </w:tc>
        <w:tc>
          <w:tcPr>
            <w:tcW w:w="3947" w:type="dxa"/>
            <w:shd w:val="clear" w:color="auto" w:fill="auto"/>
            <w:vAlign w:val="center"/>
          </w:tcPr>
          <w:p w14:paraId="6BD55C6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Edukacinės programos bilietas</w:t>
            </w:r>
          </w:p>
        </w:tc>
        <w:tc>
          <w:tcPr>
            <w:tcW w:w="2127" w:type="dxa"/>
            <w:shd w:val="clear" w:color="auto" w:fill="auto"/>
            <w:vAlign w:val="center"/>
          </w:tcPr>
          <w:p w14:paraId="7346D3C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F36622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4B55C3E3" w14:textId="77777777" w:rsidTr="00DA6B0B">
        <w:tc>
          <w:tcPr>
            <w:tcW w:w="696" w:type="dxa"/>
            <w:vMerge w:val="restart"/>
            <w:shd w:val="clear" w:color="auto" w:fill="auto"/>
            <w:vAlign w:val="center"/>
          </w:tcPr>
          <w:p w14:paraId="6C738C24"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4</w:t>
            </w:r>
            <w:r w:rsidRPr="00B87681">
              <w:rPr>
                <w:rFonts w:eastAsia="Calibri"/>
                <w:sz w:val="24"/>
                <w:szCs w:val="24"/>
                <w:lang w:eastAsia="en-US"/>
              </w:rPr>
              <w:t>.</w:t>
            </w:r>
          </w:p>
        </w:tc>
        <w:tc>
          <w:tcPr>
            <w:tcW w:w="3947" w:type="dxa"/>
            <w:vMerge w:val="restart"/>
            <w:shd w:val="clear" w:color="auto" w:fill="auto"/>
            <w:vAlign w:val="center"/>
          </w:tcPr>
          <w:p w14:paraId="27D428E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Muziejų lankymas su edukacine programa</w:t>
            </w:r>
          </w:p>
        </w:tc>
        <w:tc>
          <w:tcPr>
            <w:tcW w:w="2127" w:type="dxa"/>
            <w:vMerge w:val="restart"/>
            <w:shd w:val="clear" w:color="auto" w:fill="auto"/>
            <w:vAlign w:val="center"/>
          </w:tcPr>
          <w:p w14:paraId="11330303"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D0747A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10 asmenų</w:t>
            </w:r>
          </w:p>
        </w:tc>
      </w:tr>
      <w:tr w:rsidR="00097F7A" w:rsidRPr="00B87681" w14:paraId="2A7507A1" w14:textId="77777777" w:rsidTr="00DA6B0B">
        <w:tc>
          <w:tcPr>
            <w:tcW w:w="696" w:type="dxa"/>
            <w:vMerge/>
            <w:shd w:val="clear" w:color="auto" w:fill="auto"/>
            <w:vAlign w:val="center"/>
          </w:tcPr>
          <w:p w14:paraId="3448C809"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72EE2A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0CBAE5C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90E08D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5,00 </w:t>
            </w:r>
          </w:p>
        </w:tc>
      </w:tr>
      <w:tr w:rsidR="00097F7A" w:rsidRPr="00B87681" w14:paraId="0F65B223" w14:textId="77777777" w:rsidTr="00DA6B0B">
        <w:tc>
          <w:tcPr>
            <w:tcW w:w="696" w:type="dxa"/>
            <w:vMerge/>
            <w:shd w:val="clear" w:color="auto" w:fill="auto"/>
            <w:vAlign w:val="center"/>
          </w:tcPr>
          <w:p w14:paraId="66B26CE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608A358"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746F6778"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0E1542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20 asmenų</w:t>
            </w:r>
          </w:p>
        </w:tc>
      </w:tr>
      <w:tr w:rsidR="00097F7A" w:rsidRPr="00B87681" w14:paraId="2D9648E4" w14:textId="77777777" w:rsidTr="00DA6B0B">
        <w:tc>
          <w:tcPr>
            <w:tcW w:w="696" w:type="dxa"/>
            <w:vMerge/>
            <w:shd w:val="clear" w:color="auto" w:fill="auto"/>
            <w:vAlign w:val="center"/>
          </w:tcPr>
          <w:p w14:paraId="4B6FA01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145D4EC0"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AA2DEA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44DB1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10,00 </w:t>
            </w:r>
          </w:p>
        </w:tc>
      </w:tr>
      <w:tr w:rsidR="00097F7A" w:rsidRPr="00B87681" w14:paraId="4321A337" w14:textId="77777777" w:rsidTr="00DA6B0B">
        <w:tc>
          <w:tcPr>
            <w:tcW w:w="696" w:type="dxa"/>
            <w:vMerge/>
            <w:shd w:val="clear" w:color="auto" w:fill="auto"/>
            <w:vAlign w:val="center"/>
          </w:tcPr>
          <w:p w14:paraId="79772180"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A4D210F"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2BFA3C81"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9EFE49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30 asmenų</w:t>
            </w:r>
          </w:p>
        </w:tc>
      </w:tr>
      <w:tr w:rsidR="00097F7A" w:rsidRPr="00B87681" w14:paraId="18D5C027" w14:textId="77777777" w:rsidTr="00DA6B0B">
        <w:tc>
          <w:tcPr>
            <w:tcW w:w="696" w:type="dxa"/>
            <w:vMerge/>
            <w:shd w:val="clear" w:color="auto" w:fill="auto"/>
            <w:vAlign w:val="center"/>
          </w:tcPr>
          <w:p w14:paraId="7C7F4274"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3925554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684639DF"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927041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20,00 </w:t>
            </w:r>
          </w:p>
        </w:tc>
      </w:tr>
      <w:tr w:rsidR="00097F7A" w:rsidRPr="00B87681" w14:paraId="7FFF63B1" w14:textId="77777777" w:rsidTr="00DA6B0B">
        <w:tc>
          <w:tcPr>
            <w:tcW w:w="696" w:type="dxa"/>
            <w:shd w:val="clear" w:color="auto" w:fill="auto"/>
            <w:vAlign w:val="center"/>
          </w:tcPr>
          <w:p w14:paraId="5B3956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5</w:t>
            </w:r>
            <w:r w:rsidRPr="00B87681">
              <w:rPr>
                <w:rFonts w:eastAsia="Calibri"/>
                <w:sz w:val="24"/>
                <w:szCs w:val="24"/>
                <w:lang w:eastAsia="en-US"/>
              </w:rPr>
              <w:t>.</w:t>
            </w:r>
          </w:p>
        </w:tc>
        <w:tc>
          <w:tcPr>
            <w:tcW w:w="3947" w:type="dxa"/>
            <w:shd w:val="clear" w:color="auto" w:fill="auto"/>
            <w:vAlign w:val="center"/>
          </w:tcPr>
          <w:p w14:paraId="41A758A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Patalpų su įranga trumpalaikė nuoma</w:t>
            </w:r>
          </w:p>
        </w:tc>
        <w:tc>
          <w:tcPr>
            <w:tcW w:w="2127" w:type="dxa"/>
            <w:shd w:val="clear" w:color="auto" w:fill="auto"/>
            <w:vAlign w:val="center"/>
          </w:tcPr>
          <w:p w14:paraId="4C00413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val.</w:t>
            </w:r>
          </w:p>
        </w:tc>
        <w:tc>
          <w:tcPr>
            <w:tcW w:w="3083" w:type="dxa"/>
            <w:shd w:val="clear" w:color="auto" w:fill="auto"/>
          </w:tcPr>
          <w:p w14:paraId="40D32A02"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Panevėžio rajono savivaldybės tarybos patvirtintus dokumentus ir įkainius</w:t>
            </w:r>
          </w:p>
        </w:tc>
      </w:tr>
      <w:tr w:rsidR="00097F7A" w:rsidRPr="00B87681" w14:paraId="566B1BBC" w14:textId="77777777" w:rsidTr="00DA6B0B">
        <w:tc>
          <w:tcPr>
            <w:tcW w:w="696" w:type="dxa"/>
            <w:shd w:val="clear" w:color="auto" w:fill="auto"/>
            <w:vAlign w:val="center"/>
          </w:tcPr>
          <w:p w14:paraId="03A07CC2"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6</w:t>
            </w:r>
            <w:r w:rsidRPr="00B87681">
              <w:rPr>
                <w:rFonts w:eastAsia="Calibri"/>
                <w:sz w:val="24"/>
                <w:szCs w:val="24"/>
                <w:lang w:eastAsia="en-US"/>
              </w:rPr>
              <w:t xml:space="preserve">. </w:t>
            </w:r>
          </w:p>
        </w:tc>
        <w:tc>
          <w:tcPr>
            <w:tcW w:w="3947" w:type="dxa"/>
            <w:shd w:val="clear" w:color="auto" w:fill="auto"/>
            <w:vAlign w:val="center"/>
          </w:tcPr>
          <w:p w14:paraId="3EDED0E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Edukacijos pagal Kultūros paso programą</w:t>
            </w:r>
          </w:p>
        </w:tc>
        <w:tc>
          <w:tcPr>
            <w:tcW w:w="2127" w:type="dxa"/>
            <w:shd w:val="clear" w:color="auto" w:fill="auto"/>
            <w:vAlign w:val="center"/>
          </w:tcPr>
          <w:p w14:paraId="0501112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vnt. </w:t>
            </w:r>
          </w:p>
          <w:p w14:paraId="14FABEF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tcPr>
          <w:p w14:paraId="727D9286"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1,00</w:t>
            </w:r>
          </w:p>
        </w:tc>
      </w:tr>
    </w:tbl>
    <w:p w14:paraId="6613DB47" w14:textId="77777777" w:rsidR="00097F7A" w:rsidRPr="00B87681" w:rsidRDefault="00097F7A" w:rsidP="00097F7A">
      <w:pPr>
        <w:jc w:val="center"/>
        <w:rPr>
          <w:rFonts w:eastAsia="Calibri"/>
          <w:sz w:val="24"/>
          <w:szCs w:val="24"/>
          <w:lang w:eastAsia="en-US"/>
        </w:rPr>
      </w:pPr>
    </w:p>
    <w:p w14:paraId="22D026C9" w14:textId="77777777" w:rsidR="00097F7A" w:rsidRPr="00B87681" w:rsidRDefault="00097F7A" w:rsidP="00097F7A">
      <w:pPr>
        <w:jc w:val="center"/>
        <w:rPr>
          <w:rFonts w:eastAsia="Calibri"/>
          <w:sz w:val="24"/>
          <w:szCs w:val="24"/>
          <w:lang w:eastAsia="en-US"/>
        </w:rPr>
      </w:pPr>
      <w:r w:rsidRPr="00B87681">
        <w:rPr>
          <w:rFonts w:eastAsia="Calibri"/>
          <w:sz w:val="24"/>
          <w:szCs w:val="24"/>
          <w:lang w:eastAsia="en-US"/>
        </w:rPr>
        <w:t>______________________________</w:t>
      </w:r>
    </w:p>
    <w:p w14:paraId="266CA764" w14:textId="77777777" w:rsidR="00097F7A" w:rsidRPr="00B87681" w:rsidRDefault="00097F7A" w:rsidP="00097F7A">
      <w:pPr>
        <w:suppressAutoHyphens w:val="0"/>
        <w:rPr>
          <w:sz w:val="24"/>
          <w:lang w:eastAsia="en-US"/>
        </w:rPr>
      </w:pPr>
    </w:p>
    <w:p w14:paraId="315E6DE9" w14:textId="77777777" w:rsidR="00097F7A" w:rsidRPr="00B87681" w:rsidRDefault="00097F7A" w:rsidP="000B77D0">
      <w:pPr>
        <w:pStyle w:val="Standard"/>
        <w:jc w:val="center"/>
        <w:rPr>
          <w:b/>
          <w:szCs w:val="24"/>
        </w:rPr>
      </w:pPr>
    </w:p>
    <w:p w14:paraId="0EAB6188" w14:textId="77777777" w:rsidR="00CD5194" w:rsidRPr="00B87681" w:rsidRDefault="00CD5194" w:rsidP="000B77D0">
      <w:pPr>
        <w:pStyle w:val="Standard"/>
        <w:jc w:val="center"/>
        <w:rPr>
          <w:b/>
          <w:szCs w:val="24"/>
        </w:rPr>
      </w:pPr>
    </w:p>
    <w:p w14:paraId="5FC968BC" w14:textId="77777777" w:rsidR="00CD5194" w:rsidRPr="00B87681" w:rsidRDefault="00CD5194" w:rsidP="000B77D0">
      <w:pPr>
        <w:pStyle w:val="Standard"/>
        <w:jc w:val="center"/>
        <w:rPr>
          <w:b/>
          <w:szCs w:val="24"/>
        </w:rPr>
      </w:pPr>
    </w:p>
    <w:p w14:paraId="4CC3D554" w14:textId="77777777" w:rsidR="00CD5194" w:rsidRPr="00B87681" w:rsidRDefault="00CD5194" w:rsidP="000B77D0">
      <w:pPr>
        <w:pStyle w:val="Standard"/>
        <w:jc w:val="center"/>
        <w:rPr>
          <w:b/>
          <w:szCs w:val="24"/>
        </w:rPr>
      </w:pPr>
    </w:p>
    <w:p w14:paraId="0FDBD9FA" w14:textId="77777777" w:rsidR="00CD5194" w:rsidRPr="00B87681" w:rsidRDefault="00CD5194" w:rsidP="000B77D0">
      <w:pPr>
        <w:pStyle w:val="Standard"/>
        <w:jc w:val="center"/>
        <w:rPr>
          <w:b/>
          <w:szCs w:val="24"/>
        </w:rPr>
      </w:pPr>
    </w:p>
    <w:p w14:paraId="0045F2DD" w14:textId="77777777" w:rsidR="00CD5194" w:rsidRPr="00B87681" w:rsidRDefault="00CD5194" w:rsidP="000B77D0">
      <w:pPr>
        <w:pStyle w:val="Standard"/>
        <w:jc w:val="center"/>
        <w:rPr>
          <w:b/>
          <w:szCs w:val="24"/>
        </w:rPr>
      </w:pPr>
    </w:p>
    <w:p w14:paraId="1682ADC1" w14:textId="77777777" w:rsidR="00CD5194" w:rsidRPr="00B87681" w:rsidRDefault="00CD5194" w:rsidP="000B77D0">
      <w:pPr>
        <w:pStyle w:val="Standard"/>
        <w:jc w:val="center"/>
        <w:rPr>
          <w:b/>
          <w:szCs w:val="24"/>
        </w:rPr>
      </w:pPr>
    </w:p>
    <w:p w14:paraId="2E5071B3" w14:textId="77777777" w:rsidR="00CD5194" w:rsidRPr="00B87681" w:rsidRDefault="00CD5194" w:rsidP="000B77D0">
      <w:pPr>
        <w:pStyle w:val="Standard"/>
        <w:jc w:val="center"/>
        <w:rPr>
          <w:b/>
          <w:szCs w:val="24"/>
        </w:rPr>
      </w:pPr>
    </w:p>
    <w:p w14:paraId="5F26A4CB" w14:textId="77777777" w:rsidR="00CD5194" w:rsidRPr="00B87681" w:rsidRDefault="00CD5194" w:rsidP="000B77D0">
      <w:pPr>
        <w:pStyle w:val="Standard"/>
        <w:jc w:val="center"/>
        <w:rPr>
          <w:b/>
          <w:szCs w:val="24"/>
        </w:rPr>
      </w:pPr>
    </w:p>
    <w:p w14:paraId="688CD7B6" w14:textId="77777777" w:rsidR="00CD5194" w:rsidRPr="00B87681" w:rsidRDefault="00CD5194" w:rsidP="000B77D0">
      <w:pPr>
        <w:pStyle w:val="Standard"/>
        <w:jc w:val="center"/>
        <w:rPr>
          <w:b/>
          <w:szCs w:val="24"/>
        </w:rPr>
      </w:pPr>
    </w:p>
    <w:p w14:paraId="7E3C4465" w14:textId="77777777" w:rsidR="00CD5194" w:rsidRPr="00B87681" w:rsidRDefault="00CD5194" w:rsidP="000B77D0">
      <w:pPr>
        <w:pStyle w:val="Standard"/>
        <w:jc w:val="center"/>
        <w:rPr>
          <w:b/>
          <w:szCs w:val="24"/>
        </w:rPr>
      </w:pPr>
    </w:p>
    <w:p w14:paraId="6918CA61" w14:textId="77777777" w:rsidR="00CD5194" w:rsidRPr="00B87681" w:rsidRDefault="00CD5194" w:rsidP="000B77D0">
      <w:pPr>
        <w:pStyle w:val="Standard"/>
        <w:jc w:val="center"/>
        <w:rPr>
          <w:b/>
          <w:szCs w:val="24"/>
        </w:rPr>
      </w:pPr>
    </w:p>
    <w:p w14:paraId="7718D675" w14:textId="77777777" w:rsidR="00CD5194" w:rsidRPr="00B87681" w:rsidRDefault="00CD5194" w:rsidP="000B77D0">
      <w:pPr>
        <w:pStyle w:val="Standard"/>
        <w:jc w:val="center"/>
        <w:rPr>
          <w:b/>
          <w:szCs w:val="24"/>
        </w:rPr>
      </w:pPr>
    </w:p>
    <w:p w14:paraId="0EE843F0" w14:textId="77777777" w:rsidR="00CD5194" w:rsidRPr="00B87681" w:rsidRDefault="00CD5194" w:rsidP="000B77D0">
      <w:pPr>
        <w:pStyle w:val="Standard"/>
        <w:jc w:val="center"/>
        <w:rPr>
          <w:b/>
          <w:szCs w:val="24"/>
        </w:rPr>
      </w:pPr>
    </w:p>
    <w:p w14:paraId="7F83045B" w14:textId="77777777" w:rsidR="00CD5194" w:rsidRPr="00B87681" w:rsidRDefault="00CD5194" w:rsidP="000B77D0">
      <w:pPr>
        <w:pStyle w:val="Standard"/>
        <w:jc w:val="center"/>
        <w:rPr>
          <w:b/>
          <w:szCs w:val="24"/>
        </w:rPr>
      </w:pPr>
    </w:p>
    <w:p w14:paraId="604B23C6" w14:textId="77777777" w:rsidR="00CD5194" w:rsidRPr="00B87681" w:rsidRDefault="00CD5194" w:rsidP="000B77D0">
      <w:pPr>
        <w:pStyle w:val="Standard"/>
        <w:jc w:val="center"/>
        <w:rPr>
          <w:b/>
          <w:szCs w:val="24"/>
        </w:rPr>
      </w:pPr>
    </w:p>
    <w:p w14:paraId="3DA84191" w14:textId="77777777" w:rsidR="00CD5194" w:rsidRPr="00B87681" w:rsidRDefault="00CD5194" w:rsidP="000B77D0">
      <w:pPr>
        <w:pStyle w:val="Standard"/>
        <w:jc w:val="center"/>
        <w:rPr>
          <w:b/>
          <w:szCs w:val="24"/>
        </w:rPr>
      </w:pPr>
    </w:p>
    <w:p w14:paraId="7AE81AF5" w14:textId="77777777" w:rsidR="00CD5194" w:rsidRPr="00B87681" w:rsidRDefault="00CD5194" w:rsidP="000B77D0">
      <w:pPr>
        <w:pStyle w:val="Standard"/>
        <w:jc w:val="center"/>
        <w:rPr>
          <w:b/>
          <w:szCs w:val="24"/>
        </w:rPr>
      </w:pPr>
    </w:p>
    <w:p w14:paraId="355F2D8E" w14:textId="77777777" w:rsidR="00CD5194" w:rsidRPr="00B87681" w:rsidRDefault="00CD5194" w:rsidP="000B77D0">
      <w:pPr>
        <w:pStyle w:val="Standard"/>
        <w:jc w:val="center"/>
        <w:rPr>
          <w:b/>
          <w:szCs w:val="24"/>
        </w:rPr>
      </w:pPr>
    </w:p>
    <w:p w14:paraId="1F636081" w14:textId="77777777" w:rsidR="00CD5194" w:rsidRPr="00B87681" w:rsidRDefault="00CD5194" w:rsidP="000B77D0">
      <w:pPr>
        <w:pStyle w:val="Standard"/>
        <w:jc w:val="center"/>
        <w:rPr>
          <w:b/>
          <w:szCs w:val="24"/>
        </w:rPr>
      </w:pPr>
    </w:p>
    <w:p w14:paraId="4279E604" w14:textId="77777777" w:rsidR="00CD5194" w:rsidRPr="00B87681" w:rsidRDefault="00CD5194" w:rsidP="000B77D0">
      <w:pPr>
        <w:pStyle w:val="Standard"/>
        <w:jc w:val="center"/>
        <w:rPr>
          <w:b/>
          <w:szCs w:val="24"/>
        </w:rPr>
      </w:pPr>
    </w:p>
    <w:p w14:paraId="597A0749" w14:textId="77777777" w:rsidR="00CD5194" w:rsidRPr="00B87681" w:rsidRDefault="00CD5194" w:rsidP="000B77D0">
      <w:pPr>
        <w:pStyle w:val="Standard"/>
        <w:jc w:val="center"/>
        <w:rPr>
          <w:b/>
          <w:szCs w:val="24"/>
        </w:rPr>
      </w:pPr>
    </w:p>
    <w:p w14:paraId="39766193" w14:textId="77777777" w:rsidR="00CD5194" w:rsidRPr="00B87681" w:rsidRDefault="00CD5194" w:rsidP="000B77D0">
      <w:pPr>
        <w:pStyle w:val="Standard"/>
        <w:jc w:val="center"/>
        <w:rPr>
          <w:b/>
          <w:szCs w:val="24"/>
        </w:rPr>
      </w:pPr>
    </w:p>
    <w:p w14:paraId="0D8A0704" w14:textId="77777777" w:rsidR="00CD5194" w:rsidRPr="00B87681" w:rsidRDefault="00CD5194" w:rsidP="000B77D0">
      <w:pPr>
        <w:pStyle w:val="Standard"/>
        <w:jc w:val="center"/>
        <w:rPr>
          <w:b/>
          <w:szCs w:val="24"/>
        </w:rPr>
      </w:pPr>
    </w:p>
    <w:p w14:paraId="033BEA4A" w14:textId="77777777" w:rsidR="00CD5194" w:rsidRPr="00B87681" w:rsidRDefault="00CD5194" w:rsidP="000B77D0">
      <w:pPr>
        <w:pStyle w:val="Standard"/>
        <w:jc w:val="center"/>
        <w:rPr>
          <w:b/>
          <w:szCs w:val="24"/>
        </w:rPr>
      </w:pPr>
    </w:p>
    <w:p w14:paraId="2C97D773" w14:textId="77777777" w:rsidR="00CD5194" w:rsidRPr="00B87681" w:rsidRDefault="00CD5194" w:rsidP="000B77D0">
      <w:pPr>
        <w:pStyle w:val="Standard"/>
        <w:jc w:val="center"/>
        <w:rPr>
          <w:b/>
          <w:szCs w:val="24"/>
        </w:rPr>
      </w:pPr>
    </w:p>
    <w:p w14:paraId="583123F4" w14:textId="77777777" w:rsidR="00CD5194" w:rsidRPr="00B87681" w:rsidRDefault="00CD5194" w:rsidP="000B77D0">
      <w:pPr>
        <w:pStyle w:val="Standard"/>
        <w:jc w:val="center"/>
        <w:rPr>
          <w:b/>
          <w:szCs w:val="24"/>
        </w:rPr>
      </w:pPr>
    </w:p>
    <w:p w14:paraId="703D3BED" w14:textId="77777777" w:rsidR="00CD5194" w:rsidRPr="00B87681" w:rsidRDefault="00CD5194" w:rsidP="000B77D0">
      <w:pPr>
        <w:pStyle w:val="Standard"/>
        <w:jc w:val="center"/>
        <w:rPr>
          <w:b/>
          <w:szCs w:val="24"/>
        </w:rPr>
      </w:pPr>
    </w:p>
    <w:p w14:paraId="7830EFB3" w14:textId="77777777" w:rsidR="00CD5194" w:rsidRPr="00B87681" w:rsidRDefault="00CD5194" w:rsidP="000B77D0">
      <w:pPr>
        <w:pStyle w:val="Standard"/>
        <w:jc w:val="center"/>
        <w:rPr>
          <w:b/>
          <w:szCs w:val="24"/>
        </w:rPr>
      </w:pPr>
    </w:p>
    <w:p w14:paraId="0868A8EE" w14:textId="77777777" w:rsidR="00CD5194" w:rsidRPr="00B87681" w:rsidRDefault="00CD5194" w:rsidP="000B77D0">
      <w:pPr>
        <w:pStyle w:val="Standard"/>
        <w:jc w:val="center"/>
        <w:rPr>
          <w:b/>
          <w:szCs w:val="24"/>
        </w:rPr>
      </w:pPr>
    </w:p>
    <w:p w14:paraId="32257287" w14:textId="77777777" w:rsidR="00CD5194" w:rsidRPr="00B87681" w:rsidRDefault="00CD5194" w:rsidP="000B77D0">
      <w:pPr>
        <w:pStyle w:val="Standard"/>
        <w:jc w:val="center"/>
        <w:rPr>
          <w:b/>
          <w:szCs w:val="24"/>
        </w:rPr>
      </w:pPr>
    </w:p>
    <w:p w14:paraId="61A76422" w14:textId="77777777" w:rsidR="00CD5194" w:rsidRPr="00B87681" w:rsidRDefault="00CD5194" w:rsidP="000B77D0">
      <w:pPr>
        <w:pStyle w:val="Standard"/>
        <w:jc w:val="center"/>
        <w:rPr>
          <w:b/>
          <w:szCs w:val="24"/>
        </w:rPr>
      </w:pPr>
    </w:p>
    <w:p w14:paraId="6DB943F1" w14:textId="77777777" w:rsidR="00CD5194" w:rsidRPr="00B87681" w:rsidRDefault="00CD5194" w:rsidP="000B77D0">
      <w:pPr>
        <w:pStyle w:val="Standard"/>
        <w:jc w:val="center"/>
        <w:rPr>
          <w:b/>
          <w:szCs w:val="24"/>
        </w:rPr>
      </w:pPr>
    </w:p>
    <w:p w14:paraId="77705B59" w14:textId="77777777" w:rsidR="00CD5194" w:rsidRPr="00B87681" w:rsidRDefault="00CD5194" w:rsidP="000B77D0">
      <w:pPr>
        <w:pStyle w:val="Standard"/>
        <w:jc w:val="center"/>
        <w:rPr>
          <w:b/>
          <w:szCs w:val="24"/>
        </w:rPr>
      </w:pPr>
    </w:p>
    <w:p w14:paraId="2C6D6DA1" w14:textId="77777777" w:rsidR="00CD5194" w:rsidRPr="00B87681" w:rsidRDefault="00CD5194" w:rsidP="000B77D0">
      <w:pPr>
        <w:pStyle w:val="Standard"/>
        <w:jc w:val="center"/>
        <w:rPr>
          <w:b/>
          <w:szCs w:val="24"/>
        </w:rPr>
      </w:pPr>
    </w:p>
    <w:p w14:paraId="7D137C8C" w14:textId="77777777" w:rsidR="00CD5194" w:rsidRPr="00B87681" w:rsidRDefault="00CD5194" w:rsidP="000B77D0">
      <w:pPr>
        <w:pStyle w:val="Standard"/>
        <w:jc w:val="center"/>
        <w:rPr>
          <w:b/>
          <w:szCs w:val="24"/>
        </w:rPr>
      </w:pPr>
    </w:p>
    <w:p w14:paraId="6F9DF680" w14:textId="77777777" w:rsidR="00CD5194" w:rsidRPr="00B87681" w:rsidRDefault="00CD5194" w:rsidP="000B77D0">
      <w:pPr>
        <w:pStyle w:val="Standard"/>
        <w:jc w:val="center"/>
        <w:rPr>
          <w:b/>
          <w:szCs w:val="24"/>
        </w:rPr>
      </w:pPr>
    </w:p>
    <w:p w14:paraId="1A067F38" w14:textId="77777777" w:rsidR="00CD5194" w:rsidRPr="00B87681" w:rsidRDefault="00CD5194" w:rsidP="000B77D0">
      <w:pPr>
        <w:pStyle w:val="Standard"/>
        <w:jc w:val="center"/>
        <w:rPr>
          <w:b/>
          <w:szCs w:val="24"/>
        </w:rPr>
      </w:pPr>
    </w:p>
    <w:p w14:paraId="064B3E6B" w14:textId="77777777" w:rsidR="00CD5194" w:rsidRPr="00B87681" w:rsidRDefault="00CD5194" w:rsidP="000B77D0">
      <w:pPr>
        <w:pStyle w:val="Standard"/>
        <w:jc w:val="center"/>
        <w:rPr>
          <w:b/>
          <w:szCs w:val="24"/>
        </w:rPr>
      </w:pPr>
    </w:p>
    <w:p w14:paraId="0FA655C2" w14:textId="77777777" w:rsidR="00CD5194" w:rsidRPr="00B87681" w:rsidRDefault="00CD5194" w:rsidP="000B77D0">
      <w:pPr>
        <w:pStyle w:val="Standard"/>
        <w:jc w:val="center"/>
        <w:rPr>
          <w:b/>
          <w:szCs w:val="24"/>
        </w:rPr>
      </w:pPr>
    </w:p>
    <w:p w14:paraId="7B34A081" w14:textId="77777777" w:rsidR="00097F7A" w:rsidRPr="00B87681" w:rsidRDefault="00097F7A" w:rsidP="000B77D0">
      <w:pPr>
        <w:pStyle w:val="Standard"/>
        <w:jc w:val="center"/>
        <w:rPr>
          <w:b/>
          <w:szCs w:val="24"/>
        </w:rPr>
      </w:pPr>
    </w:p>
    <w:p w14:paraId="2CFE7B70" w14:textId="77777777" w:rsidR="000B77D0" w:rsidRPr="00B87681" w:rsidRDefault="000B77D0" w:rsidP="000B77D0">
      <w:pPr>
        <w:pStyle w:val="Standard"/>
        <w:jc w:val="center"/>
        <w:rPr>
          <w:b/>
          <w:szCs w:val="24"/>
        </w:rPr>
      </w:pPr>
      <w:r w:rsidRPr="00B87681">
        <w:rPr>
          <w:b/>
          <w:szCs w:val="24"/>
        </w:rPr>
        <w:lastRenderedPageBreak/>
        <w:t>PANEVĖŽIO RAJONO SAVIVALDYBĖS ADMINISTRACIJOS</w:t>
      </w:r>
    </w:p>
    <w:p w14:paraId="39D233DB" w14:textId="77777777" w:rsidR="000B77D0" w:rsidRPr="00B87681" w:rsidRDefault="000B77D0" w:rsidP="000B77D0">
      <w:pPr>
        <w:pStyle w:val="Standard"/>
        <w:jc w:val="center"/>
        <w:rPr>
          <w:b/>
          <w:szCs w:val="24"/>
        </w:rPr>
      </w:pPr>
      <w:r w:rsidRPr="00B87681">
        <w:rPr>
          <w:b/>
          <w:szCs w:val="24"/>
        </w:rPr>
        <w:t>ŠVIETIMO, KULTŪROS IR SPORTO SKYRIUS</w:t>
      </w:r>
    </w:p>
    <w:p w14:paraId="501C2CED" w14:textId="77777777" w:rsidR="000B77D0" w:rsidRPr="00B87681" w:rsidRDefault="000B77D0" w:rsidP="000B77D0">
      <w:pPr>
        <w:pStyle w:val="Standard"/>
        <w:jc w:val="center"/>
        <w:rPr>
          <w:szCs w:val="24"/>
        </w:rPr>
      </w:pPr>
    </w:p>
    <w:p w14:paraId="63F46E2A" w14:textId="77777777" w:rsidR="000B77D0" w:rsidRPr="00B87681" w:rsidRDefault="000B77D0" w:rsidP="000B77D0">
      <w:pPr>
        <w:pStyle w:val="Standard"/>
        <w:rPr>
          <w:szCs w:val="24"/>
        </w:rPr>
      </w:pPr>
      <w:r w:rsidRPr="00B87681">
        <w:rPr>
          <w:szCs w:val="24"/>
        </w:rPr>
        <w:t>Panevėžio rajono savivaldybės tarybai</w:t>
      </w:r>
    </w:p>
    <w:p w14:paraId="33333AF1" w14:textId="77777777" w:rsidR="000B77D0" w:rsidRPr="00B87681" w:rsidRDefault="000B77D0" w:rsidP="000B77D0">
      <w:pPr>
        <w:pStyle w:val="Standard"/>
        <w:rPr>
          <w:szCs w:val="24"/>
        </w:rPr>
      </w:pPr>
    </w:p>
    <w:p w14:paraId="3EA47144" w14:textId="24CF326C" w:rsidR="000B77D0" w:rsidRPr="00B87681" w:rsidRDefault="000B77D0" w:rsidP="00B87681">
      <w:pPr>
        <w:pStyle w:val="Standard"/>
        <w:jc w:val="center"/>
        <w:rPr>
          <w:b/>
          <w:szCs w:val="24"/>
        </w:rPr>
      </w:pPr>
      <w:r w:rsidRPr="00B87681">
        <w:rPr>
          <w:b/>
          <w:szCs w:val="24"/>
        </w:rPr>
        <w:t>SAVIVALDYBĖS TARYBOS SPRENDIMO „</w:t>
      </w:r>
      <w:r w:rsidR="00302C7D" w:rsidRPr="00B87681">
        <w:rPr>
          <w:rFonts w:eastAsia="SimSun" w:cs="Mangal"/>
          <w:b/>
          <w:bCs/>
          <w:color w:val="000000"/>
          <w:kern w:val="1"/>
          <w:szCs w:val="24"/>
          <w:lang w:eastAsia="hi-IN" w:bidi="hi-IN"/>
        </w:rPr>
        <w:t xml:space="preserve">DĖL PANEVĖŽIO RAJONO SAVIVALDYBĖS VIEŠOSIOS BIBLIOTEKOS TEIKIAMŲ ATLYGINTINŲ PASLAUGŲ KAINŲ PATVIRTINIMO“ </w:t>
      </w:r>
      <w:r w:rsidRPr="00B87681">
        <w:rPr>
          <w:b/>
          <w:szCs w:val="24"/>
        </w:rPr>
        <w:t xml:space="preserve">PROJEKTO AIŠKINAMASIS RAŠTAS </w:t>
      </w:r>
    </w:p>
    <w:p w14:paraId="459A08EE" w14:textId="77777777" w:rsidR="000B77D0" w:rsidRPr="00B87681" w:rsidRDefault="000B77D0" w:rsidP="000B77D0">
      <w:pPr>
        <w:pStyle w:val="Standard"/>
        <w:jc w:val="center"/>
        <w:rPr>
          <w:szCs w:val="24"/>
        </w:rPr>
      </w:pPr>
    </w:p>
    <w:p w14:paraId="41557A63" w14:textId="77777777" w:rsidR="000B77D0" w:rsidRPr="00B87681" w:rsidRDefault="000B77D0" w:rsidP="000B77D0">
      <w:pPr>
        <w:pStyle w:val="Standard"/>
        <w:jc w:val="center"/>
        <w:rPr>
          <w:szCs w:val="24"/>
        </w:rPr>
      </w:pPr>
      <w:r w:rsidRPr="00B87681">
        <w:rPr>
          <w:szCs w:val="24"/>
        </w:rPr>
        <w:t>202</w:t>
      </w:r>
      <w:r w:rsidR="008C053A" w:rsidRPr="00B87681">
        <w:rPr>
          <w:szCs w:val="24"/>
        </w:rPr>
        <w:t>4</w:t>
      </w:r>
      <w:r w:rsidRPr="00B87681">
        <w:rPr>
          <w:szCs w:val="24"/>
        </w:rPr>
        <w:t xml:space="preserve"> m. </w:t>
      </w:r>
      <w:r w:rsidR="008C053A" w:rsidRPr="00B87681">
        <w:rPr>
          <w:szCs w:val="24"/>
        </w:rPr>
        <w:t>spalio</w:t>
      </w:r>
      <w:r w:rsidRPr="00B87681">
        <w:rPr>
          <w:szCs w:val="24"/>
        </w:rPr>
        <w:t xml:space="preserve"> </w:t>
      </w:r>
      <w:r w:rsidR="008C053A" w:rsidRPr="00B87681">
        <w:rPr>
          <w:szCs w:val="24"/>
        </w:rPr>
        <w:t>23</w:t>
      </w:r>
      <w:r w:rsidRPr="00B87681">
        <w:rPr>
          <w:szCs w:val="24"/>
        </w:rPr>
        <w:t xml:space="preserve"> d.</w:t>
      </w:r>
    </w:p>
    <w:p w14:paraId="0744FF56" w14:textId="77777777" w:rsidR="000B77D0" w:rsidRPr="00B87681" w:rsidRDefault="000B77D0" w:rsidP="000B77D0">
      <w:pPr>
        <w:pStyle w:val="Standard"/>
        <w:jc w:val="center"/>
        <w:rPr>
          <w:szCs w:val="24"/>
        </w:rPr>
      </w:pPr>
      <w:r w:rsidRPr="00B87681">
        <w:rPr>
          <w:szCs w:val="24"/>
        </w:rPr>
        <w:t>Panevėžys</w:t>
      </w:r>
    </w:p>
    <w:p w14:paraId="7D0431C6" w14:textId="77777777" w:rsidR="008C053A" w:rsidRPr="00B87681" w:rsidRDefault="008C053A" w:rsidP="000B77D0">
      <w:pPr>
        <w:pStyle w:val="Standard"/>
        <w:jc w:val="center"/>
        <w:rPr>
          <w:szCs w:val="24"/>
        </w:rPr>
      </w:pPr>
    </w:p>
    <w:p w14:paraId="24F6673A" w14:textId="77777777" w:rsidR="008C053A" w:rsidRPr="00B87681" w:rsidRDefault="008C053A" w:rsidP="008C053A">
      <w:pPr>
        <w:suppressAutoHyphens w:val="0"/>
        <w:ind w:firstLine="720"/>
        <w:rPr>
          <w:b/>
          <w:bCs/>
          <w:sz w:val="24"/>
          <w:szCs w:val="24"/>
          <w:lang w:eastAsia="en-US"/>
        </w:rPr>
      </w:pPr>
      <w:r w:rsidRPr="00B87681">
        <w:rPr>
          <w:b/>
          <w:bCs/>
          <w:sz w:val="24"/>
          <w:szCs w:val="24"/>
          <w:lang w:eastAsia="en-US"/>
        </w:rPr>
        <w:t>1. Sprendimo projekto tikslai ir uždaviniai</w:t>
      </w:r>
    </w:p>
    <w:p w14:paraId="1BE2DDEF" w14:textId="5A0F23DF" w:rsidR="00302C7D" w:rsidRPr="00B87681" w:rsidRDefault="00302C7D" w:rsidP="00302C7D">
      <w:pPr>
        <w:suppressAutoHyphens w:val="0"/>
        <w:ind w:firstLine="720"/>
        <w:contextualSpacing/>
        <w:jc w:val="both"/>
        <w:rPr>
          <w:bCs/>
          <w:sz w:val="24"/>
          <w:szCs w:val="24"/>
          <w:lang w:eastAsia="lt-LT"/>
        </w:rPr>
      </w:pPr>
      <w:r w:rsidRPr="00B87681">
        <w:rPr>
          <w:sz w:val="24"/>
          <w:szCs w:val="24"/>
        </w:rPr>
        <w:t xml:space="preserve">Sprendimo projektas rengiamas </w:t>
      </w:r>
      <w:r w:rsidRPr="00B87681">
        <w:rPr>
          <w:bCs/>
          <w:sz w:val="24"/>
          <w:szCs w:val="24"/>
          <w:lang w:eastAsia="lt-LT"/>
        </w:rPr>
        <w:t>Panevėžio rajono savivaldybės viešosios bibliotekos siūlymu.</w:t>
      </w:r>
      <w:r w:rsidR="00E67843" w:rsidRPr="00B87681">
        <w:rPr>
          <w:rFonts w:eastAsia="Calibri"/>
          <w:bCs/>
          <w:sz w:val="24"/>
          <w:szCs w:val="24"/>
          <w:lang w:eastAsia="en-US"/>
        </w:rPr>
        <w:t xml:space="preserve"> Siūloma pakeisti 2015 metais Savivaldybės tarybos sprendimu patvirtintas Panevėžio rajono savivaldybės viešosios bibliotekos teikiamų atlygintinų paslaugų kainas</w:t>
      </w:r>
      <w:r w:rsidR="00322155" w:rsidRPr="00B87681">
        <w:rPr>
          <w:rFonts w:eastAsia="Calibri"/>
          <w:bCs/>
          <w:sz w:val="24"/>
          <w:szCs w:val="24"/>
          <w:lang w:eastAsia="en-US"/>
        </w:rPr>
        <w:t xml:space="preserve"> ir paslaugų sąrašą, nes k</w:t>
      </w:r>
      <w:r w:rsidR="00E67843" w:rsidRPr="00B87681">
        <w:rPr>
          <w:rFonts w:eastAsia="Calibri"/>
          <w:bCs/>
          <w:sz w:val="24"/>
          <w:szCs w:val="24"/>
          <w:lang w:eastAsia="en-US"/>
        </w:rPr>
        <w:t>ai kurių Panevėžio rajono savivaldybės viešosios bibliotekos teikiamų atlygintinų paslaugų nebeliko</w:t>
      </w:r>
      <w:r w:rsidR="00FA20CB" w:rsidRPr="00B87681">
        <w:rPr>
          <w:rFonts w:eastAsia="Calibri"/>
          <w:bCs/>
          <w:sz w:val="24"/>
          <w:szCs w:val="24"/>
          <w:lang w:eastAsia="en-US"/>
        </w:rPr>
        <w:t xml:space="preserve"> (</w:t>
      </w:r>
      <w:r w:rsidR="00FA20CB" w:rsidRPr="00B87681">
        <w:rPr>
          <w:rFonts w:eastAsia="Calibri"/>
          <w:sz w:val="24"/>
          <w:szCs w:val="24"/>
          <w:lang w:eastAsia="en-US"/>
        </w:rPr>
        <w:t>dokumentų faksavimo</w:t>
      </w:r>
      <w:r w:rsidR="00E67843" w:rsidRPr="00B87681">
        <w:rPr>
          <w:rFonts w:eastAsia="Calibri"/>
          <w:bCs/>
          <w:sz w:val="24"/>
          <w:szCs w:val="24"/>
          <w:lang w:eastAsia="en-US"/>
        </w:rPr>
        <w:t>,</w:t>
      </w:r>
      <w:r w:rsidR="005D7602" w:rsidRPr="00B87681">
        <w:rPr>
          <w:rFonts w:eastAsia="Calibri"/>
          <w:sz w:val="24"/>
          <w:szCs w:val="24"/>
          <w:lang w:eastAsia="en-US"/>
        </w:rPr>
        <w:t xml:space="preserve"> bibliografinių sąrašų ir rodyklių sudarymo bei redagavimo pagal individualią užklausą),</w:t>
      </w:r>
      <w:r w:rsidR="00E67843" w:rsidRPr="00B87681">
        <w:rPr>
          <w:rFonts w:eastAsia="Calibri"/>
          <w:bCs/>
          <w:sz w:val="24"/>
          <w:szCs w:val="24"/>
          <w:lang w:eastAsia="en-US"/>
        </w:rPr>
        <w:t xml:space="preserve"> atsirado nauj</w:t>
      </w:r>
      <w:r w:rsidR="00322155" w:rsidRPr="00B87681">
        <w:rPr>
          <w:rFonts w:eastAsia="Calibri"/>
          <w:bCs/>
          <w:sz w:val="24"/>
          <w:szCs w:val="24"/>
          <w:lang w:eastAsia="en-US"/>
        </w:rPr>
        <w:t>a</w:t>
      </w:r>
      <w:r w:rsidR="00FA20CB" w:rsidRPr="00B87681">
        <w:rPr>
          <w:rFonts w:eastAsia="Calibri"/>
          <w:bCs/>
          <w:sz w:val="24"/>
          <w:szCs w:val="24"/>
          <w:lang w:eastAsia="en-US"/>
        </w:rPr>
        <w:t xml:space="preserve"> (</w:t>
      </w:r>
      <w:r w:rsidR="005D7602" w:rsidRPr="00B87681">
        <w:rPr>
          <w:rFonts w:eastAsia="Calibri"/>
          <w:bCs/>
          <w:sz w:val="24"/>
          <w:szCs w:val="24"/>
          <w:lang w:eastAsia="en-US"/>
        </w:rPr>
        <w:t>e</w:t>
      </w:r>
      <w:r w:rsidR="00FA20CB" w:rsidRPr="00B87681">
        <w:rPr>
          <w:rFonts w:eastAsia="Calibri"/>
          <w:bCs/>
          <w:sz w:val="24"/>
          <w:szCs w:val="24"/>
          <w:lang w:eastAsia="en-US"/>
        </w:rPr>
        <w:t>dukacijos pagal Kultūros paso programą)</w:t>
      </w:r>
      <w:r w:rsidR="00E67843" w:rsidRPr="00B87681">
        <w:rPr>
          <w:rFonts w:eastAsia="Calibri"/>
          <w:bCs/>
          <w:sz w:val="24"/>
          <w:szCs w:val="24"/>
          <w:lang w:eastAsia="en-US"/>
        </w:rPr>
        <w:t>. Kokios mokamos paslaugos galimos bibliotekose</w:t>
      </w:r>
      <w:r w:rsidR="00B87681">
        <w:rPr>
          <w:rFonts w:eastAsia="Calibri"/>
          <w:bCs/>
          <w:sz w:val="24"/>
          <w:szCs w:val="24"/>
          <w:lang w:eastAsia="en-US"/>
        </w:rPr>
        <w:t>,</w:t>
      </w:r>
      <w:r w:rsidR="00E67843" w:rsidRPr="00B87681">
        <w:rPr>
          <w:rFonts w:eastAsia="Calibri"/>
          <w:bCs/>
          <w:sz w:val="24"/>
          <w:szCs w:val="24"/>
          <w:lang w:eastAsia="en-US"/>
        </w:rPr>
        <w:t xml:space="preserve"> yra nustatyta L</w:t>
      </w:r>
      <w:r w:rsidR="00B87681">
        <w:rPr>
          <w:rFonts w:eastAsia="Calibri"/>
          <w:bCs/>
          <w:sz w:val="24"/>
          <w:szCs w:val="24"/>
          <w:lang w:eastAsia="en-US"/>
        </w:rPr>
        <w:t xml:space="preserve">ietuvos </w:t>
      </w:r>
      <w:r w:rsidR="00E67843" w:rsidRPr="00B87681">
        <w:rPr>
          <w:rFonts w:eastAsia="Calibri"/>
          <w:bCs/>
          <w:sz w:val="24"/>
          <w:szCs w:val="24"/>
          <w:lang w:eastAsia="en-US"/>
        </w:rPr>
        <w:t>R</w:t>
      </w:r>
      <w:r w:rsidR="00B87681">
        <w:rPr>
          <w:rFonts w:eastAsia="Calibri"/>
          <w:bCs/>
          <w:sz w:val="24"/>
          <w:szCs w:val="24"/>
          <w:lang w:eastAsia="en-US"/>
        </w:rPr>
        <w:t>espublikos k</w:t>
      </w:r>
      <w:r w:rsidR="00E67843" w:rsidRPr="00B87681">
        <w:rPr>
          <w:rFonts w:eastAsia="Calibri"/>
          <w:bCs/>
          <w:sz w:val="24"/>
          <w:szCs w:val="24"/>
          <w:lang w:eastAsia="en-US"/>
        </w:rPr>
        <w:t>ultūros ministro 2005-11-02 įsakymu Nr. ĮV- 502 „Dėl valstybės ar savivaldybių įsteigtų bibliotekų teikiamų mokamų paslaugų sąrašo patvirtinimo</w:t>
      </w:r>
      <w:r w:rsidR="00B87681">
        <w:rPr>
          <w:rFonts w:eastAsia="Calibri"/>
          <w:bCs/>
          <w:sz w:val="24"/>
          <w:szCs w:val="24"/>
          <w:lang w:eastAsia="en-US"/>
        </w:rPr>
        <w:t>“.</w:t>
      </w:r>
      <w:r w:rsidRPr="00B87681">
        <w:rPr>
          <w:bCs/>
          <w:sz w:val="24"/>
          <w:szCs w:val="24"/>
          <w:lang w:eastAsia="lt-LT"/>
        </w:rPr>
        <w:t xml:space="preserve"> </w:t>
      </w:r>
    </w:p>
    <w:p w14:paraId="6968E6B3" w14:textId="6BE67291" w:rsidR="00E67843" w:rsidRPr="00B87681" w:rsidRDefault="00302C7D" w:rsidP="00047C1E">
      <w:pPr>
        <w:ind w:firstLine="720"/>
        <w:jc w:val="both"/>
        <w:rPr>
          <w:bCs/>
          <w:sz w:val="24"/>
          <w:szCs w:val="24"/>
          <w:lang w:eastAsia="lt-LT"/>
        </w:rPr>
      </w:pPr>
      <w:r w:rsidRPr="00B87681">
        <w:rPr>
          <w:bCs/>
          <w:sz w:val="24"/>
          <w:szCs w:val="24"/>
          <w:lang w:eastAsia="lt-LT"/>
        </w:rPr>
        <w:t>Siūloma LIBIS skaitytojo pažymėjimą pensininkams</w:t>
      </w:r>
      <w:r w:rsidR="00322155" w:rsidRPr="00B87681">
        <w:rPr>
          <w:bCs/>
          <w:sz w:val="24"/>
          <w:szCs w:val="24"/>
          <w:lang w:eastAsia="lt-LT"/>
        </w:rPr>
        <w:t>, neįgaliesiems</w:t>
      </w:r>
      <w:r w:rsidRPr="00B87681">
        <w:rPr>
          <w:bCs/>
          <w:sz w:val="24"/>
          <w:szCs w:val="24"/>
          <w:lang w:eastAsia="lt-LT"/>
        </w:rPr>
        <w:t xml:space="preserve"> ir vaikams iki 16 metų išduoti nemokamai (anksčiau 0,60 </w:t>
      </w:r>
      <w:r w:rsidR="00B87681">
        <w:rPr>
          <w:bCs/>
          <w:sz w:val="24"/>
          <w:szCs w:val="24"/>
          <w:lang w:eastAsia="lt-LT"/>
        </w:rPr>
        <w:t>Eur</w:t>
      </w:r>
      <w:r w:rsidRPr="00B87681">
        <w:rPr>
          <w:bCs/>
          <w:sz w:val="24"/>
          <w:szCs w:val="24"/>
          <w:lang w:eastAsia="lt-LT"/>
        </w:rPr>
        <w:t>).</w:t>
      </w:r>
      <w:r w:rsidR="00047C1E" w:rsidRPr="00B87681">
        <w:rPr>
          <w:bCs/>
          <w:sz w:val="24"/>
          <w:szCs w:val="24"/>
          <w:lang w:eastAsia="lt-LT"/>
        </w:rPr>
        <w:t xml:space="preserve"> </w:t>
      </w:r>
      <w:r w:rsidR="00FA20CB" w:rsidRPr="00B87681">
        <w:rPr>
          <w:bCs/>
          <w:sz w:val="24"/>
          <w:szCs w:val="24"/>
          <w:lang w:eastAsia="lt-LT"/>
        </w:rPr>
        <w:t xml:space="preserve">Kitų </w:t>
      </w:r>
      <w:r w:rsidR="00FA20CB" w:rsidRPr="00B87681">
        <w:rPr>
          <w:rFonts w:eastAsia="Calibri"/>
          <w:bCs/>
          <w:sz w:val="24"/>
          <w:szCs w:val="24"/>
          <w:lang w:eastAsia="en-US"/>
        </w:rPr>
        <w:t>atlygintinų paslaugų kainos</w:t>
      </w:r>
      <w:r w:rsidR="00FA20CB" w:rsidRPr="00B87681">
        <w:rPr>
          <w:bCs/>
          <w:sz w:val="24"/>
          <w:szCs w:val="24"/>
          <w:lang w:eastAsia="lt-LT"/>
        </w:rPr>
        <w:t xml:space="preserve"> didinamos dėl p</w:t>
      </w:r>
      <w:r w:rsidR="00047C1E" w:rsidRPr="00B87681">
        <w:rPr>
          <w:bCs/>
          <w:sz w:val="24"/>
          <w:szCs w:val="24"/>
          <w:lang w:eastAsia="lt-LT"/>
        </w:rPr>
        <w:t>abrang</w:t>
      </w:r>
      <w:r w:rsidR="00FA20CB" w:rsidRPr="00B87681">
        <w:rPr>
          <w:bCs/>
          <w:sz w:val="24"/>
          <w:szCs w:val="24"/>
          <w:lang w:eastAsia="lt-LT"/>
        </w:rPr>
        <w:t>usios</w:t>
      </w:r>
      <w:r w:rsidR="00047C1E" w:rsidRPr="00B87681">
        <w:rPr>
          <w:bCs/>
          <w:sz w:val="24"/>
          <w:szCs w:val="24"/>
          <w:lang w:eastAsia="lt-LT"/>
        </w:rPr>
        <w:t xml:space="preserve"> plastikinių skaitytojo bilietų gamyb</w:t>
      </w:r>
      <w:r w:rsidR="00FA20CB" w:rsidRPr="00B87681">
        <w:rPr>
          <w:bCs/>
          <w:sz w:val="24"/>
          <w:szCs w:val="24"/>
          <w:lang w:eastAsia="lt-LT"/>
        </w:rPr>
        <w:t>os</w:t>
      </w:r>
      <w:r w:rsidR="00047C1E" w:rsidRPr="00B87681">
        <w:rPr>
          <w:bCs/>
          <w:sz w:val="24"/>
          <w:szCs w:val="24"/>
          <w:lang w:eastAsia="lt-LT"/>
        </w:rPr>
        <w:t xml:space="preserve">, </w:t>
      </w:r>
      <w:r w:rsidR="00FA20CB" w:rsidRPr="00B87681">
        <w:rPr>
          <w:bCs/>
          <w:sz w:val="24"/>
          <w:szCs w:val="24"/>
          <w:lang w:eastAsia="lt-LT"/>
        </w:rPr>
        <w:t xml:space="preserve">pabrangusių </w:t>
      </w:r>
      <w:r w:rsidR="00047C1E" w:rsidRPr="00B87681">
        <w:rPr>
          <w:bCs/>
          <w:sz w:val="24"/>
          <w:szCs w:val="24"/>
          <w:lang w:eastAsia="lt-LT"/>
        </w:rPr>
        <w:t>priemon</w:t>
      </w:r>
      <w:r w:rsidR="00FA20CB" w:rsidRPr="00B87681">
        <w:rPr>
          <w:bCs/>
          <w:sz w:val="24"/>
          <w:szCs w:val="24"/>
          <w:lang w:eastAsia="lt-LT"/>
        </w:rPr>
        <w:t>ių</w:t>
      </w:r>
      <w:r w:rsidR="0086536C" w:rsidRPr="00B87681">
        <w:rPr>
          <w:bCs/>
          <w:sz w:val="24"/>
          <w:szCs w:val="24"/>
          <w:lang w:eastAsia="lt-LT"/>
        </w:rPr>
        <w:t xml:space="preserve"> edukacijoms</w:t>
      </w:r>
      <w:r w:rsidR="00FA20CB" w:rsidRPr="00B87681">
        <w:rPr>
          <w:bCs/>
          <w:sz w:val="24"/>
          <w:szCs w:val="24"/>
          <w:lang w:eastAsia="lt-LT"/>
        </w:rPr>
        <w:t xml:space="preserve">. </w:t>
      </w:r>
      <w:r w:rsidR="00047C1E" w:rsidRPr="00B87681">
        <w:rPr>
          <w:bCs/>
          <w:sz w:val="24"/>
          <w:szCs w:val="24"/>
          <w:lang w:eastAsia="lt-LT"/>
        </w:rPr>
        <w:t xml:space="preserve">Nuo </w:t>
      </w:r>
      <w:r w:rsidR="00B87681">
        <w:rPr>
          <w:bCs/>
          <w:sz w:val="24"/>
          <w:szCs w:val="24"/>
          <w:lang w:eastAsia="lt-LT"/>
        </w:rPr>
        <w:t xml:space="preserve">    </w:t>
      </w:r>
      <w:r w:rsidR="00047C1E" w:rsidRPr="00B87681">
        <w:rPr>
          <w:bCs/>
          <w:sz w:val="24"/>
          <w:szCs w:val="24"/>
          <w:lang w:eastAsia="lt-LT"/>
        </w:rPr>
        <w:t>2025 metų viešojoje bibliotekoje ir muziejuose planuojam</w:t>
      </w:r>
      <w:r w:rsidR="00B87681">
        <w:rPr>
          <w:bCs/>
          <w:sz w:val="24"/>
          <w:szCs w:val="24"/>
          <w:lang w:eastAsia="lt-LT"/>
        </w:rPr>
        <w:t>a</w:t>
      </w:r>
      <w:r w:rsidR="00047C1E" w:rsidRPr="00B87681">
        <w:rPr>
          <w:bCs/>
          <w:sz w:val="24"/>
          <w:szCs w:val="24"/>
          <w:lang w:eastAsia="lt-LT"/>
        </w:rPr>
        <w:t xml:space="preserve"> pradėti diegti atsiskaitymą bank</w:t>
      </w:r>
      <w:r w:rsidR="00B87681">
        <w:rPr>
          <w:bCs/>
          <w:sz w:val="24"/>
          <w:szCs w:val="24"/>
          <w:lang w:eastAsia="lt-LT"/>
        </w:rPr>
        <w:t>o</w:t>
      </w:r>
      <w:r w:rsidR="00047C1E" w:rsidRPr="00B87681">
        <w:rPr>
          <w:bCs/>
          <w:sz w:val="24"/>
          <w:szCs w:val="24"/>
          <w:lang w:eastAsia="lt-LT"/>
        </w:rPr>
        <w:t xml:space="preserve"> kortelėmis. Dėl </w:t>
      </w:r>
      <w:r w:rsidR="00A57DD5" w:rsidRPr="00B87681">
        <w:rPr>
          <w:bCs/>
          <w:sz w:val="24"/>
          <w:szCs w:val="24"/>
          <w:lang w:eastAsia="lt-LT"/>
        </w:rPr>
        <w:t xml:space="preserve">banko nustatytų </w:t>
      </w:r>
      <w:r w:rsidR="00047C1E" w:rsidRPr="00B87681">
        <w:rPr>
          <w:bCs/>
          <w:sz w:val="24"/>
          <w:szCs w:val="24"/>
          <w:lang w:eastAsia="lt-LT"/>
        </w:rPr>
        <w:t xml:space="preserve">šios paslaugos aptarnavimo įkainių kainos </w:t>
      </w:r>
      <w:r w:rsidR="00FA20CB" w:rsidRPr="00B87681">
        <w:rPr>
          <w:bCs/>
          <w:sz w:val="24"/>
          <w:szCs w:val="24"/>
          <w:lang w:eastAsia="lt-LT"/>
        </w:rPr>
        <w:t xml:space="preserve">taip pat </w:t>
      </w:r>
      <w:r w:rsidR="00047C1E" w:rsidRPr="00B87681">
        <w:rPr>
          <w:bCs/>
          <w:sz w:val="24"/>
          <w:szCs w:val="24"/>
          <w:lang w:eastAsia="lt-LT"/>
        </w:rPr>
        <w:t>nežymiai didinamos, kad paslaugos teikimas įstaigai nebūtų nuostolingas. Nauja</w:t>
      </w:r>
      <w:r w:rsidR="00B87681">
        <w:rPr>
          <w:bCs/>
          <w:sz w:val="24"/>
          <w:szCs w:val="24"/>
          <w:lang w:eastAsia="lt-LT"/>
        </w:rPr>
        <w:t>s</w:t>
      </w:r>
      <w:r w:rsidR="00047C1E" w:rsidRPr="00B87681">
        <w:rPr>
          <w:bCs/>
          <w:sz w:val="24"/>
          <w:szCs w:val="24"/>
          <w:lang w:eastAsia="lt-LT"/>
        </w:rPr>
        <w:t xml:space="preserve"> kainas</w:t>
      </w:r>
      <w:r w:rsidR="00FA20CB" w:rsidRPr="00B87681">
        <w:rPr>
          <w:bCs/>
          <w:sz w:val="24"/>
          <w:szCs w:val="24"/>
          <w:lang w:eastAsia="lt-LT"/>
        </w:rPr>
        <w:t xml:space="preserve"> </w:t>
      </w:r>
      <w:r w:rsidR="00047C1E" w:rsidRPr="00B87681">
        <w:rPr>
          <w:bCs/>
          <w:sz w:val="24"/>
          <w:szCs w:val="24"/>
          <w:lang w:eastAsia="lt-LT"/>
        </w:rPr>
        <w:t>siūloma tvirtinti</w:t>
      </w:r>
      <w:r w:rsidR="00FA20CB" w:rsidRPr="00B87681">
        <w:rPr>
          <w:bCs/>
          <w:sz w:val="24"/>
          <w:szCs w:val="24"/>
          <w:lang w:eastAsia="lt-LT"/>
        </w:rPr>
        <w:t xml:space="preserve"> </w:t>
      </w:r>
      <w:r w:rsidR="00047C1E" w:rsidRPr="00B87681">
        <w:rPr>
          <w:bCs/>
          <w:sz w:val="24"/>
          <w:szCs w:val="24"/>
          <w:lang w:eastAsia="lt-LT"/>
        </w:rPr>
        <w:t>ir dėl nuo 2025 metų planuojamo smulkių monetų atsisakymo</w:t>
      </w:r>
      <w:r w:rsidR="00FA20CB" w:rsidRPr="00B87681">
        <w:rPr>
          <w:bCs/>
          <w:sz w:val="24"/>
          <w:szCs w:val="24"/>
          <w:lang w:eastAsia="lt-LT"/>
        </w:rPr>
        <w:t>.</w:t>
      </w:r>
    </w:p>
    <w:p w14:paraId="786748CD" w14:textId="77777777" w:rsidR="008C053A" w:rsidRPr="00B87681" w:rsidRDefault="008C053A" w:rsidP="00302C7D">
      <w:pPr>
        <w:suppressAutoHyphens w:val="0"/>
        <w:autoSpaceDE w:val="0"/>
        <w:autoSpaceDN w:val="0"/>
        <w:adjustRightInd w:val="0"/>
        <w:ind w:firstLine="720"/>
        <w:jc w:val="both"/>
        <w:rPr>
          <w:b/>
          <w:sz w:val="24"/>
          <w:szCs w:val="24"/>
          <w:lang w:eastAsia="en-US"/>
        </w:rPr>
      </w:pPr>
      <w:r w:rsidRPr="00B87681">
        <w:rPr>
          <w:b/>
          <w:sz w:val="24"/>
          <w:szCs w:val="24"/>
          <w:lang w:eastAsia="en-US"/>
        </w:rPr>
        <w:t xml:space="preserve">2. Siūlomos teisinio reguliavimo nuostatos ir laukiami rezultatai </w:t>
      </w:r>
    </w:p>
    <w:p w14:paraId="2D60D044" w14:textId="77777777" w:rsidR="008C053A" w:rsidRPr="00B87681" w:rsidRDefault="008C053A" w:rsidP="008C053A">
      <w:pPr>
        <w:suppressAutoHyphens w:val="0"/>
        <w:ind w:firstLine="720"/>
        <w:jc w:val="both"/>
        <w:rPr>
          <w:sz w:val="24"/>
          <w:szCs w:val="24"/>
          <w:lang w:eastAsia="en-US"/>
        </w:rPr>
      </w:pPr>
      <w:r w:rsidRPr="00B87681">
        <w:rPr>
          <w:sz w:val="24"/>
          <w:szCs w:val="24"/>
          <w:lang w:eastAsia="en-US"/>
        </w:rPr>
        <w:t>Priėmus šį sprendimo projektą</w:t>
      </w:r>
      <w:r w:rsidR="00047C1E" w:rsidRPr="00B87681">
        <w:rPr>
          <w:sz w:val="24"/>
          <w:szCs w:val="24"/>
          <w:lang w:eastAsia="en-US"/>
        </w:rPr>
        <w:t xml:space="preserve"> bus</w:t>
      </w:r>
      <w:r w:rsidRPr="00B87681">
        <w:rPr>
          <w:sz w:val="24"/>
          <w:szCs w:val="24"/>
          <w:lang w:eastAsia="en-US"/>
        </w:rPr>
        <w:t xml:space="preserve"> </w:t>
      </w:r>
      <w:r w:rsidR="00047C1E" w:rsidRPr="00B87681">
        <w:rPr>
          <w:rFonts w:eastAsia="Calibri"/>
          <w:bCs/>
          <w:sz w:val="24"/>
          <w:szCs w:val="24"/>
          <w:lang w:eastAsia="en-US"/>
        </w:rPr>
        <w:t>patvirtintos Panevėžio rajono savivaldybės viešosios bibliotekos teikiamų atlygintinų paslaugų kainos</w:t>
      </w:r>
      <w:r w:rsidRPr="00B87681">
        <w:rPr>
          <w:sz w:val="24"/>
          <w:szCs w:val="24"/>
          <w:lang w:eastAsia="en-US"/>
        </w:rPr>
        <w:t>.</w:t>
      </w:r>
    </w:p>
    <w:p w14:paraId="76229AD7" w14:textId="77777777" w:rsidR="008C053A" w:rsidRPr="00B87681" w:rsidRDefault="008C053A" w:rsidP="008C053A">
      <w:pPr>
        <w:suppressAutoHyphens w:val="0"/>
        <w:ind w:firstLine="720"/>
        <w:jc w:val="both"/>
        <w:rPr>
          <w:b/>
          <w:sz w:val="24"/>
          <w:szCs w:val="24"/>
          <w:lang w:eastAsia="en-US"/>
        </w:rPr>
      </w:pPr>
      <w:r w:rsidRPr="00B87681">
        <w:rPr>
          <w:b/>
          <w:sz w:val="24"/>
          <w:szCs w:val="24"/>
          <w:lang w:eastAsia="en-US"/>
        </w:rPr>
        <w:t>3. Lėšų poreikis ir šaltiniai</w:t>
      </w:r>
    </w:p>
    <w:p w14:paraId="289B17A7" w14:textId="77777777" w:rsidR="008C053A" w:rsidRPr="00B87681" w:rsidRDefault="008C053A" w:rsidP="008C053A">
      <w:pPr>
        <w:suppressAutoHyphens w:val="0"/>
        <w:ind w:firstLine="720"/>
        <w:jc w:val="both"/>
        <w:rPr>
          <w:sz w:val="24"/>
          <w:szCs w:val="24"/>
          <w:lang w:eastAsia="en-US"/>
        </w:rPr>
      </w:pPr>
      <w:r w:rsidRPr="00B87681">
        <w:rPr>
          <w:sz w:val="24"/>
          <w:szCs w:val="24"/>
          <w:lang w:eastAsia="en-US"/>
        </w:rPr>
        <w:t>Nėra.</w:t>
      </w:r>
    </w:p>
    <w:p w14:paraId="60E72AB9" w14:textId="77777777" w:rsidR="008C053A" w:rsidRPr="00B87681" w:rsidRDefault="008C053A" w:rsidP="008C053A">
      <w:pPr>
        <w:suppressAutoHyphens w:val="0"/>
        <w:jc w:val="both"/>
        <w:rPr>
          <w:b/>
          <w:bCs/>
          <w:sz w:val="24"/>
          <w:szCs w:val="24"/>
          <w:lang w:eastAsia="en-US"/>
        </w:rPr>
      </w:pPr>
      <w:r w:rsidRPr="00B87681">
        <w:rPr>
          <w:sz w:val="24"/>
          <w:szCs w:val="24"/>
          <w:lang w:eastAsia="en-US"/>
        </w:rPr>
        <w:t xml:space="preserve">           </w:t>
      </w:r>
      <w:r w:rsidRPr="00B87681">
        <w:rPr>
          <w:b/>
          <w:sz w:val="24"/>
          <w:szCs w:val="24"/>
          <w:lang w:eastAsia="en-US"/>
        </w:rPr>
        <w:t>4. Kiti reikalingi pagrindimai, skaičiavimai ar paaiškinimai</w:t>
      </w:r>
    </w:p>
    <w:p w14:paraId="1F5ED8DF" w14:textId="77777777" w:rsidR="008C053A" w:rsidRPr="00B87681" w:rsidRDefault="008C053A" w:rsidP="008C053A">
      <w:pPr>
        <w:suppressAutoHyphens w:val="0"/>
        <w:jc w:val="both"/>
        <w:rPr>
          <w:sz w:val="24"/>
          <w:szCs w:val="24"/>
          <w:lang w:eastAsia="en-US"/>
        </w:rPr>
      </w:pPr>
      <w:r w:rsidRPr="00B87681">
        <w:rPr>
          <w:sz w:val="24"/>
          <w:szCs w:val="24"/>
          <w:lang w:eastAsia="en-US"/>
        </w:rPr>
        <w:t xml:space="preserve">            Nėra.</w:t>
      </w:r>
    </w:p>
    <w:p w14:paraId="14B29870" w14:textId="77777777" w:rsidR="00115C8A" w:rsidRPr="00B87681" w:rsidRDefault="00115C8A" w:rsidP="008C053A">
      <w:pPr>
        <w:suppressAutoHyphens w:val="0"/>
        <w:ind w:firstLine="630"/>
        <w:jc w:val="both"/>
        <w:rPr>
          <w:sz w:val="24"/>
          <w:szCs w:val="24"/>
          <w:lang w:eastAsia="en-US"/>
        </w:rPr>
      </w:pPr>
    </w:p>
    <w:p w14:paraId="228EC7B9" w14:textId="77777777" w:rsidR="00115C8A" w:rsidRPr="00B87681" w:rsidRDefault="00115C8A" w:rsidP="008C053A">
      <w:pPr>
        <w:suppressAutoHyphens w:val="0"/>
        <w:ind w:firstLine="630"/>
        <w:jc w:val="both"/>
        <w:rPr>
          <w:sz w:val="24"/>
          <w:szCs w:val="24"/>
          <w:lang w:eastAsia="en-US"/>
        </w:rPr>
      </w:pPr>
    </w:p>
    <w:p w14:paraId="5A90BF2D" w14:textId="5B9A8A74" w:rsidR="00115C8A" w:rsidRPr="00B87681" w:rsidRDefault="00B87681" w:rsidP="00B87681">
      <w:pPr>
        <w:suppressAutoHyphens w:val="0"/>
        <w:jc w:val="both"/>
        <w:rPr>
          <w:sz w:val="24"/>
          <w:szCs w:val="24"/>
          <w:lang w:eastAsia="en-US"/>
        </w:rPr>
      </w:pPr>
      <w:r w:rsidRPr="009453C9">
        <w:rPr>
          <w:sz w:val="24"/>
          <w:szCs w:val="24"/>
          <w:lang w:eastAsia="en-US"/>
        </w:rPr>
        <w:t>Vyresnioji specialistė                                                                                        Ramunė Buterlevičienė</w:t>
      </w:r>
    </w:p>
    <w:p w14:paraId="7E02F94F" w14:textId="77777777" w:rsidR="00115C8A" w:rsidRPr="00B87681" w:rsidRDefault="00115C8A" w:rsidP="008C053A">
      <w:pPr>
        <w:suppressAutoHyphens w:val="0"/>
        <w:ind w:firstLine="630"/>
        <w:jc w:val="both"/>
        <w:rPr>
          <w:sz w:val="24"/>
          <w:szCs w:val="24"/>
          <w:lang w:eastAsia="en-US"/>
        </w:rPr>
      </w:pPr>
    </w:p>
    <w:p w14:paraId="53235557" w14:textId="77777777" w:rsidR="00115C8A" w:rsidRPr="00B87681" w:rsidRDefault="00115C8A" w:rsidP="008C053A">
      <w:pPr>
        <w:suppressAutoHyphens w:val="0"/>
        <w:ind w:firstLine="630"/>
        <w:jc w:val="both"/>
        <w:rPr>
          <w:sz w:val="24"/>
          <w:szCs w:val="24"/>
          <w:lang w:eastAsia="en-US"/>
        </w:rPr>
      </w:pPr>
    </w:p>
    <w:p w14:paraId="0D8DDE60" w14:textId="77777777" w:rsidR="00115C8A" w:rsidRPr="00B87681" w:rsidRDefault="00115C8A" w:rsidP="008C053A">
      <w:pPr>
        <w:suppressAutoHyphens w:val="0"/>
        <w:ind w:firstLine="630"/>
        <w:jc w:val="both"/>
        <w:rPr>
          <w:sz w:val="24"/>
          <w:szCs w:val="24"/>
          <w:lang w:eastAsia="en-US"/>
        </w:rPr>
      </w:pPr>
    </w:p>
    <w:p w14:paraId="1698AE58" w14:textId="77777777" w:rsidR="00115C8A" w:rsidRPr="00B87681" w:rsidRDefault="00115C8A" w:rsidP="008C053A">
      <w:pPr>
        <w:suppressAutoHyphens w:val="0"/>
        <w:ind w:firstLine="630"/>
        <w:jc w:val="both"/>
        <w:rPr>
          <w:sz w:val="24"/>
          <w:szCs w:val="24"/>
          <w:lang w:eastAsia="en-US"/>
        </w:rPr>
      </w:pPr>
    </w:p>
    <w:p w14:paraId="7A65128C" w14:textId="77777777" w:rsidR="00115C8A" w:rsidRPr="00B87681" w:rsidRDefault="00115C8A" w:rsidP="008C053A">
      <w:pPr>
        <w:suppressAutoHyphens w:val="0"/>
        <w:ind w:firstLine="630"/>
        <w:jc w:val="both"/>
        <w:rPr>
          <w:sz w:val="24"/>
          <w:szCs w:val="24"/>
          <w:lang w:eastAsia="en-US"/>
        </w:rPr>
      </w:pPr>
    </w:p>
    <w:p w14:paraId="128587FD" w14:textId="77777777" w:rsidR="00115C8A" w:rsidRPr="00B87681" w:rsidRDefault="00115C8A" w:rsidP="008C053A">
      <w:pPr>
        <w:suppressAutoHyphens w:val="0"/>
        <w:ind w:firstLine="630"/>
        <w:jc w:val="both"/>
        <w:rPr>
          <w:sz w:val="24"/>
          <w:szCs w:val="24"/>
          <w:lang w:eastAsia="en-US"/>
        </w:rPr>
      </w:pPr>
    </w:p>
    <w:p w14:paraId="27BEA398" w14:textId="77777777" w:rsidR="00115C8A" w:rsidRPr="00B87681" w:rsidRDefault="00115C8A" w:rsidP="008C053A">
      <w:pPr>
        <w:suppressAutoHyphens w:val="0"/>
        <w:ind w:firstLine="630"/>
        <w:jc w:val="both"/>
        <w:rPr>
          <w:sz w:val="24"/>
          <w:szCs w:val="24"/>
          <w:lang w:eastAsia="en-US"/>
        </w:rPr>
      </w:pPr>
    </w:p>
    <w:p w14:paraId="5796B7EA" w14:textId="77777777" w:rsidR="00115C8A" w:rsidRPr="00B87681" w:rsidRDefault="00115C8A" w:rsidP="008C053A">
      <w:pPr>
        <w:suppressAutoHyphens w:val="0"/>
        <w:ind w:firstLine="630"/>
        <w:jc w:val="both"/>
        <w:rPr>
          <w:sz w:val="24"/>
          <w:szCs w:val="24"/>
          <w:lang w:eastAsia="en-US"/>
        </w:rPr>
      </w:pPr>
    </w:p>
    <w:sectPr w:rsidR="00115C8A" w:rsidRPr="00B87681"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67E8A" w14:textId="77777777" w:rsidR="00CF6C04" w:rsidRDefault="00CF6C04">
      <w:r>
        <w:separator/>
      </w:r>
    </w:p>
  </w:endnote>
  <w:endnote w:type="continuationSeparator" w:id="0">
    <w:p w14:paraId="42E9767A" w14:textId="77777777" w:rsidR="00CF6C04" w:rsidRDefault="00CF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0B907" w14:textId="77777777" w:rsidR="00CF6C04" w:rsidRDefault="00CF6C04">
      <w:r>
        <w:separator/>
      </w:r>
    </w:p>
  </w:footnote>
  <w:footnote w:type="continuationSeparator" w:id="0">
    <w:p w14:paraId="268F871C" w14:textId="77777777" w:rsidR="00CF6C04" w:rsidRDefault="00CF6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5A82" w14:textId="77777777"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w14:anchorId="12C6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1" o:title=""/>
        </v:shape>
        <o:OLEObject Type="Embed" ProgID="PI3.Image" ShapeID="_x0000_i1025" DrawAspect="Content" ObjectID="_1791120543" r:id="rId2"/>
      </w:object>
    </w:r>
    <w:r w:rsidRPr="00EF1FC4">
      <w:rPr>
        <w:sz w:val="24"/>
        <w:szCs w:val="24"/>
        <w:lang w:eastAsia="en-US"/>
      </w:rPr>
      <w:t xml:space="preserve">                                                     </w:t>
    </w:r>
    <w:r w:rsidRPr="00EF1FC4">
      <w:rPr>
        <w:b/>
        <w:sz w:val="24"/>
        <w:szCs w:val="24"/>
        <w:lang w:eastAsia="en-US"/>
      </w:rPr>
      <w:t xml:space="preserve"> Projektas</w:t>
    </w:r>
  </w:p>
  <w:p w14:paraId="37A1ED25" w14:textId="77777777" w:rsidR="00EF1FC4" w:rsidRPr="00EF1FC4" w:rsidRDefault="00EF1FC4" w:rsidP="00EF1FC4">
    <w:pPr>
      <w:tabs>
        <w:tab w:val="center" w:pos="4153"/>
        <w:tab w:val="right" w:pos="8306"/>
      </w:tabs>
      <w:suppressAutoHyphens w:val="0"/>
      <w:jc w:val="right"/>
      <w:rPr>
        <w:sz w:val="24"/>
        <w:szCs w:val="24"/>
        <w:lang w:eastAsia="en-US"/>
      </w:rPr>
    </w:pPr>
  </w:p>
  <w:p w14:paraId="5A136C99"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363A005A"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D05"/>
    <w:rsid w:val="00005CDF"/>
    <w:rsid w:val="00013608"/>
    <w:rsid w:val="00015EED"/>
    <w:rsid w:val="00016522"/>
    <w:rsid w:val="00020FBC"/>
    <w:rsid w:val="000234F9"/>
    <w:rsid w:val="00023744"/>
    <w:rsid w:val="000242E8"/>
    <w:rsid w:val="00044AFC"/>
    <w:rsid w:val="0004685A"/>
    <w:rsid w:val="00047760"/>
    <w:rsid w:val="00047C1E"/>
    <w:rsid w:val="00053113"/>
    <w:rsid w:val="000626A8"/>
    <w:rsid w:val="00065F82"/>
    <w:rsid w:val="000735A0"/>
    <w:rsid w:val="00076A31"/>
    <w:rsid w:val="0008185C"/>
    <w:rsid w:val="00096B85"/>
    <w:rsid w:val="00097F7A"/>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02C7D"/>
    <w:rsid w:val="00317C55"/>
    <w:rsid w:val="003221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25A29"/>
    <w:rsid w:val="004332D9"/>
    <w:rsid w:val="0043511D"/>
    <w:rsid w:val="00441D0A"/>
    <w:rsid w:val="00443ACB"/>
    <w:rsid w:val="00446697"/>
    <w:rsid w:val="00447412"/>
    <w:rsid w:val="00452624"/>
    <w:rsid w:val="00461953"/>
    <w:rsid w:val="00462DB5"/>
    <w:rsid w:val="004671B1"/>
    <w:rsid w:val="00481653"/>
    <w:rsid w:val="00484069"/>
    <w:rsid w:val="004844E5"/>
    <w:rsid w:val="00491C81"/>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D7602"/>
    <w:rsid w:val="005E11B0"/>
    <w:rsid w:val="005E3C50"/>
    <w:rsid w:val="005E4523"/>
    <w:rsid w:val="00620B22"/>
    <w:rsid w:val="00626144"/>
    <w:rsid w:val="00630563"/>
    <w:rsid w:val="00637367"/>
    <w:rsid w:val="00643171"/>
    <w:rsid w:val="00652004"/>
    <w:rsid w:val="0065443D"/>
    <w:rsid w:val="00660BC3"/>
    <w:rsid w:val="006647D6"/>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CEC"/>
    <w:rsid w:val="006D2FF1"/>
    <w:rsid w:val="006D650B"/>
    <w:rsid w:val="006E01D7"/>
    <w:rsid w:val="006E0ED2"/>
    <w:rsid w:val="006E3D38"/>
    <w:rsid w:val="006E58E3"/>
    <w:rsid w:val="007000D9"/>
    <w:rsid w:val="0070015E"/>
    <w:rsid w:val="00701AF4"/>
    <w:rsid w:val="00704D73"/>
    <w:rsid w:val="00711258"/>
    <w:rsid w:val="0071222A"/>
    <w:rsid w:val="00717C35"/>
    <w:rsid w:val="00721E71"/>
    <w:rsid w:val="00722D5C"/>
    <w:rsid w:val="00722E25"/>
    <w:rsid w:val="00737F57"/>
    <w:rsid w:val="007425BF"/>
    <w:rsid w:val="00742FE9"/>
    <w:rsid w:val="007454B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7F5BCF"/>
    <w:rsid w:val="00805F52"/>
    <w:rsid w:val="00812A3D"/>
    <w:rsid w:val="0081347D"/>
    <w:rsid w:val="008163FD"/>
    <w:rsid w:val="00817BBE"/>
    <w:rsid w:val="00817CF4"/>
    <w:rsid w:val="00830AF5"/>
    <w:rsid w:val="00843526"/>
    <w:rsid w:val="00844D9C"/>
    <w:rsid w:val="00853A88"/>
    <w:rsid w:val="008549D5"/>
    <w:rsid w:val="00863083"/>
    <w:rsid w:val="00864C0E"/>
    <w:rsid w:val="0086536C"/>
    <w:rsid w:val="008771A1"/>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453C9"/>
    <w:rsid w:val="00953CC6"/>
    <w:rsid w:val="00953E9A"/>
    <w:rsid w:val="00956BDB"/>
    <w:rsid w:val="009576B8"/>
    <w:rsid w:val="00963F67"/>
    <w:rsid w:val="00964180"/>
    <w:rsid w:val="00971ACB"/>
    <w:rsid w:val="009773E1"/>
    <w:rsid w:val="0097792A"/>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57DD5"/>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87681"/>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D5194"/>
    <w:rsid w:val="00CE0659"/>
    <w:rsid w:val="00CE0DC4"/>
    <w:rsid w:val="00CF43F2"/>
    <w:rsid w:val="00CF5223"/>
    <w:rsid w:val="00CF5501"/>
    <w:rsid w:val="00CF6C04"/>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85D91"/>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67843"/>
    <w:rsid w:val="00E707F5"/>
    <w:rsid w:val="00E807A7"/>
    <w:rsid w:val="00E826B3"/>
    <w:rsid w:val="00E90B56"/>
    <w:rsid w:val="00EA03F3"/>
    <w:rsid w:val="00EB0A60"/>
    <w:rsid w:val="00EB2CDE"/>
    <w:rsid w:val="00EC1D37"/>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20CB"/>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942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34CE-510E-43F1-B560-4AC0D176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4967</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3</cp:revision>
  <cp:lastPrinted>2023-09-12T08:28:00Z</cp:lastPrinted>
  <dcterms:created xsi:type="dcterms:W3CDTF">2024-10-18T07:11:00Z</dcterms:created>
  <dcterms:modified xsi:type="dcterms:W3CDTF">2024-10-22T13:43:00Z</dcterms:modified>
</cp:coreProperties>
</file>