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7F26" w14:textId="5EA73A99" w:rsidR="006460B1" w:rsidRDefault="002E2516" w:rsidP="006460B1">
      <w:pPr>
        <w:jc w:val="center"/>
        <w:outlineLvl w:val="0"/>
        <w:rPr>
          <w:rFonts w:eastAsia="Arial Unicode MS"/>
          <w:b/>
          <w:bCs/>
          <w:sz w:val="28"/>
        </w:rPr>
      </w:pPr>
      <w:r>
        <w:rPr>
          <w:noProof/>
        </w:rPr>
        <w:drawing>
          <wp:inline distT="0" distB="0" distL="0" distR="0" wp14:anchorId="22294C9A" wp14:editId="1CEFEA49">
            <wp:extent cx="542925" cy="647700"/>
            <wp:effectExtent l="0" t="0" r="9525" b="0"/>
            <wp:docPr id="102375899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1247" w14:textId="77777777" w:rsidR="006460B1" w:rsidRDefault="006460B1" w:rsidP="002E2516">
      <w:pPr>
        <w:outlineLvl w:val="0"/>
        <w:rPr>
          <w:rFonts w:eastAsia="Arial Unicode MS"/>
          <w:b/>
          <w:bCs/>
          <w:sz w:val="16"/>
          <w:szCs w:val="16"/>
        </w:rPr>
      </w:pPr>
    </w:p>
    <w:p w14:paraId="6E6EF4BF" w14:textId="14A7DE9F" w:rsidR="006460B1" w:rsidRDefault="008D1543" w:rsidP="006460B1">
      <w:pPr>
        <w:jc w:val="center"/>
        <w:outlineLvl w:val="0"/>
        <w:rPr>
          <w:rFonts w:eastAsia="Arial Unicode MS"/>
          <w:b/>
          <w:bCs/>
          <w:sz w:val="28"/>
        </w:rPr>
      </w:pPr>
      <w:r>
        <w:rPr>
          <w:rFonts w:eastAsia="Arial Unicode MS"/>
          <w:b/>
          <w:bCs/>
          <w:sz w:val="28"/>
        </w:rPr>
        <w:t>PANEVĖŽIO</w:t>
      </w:r>
      <w:r w:rsidR="006460B1">
        <w:rPr>
          <w:rFonts w:eastAsia="Arial Unicode MS"/>
          <w:b/>
          <w:bCs/>
          <w:sz w:val="28"/>
        </w:rPr>
        <w:t xml:space="preserve"> RAJONO SAVIVALDYBĖS ADMINISTRACIJOS DIREKTORIUS</w:t>
      </w:r>
    </w:p>
    <w:p w14:paraId="31B0441D" w14:textId="77777777" w:rsidR="006460B1" w:rsidRDefault="006460B1" w:rsidP="006460B1">
      <w:r>
        <w:t>  </w:t>
      </w:r>
    </w:p>
    <w:p w14:paraId="5231E8C5" w14:textId="77777777" w:rsidR="006460B1" w:rsidRPr="006F39C7" w:rsidRDefault="006460B1" w:rsidP="006460B1">
      <w:pPr>
        <w:shd w:val="clear" w:color="auto" w:fill="FFFFFF"/>
        <w:spacing w:line="259" w:lineRule="exact"/>
        <w:jc w:val="center"/>
        <w:rPr>
          <w:b/>
          <w:bCs/>
          <w:color w:val="000000"/>
          <w:sz w:val="28"/>
          <w:szCs w:val="28"/>
        </w:rPr>
      </w:pPr>
      <w:r w:rsidRPr="006F39C7">
        <w:rPr>
          <w:b/>
          <w:bCs/>
          <w:color w:val="000000"/>
          <w:sz w:val="28"/>
          <w:szCs w:val="28"/>
        </w:rPr>
        <w:t xml:space="preserve">ĮSAKYMAS </w:t>
      </w:r>
    </w:p>
    <w:p w14:paraId="5FBBBE68" w14:textId="418B1B9F" w:rsidR="006460B1" w:rsidRDefault="006460B1" w:rsidP="006460B1">
      <w:pPr>
        <w:ind w:firstLine="1247"/>
        <w:jc w:val="center"/>
        <w:rPr>
          <w:color w:val="FF0000"/>
          <w:u w:val="single"/>
        </w:rPr>
      </w:pPr>
      <w:r>
        <w:rPr>
          <w:b/>
        </w:rPr>
        <w:t xml:space="preserve">DĖL </w:t>
      </w:r>
      <w:r w:rsidR="008D1543">
        <w:rPr>
          <w:b/>
        </w:rPr>
        <w:t>PANEVĖŽIO</w:t>
      </w:r>
      <w:r>
        <w:rPr>
          <w:b/>
        </w:rPr>
        <w:t xml:space="preserve"> RAJONO SAVIVALDYBĖS ADMINISTRACIJOS CENTRALIZUOTO VIDAUS AUDITO </w:t>
      </w:r>
      <w:r w:rsidR="006F39C7">
        <w:rPr>
          <w:b/>
        </w:rPr>
        <w:t>SKYRIAU</w:t>
      </w:r>
      <w:r>
        <w:rPr>
          <w:b/>
        </w:rPr>
        <w:t xml:space="preserve">S </w:t>
      </w:r>
      <w:r>
        <w:rPr>
          <w:b/>
          <w:bCs/>
          <w:color w:val="000000"/>
        </w:rPr>
        <w:t>VIDAUS AUDITO METODIKOS PATVIRTINIMO</w:t>
      </w:r>
    </w:p>
    <w:p w14:paraId="40848AC0" w14:textId="77777777" w:rsidR="006460B1" w:rsidRDefault="006460B1" w:rsidP="006460B1">
      <w:pPr>
        <w:shd w:val="clear" w:color="auto" w:fill="FFFFFF"/>
        <w:spacing w:line="259" w:lineRule="exact"/>
        <w:rPr>
          <w:bCs/>
          <w:color w:val="FF0000"/>
          <w:spacing w:val="-2"/>
          <w:u w:val="single"/>
        </w:rPr>
      </w:pPr>
    </w:p>
    <w:p w14:paraId="37CBC1F7" w14:textId="05C66329" w:rsidR="006460B1" w:rsidRDefault="00A842DD" w:rsidP="006460B1">
      <w:pPr>
        <w:shd w:val="clear" w:color="auto" w:fill="FFFFFF"/>
        <w:jc w:val="center"/>
      </w:pPr>
      <w:r>
        <w:rPr>
          <w:color w:val="000000"/>
        </w:rPr>
        <w:t>202</w:t>
      </w:r>
      <w:r w:rsidR="008D1543">
        <w:rPr>
          <w:color w:val="000000"/>
        </w:rPr>
        <w:t>5</w:t>
      </w:r>
      <w:r>
        <w:rPr>
          <w:color w:val="000000"/>
        </w:rPr>
        <w:t xml:space="preserve"> m. </w:t>
      </w:r>
      <w:r w:rsidR="008D1543">
        <w:rPr>
          <w:color w:val="000000"/>
        </w:rPr>
        <w:t>sausio</w:t>
      </w:r>
      <w:r w:rsidR="00AE2D03">
        <w:rPr>
          <w:color w:val="000000"/>
        </w:rPr>
        <w:t xml:space="preserve"> 17 </w:t>
      </w:r>
      <w:r w:rsidR="006460B1">
        <w:rPr>
          <w:color w:val="000000"/>
        </w:rPr>
        <w:t xml:space="preserve">d. Nr. </w:t>
      </w:r>
      <w:r w:rsidR="008D1543">
        <w:rPr>
          <w:color w:val="000000"/>
        </w:rPr>
        <w:t>A</w:t>
      </w:r>
      <w:r w:rsidR="006460B1">
        <w:rPr>
          <w:color w:val="000000"/>
        </w:rPr>
        <w:t>-</w:t>
      </w:r>
      <w:r w:rsidR="00AE2D03">
        <w:rPr>
          <w:color w:val="000000"/>
        </w:rPr>
        <w:t>25</w:t>
      </w:r>
    </w:p>
    <w:p w14:paraId="1EDCEEE2" w14:textId="0368C76A" w:rsidR="006460B1" w:rsidRDefault="006F39C7" w:rsidP="006460B1">
      <w:pPr>
        <w:shd w:val="clear" w:color="auto" w:fill="FFFFFF"/>
        <w:tabs>
          <w:tab w:val="left" w:pos="1247"/>
        </w:tabs>
        <w:jc w:val="center"/>
        <w:rPr>
          <w:color w:val="000000"/>
          <w:spacing w:val="-4"/>
        </w:rPr>
      </w:pPr>
      <w:r>
        <w:rPr>
          <w:color w:val="000000"/>
          <w:spacing w:val="-4"/>
        </w:rPr>
        <w:t>Panevėžys</w:t>
      </w:r>
    </w:p>
    <w:p w14:paraId="1CC518E3" w14:textId="77777777" w:rsidR="006460B1" w:rsidRDefault="006460B1" w:rsidP="006460B1">
      <w:pPr>
        <w:shd w:val="clear" w:color="auto" w:fill="FFFFFF"/>
        <w:tabs>
          <w:tab w:val="left" w:pos="1247"/>
        </w:tabs>
        <w:jc w:val="center"/>
      </w:pPr>
    </w:p>
    <w:p w14:paraId="50588C90" w14:textId="50F1C9A7" w:rsidR="006460B1" w:rsidRDefault="006460B1" w:rsidP="006F39C7">
      <w:pPr>
        <w:ind w:firstLine="1247"/>
        <w:jc w:val="both"/>
      </w:pPr>
      <w:r>
        <w:t xml:space="preserve">Vadovaudamasis Lietuvos Respublikos vietos savivaldos </w:t>
      </w:r>
      <w:r w:rsidR="00A842DD">
        <w:t>įstatymo 3 straipsnio 9 dalimi,</w:t>
      </w:r>
      <w:r>
        <w:t xml:space="preserve"> </w:t>
      </w:r>
      <w:r w:rsidR="00636A47">
        <w:t xml:space="preserve">34 straipsnio 6 dalies 2 punktu, </w:t>
      </w:r>
      <w:r>
        <w:t xml:space="preserve">Lietuvos Respublikos vidaus kontrolės ir vidaus audito įstatymo </w:t>
      </w:r>
      <w:r w:rsidR="006F39C7">
        <w:br/>
      </w:r>
      <w:r>
        <w:t>11 straipsnio 2 dalies 2 punktu ir Lietuvos Respublikos finansų ministro 2019 m. gruodžio 23 d. įsakymu Nr. 1K-402 „Dėl vidaus audito įgyvendinimo“:</w:t>
      </w:r>
    </w:p>
    <w:p w14:paraId="701550D1" w14:textId="4713E73C" w:rsidR="006460B1" w:rsidRDefault="006F39C7" w:rsidP="006F39C7">
      <w:pPr>
        <w:ind w:firstLine="1247"/>
        <w:jc w:val="both"/>
      </w:pPr>
      <w:bookmarkStart w:id="0" w:name="part_89ba425463b04678af71f690d7e465a0"/>
      <w:bookmarkEnd w:id="0"/>
      <w:r>
        <w:t xml:space="preserve">1. </w:t>
      </w:r>
      <w:r w:rsidR="006460B1" w:rsidRPr="00FF699C">
        <w:t xml:space="preserve">T v i r t i n u </w:t>
      </w:r>
      <w:r w:rsidR="006460B1" w:rsidRPr="006F39C7">
        <w:rPr>
          <w:color w:val="000000"/>
        </w:rPr>
        <w:t xml:space="preserve"> </w:t>
      </w:r>
      <w:r w:rsidR="008D1543" w:rsidRPr="006F39C7">
        <w:rPr>
          <w:color w:val="000000"/>
        </w:rPr>
        <w:t xml:space="preserve">Panevėžio </w:t>
      </w:r>
      <w:r w:rsidR="006460B1" w:rsidRPr="006F39C7">
        <w:rPr>
          <w:color w:val="000000"/>
        </w:rPr>
        <w:t xml:space="preserve">rajono savivaldybės administracijos Centralizuoto vidaus audito </w:t>
      </w:r>
      <w:r>
        <w:rPr>
          <w:color w:val="000000"/>
        </w:rPr>
        <w:t>skyriaus</w:t>
      </w:r>
      <w:r w:rsidR="006460B1" w:rsidRPr="006F39C7">
        <w:rPr>
          <w:color w:val="000000"/>
        </w:rPr>
        <w:t xml:space="preserve"> vidaus audito metodiką</w:t>
      </w:r>
      <w:r w:rsidR="00A07EDE" w:rsidRPr="006F39C7">
        <w:rPr>
          <w:color w:val="000000"/>
        </w:rPr>
        <w:t xml:space="preserve"> (pridedama)</w:t>
      </w:r>
      <w:r>
        <w:t>.</w:t>
      </w:r>
    </w:p>
    <w:p w14:paraId="7CCA6054" w14:textId="274BD9EB" w:rsidR="006460B1" w:rsidRPr="00FF699C" w:rsidRDefault="006F39C7" w:rsidP="006F39C7">
      <w:pPr>
        <w:ind w:firstLine="1247"/>
        <w:jc w:val="both"/>
      </w:pPr>
      <w:r>
        <w:rPr>
          <w:spacing w:val="60"/>
        </w:rPr>
        <w:t>2.</w:t>
      </w:r>
      <w:r w:rsidR="006460B1" w:rsidRPr="00FF699C">
        <w:rPr>
          <w:spacing w:val="60"/>
        </w:rPr>
        <w:t>Pripažįstu</w:t>
      </w:r>
      <w:r w:rsidR="006460B1" w:rsidRPr="00FF699C">
        <w:t xml:space="preserve"> netekusiu galios </w:t>
      </w:r>
      <w:r w:rsidR="008D1543">
        <w:t>Panevėžio</w:t>
      </w:r>
      <w:r w:rsidR="006460B1" w:rsidRPr="00FF699C">
        <w:t xml:space="preserve"> rajono savivaldybės a</w:t>
      </w:r>
      <w:r w:rsidR="0014328E">
        <w:t xml:space="preserve">dministracijos direktoriaus 2020 m. </w:t>
      </w:r>
      <w:r w:rsidR="008D1543">
        <w:t>vasario</w:t>
      </w:r>
      <w:r w:rsidR="0014328E">
        <w:t xml:space="preserve"> </w:t>
      </w:r>
      <w:r w:rsidR="008D1543">
        <w:t>17</w:t>
      </w:r>
      <w:r w:rsidR="006460B1" w:rsidRPr="00FF699C">
        <w:t xml:space="preserve"> d. įsakymo</w:t>
      </w:r>
      <w:r w:rsidR="0014328E">
        <w:t xml:space="preserve"> Nr. </w:t>
      </w:r>
      <w:r w:rsidR="008D1543">
        <w:t>A-106</w:t>
      </w:r>
      <w:r w:rsidR="006460B1" w:rsidRPr="00FF699C">
        <w:t xml:space="preserve"> „Dėl </w:t>
      </w:r>
      <w:r w:rsidR="00733EAE">
        <w:t>Panevėžio rajono savivaldybės administracijos Centralizuoto vidaus audito skyriaus vidaus audito metodikos ir vidaus auditorių profesinės etikos principų aprašo patvirtinimo</w:t>
      </w:r>
      <w:r w:rsidR="006460B1" w:rsidRPr="00FF699C">
        <w:t>“</w:t>
      </w:r>
      <w:r w:rsidR="000C5C61">
        <w:t xml:space="preserve"> </w:t>
      </w:r>
      <w:r w:rsidR="003132C7">
        <w:t xml:space="preserve">1.1 </w:t>
      </w:r>
      <w:r>
        <w:t>pa</w:t>
      </w:r>
      <w:r w:rsidR="003132C7">
        <w:t>punkt</w:t>
      </w:r>
      <w:r>
        <w:t>į</w:t>
      </w:r>
      <w:r w:rsidR="006460B1" w:rsidRPr="00FF699C">
        <w:t>.</w:t>
      </w:r>
    </w:p>
    <w:p w14:paraId="7ADE60D6" w14:textId="77777777" w:rsidR="003132C7" w:rsidRDefault="003132C7" w:rsidP="006F39C7">
      <w:pPr>
        <w:ind w:firstLine="1247"/>
        <w:jc w:val="both"/>
        <w:rPr>
          <w:lang w:eastAsia="ar-SA"/>
        </w:rPr>
      </w:pPr>
    </w:p>
    <w:p w14:paraId="4035E85B" w14:textId="77777777" w:rsidR="006460B1" w:rsidRDefault="006460B1"/>
    <w:p w14:paraId="6F1FB336" w14:textId="276E7541" w:rsidR="006460B1" w:rsidRDefault="006F39C7">
      <w:r>
        <w:t>Savivaldybės a</w:t>
      </w:r>
      <w:r w:rsidR="006460B1">
        <w:t xml:space="preserve">dministracijos direktorius                                                              </w:t>
      </w:r>
      <w:r>
        <w:t xml:space="preserve">  </w:t>
      </w:r>
      <w:r w:rsidR="008D1543">
        <w:t>Edmundas Toliušis</w:t>
      </w:r>
    </w:p>
    <w:p w14:paraId="154EA010" w14:textId="77777777" w:rsidR="006F39C7" w:rsidRDefault="006F39C7"/>
    <w:p w14:paraId="565EC3F2" w14:textId="77777777" w:rsidR="006F39C7" w:rsidRDefault="006F39C7"/>
    <w:p w14:paraId="0DCF3232" w14:textId="77777777" w:rsidR="006F39C7" w:rsidRDefault="006F39C7"/>
    <w:p w14:paraId="10FA15FE" w14:textId="77777777" w:rsidR="006F39C7" w:rsidRDefault="006F39C7"/>
    <w:p w14:paraId="258D7541" w14:textId="77777777" w:rsidR="006F39C7" w:rsidRDefault="006F39C7"/>
    <w:p w14:paraId="7E4F63F0" w14:textId="77777777" w:rsidR="006F39C7" w:rsidRDefault="006F39C7"/>
    <w:p w14:paraId="63BC5DF0" w14:textId="77777777" w:rsidR="006F39C7" w:rsidRDefault="006F39C7"/>
    <w:p w14:paraId="0120C4E5" w14:textId="77777777" w:rsidR="006F39C7" w:rsidRDefault="006F39C7"/>
    <w:p w14:paraId="4543A9AA" w14:textId="77777777" w:rsidR="006F39C7" w:rsidRDefault="006F39C7"/>
    <w:p w14:paraId="164F0B5C" w14:textId="77777777" w:rsidR="006F39C7" w:rsidRDefault="006F39C7"/>
    <w:p w14:paraId="7700313D" w14:textId="77777777" w:rsidR="006F39C7" w:rsidRDefault="006F39C7"/>
    <w:p w14:paraId="5EE5421D" w14:textId="77777777" w:rsidR="006F39C7" w:rsidRDefault="006F39C7"/>
    <w:p w14:paraId="046F17C7" w14:textId="77777777" w:rsidR="006F39C7" w:rsidRDefault="006F39C7"/>
    <w:p w14:paraId="7094A27D" w14:textId="77777777" w:rsidR="006F39C7" w:rsidRDefault="006F39C7"/>
    <w:p w14:paraId="25E645F5" w14:textId="77777777" w:rsidR="006F39C7" w:rsidRDefault="006F39C7"/>
    <w:p w14:paraId="1531CE4F" w14:textId="77777777" w:rsidR="006F39C7" w:rsidRDefault="006F39C7"/>
    <w:p w14:paraId="326852FF" w14:textId="77777777" w:rsidR="006F39C7" w:rsidRDefault="006F39C7"/>
    <w:p w14:paraId="66F7D93D" w14:textId="77777777" w:rsidR="006F39C7" w:rsidRDefault="006F39C7"/>
    <w:p w14:paraId="71BD2AF6" w14:textId="77777777" w:rsidR="006F39C7" w:rsidRDefault="006F39C7"/>
    <w:p w14:paraId="54620FD1" w14:textId="77777777" w:rsidR="006F39C7" w:rsidRDefault="006F39C7"/>
    <w:sectPr w:rsidR="006F39C7" w:rsidSect="000E1F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39A5" w14:textId="77777777" w:rsidR="00CF6B1C" w:rsidRDefault="00CF6B1C" w:rsidP="002E2516">
      <w:r>
        <w:separator/>
      </w:r>
    </w:p>
  </w:endnote>
  <w:endnote w:type="continuationSeparator" w:id="0">
    <w:p w14:paraId="1A1AF58C" w14:textId="77777777" w:rsidR="00CF6B1C" w:rsidRDefault="00CF6B1C" w:rsidP="002E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748B0" w14:textId="77777777" w:rsidR="00CF6B1C" w:rsidRDefault="00CF6B1C" w:rsidP="002E2516">
      <w:r>
        <w:separator/>
      </w:r>
    </w:p>
  </w:footnote>
  <w:footnote w:type="continuationSeparator" w:id="0">
    <w:p w14:paraId="5FB7A2C6" w14:textId="77777777" w:rsidR="00CF6B1C" w:rsidRDefault="00CF6B1C" w:rsidP="002E2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82589"/>
    <w:multiLevelType w:val="multilevel"/>
    <w:tmpl w:val="E528F506"/>
    <w:lvl w:ilvl="0">
      <w:start w:val="1"/>
      <w:numFmt w:val="decimal"/>
      <w:lvlText w:val="%1."/>
      <w:lvlJc w:val="left"/>
      <w:pPr>
        <w:ind w:left="166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num w:numId="1" w16cid:durableId="177682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B1"/>
    <w:rsid w:val="00044233"/>
    <w:rsid w:val="000C5C61"/>
    <w:rsid w:val="000E1FCC"/>
    <w:rsid w:val="0014328E"/>
    <w:rsid w:val="002E2516"/>
    <w:rsid w:val="003132C7"/>
    <w:rsid w:val="00554477"/>
    <w:rsid w:val="00636A47"/>
    <w:rsid w:val="006460B1"/>
    <w:rsid w:val="00682329"/>
    <w:rsid w:val="00693285"/>
    <w:rsid w:val="006A5509"/>
    <w:rsid w:val="006F0E8B"/>
    <w:rsid w:val="006F39C7"/>
    <w:rsid w:val="00733EAE"/>
    <w:rsid w:val="00750766"/>
    <w:rsid w:val="00775A0A"/>
    <w:rsid w:val="008D1543"/>
    <w:rsid w:val="0092736D"/>
    <w:rsid w:val="009D46FA"/>
    <w:rsid w:val="00A07EDE"/>
    <w:rsid w:val="00A842DD"/>
    <w:rsid w:val="00AE2D03"/>
    <w:rsid w:val="00B210A1"/>
    <w:rsid w:val="00B23B32"/>
    <w:rsid w:val="00BB3AA4"/>
    <w:rsid w:val="00CF6B1C"/>
    <w:rsid w:val="00D7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186C"/>
  <w15:docId w15:val="{AC0738AA-A116-4276-9EB7-728C6889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60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60B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60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60B1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E251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251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E251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251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Stanienė</dc:creator>
  <cp:lastModifiedBy>Vaiva Budreikiene</cp:lastModifiedBy>
  <cp:revision>3</cp:revision>
  <cp:lastPrinted>2024-07-04T10:59:00Z</cp:lastPrinted>
  <dcterms:created xsi:type="dcterms:W3CDTF">2025-01-14T11:49:00Z</dcterms:created>
  <dcterms:modified xsi:type="dcterms:W3CDTF">2025-01-17T06:58:00Z</dcterms:modified>
</cp:coreProperties>
</file>