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39E" w:rsidRPr="00152B00" w:rsidRDefault="006C339E" w:rsidP="006C339E">
      <w:pPr>
        <w:ind w:left="8640" w:firstLine="720"/>
        <w:rPr>
          <w:lang w:eastAsia="lt-LT"/>
        </w:rPr>
      </w:pPr>
      <w:r w:rsidRPr="00152B00">
        <w:rPr>
          <w:lang w:eastAsia="lt-LT"/>
        </w:rPr>
        <w:t>PRITARTA</w:t>
      </w:r>
    </w:p>
    <w:p w:rsidR="006C339E" w:rsidRPr="00152B00" w:rsidRDefault="006C339E" w:rsidP="006C339E">
      <w:pPr>
        <w:rPr>
          <w:lang w:eastAsia="lt-LT"/>
        </w:rPr>
      </w:pPr>
      <w:r>
        <w:rPr>
          <w:lang w:eastAsia="lt-LT"/>
        </w:rPr>
        <w:t xml:space="preserve">      </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Panevėžio r. muzikos m</w:t>
      </w:r>
      <w:r w:rsidRPr="00152B00">
        <w:rPr>
          <w:lang w:eastAsia="lt-LT"/>
        </w:rPr>
        <w:t xml:space="preserve">okyklos tarybos </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152B00">
        <w:rPr>
          <w:lang w:eastAsia="lt-LT"/>
        </w:rPr>
        <w:t>2023 m. gruodžio 28 d.</w:t>
      </w:r>
    </w:p>
    <w:p w:rsidR="0050728E" w:rsidRDefault="00AF4EA3" w:rsidP="006C339E">
      <w:pPr>
        <w:ind w:left="8640" w:firstLine="720"/>
        <w:rPr>
          <w:lang w:eastAsia="lt-LT"/>
        </w:rPr>
      </w:pPr>
      <w:r>
        <w:rPr>
          <w:lang w:eastAsia="lt-LT"/>
        </w:rPr>
        <w:t>posėdžio protokolu</w:t>
      </w:r>
      <w:bookmarkStart w:id="0" w:name="_GoBack"/>
      <w:bookmarkEnd w:id="0"/>
      <w:r w:rsidR="006C339E">
        <w:rPr>
          <w:lang w:eastAsia="lt-LT"/>
        </w:rPr>
        <w:t xml:space="preserve"> Nr. MT-4</w:t>
      </w:r>
    </w:p>
    <w:p w:rsidR="006C339E" w:rsidRDefault="006C339E" w:rsidP="006C339E">
      <w:pPr>
        <w:ind w:left="8640" w:firstLine="720"/>
        <w:rPr>
          <w:lang w:eastAsia="lt-LT"/>
        </w:rPr>
      </w:pPr>
    </w:p>
    <w:p w:rsidR="00205A79" w:rsidRPr="00205A79" w:rsidRDefault="008D57AB" w:rsidP="008D57AB">
      <w:pPr>
        <w:pStyle w:val="Betarp"/>
        <w:ind w:left="7920"/>
        <w:rPr>
          <w:rFonts w:ascii="Times New Roman" w:hAnsi="Times New Roman"/>
          <w:noProof/>
          <w:sz w:val="24"/>
          <w:szCs w:val="24"/>
          <w:lang w:val="lt-LT"/>
        </w:rPr>
      </w:pPr>
      <w:r>
        <w:rPr>
          <w:rFonts w:ascii="Times New Roman" w:hAnsi="Times New Roman"/>
          <w:noProof/>
          <w:sz w:val="24"/>
          <w:szCs w:val="24"/>
          <w:lang w:val="lt-LT"/>
        </w:rPr>
        <w:t xml:space="preserve">                        </w:t>
      </w:r>
      <w:r w:rsidR="00205A79" w:rsidRPr="00205A79">
        <w:rPr>
          <w:rFonts w:ascii="Times New Roman" w:hAnsi="Times New Roman"/>
          <w:noProof/>
          <w:sz w:val="24"/>
          <w:szCs w:val="24"/>
          <w:lang w:val="lt-LT"/>
        </w:rPr>
        <w:t>PRITARTA</w:t>
      </w:r>
    </w:p>
    <w:p w:rsidR="00BD05AC" w:rsidRDefault="00BD05AC" w:rsidP="00BD05AC">
      <w:pPr>
        <w:pStyle w:val="Betarp"/>
        <w:ind w:left="7920"/>
        <w:jc w:val="center"/>
        <w:rPr>
          <w:rFonts w:ascii="Times New Roman" w:hAnsi="Times New Roman"/>
          <w:noProof/>
          <w:sz w:val="24"/>
          <w:szCs w:val="24"/>
          <w:lang w:val="lt-LT"/>
        </w:rPr>
      </w:pPr>
      <w:r>
        <w:rPr>
          <w:rFonts w:ascii="Times New Roman" w:hAnsi="Times New Roman"/>
          <w:noProof/>
          <w:sz w:val="24"/>
          <w:szCs w:val="24"/>
          <w:lang w:val="lt-LT"/>
        </w:rPr>
        <w:t xml:space="preserve">   Panevėžio rajono s</w:t>
      </w:r>
      <w:r w:rsidR="00205A79" w:rsidRPr="00205A79">
        <w:rPr>
          <w:rFonts w:ascii="Times New Roman" w:hAnsi="Times New Roman"/>
          <w:noProof/>
          <w:sz w:val="24"/>
          <w:szCs w:val="24"/>
          <w:lang w:val="lt-LT"/>
        </w:rPr>
        <w:t xml:space="preserve">avivaldybės </w:t>
      </w:r>
    </w:p>
    <w:p w:rsidR="00CD4699" w:rsidRDefault="00CD4699" w:rsidP="00A21AED">
      <w:pPr>
        <w:pStyle w:val="Betarp"/>
        <w:ind w:left="9360"/>
        <w:rPr>
          <w:rFonts w:ascii="Times New Roman" w:hAnsi="Times New Roman"/>
          <w:noProof/>
          <w:sz w:val="24"/>
          <w:szCs w:val="24"/>
          <w:lang w:val="lt-LT"/>
        </w:rPr>
      </w:pPr>
      <w:r>
        <w:rPr>
          <w:rFonts w:ascii="Times New Roman" w:hAnsi="Times New Roman"/>
          <w:noProof/>
          <w:sz w:val="24"/>
          <w:szCs w:val="24"/>
          <w:lang w:val="lt-LT"/>
        </w:rPr>
        <w:t>a</w:t>
      </w:r>
      <w:r w:rsidR="00205A79" w:rsidRPr="00205A79">
        <w:rPr>
          <w:rFonts w:ascii="Times New Roman" w:hAnsi="Times New Roman"/>
          <w:noProof/>
          <w:sz w:val="24"/>
          <w:szCs w:val="24"/>
          <w:lang w:val="lt-LT"/>
        </w:rPr>
        <w:t>dministracijos</w:t>
      </w:r>
      <w:r w:rsidR="00BD05AC">
        <w:rPr>
          <w:rFonts w:ascii="Times New Roman" w:hAnsi="Times New Roman"/>
          <w:noProof/>
          <w:sz w:val="24"/>
          <w:szCs w:val="24"/>
          <w:lang w:val="lt-LT"/>
        </w:rPr>
        <w:t xml:space="preserve"> </w:t>
      </w:r>
      <w:r w:rsidR="00205A79" w:rsidRPr="00205A79">
        <w:rPr>
          <w:rFonts w:ascii="Times New Roman" w:hAnsi="Times New Roman"/>
          <w:noProof/>
          <w:sz w:val="24"/>
          <w:szCs w:val="24"/>
          <w:lang w:val="lt-LT"/>
        </w:rPr>
        <w:t xml:space="preserve">direktoriaus  </w:t>
      </w:r>
    </w:p>
    <w:p w:rsidR="006C339E" w:rsidRDefault="00205A79" w:rsidP="00A21AED">
      <w:pPr>
        <w:pStyle w:val="Betarp"/>
        <w:ind w:left="9360"/>
        <w:rPr>
          <w:rFonts w:ascii="Times New Roman" w:hAnsi="Times New Roman"/>
          <w:noProof/>
          <w:sz w:val="24"/>
          <w:szCs w:val="24"/>
          <w:lang w:val="lt-LT"/>
        </w:rPr>
      </w:pPr>
      <w:r w:rsidRPr="00205A79">
        <w:rPr>
          <w:rFonts w:ascii="Times New Roman" w:hAnsi="Times New Roman"/>
          <w:noProof/>
          <w:sz w:val="24"/>
          <w:szCs w:val="24"/>
          <w:lang w:val="lt-LT"/>
        </w:rPr>
        <w:t>2024 m.</w:t>
      </w:r>
      <w:r>
        <w:rPr>
          <w:rFonts w:ascii="Times New Roman" w:hAnsi="Times New Roman"/>
          <w:noProof/>
          <w:sz w:val="24"/>
          <w:szCs w:val="24"/>
          <w:lang w:val="lt-LT"/>
        </w:rPr>
        <w:t xml:space="preserve"> </w:t>
      </w:r>
    </w:p>
    <w:p w:rsidR="00205A79" w:rsidRDefault="00205A79" w:rsidP="00A21AED">
      <w:pPr>
        <w:pStyle w:val="Betarp"/>
        <w:ind w:left="9360"/>
        <w:rPr>
          <w:rFonts w:ascii="Times New Roman" w:hAnsi="Times New Roman"/>
          <w:noProof/>
          <w:sz w:val="24"/>
          <w:szCs w:val="24"/>
          <w:lang w:val="lt-LT"/>
        </w:rPr>
      </w:pPr>
      <w:r w:rsidRPr="00205A79">
        <w:rPr>
          <w:rFonts w:ascii="Times New Roman" w:hAnsi="Times New Roman"/>
          <w:noProof/>
          <w:sz w:val="24"/>
          <w:szCs w:val="24"/>
          <w:lang w:val="lt-LT"/>
        </w:rPr>
        <w:t>įsakymu Nr.</w:t>
      </w:r>
    </w:p>
    <w:p w:rsidR="00205A79" w:rsidRPr="00205A79" w:rsidRDefault="00205A79" w:rsidP="00596835">
      <w:pPr>
        <w:pStyle w:val="Betarp"/>
        <w:ind w:left="7920"/>
        <w:jc w:val="right"/>
        <w:rPr>
          <w:rFonts w:ascii="Times New Roman" w:hAnsi="Times New Roman"/>
          <w:noProof/>
          <w:sz w:val="24"/>
          <w:szCs w:val="24"/>
          <w:lang w:val="lt-LT"/>
        </w:rPr>
      </w:pPr>
    </w:p>
    <w:p w:rsidR="00205A79" w:rsidRPr="00205A79" w:rsidRDefault="00596835" w:rsidP="00596835">
      <w:pPr>
        <w:pStyle w:val="Betarp"/>
        <w:ind w:left="7920"/>
        <w:rPr>
          <w:rFonts w:ascii="Times New Roman" w:hAnsi="Times New Roman"/>
          <w:noProof/>
          <w:sz w:val="24"/>
          <w:szCs w:val="24"/>
          <w:lang w:val="lt-LT"/>
        </w:rPr>
      </w:pPr>
      <w:r>
        <w:rPr>
          <w:rFonts w:ascii="Times New Roman" w:hAnsi="Times New Roman"/>
          <w:noProof/>
          <w:sz w:val="24"/>
          <w:szCs w:val="24"/>
          <w:lang w:val="lt-LT"/>
        </w:rPr>
        <w:t xml:space="preserve">                        </w:t>
      </w:r>
      <w:r w:rsidR="00205A79" w:rsidRPr="00205A79">
        <w:rPr>
          <w:rFonts w:ascii="Times New Roman" w:hAnsi="Times New Roman"/>
          <w:noProof/>
          <w:sz w:val="24"/>
          <w:szCs w:val="24"/>
          <w:lang w:val="lt-LT"/>
        </w:rPr>
        <w:t>PATVIRTINTA</w:t>
      </w:r>
    </w:p>
    <w:p w:rsidR="00205A79" w:rsidRPr="00205A79" w:rsidRDefault="00205A79" w:rsidP="00205A79">
      <w:pPr>
        <w:pStyle w:val="Betarp"/>
        <w:ind w:left="7920"/>
        <w:rPr>
          <w:rFonts w:ascii="Times New Roman" w:hAnsi="Times New Roman"/>
          <w:noProof/>
          <w:sz w:val="24"/>
          <w:szCs w:val="24"/>
          <w:lang w:val="lt-LT"/>
        </w:rPr>
      </w:pPr>
      <w:r>
        <w:rPr>
          <w:rFonts w:ascii="Times New Roman" w:hAnsi="Times New Roman"/>
          <w:noProof/>
          <w:sz w:val="24"/>
          <w:szCs w:val="24"/>
          <w:lang w:val="lt-LT"/>
        </w:rPr>
        <w:t xml:space="preserve">                       </w:t>
      </w:r>
      <w:r w:rsidR="006C339E">
        <w:rPr>
          <w:rFonts w:ascii="Times New Roman" w:hAnsi="Times New Roman"/>
          <w:noProof/>
          <w:sz w:val="24"/>
          <w:szCs w:val="24"/>
          <w:lang w:val="lt-LT"/>
        </w:rPr>
        <w:t xml:space="preserve"> Panevėžio r. muzikos</w:t>
      </w:r>
      <w:r w:rsidR="00A21AED">
        <w:rPr>
          <w:rFonts w:ascii="Times New Roman" w:hAnsi="Times New Roman"/>
          <w:noProof/>
          <w:sz w:val="24"/>
          <w:szCs w:val="24"/>
          <w:lang w:val="lt-LT"/>
        </w:rPr>
        <w:t xml:space="preserve"> m</w:t>
      </w:r>
      <w:r w:rsidRPr="00205A79">
        <w:rPr>
          <w:rFonts w:ascii="Times New Roman" w:hAnsi="Times New Roman"/>
          <w:noProof/>
          <w:sz w:val="24"/>
          <w:szCs w:val="24"/>
          <w:lang w:val="lt-LT"/>
        </w:rPr>
        <w:t xml:space="preserve">okyklos </w:t>
      </w:r>
      <w:r w:rsidR="006C339E">
        <w:rPr>
          <w:rFonts w:ascii="Times New Roman" w:hAnsi="Times New Roman"/>
          <w:noProof/>
          <w:sz w:val="24"/>
          <w:szCs w:val="24"/>
          <w:lang w:val="lt-LT"/>
        </w:rPr>
        <w:tab/>
      </w:r>
      <w:r w:rsidR="006C339E">
        <w:rPr>
          <w:rFonts w:ascii="Times New Roman" w:hAnsi="Times New Roman"/>
          <w:noProof/>
          <w:sz w:val="24"/>
          <w:szCs w:val="24"/>
          <w:lang w:val="lt-LT"/>
        </w:rPr>
        <w:tab/>
      </w:r>
      <w:r w:rsidR="006C339E">
        <w:rPr>
          <w:rFonts w:ascii="Times New Roman" w:hAnsi="Times New Roman"/>
          <w:noProof/>
          <w:sz w:val="24"/>
          <w:szCs w:val="24"/>
          <w:lang w:val="lt-LT"/>
        </w:rPr>
        <w:tab/>
      </w:r>
      <w:r w:rsidRPr="00205A79">
        <w:rPr>
          <w:rFonts w:ascii="Times New Roman" w:hAnsi="Times New Roman"/>
          <w:noProof/>
          <w:sz w:val="24"/>
          <w:szCs w:val="24"/>
          <w:lang w:val="lt-LT"/>
        </w:rPr>
        <w:t>direktoriaus</w:t>
      </w:r>
    </w:p>
    <w:p w:rsidR="00205A79" w:rsidRPr="00205A79" w:rsidRDefault="00205A79" w:rsidP="00205A79">
      <w:pPr>
        <w:pStyle w:val="Betarp"/>
        <w:ind w:left="7920"/>
        <w:rPr>
          <w:rFonts w:ascii="Times New Roman" w:hAnsi="Times New Roman"/>
          <w:noProof/>
          <w:sz w:val="24"/>
          <w:szCs w:val="24"/>
          <w:lang w:val="lt-LT"/>
        </w:rPr>
      </w:pPr>
      <w:r>
        <w:rPr>
          <w:rFonts w:ascii="Times New Roman" w:hAnsi="Times New Roman"/>
          <w:noProof/>
          <w:sz w:val="24"/>
          <w:szCs w:val="24"/>
          <w:lang w:val="lt-LT"/>
        </w:rPr>
        <w:t xml:space="preserve">                        </w:t>
      </w:r>
      <w:r w:rsidRPr="00205A79">
        <w:rPr>
          <w:rFonts w:ascii="Times New Roman" w:hAnsi="Times New Roman"/>
          <w:noProof/>
          <w:sz w:val="24"/>
          <w:szCs w:val="24"/>
          <w:lang w:val="lt-LT"/>
        </w:rPr>
        <w:t>2024 m.</w:t>
      </w:r>
      <w:r w:rsidR="006C339E">
        <w:rPr>
          <w:rFonts w:ascii="Times New Roman" w:hAnsi="Times New Roman"/>
          <w:noProof/>
          <w:sz w:val="24"/>
          <w:szCs w:val="24"/>
          <w:lang w:val="lt-LT"/>
        </w:rPr>
        <w:t xml:space="preserve"> </w:t>
      </w:r>
    </w:p>
    <w:p w:rsidR="00205A79" w:rsidRPr="00205A79" w:rsidRDefault="00205A79" w:rsidP="00205A79">
      <w:pPr>
        <w:pStyle w:val="Betarp"/>
        <w:ind w:left="7920"/>
        <w:rPr>
          <w:rFonts w:ascii="Times New Roman" w:hAnsi="Times New Roman"/>
          <w:noProof/>
          <w:sz w:val="24"/>
          <w:szCs w:val="24"/>
          <w:lang w:val="lt-LT"/>
        </w:rPr>
      </w:pPr>
      <w:r>
        <w:rPr>
          <w:rFonts w:ascii="Times New Roman" w:hAnsi="Times New Roman"/>
          <w:noProof/>
          <w:sz w:val="24"/>
          <w:szCs w:val="24"/>
          <w:lang w:val="lt-LT"/>
        </w:rPr>
        <w:t xml:space="preserve">                        </w:t>
      </w:r>
      <w:r w:rsidRPr="00205A79">
        <w:rPr>
          <w:rFonts w:ascii="Times New Roman" w:hAnsi="Times New Roman"/>
          <w:noProof/>
          <w:sz w:val="24"/>
          <w:szCs w:val="24"/>
          <w:lang w:val="lt-LT"/>
        </w:rPr>
        <w:t>įsakymu Nr.</w:t>
      </w:r>
    </w:p>
    <w:p w:rsidR="003C4ACB" w:rsidRPr="00D66381" w:rsidRDefault="00205A79" w:rsidP="00205A79">
      <w:pPr>
        <w:pStyle w:val="Betarp"/>
        <w:ind w:left="7920"/>
        <w:rPr>
          <w:rFonts w:ascii="Times New Roman" w:hAnsi="Times New Roman"/>
          <w:noProof/>
          <w:sz w:val="24"/>
          <w:szCs w:val="24"/>
          <w:lang w:val="lt-LT"/>
        </w:rPr>
      </w:pPr>
      <w:r w:rsidRPr="00205A79">
        <w:rPr>
          <w:rFonts w:ascii="Times New Roman" w:hAnsi="Times New Roman"/>
          <w:noProof/>
          <w:sz w:val="24"/>
          <w:szCs w:val="24"/>
          <w:lang w:val="lt-LT"/>
        </w:rPr>
        <w:tab/>
      </w:r>
      <w:r w:rsidRPr="00205A79">
        <w:rPr>
          <w:rFonts w:ascii="Times New Roman" w:hAnsi="Times New Roman"/>
          <w:noProof/>
          <w:sz w:val="24"/>
          <w:szCs w:val="24"/>
          <w:lang w:val="lt-LT"/>
        </w:rPr>
        <w:tab/>
      </w:r>
      <w:r w:rsidRPr="00205A79">
        <w:rPr>
          <w:rFonts w:ascii="Times New Roman" w:hAnsi="Times New Roman"/>
          <w:noProof/>
          <w:sz w:val="24"/>
          <w:szCs w:val="24"/>
          <w:lang w:val="lt-LT"/>
        </w:rPr>
        <w:tab/>
      </w:r>
      <w:r w:rsidRPr="00205A79">
        <w:rPr>
          <w:rFonts w:ascii="Times New Roman" w:hAnsi="Times New Roman"/>
          <w:noProof/>
          <w:sz w:val="24"/>
          <w:szCs w:val="24"/>
          <w:lang w:val="lt-LT"/>
        </w:rPr>
        <w:tab/>
      </w:r>
    </w:p>
    <w:p w:rsidR="003C4ACB" w:rsidRPr="00D66381" w:rsidRDefault="003C4ACB" w:rsidP="001A2EAA">
      <w:pPr>
        <w:pStyle w:val="Betarp"/>
        <w:rPr>
          <w:rFonts w:ascii="Times New Roman" w:hAnsi="Times New Roman"/>
          <w:noProof/>
          <w:sz w:val="24"/>
          <w:szCs w:val="24"/>
          <w:lang w:val="lt-LT"/>
        </w:rPr>
      </w:pPr>
    </w:p>
    <w:p w:rsidR="003C4ACB" w:rsidRPr="00D66381" w:rsidRDefault="00CE5347" w:rsidP="003C4ACB">
      <w:pPr>
        <w:tabs>
          <w:tab w:val="left" w:pos="3345"/>
        </w:tabs>
        <w:jc w:val="center"/>
        <w:rPr>
          <w:b/>
        </w:rPr>
      </w:pPr>
      <w:r w:rsidRPr="00D66381">
        <w:rPr>
          <w:b/>
        </w:rPr>
        <w:t>PANEVĖŽIO R</w:t>
      </w:r>
      <w:r w:rsidR="008D0060" w:rsidRPr="00D66381">
        <w:rPr>
          <w:b/>
        </w:rPr>
        <w:t>.</w:t>
      </w:r>
      <w:r w:rsidR="003C4ACB" w:rsidRPr="00D66381">
        <w:rPr>
          <w:b/>
        </w:rPr>
        <w:t xml:space="preserve"> MUZIKOS MOKYKLOS</w:t>
      </w:r>
    </w:p>
    <w:p w:rsidR="005704CF" w:rsidRPr="00687BBC" w:rsidRDefault="00CE5347" w:rsidP="00033A44">
      <w:pPr>
        <w:tabs>
          <w:tab w:val="left" w:pos="3345"/>
        </w:tabs>
        <w:jc w:val="center"/>
        <w:rPr>
          <w:b/>
        </w:rPr>
      </w:pPr>
      <w:r w:rsidRPr="00687BBC">
        <w:rPr>
          <w:b/>
        </w:rPr>
        <w:t>20</w:t>
      </w:r>
      <w:r w:rsidR="00636B0E" w:rsidRPr="00687BBC">
        <w:rPr>
          <w:b/>
        </w:rPr>
        <w:t>24</w:t>
      </w:r>
      <w:r w:rsidRPr="00687BBC">
        <w:rPr>
          <w:b/>
        </w:rPr>
        <w:t>–20</w:t>
      </w:r>
      <w:r w:rsidR="004E07D7" w:rsidRPr="00687BBC">
        <w:rPr>
          <w:b/>
        </w:rPr>
        <w:t>2</w:t>
      </w:r>
      <w:r w:rsidR="00636B0E" w:rsidRPr="00687BBC">
        <w:rPr>
          <w:b/>
        </w:rPr>
        <w:t>6</w:t>
      </w:r>
      <w:r w:rsidR="003C4ACB" w:rsidRPr="00687BBC">
        <w:rPr>
          <w:b/>
        </w:rPr>
        <w:t xml:space="preserve"> METŲ</w:t>
      </w:r>
    </w:p>
    <w:p w:rsidR="003C4ACB" w:rsidRPr="00687BBC" w:rsidRDefault="00033A44" w:rsidP="00033A44">
      <w:pPr>
        <w:tabs>
          <w:tab w:val="left" w:pos="3345"/>
        </w:tabs>
        <w:jc w:val="center"/>
        <w:rPr>
          <w:b/>
        </w:rPr>
      </w:pPr>
      <w:r w:rsidRPr="00687BBC">
        <w:rPr>
          <w:b/>
        </w:rPr>
        <w:t xml:space="preserve"> </w:t>
      </w:r>
      <w:r w:rsidR="003C4ACB" w:rsidRPr="00687BBC">
        <w:rPr>
          <w:b/>
        </w:rPr>
        <w:t>STRATEGINIS</w:t>
      </w:r>
      <w:r w:rsidR="00690A28" w:rsidRPr="00687BBC">
        <w:rPr>
          <w:b/>
        </w:rPr>
        <w:t xml:space="preserve"> </w:t>
      </w:r>
      <w:r w:rsidR="003C4ACB" w:rsidRPr="00687BBC">
        <w:rPr>
          <w:b/>
        </w:rPr>
        <w:t>PLANAS</w:t>
      </w:r>
    </w:p>
    <w:p w:rsidR="0057487E" w:rsidRPr="00687BBC" w:rsidRDefault="0057487E" w:rsidP="0057487E">
      <w:pPr>
        <w:tabs>
          <w:tab w:val="left" w:pos="3345"/>
        </w:tabs>
        <w:jc w:val="center"/>
      </w:pPr>
    </w:p>
    <w:p w:rsidR="0057487E" w:rsidRDefault="0057487E" w:rsidP="0057487E">
      <w:pPr>
        <w:pStyle w:val="Betarp"/>
        <w:jc w:val="center"/>
        <w:rPr>
          <w:rFonts w:ascii="Times New Roman" w:hAnsi="Times New Roman"/>
          <w:b/>
          <w:noProof/>
          <w:sz w:val="24"/>
          <w:szCs w:val="24"/>
          <w:lang w:val="lt-LT"/>
        </w:rPr>
      </w:pPr>
      <w:r>
        <w:rPr>
          <w:rFonts w:ascii="Times New Roman" w:hAnsi="Times New Roman"/>
          <w:b/>
          <w:noProof/>
          <w:sz w:val="24"/>
          <w:szCs w:val="24"/>
          <w:lang w:val="lt-LT"/>
        </w:rPr>
        <w:t>PIRMAS SKYRIUS</w:t>
      </w:r>
    </w:p>
    <w:p w:rsidR="0057487E" w:rsidRPr="007A6C24" w:rsidRDefault="0057487E" w:rsidP="0057487E">
      <w:pPr>
        <w:pStyle w:val="Betarp"/>
        <w:jc w:val="center"/>
        <w:rPr>
          <w:rFonts w:ascii="Times New Roman" w:hAnsi="Times New Roman"/>
          <w:b/>
          <w:noProof/>
          <w:sz w:val="24"/>
          <w:szCs w:val="24"/>
          <w:lang w:val="lt-LT"/>
        </w:rPr>
      </w:pPr>
      <w:r>
        <w:rPr>
          <w:rFonts w:ascii="Times New Roman" w:hAnsi="Times New Roman"/>
          <w:b/>
          <w:noProof/>
          <w:sz w:val="24"/>
          <w:szCs w:val="24"/>
          <w:lang w:val="lt-LT"/>
        </w:rPr>
        <w:t>BENDROSIOS NUOSTATOS</w:t>
      </w:r>
    </w:p>
    <w:p w:rsidR="0057487E" w:rsidRPr="00FF34B4" w:rsidRDefault="0057487E" w:rsidP="0057487E">
      <w:pPr>
        <w:tabs>
          <w:tab w:val="left" w:pos="3345"/>
        </w:tabs>
        <w:jc w:val="both"/>
        <w:rPr>
          <w:b/>
        </w:rPr>
      </w:pPr>
    </w:p>
    <w:p w:rsidR="0057487E" w:rsidRDefault="0057487E" w:rsidP="0057487E">
      <w:pPr>
        <w:pStyle w:val="Betarp"/>
        <w:ind w:firstLine="720"/>
        <w:jc w:val="both"/>
        <w:rPr>
          <w:rFonts w:ascii="Times New Roman" w:hAnsi="Times New Roman"/>
          <w:noProof/>
          <w:sz w:val="24"/>
          <w:szCs w:val="24"/>
          <w:lang w:val="lt-LT" w:eastAsia="lt-LT"/>
        </w:rPr>
      </w:pPr>
      <w:r w:rsidRPr="00FF34B4">
        <w:rPr>
          <w:rFonts w:ascii="Times New Roman" w:hAnsi="Times New Roman"/>
          <w:noProof/>
          <w:sz w:val="24"/>
          <w:szCs w:val="24"/>
          <w:lang w:val="lt-LT" w:eastAsia="lt-LT"/>
        </w:rPr>
        <w:t xml:space="preserve">Panevėžio r. muzikos mokyklos 2024–2026 metų strateginis planas parengtas atsižvelgiant </w:t>
      </w:r>
      <w:r w:rsidRPr="002169BC">
        <w:rPr>
          <w:rFonts w:ascii="Times New Roman" w:hAnsi="Times New Roman"/>
          <w:noProof/>
          <w:sz w:val="24"/>
          <w:szCs w:val="24"/>
          <w:lang w:val="lt-LT" w:eastAsia="lt-LT"/>
        </w:rPr>
        <w:t xml:space="preserve">į </w:t>
      </w:r>
      <w:r w:rsidR="00EA5BB1" w:rsidRPr="002169BC">
        <w:rPr>
          <w:rFonts w:ascii="Times New Roman" w:hAnsi="Times New Roman"/>
          <w:sz w:val="24"/>
          <w:szCs w:val="24"/>
          <w:lang w:val="lt-LT"/>
        </w:rPr>
        <w:t>Lietuvos pažangos strategiją</w:t>
      </w:r>
      <w:r w:rsidR="00DB06B9">
        <w:rPr>
          <w:rFonts w:ascii="Times New Roman" w:hAnsi="Times New Roman"/>
          <w:sz w:val="24"/>
          <w:szCs w:val="24"/>
          <w:lang w:val="lt-LT"/>
        </w:rPr>
        <w:t xml:space="preserve"> „Lietuva 2030“</w:t>
      </w:r>
      <w:r w:rsidRPr="002169BC">
        <w:rPr>
          <w:rFonts w:ascii="Times New Roman" w:hAnsi="Times New Roman"/>
          <w:noProof/>
          <w:sz w:val="24"/>
          <w:szCs w:val="24"/>
          <w:lang w:val="lt-LT" w:eastAsia="lt-LT"/>
        </w:rPr>
        <w:t>, Lietuvos Respublikos švietimo įstatymo nuostatus, Panevėžio rajono savivaldybės</w:t>
      </w:r>
      <w:r w:rsidRPr="00FF34B4">
        <w:rPr>
          <w:rFonts w:ascii="Times New Roman" w:hAnsi="Times New Roman"/>
          <w:noProof/>
          <w:sz w:val="24"/>
          <w:szCs w:val="24"/>
          <w:lang w:val="lt-LT" w:eastAsia="lt-LT"/>
        </w:rPr>
        <w:t xml:space="preserve"> 2023–2025 metų strateginį veiklos planą, muzikos mokyklos </w:t>
      </w:r>
      <w:r w:rsidRPr="001C1793">
        <w:rPr>
          <w:rFonts w:ascii="Times New Roman" w:hAnsi="Times New Roman"/>
          <w:noProof/>
          <w:sz w:val="24"/>
          <w:szCs w:val="24"/>
          <w:lang w:val="lt-LT" w:eastAsia="lt-LT"/>
        </w:rPr>
        <w:t>2021, 2022, 2023 m. veiklos plan</w:t>
      </w:r>
      <w:r w:rsidRPr="00FF34B4">
        <w:rPr>
          <w:rFonts w:ascii="Times New Roman" w:hAnsi="Times New Roman"/>
          <w:noProof/>
          <w:sz w:val="24"/>
          <w:szCs w:val="24"/>
          <w:lang w:val="lt-LT" w:eastAsia="lt-LT"/>
        </w:rPr>
        <w:t>ų įsivertinimo ataskaitas, Geros mokyklos</w:t>
      </w:r>
      <w:r w:rsidRPr="00C551F0">
        <w:rPr>
          <w:rFonts w:ascii="Times New Roman" w:hAnsi="Times New Roman"/>
          <w:noProof/>
          <w:sz w:val="24"/>
          <w:szCs w:val="24"/>
          <w:lang w:val="lt-LT" w:eastAsia="lt-LT"/>
        </w:rPr>
        <w:t xml:space="preserve"> koncepciją</w:t>
      </w:r>
      <w:r>
        <w:rPr>
          <w:rFonts w:ascii="Times New Roman" w:hAnsi="Times New Roman"/>
          <w:noProof/>
          <w:sz w:val="24"/>
          <w:szCs w:val="24"/>
          <w:lang w:val="lt-LT" w:eastAsia="lt-LT"/>
        </w:rPr>
        <w:t xml:space="preserve">, tėvų (globėjų, rūpintojų) apklausų duomenis, muzikos mokyklos </w:t>
      </w:r>
      <w:r w:rsidRPr="00566214">
        <w:rPr>
          <w:rFonts w:ascii="Times New Roman" w:hAnsi="Times New Roman"/>
          <w:noProof/>
          <w:sz w:val="24"/>
          <w:szCs w:val="24"/>
          <w:lang w:val="lt-LT"/>
        </w:rPr>
        <w:t>direktoriaus veiklos tobulinimo planus</w:t>
      </w:r>
      <w:r>
        <w:rPr>
          <w:rFonts w:ascii="Times New Roman" w:hAnsi="Times New Roman"/>
          <w:noProof/>
          <w:sz w:val="24"/>
          <w:szCs w:val="24"/>
          <w:lang w:val="lt-LT"/>
        </w:rPr>
        <w:t xml:space="preserve">, </w:t>
      </w:r>
      <w:r w:rsidRPr="001C1793">
        <w:rPr>
          <w:rFonts w:ascii="Times New Roman" w:hAnsi="Times New Roman"/>
          <w:noProof/>
          <w:sz w:val="24"/>
          <w:szCs w:val="24"/>
          <w:lang w:val="lt-LT"/>
        </w:rPr>
        <w:t>2023 met</w:t>
      </w:r>
      <w:r>
        <w:rPr>
          <w:rFonts w:ascii="Times New Roman" w:hAnsi="Times New Roman"/>
          <w:noProof/>
          <w:sz w:val="24"/>
          <w:szCs w:val="24"/>
          <w:lang w:val="lt-LT"/>
        </w:rPr>
        <w:t>ų veiklos užduotis,</w:t>
      </w:r>
      <w:r w:rsidRPr="00784967">
        <w:rPr>
          <w:rFonts w:ascii="Times New Roman" w:hAnsi="Times New Roman"/>
          <w:noProof/>
          <w:sz w:val="24"/>
          <w:szCs w:val="24"/>
          <w:lang w:val="lt-LT" w:eastAsia="lt-LT"/>
        </w:rPr>
        <w:t xml:space="preserve"> </w:t>
      </w:r>
      <w:r w:rsidRPr="00C551F0">
        <w:rPr>
          <w:rFonts w:ascii="Times New Roman" w:hAnsi="Times New Roman"/>
          <w:noProof/>
          <w:sz w:val="24"/>
          <w:szCs w:val="24"/>
          <w:lang w:val="lt-LT" w:eastAsia="lt-LT"/>
        </w:rPr>
        <w:t xml:space="preserve">mokyklos </w:t>
      </w:r>
      <w:r w:rsidRPr="007A72A5">
        <w:rPr>
          <w:rFonts w:ascii="Times New Roman" w:hAnsi="Times New Roman"/>
          <w:noProof/>
          <w:sz w:val="24"/>
          <w:szCs w:val="24"/>
          <w:lang w:val="lt-LT" w:eastAsia="lt-LT"/>
        </w:rPr>
        <w:t>2020</w:t>
      </w:r>
      <w:r w:rsidRPr="00C551F0">
        <w:rPr>
          <w:rFonts w:ascii="Times New Roman" w:hAnsi="Times New Roman"/>
          <w:noProof/>
          <w:sz w:val="24"/>
          <w:szCs w:val="24"/>
          <w:lang w:val="lt-LT" w:eastAsia="lt-LT"/>
        </w:rPr>
        <w:t xml:space="preserve"> m. </w:t>
      </w:r>
      <w:r>
        <w:rPr>
          <w:rFonts w:ascii="Times New Roman" w:hAnsi="Times New Roman"/>
          <w:noProof/>
          <w:sz w:val="24"/>
          <w:szCs w:val="24"/>
          <w:lang w:val="lt-LT" w:eastAsia="lt-LT"/>
        </w:rPr>
        <w:t>veiklos kokybės įsivertinimo medžiagą</w:t>
      </w:r>
      <w:r w:rsidRPr="00C551F0">
        <w:rPr>
          <w:rFonts w:ascii="Times New Roman" w:hAnsi="Times New Roman"/>
          <w:noProof/>
          <w:sz w:val="24"/>
          <w:szCs w:val="24"/>
          <w:lang w:val="lt-LT" w:eastAsia="lt-LT"/>
        </w:rPr>
        <w:t>.</w:t>
      </w:r>
    </w:p>
    <w:p w:rsidR="0057487E" w:rsidRPr="00C551F0" w:rsidRDefault="0057487E" w:rsidP="0057487E">
      <w:pPr>
        <w:pStyle w:val="Betarp"/>
        <w:ind w:firstLine="720"/>
        <w:jc w:val="both"/>
        <w:rPr>
          <w:rFonts w:ascii="Times New Roman" w:hAnsi="Times New Roman"/>
          <w:noProof/>
          <w:sz w:val="24"/>
          <w:szCs w:val="24"/>
          <w:lang w:val="lt-LT" w:eastAsia="lt-LT"/>
        </w:rPr>
      </w:pPr>
      <w:r w:rsidRPr="00535786">
        <w:rPr>
          <w:rFonts w:ascii="Times New Roman" w:hAnsi="Times New Roman"/>
          <w:color w:val="000000"/>
          <w:sz w:val="24"/>
          <w:szCs w:val="24"/>
          <w:lang w:val="lt-LT"/>
        </w:rPr>
        <w:t>Mokykla savo veiklą grindžia Lietuvos Respublikos Konstitucija, Vaiko teisių konvencija, Lietuvos Respublikos švietimo ir kitais įstatymais, Lietuvos Respublikos Vyriausybės nutarimais, Švietimo ir mokslo ministerijos teisės</w:t>
      </w:r>
      <w:r>
        <w:rPr>
          <w:rFonts w:ascii="Times New Roman" w:hAnsi="Times New Roman"/>
          <w:color w:val="000000"/>
          <w:sz w:val="24"/>
          <w:szCs w:val="24"/>
          <w:lang w:val="lt-LT"/>
        </w:rPr>
        <w:t xml:space="preserve"> aktais,</w:t>
      </w:r>
      <w:r w:rsidRPr="00535786">
        <w:rPr>
          <w:rFonts w:ascii="Times New Roman" w:hAnsi="Times New Roman"/>
          <w:color w:val="000000"/>
          <w:sz w:val="24"/>
          <w:szCs w:val="24"/>
          <w:lang w:val="lt-LT"/>
        </w:rPr>
        <w:t xml:space="preserve"> mokyklos nuostatais.</w:t>
      </w:r>
    </w:p>
    <w:p w:rsidR="0057487E" w:rsidRPr="00C551F0" w:rsidRDefault="0057487E" w:rsidP="0057487E">
      <w:pPr>
        <w:pStyle w:val="Betarp"/>
        <w:ind w:firstLine="720"/>
        <w:jc w:val="both"/>
        <w:rPr>
          <w:rFonts w:ascii="Times New Roman" w:hAnsi="Times New Roman"/>
          <w:noProof/>
          <w:sz w:val="24"/>
          <w:szCs w:val="24"/>
          <w:lang w:val="lt-LT"/>
        </w:rPr>
      </w:pPr>
      <w:r w:rsidRPr="00C551F0">
        <w:rPr>
          <w:rFonts w:ascii="Times New Roman" w:hAnsi="Times New Roman"/>
          <w:noProof/>
          <w:sz w:val="24"/>
          <w:szCs w:val="24"/>
          <w:lang w:val="lt-LT" w:eastAsia="lt-LT"/>
        </w:rPr>
        <w:t>20</w:t>
      </w:r>
      <w:r w:rsidRPr="001C1793">
        <w:rPr>
          <w:rFonts w:ascii="Times New Roman" w:hAnsi="Times New Roman"/>
          <w:noProof/>
          <w:sz w:val="24"/>
          <w:szCs w:val="24"/>
          <w:lang w:val="lt-LT" w:eastAsia="lt-LT"/>
        </w:rPr>
        <w:t>18</w:t>
      </w:r>
      <w:r w:rsidRPr="00C551F0">
        <w:rPr>
          <w:rFonts w:ascii="Times New Roman" w:hAnsi="Times New Roman"/>
          <w:noProof/>
          <w:sz w:val="24"/>
          <w:szCs w:val="24"/>
          <w:lang w:val="lt-LT" w:eastAsia="lt-LT"/>
        </w:rPr>
        <w:t xml:space="preserve"> metais </w:t>
      </w:r>
      <w:r>
        <w:rPr>
          <w:rFonts w:ascii="Times New Roman" w:hAnsi="Times New Roman"/>
          <w:noProof/>
          <w:sz w:val="24"/>
          <w:szCs w:val="24"/>
          <w:lang w:val="lt-LT" w:eastAsia="lt-LT"/>
        </w:rPr>
        <w:t>atnaujinta</w:t>
      </w:r>
      <w:r w:rsidRPr="00C551F0">
        <w:rPr>
          <w:rFonts w:ascii="Times New Roman" w:hAnsi="Times New Roman"/>
          <w:noProof/>
          <w:sz w:val="24"/>
          <w:szCs w:val="24"/>
          <w:lang w:val="lt-LT" w:eastAsia="lt-LT"/>
        </w:rPr>
        <w:t xml:space="preserve"> mokyklos vizija</w:t>
      </w:r>
      <w:r>
        <w:rPr>
          <w:rFonts w:ascii="Times New Roman" w:hAnsi="Times New Roman"/>
          <w:noProof/>
          <w:sz w:val="24"/>
          <w:szCs w:val="24"/>
          <w:lang w:val="lt-LT" w:eastAsia="lt-LT"/>
        </w:rPr>
        <w:t xml:space="preserve">. </w:t>
      </w:r>
      <w:r w:rsidRPr="00C551F0">
        <w:rPr>
          <w:rFonts w:ascii="Times New Roman" w:hAnsi="Times New Roman"/>
          <w:noProof/>
          <w:sz w:val="24"/>
          <w:szCs w:val="24"/>
          <w:lang w:val="lt-LT" w:eastAsia="lt-LT"/>
        </w:rPr>
        <w:t xml:space="preserve">Strateginiams tikslams ir uždaviniams įgyvendinti kasmet rengiamas metinis veiklos planas, atliekama mokyklos veiklos stebėsena ir analizė, įsivertinimas ir strateginių </w:t>
      </w:r>
      <w:r w:rsidRPr="00DB75AE">
        <w:rPr>
          <w:rFonts w:ascii="Times New Roman" w:hAnsi="Times New Roman"/>
          <w:noProof/>
          <w:sz w:val="24"/>
          <w:szCs w:val="24"/>
          <w:lang w:val="lt-LT"/>
        </w:rPr>
        <w:t>krypčių koregavimas.</w:t>
      </w:r>
    </w:p>
    <w:p w:rsidR="0057487E" w:rsidRPr="00C551F0" w:rsidRDefault="0057487E" w:rsidP="0057487E">
      <w:pPr>
        <w:pStyle w:val="Betarp"/>
        <w:ind w:firstLine="720"/>
        <w:jc w:val="both"/>
        <w:rPr>
          <w:rFonts w:ascii="Times New Roman" w:hAnsi="Times New Roman"/>
          <w:noProof/>
          <w:sz w:val="24"/>
          <w:szCs w:val="24"/>
          <w:lang w:val="lt-LT" w:eastAsia="lt-LT"/>
        </w:rPr>
      </w:pPr>
      <w:r w:rsidRPr="00C551F0">
        <w:rPr>
          <w:rFonts w:ascii="Times New Roman" w:hAnsi="Times New Roman"/>
          <w:noProof/>
          <w:sz w:val="24"/>
          <w:szCs w:val="24"/>
          <w:lang w:val="lt-LT" w:eastAsia="lt-LT"/>
        </w:rPr>
        <w:lastRenderedPageBreak/>
        <w:t>Rengiant mokyklos 20</w:t>
      </w:r>
      <w:r>
        <w:rPr>
          <w:rFonts w:ascii="Times New Roman" w:hAnsi="Times New Roman"/>
          <w:noProof/>
          <w:sz w:val="24"/>
          <w:szCs w:val="24"/>
          <w:lang w:val="lt-LT" w:eastAsia="lt-LT"/>
        </w:rPr>
        <w:t>24</w:t>
      </w:r>
      <w:r w:rsidRPr="00C551F0">
        <w:rPr>
          <w:rFonts w:ascii="Times New Roman" w:hAnsi="Times New Roman"/>
          <w:noProof/>
          <w:sz w:val="24"/>
          <w:szCs w:val="24"/>
          <w:lang w:val="lt-LT" w:eastAsia="lt-LT"/>
        </w:rPr>
        <w:t>–202</w:t>
      </w:r>
      <w:r>
        <w:rPr>
          <w:rFonts w:ascii="Times New Roman" w:hAnsi="Times New Roman"/>
          <w:noProof/>
          <w:sz w:val="24"/>
          <w:szCs w:val="24"/>
          <w:lang w:val="lt-LT" w:eastAsia="lt-LT"/>
        </w:rPr>
        <w:t>6</w:t>
      </w:r>
      <w:r w:rsidRPr="00C551F0">
        <w:rPr>
          <w:rFonts w:ascii="Times New Roman" w:hAnsi="Times New Roman"/>
          <w:noProof/>
          <w:sz w:val="24"/>
          <w:szCs w:val="24"/>
          <w:lang w:val="lt-LT" w:eastAsia="lt-LT"/>
        </w:rPr>
        <w:t xml:space="preserve"> metų strateginį planą buvo</w:t>
      </w:r>
      <w:r>
        <w:rPr>
          <w:rFonts w:ascii="Times New Roman" w:hAnsi="Times New Roman"/>
          <w:noProof/>
          <w:sz w:val="24"/>
          <w:szCs w:val="24"/>
          <w:lang w:val="lt-LT" w:eastAsia="lt-LT"/>
        </w:rPr>
        <w:t xml:space="preserve"> </w:t>
      </w:r>
      <w:r w:rsidRPr="00C551F0">
        <w:rPr>
          <w:rFonts w:ascii="Times New Roman" w:hAnsi="Times New Roman"/>
          <w:noProof/>
          <w:sz w:val="24"/>
          <w:szCs w:val="24"/>
          <w:lang w:val="lt-LT" w:eastAsia="lt-LT"/>
        </w:rPr>
        <w:t>laikomasi bendravimo, bendradarbiavimo bei viešumo princip</w:t>
      </w:r>
      <w:r>
        <w:rPr>
          <w:rFonts w:ascii="Times New Roman" w:hAnsi="Times New Roman"/>
          <w:noProof/>
          <w:sz w:val="24"/>
          <w:szCs w:val="24"/>
          <w:lang w:val="lt-LT" w:eastAsia="lt-LT"/>
        </w:rPr>
        <w:t>ų</w:t>
      </w:r>
      <w:r w:rsidRPr="00C551F0">
        <w:rPr>
          <w:rFonts w:ascii="Times New Roman" w:hAnsi="Times New Roman"/>
          <w:noProof/>
          <w:sz w:val="24"/>
          <w:szCs w:val="24"/>
          <w:lang w:val="lt-LT" w:eastAsia="lt-LT"/>
        </w:rPr>
        <w:t xml:space="preserve">, atsižvelgta į mokyklos vykdomą veiklą, socialinės aplinkos ypatumus, mokyklos bendruomenės narių poreikius, pasiūlymus, turimus išteklius. Strateginis </w:t>
      </w:r>
      <w:r>
        <w:rPr>
          <w:rFonts w:ascii="Times New Roman" w:hAnsi="Times New Roman"/>
          <w:noProof/>
          <w:sz w:val="24"/>
          <w:szCs w:val="24"/>
          <w:lang w:val="lt-LT" w:eastAsia="lt-LT"/>
        </w:rPr>
        <w:t xml:space="preserve">veiklos </w:t>
      </w:r>
      <w:r w:rsidRPr="00C551F0">
        <w:rPr>
          <w:rFonts w:ascii="Times New Roman" w:hAnsi="Times New Roman"/>
          <w:noProof/>
          <w:sz w:val="24"/>
          <w:szCs w:val="24"/>
          <w:lang w:val="lt-LT" w:eastAsia="lt-LT"/>
        </w:rPr>
        <w:t>planas nu</w:t>
      </w:r>
      <w:r>
        <w:rPr>
          <w:rFonts w:ascii="Times New Roman" w:hAnsi="Times New Roman"/>
          <w:noProof/>
          <w:sz w:val="24"/>
          <w:szCs w:val="24"/>
          <w:lang w:val="lt-LT" w:eastAsia="lt-LT"/>
        </w:rPr>
        <w:t>sako</w:t>
      </w:r>
      <w:r w:rsidRPr="00C551F0">
        <w:rPr>
          <w:rFonts w:ascii="Times New Roman" w:hAnsi="Times New Roman"/>
          <w:noProof/>
          <w:sz w:val="24"/>
          <w:szCs w:val="24"/>
          <w:lang w:val="lt-LT" w:eastAsia="lt-LT"/>
        </w:rPr>
        <w:t xml:space="preserve"> tikslus, uždavinius, priemones ir išteklius j</w:t>
      </w:r>
      <w:r>
        <w:rPr>
          <w:rFonts w:ascii="Times New Roman" w:hAnsi="Times New Roman"/>
          <w:noProof/>
          <w:sz w:val="24"/>
          <w:szCs w:val="24"/>
          <w:lang w:val="lt-LT" w:eastAsia="lt-LT"/>
        </w:rPr>
        <w:t>ų</w:t>
      </w:r>
      <w:r w:rsidRPr="00C551F0">
        <w:rPr>
          <w:rFonts w:ascii="Times New Roman" w:hAnsi="Times New Roman"/>
          <w:noProof/>
          <w:sz w:val="24"/>
          <w:szCs w:val="24"/>
          <w:lang w:val="lt-LT" w:eastAsia="lt-LT"/>
        </w:rPr>
        <w:t xml:space="preserve"> įgyvendin</w:t>
      </w:r>
      <w:r>
        <w:rPr>
          <w:rFonts w:ascii="Times New Roman" w:hAnsi="Times New Roman"/>
          <w:noProof/>
          <w:sz w:val="24"/>
          <w:szCs w:val="24"/>
          <w:lang w:val="lt-LT" w:eastAsia="lt-LT"/>
        </w:rPr>
        <w:t>imui</w:t>
      </w:r>
      <w:r w:rsidRPr="00C551F0">
        <w:rPr>
          <w:rFonts w:ascii="Times New Roman" w:hAnsi="Times New Roman"/>
          <w:noProof/>
          <w:sz w:val="24"/>
          <w:szCs w:val="24"/>
          <w:lang w:val="lt-LT" w:eastAsia="lt-LT"/>
        </w:rPr>
        <w:t xml:space="preserve">. </w:t>
      </w:r>
    </w:p>
    <w:p w:rsidR="0057487E" w:rsidRPr="0030747C" w:rsidRDefault="0057487E" w:rsidP="0078539A">
      <w:pPr>
        <w:pStyle w:val="Betarp"/>
        <w:ind w:firstLine="720"/>
        <w:jc w:val="both"/>
        <w:rPr>
          <w:rFonts w:ascii="Times New Roman" w:hAnsi="Times New Roman"/>
          <w:b/>
          <w:bCs/>
          <w:noProof/>
          <w:sz w:val="24"/>
          <w:szCs w:val="24"/>
          <w:lang w:val="lt-LT" w:eastAsia="lt-LT"/>
        </w:rPr>
      </w:pPr>
      <w:r w:rsidRPr="00C551F0">
        <w:rPr>
          <w:rFonts w:ascii="Times New Roman" w:hAnsi="Times New Roman"/>
          <w:noProof/>
          <w:sz w:val="24"/>
          <w:szCs w:val="24"/>
          <w:lang w:val="lt-LT" w:eastAsia="lt-LT"/>
        </w:rPr>
        <w:t>Mokyklos 20</w:t>
      </w:r>
      <w:r>
        <w:rPr>
          <w:rFonts w:ascii="Times New Roman" w:hAnsi="Times New Roman"/>
          <w:noProof/>
          <w:sz w:val="24"/>
          <w:szCs w:val="24"/>
          <w:lang w:val="lt-LT" w:eastAsia="lt-LT"/>
        </w:rPr>
        <w:t>24</w:t>
      </w:r>
      <w:r w:rsidRPr="00C551F0">
        <w:rPr>
          <w:rFonts w:ascii="Times New Roman" w:hAnsi="Times New Roman"/>
          <w:noProof/>
          <w:sz w:val="24"/>
          <w:szCs w:val="24"/>
          <w:lang w:val="lt-LT" w:eastAsia="lt-LT"/>
        </w:rPr>
        <w:t>–202</w:t>
      </w:r>
      <w:r>
        <w:rPr>
          <w:rFonts w:ascii="Times New Roman" w:hAnsi="Times New Roman"/>
          <w:noProof/>
          <w:sz w:val="24"/>
          <w:szCs w:val="24"/>
          <w:lang w:val="lt-LT" w:eastAsia="lt-LT"/>
        </w:rPr>
        <w:t>6</w:t>
      </w:r>
      <w:r w:rsidRPr="00C551F0">
        <w:rPr>
          <w:rFonts w:ascii="Times New Roman" w:hAnsi="Times New Roman"/>
          <w:noProof/>
          <w:sz w:val="24"/>
          <w:szCs w:val="24"/>
          <w:lang w:val="lt-LT" w:eastAsia="lt-LT"/>
        </w:rPr>
        <w:t xml:space="preserve"> metų strateginį planą parengė st</w:t>
      </w:r>
      <w:r w:rsidR="0078539A">
        <w:rPr>
          <w:rFonts w:ascii="Times New Roman" w:hAnsi="Times New Roman"/>
          <w:noProof/>
          <w:sz w:val="24"/>
          <w:szCs w:val="24"/>
          <w:lang w:val="lt-LT" w:eastAsia="lt-LT"/>
        </w:rPr>
        <w:t>rateginio planavimo darbo grupė.</w:t>
      </w:r>
      <w:r w:rsidRPr="00C551F0">
        <w:rPr>
          <w:rFonts w:ascii="Times New Roman" w:hAnsi="Times New Roman"/>
          <w:noProof/>
          <w:sz w:val="24"/>
          <w:szCs w:val="24"/>
          <w:lang w:val="lt-LT" w:eastAsia="lt-LT"/>
        </w:rPr>
        <w:t xml:space="preserve"> </w:t>
      </w:r>
    </w:p>
    <w:p w:rsidR="00FF01EC" w:rsidRDefault="00FF01EC" w:rsidP="0057487E">
      <w:pPr>
        <w:pStyle w:val="Betarp"/>
        <w:jc w:val="center"/>
        <w:rPr>
          <w:rFonts w:ascii="Times New Roman" w:hAnsi="Times New Roman"/>
          <w:b/>
          <w:bCs/>
          <w:sz w:val="24"/>
          <w:szCs w:val="24"/>
          <w:lang w:val="lt-LT"/>
        </w:rPr>
      </w:pPr>
    </w:p>
    <w:p w:rsidR="0057487E" w:rsidRPr="0030747C" w:rsidRDefault="0057487E" w:rsidP="0057487E">
      <w:pPr>
        <w:pStyle w:val="Betarp"/>
        <w:jc w:val="center"/>
        <w:rPr>
          <w:rFonts w:ascii="Times New Roman" w:hAnsi="Times New Roman"/>
          <w:b/>
          <w:bCs/>
          <w:sz w:val="24"/>
          <w:szCs w:val="24"/>
          <w:lang w:val="lt-LT"/>
        </w:rPr>
      </w:pPr>
      <w:r w:rsidRPr="0030747C">
        <w:rPr>
          <w:rFonts w:ascii="Times New Roman" w:hAnsi="Times New Roman"/>
          <w:b/>
          <w:bCs/>
          <w:sz w:val="24"/>
          <w:szCs w:val="24"/>
          <w:lang w:val="lt-LT"/>
        </w:rPr>
        <w:t>MOKYKLOS PRISTATYMAS</w:t>
      </w:r>
    </w:p>
    <w:p w:rsidR="0057487E" w:rsidRPr="005B4E98" w:rsidRDefault="0057487E" w:rsidP="0057487E">
      <w:pPr>
        <w:pStyle w:val="Betarp"/>
        <w:jc w:val="center"/>
        <w:rPr>
          <w:rFonts w:ascii="Times New Roman" w:hAnsi="Times New Roman"/>
          <w:b/>
          <w:sz w:val="24"/>
          <w:szCs w:val="24"/>
          <w:lang w:val="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0013"/>
      </w:tblGrid>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Pavadinimas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Panevėžio r. muzikos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FF0000"/>
                <w:lang w:eastAsia="lt-LT"/>
              </w:rPr>
            </w:pPr>
            <w:r w:rsidRPr="00C20E90">
              <w:rPr>
                <w:color w:val="000000"/>
                <w:lang w:eastAsia="lt-LT"/>
              </w:rPr>
              <w:t>Savininkė</w:t>
            </w:r>
          </w:p>
        </w:tc>
        <w:tc>
          <w:tcPr>
            <w:tcW w:w="10013" w:type="dxa"/>
            <w:shd w:val="clear" w:color="auto" w:fill="auto"/>
          </w:tcPr>
          <w:p w:rsidR="0057487E" w:rsidRPr="00C20E90" w:rsidRDefault="0057487E" w:rsidP="00345A25">
            <w:pPr>
              <w:autoSpaceDE w:val="0"/>
              <w:autoSpaceDN w:val="0"/>
              <w:adjustRightInd w:val="0"/>
              <w:jc w:val="both"/>
              <w:rPr>
                <w:color w:val="FF0000"/>
                <w:lang w:eastAsia="lt-LT"/>
              </w:rPr>
            </w:pPr>
            <w:r w:rsidRPr="00C20E90">
              <w:rPr>
                <w:color w:val="000000"/>
                <w:lang w:eastAsia="lt-LT"/>
              </w:rPr>
              <w:t>Panevėžio rajono savivaldybė</w:t>
            </w:r>
          </w:p>
        </w:tc>
      </w:tr>
      <w:tr w:rsidR="0057487E" w:rsidRPr="00C20E90" w:rsidTr="00345A25">
        <w:tc>
          <w:tcPr>
            <w:tcW w:w="2745" w:type="dxa"/>
            <w:shd w:val="clear" w:color="auto" w:fill="auto"/>
          </w:tcPr>
          <w:p w:rsidR="0057487E" w:rsidRPr="00AE7DA9" w:rsidRDefault="0057487E" w:rsidP="00345A25">
            <w:pPr>
              <w:autoSpaceDE w:val="0"/>
              <w:autoSpaceDN w:val="0"/>
              <w:adjustRightInd w:val="0"/>
              <w:jc w:val="both"/>
              <w:rPr>
                <w:lang w:eastAsia="lt-LT"/>
              </w:rPr>
            </w:pPr>
            <w:r w:rsidRPr="00AE7DA9">
              <w:rPr>
                <w:lang w:eastAsia="lt-LT"/>
              </w:rPr>
              <w:t>Teisinė forma</w:t>
            </w:r>
          </w:p>
        </w:tc>
        <w:tc>
          <w:tcPr>
            <w:tcW w:w="10013" w:type="dxa"/>
            <w:shd w:val="clear" w:color="auto" w:fill="auto"/>
          </w:tcPr>
          <w:p w:rsidR="0057487E" w:rsidRPr="00AE7DA9" w:rsidRDefault="0057487E" w:rsidP="00345A25">
            <w:pPr>
              <w:autoSpaceDE w:val="0"/>
              <w:autoSpaceDN w:val="0"/>
              <w:adjustRightInd w:val="0"/>
              <w:jc w:val="both"/>
              <w:rPr>
                <w:lang w:eastAsia="lt-LT"/>
              </w:rPr>
            </w:pPr>
            <w:r w:rsidRPr="00AE7DA9">
              <w:rPr>
                <w:lang w:eastAsia="lt-LT"/>
              </w:rPr>
              <w:t>Panevėžio rajono savivaldybės biudžetinė įstaiga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Teisinis statusas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Muzikos mokykla įregistruota Juridinių asmenų registre, kodas 191823998</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Grupė</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Pr>
                <w:lang w:eastAsia="lt-LT"/>
              </w:rPr>
              <w:t>N</w:t>
            </w:r>
            <w:r w:rsidRPr="00751537">
              <w:rPr>
                <w:lang w:eastAsia="lt-LT"/>
              </w:rPr>
              <w:t>eformaliojo vaikų švietimo mokykla ir formalųjį švietimą papildančio ugdymo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Pagrindinė paskirtis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Formalųjį švietimą papildančio muzikinio ugdymo mokykla</w:t>
            </w:r>
          </w:p>
        </w:tc>
      </w:tr>
      <w:tr w:rsidR="0057487E" w:rsidRPr="00C20E90" w:rsidTr="00345A25">
        <w:tc>
          <w:tcPr>
            <w:tcW w:w="2745" w:type="dxa"/>
            <w:shd w:val="clear" w:color="auto" w:fill="auto"/>
            <w:vAlign w:val="center"/>
          </w:tcPr>
          <w:p w:rsidR="0057487E" w:rsidRPr="00C20E90" w:rsidRDefault="0057487E" w:rsidP="00345A25">
            <w:pPr>
              <w:autoSpaceDE w:val="0"/>
              <w:autoSpaceDN w:val="0"/>
              <w:adjustRightInd w:val="0"/>
              <w:rPr>
                <w:color w:val="000000"/>
                <w:lang w:eastAsia="lt-LT"/>
              </w:rPr>
            </w:pPr>
            <w:r w:rsidRPr="00C20E90">
              <w:rPr>
                <w:color w:val="000000"/>
                <w:lang w:eastAsia="lt-LT"/>
              </w:rPr>
              <w:t>Kitos paskirtys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Neformaliojo vaikų švietimo grupės muzikinio ugdymo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Mokomoji kalba</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Lietuvių</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Įkūrimo data</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1969-09-01</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Adresas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3E7FB1">
              <w:rPr>
                <w:rFonts w:eastAsia="Calibri"/>
              </w:rPr>
              <w:t xml:space="preserve">Laisvės </w:t>
            </w:r>
            <w:r w:rsidRPr="00C20E90">
              <w:rPr>
                <w:rFonts w:eastAsia="Calibri"/>
                <w:lang w:val="en-US"/>
              </w:rPr>
              <w:t xml:space="preserve">g. 18, LT-38310 </w:t>
            </w:r>
            <w:r w:rsidRPr="003E7FB1">
              <w:rPr>
                <w:rFonts w:eastAsia="Calibri"/>
              </w:rPr>
              <w:t>Krekenavos mstl., Panevėžio rajonas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Telefonas</w:t>
            </w:r>
          </w:p>
        </w:tc>
        <w:tc>
          <w:tcPr>
            <w:tcW w:w="10013" w:type="dxa"/>
            <w:shd w:val="clear" w:color="auto" w:fill="auto"/>
          </w:tcPr>
          <w:p w:rsidR="0057487E" w:rsidRPr="00C20E90" w:rsidRDefault="009A76A2" w:rsidP="00345A25">
            <w:pPr>
              <w:autoSpaceDE w:val="0"/>
              <w:autoSpaceDN w:val="0"/>
              <w:adjustRightInd w:val="0"/>
              <w:jc w:val="both"/>
              <w:rPr>
                <w:rFonts w:eastAsia="Calibri"/>
                <w:lang w:val="en-US"/>
              </w:rPr>
            </w:pPr>
            <w:r>
              <w:rPr>
                <w:rFonts w:eastAsia="Calibri"/>
                <w:lang w:val="en-US"/>
              </w:rPr>
              <w:t>+370</w:t>
            </w:r>
            <w:r w:rsidR="0057487E" w:rsidRPr="00C20E90">
              <w:rPr>
                <w:rFonts w:eastAsia="Calibri"/>
                <w:lang w:val="en-US"/>
              </w:rPr>
              <w:t> 614 88 646</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Elektroninis paštas</w:t>
            </w:r>
          </w:p>
        </w:tc>
        <w:tc>
          <w:tcPr>
            <w:tcW w:w="10013" w:type="dxa"/>
            <w:shd w:val="clear" w:color="auto" w:fill="auto"/>
          </w:tcPr>
          <w:p w:rsidR="0057487E" w:rsidRPr="005301FF" w:rsidRDefault="005E1507" w:rsidP="00345A25">
            <w:pPr>
              <w:autoSpaceDE w:val="0"/>
              <w:autoSpaceDN w:val="0"/>
              <w:adjustRightInd w:val="0"/>
              <w:jc w:val="both"/>
              <w:rPr>
                <w:rFonts w:eastAsia="Calibri"/>
                <w:b/>
              </w:rPr>
            </w:pPr>
            <w:hyperlink r:id="rId8" w:history="1">
              <w:r w:rsidR="0057487E" w:rsidRPr="005301FF">
                <w:rPr>
                  <w:rStyle w:val="Hipersaitas"/>
                  <w:rFonts w:ascii="Times New Roman" w:eastAsia="Calibri" w:hAnsi="Times New Roman"/>
                  <w:b w:val="0"/>
                  <w:sz w:val="24"/>
                  <w:szCs w:val="24"/>
                  <w:lang w:val="en-US"/>
                </w:rPr>
                <w:t>muzikosmokyklapr@</w:t>
              </w:r>
              <w:r w:rsidR="0057487E" w:rsidRPr="005301FF">
                <w:rPr>
                  <w:rStyle w:val="Hipersaitas"/>
                  <w:rFonts w:ascii="Times New Roman" w:eastAsia="Calibri" w:hAnsi="Times New Roman"/>
                  <w:b w:val="0"/>
                  <w:sz w:val="24"/>
                  <w:szCs w:val="24"/>
                </w:rPr>
                <w:t>gmail.com</w:t>
              </w:r>
            </w:hyperlink>
          </w:p>
        </w:tc>
      </w:tr>
      <w:tr w:rsidR="0057487E" w:rsidRPr="00C20E90" w:rsidTr="00345A25">
        <w:tc>
          <w:tcPr>
            <w:tcW w:w="12758" w:type="dxa"/>
            <w:gridSpan w:val="2"/>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Skyriai:</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Pavadinimas</w:t>
            </w:r>
          </w:p>
        </w:tc>
        <w:tc>
          <w:tcPr>
            <w:tcW w:w="10013" w:type="dxa"/>
            <w:shd w:val="clear" w:color="auto" w:fill="auto"/>
          </w:tcPr>
          <w:p w:rsidR="0057487E" w:rsidRPr="00C20E90" w:rsidRDefault="0057487E" w:rsidP="00345A25">
            <w:pPr>
              <w:autoSpaceDE w:val="0"/>
              <w:autoSpaceDN w:val="0"/>
              <w:adjustRightInd w:val="0"/>
              <w:jc w:val="both"/>
              <w:rPr>
                <w:rFonts w:eastAsia="Calibri"/>
                <w:lang w:val="en-US"/>
              </w:rPr>
            </w:pPr>
            <w:r w:rsidRPr="00C20E90">
              <w:rPr>
                <w:color w:val="000000"/>
                <w:lang w:eastAsia="lt-LT"/>
              </w:rPr>
              <w:t>Panevėžio r. muzikos mokyklos Ramygalos skyrius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Adresas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Dariaus ir Girėno g. 32, LT-38265 Ramygalos m., Panevėžio rajonas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Pagrindinė paskirtis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Formalųjį švietimą papildančio muzikinio ugdymo mokykla</w:t>
            </w:r>
          </w:p>
        </w:tc>
      </w:tr>
      <w:tr w:rsidR="0057487E" w:rsidRPr="00C20E90" w:rsidTr="00345A25">
        <w:tc>
          <w:tcPr>
            <w:tcW w:w="2745" w:type="dxa"/>
            <w:shd w:val="clear" w:color="auto" w:fill="auto"/>
            <w:vAlign w:val="center"/>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Kitos paskirtys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Neformaliojo vaikų švietimo grupės muzikinio ugdymo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Mokomoji kalba</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Lietuvių</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Skyrius įsteigtas</w:t>
            </w:r>
          </w:p>
        </w:tc>
        <w:tc>
          <w:tcPr>
            <w:tcW w:w="10013"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1979 m.</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Pavadinimas</w:t>
            </w:r>
          </w:p>
        </w:tc>
        <w:tc>
          <w:tcPr>
            <w:tcW w:w="10013" w:type="dxa"/>
            <w:shd w:val="clear" w:color="auto" w:fill="auto"/>
            <w:vAlign w:val="center"/>
          </w:tcPr>
          <w:p w:rsidR="0057487E" w:rsidRPr="00FC54C9" w:rsidRDefault="0057487E" w:rsidP="00345A25">
            <w:pPr>
              <w:autoSpaceDE w:val="0"/>
              <w:autoSpaceDN w:val="0"/>
              <w:adjustRightInd w:val="0"/>
              <w:rPr>
                <w:lang w:eastAsia="lt-LT"/>
              </w:rPr>
            </w:pPr>
            <w:r w:rsidRPr="00D503AF">
              <w:rPr>
                <w:lang w:eastAsia="lt-LT"/>
              </w:rPr>
              <w:t>Panevėžio r. muzikos mokyklos Naujamiesčio skyrius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Adresas</w:t>
            </w:r>
          </w:p>
        </w:tc>
        <w:tc>
          <w:tcPr>
            <w:tcW w:w="10013" w:type="dxa"/>
            <w:shd w:val="clear" w:color="auto" w:fill="auto"/>
            <w:vAlign w:val="center"/>
          </w:tcPr>
          <w:p w:rsidR="0057487E" w:rsidRPr="00D503AF" w:rsidRDefault="0057487E" w:rsidP="00345A25">
            <w:pPr>
              <w:autoSpaceDE w:val="0"/>
              <w:autoSpaceDN w:val="0"/>
              <w:adjustRightInd w:val="0"/>
              <w:rPr>
                <w:lang w:eastAsia="lt-LT"/>
              </w:rPr>
            </w:pPr>
            <w:r w:rsidRPr="00C20E90">
              <w:rPr>
                <w:color w:val="000000"/>
                <w:lang w:eastAsia="lt-LT"/>
              </w:rPr>
              <w:t>S. Nėries g. 1, LT-38340 Naujamiesčio mstl., Panevėžio rajonas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Pagrindinė paskirtis</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Formalųjį švietimą papildančio muzikinio ugdymo mokykla</w:t>
            </w:r>
          </w:p>
        </w:tc>
      </w:tr>
      <w:tr w:rsidR="0057487E" w:rsidRPr="00C20E90" w:rsidTr="00345A25">
        <w:tc>
          <w:tcPr>
            <w:tcW w:w="2745" w:type="dxa"/>
            <w:shd w:val="clear" w:color="auto" w:fill="auto"/>
            <w:vAlign w:val="center"/>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Kitos paskirtys</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Neformaliojo vaikų švietimo grupės muzikinio ugdymo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Mokomoji kalba</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Lietuvių</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Skyrius įsteigtas</w:t>
            </w:r>
          </w:p>
        </w:tc>
        <w:tc>
          <w:tcPr>
            <w:tcW w:w="10013" w:type="dxa"/>
            <w:shd w:val="clear" w:color="auto" w:fill="auto"/>
            <w:vAlign w:val="center"/>
          </w:tcPr>
          <w:p w:rsidR="0057487E" w:rsidRPr="00D503AF" w:rsidRDefault="0057487E" w:rsidP="00345A25">
            <w:pPr>
              <w:autoSpaceDE w:val="0"/>
              <w:autoSpaceDN w:val="0"/>
              <w:adjustRightInd w:val="0"/>
              <w:rPr>
                <w:lang w:eastAsia="lt-LT"/>
              </w:rPr>
            </w:pPr>
            <w:r w:rsidRPr="00C20E90">
              <w:rPr>
                <w:color w:val="000000"/>
                <w:lang w:eastAsia="lt-LT"/>
              </w:rPr>
              <w:t>1994 m.</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Pavadinimas</w:t>
            </w:r>
          </w:p>
        </w:tc>
        <w:tc>
          <w:tcPr>
            <w:tcW w:w="10013" w:type="dxa"/>
            <w:shd w:val="clear" w:color="auto" w:fill="auto"/>
            <w:vAlign w:val="center"/>
          </w:tcPr>
          <w:p w:rsidR="0057487E" w:rsidRPr="009250BD" w:rsidRDefault="0057487E" w:rsidP="00345A25">
            <w:pPr>
              <w:autoSpaceDE w:val="0"/>
              <w:autoSpaceDN w:val="0"/>
              <w:adjustRightInd w:val="0"/>
              <w:rPr>
                <w:noProof/>
                <w:lang w:eastAsia="lt-LT"/>
              </w:rPr>
            </w:pPr>
            <w:r w:rsidRPr="009250BD">
              <w:rPr>
                <w:noProof/>
                <w:lang w:eastAsia="lt-LT"/>
              </w:rPr>
              <w:t xml:space="preserve">Panevėžio r. </w:t>
            </w:r>
            <w:r>
              <w:rPr>
                <w:noProof/>
                <w:lang w:eastAsia="lt-LT"/>
              </w:rPr>
              <w:t>muzikos mokyklos Upytės skyrius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Adresas</w:t>
            </w:r>
          </w:p>
        </w:tc>
        <w:tc>
          <w:tcPr>
            <w:tcW w:w="10013" w:type="dxa"/>
            <w:shd w:val="clear" w:color="auto" w:fill="auto"/>
            <w:vAlign w:val="center"/>
          </w:tcPr>
          <w:p w:rsidR="0057487E" w:rsidRPr="00C20E90" w:rsidRDefault="0057487E" w:rsidP="00345A25">
            <w:pPr>
              <w:autoSpaceDE w:val="0"/>
              <w:autoSpaceDN w:val="0"/>
              <w:adjustRightInd w:val="0"/>
              <w:rPr>
                <w:color w:val="000000"/>
                <w:lang w:eastAsia="lt-LT"/>
              </w:rPr>
            </w:pPr>
            <w:r w:rsidRPr="005C7EC6">
              <w:rPr>
                <w:noProof/>
                <w:lang w:eastAsia="lt-LT"/>
              </w:rPr>
              <w:t xml:space="preserve">Upytės g. 1, </w:t>
            </w:r>
            <w:r>
              <w:rPr>
                <w:noProof/>
                <w:lang w:eastAsia="lt-LT"/>
              </w:rPr>
              <w:t>LT-</w:t>
            </w:r>
            <w:r w:rsidRPr="005C7EC6">
              <w:rPr>
                <w:noProof/>
                <w:lang w:eastAsia="lt-LT"/>
              </w:rPr>
              <w:t xml:space="preserve">38294 Upytės k., </w:t>
            </w:r>
            <w:r>
              <w:rPr>
                <w:noProof/>
                <w:lang w:eastAsia="lt-LT"/>
              </w:rPr>
              <w:t>Panevėžio rajonas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lastRenderedPageBreak/>
              <w:t>Pagrindinė paskirtis</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Formalųjį švietimą papildančio muzikinio ugdymo mokykla</w:t>
            </w:r>
          </w:p>
        </w:tc>
      </w:tr>
      <w:tr w:rsidR="0057487E" w:rsidRPr="00C20E90" w:rsidTr="00345A25">
        <w:tc>
          <w:tcPr>
            <w:tcW w:w="2745" w:type="dxa"/>
            <w:shd w:val="clear" w:color="auto" w:fill="auto"/>
            <w:vAlign w:val="center"/>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Kitos paskirtys</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Neformaliojo vaikų švietimo grupės muzikinio ugdymo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Mokomoji kalba</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Lietuvių</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Skyrius įsteigtas</w:t>
            </w:r>
          </w:p>
        </w:tc>
        <w:tc>
          <w:tcPr>
            <w:tcW w:w="10013" w:type="dxa"/>
            <w:shd w:val="clear" w:color="auto" w:fill="auto"/>
            <w:vAlign w:val="center"/>
          </w:tcPr>
          <w:p w:rsidR="0057487E" w:rsidRPr="00D503AF" w:rsidRDefault="0057487E" w:rsidP="00345A25">
            <w:pPr>
              <w:autoSpaceDE w:val="0"/>
              <w:autoSpaceDN w:val="0"/>
              <w:adjustRightInd w:val="0"/>
              <w:rPr>
                <w:lang w:eastAsia="lt-LT"/>
              </w:rPr>
            </w:pPr>
            <w:r>
              <w:rPr>
                <w:color w:val="000000"/>
                <w:lang w:eastAsia="lt-LT"/>
              </w:rPr>
              <w:t>2022</w:t>
            </w:r>
            <w:r w:rsidRPr="00C20E90">
              <w:rPr>
                <w:color w:val="000000"/>
                <w:lang w:eastAsia="lt-LT"/>
              </w:rPr>
              <w:t xml:space="preserve"> m.</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Pavadinimas</w:t>
            </w:r>
          </w:p>
        </w:tc>
        <w:tc>
          <w:tcPr>
            <w:tcW w:w="10013" w:type="dxa"/>
            <w:shd w:val="clear" w:color="auto" w:fill="auto"/>
            <w:vAlign w:val="center"/>
          </w:tcPr>
          <w:p w:rsidR="0057487E" w:rsidRPr="00C20E90" w:rsidRDefault="0057487E" w:rsidP="00345A25">
            <w:pPr>
              <w:autoSpaceDE w:val="0"/>
              <w:autoSpaceDN w:val="0"/>
              <w:adjustRightInd w:val="0"/>
              <w:rPr>
                <w:color w:val="000000"/>
                <w:lang w:eastAsia="lt-LT"/>
              </w:rPr>
            </w:pPr>
            <w:r w:rsidRPr="005C7EC6">
              <w:rPr>
                <w:noProof/>
                <w:lang w:eastAsia="lt-LT"/>
              </w:rPr>
              <w:t>Panevėžio r. muzikos mokyklos Dembavos skyrius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Adresas</w:t>
            </w:r>
          </w:p>
        </w:tc>
        <w:tc>
          <w:tcPr>
            <w:tcW w:w="10013" w:type="dxa"/>
            <w:shd w:val="clear" w:color="auto" w:fill="auto"/>
            <w:vAlign w:val="center"/>
          </w:tcPr>
          <w:p w:rsidR="0057487E" w:rsidRPr="00730693" w:rsidRDefault="0057487E" w:rsidP="00345A25">
            <w:pPr>
              <w:autoSpaceDE w:val="0"/>
              <w:autoSpaceDN w:val="0"/>
              <w:adjustRightInd w:val="0"/>
              <w:jc w:val="both"/>
              <w:rPr>
                <w:noProof/>
                <w:lang w:eastAsia="lt-LT"/>
              </w:rPr>
            </w:pPr>
            <w:r w:rsidRPr="005C7EC6">
              <w:rPr>
                <w:noProof/>
                <w:lang w:eastAsia="lt-LT"/>
              </w:rPr>
              <w:t xml:space="preserve">Dembavos g. 28, 38016 Dembavos k., </w:t>
            </w:r>
            <w:r>
              <w:rPr>
                <w:noProof/>
                <w:lang w:eastAsia="lt-LT"/>
              </w:rPr>
              <w:t>Panevėžio rajonas</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Pagrindinė paskirtis</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Formalųjį švietimą papildančio muzikinio ugdymo mokykla</w:t>
            </w:r>
          </w:p>
        </w:tc>
      </w:tr>
      <w:tr w:rsidR="0057487E" w:rsidRPr="00C20E90" w:rsidTr="00345A25">
        <w:tc>
          <w:tcPr>
            <w:tcW w:w="2745" w:type="dxa"/>
            <w:shd w:val="clear" w:color="auto" w:fill="auto"/>
            <w:vAlign w:val="center"/>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Kitos paskirtys</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Neformaliojo vaikų švietimo grupės muzikinio ugdymo mokykla</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Mokomoji kalba</w:t>
            </w:r>
          </w:p>
        </w:tc>
        <w:tc>
          <w:tcPr>
            <w:tcW w:w="10013" w:type="dxa"/>
            <w:shd w:val="clear" w:color="auto" w:fill="auto"/>
          </w:tcPr>
          <w:p w:rsidR="0057487E" w:rsidRPr="00D503AF" w:rsidRDefault="0057487E" w:rsidP="00345A25">
            <w:pPr>
              <w:autoSpaceDE w:val="0"/>
              <w:autoSpaceDN w:val="0"/>
              <w:adjustRightInd w:val="0"/>
              <w:rPr>
                <w:lang w:eastAsia="lt-LT"/>
              </w:rPr>
            </w:pPr>
            <w:r w:rsidRPr="00C20E90">
              <w:rPr>
                <w:color w:val="000000"/>
                <w:lang w:eastAsia="lt-LT"/>
              </w:rPr>
              <w:t>Lietuvių</w:t>
            </w:r>
          </w:p>
        </w:tc>
      </w:tr>
      <w:tr w:rsidR="0057487E" w:rsidRPr="00C20E90" w:rsidTr="00345A25">
        <w:tc>
          <w:tcPr>
            <w:tcW w:w="2745" w:type="dxa"/>
            <w:shd w:val="clear" w:color="auto" w:fill="auto"/>
          </w:tcPr>
          <w:p w:rsidR="0057487E" w:rsidRPr="00C20E90" w:rsidRDefault="0057487E" w:rsidP="00345A25">
            <w:pPr>
              <w:autoSpaceDE w:val="0"/>
              <w:autoSpaceDN w:val="0"/>
              <w:adjustRightInd w:val="0"/>
              <w:jc w:val="both"/>
              <w:rPr>
                <w:color w:val="000000"/>
                <w:lang w:eastAsia="lt-LT"/>
              </w:rPr>
            </w:pPr>
            <w:r w:rsidRPr="00C20E90">
              <w:rPr>
                <w:color w:val="000000"/>
                <w:lang w:eastAsia="lt-LT"/>
              </w:rPr>
              <w:t>Skyrius įsteigtas</w:t>
            </w:r>
          </w:p>
        </w:tc>
        <w:tc>
          <w:tcPr>
            <w:tcW w:w="10013" w:type="dxa"/>
            <w:shd w:val="clear" w:color="auto" w:fill="auto"/>
            <w:vAlign w:val="center"/>
          </w:tcPr>
          <w:p w:rsidR="0057487E" w:rsidRPr="00D503AF" w:rsidRDefault="0057487E" w:rsidP="00345A25">
            <w:pPr>
              <w:autoSpaceDE w:val="0"/>
              <w:autoSpaceDN w:val="0"/>
              <w:adjustRightInd w:val="0"/>
              <w:rPr>
                <w:lang w:eastAsia="lt-LT"/>
              </w:rPr>
            </w:pPr>
            <w:r>
              <w:rPr>
                <w:color w:val="000000"/>
                <w:lang w:eastAsia="lt-LT"/>
              </w:rPr>
              <w:t>2022</w:t>
            </w:r>
            <w:r w:rsidRPr="00C20E90">
              <w:rPr>
                <w:color w:val="000000"/>
                <w:lang w:eastAsia="lt-LT"/>
              </w:rPr>
              <w:t xml:space="preserve"> m.</w:t>
            </w:r>
          </w:p>
        </w:tc>
      </w:tr>
    </w:tbl>
    <w:p w:rsidR="0057487E" w:rsidRDefault="0057487E" w:rsidP="00895AF1">
      <w:pPr>
        <w:autoSpaceDE w:val="0"/>
        <w:autoSpaceDN w:val="0"/>
        <w:adjustRightInd w:val="0"/>
        <w:jc w:val="both"/>
        <w:rPr>
          <w:color w:val="000000"/>
          <w:lang w:eastAsia="lt-LT"/>
        </w:rPr>
      </w:pPr>
    </w:p>
    <w:p w:rsidR="0057487E" w:rsidRPr="00CD5D52" w:rsidRDefault="0057487E" w:rsidP="0057487E">
      <w:pPr>
        <w:ind w:left="5040" w:firstLine="720"/>
        <w:rPr>
          <w:rFonts w:eastAsia="Calibri"/>
          <w:b/>
          <w:bCs/>
        </w:rPr>
      </w:pPr>
      <w:r w:rsidRPr="00CD5D52">
        <w:rPr>
          <w:rFonts w:eastAsia="Calibri"/>
          <w:b/>
          <w:bCs/>
        </w:rPr>
        <w:t xml:space="preserve">TREČIAS </w:t>
      </w:r>
      <w:bookmarkStart w:id="1" w:name="_Hlk37144356"/>
      <w:r w:rsidRPr="00CD5D52">
        <w:rPr>
          <w:rFonts w:eastAsia="Calibri"/>
          <w:b/>
          <w:bCs/>
        </w:rPr>
        <w:t>SKYRIUS</w:t>
      </w:r>
      <w:bookmarkEnd w:id="1"/>
    </w:p>
    <w:p w:rsidR="0057487E" w:rsidRDefault="0057487E" w:rsidP="0057487E">
      <w:pPr>
        <w:tabs>
          <w:tab w:val="left" w:pos="3345"/>
        </w:tabs>
        <w:jc w:val="center"/>
        <w:rPr>
          <w:b/>
        </w:rPr>
      </w:pPr>
      <w:r>
        <w:rPr>
          <w:b/>
        </w:rPr>
        <w:t>SITUACIJOS ANALIZĖ</w:t>
      </w:r>
    </w:p>
    <w:p w:rsidR="0057487E" w:rsidRDefault="0057487E" w:rsidP="0057487E">
      <w:pPr>
        <w:tabs>
          <w:tab w:val="left" w:pos="3345"/>
        </w:tabs>
        <w:jc w:val="center"/>
        <w:rPr>
          <w:b/>
        </w:rPr>
      </w:pPr>
    </w:p>
    <w:p w:rsidR="0057487E" w:rsidRDefault="0057487E" w:rsidP="0057487E">
      <w:pPr>
        <w:tabs>
          <w:tab w:val="left" w:pos="3345"/>
        </w:tabs>
        <w:jc w:val="center"/>
        <w:rPr>
          <w:b/>
        </w:rPr>
      </w:pPr>
      <w:r>
        <w:rPr>
          <w:b/>
        </w:rPr>
        <w:t>Išorinės aplinkos analizė</w:t>
      </w:r>
    </w:p>
    <w:p w:rsidR="0057487E" w:rsidRDefault="0057487E" w:rsidP="0057487E">
      <w:pPr>
        <w:tabs>
          <w:tab w:val="left" w:pos="3345"/>
        </w:tabs>
        <w:jc w:val="center"/>
        <w:rPr>
          <w:b/>
        </w:rPr>
      </w:pPr>
    </w:p>
    <w:p w:rsidR="0057487E" w:rsidRPr="00965509" w:rsidRDefault="0057487E" w:rsidP="00E51311">
      <w:pPr>
        <w:tabs>
          <w:tab w:val="left" w:pos="3345"/>
        </w:tabs>
        <w:jc w:val="both"/>
        <w:rPr>
          <w:b/>
        </w:rPr>
      </w:pPr>
      <w:r w:rsidRPr="00965509">
        <w:rPr>
          <w:b/>
        </w:rPr>
        <w:t xml:space="preserve">            Politiniai, teisiniai veiksniai</w:t>
      </w:r>
    </w:p>
    <w:p w:rsidR="0057487E" w:rsidRPr="00965509" w:rsidRDefault="0057487E" w:rsidP="00E51311">
      <w:pPr>
        <w:ind w:firstLine="720"/>
        <w:jc w:val="both"/>
        <w:rPr>
          <w:color w:val="000000"/>
          <w:lang w:eastAsia="lt-LT"/>
        </w:rPr>
      </w:pPr>
      <w:r w:rsidRPr="00965509">
        <w:rPr>
          <w:color w:val="000000"/>
          <w:lang w:eastAsia="lt-LT"/>
        </w:rPr>
        <w:t xml:space="preserve">Mokykla funkcionuoja ir vystosi nuolat dinamiškai kintančios aplinkos sąlygomis ir yra veikiama politinių, ekonominių, socialinių, kultūrinių, technologinių ir kitų veiksnių. Ji priklausoma nuo šalyje ir rajono savivaldybėje formuojamos švietimo ir ekonomikos politikos, Panevėžio rajono savivaldybės tarybos priimamų sprendimų. Šiuo metu mokykla – įsivertinanti, atsakingai reaguojanti į gyvenimo pokyčius bei į kiekvieno savo nario poreikius. Su bendruomene suderintomis darbo tvarkos taisyklėmis bei kitais mokyklos veiklą reglamentuojančiais tvarkų aprašais siekiama užtikrinti mokinių ir darbuotojų savirealizaciją ir palankią ugdymui(si) bei darbui aplinką, sąlygojančią tinkamai atliekamas pareigas, nuoseklų darbuotojų kvalifikacijos tobulinimą bei kūrybiškumą.  </w:t>
      </w:r>
    </w:p>
    <w:p w:rsidR="0057487E" w:rsidRPr="00965509" w:rsidRDefault="0057487E" w:rsidP="00E51311">
      <w:pPr>
        <w:pStyle w:val="Betarp"/>
        <w:ind w:firstLine="720"/>
        <w:jc w:val="both"/>
        <w:rPr>
          <w:rFonts w:ascii="Times New Roman" w:hAnsi="Times New Roman"/>
          <w:noProof/>
          <w:sz w:val="24"/>
          <w:szCs w:val="24"/>
          <w:lang w:val="lt-LT" w:eastAsia="lt-LT"/>
        </w:rPr>
      </w:pPr>
      <w:r w:rsidRPr="00965509">
        <w:rPr>
          <w:rFonts w:ascii="Times New Roman" w:hAnsi="Times New Roman"/>
          <w:noProof/>
          <w:sz w:val="24"/>
          <w:szCs w:val="24"/>
          <w:lang w:val="lt-LT" w:eastAsia="lt-LT"/>
        </w:rPr>
        <w:t xml:space="preserve">Mokykla savo veikloje vadovaujasi Lietuvos Respublikos Konstitucija, Vaiko teisių konvencija, Lietuvos Respublikos Seimo, Lietuvos Respublikos Vyriausybės, Lietuvos Respublikos švietimo, mokslo ir sporto ministerijos, Panevėžio rajono savivaldybės tarybos sprendimais, Lietuvos Respublikos civiliniu kodeksu ir kitais teisės aktais, reglamentuojančiais mokyklų veiklą. </w:t>
      </w:r>
    </w:p>
    <w:p w:rsidR="0057487E" w:rsidRPr="00965509" w:rsidRDefault="0057487E" w:rsidP="002B3BF4">
      <w:pPr>
        <w:pStyle w:val="Betarp"/>
        <w:jc w:val="both"/>
        <w:rPr>
          <w:rFonts w:ascii="Times New Roman" w:hAnsi="Times New Roman"/>
          <w:noProof/>
          <w:sz w:val="24"/>
          <w:szCs w:val="24"/>
          <w:lang w:val="lt-LT" w:eastAsia="lt-LT"/>
        </w:rPr>
      </w:pPr>
      <w:r w:rsidRPr="00965509">
        <w:rPr>
          <w:rFonts w:ascii="Times New Roman" w:hAnsi="Times New Roman"/>
          <w:b/>
          <w:noProof/>
          <w:sz w:val="24"/>
          <w:szCs w:val="24"/>
          <w:lang w:val="lt-LT"/>
        </w:rPr>
        <w:t xml:space="preserve">            Ekonominiai veiksniai</w:t>
      </w:r>
    </w:p>
    <w:p w:rsidR="0057487E" w:rsidRPr="0022632F" w:rsidRDefault="0057487E" w:rsidP="002B3BF4">
      <w:pPr>
        <w:pStyle w:val="Betarp"/>
        <w:ind w:firstLine="720"/>
        <w:jc w:val="both"/>
        <w:rPr>
          <w:rFonts w:ascii="Times New Roman" w:hAnsi="Times New Roman"/>
          <w:noProof/>
          <w:sz w:val="24"/>
          <w:szCs w:val="24"/>
          <w:lang w:val="lt-LT"/>
        </w:rPr>
      </w:pPr>
      <w:r w:rsidRPr="001C1793">
        <w:rPr>
          <w:rStyle w:val="fontstyle01"/>
          <w:rFonts w:ascii="Times New Roman" w:hAnsi="Times New Roman"/>
          <w:noProof/>
          <w:lang w:val="lt-LT"/>
        </w:rPr>
        <w:t>Užtikrinant nacionalinės kultūros puoselėjimą ir plėtrą, didėja poreikis ugdyti savarankišką,</w:t>
      </w:r>
      <w:r w:rsidRPr="0022632F">
        <w:rPr>
          <w:rFonts w:ascii="Times New Roman" w:hAnsi="Times New Roman"/>
          <w:noProof/>
          <w:sz w:val="24"/>
          <w:szCs w:val="24"/>
          <w:lang w:val="lt-LT"/>
        </w:rPr>
        <w:t xml:space="preserve"> </w:t>
      </w:r>
      <w:r w:rsidRPr="001C1793">
        <w:rPr>
          <w:rStyle w:val="fontstyle01"/>
          <w:rFonts w:ascii="Times New Roman" w:hAnsi="Times New Roman"/>
          <w:noProof/>
          <w:lang w:val="lt-LT"/>
        </w:rPr>
        <w:t>sąmoningą, kūrybingą, meniškai išprususį pilietį, kuris ateityje turės galimybę, neprarasdamas savo</w:t>
      </w:r>
      <w:r w:rsidRPr="0022632F">
        <w:rPr>
          <w:rFonts w:ascii="Times New Roman" w:hAnsi="Times New Roman"/>
          <w:noProof/>
          <w:sz w:val="24"/>
          <w:szCs w:val="24"/>
          <w:lang w:val="lt-LT"/>
        </w:rPr>
        <w:t xml:space="preserve"> </w:t>
      </w:r>
      <w:r w:rsidRPr="001C1793">
        <w:rPr>
          <w:rStyle w:val="fontstyle01"/>
          <w:rFonts w:ascii="Times New Roman" w:hAnsi="Times New Roman"/>
          <w:noProof/>
          <w:lang w:val="lt-LT"/>
        </w:rPr>
        <w:t>autentiškumo, integruotis ne tik į Lietuvos, bet ir į Europos politinę, ekonominę bei kultūrinę aplinką.</w:t>
      </w:r>
      <w:r w:rsidRPr="0022632F">
        <w:rPr>
          <w:rFonts w:ascii="Times New Roman" w:hAnsi="Times New Roman"/>
          <w:noProof/>
          <w:sz w:val="24"/>
          <w:szCs w:val="24"/>
          <w:lang w:val="lt-LT"/>
        </w:rPr>
        <w:t xml:space="preserve"> </w:t>
      </w:r>
    </w:p>
    <w:p w:rsidR="0057487E" w:rsidRPr="00965509" w:rsidRDefault="0057487E" w:rsidP="002B3BF4">
      <w:pPr>
        <w:autoSpaceDE w:val="0"/>
        <w:autoSpaceDN w:val="0"/>
        <w:adjustRightInd w:val="0"/>
        <w:ind w:firstLine="720"/>
        <w:jc w:val="both"/>
        <w:rPr>
          <w:rFonts w:eastAsia="Calibri"/>
        </w:rPr>
      </w:pPr>
      <w:r w:rsidRPr="00965509">
        <w:rPr>
          <w:rFonts w:eastAsia="Calibri"/>
        </w:rPr>
        <w:t xml:space="preserve">Mokykla valdo patikėjimo teise perduotą Savivaldybės turtą, naudoja ir disponuoja juo pagal įstatymus Panevėžio rajono savivaldybės tarybos sprendimų nustatyta tvarka. Mokyklos lėšų šaltiniai: </w:t>
      </w:r>
      <w:r w:rsidRPr="00965509">
        <w:rPr>
          <w:lang w:eastAsia="ar-SA"/>
        </w:rPr>
        <w:t xml:space="preserve">Valstybės ir savivaldybės biudžetų lėšos, </w:t>
      </w:r>
      <w:r w:rsidRPr="00965509">
        <w:rPr>
          <w:rFonts w:eastAsia="Calibri"/>
        </w:rPr>
        <w:t xml:space="preserve">pajamos už teikiamas paslaugas, fondų, organizacijų, kitų juridinių ir fizinių asmenų dovanotos ar kitaip teisėtais būdais perduotos lėšos, tikslinės paskirties lėšos pagal pavedimus, parama, kitos teisėtu būdu įgytos lėšos. </w:t>
      </w:r>
    </w:p>
    <w:p w:rsidR="0057487E" w:rsidRPr="00965509" w:rsidRDefault="0057487E" w:rsidP="002B3BF4">
      <w:pPr>
        <w:pStyle w:val="Betarp"/>
        <w:ind w:firstLine="720"/>
        <w:jc w:val="both"/>
        <w:rPr>
          <w:rFonts w:ascii="Times New Roman" w:eastAsia="Times New Roman" w:hAnsi="Times New Roman"/>
          <w:b/>
          <w:bCs/>
          <w:noProof/>
          <w:color w:val="000000"/>
          <w:sz w:val="24"/>
          <w:szCs w:val="24"/>
          <w:lang w:val="lt-LT"/>
        </w:rPr>
      </w:pPr>
      <w:r w:rsidRPr="00965509">
        <w:rPr>
          <w:rFonts w:ascii="Times New Roman" w:eastAsia="Times New Roman" w:hAnsi="Times New Roman"/>
          <w:b/>
          <w:bCs/>
          <w:noProof/>
          <w:color w:val="000000"/>
          <w:sz w:val="24"/>
          <w:szCs w:val="24"/>
          <w:lang w:val="lt-LT"/>
        </w:rPr>
        <w:lastRenderedPageBreak/>
        <w:t>Socialiniai veiksniai</w:t>
      </w:r>
    </w:p>
    <w:p w:rsidR="0057487E" w:rsidRPr="009031DF" w:rsidRDefault="0057487E" w:rsidP="002B3BF4">
      <w:pPr>
        <w:pStyle w:val="Betarp"/>
        <w:ind w:firstLine="720"/>
        <w:jc w:val="both"/>
        <w:rPr>
          <w:rFonts w:ascii="Times New Roman" w:hAnsi="Times New Roman"/>
          <w:iCs/>
          <w:noProof/>
          <w:sz w:val="24"/>
          <w:szCs w:val="24"/>
          <w:lang w:val="lt-LT"/>
        </w:rPr>
      </w:pPr>
      <w:r w:rsidRPr="009031DF">
        <w:rPr>
          <w:rFonts w:ascii="Times New Roman" w:eastAsia="Times New Roman" w:hAnsi="Times New Roman"/>
          <w:noProof/>
          <w:sz w:val="24"/>
          <w:szCs w:val="24"/>
          <w:lang w:val="lt-LT"/>
        </w:rPr>
        <w:t xml:space="preserve">Mokykla įsikūrusi penkiose Panevėžio rajono vietovėse. Savų patalpų neturime. </w:t>
      </w:r>
      <w:r w:rsidRPr="009031DF">
        <w:rPr>
          <w:rFonts w:ascii="Times New Roman" w:hAnsi="Times New Roman"/>
          <w:noProof/>
          <w:sz w:val="24"/>
          <w:szCs w:val="24"/>
          <w:lang w:val="lt-LT"/>
        </w:rPr>
        <w:t>Naudojame bendrojo ugdymo</w:t>
      </w:r>
      <w:r w:rsidR="00B46F53">
        <w:rPr>
          <w:rFonts w:ascii="Times New Roman" w:hAnsi="Times New Roman"/>
          <w:noProof/>
          <w:sz w:val="24"/>
          <w:szCs w:val="24"/>
          <w:lang w:val="lt-LT"/>
        </w:rPr>
        <w:t xml:space="preserve"> </w:t>
      </w:r>
      <w:r w:rsidR="00B46F53" w:rsidRPr="00785556">
        <w:rPr>
          <w:rFonts w:ascii="Times New Roman" w:hAnsi="Times New Roman"/>
          <w:noProof/>
          <w:sz w:val="24"/>
          <w:szCs w:val="24"/>
          <w:lang w:val="lt-LT"/>
        </w:rPr>
        <w:t>įstaigų</w:t>
      </w:r>
      <w:r w:rsidRPr="009031DF">
        <w:rPr>
          <w:rFonts w:ascii="Times New Roman" w:hAnsi="Times New Roman"/>
          <w:noProof/>
          <w:sz w:val="24"/>
          <w:szCs w:val="24"/>
          <w:lang w:val="lt-LT"/>
        </w:rPr>
        <w:t xml:space="preserve"> pritaikytas patalpas.</w:t>
      </w:r>
      <w:r w:rsidRPr="009031DF">
        <w:rPr>
          <w:rFonts w:ascii="Times New Roman" w:hAnsi="Times New Roman"/>
          <w:iCs/>
          <w:noProof/>
          <w:sz w:val="24"/>
          <w:szCs w:val="24"/>
          <w:lang w:val="lt-LT"/>
        </w:rPr>
        <w:t xml:space="preserve"> </w:t>
      </w:r>
      <w:r w:rsidR="00706DDC">
        <w:rPr>
          <w:rFonts w:ascii="Times New Roman" w:hAnsi="Times New Roman"/>
          <w:noProof/>
          <w:sz w:val="24"/>
          <w:szCs w:val="24"/>
          <w:lang w:val="lt-LT"/>
        </w:rPr>
        <w:t xml:space="preserve">Nuo 2022-09-01 atidaryti du </w:t>
      </w:r>
      <w:r w:rsidR="00706DDC" w:rsidRPr="00785556">
        <w:rPr>
          <w:rFonts w:ascii="Times New Roman" w:hAnsi="Times New Roman"/>
          <w:noProof/>
          <w:sz w:val="24"/>
          <w:szCs w:val="24"/>
          <w:lang w:val="lt-LT"/>
        </w:rPr>
        <w:t>M</w:t>
      </w:r>
      <w:r w:rsidRPr="009031DF">
        <w:rPr>
          <w:rFonts w:ascii="Times New Roman" w:hAnsi="Times New Roman"/>
          <w:noProof/>
          <w:sz w:val="24"/>
          <w:szCs w:val="24"/>
          <w:lang w:val="lt-LT"/>
        </w:rPr>
        <w:t>uzikos mokyklos skyriai</w:t>
      </w:r>
      <w:r w:rsidRPr="009031DF">
        <w:rPr>
          <w:rFonts w:ascii="Times New Roman" w:hAnsi="Times New Roman"/>
          <w:i/>
          <w:noProof/>
          <w:sz w:val="24"/>
          <w:szCs w:val="24"/>
          <w:lang w:val="lt-LT" w:eastAsia="ar-SA"/>
        </w:rPr>
        <w:t xml:space="preserve"> </w:t>
      </w:r>
      <w:r w:rsidRPr="009031DF">
        <w:rPr>
          <w:rFonts w:ascii="Times New Roman" w:hAnsi="Times New Roman"/>
          <w:noProof/>
          <w:sz w:val="24"/>
          <w:szCs w:val="24"/>
          <w:lang w:val="lt-LT" w:eastAsia="ar-SA"/>
        </w:rPr>
        <w:t>Upytėje ir Dembavoje.</w:t>
      </w:r>
      <w:r w:rsidRPr="009031DF">
        <w:rPr>
          <w:rFonts w:ascii="Times New Roman" w:eastAsia="Times New Roman" w:hAnsi="Times New Roman"/>
          <w:noProof/>
          <w:sz w:val="24"/>
          <w:szCs w:val="24"/>
          <w:lang w:val="lt-LT"/>
        </w:rPr>
        <w:t xml:space="preserve"> Bendrosios demografinės tendencijos, nuolatinis gyventojų skaičiaus mažėjimas neturėjo didelės įtakos mokyklos mokinių kontingentui</w:t>
      </w:r>
      <w:r>
        <w:rPr>
          <w:rFonts w:ascii="Times New Roman" w:eastAsia="Times New Roman" w:hAnsi="Times New Roman"/>
          <w:noProof/>
          <w:sz w:val="24"/>
          <w:szCs w:val="24"/>
          <w:lang w:val="lt-LT"/>
        </w:rPr>
        <w:t xml:space="preserve">. </w:t>
      </w:r>
      <w:r w:rsidRPr="009031DF">
        <w:rPr>
          <w:rFonts w:ascii="Times New Roman" w:hAnsi="Times New Roman"/>
          <w:iCs/>
          <w:noProof/>
          <w:sz w:val="24"/>
          <w:szCs w:val="24"/>
          <w:lang w:val="lt-LT"/>
        </w:rPr>
        <w:t xml:space="preserve">107 (50 proc.) mokinių mokytis atvyksta </w:t>
      </w:r>
      <w:r w:rsidRPr="009031DF">
        <w:rPr>
          <w:rFonts w:ascii="Times New Roman" w:hAnsi="Times New Roman"/>
          <w:noProof/>
          <w:sz w:val="24"/>
          <w:szCs w:val="24"/>
          <w:lang w:val="lt-LT"/>
        </w:rPr>
        <w:t xml:space="preserve">iš kitų Panevėžio rajono vietovių, </w:t>
      </w:r>
      <w:r w:rsidRPr="009031DF">
        <w:rPr>
          <w:rFonts w:ascii="Times New Roman" w:hAnsi="Times New Roman"/>
          <w:iCs/>
          <w:noProof/>
          <w:sz w:val="24"/>
          <w:szCs w:val="24"/>
          <w:lang w:val="lt-LT"/>
        </w:rPr>
        <w:t xml:space="preserve">jiems </w:t>
      </w:r>
      <w:r w:rsidRPr="009031DF">
        <w:rPr>
          <w:rFonts w:ascii="Times New Roman" w:hAnsi="Times New Roman"/>
          <w:noProof/>
          <w:sz w:val="24"/>
          <w:szCs w:val="24"/>
          <w:lang w:val="lt-LT"/>
        </w:rPr>
        <w:t xml:space="preserve">sudaromas lankstus pamokų tvarkaraštis atsižvelgiant į užimtumą bendrojo ugdymo mokyklose ir </w:t>
      </w:r>
      <w:r w:rsidRPr="009031DF">
        <w:rPr>
          <w:rFonts w:ascii="Times New Roman" w:hAnsi="Times New Roman"/>
          <w:iCs/>
          <w:noProof/>
          <w:sz w:val="24"/>
          <w:szCs w:val="24"/>
          <w:lang w:val="lt-LT"/>
        </w:rPr>
        <w:t xml:space="preserve">mokyklinių autobusų tvarkaraščius. </w:t>
      </w:r>
      <w:r w:rsidRPr="009031DF">
        <w:rPr>
          <w:rFonts w:ascii="Times New Roman" w:hAnsi="Times New Roman"/>
          <w:noProof/>
          <w:sz w:val="24"/>
          <w:szCs w:val="24"/>
          <w:bdr w:val="none" w:sz="0" w:space="0" w:color="auto" w:frame="1"/>
          <w:shd w:val="clear" w:color="auto" w:fill="FFFFFF"/>
          <w:lang w:val="lt-LT"/>
        </w:rPr>
        <w:t>So</w:t>
      </w:r>
      <w:r w:rsidRPr="009031DF">
        <w:rPr>
          <w:rFonts w:ascii="Times New Roman" w:hAnsi="Times New Roman"/>
          <w:noProof/>
          <w:sz w:val="24"/>
          <w:szCs w:val="24"/>
          <w:lang w:val="lt-LT"/>
        </w:rPr>
        <w:t>cialiai remtiniems ir gabiems mokiniams</w:t>
      </w:r>
      <w:r w:rsidRPr="009031DF">
        <w:rPr>
          <w:rFonts w:ascii="Times New Roman" w:hAnsi="Times New Roman"/>
          <w:iCs/>
          <w:noProof/>
          <w:sz w:val="24"/>
          <w:szCs w:val="24"/>
          <w:lang w:val="lt-LT"/>
        </w:rPr>
        <w:t xml:space="preserve"> </w:t>
      </w:r>
      <w:r w:rsidRPr="009031DF">
        <w:rPr>
          <w:rFonts w:ascii="Times New Roman" w:hAnsi="Times New Roman"/>
          <w:noProof/>
          <w:sz w:val="24"/>
          <w:szCs w:val="24"/>
          <w:lang w:val="lt-LT"/>
        </w:rPr>
        <w:t xml:space="preserve">taikomos mokesčio lengvatos. </w:t>
      </w:r>
      <w:r w:rsidRPr="009031DF">
        <w:rPr>
          <w:rFonts w:ascii="Times New Roman" w:hAnsi="Times New Roman"/>
          <w:noProof/>
          <w:sz w:val="24"/>
          <w:szCs w:val="24"/>
          <w:bdr w:val="none" w:sz="0" w:space="0" w:color="auto" w:frame="1"/>
          <w:shd w:val="clear" w:color="auto" w:fill="FFFFFF"/>
          <w:lang w:val="lt-LT"/>
        </w:rPr>
        <w:t xml:space="preserve">Mokykloje taikoma </w:t>
      </w:r>
      <w:r w:rsidRPr="009031DF">
        <w:rPr>
          <w:rFonts w:ascii="Times New Roman" w:hAnsi="Times New Roman"/>
          <w:noProof/>
          <w:sz w:val="24"/>
          <w:szCs w:val="24"/>
          <w:lang w:val="lt-LT"/>
        </w:rPr>
        <w:t>aiški ir lanksti</w:t>
      </w:r>
      <w:r w:rsidRPr="009031DF">
        <w:rPr>
          <w:rFonts w:ascii="Times New Roman" w:hAnsi="Times New Roman"/>
          <w:b/>
          <w:bCs/>
          <w:noProof/>
          <w:sz w:val="24"/>
          <w:szCs w:val="24"/>
          <w:lang w:val="lt-LT"/>
        </w:rPr>
        <w:t xml:space="preserve"> </w:t>
      </w:r>
      <w:r w:rsidRPr="009031DF">
        <w:rPr>
          <w:rFonts w:ascii="Times New Roman" w:hAnsi="Times New Roman"/>
          <w:noProof/>
          <w:sz w:val="24"/>
          <w:szCs w:val="24"/>
          <w:bdr w:val="none" w:sz="0" w:space="0" w:color="auto" w:frame="1"/>
          <w:shd w:val="clear" w:color="auto" w:fill="FFFFFF"/>
          <w:lang w:val="lt-LT"/>
        </w:rPr>
        <w:t xml:space="preserve">paslaugų kainodara. </w:t>
      </w:r>
      <w:r w:rsidRPr="009031DF">
        <w:rPr>
          <w:rFonts w:ascii="Times New Roman" w:hAnsi="Times New Roman"/>
          <w:bCs/>
          <w:noProof/>
          <w:sz w:val="24"/>
          <w:szCs w:val="24"/>
          <w:lang w:val="lt-LT" w:eastAsia="ar-SA"/>
        </w:rPr>
        <w:t>Atleidžiama nuo mokesčio už mokslą apie 22 proc.</w:t>
      </w:r>
      <w:r w:rsidRPr="009031DF">
        <w:rPr>
          <w:rFonts w:ascii="Times New Roman" w:hAnsi="Times New Roman"/>
          <w:noProof/>
          <w:sz w:val="24"/>
          <w:szCs w:val="24"/>
          <w:lang w:val="lt-LT"/>
        </w:rPr>
        <w:t xml:space="preserve"> socialiai</w:t>
      </w:r>
      <w:r w:rsidRPr="009031DF">
        <w:rPr>
          <w:rFonts w:ascii="Times New Roman" w:hAnsi="Times New Roman"/>
          <w:bCs/>
          <w:noProof/>
          <w:sz w:val="24"/>
          <w:szCs w:val="24"/>
          <w:lang w:val="lt-LT" w:eastAsia="ar-SA"/>
        </w:rPr>
        <w:t xml:space="preserve"> remtinų ir </w:t>
      </w:r>
      <w:r w:rsidRPr="009031DF">
        <w:rPr>
          <w:rFonts w:ascii="Times New Roman" w:hAnsi="Times New Roman"/>
          <w:iCs/>
          <w:noProof/>
          <w:sz w:val="24"/>
          <w:szCs w:val="24"/>
          <w:lang w:val="lt-LT"/>
        </w:rPr>
        <w:t>5 proc.</w:t>
      </w:r>
      <w:r w:rsidRPr="009031DF">
        <w:rPr>
          <w:rFonts w:ascii="Times New Roman" w:hAnsi="Times New Roman"/>
          <w:noProof/>
          <w:sz w:val="24"/>
          <w:szCs w:val="24"/>
          <w:lang w:val="lt-LT"/>
        </w:rPr>
        <w:t xml:space="preserve"> gabių mokinių </w:t>
      </w:r>
      <w:r w:rsidRPr="009031DF">
        <w:rPr>
          <w:rFonts w:ascii="Times New Roman" w:eastAsia="Times New Roman" w:hAnsi="Times New Roman"/>
          <w:noProof/>
          <w:sz w:val="24"/>
          <w:szCs w:val="24"/>
          <w:lang w:val="lt-LT"/>
        </w:rPr>
        <w:t>(šalies pirmų vietų ir tarptautinių konkursų laimėtojų).</w:t>
      </w:r>
    </w:p>
    <w:p w:rsidR="0057487E" w:rsidRPr="001C73AA" w:rsidRDefault="0057487E" w:rsidP="0057487E">
      <w:pPr>
        <w:pStyle w:val="Betarp"/>
        <w:ind w:firstLine="720"/>
        <w:jc w:val="both"/>
        <w:rPr>
          <w:rFonts w:ascii="Times New Roman" w:eastAsia="Times New Roman" w:hAnsi="Times New Roman"/>
          <w:noProof/>
          <w:sz w:val="24"/>
          <w:szCs w:val="24"/>
          <w:lang w:val="lt-LT"/>
        </w:rPr>
      </w:pPr>
      <w:r w:rsidRPr="00837399">
        <w:rPr>
          <w:rFonts w:ascii="Times New Roman" w:eastAsia="Times New Roman" w:hAnsi="Times New Roman"/>
          <w:noProof/>
          <w:color w:val="FF0000"/>
          <w:sz w:val="24"/>
          <w:szCs w:val="24"/>
          <w:lang w:val="lt-LT"/>
        </w:rPr>
        <w:t xml:space="preserve"> </w:t>
      </w:r>
      <w:r w:rsidRPr="006C67BD">
        <w:rPr>
          <w:rFonts w:ascii="Times New Roman" w:hAnsi="Times New Roman"/>
          <w:noProof/>
          <w:sz w:val="24"/>
          <w:szCs w:val="24"/>
          <w:lang w:val="lt-LT"/>
        </w:rPr>
        <w:t xml:space="preserve"> </w:t>
      </w:r>
    </w:p>
    <w:p w:rsidR="0057487E" w:rsidRDefault="009B5A16" w:rsidP="007C441E">
      <w:pPr>
        <w:tabs>
          <w:tab w:val="left" w:pos="210"/>
          <w:tab w:val="left" w:pos="3345"/>
        </w:tabs>
        <w:jc w:val="both"/>
        <w:rPr>
          <w:b/>
        </w:rPr>
      </w:pPr>
      <w:r>
        <w:rPr>
          <w:b/>
        </w:rPr>
        <w:tab/>
        <w:t xml:space="preserve">         </w:t>
      </w:r>
      <w:r w:rsidR="0057487E" w:rsidRPr="00A31F57">
        <w:rPr>
          <w:b/>
        </w:rPr>
        <w:t>Technologiniai veiksniai</w:t>
      </w:r>
    </w:p>
    <w:p w:rsidR="0057487E" w:rsidRPr="0031324B" w:rsidRDefault="0057487E" w:rsidP="007C441E">
      <w:pPr>
        <w:jc w:val="both"/>
      </w:pPr>
      <w:r>
        <w:t xml:space="preserve">            </w:t>
      </w:r>
      <w:r w:rsidRPr="001C1793">
        <w:rPr>
          <w:bCs/>
        </w:rPr>
        <w:t xml:space="preserve"> IKT</w:t>
      </w:r>
      <w:r w:rsidRPr="001C1793">
        <w:rPr>
          <w:b/>
        </w:rPr>
        <w:t xml:space="preserve"> </w:t>
      </w:r>
      <w:r w:rsidRPr="0031324B">
        <w:t xml:space="preserve">panaudojimas </w:t>
      </w:r>
      <w:r>
        <w:rPr>
          <w:shd w:val="clear" w:color="auto" w:fill="FFFFFF"/>
        </w:rPr>
        <w:t>praturtin</w:t>
      </w:r>
      <w:r w:rsidRPr="0031324B">
        <w:rPr>
          <w:shd w:val="clear" w:color="auto" w:fill="FFFFFF"/>
        </w:rPr>
        <w:t>a ne tik mokymo turinį, bet ir visą ugdymo procesą</w:t>
      </w:r>
      <w:r w:rsidRPr="0031324B">
        <w:t xml:space="preserve">, teigiamai veikia mokinių ugdymo(si) rezultatus, </w:t>
      </w:r>
      <w:r w:rsidRPr="0031324B">
        <w:rPr>
          <w:shd w:val="clear" w:color="auto" w:fill="FFFFFF"/>
        </w:rPr>
        <w:t xml:space="preserve">didina ugdymo </w:t>
      </w:r>
      <w:r>
        <w:rPr>
          <w:shd w:val="clear" w:color="auto" w:fill="FFFFFF"/>
        </w:rPr>
        <w:t>efektyvumą, padeda kurti naują</w:t>
      </w:r>
      <w:r w:rsidRPr="0031324B">
        <w:rPr>
          <w:shd w:val="clear" w:color="auto" w:fill="FFFFFF"/>
        </w:rPr>
        <w:t xml:space="preserve"> informacijos šaltinių ir bendravimo priemonių įvairovę, kurioje lengva ugdyti kritinio mąstymo įgūdžius, integruoti įvairių sričių temas, taikyti aktyvius mokymo metodus, išryškinti ir lavinti individualius vaiko gebėjimus, mokyti dirbti savarankiškai ir grupėmis, vertinti ir įsivertinti.</w:t>
      </w:r>
    </w:p>
    <w:p w:rsidR="0057487E" w:rsidRPr="008869B6" w:rsidRDefault="0057487E" w:rsidP="007C441E">
      <w:pPr>
        <w:tabs>
          <w:tab w:val="left" w:pos="210"/>
          <w:tab w:val="left" w:pos="3345"/>
        </w:tabs>
        <w:jc w:val="both"/>
        <w:rPr>
          <w:color w:val="FF0000"/>
        </w:rPr>
      </w:pPr>
      <w:r w:rsidRPr="006351B0">
        <w:rPr>
          <w:color w:val="FF0000"/>
        </w:rPr>
        <w:t xml:space="preserve">            </w:t>
      </w:r>
      <w:r w:rsidRPr="004F1BAC">
        <w:t xml:space="preserve">Ugdymo procesui naudojami 9 kompiuteriai. 53 proc. mokytojų kompiuterį naudoja ruošdamiesi pamokoms, mokomajai medžiagai demonstruoti. </w:t>
      </w:r>
      <w:r w:rsidRPr="001E19C3">
        <w:rPr>
          <w:lang w:eastAsia="lt-LT"/>
        </w:rPr>
        <w:t xml:space="preserve">Sudarytos sąlygos mokytojams naudotis nuotolinėmis mokymo paslaugomis, gauti įvairią mokymų medžiagą interneto svetainėje </w:t>
      </w:r>
      <w:hyperlink r:id="rId9" w:history="1">
        <w:r w:rsidRPr="004503F3">
          <w:rPr>
            <w:lang w:eastAsia="lt-LT"/>
          </w:rPr>
          <w:t>www.pedagogas.lt</w:t>
        </w:r>
      </w:hyperlink>
      <w:r w:rsidRPr="004503F3">
        <w:rPr>
          <w:lang w:eastAsia="lt-LT"/>
        </w:rPr>
        <w:t>.</w:t>
      </w:r>
      <w:r w:rsidRPr="001E19C3">
        <w:rPr>
          <w:lang w:eastAsia="lt-LT"/>
        </w:rPr>
        <w:t xml:space="preserve"> Vykdomos apklausos</w:t>
      </w:r>
      <w:r w:rsidRPr="001E19C3">
        <w:rPr>
          <w:rFonts w:ascii="Arial" w:hAnsi="Arial" w:cs="Arial"/>
          <w:lang w:eastAsia="lt-LT"/>
        </w:rPr>
        <w:t xml:space="preserve"> </w:t>
      </w:r>
      <w:r w:rsidRPr="001E19C3">
        <w:rPr>
          <w:lang w:eastAsia="lt-LT"/>
        </w:rPr>
        <w:t xml:space="preserve">švietimo portale </w:t>
      </w:r>
      <w:r w:rsidRPr="004F4413">
        <w:rPr>
          <w:lang w:eastAsia="lt-LT"/>
        </w:rPr>
        <w:t>emokykla.lt</w:t>
      </w:r>
      <w:r w:rsidRPr="001E19C3">
        <w:rPr>
          <w:lang w:eastAsia="lt-LT"/>
        </w:rPr>
        <w:t xml:space="preserve">, </w:t>
      </w:r>
      <w:r w:rsidRPr="001E19C3">
        <w:t>į</w:t>
      </w:r>
      <w:r w:rsidRPr="001E19C3">
        <w:rPr>
          <w:noProof/>
        </w:rPr>
        <w:t>valdyta funkcija</w:t>
      </w:r>
      <w:r>
        <w:rPr>
          <w:noProof/>
        </w:rPr>
        <w:t xml:space="preserve"> </w:t>
      </w:r>
      <w:r w:rsidRPr="001E19C3">
        <w:rPr>
          <w:noProof/>
        </w:rPr>
        <w:t>,,Integracija su Mokinių registru“.</w:t>
      </w:r>
      <w:r>
        <w:rPr>
          <w:lang w:eastAsia="lt-LT"/>
        </w:rPr>
        <w:t xml:space="preserve"> </w:t>
      </w:r>
      <w:r w:rsidRPr="00050051">
        <w:t xml:space="preserve">Muzikos istorijos ir solfedžio pamokose naudojamos </w:t>
      </w:r>
      <w:r w:rsidRPr="008869B6">
        <w:t xml:space="preserve">informacinės technologijos: </w:t>
      </w:r>
      <w:r w:rsidRPr="008869B6">
        <w:rPr>
          <w:shd w:val="clear" w:color="auto" w:fill="FFFFFF"/>
        </w:rPr>
        <w:t>kompiuteriai, interaktyvios lentos, p</w:t>
      </w:r>
      <w:r w:rsidRPr="008869B6">
        <w:rPr>
          <w:rFonts w:eastAsia="Calibri"/>
        </w:rPr>
        <w:t>rojektoriai.</w:t>
      </w:r>
      <w:r w:rsidRPr="008869B6">
        <w:rPr>
          <w:rFonts w:eastAsia="Calibri"/>
          <w:bCs/>
        </w:rPr>
        <w:t xml:space="preserve"> </w:t>
      </w:r>
      <w:r w:rsidRPr="008869B6">
        <w:rPr>
          <w:rFonts w:eastAsia="SimSun"/>
          <w:spacing w:val="-6"/>
          <w:kern w:val="1"/>
          <w:lang w:eastAsia="hi-IN" w:bidi="hi-IN"/>
        </w:rPr>
        <w:t xml:space="preserve">Dirbama su </w:t>
      </w:r>
      <w:r w:rsidRPr="008869B6">
        <w:t xml:space="preserve">muzikine programa „Dorico pro“, </w:t>
      </w:r>
      <w:r w:rsidRPr="008869B6">
        <w:rPr>
          <w:shd w:val="clear" w:color="auto" w:fill="FFFFFF"/>
        </w:rPr>
        <w:t>natų rašymo programa FINALE.</w:t>
      </w:r>
    </w:p>
    <w:p w:rsidR="0057487E" w:rsidRDefault="0057487E" w:rsidP="007C441E">
      <w:pPr>
        <w:widowControl w:val="0"/>
        <w:suppressLineNumbers/>
        <w:suppressAutoHyphens/>
        <w:ind w:left="396"/>
        <w:jc w:val="both"/>
        <w:rPr>
          <w:rFonts w:eastAsia="SimSun"/>
          <w:spacing w:val="-6"/>
          <w:kern w:val="1"/>
          <w:lang w:eastAsia="hi-IN" w:bidi="hi-IN"/>
        </w:rPr>
      </w:pPr>
      <w:r>
        <w:t xml:space="preserve">     </w:t>
      </w:r>
      <w:r w:rsidRPr="00D25C9E">
        <w:t>Naudojamasi</w:t>
      </w:r>
      <w:r>
        <w:t>:</w:t>
      </w:r>
      <w:r w:rsidRPr="00D25C9E">
        <w:t xml:space="preserve"> mokinių ir mokytojų registrais,</w:t>
      </w:r>
      <w:r>
        <w:rPr>
          <w:rFonts w:eastAsia="SimSun"/>
          <w:spacing w:val="-6"/>
          <w:kern w:val="1"/>
          <w:lang w:eastAsia="hi-IN" w:bidi="hi-IN"/>
        </w:rPr>
        <w:t xml:space="preserve"> </w:t>
      </w:r>
      <w:r w:rsidRPr="00013AD2">
        <w:rPr>
          <w:rFonts w:eastAsia="SimSun"/>
          <w:spacing w:val="-6"/>
          <w:kern w:val="1"/>
          <w:lang w:eastAsia="hi-IN" w:bidi="hi-IN"/>
        </w:rPr>
        <w:t>personalo valdymo sistema „Labbis“</w:t>
      </w:r>
      <w:r w:rsidRPr="00D25C9E">
        <w:rPr>
          <w:rFonts w:eastAsia="SimSun"/>
          <w:spacing w:val="-6"/>
          <w:kern w:val="1"/>
          <w:lang w:eastAsia="hi-IN" w:bidi="hi-IN"/>
        </w:rPr>
        <w:t xml:space="preserve">, </w:t>
      </w:r>
      <w:r w:rsidRPr="00013AD2">
        <w:rPr>
          <w:rFonts w:eastAsia="SimSun"/>
          <w:spacing w:val="-6"/>
          <w:kern w:val="1"/>
          <w:lang w:eastAsia="hi-IN" w:bidi="hi-IN"/>
        </w:rPr>
        <w:t>ŠVIS</w:t>
      </w:r>
      <w:r w:rsidRPr="00AA34E6">
        <w:rPr>
          <w:rFonts w:eastAsia="SimSun"/>
          <w:spacing w:val="-6"/>
          <w:kern w:val="1"/>
          <w:lang w:eastAsia="hi-IN" w:bidi="hi-IN"/>
        </w:rPr>
        <w:t xml:space="preserve"> </w:t>
      </w:r>
      <w:r w:rsidRPr="00013AD2">
        <w:rPr>
          <w:rFonts w:eastAsia="SimSun"/>
          <w:spacing w:val="-6"/>
          <w:kern w:val="1"/>
          <w:lang w:eastAsia="hi-IN" w:bidi="hi-IN"/>
        </w:rPr>
        <w:t>informacine sistema</w:t>
      </w:r>
      <w:r>
        <w:rPr>
          <w:rFonts w:eastAsia="SimSun"/>
          <w:spacing w:val="-6"/>
          <w:kern w:val="1"/>
          <w:lang w:eastAsia="hi-IN" w:bidi="hi-IN"/>
        </w:rPr>
        <w:t xml:space="preserve">, </w:t>
      </w:r>
      <w:r w:rsidRPr="00013AD2">
        <w:rPr>
          <w:rFonts w:eastAsia="SimSun"/>
          <w:spacing w:val="-6"/>
          <w:kern w:val="1"/>
          <w:lang w:eastAsia="hi-IN" w:bidi="hi-IN"/>
        </w:rPr>
        <w:t xml:space="preserve">elektroninių paslaugų </w:t>
      </w:r>
    </w:p>
    <w:p w:rsidR="0057487E" w:rsidRPr="00A67C46" w:rsidRDefault="0057487E" w:rsidP="007C441E">
      <w:pPr>
        <w:widowControl w:val="0"/>
        <w:suppressLineNumbers/>
        <w:suppressAutoHyphens/>
        <w:jc w:val="both"/>
        <w:rPr>
          <w:rFonts w:eastAsia="SimSun"/>
          <w:spacing w:val="-6"/>
          <w:kern w:val="1"/>
          <w:lang w:eastAsia="hi-IN" w:bidi="hi-IN"/>
        </w:rPr>
      </w:pPr>
      <w:r w:rsidRPr="00013AD2">
        <w:rPr>
          <w:rFonts w:eastAsia="SimSun"/>
          <w:spacing w:val="-6"/>
          <w:kern w:val="1"/>
          <w:lang w:eastAsia="hi-IN" w:bidi="hi-IN"/>
        </w:rPr>
        <w:t>darbdaviams sistema EPDS</w:t>
      </w:r>
      <w:r w:rsidRPr="00D25C9E">
        <w:rPr>
          <w:rFonts w:eastAsia="SimSun"/>
          <w:spacing w:val="-6"/>
          <w:kern w:val="1"/>
          <w:lang w:eastAsia="hi-IN" w:bidi="hi-IN"/>
        </w:rPr>
        <w:t xml:space="preserve">, </w:t>
      </w:r>
      <w:r w:rsidRPr="00013AD2">
        <w:rPr>
          <w:rFonts w:eastAsia="SimSun"/>
          <w:spacing w:val="-6"/>
          <w:kern w:val="1"/>
          <w:lang w:eastAsia="hi-IN" w:bidi="hi-IN"/>
        </w:rPr>
        <w:t>centrine viešųjų pirkimų informacine sistema CVP IS</w:t>
      </w:r>
      <w:r w:rsidRPr="00D25C9E">
        <w:rPr>
          <w:rFonts w:eastAsia="SimSun"/>
          <w:spacing w:val="-6"/>
          <w:kern w:val="1"/>
          <w:lang w:eastAsia="hi-IN" w:bidi="hi-IN"/>
        </w:rPr>
        <w:t>,</w:t>
      </w:r>
      <w:r>
        <w:rPr>
          <w:rFonts w:eastAsia="SimSun"/>
          <w:spacing w:val="-6"/>
          <w:kern w:val="1"/>
          <w:lang w:eastAsia="hi-IN" w:bidi="hi-IN"/>
        </w:rPr>
        <w:t xml:space="preserve"> neformaliojo švietimo programų registru</w:t>
      </w:r>
      <w:r w:rsidRPr="00013AD2">
        <w:rPr>
          <w:rFonts w:eastAsia="SimSun"/>
          <w:spacing w:val="-6"/>
          <w:kern w:val="1"/>
          <w:lang w:eastAsia="hi-IN" w:bidi="hi-IN"/>
        </w:rPr>
        <w:t xml:space="preserve"> </w:t>
      </w:r>
      <w:r>
        <w:rPr>
          <w:rFonts w:eastAsia="SimSun"/>
          <w:spacing w:val="-6"/>
          <w:kern w:val="1"/>
          <w:lang w:eastAsia="hi-IN" w:bidi="hi-IN"/>
        </w:rPr>
        <w:t>NŠP</w:t>
      </w:r>
      <w:r w:rsidRPr="00013AD2">
        <w:rPr>
          <w:rFonts w:eastAsia="SimSun"/>
          <w:spacing w:val="-6"/>
          <w:kern w:val="1"/>
          <w:lang w:eastAsia="hi-IN" w:bidi="hi-IN"/>
        </w:rPr>
        <w:t>R</w:t>
      </w:r>
      <w:r w:rsidRPr="00D25C9E">
        <w:rPr>
          <w:rFonts w:eastAsia="SimSun"/>
          <w:spacing w:val="-6"/>
          <w:kern w:val="1"/>
          <w:lang w:eastAsia="hi-IN" w:bidi="hi-IN"/>
        </w:rPr>
        <w:t xml:space="preserve">, </w:t>
      </w:r>
      <w:r w:rsidRPr="00013AD2">
        <w:rPr>
          <w:rFonts w:eastAsia="SimSun"/>
          <w:spacing w:val="-6"/>
          <w:kern w:val="1"/>
          <w:lang w:eastAsia="hi-IN" w:bidi="hi-IN"/>
        </w:rPr>
        <w:t>duomenų mainų svetaine DMS</w:t>
      </w:r>
      <w:r>
        <w:rPr>
          <w:rFonts w:eastAsia="SimSun"/>
          <w:spacing w:val="-6"/>
          <w:kern w:val="1"/>
          <w:lang w:eastAsia="hi-IN" w:bidi="hi-IN"/>
        </w:rPr>
        <w:t xml:space="preserve">. </w:t>
      </w:r>
      <w:r w:rsidRPr="005E080F">
        <w:t>Bankų pavedimai, vietiniai ir tarp</w:t>
      </w:r>
      <w:r>
        <w:t>tautiniai</w:t>
      </w:r>
      <w:r w:rsidRPr="005E080F">
        <w:t xml:space="preserve"> mokėjimai bei kitos </w:t>
      </w:r>
      <w:r>
        <w:t xml:space="preserve">bankinės </w:t>
      </w:r>
      <w:r w:rsidRPr="005E080F">
        <w:t>operacijos atliekamos naudojant bankų internetin</w:t>
      </w:r>
      <w:r>
        <w:t>ės bankininkystės</w:t>
      </w:r>
      <w:r w:rsidRPr="005E080F">
        <w:t xml:space="preserve"> sistemas. </w:t>
      </w:r>
      <w:r w:rsidRPr="001E19C3">
        <w:rPr>
          <w:noProof/>
        </w:rPr>
        <w:t>Vaikams ir jų tėvams (globėjams, rūpintojams) informacija, susijusi su ugdymo proceso organizavimu</w:t>
      </w:r>
      <w:r>
        <w:rPr>
          <w:noProof/>
        </w:rPr>
        <w:t>,</w:t>
      </w:r>
      <w:r w:rsidRPr="001E19C3">
        <w:rPr>
          <w:noProof/>
        </w:rPr>
        <w:t xml:space="preserve"> teikiama elektroniniame dienyne </w:t>
      </w:r>
      <w:r w:rsidRPr="001E19C3">
        <w:rPr>
          <w:i/>
          <w:noProof/>
        </w:rPr>
        <w:t>manodienynas.lt</w:t>
      </w:r>
      <w:r w:rsidRPr="001E19C3">
        <w:rPr>
          <w:noProof/>
        </w:rPr>
        <w:t xml:space="preserve">, mokyklos interneto svetainėje </w:t>
      </w:r>
      <w:hyperlink r:id="rId10" w:history="1">
        <w:r w:rsidRPr="00A67C46">
          <w:rPr>
            <w:iCs/>
            <w:noProof/>
          </w:rPr>
          <w:t>www.muzikosmokyklapr.lt</w:t>
        </w:r>
      </w:hyperlink>
      <w:r w:rsidRPr="00A67C46">
        <w:rPr>
          <w:iCs/>
        </w:rPr>
        <w:t xml:space="preserve"> facebook,</w:t>
      </w:r>
      <w:r w:rsidRPr="00A67C46">
        <w:rPr>
          <w:noProof/>
        </w:rPr>
        <w:t xml:space="preserve"> Panevėžio rajono savivaldybės interneto svetainėje </w:t>
      </w:r>
      <w:hyperlink r:id="rId11" w:history="1">
        <w:r w:rsidRPr="00A67C46">
          <w:rPr>
            <w:noProof/>
          </w:rPr>
          <w:t>www.panrs.lt</w:t>
        </w:r>
      </w:hyperlink>
      <w:r w:rsidRPr="00A67C46">
        <w:rPr>
          <w:noProof/>
        </w:rPr>
        <w:t>.</w:t>
      </w:r>
    </w:p>
    <w:p w:rsidR="0057487E" w:rsidRPr="0031324B" w:rsidRDefault="0057487E" w:rsidP="007C441E">
      <w:pPr>
        <w:tabs>
          <w:tab w:val="left" w:pos="210"/>
          <w:tab w:val="left" w:pos="3345"/>
        </w:tabs>
        <w:jc w:val="both"/>
      </w:pPr>
      <w:r w:rsidRPr="00D77A3C">
        <w:rPr>
          <w:color w:val="FF0000"/>
        </w:rPr>
        <w:t xml:space="preserve">    </w:t>
      </w:r>
      <w:r>
        <w:rPr>
          <w:color w:val="FF0000"/>
        </w:rPr>
        <w:t xml:space="preserve">        </w:t>
      </w:r>
      <w:r w:rsidRPr="00095E9C">
        <w:t>Sistemingai papildomi mokymo priemonių ištekliai atsižvelgiant į mokytojų poreikius ir skiriamas lėšas. Įsigyjama naujų muzikos instrumentų ir jų priedų, remontuojami ir derinami jau turimi muzikos instrumentai</w:t>
      </w:r>
      <w:r>
        <w:t>, perkami baldai vidaus edukacinėms erdvėms.</w:t>
      </w:r>
    </w:p>
    <w:p w:rsidR="0057487E" w:rsidRPr="007032EA" w:rsidRDefault="0057487E" w:rsidP="007C441E">
      <w:pPr>
        <w:shd w:val="clear" w:color="auto" w:fill="FFFFFF"/>
        <w:rPr>
          <w:color w:val="FF0000"/>
          <w:lang w:eastAsia="lt-LT"/>
        </w:rPr>
      </w:pPr>
      <w:r>
        <w:t xml:space="preserve"> </w:t>
      </w:r>
    </w:p>
    <w:p w:rsidR="0057487E" w:rsidRPr="00097B71" w:rsidRDefault="0057487E" w:rsidP="00F43FD4">
      <w:pPr>
        <w:tabs>
          <w:tab w:val="left" w:pos="210"/>
          <w:tab w:val="left" w:pos="3345"/>
        </w:tabs>
        <w:jc w:val="center"/>
        <w:rPr>
          <w:b/>
        </w:rPr>
      </w:pPr>
      <w:r w:rsidRPr="00097B71">
        <w:rPr>
          <w:b/>
        </w:rPr>
        <w:t>Vidinės aplinkos analizė</w:t>
      </w:r>
    </w:p>
    <w:p w:rsidR="0057487E" w:rsidRPr="00710DFA" w:rsidRDefault="0057487E" w:rsidP="00F43FD4">
      <w:pPr>
        <w:tabs>
          <w:tab w:val="left" w:pos="3345"/>
        </w:tabs>
        <w:jc w:val="both"/>
        <w:rPr>
          <w:b/>
        </w:rPr>
      </w:pPr>
      <w:r>
        <w:rPr>
          <w:b/>
        </w:rPr>
        <w:t xml:space="preserve">            T</w:t>
      </w:r>
      <w:r w:rsidRPr="0044370A">
        <w:rPr>
          <w:b/>
        </w:rPr>
        <w:t>eisinė bazė</w:t>
      </w:r>
    </w:p>
    <w:p w:rsidR="0057487E" w:rsidRPr="00960134" w:rsidRDefault="0057487E" w:rsidP="00F43FD4">
      <w:pPr>
        <w:shd w:val="clear" w:color="auto" w:fill="FFFFFF"/>
        <w:jc w:val="both"/>
        <w:outlineLvl w:val="1"/>
        <w:rPr>
          <w:color w:val="0070C0"/>
        </w:rPr>
      </w:pPr>
      <w:r>
        <w:t xml:space="preserve">            </w:t>
      </w:r>
      <w:r w:rsidRPr="00E70F23">
        <w:t>Mokyklos priklausomybė – Savivaldybės mokykla. Mokyklos savininkas – Panevėžio rajono savivaldybė. Mokyklos savininko teises ir pareigas įgyvendinanti institucija – Panevėžio ra</w:t>
      </w:r>
      <w:r>
        <w:t xml:space="preserve">jono savivaldybės taryba. </w:t>
      </w:r>
      <w:r w:rsidRPr="005E6F82">
        <w:rPr>
          <w:bCs/>
          <w:lang w:eastAsia="lt-LT"/>
        </w:rPr>
        <w:t xml:space="preserve">Mokykla dirba vadovaudamasi Lietuvos Respublikos įstatymais, </w:t>
      </w:r>
      <w:r>
        <w:rPr>
          <w:bCs/>
          <w:lang w:eastAsia="lt-LT"/>
        </w:rPr>
        <w:t>Lietuvos Respublikos š</w:t>
      </w:r>
      <w:r w:rsidRPr="005E6F82">
        <w:rPr>
          <w:bCs/>
          <w:lang w:eastAsia="lt-LT"/>
        </w:rPr>
        <w:t xml:space="preserve">vietimo įstatymu, </w:t>
      </w:r>
      <w:bookmarkStart w:id="2" w:name="_Hlk505622723"/>
      <w:r w:rsidRPr="005E6F82">
        <w:rPr>
          <w:bCs/>
          <w:lang w:eastAsia="lt-LT"/>
        </w:rPr>
        <w:t>Panevėžio</w:t>
      </w:r>
      <w:bookmarkEnd w:id="2"/>
      <w:r>
        <w:rPr>
          <w:bCs/>
          <w:lang w:eastAsia="lt-LT"/>
        </w:rPr>
        <w:t xml:space="preserve"> </w:t>
      </w:r>
      <w:r w:rsidRPr="005E6F82">
        <w:rPr>
          <w:bCs/>
          <w:lang w:eastAsia="lt-LT"/>
        </w:rPr>
        <w:t>rajono</w:t>
      </w:r>
      <w:r>
        <w:rPr>
          <w:bCs/>
          <w:lang w:eastAsia="lt-LT"/>
        </w:rPr>
        <w:t xml:space="preserve"> </w:t>
      </w:r>
      <w:r w:rsidRPr="005E6F82">
        <w:rPr>
          <w:bCs/>
          <w:lang w:eastAsia="lt-LT"/>
        </w:rPr>
        <w:t xml:space="preserve">savivaldybės mero potvarkiais, </w:t>
      </w:r>
      <w:r>
        <w:rPr>
          <w:bCs/>
          <w:lang w:eastAsia="lt-LT"/>
        </w:rPr>
        <w:t>S</w:t>
      </w:r>
      <w:r w:rsidRPr="005E6F82">
        <w:rPr>
          <w:bCs/>
          <w:lang w:eastAsia="lt-LT"/>
        </w:rPr>
        <w:t xml:space="preserve">avivaldybės tarybos sprendimais, </w:t>
      </w:r>
      <w:r>
        <w:rPr>
          <w:bCs/>
          <w:lang w:eastAsia="lt-LT"/>
        </w:rPr>
        <w:t xml:space="preserve">Savivaldybės </w:t>
      </w:r>
      <w:r w:rsidRPr="005E6F82">
        <w:rPr>
          <w:bCs/>
          <w:lang w:eastAsia="lt-LT"/>
        </w:rPr>
        <w:t xml:space="preserve">administracijos direktoriaus įsakymais, mokyklos </w:t>
      </w:r>
      <w:r>
        <w:rPr>
          <w:bCs/>
          <w:lang w:eastAsia="lt-LT"/>
        </w:rPr>
        <w:t>n</w:t>
      </w:r>
      <w:r w:rsidRPr="005E6F82">
        <w:rPr>
          <w:bCs/>
          <w:lang w:eastAsia="lt-LT"/>
        </w:rPr>
        <w:t xml:space="preserve">uostatais, </w:t>
      </w:r>
      <w:r>
        <w:rPr>
          <w:bCs/>
          <w:lang w:eastAsia="lt-LT"/>
        </w:rPr>
        <w:t>u</w:t>
      </w:r>
      <w:r w:rsidRPr="005E6F82">
        <w:rPr>
          <w:bCs/>
          <w:lang w:eastAsia="lt-LT"/>
        </w:rPr>
        <w:t xml:space="preserve">gdymo planais, darbo tvarkos taisyklėmis, </w:t>
      </w:r>
      <w:r>
        <w:rPr>
          <w:bCs/>
          <w:lang w:eastAsia="lt-LT"/>
        </w:rPr>
        <w:t>m</w:t>
      </w:r>
      <w:r w:rsidRPr="005E6F82">
        <w:rPr>
          <w:bCs/>
          <w:lang w:eastAsia="lt-LT"/>
        </w:rPr>
        <w:t>okyklos tarybos nutarimais, mokyklos direktoriaus įsakymais</w:t>
      </w:r>
      <w:r>
        <w:rPr>
          <w:bCs/>
          <w:lang w:eastAsia="lt-LT"/>
        </w:rPr>
        <w:t>.</w:t>
      </w:r>
    </w:p>
    <w:p w:rsidR="0057487E" w:rsidRPr="004863CA" w:rsidRDefault="0057487E" w:rsidP="00F43FD4">
      <w:pPr>
        <w:pStyle w:val="Default"/>
        <w:jc w:val="both"/>
        <w:rPr>
          <w:rFonts w:eastAsia="Times New Roman"/>
          <w:b/>
          <w:bCs/>
          <w:noProof/>
          <w:color w:val="auto"/>
          <w:lang w:val="lt-LT"/>
        </w:rPr>
      </w:pPr>
      <w:r>
        <w:rPr>
          <w:rFonts w:eastAsia="Times New Roman"/>
          <w:b/>
          <w:bCs/>
          <w:noProof/>
          <w:color w:val="auto"/>
          <w:lang w:val="lt-LT"/>
        </w:rPr>
        <w:lastRenderedPageBreak/>
        <w:t xml:space="preserve">            </w:t>
      </w:r>
      <w:r w:rsidRPr="009F476F">
        <w:rPr>
          <w:rFonts w:eastAsia="Times New Roman"/>
          <w:b/>
          <w:bCs/>
          <w:noProof/>
          <w:color w:val="auto"/>
          <w:lang w:val="lt-LT"/>
        </w:rPr>
        <w:t>Organizacinė struktūra</w:t>
      </w:r>
      <w:r w:rsidRPr="001C1793">
        <w:rPr>
          <w:b/>
          <w:lang w:val="lt-LT"/>
        </w:rPr>
        <w:t xml:space="preserve">           </w:t>
      </w:r>
    </w:p>
    <w:p w:rsidR="0057487E" w:rsidRPr="000F7A95" w:rsidRDefault="0057487E" w:rsidP="00F43FD4">
      <w:pPr>
        <w:ind w:firstLine="720"/>
        <w:jc w:val="both"/>
      </w:pPr>
      <w:r>
        <w:t xml:space="preserve">Muzikos mokykla vykdo </w:t>
      </w:r>
      <w:r w:rsidRPr="00050051">
        <w:t>pradinio muzikinio</w:t>
      </w:r>
      <w:r>
        <w:t xml:space="preserve">, </w:t>
      </w:r>
      <w:r w:rsidRPr="00050051">
        <w:t>pagrindinio muzikinio formalųjį švietimą papildančio ugdymo, kryptingo</w:t>
      </w:r>
      <w:r>
        <w:t xml:space="preserve"> meninio ugdymo, etninės kultūros ir neformaliojo vaikų švietimo programas. </w:t>
      </w:r>
      <w:r>
        <w:rPr>
          <w:bCs/>
        </w:rPr>
        <w:t>Mokykloje 2021–2022</w:t>
      </w:r>
      <w:r w:rsidRPr="00FA5179">
        <w:rPr>
          <w:bCs/>
        </w:rPr>
        <w:t xml:space="preserve"> m. m. – mokėsi </w:t>
      </w:r>
      <w:r>
        <w:rPr>
          <w:bCs/>
        </w:rPr>
        <w:t xml:space="preserve">211 </w:t>
      </w:r>
      <w:r w:rsidRPr="00FA5179">
        <w:rPr>
          <w:bCs/>
        </w:rPr>
        <w:t>mokini</w:t>
      </w:r>
      <w:r>
        <w:rPr>
          <w:bCs/>
        </w:rPr>
        <w:t>ų, 2022</w:t>
      </w:r>
      <w:r w:rsidRPr="00FA5179">
        <w:rPr>
          <w:bCs/>
        </w:rPr>
        <w:t>–</w:t>
      </w:r>
      <w:r>
        <w:rPr>
          <w:bCs/>
        </w:rPr>
        <w:t>2023</w:t>
      </w:r>
      <w:r w:rsidRPr="00FA5179">
        <w:rPr>
          <w:bCs/>
        </w:rPr>
        <w:t xml:space="preserve"> m. m. –</w:t>
      </w:r>
      <w:r>
        <w:rPr>
          <w:bCs/>
        </w:rPr>
        <w:t xml:space="preserve"> 233 mokiniai, 2023</w:t>
      </w:r>
      <w:r w:rsidRPr="006B59F4">
        <w:rPr>
          <w:bCs/>
        </w:rPr>
        <w:t xml:space="preserve"> m. rugsėjo 1 d. – </w:t>
      </w:r>
      <w:r>
        <w:rPr>
          <w:bCs/>
        </w:rPr>
        <w:t xml:space="preserve">231 </w:t>
      </w:r>
      <w:r w:rsidR="009A76A2">
        <w:rPr>
          <w:bCs/>
        </w:rPr>
        <w:t>mokinys</w:t>
      </w:r>
      <w:r w:rsidRPr="006B59F4">
        <w:rPr>
          <w:bCs/>
        </w:rPr>
        <w:t>.</w:t>
      </w:r>
      <w:r>
        <w:rPr>
          <w:bCs/>
        </w:rPr>
        <w:t xml:space="preserve"> Muzikos mokyklai nuo 1993 m. spalio 1 d. vadovauja direktorė Laima Plančiūnienė. 2023-02-10 </w:t>
      </w:r>
      <w:r w:rsidRPr="008243E1">
        <w:rPr>
          <w:bCs/>
        </w:rPr>
        <w:t>įsteigta</w:t>
      </w:r>
      <w:r>
        <w:rPr>
          <w:bCs/>
        </w:rPr>
        <w:t xml:space="preserve"> direktoriaus pavaduotojo ugdymui pareigybė. </w:t>
      </w:r>
      <w:r>
        <w:t>V</w:t>
      </w:r>
      <w:r w:rsidRPr="009F476F">
        <w:t xml:space="preserve">eikia </w:t>
      </w:r>
      <w:r>
        <w:t>muzikos m</w:t>
      </w:r>
      <w:r w:rsidRPr="009F476F">
        <w:t>okyklo</w:t>
      </w:r>
      <w:r>
        <w:t>s</w:t>
      </w:r>
      <w:r w:rsidRPr="009F476F">
        <w:t xml:space="preserve"> savivaldos institucijos: </w:t>
      </w:r>
      <w:r>
        <w:t>M</w:t>
      </w:r>
      <w:r w:rsidRPr="009F476F">
        <w:t xml:space="preserve">okyklos taryba, mokytojų taryba, </w:t>
      </w:r>
      <w:r w:rsidRPr="00C03F7E">
        <w:t>darbo taryba.</w:t>
      </w:r>
    </w:p>
    <w:p w:rsidR="0057487E" w:rsidRPr="000F7A95" w:rsidRDefault="0057487E" w:rsidP="00F43FD4">
      <w:pPr>
        <w:tabs>
          <w:tab w:val="left" w:pos="3345"/>
        </w:tabs>
        <w:jc w:val="both"/>
      </w:pPr>
      <w:r w:rsidRPr="00D7355E">
        <w:rPr>
          <w:b/>
          <w:color w:val="FF0000"/>
        </w:rPr>
        <w:t xml:space="preserve"> </w:t>
      </w:r>
      <w:r>
        <w:rPr>
          <w:b/>
          <w:color w:val="FF0000"/>
        </w:rPr>
        <w:t xml:space="preserve">           </w:t>
      </w:r>
      <w:r w:rsidRPr="000F7A95">
        <w:rPr>
          <w:b/>
        </w:rPr>
        <w:t>Žmogiškieji ištekliai</w:t>
      </w:r>
    </w:p>
    <w:p w:rsidR="0057487E" w:rsidRPr="002D0E93" w:rsidRDefault="0057487E" w:rsidP="00F43FD4">
      <w:pPr>
        <w:shd w:val="clear" w:color="auto" w:fill="FFFFFF"/>
        <w:jc w:val="both"/>
        <w:rPr>
          <w:color w:val="222222"/>
          <w:lang w:eastAsia="lt-LT"/>
        </w:rPr>
      </w:pPr>
      <w:r>
        <w:rPr>
          <w:bCs/>
        </w:rPr>
        <w:t xml:space="preserve">            </w:t>
      </w:r>
      <w:r w:rsidRPr="002D0E93">
        <w:rPr>
          <w:color w:val="222222"/>
          <w:lang w:eastAsia="lt-LT"/>
        </w:rPr>
        <w:t>Muzikos mokykloje patvirtintos 23,92 pareigybės (etatai) iš savivaldybės biudžeto lėšų. Dirba 17 mokytojų, iš jų: turinčių mokytojo eksperto kvalifikacinę kategoriją – </w:t>
      </w:r>
      <w:r w:rsidRPr="001C1793">
        <w:rPr>
          <w:color w:val="222222"/>
          <w:lang w:eastAsia="lt-LT"/>
        </w:rPr>
        <w:t>1</w:t>
      </w:r>
      <w:r w:rsidRPr="002D0E93">
        <w:rPr>
          <w:color w:val="222222"/>
          <w:lang w:eastAsia="lt-LT"/>
        </w:rPr>
        <w:t>, mokytojo metodininko kvalifikacinę kategoriją – </w:t>
      </w:r>
      <w:r w:rsidRPr="001C1793">
        <w:rPr>
          <w:color w:val="222222"/>
          <w:lang w:eastAsia="lt-LT"/>
        </w:rPr>
        <w:t>10</w:t>
      </w:r>
      <w:r w:rsidRPr="002D0E93">
        <w:rPr>
          <w:color w:val="222222"/>
          <w:lang w:eastAsia="lt-LT"/>
        </w:rPr>
        <w:t>, vyresniojo mokytojo kvalifikacinę kategoriją – 6. Kitų darbuotojų – 12.</w:t>
      </w:r>
    </w:p>
    <w:p w:rsidR="0057487E" w:rsidRPr="000559C8" w:rsidRDefault="0057487E" w:rsidP="00F43FD4">
      <w:pPr>
        <w:tabs>
          <w:tab w:val="left" w:pos="3345"/>
        </w:tabs>
        <w:jc w:val="both"/>
      </w:pPr>
      <w:r>
        <w:t xml:space="preserve">           </w:t>
      </w:r>
      <w:r w:rsidRPr="000559C8">
        <w:rPr>
          <w:b/>
          <w:bCs/>
        </w:rPr>
        <w:t>Vidaus darbo kontrolė</w:t>
      </w:r>
    </w:p>
    <w:p w:rsidR="0057487E" w:rsidRPr="00DB5AD3" w:rsidRDefault="0057487E" w:rsidP="00F43FD4">
      <w:pPr>
        <w:pStyle w:val="Betarp"/>
        <w:jc w:val="both"/>
        <w:rPr>
          <w:rFonts w:ascii="Times New Roman" w:hAnsi="Times New Roman"/>
          <w:sz w:val="24"/>
          <w:szCs w:val="24"/>
          <w:lang w:val="lt-LT" w:eastAsia="lt-LT"/>
        </w:rPr>
      </w:pPr>
      <w:r w:rsidRPr="001C1793">
        <w:rPr>
          <w:lang w:val="lt-LT"/>
        </w:rPr>
        <w:t xml:space="preserve">              </w:t>
      </w:r>
      <w:r w:rsidRPr="006D1B02">
        <w:rPr>
          <w:rFonts w:ascii="Times New Roman" w:eastAsia="Times New Roman" w:hAnsi="Times New Roman"/>
          <w:kern w:val="24"/>
          <w:sz w:val="24"/>
          <w:szCs w:val="24"/>
          <w:lang w:val="lt-LT"/>
        </w:rPr>
        <w:t>Užtikrinamas mokyklos veiklos teisėtumas, rezultatyvumas, skaidrumas, strateginių ir kitų veiklos planų įgyvendinimas, turto apsauga, informacijos ir ataskaitų patikimumas ir išsamumas, laikomasi galiojančių įstatymų ir norminių teisės aktų</w:t>
      </w:r>
      <w:r w:rsidRPr="006D1B02">
        <w:rPr>
          <w:rFonts w:ascii="Times New Roman" w:hAnsi="Times New Roman"/>
          <w:kern w:val="24"/>
          <w:sz w:val="24"/>
          <w:szCs w:val="24"/>
          <w:lang w:val="lt-LT"/>
        </w:rPr>
        <w:t xml:space="preserve">. </w:t>
      </w:r>
      <w:r w:rsidRPr="006D1B02">
        <w:rPr>
          <w:rFonts w:ascii="Times New Roman" w:hAnsi="Times New Roman"/>
          <w:sz w:val="24"/>
          <w:szCs w:val="24"/>
          <w:lang w:val="lt-LT"/>
        </w:rPr>
        <w:t xml:space="preserve">Apibrėžtas pareigų ir atsakomybės paskirstymas ir atskaitomybė. </w:t>
      </w:r>
      <w:r w:rsidRPr="006D1B02">
        <w:rPr>
          <w:rFonts w:ascii="Times New Roman" w:hAnsi="Times New Roman"/>
          <w:sz w:val="24"/>
          <w:szCs w:val="24"/>
          <w:lang w:val="lt-LT" w:eastAsia="lt-LT"/>
        </w:rPr>
        <w:t xml:space="preserve">Mokykloje vykdoma ugdomosios veiklos </w:t>
      </w:r>
      <w:r w:rsidRPr="00956A29">
        <w:rPr>
          <w:rFonts w:ascii="Times New Roman" w:hAnsi="Times New Roman"/>
          <w:noProof/>
          <w:sz w:val="24"/>
          <w:szCs w:val="24"/>
          <w:lang w:val="lt-LT" w:eastAsia="lt-LT"/>
        </w:rPr>
        <w:t>stebėsena</w:t>
      </w:r>
      <w:r>
        <w:rPr>
          <w:rFonts w:ascii="Times New Roman" w:hAnsi="Times New Roman"/>
          <w:noProof/>
          <w:sz w:val="24"/>
          <w:szCs w:val="24"/>
          <w:lang w:val="lt-LT" w:eastAsia="lt-LT"/>
        </w:rPr>
        <w:t xml:space="preserve">. </w:t>
      </w:r>
      <w:r w:rsidRPr="006D1B02">
        <w:rPr>
          <w:rFonts w:ascii="Times New Roman" w:hAnsi="Times New Roman"/>
          <w:sz w:val="24"/>
          <w:szCs w:val="24"/>
          <w:lang w:val="lt-LT" w:eastAsia="lt-LT"/>
        </w:rPr>
        <w:t xml:space="preserve">Aptariami stiprieji ir tobulintini veiklos aspektai, kasmet mokytojai ir </w:t>
      </w:r>
      <w:r>
        <w:rPr>
          <w:rFonts w:ascii="Times New Roman" w:hAnsi="Times New Roman"/>
          <w:sz w:val="24"/>
          <w:szCs w:val="24"/>
          <w:lang w:val="lt-LT" w:eastAsia="lt-LT"/>
        </w:rPr>
        <w:t>vadovai</w:t>
      </w:r>
      <w:r w:rsidRPr="006D1B02">
        <w:rPr>
          <w:rFonts w:ascii="Times New Roman" w:hAnsi="Times New Roman"/>
          <w:sz w:val="24"/>
          <w:szCs w:val="24"/>
          <w:lang w:val="lt-LT" w:eastAsia="lt-LT"/>
        </w:rPr>
        <w:t xml:space="preserve"> įsivertina savo veiklą, planuojamos kvalifikacijos lėšos. Mokyklos finansinė veikla kontroliuojama vadovaujantis patvirtintomis finansų kontrolės taisyklėmis.</w:t>
      </w:r>
    </w:p>
    <w:p w:rsidR="0057487E" w:rsidRPr="00CB31B8" w:rsidRDefault="0057487E" w:rsidP="00F43FD4">
      <w:pPr>
        <w:rPr>
          <w:b/>
        </w:rPr>
      </w:pPr>
      <w:r w:rsidRPr="00874D17">
        <w:rPr>
          <w:b/>
          <w:color w:val="FF0000"/>
        </w:rPr>
        <w:t xml:space="preserve">            </w:t>
      </w:r>
      <w:r w:rsidRPr="00CB31B8">
        <w:rPr>
          <w:b/>
        </w:rPr>
        <w:t>Finansiniai ištekliai</w:t>
      </w:r>
    </w:p>
    <w:p w:rsidR="0057487E" w:rsidRPr="00EC3CAB" w:rsidRDefault="0057487E" w:rsidP="00F43FD4">
      <w:pPr>
        <w:autoSpaceDE w:val="0"/>
        <w:autoSpaceDN w:val="0"/>
        <w:adjustRightInd w:val="0"/>
        <w:ind w:firstLine="720"/>
        <w:jc w:val="both"/>
        <w:rPr>
          <w:rFonts w:eastAsia="Calibri"/>
        </w:rPr>
      </w:pPr>
      <w:r>
        <w:t>Mokykla finansiškai savarankiška tapo 2004 m. spalio 1 d.</w:t>
      </w:r>
      <w:r w:rsidRPr="002E756B">
        <w:rPr>
          <w:rFonts w:eastAsia="Calibri"/>
          <w:color w:val="000000"/>
        </w:rPr>
        <w:t xml:space="preserve"> Mokykla valdo patikėjimo teise perduotą </w:t>
      </w:r>
      <w:r>
        <w:rPr>
          <w:rFonts w:eastAsia="Calibri"/>
          <w:color w:val="000000"/>
        </w:rPr>
        <w:t>S</w:t>
      </w:r>
      <w:r w:rsidRPr="002E756B">
        <w:rPr>
          <w:rFonts w:eastAsia="Calibri"/>
          <w:color w:val="000000"/>
        </w:rPr>
        <w:t>avivaldybės turtą, naudoja ir disponuoja juo pagal įstatymus Panevėžio rajono savivaldybės tarybos sprendimų nustatyta tvarka.</w:t>
      </w:r>
      <w:r w:rsidRPr="007D2B29">
        <w:rPr>
          <w:rFonts w:eastAsia="Calibri"/>
          <w:bCs/>
          <w:lang w:eastAsia="lt-LT"/>
        </w:rPr>
        <w:t xml:space="preserve"> </w:t>
      </w:r>
      <w:r w:rsidRPr="002E7530">
        <w:rPr>
          <w:rFonts w:eastAsia="Calibri"/>
          <w:color w:val="000000"/>
        </w:rPr>
        <w:t>Mokyklos lėšų šaltiniai:</w:t>
      </w:r>
      <w:r w:rsidRPr="002E7530">
        <w:rPr>
          <w:lang w:eastAsia="ar-SA"/>
        </w:rPr>
        <w:t xml:space="preserve"> </w:t>
      </w:r>
      <w:r>
        <w:rPr>
          <w:lang w:eastAsia="ar-SA"/>
        </w:rPr>
        <w:t>V</w:t>
      </w:r>
      <w:r w:rsidRPr="002E7530">
        <w:rPr>
          <w:lang w:eastAsia="ar-SA"/>
        </w:rPr>
        <w:t>alstybės</w:t>
      </w:r>
      <w:r>
        <w:rPr>
          <w:lang w:eastAsia="ar-SA"/>
        </w:rPr>
        <w:t xml:space="preserve">, </w:t>
      </w:r>
      <w:r w:rsidRPr="002E7530">
        <w:rPr>
          <w:lang w:eastAsia="ar-SA"/>
        </w:rPr>
        <w:t xml:space="preserve"> </w:t>
      </w:r>
      <w:r w:rsidRPr="00582A2F">
        <w:rPr>
          <w:rFonts w:eastAsia="Calibri"/>
          <w:color w:val="000000"/>
        </w:rPr>
        <w:t>Panevėžio rajono savivaldybės biudžeto</w:t>
      </w:r>
      <w:r>
        <w:rPr>
          <w:lang w:eastAsia="ar-SA"/>
        </w:rPr>
        <w:t xml:space="preserve"> </w:t>
      </w:r>
      <w:r w:rsidRPr="002E7530">
        <w:rPr>
          <w:lang w:eastAsia="ar-SA"/>
        </w:rPr>
        <w:t>lėšos</w:t>
      </w:r>
      <w:r>
        <w:rPr>
          <w:lang w:eastAsia="ar-SA"/>
        </w:rPr>
        <w:t xml:space="preserve">, </w:t>
      </w:r>
      <w:r w:rsidRPr="00BE06A2">
        <w:rPr>
          <w:rFonts w:eastAsia="Calibri"/>
          <w:color w:val="000000"/>
        </w:rPr>
        <w:t>tarptautinių ir užsienio fondų, organizacijų lėšos</w:t>
      </w:r>
      <w:r>
        <w:rPr>
          <w:rFonts w:eastAsia="Calibri"/>
          <w:color w:val="000000"/>
        </w:rPr>
        <w:t xml:space="preserve">, </w:t>
      </w:r>
      <w:r w:rsidRPr="00BE06A2">
        <w:rPr>
          <w:rFonts w:eastAsia="Calibri"/>
          <w:color w:val="000000"/>
        </w:rPr>
        <w:t>mokestis už mokslą</w:t>
      </w:r>
      <w:r>
        <w:rPr>
          <w:rFonts w:eastAsia="Calibri"/>
          <w:color w:val="000000"/>
        </w:rPr>
        <w:t xml:space="preserve">, </w:t>
      </w:r>
      <w:r w:rsidRPr="00BE06A2">
        <w:rPr>
          <w:rFonts w:eastAsia="Calibri"/>
          <w:color w:val="000000"/>
        </w:rPr>
        <w:t>kitos teisėtu būdu įgytos lėšos</w:t>
      </w:r>
      <w:r>
        <w:rPr>
          <w:rFonts w:eastAsia="Calibri"/>
          <w:color w:val="000000"/>
        </w:rPr>
        <w:t>,</w:t>
      </w:r>
      <w:r w:rsidRPr="00BE06A2">
        <w:rPr>
          <w:rFonts w:eastAsia="Calibri"/>
          <w:color w:val="000000"/>
        </w:rPr>
        <w:t xml:space="preserve"> </w:t>
      </w:r>
      <w:r w:rsidRPr="00EC3CAB">
        <w:rPr>
          <w:rFonts w:eastAsia="Calibri"/>
        </w:rPr>
        <w:t>parama.</w:t>
      </w:r>
    </w:p>
    <w:p w:rsidR="0057487E" w:rsidRPr="00EC3CAB" w:rsidRDefault="0057487E" w:rsidP="00F43FD4">
      <w:pPr>
        <w:pStyle w:val="Default"/>
        <w:ind w:firstLine="720"/>
        <w:jc w:val="both"/>
        <w:rPr>
          <w:b/>
          <w:noProof/>
          <w:color w:val="auto"/>
          <w:lang w:val="lt-LT"/>
        </w:rPr>
      </w:pPr>
      <w:r w:rsidRPr="00EC3CAB">
        <w:rPr>
          <w:b/>
          <w:noProof/>
          <w:color w:val="auto"/>
          <w:lang w:val="lt-LT"/>
        </w:rPr>
        <w:t>Informacinės veiklos ir sklaidos sistema</w:t>
      </w:r>
    </w:p>
    <w:p w:rsidR="0057487E" w:rsidRPr="009B7B10" w:rsidRDefault="0057487E" w:rsidP="00F43FD4">
      <w:pPr>
        <w:widowControl w:val="0"/>
        <w:suppressLineNumbers/>
        <w:suppressAutoHyphens/>
        <w:jc w:val="both"/>
        <w:rPr>
          <w:i/>
          <w:color w:val="000000"/>
        </w:rPr>
      </w:pPr>
      <w:r>
        <w:rPr>
          <w:noProof/>
        </w:rPr>
        <w:t xml:space="preserve">            </w:t>
      </w:r>
      <w:r w:rsidRPr="00380D99">
        <w:rPr>
          <w:noProof/>
        </w:rPr>
        <w:t xml:space="preserve">Mokyklos vieši pranešimai skelbiami interneto svetainėje </w:t>
      </w:r>
      <w:r w:rsidRPr="007D2B29">
        <w:rPr>
          <w:noProof/>
        </w:rPr>
        <w:t>www.muzikosmokyklapr.lt</w:t>
      </w:r>
      <w:r w:rsidR="009A76A2">
        <w:rPr>
          <w:noProof/>
        </w:rPr>
        <w:t>,</w:t>
      </w:r>
      <w:r w:rsidRPr="007D2B29">
        <w:rPr>
          <w:noProof/>
        </w:rPr>
        <w:t xml:space="preserve"> </w:t>
      </w:r>
      <w:r w:rsidRPr="007433A2">
        <w:t>facebook,</w:t>
      </w:r>
      <w:r w:rsidRPr="001E19C3">
        <w:rPr>
          <w:noProof/>
        </w:rPr>
        <w:t xml:space="preserve"> Panevėžio rajono savivaldybės interneto svetainėje </w:t>
      </w:r>
      <w:hyperlink r:id="rId12" w:history="1">
        <w:r w:rsidRPr="00D00B73">
          <w:rPr>
            <w:noProof/>
          </w:rPr>
          <w:t>www.panrs.lt</w:t>
        </w:r>
      </w:hyperlink>
      <w:r w:rsidRPr="00D00B73">
        <w:rPr>
          <w:noProof/>
        </w:rPr>
        <w:t>,</w:t>
      </w:r>
      <w:r>
        <w:rPr>
          <w:noProof/>
        </w:rPr>
        <w:t xml:space="preserve"> </w:t>
      </w:r>
      <w:r w:rsidRPr="00380D99">
        <w:rPr>
          <w:noProof/>
        </w:rPr>
        <w:t xml:space="preserve">vietos spaudoje. </w:t>
      </w:r>
      <w:r w:rsidRPr="008C1D57">
        <w:rPr>
          <w:noProof/>
        </w:rPr>
        <w:t>Tėvai (globėjai, rūpintojai)</w:t>
      </w:r>
      <w:r w:rsidR="009A76A2">
        <w:rPr>
          <w:noProof/>
        </w:rPr>
        <w:t xml:space="preserve"> </w:t>
      </w:r>
      <w:r w:rsidRPr="008C1D57">
        <w:rPr>
          <w:noProof/>
        </w:rPr>
        <w:t xml:space="preserve"> </w:t>
      </w:r>
      <w:r w:rsidRPr="00651A55">
        <w:rPr>
          <w:color w:val="212529"/>
          <w:shd w:val="clear" w:color="auto" w:fill="FFFFFF"/>
        </w:rPr>
        <w:t xml:space="preserve">rasti </w:t>
      </w:r>
      <w:r>
        <w:rPr>
          <w:color w:val="212529"/>
          <w:shd w:val="clear" w:color="auto" w:fill="FFFFFF"/>
        </w:rPr>
        <w:t>vykdomas</w:t>
      </w:r>
      <w:r w:rsidRPr="00651A55">
        <w:rPr>
          <w:color w:val="212529"/>
          <w:shd w:val="clear" w:color="auto" w:fill="FFFFFF"/>
        </w:rPr>
        <w:t xml:space="preserve"> veiklas, matyti veiklų vykdymo vietas ir laikus bei iš karto į jas užsiregistruoti</w:t>
      </w:r>
      <w:r>
        <w:rPr>
          <w:color w:val="212529"/>
          <w:shd w:val="clear" w:color="auto" w:fill="FFFFFF"/>
        </w:rPr>
        <w:t xml:space="preserve"> gali</w:t>
      </w:r>
      <w:r>
        <w:rPr>
          <w:i/>
          <w:color w:val="000000"/>
        </w:rPr>
        <w:t xml:space="preserve"> </w:t>
      </w:r>
      <w:r w:rsidRPr="00B028BF">
        <w:rPr>
          <w:iCs/>
          <w:color w:val="000000"/>
        </w:rPr>
        <w:t>neformaliojo švietimo paslaugų portale</w:t>
      </w:r>
      <w:r w:rsidRPr="00DD00A3">
        <w:rPr>
          <w:i/>
          <w:color w:val="000000"/>
        </w:rPr>
        <w:t> </w:t>
      </w:r>
      <w:hyperlink r:id="rId13" w:tgtFrame="_blank" w:history="1">
        <w:r w:rsidRPr="00B028BF">
          <w:rPr>
            <w:iCs/>
            <w:color w:val="1155CC"/>
          </w:rPr>
          <w:t>www.cempion.lt</w:t>
        </w:r>
      </w:hyperlink>
      <w:r>
        <w:rPr>
          <w:iCs/>
        </w:rPr>
        <w:t xml:space="preserve">. </w:t>
      </w:r>
      <w:r>
        <w:rPr>
          <w:noProof/>
        </w:rPr>
        <w:t>D</w:t>
      </w:r>
      <w:r w:rsidRPr="008C1D57">
        <w:rPr>
          <w:noProof/>
        </w:rPr>
        <w:t>augiau informacijos apie mokyklos veiklą reglamentuojančius dokumentus gali</w:t>
      </w:r>
      <w:r>
        <w:rPr>
          <w:noProof/>
        </w:rPr>
        <w:t>ma</w:t>
      </w:r>
      <w:r w:rsidRPr="008C1D57">
        <w:rPr>
          <w:noProof/>
        </w:rPr>
        <w:t xml:space="preserve"> rasti atvyk</w:t>
      </w:r>
      <w:r>
        <w:rPr>
          <w:noProof/>
        </w:rPr>
        <w:t>us</w:t>
      </w:r>
      <w:r w:rsidRPr="008C1D57">
        <w:rPr>
          <w:noProof/>
        </w:rPr>
        <w:t xml:space="preserve"> į </w:t>
      </w:r>
      <w:r w:rsidRPr="00CD52CE">
        <w:rPr>
          <w:noProof/>
        </w:rPr>
        <w:t>įstaigą, Lietuvos Respublikos švietimo</w:t>
      </w:r>
      <w:r>
        <w:rPr>
          <w:noProof/>
        </w:rPr>
        <w:t xml:space="preserve">, </w:t>
      </w:r>
      <w:r w:rsidRPr="00CD52CE">
        <w:rPr>
          <w:noProof/>
        </w:rPr>
        <w:t xml:space="preserve">mokslo </w:t>
      </w:r>
      <w:r>
        <w:rPr>
          <w:noProof/>
        </w:rPr>
        <w:t xml:space="preserve">ir sporto </w:t>
      </w:r>
      <w:r w:rsidRPr="00CD52CE">
        <w:rPr>
          <w:noProof/>
        </w:rPr>
        <w:t xml:space="preserve">ministerijos interneto svetainėje </w:t>
      </w:r>
      <w:r w:rsidRPr="007D2B29">
        <w:rPr>
          <w:noProof/>
        </w:rPr>
        <w:t xml:space="preserve">www.smm.lt </w:t>
      </w:r>
      <w:r w:rsidRPr="00A31419">
        <w:rPr>
          <w:noProof/>
        </w:rPr>
        <w:t>ir</w:t>
      </w:r>
      <w:r w:rsidRPr="00CD52CE">
        <w:rPr>
          <w:noProof/>
        </w:rPr>
        <w:t xml:space="preserve"> Panevėžio rajono savivaldybės interneto </w:t>
      </w:r>
      <w:r w:rsidRPr="00245819">
        <w:rPr>
          <w:noProof/>
        </w:rPr>
        <w:t xml:space="preserve">svetainėje </w:t>
      </w:r>
      <w:hyperlink r:id="rId14" w:history="1">
        <w:r w:rsidRPr="009D725D">
          <w:rPr>
            <w:rStyle w:val="Hipersaitas"/>
            <w:rFonts w:ascii="Times New Roman" w:hAnsi="Times New Roman"/>
            <w:b w:val="0"/>
            <w:sz w:val="24"/>
            <w:szCs w:val="24"/>
          </w:rPr>
          <w:t>www.panrs.lt</w:t>
        </w:r>
      </w:hyperlink>
      <w:r w:rsidRPr="009D725D">
        <w:rPr>
          <w:b/>
          <w:noProof/>
        </w:rPr>
        <w:t>.</w:t>
      </w:r>
      <w:r>
        <w:rPr>
          <w:noProof/>
        </w:rPr>
        <w:t xml:space="preserve"> </w:t>
      </w:r>
      <w:r w:rsidRPr="006101AA">
        <w:rPr>
          <w:noProof/>
        </w:rPr>
        <w:t>Tėvams (globėjams, rūpintojams)</w:t>
      </w:r>
      <w:r>
        <w:rPr>
          <w:noProof/>
        </w:rPr>
        <w:t xml:space="preserve"> informacija teikiama ir švietimo ir ugdymo įstaigų valdymo sistemoje manodienynas.lt.</w:t>
      </w:r>
      <w:r w:rsidRPr="00651A55">
        <w:rPr>
          <w:i/>
          <w:color w:val="000000"/>
        </w:rPr>
        <w:t xml:space="preserve"> </w:t>
      </w:r>
    </w:p>
    <w:p w:rsidR="0057487E" w:rsidRPr="002B040A" w:rsidRDefault="0057487E" w:rsidP="00F43FD4">
      <w:pPr>
        <w:pStyle w:val="Betarp"/>
        <w:ind w:firstLine="720"/>
        <w:jc w:val="both"/>
        <w:rPr>
          <w:rFonts w:ascii="Times New Roman" w:hAnsi="Times New Roman"/>
          <w:b/>
          <w:noProof/>
          <w:sz w:val="24"/>
          <w:szCs w:val="24"/>
          <w:lang w:val="lt-LT" w:eastAsia="lt-LT"/>
        </w:rPr>
      </w:pPr>
      <w:r w:rsidRPr="002B040A">
        <w:rPr>
          <w:rFonts w:ascii="Times New Roman" w:hAnsi="Times New Roman"/>
          <w:b/>
          <w:noProof/>
          <w:sz w:val="24"/>
          <w:szCs w:val="24"/>
          <w:lang w:val="lt-LT" w:eastAsia="lt-LT"/>
        </w:rPr>
        <w:t>Apskaitos tinkamumas</w:t>
      </w:r>
    </w:p>
    <w:p w:rsidR="0057487E" w:rsidRDefault="0057487E" w:rsidP="00F43FD4">
      <w:pPr>
        <w:pStyle w:val="Betarp"/>
        <w:ind w:firstLine="720"/>
        <w:jc w:val="both"/>
        <w:rPr>
          <w:rFonts w:ascii="Times New Roman" w:hAnsi="Times New Roman"/>
          <w:noProof/>
          <w:sz w:val="24"/>
          <w:szCs w:val="24"/>
          <w:lang w:val="lt-LT" w:eastAsia="lt-LT"/>
        </w:rPr>
      </w:pPr>
      <w:r w:rsidRPr="004931AD">
        <w:rPr>
          <w:rFonts w:ascii="Times New Roman" w:hAnsi="Times New Roman"/>
          <w:noProof/>
          <w:color w:val="000000"/>
          <w:sz w:val="24"/>
          <w:szCs w:val="24"/>
          <w:lang w:val="lt-LT" w:eastAsia="lt-LT"/>
        </w:rPr>
        <w:t>Mokykla yra asignavimų valdytoja, turi finansinį savarankiškumą.</w:t>
      </w:r>
      <w:r w:rsidRPr="004931AD">
        <w:rPr>
          <w:rFonts w:ascii="Times New Roman" w:hAnsi="Times New Roman"/>
          <w:noProof/>
          <w:sz w:val="24"/>
          <w:szCs w:val="24"/>
          <w:lang w:val="lt-LT" w:eastAsia="lt-LT"/>
        </w:rPr>
        <w:t xml:space="preserve"> Buhalterinę apskaitą tvarko ir finansinių bei biudžeto ataskaitų rinkinius sudaro Panevėžio r. muzikos mokykla. Rinkiniai teikiami Lietuvos Respublikos </w:t>
      </w:r>
      <w:r>
        <w:rPr>
          <w:rFonts w:ascii="Times New Roman" w:hAnsi="Times New Roman"/>
          <w:noProof/>
          <w:sz w:val="24"/>
          <w:szCs w:val="24"/>
          <w:lang w:val="lt-LT" w:eastAsia="lt-LT"/>
        </w:rPr>
        <w:t>finansinės</w:t>
      </w:r>
      <w:r w:rsidRPr="004931AD">
        <w:rPr>
          <w:rFonts w:ascii="Times New Roman" w:hAnsi="Times New Roman"/>
          <w:noProof/>
          <w:sz w:val="24"/>
          <w:szCs w:val="24"/>
          <w:lang w:val="lt-LT" w:eastAsia="lt-LT"/>
        </w:rPr>
        <w:t xml:space="preserve"> apskaitos įstatymo, Lietuvos Respublikos viešojo sektoriaus atskaitomybės įstatymo ir kitų teisės aktų nustatyta tvarka. Apskaita vedama pagal biudžetinių įstaigų buhalterinės apskaitos organizavimo tvarkos aprašą, patvirtintą Lietuvos Respublikos Finansų ministro 2005 m. gegužės 25 d. įsakymu Nr. 1K-170</w:t>
      </w:r>
      <w:r>
        <w:rPr>
          <w:rFonts w:ascii="Times New Roman" w:hAnsi="Times New Roman"/>
          <w:noProof/>
          <w:sz w:val="24"/>
          <w:szCs w:val="24"/>
          <w:lang w:val="lt-LT" w:eastAsia="lt-LT"/>
        </w:rPr>
        <w:t xml:space="preserve"> </w:t>
      </w:r>
      <w:r w:rsidRPr="004C5464">
        <w:rPr>
          <w:rFonts w:ascii="Times New Roman" w:hAnsi="Times New Roman"/>
          <w:noProof/>
          <w:sz w:val="24"/>
          <w:szCs w:val="24"/>
          <w:lang w:val="lt-LT" w:eastAsia="lt-LT"/>
        </w:rPr>
        <w:t>ir pakeitimais,</w:t>
      </w:r>
      <w:r w:rsidRPr="004931AD">
        <w:rPr>
          <w:rFonts w:ascii="Times New Roman" w:hAnsi="Times New Roman"/>
          <w:noProof/>
          <w:sz w:val="24"/>
          <w:szCs w:val="24"/>
          <w:lang w:val="lt-LT" w:eastAsia="lt-LT"/>
        </w:rPr>
        <w:t xml:space="preserve"> ir Lietuvos Respublikos viešojo sektoriaus atskaitomybės įstatymu </w:t>
      </w:r>
      <w:r>
        <w:rPr>
          <w:rFonts w:ascii="Times New Roman" w:hAnsi="Times New Roman"/>
          <w:noProof/>
          <w:sz w:val="24"/>
          <w:szCs w:val="24"/>
          <w:lang w:val="lt-LT" w:eastAsia="lt-LT"/>
        </w:rPr>
        <w:t>ir pakeitimais.</w:t>
      </w:r>
      <w:r w:rsidRPr="004931AD">
        <w:rPr>
          <w:rFonts w:ascii="Times New Roman" w:hAnsi="Times New Roman"/>
          <w:noProof/>
          <w:sz w:val="24"/>
          <w:szCs w:val="24"/>
          <w:lang w:val="lt-LT" w:eastAsia="lt-LT"/>
        </w:rPr>
        <w:t xml:space="preserve"> Apskaitą vykdo mokyklos vyresn. </w:t>
      </w:r>
      <w:r w:rsidRPr="004931AD">
        <w:rPr>
          <w:rFonts w:ascii="Times New Roman" w:hAnsi="Times New Roman"/>
          <w:noProof/>
          <w:sz w:val="24"/>
          <w:szCs w:val="24"/>
          <w:lang w:val="lt-LT" w:eastAsia="lt-LT"/>
        </w:rPr>
        <w:lastRenderedPageBreak/>
        <w:t>buhalteris. Mokykla yra įsigijusi ir naudojasi buhalterinės apskaitos kompiuterine programa ,,LABBIS“. Mokykloje parengtas ir direktoriaus įsakymu patvirtintas buhalterinės apskaitos vadovas.</w:t>
      </w:r>
    </w:p>
    <w:p w:rsidR="0057487E" w:rsidRPr="00D90F7E" w:rsidRDefault="0057487E" w:rsidP="00F43FD4">
      <w:pPr>
        <w:pStyle w:val="Betarp"/>
        <w:ind w:firstLine="720"/>
        <w:jc w:val="center"/>
        <w:rPr>
          <w:rFonts w:ascii="Times New Roman" w:hAnsi="Times New Roman"/>
          <w:b/>
          <w:bCs/>
          <w:noProof/>
          <w:sz w:val="24"/>
          <w:szCs w:val="24"/>
          <w:lang w:val="lt-LT" w:eastAsia="lt-LT"/>
        </w:rPr>
      </w:pPr>
      <w:r w:rsidRPr="00D90F7E">
        <w:rPr>
          <w:rFonts w:ascii="Times New Roman" w:hAnsi="Times New Roman"/>
          <w:b/>
          <w:bCs/>
          <w:noProof/>
          <w:sz w:val="24"/>
          <w:szCs w:val="24"/>
          <w:lang w:val="lt-LT" w:eastAsia="lt-LT"/>
        </w:rPr>
        <w:t>Mokyklos veiklos analizė</w:t>
      </w:r>
    </w:p>
    <w:p w:rsidR="0057487E" w:rsidRDefault="0057487E" w:rsidP="00F43FD4">
      <w:pPr>
        <w:pStyle w:val="Betarp"/>
        <w:ind w:firstLine="720"/>
        <w:jc w:val="center"/>
        <w:rPr>
          <w:rFonts w:ascii="Times New Roman" w:hAnsi="Times New Roman"/>
          <w:noProof/>
          <w:sz w:val="24"/>
          <w:szCs w:val="24"/>
          <w:lang w:val="lt-LT" w:eastAsia="lt-LT"/>
        </w:rPr>
      </w:pPr>
    </w:p>
    <w:p w:rsidR="0057487E" w:rsidRPr="00977110" w:rsidRDefault="0057487E" w:rsidP="00F43FD4">
      <w:pPr>
        <w:pStyle w:val="Betarp"/>
        <w:ind w:firstLine="720"/>
        <w:jc w:val="both"/>
        <w:rPr>
          <w:rFonts w:ascii="Times New Roman" w:hAnsi="Times New Roman"/>
          <w:noProof/>
          <w:sz w:val="24"/>
          <w:szCs w:val="24"/>
          <w:lang w:val="lt-LT"/>
        </w:rPr>
      </w:pPr>
      <w:r w:rsidRPr="00977110">
        <w:rPr>
          <w:rFonts w:ascii="Times New Roman" w:hAnsi="Times New Roman"/>
          <w:noProof/>
          <w:sz w:val="24"/>
          <w:szCs w:val="24"/>
          <w:lang w:val="lt-LT"/>
        </w:rPr>
        <w:t xml:space="preserve">1977 m. </w:t>
      </w:r>
      <w:r>
        <w:rPr>
          <w:rFonts w:ascii="Times New Roman" w:hAnsi="Times New Roman"/>
          <w:noProof/>
          <w:sz w:val="24"/>
          <w:szCs w:val="24"/>
          <w:lang w:val="lt-LT"/>
        </w:rPr>
        <w:t>M</w:t>
      </w:r>
      <w:r w:rsidRPr="00977110">
        <w:rPr>
          <w:rFonts w:ascii="Times New Roman" w:hAnsi="Times New Roman"/>
          <w:noProof/>
          <w:sz w:val="24"/>
          <w:szCs w:val="24"/>
          <w:lang w:val="lt-LT"/>
        </w:rPr>
        <w:t xml:space="preserve">uzikos mokykla persikėlė į Ramygalos vidurinę mokyklą (III aukštą). </w:t>
      </w:r>
    </w:p>
    <w:p w:rsidR="0057487E" w:rsidRDefault="0057487E" w:rsidP="00F43FD4">
      <w:pPr>
        <w:pStyle w:val="Betarp"/>
        <w:ind w:firstLine="720"/>
        <w:jc w:val="both"/>
        <w:rPr>
          <w:rFonts w:ascii="Times New Roman" w:hAnsi="Times New Roman"/>
          <w:noProof/>
          <w:sz w:val="24"/>
          <w:szCs w:val="24"/>
          <w:lang w:val="lt-LT"/>
        </w:rPr>
      </w:pPr>
      <w:r w:rsidRPr="00977110">
        <w:rPr>
          <w:rFonts w:ascii="Times New Roman" w:hAnsi="Times New Roman"/>
          <w:noProof/>
          <w:sz w:val="24"/>
          <w:szCs w:val="24"/>
          <w:lang w:val="lt-LT"/>
        </w:rPr>
        <w:t xml:space="preserve">1979 m. Krekenavos pradinėje mokykloje įsteigtas </w:t>
      </w:r>
      <w:r>
        <w:rPr>
          <w:rFonts w:ascii="Times New Roman" w:hAnsi="Times New Roman"/>
          <w:noProof/>
          <w:sz w:val="24"/>
          <w:szCs w:val="24"/>
          <w:lang w:val="lt-LT"/>
        </w:rPr>
        <w:t>M</w:t>
      </w:r>
      <w:r w:rsidRPr="00977110">
        <w:rPr>
          <w:rFonts w:ascii="Times New Roman" w:hAnsi="Times New Roman"/>
          <w:noProof/>
          <w:sz w:val="24"/>
          <w:szCs w:val="24"/>
          <w:lang w:val="lt-LT"/>
        </w:rPr>
        <w:t>uzikos mokyklos skyrius</w:t>
      </w:r>
      <w:r>
        <w:rPr>
          <w:rFonts w:ascii="Times New Roman" w:hAnsi="Times New Roman"/>
          <w:noProof/>
          <w:sz w:val="24"/>
          <w:szCs w:val="24"/>
          <w:lang w:val="lt-LT"/>
        </w:rPr>
        <w:t xml:space="preserve">. </w:t>
      </w:r>
    </w:p>
    <w:p w:rsidR="0057487E" w:rsidRDefault="0057487E" w:rsidP="00F43FD4">
      <w:pPr>
        <w:pStyle w:val="Betarp"/>
        <w:ind w:firstLine="720"/>
        <w:jc w:val="both"/>
        <w:rPr>
          <w:rFonts w:ascii="Times New Roman" w:hAnsi="Times New Roman"/>
          <w:noProof/>
          <w:sz w:val="24"/>
          <w:szCs w:val="24"/>
          <w:lang w:val="lt-LT"/>
        </w:rPr>
      </w:pPr>
      <w:r w:rsidRPr="00977110">
        <w:rPr>
          <w:rFonts w:ascii="Times New Roman" w:hAnsi="Times New Roman"/>
          <w:noProof/>
          <w:sz w:val="24"/>
          <w:szCs w:val="24"/>
          <w:lang w:val="lt-LT"/>
        </w:rPr>
        <w:t xml:space="preserve">1983 m. suburtas jaunių choras, 1986 m. atidaryta kanklių klasė. </w:t>
      </w:r>
    </w:p>
    <w:p w:rsidR="0057487E" w:rsidRPr="00977110" w:rsidRDefault="0057487E" w:rsidP="00F43FD4">
      <w:pPr>
        <w:pStyle w:val="Betarp"/>
        <w:jc w:val="both"/>
        <w:rPr>
          <w:rFonts w:ascii="Times New Roman" w:hAnsi="Times New Roman"/>
          <w:noProof/>
          <w:sz w:val="24"/>
          <w:szCs w:val="24"/>
          <w:lang w:val="lt-LT"/>
        </w:rPr>
      </w:pPr>
      <w:r>
        <w:rPr>
          <w:rFonts w:ascii="Times New Roman" w:hAnsi="Times New Roman"/>
          <w:noProof/>
          <w:sz w:val="24"/>
          <w:szCs w:val="24"/>
          <w:lang w:val="lt-LT"/>
        </w:rPr>
        <w:t xml:space="preserve">            </w:t>
      </w:r>
      <w:r w:rsidRPr="00977110">
        <w:rPr>
          <w:rFonts w:ascii="Times New Roman" w:hAnsi="Times New Roman"/>
          <w:noProof/>
          <w:sz w:val="24"/>
          <w:szCs w:val="24"/>
          <w:lang w:val="lt-LT"/>
        </w:rPr>
        <w:t>1998 m. Krekenavos sk</w:t>
      </w:r>
      <w:r>
        <w:rPr>
          <w:rFonts w:ascii="Times New Roman" w:hAnsi="Times New Roman"/>
          <w:noProof/>
          <w:sz w:val="24"/>
          <w:szCs w:val="24"/>
          <w:lang w:val="lt-LT"/>
        </w:rPr>
        <w:t>yrius</w:t>
      </w:r>
      <w:r w:rsidRPr="00977110">
        <w:rPr>
          <w:rFonts w:ascii="Times New Roman" w:hAnsi="Times New Roman"/>
          <w:noProof/>
          <w:sz w:val="24"/>
          <w:szCs w:val="24"/>
          <w:lang w:val="lt-LT"/>
        </w:rPr>
        <w:t xml:space="preserve"> perkeltas į Mykol</w:t>
      </w:r>
      <w:r>
        <w:rPr>
          <w:rFonts w:ascii="Times New Roman" w:hAnsi="Times New Roman"/>
          <w:noProof/>
          <w:sz w:val="24"/>
          <w:szCs w:val="24"/>
          <w:lang w:val="lt-LT"/>
        </w:rPr>
        <w:t xml:space="preserve">o Antanaičio vidurinę mokyklą. </w:t>
      </w:r>
    </w:p>
    <w:p w:rsidR="0057487E" w:rsidRDefault="0057487E" w:rsidP="00F43FD4">
      <w:pPr>
        <w:pStyle w:val="Betarp"/>
        <w:jc w:val="both"/>
        <w:rPr>
          <w:rFonts w:ascii="Times New Roman" w:hAnsi="Times New Roman"/>
          <w:noProof/>
          <w:sz w:val="24"/>
          <w:szCs w:val="24"/>
          <w:lang w:val="lt-LT"/>
        </w:rPr>
      </w:pPr>
      <w:r>
        <w:rPr>
          <w:rFonts w:ascii="Times New Roman" w:hAnsi="Times New Roman"/>
          <w:noProof/>
          <w:sz w:val="24"/>
          <w:szCs w:val="24"/>
          <w:lang w:val="lt-LT"/>
        </w:rPr>
        <w:t xml:space="preserve">            </w:t>
      </w:r>
      <w:r w:rsidRPr="00977110">
        <w:rPr>
          <w:rFonts w:ascii="Times New Roman" w:hAnsi="Times New Roman"/>
          <w:noProof/>
          <w:sz w:val="24"/>
          <w:szCs w:val="24"/>
          <w:lang w:val="lt-LT"/>
        </w:rPr>
        <w:t>1994 m. Naujamies</w:t>
      </w:r>
      <w:r>
        <w:rPr>
          <w:rFonts w:ascii="Times New Roman" w:hAnsi="Times New Roman"/>
          <w:noProof/>
          <w:sz w:val="24"/>
          <w:szCs w:val="24"/>
          <w:lang w:val="lt-LT"/>
        </w:rPr>
        <w:t>čio mstl.</w:t>
      </w:r>
      <w:r w:rsidRPr="00977110">
        <w:rPr>
          <w:rFonts w:ascii="Times New Roman" w:hAnsi="Times New Roman"/>
          <w:noProof/>
          <w:sz w:val="24"/>
          <w:szCs w:val="24"/>
          <w:lang w:val="lt-LT"/>
        </w:rPr>
        <w:t xml:space="preserve">, </w:t>
      </w:r>
      <w:r>
        <w:rPr>
          <w:rFonts w:ascii="Times New Roman" w:hAnsi="Times New Roman"/>
          <w:noProof/>
          <w:sz w:val="24"/>
          <w:szCs w:val="24"/>
          <w:lang w:val="lt-LT"/>
        </w:rPr>
        <w:t>Š</w:t>
      </w:r>
      <w:r w:rsidRPr="00977110">
        <w:rPr>
          <w:rFonts w:ascii="Times New Roman" w:hAnsi="Times New Roman"/>
          <w:noProof/>
          <w:sz w:val="24"/>
          <w:szCs w:val="24"/>
          <w:lang w:val="lt-LT"/>
        </w:rPr>
        <w:t xml:space="preserve">v. Mato parapijos namuose, įkurtas antrasis </w:t>
      </w:r>
      <w:r>
        <w:rPr>
          <w:rFonts w:ascii="Times New Roman" w:hAnsi="Times New Roman"/>
          <w:noProof/>
          <w:sz w:val="24"/>
          <w:szCs w:val="24"/>
          <w:lang w:val="lt-LT"/>
        </w:rPr>
        <w:t>M</w:t>
      </w:r>
      <w:r w:rsidRPr="00977110">
        <w:rPr>
          <w:rFonts w:ascii="Times New Roman" w:hAnsi="Times New Roman"/>
          <w:noProof/>
          <w:sz w:val="24"/>
          <w:szCs w:val="24"/>
          <w:lang w:val="lt-LT"/>
        </w:rPr>
        <w:t xml:space="preserve">uzikos mokyklos skyrius. Įsteigtos birbynės, akordeono, kanklių, fleitos, fortepijono klasės. </w:t>
      </w:r>
    </w:p>
    <w:p w:rsidR="0057487E" w:rsidRDefault="0057487E" w:rsidP="00F43FD4">
      <w:pPr>
        <w:pStyle w:val="Betarp"/>
        <w:jc w:val="both"/>
        <w:rPr>
          <w:rFonts w:ascii="Times New Roman" w:hAnsi="Times New Roman"/>
          <w:noProof/>
          <w:sz w:val="24"/>
          <w:szCs w:val="24"/>
          <w:lang w:val="lt-LT"/>
        </w:rPr>
      </w:pPr>
      <w:r>
        <w:rPr>
          <w:rFonts w:ascii="Times New Roman" w:hAnsi="Times New Roman"/>
          <w:noProof/>
          <w:sz w:val="24"/>
          <w:szCs w:val="24"/>
          <w:lang w:val="lt-LT"/>
        </w:rPr>
        <w:t xml:space="preserve">            </w:t>
      </w:r>
      <w:r w:rsidRPr="00977110">
        <w:rPr>
          <w:rFonts w:ascii="Times New Roman" w:hAnsi="Times New Roman"/>
          <w:noProof/>
          <w:sz w:val="24"/>
          <w:szCs w:val="24"/>
          <w:lang w:val="lt-LT"/>
        </w:rPr>
        <w:t>1994 m. įsteigta pučiamųjų instrumentų klasė.</w:t>
      </w:r>
      <w:r>
        <w:rPr>
          <w:rFonts w:ascii="Times New Roman" w:hAnsi="Times New Roman"/>
          <w:noProof/>
          <w:sz w:val="24"/>
          <w:szCs w:val="24"/>
          <w:lang w:val="lt-LT"/>
        </w:rPr>
        <w:t xml:space="preserve"> </w:t>
      </w:r>
    </w:p>
    <w:p w:rsidR="0057487E" w:rsidRDefault="0057487E" w:rsidP="00F43FD4">
      <w:pPr>
        <w:pStyle w:val="Betarp"/>
        <w:jc w:val="both"/>
        <w:rPr>
          <w:rFonts w:ascii="Times New Roman" w:hAnsi="Times New Roman"/>
          <w:noProof/>
          <w:sz w:val="24"/>
          <w:szCs w:val="24"/>
          <w:lang w:val="lt-LT"/>
        </w:rPr>
      </w:pPr>
      <w:r>
        <w:rPr>
          <w:rFonts w:ascii="Times New Roman" w:hAnsi="Times New Roman"/>
          <w:noProof/>
          <w:sz w:val="24"/>
          <w:szCs w:val="24"/>
          <w:lang w:val="lt-LT"/>
        </w:rPr>
        <w:t xml:space="preserve">            </w:t>
      </w:r>
      <w:r w:rsidRPr="00977110">
        <w:rPr>
          <w:rFonts w:ascii="Times New Roman" w:hAnsi="Times New Roman"/>
          <w:noProof/>
          <w:sz w:val="24"/>
          <w:szCs w:val="24"/>
          <w:lang w:val="lt-LT"/>
        </w:rPr>
        <w:t xml:space="preserve">1996 m. susibūrė tautinių instrumentų orkestras </w:t>
      </w:r>
      <w:r>
        <w:rPr>
          <w:rFonts w:ascii="Times New Roman" w:hAnsi="Times New Roman"/>
          <w:noProof/>
          <w:sz w:val="24"/>
          <w:szCs w:val="24"/>
          <w:lang w:val="lt-LT"/>
        </w:rPr>
        <w:t>„</w:t>
      </w:r>
      <w:r w:rsidRPr="00977110">
        <w:rPr>
          <w:rFonts w:ascii="Times New Roman" w:hAnsi="Times New Roman"/>
          <w:noProof/>
          <w:sz w:val="24"/>
          <w:szCs w:val="24"/>
          <w:lang w:val="lt-LT"/>
        </w:rPr>
        <w:t>Žilvitis</w:t>
      </w:r>
      <w:r>
        <w:rPr>
          <w:rFonts w:ascii="Times New Roman" w:hAnsi="Times New Roman"/>
          <w:noProof/>
          <w:sz w:val="24"/>
          <w:szCs w:val="24"/>
          <w:lang w:val="lt-LT"/>
        </w:rPr>
        <w:t>“.</w:t>
      </w:r>
    </w:p>
    <w:p w:rsidR="0057487E" w:rsidRDefault="0057487E" w:rsidP="00F43FD4">
      <w:pPr>
        <w:pStyle w:val="Betarp"/>
        <w:jc w:val="both"/>
        <w:rPr>
          <w:rFonts w:ascii="Times New Roman" w:hAnsi="Times New Roman"/>
          <w:noProof/>
          <w:sz w:val="24"/>
          <w:szCs w:val="24"/>
          <w:lang w:val="lt-LT"/>
        </w:rPr>
      </w:pPr>
      <w:r>
        <w:rPr>
          <w:rFonts w:ascii="Times New Roman" w:hAnsi="Times New Roman"/>
          <w:noProof/>
          <w:sz w:val="24"/>
          <w:szCs w:val="24"/>
          <w:lang w:val="lt-LT"/>
        </w:rPr>
        <w:t xml:space="preserve">            </w:t>
      </w:r>
      <w:r w:rsidRPr="00977110">
        <w:rPr>
          <w:rFonts w:ascii="Times New Roman" w:hAnsi="Times New Roman"/>
          <w:noProof/>
          <w:sz w:val="24"/>
          <w:szCs w:val="24"/>
          <w:lang w:val="lt-LT"/>
        </w:rPr>
        <w:t xml:space="preserve">2000 m. </w:t>
      </w:r>
      <w:r>
        <w:rPr>
          <w:rFonts w:ascii="Times New Roman" w:hAnsi="Times New Roman"/>
          <w:noProof/>
          <w:sz w:val="24"/>
          <w:szCs w:val="24"/>
          <w:lang w:val="lt-LT"/>
        </w:rPr>
        <w:t>–</w:t>
      </w:r>
      <w:r w:rsidRPr="00977110">
        <w:rPr>
          <w:rFonts w:ascii="Times New Roman" w:hAnsi="Times New Roman"/>
          <w:noProof/>
          <w:sz w:val="24"/>
          <w:szCs w:val="24"/>
          <w:lang w:val="lt-LT"/>
        </w:rPr>
        <w:t xml:space="preserve"> pučiamųjų instrumentų orkestras. </w:t>
      </w:r>
    </w:p>
    <w:p w:rsidR="0057487E" w:rsidRPr="00F60AD1" w:rsidRDefault="0057487E" w:rsidP="00F43FD4">
      <w:pPr>
        <w:ind w:firstLine="709"/>
        <w:jc w:val="both"/>
        <w:rPr>
          <w:rFonts w:eastAsia="Calibri"/>
        </w:rPr>
      </w:pPr>
      <w:r w:rsidRPr="00393825">
        <w:rPr>
          <w:rFonts w:eastAsia="Calibri"/>
        </w:rPr>
        <w:t>2011 m.</w:t>
      </w:r>
      <w:r w:rsidRPr="001743FA">
        <w:rPr>
          <w:rFonts w:eastAsia="Calibri"/>
          <w:color w:val="FF0000"/>
        </w:rPr>
        <w:t xml:space="preserve"> </w:t>
      </w:r>
      <w:r w:rsidRPr="00245819">
        <w:rPr>
          <w:rFonts w:eastAsia="Calibri"/>
        </w:rPr>
        <w:t xml:space="preserve">sukurta </w:t>
      </w:r>
      <w:r w:rsidRPr="00393825">
        <w:rPr>
          <w:rFonts w:eastAsia="Calibri"/>
        </w:rPr>
        <w:t>mokyklos</w:t>
      </w:r>
      <w:r>
        <w:rPr>
          <w:rFonts w:eastAsia="Calibri"/>
        </w:rPr>
        <w:t xml:space="preserve"> </w:t>
      </w:r>
      <w:r w:rsidRPr="00393825">
        <w:rPr>
          <w:rFonts w:eastAsia="Calibri"/>
        </w:rPr>
        <w:t xml:space="preserve"> interneto svetainė </w:t>
      </w:r>
      <w:hyperlink r:id="rId15" w:history="1">
        <w:r w:rsidRPr="000070A1">
          <w:rPr>
            <w:rFonts w:eastAsia="SimSun"/>
            <w:kern w:val="3"/>
          </w:rPr>
          <w:t>www.muzikosmokyklapr.lt</w:t>
        </w:r>
      </w:hyperlink>
      <w:r w:rsidRPr="000070A1">
        <w:rPr>
          <w:rFonts w:eastAsia="Calibri"/>
        </w:rPr>
        <w:t>.</w:t>
      </w:r>
      <w:r w:rsidRPr="00393825">
        <w:rPr>
          <w:rFonts w:eastAsia="Calibri"/>
        </w:rPr>
        <w:t xml:space="preserve"> </w:t>
      </w:r>
    </w:p>
    <w:p w:rsidR="0057487E" w:rsidRDefault="0057487E" w:rsidP="00F43FD4">
      <w:pPr>
        <w:pStyle w:val="Betarp"/>
        <w:ind w:firstLine="720"/>
        <w:jc w:val="both"/>
        <w:rPr>
          <w:rFonts w:ascii="Times New Roman" w:hAnsi="Times New Roman"/>
          <w:noProof/>
          <w:color w:val="000000"/>
          <w:sz w:val="24"/>
          <w:szCs w:val="24"/>
          <w:lang w:val="lt-LT"/>
        </w:rPr>
      </w:pPr>
      <w:r w:rsidRPr="00CE59B3">
        <w:rPr>
          <w:rFonts w:ascii="Times New Roman" w:hAnsi="Times New Roman"/>
          <w:noProof/>
          <w:color w:val="000000"/>
          <w:sz w:val="24"/>
          <w:szCs w:val="24"/>
          <w:lang w:val="lt-LT"/>
        </w:rPr>
        <w:t xml:space="preserve">2012 m. rugsėjo 1 d. mokykla </w:t>
      </w:r>
      <w:r w:rsidRPr="002554B6">
        <w:rPr>
          <w:rFonts w:ascii="Times New Roman" w:hAnsi="Times New Roman"/>
          <w:noProof/>
          <w:color w:val="000000"/>
          <w:sz w:val="24"/>
          <w:szCs w:val="24"/>
          <w:lang w:val="lt-LT"/>
        </w:rPr>
        <w:t>pavadinta Panevėžio rajono muzikos mokykla.</w:t>
      </w:r>
    </w:p>
    <w:p w:rsidR="0057487E" w:rsidRPr="006A730F" w:rsidRDefault="0057487E" w:rsidP="00F43FD4">
      <w:pPr>
        <w:pStyle w:val="Betarp"/>
        <w:ind w:firstLine="720"/>
        <w:jc w:val="both"/>
        <w:rPr>
          <w:rFonts w:ascii="Times New Roman" w:hAnsi="Times New Roman"/>
          <w:noProof/>
          <w:color w:val="000000"/>
          <w:sz w:val="24"/>
          <w:szCs w:val="24"/>
          <w:lang w:val="lt-LT"/>
        </w:rPr>
      </w:pPr>
      <w:r w:rsidRPr="002554B6">
        <w:rPr>
          <w:rFonts w:ascii="Times New Roman" w:hAnsi="Times New Roman"/>
          <w:noProof/>
          <w:sz w:val="24"/>
          <w:szCs w:val="24"/>
          <w:lang w:val="lt-LT"/>
        </w:rPr>
        <w:t xml:space="preserve">2013 m. </w:t>
      </w:r>
      <w:r>
        <w:rPr>
          <w:rFonts w:ascii="Times New Roman" w:hAnsi="Times New Roman"/>
          <w:noProof/>
          <w:sz w:val="24"/>
          <w:szCs w:val="24"/>
          <w:lang w:val="lt-LT"/>
        </w:rPr>
        <w:t>įgyvendintas</w:t>
      </w:r>
      <w:r w:rsidRPr="002554B6">
        <w:rPr>
          <w:rFonts w:ascii="Times New Roman" w:hAnsi="Times New Roman"/>
          <w:noProof/>
          <w:sz w:val="24"/>
          <w:szCs w:val="24"/>
          <w:lang w:val="lt-LT"/>
        </w:rPr>
        <w:t xml:space="preserve"> projekt</w:t>
      </w:r>
      <w:r>
        <w:rPr>
          <w:rFonts w:ascii="Times New Roman" w:hAnsi="Times New Roman"/>
          <w:noProof/>
          <w:sz w:val="24"/>
          <w:szCs w:val="24"/>
          <w:lang w:val="lt-LT"/>
        </w:rPr>
        <w:t>as</w:t>
      </w:r>
      <w:r w:rsidRPr="002554B6">
        <w:rPr>
          <w:rFonts w:ascii="Times New Roman" w:hAnsi="Times New Roman"/>
          <w:noProof/>
          <w:sz w:val="24"/>
          <w:szCs w:val="24"/>
          <w:lang w:val="lt-LT"/>
        </w:rPr>
        <w:t xml:space="preserve"> </w:t>
      </w:r>
      <w:r>
        <w:rPr>
          <w:rFonts w:ascii="Times New Roman" w:hAnsi="Times New Roman"/>
          <w:noProof/>
          <w:sz w:val="24"/>
          <w:szCs w:val="24"/>
          <w:lang w:val="lt-LT"/>
        </w:rPr>
        <w:t>„</w:t>
      </w:r>
      <w:r w:rsidRPr="002554B6">
        <w:rPr>
          <w:rFonts w:ascii="Times New Roman" w:hAnsi="Times New Roman"/>
          <w:noProof/>
          <w:sz w:val="24"/>
          <w:szCs w:val="24"/>
          <w:lang w:val="lt-LT"/>
        </w:rPr>
        <w:t>Pasirenkamojo vaikų švietimo finansavimo modelio sukūrimas ir išbandymas savivaldybėse</w:t>
      </w:r>
      <w:r w:rsidRPr="00DE2FD2">
        <w:rPr>
          <w:rFonts w:ascii="Times New Roman" w:hAnsi="Times New Roman"/>
          <w:noProof/>
          <w:sz w:val="24"/>
          <w:szCs w:val="24"/>
          <w:lang w:val="lt-LT"/>
        </w:rPr>
        <w:t>“</w:t>
      </w:r>
      <w:r>
        <w:rPr>
          <w:rFonts w:ascii="Times New Roman" w:hAnsi="Times New Roman"/>
          <w:noProof/>
          <w:sz w:val="24"/>
          <w:szCs w:val="24"/>
          <w:lang w:val="lt-LT"/>
        </w:rPr>
        <w:t xml:space="preserve">. Veikla „Išbandyti pasirenkamojo vaikų ugdymo krepšelio „Vaikščiojimas paskui mokinį“ eksperimentinį modelį“. </w:t>
      </w:r>
    </w:p>
    <w:p w:rsidR="0057487E" w:rsidRPr="00225DAD" w:rsidRDefault="0057487E" w:rsidP="00F43FD4">
      <w:pPr>
        <w:pStyle w:val="Betarp"/>
        <w:ind w:left="720"/>
        <w:jc w:val="both"/>
        <w:rPr>
          <w:rFonts w:ascii="Times New Roman" w:hAnsi="Times New Roman"/>
          <w:b/>
          <w:noProof/>
          <w:sz w:val="24"/>
          <w:szCs w:val="24"/>
          <w:lang w:val="lt-LT"/>
        </w:rPr>
      </w:pPr>
      <w:r w:rsidRPr="00BB126B">
        <w:rPr>
          <w:rFonts w:ascii="Times New Roman" w:hAnsi="Times New Roman"/>
          <w:noProof/>
          <w:sz w:val="24"/>
          <w:szCs w:val="24"/>
          <w:lang w:val="lt-LT"/>
        </w:rPr>
        <w:t xml:space="preserve">2013 m. </w:t>
      </w:r>
      <w:r>
        <w:rPr>
          <w:rFonts w:ascii="Times New Roman" w:hAnsi="Times New Roman"/>
          <w:noProof/>
          <w:sz w:val="24"/>
          <w:szCs w:val="24"/>
          <w:lang w:val="lt-LT"/>
        </w:rPr>
        <w:t>M</w:t>
      </w:r>
      <w:r w:rsidRPr="00BB126B">
        <w:rPr>
          <w:rFonts w:ascii="Times New Roman" w:hAnsi="Times New Roman"/>
          <w:noProof/>
          <w:sz w:val="24"/>
          <w:szCs w:val="24"/>
          <w:lang w:val="lt-LT"/>
        </w:rPr>
        <w:t>uzikos mokyklos Ramygalos skyriuje atliktas patalpų remontas.</w:t>
      </w:r>
      <w:r w:rsidRPr="007D2B29">
        <w:rPr>
          <w:rFonts w:ascii="Times New Roman" w:hAnsi="Times New Roman"/>
          <w:noProof/>
          <w:sz w:val="24"/>
          <w:szCs w:val="24"/>
          <w:lang w:val="lt-LT"/>
        </w:rPr>
        <w:t xml:space="preserve"> </w:t>
      </w:r>
      <w:r w:rsidRPr="00225DAD">
        <w:rPr>
          <w:rFonts w:ascii="Times New Roman" w:hAnsi="Times New Roman"/>
          <w:noProof/>
          <w:sz w:val="24"/>
          <w:szCs w:val="24"/>
          <w:lang w:val="lt-LT"/>
        </w:rPr>
        <w:t>Įrengta pučiamųjų instrumentų klasė.</w:t>
      </w:r>
      <w:r w:rsidRPr="00225DAD">
        <w:rPr>
          <w:rFonts w:ascii="Times New Roman" w:hAnsi="Times New Roman"/>
          <w:b/>
          <w:noProof/>
          <w:sz w:val="24"/>
          <w:szCs w:val="24"/>
          <w:lang w:val="lt-LT"/>
        </w:rPr>
        <w:t xml:space="preserve"> </w:t>
      </w:r>
    </w:p>
    <w:p w:rsidR="0057487E" w:rsidRPr="008155DB" w:rsidRDefault="0057487E" w:rsidP="00F43FD4">
      <w:pPr>
        <w:tabs>
          <w:tab w:val="left" w:pos="3345"/>
        </w:tabs>
        <w:jc w:val="both"/>
      </w:pPr>
      <w:r>
        <w:rPr>
          <w:color w:val="000000"/>
        </w:rPr>
        <w:t xml:space="preserve">            </w:t>
      </w:r>
      <w:r w:rsidRPr="00CE59B3">
        <w:rPr>
          <w:color w:val="000000"/>
        </w:rPr>
        <w:t>201</w:t>
      </w:r>
      <w:r>
        <w:rPr>
          <w:color w:val="000000"/>
        </w:rPr>
        <w:t>5</w:t>
      </w:r>
      <w:r w:rsidRPr="00CE59B3">
        <w:rPr>
          <w:color w:val="000000"/>
        </w:rPr>
        <w:t xml:space="preserve"> m. </w:t>
      </w:r>
      <w:r w:rsidRPr="005B2A46">
        <w:t xml:space="preserve">pailginta </w:t>
      </w:r>
      <w:r>
        <w:rPr>
          <w:color w:val="000000"/>
        </w:rPr>
        <w:t>muzikinio ugdymo programa (trukmė – 4 metai).</w:t>
      </w:r>
    </w:p>
    <w:p w:rsidR="0057487E" w:rsidRDefault="0057487E" w:rsidP="00F43FD4">
      <w:pPr>
        <w:pStyle w:val="Betarp"/>
        <w:ind w:firstLine="720"/>
        <w:jc w:val="both"/>
        <w:rPr>
          <w:rFonts w:ascii="Times New Roman" w:hAnsi="Times New Roman"/>
          <w:noProof/>
          <w:sz w:val="24"/>
          <w:szCs w:val="24"/>
          <w:lang w:val="lt-LT"/>
        </w:rPr>
      </w:pPr>
      <w:r w:rsidRPr="002554B6">
        <w:rPr>
          <w:rFonts w:ascii="Times New Roman" w:hAnsi="Times New Roman"/>
          <w:noProof/>
          <w:sz w:val="24"/>
          <w:szCs w:val="24"/>
          <w:lang w:val="lt-LT"/>
        </w:rPr>
        <w:t xml:space="preserve">2015 m. mokykla pavadinta Panevėžio r. muzikos mokykla. </w:t>
      </w:r>
    </w:p>
    <w:p w:rsidR="0057487E" w:rsidRPr="00DF227E" w:rsidRDefault="0057487E" w:rsidP="00F43FD4">
      <w:pPr>
        <w:suppressAutoHyphens/>
        <w:ind w:firstLine="720"/>
        <w:jc w:val="both"/>
        <w:textAlignment w:val="baseline"/>
        <w:rPr>
          <w:noProof/>
        </w:rPr>
      </w:pPr>
      <w:r w:rsidRPr="00DF227E">
        <w:rPr>
          <w:noProof/>
          <w:lang w:eastAsia="ar-SA"/>
        </w:rPr>
        <w:t xml:space="preserve">Nuo 2018-09-01 </w:t>
      </w:r>
      <w:r w:rsidRPr="00DF227E">
        <w:rPr>
          <w:noProof/>
        </w:rPr>
        <w:t>įgyvendinama nauja veiklos sritis – etnokultūra, parengtos šios ugdymo veiklos programos.</w:t>
      </w:r>
    </w:p>
    <w:p w:rsidR="0057487E" w:rsidRDefault="0057487E" w:rsidP="00F43FD4">
      <w:pPr>
        <w:suppressAutoHyphens/>
        <w:ind w:firstLine="720"/>
        <w:jc w:val="both"/>
        <w:textAlignment w:val="baseline"/>
        <w:rPr>
          <w:rFonts w:eastAsia="Calibri"/>
          <w:color w:val="000000"/>
          <w:kern w:val="1"/>
          <w:lang w:eastAsia="ar-SA"/>
        </w:rPr>
      </w:pPr>
      <w:r w:rsidRPr="00DF227E">
        <w:rPr>
          <w:noProof/>
        </w:rPr>
        <w:t xml:space="preserve">2018 m. nustatytas atlyginimo dydis, mokėjimo tvarka ir lengvatų taikymas už </w:t>
      </w:r>
      <w:r w:rsidRPr="00DF227E">
        <w:rPr>
          <w:rFonts w:eastAsia="Calibri"/>
          <w:noProof/>
          <w:color w:val="000000"/>
          <w:kern w:val="1"/>
          <w:lang w:eastAsia="ar-SA"/>
        </w:rPr>
        <w:t>Panevėžio r. muzikos mokyklos teikiamą neformalųjį vaikų</w:t>
      </w:r>
      <w:r>
        <w:rPr>
          <w:rFonts w:eastAsia="Calibri"/>
          <w:color w:val="000000"/>
          <w:kern w:val="1"/>
          <w:lang w:eastAsia="ar-SA"/>
        </w:rPr>
        <w:t xml:space="preserve"> švietimą.</w:t>
      </w:r>
    </w:p>
    <w:p w:rsidR="0057487E" w:rsidRPr="00D211D4" w:rsidRDefault="0057487E" w:rsidP="00F43FD4">
      <w:pPr>
        <w:suppressAutoHyphens/>
        <w:ind w:firstLine="720"/>
        <w:jc w:val="both"/>
        <w:textAlignment w:val="baseline"/>
        <w:rPr>
          <w:rFonts w:eastAsia="Calibri"/>
          <w:color w:val="000000"/>
          <w:kern w:val="1"/>
          <w:lang w:eastAsia="ar-SA"/>
        </w:rPr>
      </w:pPr>
      <w:r>
        <w:rPr>
          <w:rFonts w:eastAsia="Calibri"/>
          <w:color w:val="000000"/>
          <w:kern w:val="1"/>
          <w:lang w:eastAsia="ar-SA"/>
        </w:rPr>
        <w:t xml:space="preserve">2018 m. nustatytas klasių (grupių) skaičius.  </w:t>
      </w:r>
    </w:p>
    <w:p w:rsidR="0057487E" w:rsidRDefault="0057487E" w:rsidP="00F43FD4">
      <w:pPr>
        <w:jc w:val="both"/>
        <w:rPr>
          <w:rFonts w:eastAsia="Calibri"/>
          <w:color w:val="000000"/>
          <w:kern w:val="1"/>
          <w:lang w:eastAsia="ar-SA"/>
        </w:rPr>
      </w:pPr>
      <w:r w:rsidRPr="008B6F05">
        <w:rPr>
          <w:rFonts w:eastAsia="Calibri"/>
          <w:kern w:val="1"/>
          <w:lang w:val="en-GB" w:eastAsia="ar-SA"/>
        </w:rPr>
        <w:t xml:space="preserve">            2019 m.</w:t>
      </w:r>
      <w:r>
        <w:rPr>
          <w:rFonts w:eastAsia="Calibri"/>
          <w:kern w:val="1"/>
          <w:lang w:val="en-GB" w:eastAsia="ar-SA"/>
        </w:rPr>
        <w:t xml:space="preserve"> </w:t>
      </w:r>
      <w:r>
        <w:rPr>
          <w:rFonts w:eastAsia="Calibri"/>
          <w:color w:val="000000"/>
          <w:kern w:val="1"/>
          <w:lang w:eastAsia="ar-SA"/>
        </w:rPr>
        <w:t>įgyvendintas</w:t>
      </w:r>
      <w:r w:rsidRPr="00F446E6">
        <w:rPr>
          <w:rFonts w:eastAsia="Calibri"/>
          <w:color w:val="000000"/>
          <w:kern w:val="1"/>
          <w:lang w:eastAsia="ar-SA"/>
        </w:rPr>
        <w:t xml:space="preserve"> projekt</w:t>
      </w:r>
      <w:r>
        <w:rPr>
          <w:rFonts w:eastAsia="Calibri"/>
          <w:color w:val="000000"/>
          <w:kern w:val="1"/>
          <w:lang w:eastAsia="ar-SA"/>
        </w:rPr>
        <w:t>as</w:t>
      </w:r>
      <w:r w:rsidRPr="00F446E6">
        <w:rPr>
          <w:rFonts w:eastAsia="Calibri"/>
          <w:color w:val="000000"/>
          <w:kern w:val="1"/>
          <w:lang w:eastAsia="ar-SA"/>
        </w:rPr>
        <w:t xml:space="preserve"> „Neformaliojo švietimo infrastruktūros tobulinimas Panevėžio r. muzikos mokykloje“</w:t>
      </w:r>
      <w:r w:rsidR="002E3887">
        <w:rPr>
          <w:rFonts w:eastAsia="Calibri"/>
          <w:color w:val="000000"/>
          <w:kern w:val="1"/>
          <w:lang w:eastAsia="ar-SA"/>
        </w:rPr>
        <w:t xml:space="preserve"> </w:t>
      </w:r>
      <w:r w:rsidRPr="00F446E6">
        <w:rPr>
          <w:rFonts w:eastAsia="Calibri"/>
          <w:color w:val="000000"/>
          <w:kern w:val="1"/>
          <w:lang w:eastAsia="ar-SA"/>
        </w:rPr>
        <w:t xml:space="preserve">pagal 2014–2020 metų Europos Sąjungos fondų investicijų veiksmų programos 9 prioriteto „Visuomenės švietimas ir žmogiškųjų išteklių potencialo didinimas“ 09.1.3-CPVA-R-725 priemonę „Neformaliojo švietimo infrastruktūros tobulinimas“. </w:t>
      </w:r>
    </w:p>
    <w:p w:rsidR="0057487E" w:rsidRDefault="0057487E" w:rsidP="00F43FD4">
      <w:pPr>
        <w:rPr>
          <w:lang w:eastAsia="lt-LT"/>
        </w:rPr>
      </w:pPr>
      <w:r>
        <w:rPr>
          <w:rFonts w:eastAsia="Calibri"/>
          <w:color w:val="000000"/>
          <w:kern w:val="1"/>
          <w:lang w:eastAsia="ar-SA"/>
        </w:rPr>
        <w:t xml:space="preserve">            2020 m. </w:t>
      </w:r>
      <w:r w:rsidRPr="00ED3F6F">
        <w:rPr>
          <w:rFonts w:eastAsia="Calibri"/>
          <w:color w:val="000000"/>
          <w:kern w:val="1"/>
          <w:lang w:eastAsia="ar-SA"/>
        </w:rPr>
        <w:t xml:space="preserve">atliktas </w:t>
      </w:r>
      <w:r w:rsidRPr="00ED3F6F">
        <w:rPr>
          <w:lang w:eastAsia="lt-LT"/>
        </w:rPr>
        <w:t>mokyklos visų kokybės rodiklių veiklos kokybės įsiv</w:t>
      </w:r>
      <w:r>
        <w:rPr>
          <w:lang w:eastAsia="lt-LT"/>
        </w:rPr>
        <w:t xml:space="preserve">ertinimas </w:t>
      </w:r>
      <w:r w:rsidRPr="00C749B4">
        <w:rPr>
          <w:lang w:eastAsia="lt-LT"/>
        </w:rPr>
        <w:t>ir</w:t>
      </w:r>
      <w:r>
        <w:rPr>
          <w:color w:val="FF0000"/>
          <w:lang w:eastAsia="lt-LT"/>
        </w:rPr>
        <w:t xml:space="preserve"> </w:t>
      </w:r>
      <w:r w:rsidRPr="00C749B4">
        <w:rPr>
          <w:lang w:eastAsia="lt-LT"/>
        </w:rPr>
        <w:t>išorinis vertinimas.</w:t>
      </w:r>
    </w:p>
    <w:p w:rsidR="0057487E" w:rsidRDefault="0057487E" w:rsidP="00F43FD4">
      <w:pPr>
        <w:autoSpaceDE w:val="0"/>
        <w:autoSpaceDN w:val="0"/>
        <w:adjustRightInd w:val="0"/>
        <w:rPr>
          <w:noProof/>
          <w:lang w:eastAsia="lt-LT"/>
        </w:rPr>
      </w:pPr>
      <w:r>
        <w:rPr>
          <w:lang w:eastAsia="lt-LT"/>
        </w:rPr>
        <w:t xml:space="preserve">            2022 m. įsteigti </w:t>
      </w:r>
      <w:r w:rsidRPr="005C7EC6">
        <w:rPr>
          <w:noProof/>
          <w:lang w:eastAsia="lt-LT"/>
        </w:rPr>
        <w:t xml:space="preserve">Panevėžio r. muzikos mokyklos </w:t>
      </w:r>
      <w:r>
        <w:rPr>
          <w:noProof/>
          <w:lang w:eastAsia="lt-LT"/>
        </w:rPr>
        <w:t xml:space="preserve">Upytės ir </w:t>
      </w:r>
      <w:r w:rsidRPr="005C7EC6">
        <w:rPr>
          <w:noProof/>
          <w:lang w:eastAsia="lt-LT"/>
        </w:rPr>
        <w:t>Dembavos skyri</w:t>
      </w:r>
      <w:r>
        <w:rPr>
          <w:noProof/>
          <w:lang w:eastAsia="lt-LT"/>
        </w:rPr>
        <w:t>ai.</w:t>
      </w:r>
    </w:p>
    <w:p w:rsidR="0057487E" w:rsidRDefault="0057487E" w:rsidP="00F43FD4">
      <w:pPr>
        <w:autoSpaceDE w:val="0"/>
        <w:autoSpaceDN w:val="0"/>
        <w:adjustRightInd w:val="0"/>
        <w:rPr>
          <w:bCs/>
        </w:rPr>
      </w:pPr>
      <w:r>
        <w:rPr>
          <w:noProof/>
          <w:lang w:eastAsia="lt-LT"/>
        </w:rPr>
        <w:t xml:space="preserve">            2023 m. </w:t>
      </w:r>
      <w:r w:rsidRPr="000B14F3">
        <w:rPr>
          <w:bCs/>
        </w:rPr>
        <w:t>įsteigta</w:t>
      </w:r>
      <w:r>
        <w:rPr>
          <w:bCs/>
        </w:rPr>
        <w:t xml:space="preserve"> direktoriaus pavaduotojo ugdymui</w:t>
      </w:r>
      <w:r w:rsidRPr="009A63E4">
        <w:rPr>
          <w:bCs/>
        </w:rPr>
        <w:t xml:space="preserve"> </w:t>
      </w:r>
      <w:r>
        <w:rPr>
          <w:bCs/>
        </w:rPr>
        <w:t>pareigybė.</w:t>
      </w:r>
    </w:p>
    <w:p w:rsidR="0019410F" w:rsidRPr="0019410F" w:rsidRDefault="0057487E" w:rsidP="009A34B5">
      <w:pPr>
        <w:autoSpaceDE w:val="0"/>
        <w:autoSpaceDN w:val="0"/>
        <w:adjustRightInd w:val="0"/>
        <w:rPr>
          <w:bCs/>
        </w:rPr>
      </w:pPr>
      <w:r>
        <w:rPr>
          <w:bCs/>
        </w:rPr>
        <w:t xml:space="preserve">            2023 m. sukurta muzikos mokyklos facebook paskyra.</w:t>
      </w:r>
    </w:p>
    <w:p w:rsidR="0019410F" w:rsidRPr="0019410F" w:rsidRDefault="0019410F" w:rsidP="002C287E">
      <w:pPr>
        <w:ind w:left="720"/>
        <w:contextualSpacing/>
        <w:jc w:val="both"/>
        <w:rPr>
          <w:lang w:eastAsia="lt-LT"/>
        </w:rPr>
      </w:pPr>
      <w:r w:rsidRPr="0019410F">
        <w:rPr>
          <w:lang w:eastAsia="lt-LT"/>
        </w:rPr>
        <w:t>U</w:t>
      </w:r>
      <w:r w:rsidRPr="0019410F">
        <w:rPr>
          <w:rFonts w:eastAsia="Calibri"/>
          <w:lang w:eastAsia="lt-LT"/>
        </w:rPr>
        <w:t xml:space="preserve">gdymo programų koregavimo, mokymo metodikos ir kitais pedagoginės veiklos klausimais </w:t>
      </w:r>
      <w:r w:rsidRPr="0019410F">
        <w:rPr>
          <w:lang w:eastAsia="lt-LT"/>
        </w:rPr>
        <w:t xml:space="preserve">bendradarbiaujama su organizacijomis </w:t>
      </w:r>
    </w:p>
    <w:p w:rsidR="0019410F" w:rsidRPr="0019410F" w:rsidRDefault="0019410F" w:rsidP="0019410F">
      <w:pPr>
        <w:jc w:val="both"/>
      </w:pPr>
      <w:r w:rsidRPr="0019410F">
        <w:rPr>
          <w:lang w:eastAsia="lt-LT"/>
        </w:rPr>
        <w:t>ir profesionaliais menininkais</w:t>
      </w:r>
      <w:r w:rsidRPr="0019410F">
        <w:rPr>
          <w:rFonts w:eastAsia="Calibri"/>
          <w:lang w:eastAsia="lt-LT"/>
        </w:rPr>
        <w:t>:</w:t>
      </w:r>
      <w:r w:rsidRPr="0019410F">
        <w:rPr>
          <w:lang w:eastAsia="lt-LT"/>
        </w:rPr>
        <w:t xml:space="preserve"> </w:t>
      </w:r>
      <w:r w:rsidRPr="0019410F">
        <w:rPr>
          <w:rFonts w:eastAsia="Calibri"/>
        </w:rPr>
        <w:t xml:space="preserve">Aukštaitiškų instrumentinių sutartinių atlikėja Aušra Trapulionyte-Butkauskiene, </w:t>
      </w:r>
      <w:r w:rsidRPr="0019410F">
        <w:rPr>
          <w:lang w:eastAsia="lt-LT"/>
        </w:rPr>
        <w:t xml:space="preserve">kanklininke, LMTA docente Aušrele Juškevičiene, LMTA liaudies instrumentų katedros vedėja, docente, meno daktare Aiste Bružaite, </w:t>
      </w:r>
      <w:r w:rsidRPr="0019410F">
        <w:rPr>
          <w:shd w:val="clear" w:color="auto" w:fill="FFFFFF"/>
          <w:lang w:eastAsia="lt-LT"/>
        </w:rPr>
        <w:t>Panevėžio Vytauto Mikalausko menų gimnazijos</w:t>
      </w:r>
      <w:r w:rsidRPr="0019410F">
        <w:rPr>
          <w:rFonts w:eastAsia="Calibri"/>
          <w:lang w:eastAsia="lt-LT"/>
        </w:rPr>
        <w:t xml:space="preserve"> mokytojais, LMTA pučiamųjų ir mušamųjų katedros vedėju, profesoriumi Robertu Beinariu, LMTA dainavimo katedros </w:t>
      </w:r>
      <w:r w:rsidRPr="0019410F">
        <w:rPr>
          <w:rFonts w:eastAsia="Calibri"/>
          <w:lang w:eastAsia="lt-LT"/>
        </w:rPr>
        <w:lastRenderedPageBreak/>
        <w:t xml:space="preserve">dėstytoja, profesore Irena Milkevičiūte, Lietuvos operos dainininku Edmundu Seiliumi. </w:t>
      </w:r>
      <w:r w:rsidR="00650D9E">
        <w:rPr>
          <w:rFonts w:eastAsia="Calibri"/>
        </w:rPr>
        <w:t>Leipcigo Johano Sebastiano Bacho muzikos mokyklos akordeono skyriaus mokytojais: V</w:t>
      </w:r>
      <w:r w:rsidR="004144B0">
        <w:rPr>
          <w:rFonts w:eastAsia="Calibri"/>
        </w:rPr>
        <w:t>aleri Funkner, Ingrida Schwarze.</w:t>
      </w:r>
      <w:r w:rsidR="00650D9E">
        <w:rPr>
          <w:rFonts w:eastAsia="Calibri"/>
        </w:rPr>
        <w:t xml:space="preserve"> LMTA akordeono katedros vedėju, profesoriumi Raimondu Sviackevičiumi.</w:t>
      </w:r>
    </w:p>
    <w:p w:rsidR="0019410F" w:rsidRPr="0019410F" w:rsidRDefault="0019410F" w:rsidP="0019410F">
      <w:pPr>
        <w:jc w:val="both"/>
        <w:rPr>
          <w:noProof/>
        </w:rPr>
      </w:pPr>
      <w:r w:rsidRPr="0019410F">
        <w:rPr>
          <w:noProof/>
        </w:rPr>
        <w:t xml:space="preserve">           Organizuoti bendri projektai  su šalies muzikos (meno) mokyklomis, kitomis organizacijomis: XVII–XVIII šalies festivalio „Skambėk, jaunyste“ vaikų ir jaunimo simfoninio orkestro koncertinės programos ,,Vienuolyno sode“, ,,Vidudienio varpai“,  </w:t>
      </w:r>
      <w:r w:rsidRPr="0019410F">
        <w:t>XI šalies akordeono muzikos festivalis ,,Pavasario spalvos“,</w:t>
      </w:r>
      <w:r w:rsidRPr="0019410F">
        <w:rPr>
          <w:rFonts w:eastAsia="Calibri"/>
        </w:rPr>
        <w:t xml:space="preserve"> IV šalies fortepijono ir styginių instrumentų festivalis-konkursas ,,Muzikinė mozaika“, </w:t>
      </w:r>
      <w:r w:rsidRPr="0019410F">
        <w:t xml:space="preserve">III respublikinis kanklių festivalis-konkursas „Kankliuokim“, vaikų vasaros užimtumo ir poilsio programos projektas  „Skambantys kankleliai 2023“, kanklių muzikos koncertas ,,Ką man sakot, kanklelės...“, X </w:t>
      </w:r>
      <w:r w:rsidRPr="0019410F">
        <w:rPr>
          <w:rFonts w:eastAsia="Calibri"/>
        </w:rPr>
        <w:t>d</w:t>
      </w:r>
      <w:r w:rsidRPr="0019410F">
        <w:t xml:space="preserve">žiazo festivalis ,,Džiazas su tortu“, televizijos projektas ,,Tik tai, kas tikra“, </w:t>
      </w:r>
      <w:r w:rsidRPr="0019410F">
        <w:rPr>
          <w:color w:val="222222"/>
        </w:rPr>
        <w:t>sukurtos ir parodytos TV 8 eteryje keturios TV laidos:</w:t>
      </w:r>
      <w:r w:rsidRPr="0019410F">
        <w:rPr>
          <w:bCs/>
          <w:noProof/>
        </w:rPr>
        <w:t xml:space="preserve"> chorinės muzikos laboratorija ,,Giedu dainelę“</w:t>
      </w:r>
      <w:r w:rsidRPr="0019410F">
        <w:rPr>
          <w:bCs/>
          <w:lang w:eastAsia="lt-LT"/>
        </w:rPr>
        <w:t xml:space="preserve"> (Ramygaloje), etnokultūrinės dirbtuvės ,,Kas po mano sodelį vaikščiojo“ (Krekenavoje), </w:t>
      </w:r>
      <w:r w:rsidRPr="0019410F">
        <w:rPr>
          <w:bCs/>
          <w:noProof/>
        </w:rPr>
        <w:t xml:space="preserve">liaudies muzikos kūrybinės dirbtuvės ,,Susieikime kartu“ </w:t>
      </w:r>
      <w:r w:rsidRPr="0019410F">
        <w:rPr>
          <w:bCs/>
          <w:lang w:eastAsia="lt-LT"/>
        </w:rPr>
        <w:t xml:space="preserve">(Naujamiestyje), </w:t>
      </w:r>
      <w:r w:rsidRPr="0019410F">
        <w:rPr>
          <w:bCs/>
          <w:color w:val="000000"/>
          <w:kern w:val="22"/>
          <w:lang w:eastAsia="lt-LT"/>
        </w:rPr>
        <w:t xml:space="preserve">koncertas ,,Tau, mano Mamyte“ </w:t>
      </w:r>
      <w:r w:rsidRPr="0019410F">
        <w:rPr>
          <w:bCs/>
          <w:lang w:eastAsia="lt-LT"/>
        </w:rPr>
        <w:t xml:space="preserve">(Krekenavoje), </w:t>
      </w:r>
      <w:r w:rsidRPr="0019410F">
        <w:rPr>
          <w:rFonts w:eastAsia="Calibri"/>
          <w:noProof/>
        </w:rPr>
        <w:t xml:space="preserve">Panevėžio rajono vaikų ir moksleivių </w:t>
      </w:r>
      <w:r w:rsidRPr="0019410F">
        <w:rPr>
          <w:bCs/>
          <w:lang w:eastAsia="lt-LT"/>
        </w:rPr>
        <w:t xml:space="preserve">konkursas </w:t>
      </w:r>
      <w:r w:rsidRPr="0019410F">
        <w:rPr>
          <w:noProof/>
        </w:rPr>
        <w:t xml:space="preserve">,,Dainų dainelė“, </w:t>
      </w:r>
      <w:r w:rsidRPr="001C1793">
        <w:rPr>
          <w:noProof/>
        </w:rPr>
        <w:t xml:space="preserve">pirmasis </w:t>
      </w:r>
      <w:r w:rsidRPr="0019410F">
        <w:rPr>
          <w:rFonts w:eastAsia="Calibri"/>
          <w:noProof/>
        </w:rPr>
        <w:t>Dainų konkursas.</w:t>
      </w:r>
    </w:p>
    <w:p w:rsidR="0019410F" w:rsidRPr="0019410F" w:rsidRDefault="0019410F" w:rsidP="0019410F">
      <w:pPr>
        <w:contextualSpacing/>
        <w:jc w:val="both"/>
        <w:rPr>
          <w:lang w:eastAsia="lt-LT"/>
        </w:rPr>
      </w:pPr>
      <w:r w:rsidRPr="0019410F">
        <w:rPr>
          <w:rFonts w:eastAsia="TimesNewRomanPS-BoldItalicMT"/>
          <w:iCs/>
          <w:noProof/>
          <w:lang w:eastAsia="lt-LT"/>
        </w:rPr>
        <w:t xml:space="preserve">           Organizuoti tradiciniai renginiai: </w:t>
      </w:r>
      <w:r w:rsidRPr="0019410F">
        <w:rPr>
          <w:rFonts w:eastAsia="Calibri"/>
          <w:bCs/>
          <w:kern w:val="1"/>
          <w:shd w:val="clear" w:color="auto" w:fill="FFFFFF"/>
          <w:lang w:eastAsia="ar-SA"/>
        </w:rPr>
        <w:t xml:space="preserve">Kalėdiniai teatralizuoti koncertai Krekenavos, Ramygalos, </w:t>
      </w:r>
      <w:r w:rsidRPr="0019410F">
        <w:rPr>
          <w:lang w:eastAsia="lt-LT"/>
        </w:rPr>
        <w:t xml:space="preserve">Naujamiesčio, Upytės ir Dembavos </w:t>
      </w:r>
    </w:p>
    <w:p w:rsidR="0019410F" w:rsidRPr="0019410F" w:rsidRDefault="0019410F" w:rsidP="0019410F">
      <w:pPr>
        <w:contextualSpacing/>
        <w:jc w:val="both"/>
        <w:rPr>
          <w:rFonts w:eastAsia="Calibri"/>
          <w:noProof/>
        </w:rPr>
      </w:pPr>
      <w:r w:rsidRPr="0019410F">
        <w:rPr>
          <w:lang w:eastAsia="lt-LT"/>
        </w:rPr>
        <w:t xml:space="preserve">bendruomenėms, </w:t>
      </w:r>
      <w:r w:rsidRPr="0019410F">
        <w:rPr>
          <w:iCs/>
          <w:noProof/>
          <w:lang w:eastAsia="lt-LT"/>
        </w:rPr>
        <w:t>k</w:t>
      </w:r>
      <w:r w:rsidRPr="0019410F">
        <w:rPr>
          <w:noProof/>
          <w:lang w:eastAsia="lt-LT"/>
        </w:rPr>
        <w:t>oncertai lopšeliuose-darželiuose: „Gandriukas“, „Bitutė“, „Sigutė“</w:t>
      </w:r>
      <w:r w:rsidRPr="0019410F">
        <w:rPr>
          <w:lang w:eastAsia="lt-LT"/>
        </w:rPr>
        <w:t>,</w:t>
      </w:r>
      <w:r w:rsidRPr="0019410F">
        <w:rPr>
          <w:rFonts w:eastAsia="Calibri"/>
          <w:lang w:eastAsia="lt-LT"/>
        </w:rPr>
        <w:t xml:space="preserve"> Panevėžio rajono vaikų ir moksleivių konkursas ,,Dainų dainelė“, </w:t>
      </w:r>
      <w:r w:rsidRPr="0019410F">
        <w:rPr>
          <w:noProof/>
          <w:lang w:eastAsia="lt-LT"/>
        </w:rPr>
        <w:t>k</w:t>
      </w:r>
      <w:r w:rsidRPr="0019410F">
        <w:rPr>
          <w:noProof/>
          <w:shd w:val="clear" w:color="auto" w:fill="FFFFFF"/>
          <w:lang w:eastAsia="lt-LT"/>
        </w:rPr>
        <w:t>oncertas ,,Pavasario žiedas Mamai</w:t>
      </w:r>
      <w:r w:rsidRPr="0019410F">
        <w:rPr>
          <w:noProof/>
          <w:lang w:eastAsia="lt-LT"/>
        </w:rPr>
        <w:t xml:space="preserve">“, fortepijoninės muzikos popietė „Pavasario eskizai“, </w:t>
      </w:r>
      <w:r w:rsidRPr="001C1793">
        <w:rPr>
          <w:noProof/>
          <w:lang w:eastAsia="lt-LT"/>
        </w:rPr>
        <w:t xml:space="preserve">festivalis „Brolis ir sesuo“.  </w:t>
      </w:r>
    </w:p>
    <w:p w:rsidR="0019410F" w:rsidRPr="0019410F" w:rsidRDefault="0019410F" w:rsidP="0019410F">
      <w:pPr>
        <w:jc w:val="both"/>
        <w:rPr>
          <w:rFonts w:eastAsia="Calibri"/>
        </w:rPr>
      </w:pPr>
      <w:r w:rsidRPr="0019410F">
        <w:rPr>
          <w:rFonts w:eastAsia="Calibri"/>
        </w:rPr>
        <w:t xml:space="preserve">           Mokiniai grojo akcijoje „Palaikome Ukrainą / Ми підтримуємо Україн, ), Krekenavos Mykolo Antanaičio gimnazijos Paskutinio skambučio šventėje, skaitytojų klubo renginiuose Naujamiesčio bibliotekoje, Derliaus, Užgavėnių šventėse, </w:t>
      </w:r>
      <w:r w:rsidRPr="0019410F">
        <w:rPr>
          <w:sz w:val="22"/>
          <w:szCs w:val="22"/>
          <w:lang w:eastAsia="lt-LT"/>
        </w:rPr>
        <w:t xml:space="preserve">Krekenavos, Jotainių socialinės </w:t>
      </w:r>
      <w:r w:rsidRPr="0019410F">
        <w:rPr>
          <w:rFonts w:eastAsia="Calibri"/>
          <w:noProof/>
          <w:sz w:val="22"/>
          <w:szCs w:val="22"/>
        </w:rPr>
        <w:t>globos ir Panevėžio Šv. Juozapo senelių</w:t>
      </w:r>
      <w:r w:rsidRPr="0019410F">
        <w:rPr>
          <w:sz w:val="22"/>
          <w:szCs w:val="22"/>
          <w:lang w:eastAsia="lt-LT"/>
        </w:rPr>
        <w:t xml:space="preserve"> globos namuose</w:t>
      </w:r>
      <w:r w:rsidRPr="0019410F">
        <w:rPr>
          <w:rFonts w:eastAsia="Calibri"/>
        </w:rPr>
        <w:t xml:space="preserve"> ir kituose Panevėžio rajono bendruomenių organizuojamuose renginiuose.</w:t>
      </w:r>
    </w:p>
    <w:p w:rsidR="0019410F" w:rsidRPr="0019410F" w:rsidRDefault="0019410F" w:rsidP="00150A1E">
      <w:pPr>
        <w:jc w:val="both"/>
        <w:rPr>
          <w:noProof/>
        </w:rPr>
      </w:pPr>
      <w:r w:rsidRPr="0019410F">
        <w:t xml:space="preserve">           Muzikos mokytojai – </w:t>
      </w:r>
      <w:r w:rsidRPr="0019410F">
        <w:rPr>
          <w:noProof/>
        </w:rPr>
        <w:t xml:space="preserve">Vakarų Lietuvos krašto dainų šventės, </w:t>
      </w:r>
      <w:r w:rsidRPr="001C1793">
        <w:rPr>
          <w:noProof/>
        </w:rPr>
        <w:t xml:space="preserve">Vokietijos, Gothos miesto 58-osios Europiados, </w:t>
      </w:r>
      <w:r w:rsidRPr="0019410F">
        <w:rPr>
          <w:noProof/>
          <w:shd w:val="clear" w:color="auto" w:fill="FFFFFF"/>
        </w:rPr>
        <w:t xml:space="preserve">VI tarptautinio kanklių muzikos festivalio ,,Kanklės mano rankose“, </w:t>
      </w:r>
      <w:r w:rsidRPr="0019410F">
        <w:t>Kauno Miko Petrausko muzikos mokyklos projekto „Didysis Grand Pas“,</w:t>
      </w:r>
      <w:r w:rsidRPr="001C1793">
        <w:rPr>
          <w:noProof/>
        </w:rPr>
        <w:t xml:space="preserve"> XV respublikinio vaikų ir jaunimo liaudiškų šokių festivalio ,,Saula ridualėla</w:t>
      </w:r>
      <w:r w:rsidRPr="0019410F">
        <w:rPr>
          <w:noProof/>
        </w:rPr>
        <w:t xml:space="preserve">“, </w:t>
      </w:r>
      <w:r w:rsidRPr="0019410F">
        <w:rPr>
          <w:lang w:eastAsia="lt-LT"/>
        </w:rPr>
        <w:t xml:space="preserve">festivalio „Kanklės mano rankose“, </w:t>
      </w:r>
      <w:r w:rsidRPr="001C1793">
        <w:rPr>
          <w:bCs/>
          <w:lang w:eastAsia="lt-LT"/>
        </w:rPr>
        <w:t xml:space="preserve">XXI </w:t>
      </w:r>
      <w:r w:rsidRPr="00D03FEB">
        <w:rPr>
          <w:bCs/>
          <w:lang w:eastAsia="lt-LT"/>
        </w:rPr>
        <w:t>tautinės muzikos ansamblių ir orkestrų festivalio ,,Trimitatis</w:t>
      </w:r>
      <w:r w:rsidRPr="00D03FEB">
        <w:rPr>
          <w:lang w:eastAsia="lt-LT"/>
        </w:rPr>
        <w:t>“</w:t>
      </w:r>
      <w:r w:rsidRPr="00D03FEB">
        <w:rPr>
          <w:bCs/>
          <w:lang w:eastAsia="lt-LT"/>
        </w:rPr>
        <w:t xml:space="preserve">, </w:t>
      </w:r>
      <w:r w:rsidRPr="00D03FEB">
        <w:rPr>
          <w:lang w:eastAsia="lt-LT"/>
        </w:rPr>
        <w:t xml:space="preserve">respublikinio festivalio „Akordeonų šėlsmas“, XX tarptautinio vaikų ir jaunimo džiazo muzikos festivalio-konkurso „Jazz fontanas“, </w:t>
      </w:r>
      <w:r w:rsidRPr="00D03FEB">
        <w:rPr>
          <w:bCs/>
          <w:lang w:eastAsia="lt-LT"/>
        </w:rPr>
        <w:t xml:space="preserve">meninio integruoto projekto ,,Džiazo galerija“, </w:t>
      </w:r>
      <w:r w:rsidRPr="00D03FEB">
        <w:rPr>
          <w:noProof/>
        </w:rPr>
        <w:t>XIII tarptautinio festivalio-konkurso</w:t>
      </w:r>
      <w:r w:rsidRPr="0019410F">
        <w:rPr>
          <w:noProof/>
        </w:rPr>
        <w:t xml:space="preserve"> Baltic Voyage, Panevėžio krašto regioninės dainų šventės „Vario audra“ </w:t>
      </w:r>
      <w:r w:rsidRPr="0019410F">
        <w:rPr>
          <w:rFonts w:eastAsia="Calibri"/>
        </w:rPr>
        <w:t>dalyviai.</w:t>
      </w:r>
      <w:r w:rsidRPr="0019410F">
        <w:rPr>
          <w:noProof/>
        </w:rPr>
        <w:t xml:space="preserve"> </w:t>
      </w:r>
      <w:r w:rsidRPr="0019410F">
        <w:t xml:space="preserve">Informacija interneto svetainėje </w:t>
      </w:r>
      <w:hyperlink r:id="rId16" w:history="1">
        <w:r w:rsidRPr="0019410F">
          <w:rPr>
            <w:color w:val="0000FF"/>
            <w:u w:val="single"/>
          </w:rPr>
          <w:t>www.muzikosmokyklapr.lt</w:t>
        </w:r>
      </w:hyperlink>
      <w:r w:rsidRPr="0019410F">
        <w:t xml:space="preserve"> → Veikla.</w:t>
      </w:r>
    </w:p>
    <w:p w:rsidR="0019410F" w:rsidRPr="0019410F" w:rsidRDefault="0019410F" w:rsidP="0019410F">
      <w:pPr>
        <w:suppressAutoHyphens/>
        <w:spacing w:line="100" w:lineRule="atLeast"/>
        <w:ind w:firstLine="709"/>
        <w:jc w:val="both"/>
        <w:textAlignment w:val="baseline"/>
        <w:rPr>
          <w:rFonts w:eastAsia="Calibri"/>
          <w:kern w:val="1"/>
          <w:lang w:eastAsia="ar-SA"/>
        </w:rPr>
      </w:pPr>
      <w:r w:rsidRPr="0019410F">
        <w:t>Užmegzti ir palaikomi dalykiniai ryšiai su</w:t>
      </w:r>
      <w:r w:rsidRPr="0019410F">
        <w:rPr>
          <w:b/>
        </w:rPr>
        <w:t xml:space="preserve"> </w:t>
      </w:r>
      <w:r w:rsidRPr="0019410F">
        <w:rPr>
          <w:noProof/>
        </w:rPr>
        <w:t>Leipcigo Johano Sebastiano Bacho muzikos mokykla</w:t>
      </w:r>
      <w:r w:rsidRPr="0019410F">
        <w:t xml:space="preserve">, Didžiosios Britanijos choru „One Voice“ (dėl projektų tęstinumo), </w:t>
      </w:r>
      <w:r w:rsidRPr="0019410F">
        <w:rPr>
          <w:rFonts w:eastAsia="Calibri"/>
        </w:rPr>
        <w:t xml:space="preserve">Nacionalinio Mikalojaus Konstantino Čiurlionio menų mokyklos </w:t>
      </w:r>
      <w:r w:rsidRPr="0019410F">
        <w:rPr>
          <w:rFonts w:eastAsia="Calibri"/>
          <w:shd w:val="clear" w:color="auto" w:fill="FFFFFF"/>
        </w:rPr>
        <w:t xml:space="preserve">Gabių vaikų centro vedėju Žilvinu Meškuočiu, Žemaitijos ir Klaipėdos krašto tautinių instrumentų draugija „Trimitatis“, </w:t>
      </w:r>
      <w:r w:rsidRPr="0019410F">
        <w:t xml:space="preserve">Panevėžio Vytauto Mikalausko menų gimnazija, Panevėžio Juozo Balčikonio gimnazija, Ukmergės meno mokykla, Vilniaus „Ąžuoliuko“ muzikos mokykla, </w:t>
      </w:r>
      <w:r w:rsidRPr="0019410F">
        <w:rPr>
          <w:rFonts w:eastAsia="Calibri"/>
          <w:kern w:val="1"/>
          <w:lang w:eastAsia="ar-SA"/>
        </w:rPr>
        <w:t xml:space="preserve">Kauno Miko Petrausko, </w:t>
      </w:r>
      <w:r w:rsidRPr="0019410F">
        <w:t>Kėdainių, Panevėžio, Pasvalio, Biržų Vlado Jakubėno, Rokiškio Rudolfo Lymano muzikos mokyklomis, Panevėžio bendruomenių rūmų šokių kolektyvu „Grandinėlė</w:t>
      </w:r>
      <w:r w:rsidRPr="0019410F">
        <w:rPr>
          <w:lang w:eastAsia="lt-LT"/>
        </w:rPr>
        <w:t>“</w:t>
      </w:r>
      <w:r w:rsidRPr="0019410F">
        <w:t xml:space="preserve">, Panevėžio rajono savivaldybės viešąja biblioteka, </w:t>
      </w:r>
      <w:r w:rsidRPr="0019410F">
        <w:rPr>
          <w:color w:val="202124"/>
          <w:shd w:val="clear" w:color="auto" w:fill="FFFFFF"/>
        </w:rPr>
        <w:t>Krekenavos Švč. Mergelės Marijos ėmimo į dangų mažąja bazilika,</w:t>
      </w:r>
      <w:r w:rsidRPr="0019410F">
        <w:t xml:space="preserve"> Krekenavos kultūros centru, Krekenavos Mykolo Antanaičio gimnazija, </w:t>
      </w:r>
      <w:r w:rsidRPr="0019410F">
        <w:rPr>
          <w:rFonts w:eastAsia="Calibri"/>
          <w:kern w:val="1"/>
          <w:lang w:eastAsia="ar-SA"/>
        </w:rPr>
        <w:t xml:space="preserve">Krekenavos lopšeliu-darželiu „Sigutė“, </w:t>
      </w:r>
      <w:r w:rsidRPr="0019410F">
        <w:rPr>
          <w:bCs/>
          <w:kern w:val="36"/>
          <w:lang w:eastAsia="lt-LT"/>
        </w:rPr>
        <w:t xml:space="preserve">Krekenavos pirminės sveikatos priežiūros centru, </w:t>
      </w:r>
      <w:r w:rsidRPr="0019410F">
        <w:t xml:space="preserve">Ramygalos gimnazija, </w:t>
      </w:r>
      <w:r w:rsidRPr="0019410F">
        <w:rPr>
          <w:rFonts w:eastAsia="Calibri"/>
          <w:kern w:val="1"/>
        </w:rPr>
        <w:t xml:space="preserve">Ramygalos kultūros centru, Ramygalos biblioteka, </w:t>
      </w:r>
      <w:r w:rsidRPr="0019410F">
        <w:rPr>
          <w:rFonts w:eastAsia="Calibri"/>
        </w:rPr>
        <w:t xml:space="preserve">Ramygalos lopšeliu-darželiu „Gandriukas“, </w:t>
      </w:r>
      <w:r w:rsidRPr="0019410F">
        <w:rPr>
          <w:rFonts w:eastAsia="Calibri"/>
          <w:kern w:val="1"/>
        </w:rPr>
        <w:t xml:space="preserve">Naujamiesčio gimnazija, </w:t>
      </w:r>
      <w:r w:rsidRPr="0019410F">
        <w:rPr>
          <w:rFonts w:eastAsia="Calibri"/>
          <w:kern w:val="1"/>
          <w:lang w:eastAsia="ar-SA"/>
        </w:rPr>
        <w:t>Naujamiesčio Šv. apaštalo evangelisto Mato bažnyčia</w:t>
      </w:r>
      <w:r w:rsidRPr="0019410F">
        <w:rPr>
          <w:rFonts w:eastAsia="Calibri"/>
          <w:kern w:val="1"/>
        </w:rPr>
        <w:t>,</w:t>
      </w:r>
      <w:r w:rsidRPr="0019410F">
        <w:rPr>
          <w:rFonts w:eastAsia="Calibri"/>
        </w:rPr>
        <w:t xml:space="preserve"> Naujamiesčio lopšeliu-darželiu „Bitutė“, </w:t>
      </w:r>
      <w:r w:rsidRPr="0019410F">
        <w:rPr>
          <w:rFonts w:eastAsia="Calibri"/>
          <w:kern w:val="1"/>
          <w:lang w:eastAsia="ar-SA"/>
        </w:rPr>
        <w:t>Bistrampolio dvaru.</w:t>
      </w:r>
    </w:p>
    <w:p w:rsidR="00DA2A6E" w:rsidRPr="0019410F" w:rsidRDefault="0019410F" w:rsidP="0019410F">
      <w:pPr>
        <w:jc w:val="both"/>
        <w:rPr>
          <w:noProof/>
        </w:rPr>
      </w:pPr>
      <w:r w:rsidRPr="0019410F">
        <w:t xml:space="preserve">            Muzikos mokykloje nuosekliai ir sistemingai ugdomi mokinių prigimtiniai meniniai gebėjimai, suteikiamos muzikos krypties ir </w:t>
      </w:r>
      <w:r w:rsidRPr="0019410F">
        <w:rPr>
          <w:noProof/>
        </w:rPr>
        <w:t xml:space="preserve">bendrosios kompetencijos. </w:t>
      </w:r>
      <w:r w:rsidR="00546509" w:rsidRPr="00665C20">
        <w:rPr>
          <w:rFonts w:eastAsia="SimSun"/>
          <w:noProof/>
          <w:spacing w:val="-6"/>
          <w:kern w:val="1"/>
          <w:lang w:eastAsia="hi-IN" w:bidi="hi-IN"/>
        </w:rPr>
        <w:t xml:space="preserve">Teikiamas </w:t>
      </w:r>
      <w:r w:rsidR="00546509" w:rsidRPr="00665C20">
        <w:rPr>
          <w:rFonts w:eastAsia="Calibri"/>
          <w:noProof/>
        </w:rPr>
        <w:t xml:space="preserve">muzikinis ugdymas </w:t>
      </w:r>
      <w:r w:rsidR="00546509" w:rsidRPr="00665C20">
        <w:rPr>
          <w:rFonts w:eastAsia="Calibri"/>
          <w:noProof/>
          <w:lang w:eastAsia="lt-LT"/>
        </w:rPr>
        <w:t xml:space="preserve">skirtingų gebėjimų </w:t>
      </w:r>
      <w:r w:rsidR="00546509" w:rsidRPr="00665C20">
        <w:rPr>
          <w:rFonts w:eastAsia="Calibri"/>
          <w:noProof/>
        </w:rPr>
        <w:t xml:space="preserve">mokiniams pagal </w:t>
      </w:r>
      <w:r w:rsidR="00546509" w:rsidRPr="00665C20">
        <w:rPr>
          <w:rFonts w:eastAsia="Calibri"/>
          <w:noProof/>
          <w:lang w:eastAsia="lt-LT"/>
        </w:rPr>
        <w:t xml:space="preserve">neformaliojo vaikų švietimo ir formalųjį </w:t>
      </w:r>
      <w:r w:rsidR="00546509" w:rsidRPr="00665C20">
        <w:rPr>
          <w:rFonts w:eastAsia="Calibri"/>
          <w:noProof/>
          <w:lang w:eastAsia="lt-LT"/>
        </w:rPr>
        <w:lastRenderedPageBreak/>
        <w:t>švietimą papildančio</w:t>
      </w:r>
      <w:r w:rsidR="00546509" w:rsidRPr="00665C20">
        <w:rPr>
          <w:noProof/>
          <w:color w:val="000000"/>
          <w:lang w:eastAsia="lt-LT"/>
        </w:rPr>
        <w:t xml:space="preserve"> pradinio, pagrindinio, </w:t>
      </w:r>
      <w:r w:rsidR="00546509" w:rsidRPr="00665C20">
        <w:rPr>
          <w:noProof/>
          <w:lang w:eastAsia="lt-LT"/>
        </w:rPr>
        <w:t xml:space="preserve">etninės kultūros ir kryptingo meninio ugdymo </w:t>
      </w:r>
      <w:r w:rsidR="00546509" w:rsidRPr="00665C20">
        <w:rPr>
          <w:rFonts w:eastAsia="Calibri"/>
          <w:noProof/>
          <w:lang w:eastAsia="lt-LT"/>
        </w:rPr>
        <w:t xml:space="preserve">programas. </w:t>
      </w:r>
      <w:r w:rsidR="00546509" w:rsidRPr="00665C20">
        <w:t>Pripažįstama, kad kiekvienas vaikas yra kitoks, savitas, unikalus, ir kreipiamas dėmesys į visų besimokančiųjų gabumus ir individualumą.</w:t>
      </w:r>
    </w:p>
    <w:p w:rsidR="0019410F" w:rsidRPr="0019410F" w:rsidRDefault="0019410F" w:rsidP="0019410F">
      <w:pPr>
        <w:jc w:val="both"/>
        <w:rPr>
          <w:noProof/>
        </w:rPr>
      </w:pPr>
      <w:r w:rsidRPr="0019410F">
        <w:rPr>
          <w:noProof/>
        </w:rPr>
        <w:t xml:space="preserve">            </w:t>
      </w:r>
      <w:r w:rsidRPr="0019410F">
        <w:t>T</w:t>
      </w:r>
      <w:r w:rsidRPr="0019410F">
        <w:rPr>
          <w:lang w:eastAsia="lt-LT"/>
        </w:rPr>
        <w:t>irta ir analizuota mokinių mokymosi poreikiai, stiliai</w:t>
      </w:r>
      <w:r w:rsidRPr="0019410F">
        <w:t>.</w:t>
      </w:r>
      <w:r w:rsidRPr="0019410F">
        <w:rPr>
          <w:rFonts w:eastAsia="Noto Sans CJK SC Regular"/>
          <w:kern w:val="3"/>
          <w:lang w:eastAsia="zh-CN" w:bidi="hi-IN"/>
        </w:rPr>
        <w:t xml:space="preserve"> Organizuoti: pamokų ciklai ,,Mokomės kartu“, </w:t>
      </w:r>
      <w:r w:rsidRPr="0019410F">
        <w:rPr>
          <w:noProof/>
        </w:rPr>
        <w:t xml:space="preserve">mokinių bendradarbiavimo modelis „Mokausi pats ir mokau kitus“, vestos integruotos muzikos istorijos pamokos ,,Muzika - garsų kalba“. </w:t>
      </w:r>
      <w:r w:rsidRPr="0019410F">
        <w:rPr>
          <w:lang w:eastAsia="lt-LT"/>
        </w:rPr>
        <w:t>Organizuota ugdomoji veikla kitose</w:t>
      </w:r>
      <w:r w:rsidR="00BE2DD5">
        <w:rPr>
          <w:lang w:eastAsia="lt-LT"/>
        </w:rPr>
        <w:t xml:space="preserve"> </w:t>
      </w:r>
      <w:r w:rsidRPr="0019410F">
        <w:rPr>
          <w:lang w:eastAsia="lt-LT"/>
        </w:rPr>
        <w:t xml:space="preserve">edukacinėse aplinkose: muziejuose, edukacinėse išvykose, bibliotekose. Sudarytos sąlygos mokytojams naudotis nuotolinėmis mokymo paslaugomis, gauti įvairią mokymų medžiagą interneto svetainėje </w:t>
      </w:r>
      <w:hyperlink r:id="rId17" w:history="1">
        <w:r w:rsidRPr="0019410F">
          <w:rPr>
            <w:lang w:eastAsia="lt-LT"/>
          </w:rPr>
          <w:t>www.pedagogas.lt</w:t>
        </w:r>
      </w:hyperlink>
    </w:p>
    <w:p w:rsidR="0019410F" w:rsidRPr="0019410F" w:rsidRDefault="0019410F" w:rsidP="0019410F">
      <w:pPr>
        <w:jc w:val="both"/>
      </w:pPr>
      <w:r w:rsidRPr="0019410F">
        <w:rPr>
          <w:noProof/>
        </w:rPr>
        <w:t xml:space="preserve">            </w:t>
      </w:r>
      <w:r w:rsidRPr="0019410F">
        <w:t xml:space="preserve">Ansamblinio muzikavimo (chorinio dainavimo) įgūdžiai ugdomi šiuose kolektyvuose: tautinių instrumentų orkestre „Žilvitis“, jungtiniame jaunių chore, akordeonininkų, lengvosios muzikos, pučiamųjų instrumentų orkestruose, tradicinių kanklių ansamblyje „Kanklytės“, folkloriniame, smuikininkų, kanklių, gitaristų ansambliuose. </w:t>
      </w:r>
    </w:p>
    <w:p w:rsidR="0019410F" w:rsidRPr="0019410F" w:rsidRDefault="0019410F" w:rsidP="0019410F">
      <w:pPr>
        <w:keepNext/>
        <w:ind w:firstLine="720"/>
        <w:jc w:val="both"/>
        <w:outlineLvl w:val="0"/>
      </w:pPr>
      <w:r w:rsidRPr="0019410F">
        <w:rPr>
          <w:lang w:eastAsia="ru-RU"/>
        </w:rPr>
        <w:t>Mokiniams išduodami mokymosi pasiekimus įteisinantys dokumentai: neformaliojo vaikų švietimo pažymėjimas (</w:t>
      </w:r>
      <w:r w:rsidRPr="0019410F">
        <w:t xml:space="preserve">baigus pradinio ir pagrindinio muzikinio formalųjį švietimą papildančio ugdymo programas), </w:t>
      </w:r>
      <w:r w:rsidRPr="0019410F">
        <w:rPr>
          <w:lang w:eastAsia="ru-RU"/>
        </w:rPr>
        <w:t>mokyklos pažymėjimas (</w:t>
      </w:r>
      <w:r w:rsidRPr="0019410F">
        <w:t>išklausius programą ar jos dalį).</w:t>
      </w:r>
    </w:p>
    <w:p w:rsidR="0019410F" w:rsidRPr="0019410F" w:rsidRDefault="0019410F" w:rsidP="0019410F">
      <w:pPr>
        <w:keepNext/>
        <w:jc w:val="both"/>
        <w:outlineLvl w:val="0"/>
        <w:rPr>
          <w:lang w:eastAsia="ru-RU"/>
        </w:rPr>
      </w:pPr>
    </w:p>
    <w:p w:rsidR="0019410F" w:rsidRPr="002C208F" w:rsidRDefault="0019410F" w:rsidP="0019410F">
      <w:pPr>
        <w:ind w:firstLine="720"/>
        <w:jc w:val="center"/>
        <w:rPr>
          <w:rFonts w:eastAsia="Calibri"/>
          <w:noProof/>
          <w:lang w:eastAsia="lt-LT"/>
        </w:rPr>
      </w:pPr>
      <w:r w:rsidRPr="002C208F">
        <w:rPr>
          <w:rFonts w:eastAsia="Calibri"/>
          <w:b/>
        </w:rPr>
        <w:t>SSGG analizė</w:t>
      </w:r>
    </w:p>
    <w:p w:rsidR="0019410F" w:rsidRPr="002C208F" w:rsidRDefault="0019410F" w:rsidP="0019410F">
      <w:pPr>
        <w:ind w:firstLine="720"/>
        <w:jc w:val="both"/>
        <w:rPr>
          <w:rFonts w:eastAsia="Calibri"/>
          <w:noProof/>
          <w:lang w:eastAsia="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6927"/>
      </w:tblGrid>
      <w:tr w:rsidR="0019410F" w:rsidRPr="0019410F">
        <w:trPr>
          <w:trHeight w:val="265"/>
        </w:trPr>
        <w:tc>
          <w:tcPr>
            <w:tcW w:w="6931" w:type="dxa"/>
            <w:shd w:val="clear" w:color="auto" w:fill="D9D9D9"/>
          </w:tcPr>
          <w:p w:rsidR="0019410F" w:rsidRPr="0019410F" w:rsidRDefault="0019410F" w:rsidP="0019410F">
            <w:pPr>
              <w:jc w:val="center"/>
              <w:rPr>
                <w:b/>
              </w:rPr>
            </w:pPr>
            <w:r w:rsidRPr="0019410F">
              <w:rPr>
                <w:b/>
              </w:rPr>
              <w:t>Stiprybės</w:t>
            </w:r>
          </w:p>
        </w:tc>
        <w:tc>
          <w:tcPr>
            <w:tcW w:w="6927" w:type="dxa"/>
            <w:shd w:val="clear" w:color="auto" w:fill="D9D9D9"/>
          </w:tcPr>
          <w:p w:rsidR="0019410F" w:rsidRPr="0019410F" w:rsidRDefault="0019410F" w:rsidP="0019410F">
            <w:pPr>
              <w:ind w:firstLine="720"/>
              <w:jc w:val="center"/>
              <w:rPr>
                <w:b/>
              </w:rPr>
            </w:pPr>
            <w:r w:rsidRPr="0019410F">
              <w:rPr>
                <w:b/>
              </w:rPr>
              <w:t>Silpnybės</w:t>
            </w:r>
          </w:p>
        </w:tc>
      </w:tr>
      <w:tr w:rsidR="0019410F" w:rsidRPr="0019410F">
        <w:trPr>
          <w:trHeight w:val="289"/>
        </w:trPr>
        <w:tc>
          <w:tcPr>
            <w:tcW w:w="6931" w:type="dxa"/>
            <w:shd w:val="clear" w:color="auto" w:fill="auto"/>
          </w:tcPr>
          <w:p w:rsidR="0019410F" w:rsidRPr="0019410F" w:rsidRDefault="0019410F" w:rsidP="0019410F">
            <w:r w:rsidRPr="0019410F">
              <w:t xml:space="preserve">Veiklos kryptis orientuota į </w:t>
            </w:r>
            <w:r w:rsidR="004144B0" w:rsidRPr="0019410F">
              <w:t>veiklos efektyvumą</w:t>
            </w:r>
            <w:r w:rsidR="006B3B83">
              <w:t xml:space="preserve"> ir kokybę</w:t>
            </w:r>
            <w:r w:rsidR="004144B0">
              <w:t>,</w:t>
            </w:r>
            <w:r w:rsidR="00C56560">
              <w:t xml:space="preserve"> mokymo(si) procesą,</w:t>
            </w:r>
            <w:r w:rsidR="004144B0" w:rsidRPr="0019410F">
              <w:t xml:space="preserve"> </w:t>
            </w:r>
            <w:r w:rsidR="00624239">
              <w:t xml:space="preserve">rezultatus </w:t>
            </w:r>
            <w:r w:rsidRPr="0019410F">
              <w:t xml:space="preserve"> visuose veiklos procesuose: mokymo ir mokymosi, aplinkos, partnerystės ryšių, bendradarbiavimo su tėvais ir bendruomene, lyderystės. </w:t>
            </w:r>
          </w:p>
          <w:p w:rsidR="0019410F" w:rsidRPr="0019410F" w:rsidRDefault="0019410F" w:rsidP="0019410F">
            <w:pPr>
              <w:rPr>
                <w:rFonts w:eastAsia="Calibri"/>
              </w:rPr>
            </w:pPr>
            <w:r w:rsidRPr="0019410F">
              <w:rPr>
                <w:rFonts w:eastAsia="Calibri"/>
              </w:rPr>
              <w:t>Dirba kvalifikuoti pedagogai, turintys tink</w:t>
            </w:r>
            <w:r w:rsidR="006B3B83">
              <w:rPr>
                <w:rFonts w:eastAsia="Calibri"/>
              </w:rPr>
              <w:t xml:space="preserve">amą išsilavinimą ir sistemingai, </w:t>
            </w:r>
            <w:r w:rsidR="00624239">
              <w:rPr>
                <w:rFonts w:eastAsia="Calibri"/>
              </w:rPr>
              <w:t xml:space="preserve">kryptingai </w:t>
            </w:r>
            <w:r w:rsidRPr="0019410F">
              <w:rPr>
                <w:rFonts w:eastAsia="Calibri"/>
              </w:rPr>
              <w:t>tobulinantys savo profesines kompetencijas.</w:t>
            </w:r>
          </w:p>
          <w:p w:rsidR="00312AF3" w:rsidRDefault="0019410F" w:rsidP="0019410F">
            <w:pPr>
              <w:rPr>
                <w:shd w:val="clear" w:color="auto" w:fill="FFFFFF"/>
              </w:rPr>
            </w:pPr>
            <w:r w:rsidRPr="0019410F">
              <w:rPr>
                <w:shd w:val="clear" w:color="auto" w:fill="FFFFFF"/>
              </w:rPr>
              <w:t>Geras mokyklos mikroklimatas – susitarimais ir bendradarbiavimu paremta kultūra.</w:t>
            </w:r>
          </w:p>
          <w:p w:rsidR="00312AF3" w:rsidRDefault="00312AF3" w:rsidP="0019410F">
            <w:r>
              <w:t>Geras mokyklos įvaizdis visuomenėje.</w:t>
            </w:r>
          </w:p>
          <w:p w:rsidR="006B3B83" w:rsidRDefault="006B3B83" w:rsidP="006B3B83">
            <w:pPr>
              <w:rPr>
                <w:bCs/>
              </w:rPr>
            </w:pPr>
            <w:r w:rsidRPr="0019410F">
              <w:t>Stiprus tradicijų ir tapatumo jausmas.</w:t>
            </w:r>
            <w:r w:rsidRPr="0019410F">
              <w:rPr>
                <w:bCs/>
              </w:rPr>
              <w:t xml:space="preserve"> </w:t>
            </w:r>
          </w:p>
          <w:p w:rsidR="00312AF3" w:rsidRPr="00312AF3" w:rsidRDefault="00312AF3" w:rsidP="0019410F">
            <w:pPr>
              <w:rPr>
                <w:shd w:val="clear" w:color="auto" w:fill="FFFFFF"/>
              </w:rPr>
            </w:pPr>
            <w:r w:rsidRPr="00E501D5">
              <w:rPr>
                <w:rStyle w:val="markedcontent"/>
              </w:rPr>
              <w:t>Mokiniai ir mokytojai sėkmingai dalyvauja</w:t>
            </w:r>
            <w:r w:rsidRPr="00E501D5">
              <w:t xml:space="preserve"> </w:t>
            </w:r>
            <w:r>
              <w:rPr>
                <w:rStyle w:val="markedcontent"/>
              </w:rPr>
              <w:t>tarptautiniuose,</w:t>
            </w:r>
            <w:r w:rsidRPr="00E501D5">
              <w:rPr>
                <w:rStyle w:val="markedcontent"/>
              </w:rPr>
              <w:t xml:space="preserve"> šalies</w:t>
            </w:r>
            <w:r>
              <w:rPr>
                <w:rStyle w:val="markedcontent"/>
              </w:rPr>
              <w:t>, vietos renginiuose:</w:t>
            </w:r>
            <w:r w:rsidRPr="00E501D5">
              <w:rPr>
                <w:rStyle w:val="markedcontent"/>
              </w:rPr>
              <w:t xml:space="preserve"> konkursuose</w:t>
            </w:r>
            <w:r>
              <w:rPr>
                <w:rStyle w:val="markedcontent"/>
              </w:rPr>
              <w:t>, festivaliuose, koncertuose.</w:t>
            </w:r>
          </w:p>
          <w:p w:rsidR="0019410F" w:rsidRPr="0019410F" w:rsidRDefault="0019410F" w:rsidP="0019410F">
            <w:pPr>
              <w:rPr>
                <w:rFonts w:eastAsia="Calibri"/>
              </w:rPr>
            </w:pPr>
            <w:r w:rsidRPr="0019410F">
              <w:rPr>
                <w:rFonts w:eastAsia="Calibri"/>
              </w:rPr>
              <w:t>Įvairus neformaliojo vaikų švietimo programų pasirinkimas.</w:t>
            </w:r>
          </w:p>
          <w:p w:rsidR="0019410F" w:rsidRPr="0019410F" w:rsidRDefault="0019410F" w:rsidP="0019410F">
            <w:pPr>
              <w:rPr>
                <w:bCs/>
              </w:rPr>
            </w:pPr>
            <w:r w:rsidRPr="0019410F">
              <w:rPr>
                <w:bCs/>
              </w:rPr>
              <w:t>Išsamiai atliekamas mokyklos veiklos kokybės įsivertinimas, kurio išvados panaudojamos tolimesniam planavimui.</w:t>
            </w:r>
          </w:p>
          <w:p w:rsidR="0019410F" w:rsidRPr="0019410F" w:rsidRDefault="0019410F" w:rsidP="0019410F">
            <w:pPr>
              <w:rPr>
                <w:bCs/>
              </w:rPr>
            </w:pPr>
            <w:r w:rsidRPr="0019410F">
              <w:t>Ugdymo individualizavimas, suasmeninimas</w:t>
            </w:r>
            <w:r w:rsidR="00312AF3">
              <w:t xml:space="preserve"> - u</w:t>
            </w:r>
            <w:r w:rsidR="00312AF3" w:rsidRPr="00312AF3">
              <w:t>gdymo programos ir tvarkaraščiai tenkina mokinių poreikius, skatina mokytis ir leidžia rinktis.</w:t>
            </w:r>
            <w:r w:rsidR="006B3B83">
              <w:t xml:space="preserve"> </w:t>
            </w:r>
          </w:p>
          <w:p w:rsidR="004A4A25" w:rsidRDefault="004A4A25" w:rsidP="0019410F">
            <w:pPr>
              <w:rPr>
                <w:bCs/>
              </w:rPr>
            </w:pPr>
            <w:r>
              <w:rPr>
                <w:bCs/>
              </w:rPr>
              <w:t xml:space="preserve">Gera mokymo(si) priemonių bazė. </w:t>
            </w:r>
          </w:p>
          <w:p w:rsidR="0019410F" w:rsidRPr="004A4A25" w:rsidRDefault="0019410F" w:rsidP="0019410F">
            <w:pPr>
              <w:rPr>
                <w:bCs/>
              </w:rPr>
            </w:pPr>
            <w:r w:rsidRPr="0019410F">
              <w:rPr>
                <w:rFonts w:eastAsia="Calibri"/>
              </w:rPr>
              <w:lastRenderedPageBreak/>
              <w:t>Racionalus mokyklos materialinių ir finansinių resursų naudojimas atsižvelgiant į mokyklos prioritetus.</w:t>
            </w:r>
            <w:r w:rsidRPr="0019410F">
              <w:t xml:space="preserve"> </w:t>
            </w:r>
          </w:p>
        </w:tc>
        <w:tc>
          <w:tcPr>
            <w:tcW w:w="6927" w:type="dxa"/>
            <w:shd w:val="clear" w:color="auto" w:fill="auto"/>
          </w:tcPr>
          <w:p w:rsidR="0019410F" w:rsidRPr="0019410F" w:rsidRDefault="0019410F" w:rsidP="0019410F">
            <w:pPr>
              <w:rPr>
                <w:rFonts w:eastAsia="Calibri"/>
                <w:noProof/>
              </w:rPr>
            </w:pPr>
            <w:r w:rsidRPr="00013825">
              <w:rPr>
                <w:rFonts w:eastAsia="Calibri"/>
                <w:noProof/>
              </w:rPr>
              <w:lastRenderedPageBreak/>
              <w:t>Mokykla: išsidėsčiusi</w:t>
            </w:r>
            <w:r w:rsidRPr="0019410F">
              <w:rPr>
                <w:rFonts w:eastAsia="Calibri"/>
                <w:noProof/>
              </w:rPr>
              <w:t xml:space="preserve"> penkiose vietose, neturi savo patalpų ir transporto vežti mokinius į bendras repeticijas, koncertus.</w:t>
            </w:r>
          </w:p>
          <w:p w:rsidR="0019410F" w:rsidRPr="0019410F" w:rsidRDefault="0019410F" w:rsidP="0019410F">
            <w:pPr>
              <w:rPr>
                <w:rFonts w:eastAsia="Calibri"/>
                <w:bCs/>
                <w:noProof/>
                <w:lang w:eastAsia="zh-CN"/>
              </w:rPr>
            </w:pPr>
            <w:r w:rsidRPr="0019410F">
              <w:rPr>
                <w:rFonts w:eastAsia="Calibri"/>
                <w:noProof/>
              </w:rPr>
              <w:t>Nepakankama</w:t>
            </w:r>
            <w:r w:rsidRPr="0019410F">
              <w:rPr>
                <w:rFonts w:eastAsia="Calibri"/>
                <w:bCs/>
                <w:noProof/>
                <w:lang w:eastAsia="zh-CN"/>
              </w:rPr>
              <w:t xml:space="preserve"> patalpų akustinė izoliacija.</w:t>
            </w:r>
            <w:r w:rsidRPr="001C1793">
              <w:rPr>
                <w:rFonts w:ascii="Calibri" w:eastAsia="Calibri" w:hAnsi="Calibri"/>
                <w:sz w:val="22"/>
                <w:szCs w:val="22"/>
              </w:rPr>
              <w:t xml:space="preserve"> </w:t>
            </w:r>
          </w:p>
          <w:p w:rsidR="0019410F" w:rsidRPr="0019410F" w:rsidRDefault="0019410F" w:rsidP="0019410F">
            <w:pPr>
              <w:rPr>
                <w:rFonts w:eastAsia="Calibri"/>
                <w:noProof/>
              </w:rPr>
            </w:pPr>
            <w:r w:rsidRPr="0019410F">
              <w:rPr>
                <w:rFonts w:eastAsia="Calibri"/>
                <w:noProof/>
              </w:rPr>
              <w:t xml:space="preserve">Didėjantis mokinių </w:t>
            </w:r>
            <w:r w:rsidR="00013825">
              <w:rPr>
                <w:rFonts w:eastAsia="Calibri"/>
                <w:noProof/>
              </w:rPr>
              <w:t xml:space="preserve">mokymosi </w:t>
            </w:r>
            <w:r w:rsidRPr="0019410F">
              <w:rPr>
                <w:rFonts w:eastAsia="Calibri"/>
                <w:noProof/>
              </w:rPr>
              <w:t>krūvis bendrojo ugdymo mokyklose.</w:t>
            </w:r>
          </w:p>
          <w:p w:rsidR="0019410F" w:rsidRPr="0019410F" w:rsidRDefault="0019410F" w:rsidP="0019410F">
            <w:pPr>
              <w:rPr>
                <w:rFonts w:eastAsia="Calibri"/>
                <w:bCs/>
                <w:noProof/>
                <w:lang w:eastAsia="zh-CN"/>
              </w:rPr>
            </w:pPr>
            <w:r w:rsidRPr="0019410F">
              <w:rPr>
                <w:noProof/>
              </w:rPr>
              <w:t>Mokinių, gyvenančių tolimesnėse vietovėse, grįžimo į namus problema.</w:t>
            </w:r>
          </w:p>
          <w:p w:rsidR="006B3B83" w:rsidRPr="008D32FF" w:rsidRDefault="003A26E9" w:rsidP="003A26E9">
            <w:r>
              <w:t>Greitas</w:t>
            </w:r>
            <w:r w:rsidRPr="0040314D">
              <w:t xml:space="preserve"> gyvenimo tempas ir tėvų užimtumas mažina domėjim</w:t>
            </w:r>
            <w:r>
              <w:t>ą</w:t>
            </w:r>
            <w:r w:rsidR="008D32FF">
              <w:t>si vaiko veikla ir pasiekimais.</w:t>
            </w:r>
          </w:p>
          <w:p w:rsidR="003A26E9" w:rsidRPr="0019410F" w:rsidRDefault="003A26E9" w:rsidP="0019410F">
            <w:r>
              <w:t>Tėvų (globėjų, rūpintojų) įsitraukimas į bendras veiklas</w:t>
            </w:r>
            <w:r w:rsidR="00296485">
              <w:t xml:space="preserve"> yra</w:t>
            </w:r>
            <w:r>
              <w:t xml:space="preserve"> nenuoseklus.</w:t>
            </w:r>
          </w:p>
          <w:p w:rsidR="0019410F" w:rsidRPr="0019410F" w:rsidRDefault="0019410F" w:rsidP="0019410F"/>
        </w:tc>
      </w:tr>
      <w:tr w:rsidR="0019410F" w:rsidRPr="0019410F">
        <w:trPr>
          <w:trHeight w:val="265"/>
        </w:trPr>
        <w:tc>
          <w:tcPr>
            <w:tcW w:w="6931" w:type="dxa"/>
            <w:shd w:val="clear" w:color="auto" w:fill="D9D9D9"/>
          </w:tcPr>
          <w:p w:rsidR="0019410F" w:rsidRPr="0019410F" w:rsidRDefault="0019410F" w:rsidP="0019410F">
            <w:pPr>
              <w:ind w:firstLine="720"/>
              <w:jc w:val="center"/>
            </w:pPr>
            <w:r w:rsidRPr="0019410F">
              <w:rPr>
                <w:b/>
              </w:rPr>
              <w:t>Galimybės</w:t>
            </w:r>
          </w:p>
        </w:tc>
        <w:tc>
          <w:tcPr>
            <w:tcW w:w="6927" w:type="dxa"/>
            <w:shd w:val="clear" w:color="auto" w:fill="D9D9D9"/>
          </w:tcPr>
          <w:p w:rsidR="0019410F" w:rsidRPr="0019410F" w:rsidRDefault="0019410F" w:rsidP="0019410F">
            <w:pPr>
              <w:ind w:firstLine="720"/>
              <w:jc w:val="center"/>
              <w:rPr>
                <w:b/>
              </w:rPr>
            </w:pPr>
            <w:r w:rsidRPr="0019410F">
              <w:rPr>
                <w:b/>
              </w:rPr>
              <w:t>Grėsmės</w:t>
            </w:r>
          </w:p>
        </w:tc>
      </w:tr>
      <w:tr w:rsidR="0019410F" w:rsidRPr="0019410F">
        <w:trPr>
          <w:trHeight w:val="2135"/>
        </w:trPr>
        <w:tc>
          <w:tcPr>
            <w:tcW w:w="6931" w:type="dxa"/>
            <w:shd w:val="clear" w:color="auto" w:fill="auto"/>
          </w:tcPr>
          <w:p w:rsidR="00760505" w:rsidRDefault="00760505" w:rsidP="0019410F">
            <w:r>
              <w:rPr>
                <w:rFonts w:eastAsia="Calibri"/>
                <w:noProof/>
              </w:rPr>
              <w:t xml:space="preserve">Kurti </w:t>
            </w:r>
            <w:r>
              <w:t xml:space="preserve">į mokinį ir jo poreikius, </w:t>
            </w:r>
            <w:r w:rsidR="009C3733">
              <w:t xml:space="preserve">prigimtį orientuotą ugdymo turinį, </w:t>
            </w:r>
            <w:r>
              <w:t xml:space="preserve"> laiduojan</w:t>
            </w:r>
            <w:r w:rsidR="009C3733">
              <w:t>tį</w:t>
            </w:r>
            <w:r>
              <w:t xml:space="preserve"> galimybių atsiskleidimą.</w:t>
            </w:r>
          </w:p>
          <w:p w:rsidR="003A26E9" w:rsidRPr="0019410F" w:rsidRDefault="00760505" w:rsidP="0019410F">
            <w:pPr>
              <w:rPr>
                <w:rFonts w:eastAsia="Calibri"/>
                <w:noProof/>
              </w:rPr>
            </w:pPr>
            <w:r>
              <w:t xml:space="preserve"> </w:t>
            </w:r>
            <w:r w:rsidR="003A26E9" w:rsidRPr="006519A2">
              <w:rPr>
                <w:noProof/>
              </w:rPr>
              <w:t>Pedagogams sudaromos galimybės tobulinti savo kompetencijas įv</w:t>
            </w:r>
            <w:r w:rsidR="003A26E9">
              <w:rPr>
                <w:noProof/>
              </w:rPr>
              <w:t xml:space="preserve">airiuose </w:t>
            </w:r>
            <w:r>
              <w:rPr>
                <w:noProof/>
              </w:rPr>
              <w:t>kvalifikacijos tobulinimo renginiuose.</w:t>
            </w:r>
          </w:p>
          <w:p w:rsidR="0019410F" w:rsidRPr="0019410F" w:rsidRDefault="0019410F" w:rsidP="0019410F">
            <w:pPr>
              <w:rPr>
                <w:rFonts w:eastAsia="Calibri"/>
                <w:noProof/>
              </w:rPr>
            </w:pPr>
            <w:r w:rsidRPr="0019410F">
              <w:rPr>
                <w:rFonts w:eastAsia="Calibri"/>
                <w:noProof/>
              </w:rPr>
              <w:t>Personalizuoti</w:t>
            </w:r>
            <w:r w:rsidR="00760505">
              <w:rPr>
                <w:rFonts w:eastAsia="Calibri"/>
                <w:noProof/>
              </w:rPr>
              <w:t>, diferencijuoti</w:t>
            </w:r>
            <w:r w:rsidRPr="0019410F">
              <w:rPr>
                <w:rFonts w:eastAsia="Calibri"/>
                <w:noProof/>
              </w:rPr>
              <w:t xml:space="preserve"> ugdymo turinį pagal mokinių </w:t>
            </w:r>
            <w:r w:rsidR="00760505">
              <w:rPr>
                <w:rFonts w:eastAsia="Calibri"/>
                <w:noProof/>
              </w:rPr>
              <w:t xml:space="preserve">galimybes ir lūkesčius. </w:t>
            </w:r>
          </w:p>
          <w:p w:rsidR="0019410F" w:rsidRPr="0019410F" w:rsidRDefault="0019410F" w:rsidP="0019410F">
            <w:pPr>
              <w:rPr>
                <w:rFonts w:eastAsia="Calibri"/>
                <w:noProof/>
              </w:rPr>
            </w:pPr>
            <w:r w:rsidRPr="0019410F">
              <w:rPr>
                <w:rFonts w:eastAsia="Calibri"/>
                <w:noProof/>
              </w:rPr>
              <w:t>Ugdymo procesą oranizuoti įvairiomis kryptimis: pamokos kitoje aplinkoje, inte</w:t>
            </w:r>
            <w:r w:rsidR="00760505">
              <w:rPr>
                <w:rFonts w:eastAsia="Calibri"/>
                <w:noProof/>
              </w:rPr>
              <w:t>g</w:t>
            </w:r>
            <w:r w:rsidRPr="0019410F">
              <w:rPr>
                <w:rFonts w:eastAsia="Calibri"/>
                <w:noProof/>
              </w:rPr>
              <w:t>ruotos pamokos, projektai.</w:t>
            </w:r>
          </w:p>
          <w:p w:rsidR="0019410F" w:rsidRPr="0019410F" w:rsidRDefault="0019410F" w:rsidP="0019410F">
            <w:pPr>
              <w:rPr>
                <w:rFonts w:eastAsia="Calibri"/>
                <w:noProof/>
              </w:rPr>
            </w:pPr>
            <w:r w:rsidRPr="0019410F">
              <w:rPr>
                <w:rFonts w:eastAsia="Calibri"/>
                <w:noProof/>
              </w:rPr>
              <w:t>Naudoti įvairius naujos medžiagos pristatymo būdus, atsižvelgiant į  įvairius mokinių mokymosi stilius.</w:t>
            </w:r>
          </w:p>
          <w:p w:rsidR="00760505" w:rsidRDefault="0019410F" w:rsidP="0019410F">
            <w:pPr>
              <w:rPr>
                <w:rFonts w:eastAsia="Calibri"/>
                <w:noProof/>
              </w:rPr>
            </w:pPr>
            <w:r w:rsidRPr="0019410F">
              <w:rPr>
                <w:rFonts w:eastAsia="Calibri"/>
                <w:noProof/>
              </w:rPr>
              <w:t xml:space="preserve">Organizuoti </w:t>
            </w:r>
            <w:r w:rsidR="00760505">
              <w:rPr>
                <w:rFonts w:eastAsia="Calibri"/>
                <w:noProof/>
              </w:rPr>
              <w:t>įvairesnių formų susitikimus su mokinių tėvais (globėjais, rūpintojais).</w:t>
            </w:r>
            <w:r w:rsidRPr="0019410F">
              <w:rPr>
                <w:rFonts w:eastAsia="Calibri"/>
                <w:noProof/>
              </w:rPr>
              <w:t xml:space="preserve"> </w:t>
            </w:r>
          </w:p>
          <w:p w:rsidR="00312AF3" w:rsidRPr="0019410F" w:rsidRDefault="003A26E9" w:rsidP="0019410F">
            <w:pPr>
              <w:rPr>
                <w:rFonts w:eastAsia="Calibri"/>
                <w:noProof/>
              </w:rPr>
            </w:pPr>
            <w:r>
              <w:t xml:space="preserve">Nemažėjantis mokinių skaičius </w:t>
            </w:r>
            <w:r w:rsidR="00760505">
              <w:t>muzikos mokykloje sukuria galimybę</w:t>
            </w:r>
            <w:r w:rsidR="00312AF3" w:rsidRPr="0040314D">
              <w:t xml:space="preserve"> mokinių laisvalaikį </w:t>
            </w:r>
            <w:r w:rsidR="00760505">
              <w:t xml:space="preserve">paversti </w:t>
            </w:r>
            <w:r>
              <w:t>prasminga meninio ugdymo veikla</w:t>
            </w:r>
            <w:r w:rsidR="00760505">
              <w:t>, atitrauk</w:t>
            </w:r>
            <w:r>
              <w:t>i</w:t>
            </w:r>
            <w:r w:rsidR="00760505">
              <w:t>ant</w:t>
            </w:r>
            <w:r w:rsidR="00312AF3" w:rsidRPr="0040314D">
              <w:t xml:space="preserve"> dėmesį nuo žaling</w:t>
            </w:r>
            <w:r w:rsidR="00312AF3">
              <w:t>ų įpro</w:t>
            </w:r>
            <w:r>
              <w:t>čių.</w:t>
            </w:r>
          </w:p>
          <w:p w:rsidR="0019410F" w:rsidRPr="0019410F" w:rsidRDefault="0019410F" w:rsidP="0019410F">
            <w:pPr>
              <w:rPr>
                <w:rFonts w:eastAsia="Calibri"/>
                <w:noProof/>
              </w:rPr>
            </w:pPr>
            <w:r w:rsidRPr="0019410F">
              <w:rPr>
                <w:rFonts w:eastAsia="Calibri"/>
                <w:noProof/>
              </w:rPr>
              <w:t>Dalyvauti rajono, šalies, tarptautiniuose, projektuose, konkursuose.</w:t>
            </w:r>
          </w:p>
          <w:p w:rsidR="0019410F" w:rsidRPr="0019410F" w:rsidRDefault="0019410F" w:rsidP="0019410F">
            <w:r w:rsidRPr="0019410F">
              <w:t>Plėtoti bendradarbiavimą su socialiniais partneriais, profesionaliais menininkais.</w:t>
            </w:r>
          </w:p>
        </w:tc>
        <w:tc>
          <w:tcPr>
            <w:tcW w:w="6927" w:type="dxa"/>
            <w:shd w:val="clear" w:color="auto" w:fill="auto"/>
          </w:tcPr>
          <w:p w:rsidR="00312AF3" w:rsidRPr="00312AF3" w:rsidRDefault="00312AF3" w:rsidP="00312AF3">
            <w:pPr>
              <w:rPr>
                <w:rFonts w:eastAsia="Calibri"/>
                <w:noProof/>
              </w:rPr>
            </w:pPr>
            <w:r w:rsidRPr="00312AF3">
              <w:rPr>
                <w:rFonts w:eastAsia="Calibri"/>
                <w:noProof/>
              </w:rPr>
              <w:t>Mažėjantis mokinių skaičius.</w:t>
            </w:r>
          </w:p>
          <w:p w:rsidR="0019410F" w:rsidRPr="0019410F" w:rsidRDefault="0019410F" w:rsidP="0019410F">
            <w:pPr>
              <w:rPr>
                <w:rFonts w:eastAsia="Calibri"/>
                <w:noProof/>
              </w:rPr>
            </w:pPr>
            <w:r w:rsidRPr="0019410F">
              <w:rPr>
                <w:rFonts w:eastAsia="Calibri"/>
                <w:noProof/>
              </w:rPr>
              <w:t>Žemėjantis vaikų sveikatos indeksas.</w:t>
            </w:r>
          </w:p>
          <w:p w:rsidR="0019410F" w:rsidRDefault="0019410F" w:rsidP="0019410F">
            <w:pPr>
              <w:rPr>
                <w:rFonts w:eastAsia="Calibri"/>
                <w:noProof/>
              </w:rPr>
            </w:pPr>
            <w:r w:rsidRPr="0019410F">
              <w:rPr>
                <w:rFonts w:eastAsia="Calibri"/>
                <w:noProof/>
              </w:rPr>
              <w:t xml:space="preserve">Politiniai veiksniai ir nacionaliniai švietimo siekiai dažnai neatitinka visuomenės lūkesčių, keliamų  mokyklai ir mokytojui: tai stabdo kokybiško ugdymo(-si) siekius. </w:t>
            </w:r>
          </w:p>
          <w:p w:rsidR="00312AF3" w:rsidRPr="00312AF3" w:rsidRDefault="00312AF3" w:rsidP="00312AF3">
            <w:pPr>
              <w:rPr>
                <w:rFonts w:eastAsia="Calibri"/>
                <w:noProof/>
              </w:rPr>
            </w:pPr>
            <w:r w:rsidRPr="00312AF3">
              <w:rPr>
                <w:rFonts w:eastAsia="Calibri"/>
                <w:noProof/>
              </w:rPr>
              <w:t>Nepakankamas dalies mokinių tėvų</w:t>
            </w:r>
            <w:r w:rsidR="00760505">
              <w:rPr>
                <w:rFonts w:eastAsia="Calibri"/>
                <w:noProof/>
              </w:rPr>
              <w:t xml:space="preserve"> (globėjų, rūpintojų)</w:t>
            </w:r>
            <w:r w:rsidRPr="00312AF3">
              <w:rPr>
                <w:rFonts w:eastAsia="Calibri"/>
                <w:noProof/>
              </w:rPr>
              <w:t xml:space="preserve"> bendradarbiavimas su mokykla ir atsakomybės už savo vaikų ugdymą stoka.</w:t>
            </w:r>
          </w:p>
          <w:p w:rsidR="0019410F" w:rsidRPr="0019410F" w:rsidRDefault="00312AF3" w:rsidP="0019410F">
            <w:pPr>
              <w:rPr>
                <w:rFonts w:eastAsia="Calibri"/>
                <w:noProof/>
              </w:rPr>
            </w:pPr>
            <w:r>
              <w:rPr>
                <w:rFonts w:eastAsia="Calibri"/>
                <w:noProof/>
              </w:rPr>
              <w:t>D</w:t>
            </w:r>
            <w:r w:rsidR="0019410F" w:rsidRPr="0019410F">
              <w:rPr>
                <w:rFonts w:eastAsia="Calibri"/>
                <w:noProof/>
              </w:rPr>
              <w:t>idelis mokinių užimtumas bendrojo ugdymo mokyklose neigiamai veikia  neformalaus ugdymo kokybės rezultatus.</w:t>
            </w:r>
          </w:p>
          <w:p w:rsidR="006B3B83" w:rsidRDefault="00013825" w:rsidP="0019410F">
            <w:r>
              <w:t>Švietimo politikos neapibrėžtumas sąlygoja naujų pedagoginių darbuotojų trūkumą.</w:t>
            </w:r>
            <w:r w:rsidRPr="00E501D5">
              <w:t xml:space="preserve"> </w:t>
            </w:r>
          </w:p>
          <w:p w:rsidR="00013825" w:rsidRDefault="006B3B83" w:rsidP="0019410F">
            <w:r w:rsidRPr="006B3B83">
              <w:t>Vaikų priklausomybė socialinėms medijoms, greito rezultato poreikiui mažina mokinių motyvaciją nuolatiniu, nuosekliu darbu siekti tikslų.</w:t>
            </w:r>
          </w:p>
          <w:p w:rsidR="00312AF3" w:rsidRPr="0019410F" w:rsidRDefault="00312AF3" w:rsidP="0019410F">
            <w:pPr>
              <w:rPr>
                <w:rFonts w:eastAsia="Calibri"/>
                <w:noProof/>
              </w:rPr>
            </w:pPr>
            <w:r w:rsidRPr="00E501D5">
              <w:t>Ekstremalių situacijų atsiradimas</w:t>
            </w:r>
            <w:r w:rsidR="00296485">
              <w:rPr>
                <w:rFonts w:eastAsia="Calibri"/>
                <w:noProof/>
              </w:rPr>
              <w:t>.</w:t>
            </w:r>
          </w:p>
        </w:tc>
      </w:tr>
    </w:tbl>
    <w:p w:rsidR="004A4A25" w:rsidRDefault="004A4A25" w:rsidP="00F43FD4">
      <w:pPr>
        <w:autoSpaceDE w:val="0"/>
        <w:autoSpaceDN w:val="0"/>
        <w:adjustRightInd w:val="0"/>
        <w:rPr>
          <w:bCs/>
        </w:rPr>
      </w:pPr>
    </w:p>
    <w:p w:rsidR="006C661A" w:rsidRDefault="006C661A" w:rsidP="00797F44">
      <w:pPr>
        <w:pStyle w:val="Pagrindinistekstas"/>
        <w:ind w:left="5760"/>
        <w:rPr>
          <w:b/>
          <w:bCs/>
          <w:color w:val="FF0000"/>
          <w:lang w:val="lt-LT"/>
        </w:rPr>
      </w:pPr>
      <w:r>
        <w:rPr>
          <w:rFonts w:eastAsia="Calibri"/>
          <w:b/>
          <w:bCs/>
          <w:lang w:val="lt-LT"/>
        </w:rPr>
        <w:t xml:space="preserve">KETVIRTAS </w:t>
      </w:r>
      <w:r w:rsidRPr="00CD5D52">
        <w:rPr>
          <w:rFonts w:eastAsia="Calibri"/>
          <w:b/>
          <w:bCs/>
        </w:rPr>
        <w:t>SKYRIUS</w:t>
      </w:r>
    </w:p>
    <w:p w:rsidR="00291DD7" w:rsidRDefault="00797F44" w:rsidP="00ED11C9">
      <w:pPr>
        <w:ind w:firstLine="720"/>
        <w:rPr>
          <w:b/>
          <w:bCs/>
        </w:rPr>
      </w:pPr>
      <w:r w:rsidRPr="00C63E44">
        <w:rPr>
          <w:b/>
          <w:bCs/>
        </w:rPr>
        <w:t xml:space="preserve">                                                                      </w:t>
      </w:r>
      <w:r w:rsidR="00991DBA" w:rsidRPr="00C63E44">
        <w:rPr>
          <w:b/>
          <w:bCs/>
        </w:rPr>
        <w:t>MOKYKLOS VEIKLOS STRATEGIJA</w:t>
      </w:r>
    </w:p>
    <w:p w:rsidR="00E80088" w:rsidRDefault="00E80088" w:rsidP="00ED11C9">
      <w:pPr>
        <w:ind w:firstLine="720"/>
        <w:rPr>
          <w:b/>
        </w:rPr>
      </w:pPr>
    </w:p>
    <w:p w:rsidR="00146304" w:rsidRPr="00B04A74" w:rsidRDefault="00E80088" w:rsidP="00B04A74">
      <w:pPr>
        <w:pStyle w:val="Pagrindinistekstas"/>
        <w:ind w:left="5400" w:firstLine="360"/>
        <w:rPr>
          <w:b/>
          <w:bCs/>
          <w:lang w:val="lt-LT"/>
        </w:rPr>
      </w:pPr>
      <w:r w:rsidRPr="00E80088">
        <w:rPr>
          <w:b/>
          <w:bCs/>
          <w:lang w:val="lt-LT"/>
        </w:rPr>
        <w:t>Mokyklos veiklos strategija</w:t>
      </w:r>
    </w:p>
    <w:p w:rsidR="00E80088" w:rsidRPr="00E80088" w:rsidRDefault="00E80088" w:rsidP="00E80088">
      <w:pPr>
        <w:ind w:firstLine="720"/>
        <w:jc w:val="both"/>
        <w:rPr>
          <w:b/>
        </w:rPr>
      </w:pPr>
      <w:r w:rsidRPr="00E80088">
        <w:rPr>
          <w:b/>
        </w:rPr>
        <w:t>Filosofija</w:t>
      </w:r>
    </w:p>
    <w:p w:rsidR="00E80088" w:rsidRPr="00E80088" w:rsidRDefault="00E80088" w:rsidP="00E80088">
      <w:pPr>
        <w:jc w:val="both"/>
      </w:pPr>
      <w:r w:rsidRPr="00E80088">
        <w:rPr>
          <w:b/>
        </w:rPr>
        <w:tab/>
      </w:r>
      <w:r w:rsidRPr="00E80088">
        <w:t>Mokomės iš nesėkmių, sėkmes panaudojame veiklai tobulinti.</w:t>
      </w:r>
    </w:p>
    <w:p w:rsidR="00E80088" w:rsidRPr="00E80088" w:rsidRDefault="00E80088" w:rsidP="00E80088">
      <w:pPr>
        <w:ind w:firstLine="720"/>
        <w:jc w:val="both"/>
        <w:rPr>
          <w:b/>
        </w:rPr>
      </w:pPr>
      <w:r w:rsidRPr="00E80088">
        <w:rPr>
          <w:b/>
        </w:rPr>
        <w:t>Vertybės</w:t>
      </w:r>
    </w:p>
    <w:p w:rsidR="00E80088" w:rsidRPr="00E80088" w:rsidRDefault="00E80088" w:rsidP="00E80088">
      <w:pPr>
        <w:ind w:left="720"/>
        <w:jc w:val="both"/>
      </w:pPr>
      <w:r w:rsidRPr="00E80088">
        <w:t>Lyderystė – mokomės kartu ir siekiame bendro tikslo.</w:t>
      </w:r>
    </w:p>
    <w:p w:rsidR="00E80088" w:rsidRPr="00E80088" w:rsidRDefault="00E80088" w:rsidP="00E80088">
      <w:pPr>
        <w:ind w:firstLine="720"/>
        <w:jc w:val="both"/>
        <w:rPr>
          <w:rFonts w:eastAsia="Calibri"/>
          <w:b/>
        </w:rPr>
      </w:pPr>
      <w:r w:rsidRPr="00E80088">
        <w:rPr>
          <w:rFonts w:eastAsia="Calibri"/>
          <w:b/>
        </w:rPr>
        <w:t>Vizija</w:t>
      </w:r>
    </w:p>
    <w:p w:rsidR="00E80088" w:rsidRPr="00E80088" w:rsidRDefault="00E80088" w:rsidP="00E80088">
      <w:pPr>
        <w:widowControl w:val="0"/>
        <w:suppressLineNumbers/>
        <w:suppressAutoHyphens/>
        <w:spacing w:line="100" w:lineRule="atLeast"/>
        <w:ind w:left="113" w:firstLine="607"/>
        <w:jc w:val="both"/>
        <w:rPr>
          <w:rFonts w:eastAsia="SimSun"/>
          <w:spacing w:val="-6"/>
          <w:kern w:val="1"/>
          <w:lang w:eastAsia="hi-IN" w:bidi="hi-IN"/>
        </w:rPr>
      </w:pPr>
      <w:r w:rsidRPr="00E80088">
        <w:rPr>
          <w:rFonts w:eastAsia="SimSun"/>
          <w:spacing w:val="-6"/>
          <w:kern w:val="1"/>
          <w:lang w:eastAsia="hi-IN" w:bidi="hi-IN"/>
        </w:rPr>
        <w:t xml:space="preserve">Kuriama šiuolaikiška, turinti modernią ugdymo bazę, atvira pokyčiams, efektyviai dirbanti ir besimokanti  Panevėžio r. muzikos mokykla, kurioje saugu ir įdomu mokytis, gera dirbti ir kurti. </w:t>
      </w:r>
    </w:p>
    <w:p w:rsidR="00E80088" w:rsidRPr="00E80088" w:rsidRDefault="00E80088" w:rsidP="00E80088">
      <w:pPr>
        <w:ind w:firstLine="720"/>
        <w:rPr>
          <w:rFonts w:eastAsia="Calibri"/>
          <w:b/>
        </w:rPr>
      </w:pPr>
      <w:r w:rsidRPr="00E80088">
        <w:rPr>
          <w:rFonts w:eastAsia="Calibri"/>
          <w:b/>
        </w:rPr>
        <w:t>Misija</w:t>
      </w:r>
    </w:p>
    <w:p w:rsidR="000D6474" w:rsidRPr="00B8355D" w:rsidRDefault="00E80088" w:rsidP="00B8355D">
      <w:pPr>
        <w:ind w:firstLine="720"/>
        <w:jc w:val="both"/>
        <w:rPr>
          <w:rFonts w:eastAsia="Calibri"/>
        </w:rPr>
      </w:pPr>
      <w:bookmarkStart w:id="3" w:name="_Hlk529963858"/>
      <w:r w:rsidRPr="00E80088">
        <w:rPr>
          <w:rFonts w:eastAsia="Calibri"/>
        </w:rPr>
        <w:lastRenderedPageBreak/>
        <w:t xml:space="preserve">Panevėžio r. muzikos mokykla teikia </w:t>
      </w:r>
      <w:bookmarkEnd w:id="3"/>
      <w:r w:rsidRPr="00E80088">
        <w:rPr>
          <w:rFonts w:eastAsia="Calibri"/>
        </w:rPr>
        <w:t xml:space="preserve">muzikinį ugdymą </w:t>
      </w:r>
      <w:r w:rsidRPr="00E80088">
        <w:rPr>
          <w:rFonts w:eastAsia="Calibri"/>
          <w:lang w:eastAsia="lt-LT"/>
        </w:rPr>
        <w:t xml:space="preserve">skirtingų gebėjimų </w:t>
      </w:r>
      <w:r w:rsidRPr="00E80088">
        <w:rPr>
          <w:rFonts w:eastAsia="Calibri"/>
        </w:rPr>
        <w:t xml:space="preserve">mokiniams pagal </w:t>
      </w:r>
      <w:r w:rsidRPr="00E80088">
        <w:rPr>
          <w:rFonts w:eastAsia="Calibri"/>
          <w:lang w:eastAsia="lt-LT"/>
        </w:rPr>
        <w:t xml:space="preserve">neformaliojo vaikų švietimo ir formalųjį švietimą papildančio </w:t>
      </w:r>
      <w:r w:rsidRPr="00E80088">
        <w:rPr>
          <w:color w:val="000000"/>
          <w:lang w:eastAsia="lt-LT"/>
        </w:rPr>
        <w:t xml:space="preserve">ankstyvojo, pradinio, pagrindinio, etninės kultūros ir kryptingo meninio ugdymo </w:t>
      </w:r>
      <w:r w:rsidRPr="00E80088">
        <w:rPr>
          <w:rFonts w:eastAsia="Calibri"/>
          <w:lang w:eastAsia="lt-LT"/>
        </w:rPr>
        <w:t xml:space="preserve">programas. </w:t>
      </w:r>
      <w:r w:rsidRPr="00E80088">
        <w:rPr>
          <w:rFonts w:eastAsia="Calibri"/>
          <w:iCs/>
          <w:color w:val="000000"/>
          <w:shd w:val="clear" w:color="auto" w:fill="FFFFFF"/>
        </w:rPr>
        <w:t xml:space="preserve">Organizuoja tikslingą mokinių laisvalaikio užimtumą </w:t>
      </w:r>
      <w:r w:rsidRPr="00E80088">
        <w:rPr>
          <w:rFonts w:eastAsia="Calibri"/>
          <w:lang w:eastAsia="lt-LT"/>
        </w:rPr>
        <w:t>neatsižvelgiant į jų socialinę padėtį</w:t>
      </w:r>
      <w:r w:rsidRPr="00E80088">
        <w:rPr>
          <w:rFonts w:eastAsia="Calibri"/>
          <w:iCs/>
          <w:color w:val="000000"/>
          <w:shd w:val="clear" w:color="auto" w:fill="FFFFFF"/>
        </w:rPr>
        <w:t>, u</w:t>
      </w:r>
      <w:r w:rsidRPr="00E80088">
        <w:rPr>
          <w:rFonts w:eastAsia="Calibri"/>
          <w:shd w:val="clear" w:color="auto" w:fill="FFFFFF"/>
        </w:rPr>
        <w:t>gdo kultūringą ir kompetentingą visuomenės pilietį</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504"/>
        <w:gridCol w:w="3969"/>
        <w:gridCol w:w="3969"/>
      </w:tblGrid>
      <w:tr w:rsidR="0078325D" w:rsidRPr="00EC54EF" w:rsidTr="00971224">
        <w:tc>
          <w:tcPr>
            <w:tcW w:w="1416" w:type="dxa"/>
            <w:shd w:val="clear" w:color="auto" w:fill="D9D9D9"/>
            <w:vAlign w:val="center"/>
          </w:tcPr>
          <w:p w:rsidR="0078325D" w:rsidRPr="00EA5BB1" w:rsidRDefault="0078325D" w:rsidP="00F13F50">
            <w:pPr>
              <w:autoSpaceDE w:val="0"/>
              <w:autoSpaceDN w:val="0"/>
              <w:adjustRightInd w:val="0"/>
              <w:rPr>
                <w:rFonts w:eastAsia="TimesNewRomanPS-BoldItalicMT"/>
                <w:b/>
                <w:bCs/>
                <w:iCs/>
              </w:rPr>
            </w:pPr>
            <w:r w:rsidRPr="00EA5BB1">
              <w:rPr>
                <w:rFonts w:eastAsia="TimesNewRomanPS-BoldItalicMT"/>
                <w:b/>
                <w:bCs/>
                <w:iCs/>
              </w:rPr>
              <w:t>Strateginiai tikslai</w:t>
            </w:r>
          </w:p>
        </w:tc>
        <w:tc>
          <w:tcPr>
            <w:tcW w:w="4504" w:type="dxa"/>
            <w:shd w:val="clear" w:color="auto" w:fill="D9D9D9"/>
            <w:vAlign w:val="center"/>
          </w:tcPr>
          <w:p w:rsidR="0078325D" w:rsidRPr="00EA5BB1" w:rsidRDefault="00312AF3" w:rsidP="00F13F50">
            <w:pPr>
              <w:autoSpaceDE w:val="0"/>
              <w:autoSpaceDN w:val="0"/>
              <w:adjustRightInd w:val="0"/>
              <w:rPr>
                <w:rFonts w:eastAsia="TimesNewRomanPS-BoldItalicMT"/>
                <w:b/>
                <w:bCs/>
                <w:iCs/>
              </w:rPr>
            </w:pPr>
            <w:r w:rsidRPr="00EA5BB1">
              <w:rPr>
                <w:rFonts w:eastAsia="TimesNewRomanPS-BoldItalicMT"/>
                <w:b/>
                <w:bCs/>
                <w:iCs/>
              </w:rPr>
              <w:t>Tobulinti mokyklos pasiekimų vertinimo kultūrą</w:t>
            </w:r>
          </w:p>
        </w:tc>
        <w:tc>
          <w:tcPr>
            <w:tcW w:w="3969" w:type="dxa"/>
            <w:shd w:val="clear" w:color="auto" w:fill="D9D9D9"/>
            <w:vAlign w:val="center"/>
          </w:tcPr>
          <w:p w:rsidR="0078325D" w:rsidRPr="00EA5BB1" w:rsidRDefault="00312AF3" w:rsidP="00312AF3">
            <w:pPr>
              <w:rPr>
                <w:b/>
                <w:lang w:eastAsia="lt-LT"/>
              </w:rPr>
            </w:pPr>
            <w:r w:rsidRPr="00EA5BB1">
              <w:rPr>
                <w:rFonts w:eastAsia="Calibri"/>
                <w:b/>
              </w:rPr>
              <w:t>Stiprinti mokyklos bendruomenės narių lyderystę ir saviraiškų dalyvavimą m</w:t>
            </w:r>
            <w:r w:rsidR="00D97AA4" w:rsidRPr="00EA5BB1">
              <w:rPr>
                <w:rFonts w:eastAsia="Calibri"/>
                <w:b/>
              </w:rPr>
              <w:t>okyklos gyvenime (koncertinėje /projektinėje</w:t>
            </w:r>
            <w:r w:rsidRPr="00EA5BB1">
              <w:rPr>
                <w:rFonts w:eastAsia="Calibri"/>
                <w:b/>
              </w:rPr>
              <w:t xml:space="preserve"> veikloje)</w:t>
            </w:r>
          </w:p>
        </w:tc>
        <w:tc>
          <w:tcPr>
            <w:tcW w:w="3969" w:type="dxa"/>
            <w:shd w:val="clear" w:color="auto" w:fill="D9D9D9"/>
            <w:vAlign w:val="center"/>
          </w:tcPr>
          <w:p w:rsidR="0078325D" w:rsidRPr="00EA5BB1" w:rsidRDefault="00312AF3" w:rsidP="00F13F50">
            <w:pPr>
              <w:pStyle w:val="Betarp"/>
              <w:rPr>
                <w:rFonts w:ascii="Times New Roman" w:hAnsi="Times New Roman"/>
                <w:b/>
                <w:bCs/>
                <w:noProof/>
                <w:sz w:val="24"/>
                <w:szCs w:val="24"/>
                <w:lang w:val="lt-LT"/>
              </w:rPr>
            </w:pPr>
            <w:r w:rsidRPr="00EA5BB1">
              <w:rPr>
                <w:rFonts w:ascii="Times New Roman" w:hAnsi="Times New Roman"/>
                <w:b/>
                <w:bCs/>
                <w:noProof/>
                <w:sz w:val="24"/>
                <w:szCs w:val="24"/>
                <w:lang w:val="lt-LT"/>
              </w:rPr>
              <w:t>Užtikrinti  šiuolaikinius ugdymo(si) reikalavimus atliepiančią aplinką.</w:t>
            </w:r>
          </w:p>
        </w:tc>
      </w:tr>
      <w:tr w:rsidR="0078325D" w:rsidRPr="00EC54EF" w:rsidTr="005A679B">
        <w:tc>
          <w:tcPr>
            <w:tcW w:w="1416" w:type="dxa"/>
            <w:shd w:val="clear" w:color="auto" w:fill="auto"/>
          </w:tcPr>
          <w:p w:rsidR="0078325D" w:rsidRPr="00EC54EF" w:rsidRDefault="0078325D" w:rsidP="00EC54EF">
            <w:pPr>
              <w:autoSpaceDE w:val="0"/>
              <w:autoSpaceDN w:val="0"/>
              <w:adjustRightInd w:val="0"/>
              <w:jc w:val="both"/>
              <w:rPr>
                <w:rFonts w:eastAsia="TimesNewRomanPS-BoldItalicMT"/>
                <w:iCs/>
              </w:rPr>
            </w:pPr>
            <w:r w:rsidRPr="00EC54EF">
              <w:rPr>
                <w:rFonts w:eastAsia="TimesNewRomanPS-BoldItalicMT"/>
                <w:iCs/>
              </w:rPr>
              <w:t>Aprašymas</w:t>
            </w:r>
          </w:p>
        </w:tc>
        <w:tc>
          <w:tcPr>
            <w:tcW w:w="4504" w:type="dxa"/>
            <w:shd w:val="clear" w:color="auto" w:fill="auto"/>
          </w:tcPr>
          <w:p w:rsidR="0078325D" w:rsidRPr="00EA5BB1" w:rsidRDefault="001F1211" w:rsidP="009C3733">
            <w:pPr>
              <w:pStyle w:val="Betarp"/>
              <w:rPr>
                <w:rFonts w:ascii="Times New Roman" w:hAnsi="Times New Roman"/>
                <w:sz w:val="24"/>
                <w:szCs w:val="24"/>
                <w:lang w:val="lt-LT"/>
              </w:rPr>
            </w:pPr>
            <w:r>
              <w:rPr>
                <w:rFonts w:ascii="Times New Roman" w:hAnsi="Times New Roman"/>
                <w:sz w:val="24"/>
                <w:szCs w:val="24"/>
                <w:lang w:val="lt-LT"/>
              </w:rPr>
              <w:t>S</w:t>
            </w:r>
            <w:r w:rsidR="00DA60FD" w:rsidRPr="003F3E11">
              <w:rPr>
                <w:rFonts w:ascii="Times New Roman" w:hAnsi="Times New Roman"/>
                <w:sz w:val="24"/>
                <w:szCs w:val="24"/>
                <w:lang w:val="lt-LT"/>
              </w:rPr>
              <w:t>iekiama</w:t>
            </w:r>
            <w:r w:rsidR="00C319BD">
              <w:rPr>
                <w:rFonts w:ascii="Times New Roman" w:hAnsi="Times New Roman"/>
                <w:sz w:val="24"/>
                <w:szCs w:val="24"/>
                <w:lang w:val="lt-LT"/>
              </w:rPr>
              <w:t>:</w:t>
            </w:r>
            <w:r w:rsidR="00296485" w:rsidRPr="00296485">
              <w:rPr>
                <w:rFonts w:ascii="Times New Roman" w:eastAsia="Times New Roman" w:hAnsi="Times New Roman"/>
                <w:color w:val="000000"/>
                <w:sz w:val="24"/>
                <w:szCs w:val="24"/>
                <w:shd w:val="clear" w:color="auto" w:fill="FFFFFF"/>
                <w:lang w:val="lt-LT"/>
              </w:rPr>
              <w:t xml:space="preserve"> </w:t>
            </w:r>
            <w:r w:rsidR="00296485" w:rsidRPr="00296485">
              <w:rPr>
                <w:rFonts w:ascii="Times New Roman" w:hAnsi="Times New Roman"/>
                <w:sz w:val="24"/>
                <w:szCs w:val="24"/>
                <w:lang w:val="lt-LT"/>
              </w:rPr>
              <w:t>tobulinti mokinių pasiekimų ir pažangos</w:t>
            </w:r>
            <w:r w:rsidR="00C25354">
              <w:rPr>
                <w:rFonts w:ascii="Times New Roman" w:hAnsi="Times New Roman"/>
                <w:sz w:val="24"/>
                <w:szCs w:val="24"/>
                <w:lang w:val="lt-LT"/>
              </w:rPr>
              <w:t>, asmeninės ūgties</w:t>
            </w:r>
            <w:r w:rsidR="00296485" w:rsidRPr="00296485">
              <w:rPr>
                <w:rFonts w:ascii="Times New Roman" w:hAnsi="Times New Roman"/>
                <w:sz w:val="24"/>
                <w:szCs w:val="24"/>
                <w:lang w:val="lt-LT"/>
              </w:rPr>
              <w:t xml:space="preserve"> vertinimą</w:t>
            </w:r>
            <w:r w:rsidR="00C25354">
              <w:rPr>
                <w:rFonts w:ascii="Times New Roman" w:hAnsi="Times New Roman"/>
                <w:sz w:val="24"/>
                <w:szCs w:val="24"/>
                <w:lang w:val="lt-LT"/>
              </w:rPr>
              <w:t>,</w:t>
            </w:r>
            <w:r w:rsidR="00296485" w:rsidRPr="00296485">
              <w:rPr>
                <w:rFonts w:ascii="Times New Roman" w:hAnsi="Times New Roman"/>
                <w:sz w:val="24"/>
                <w:szCs w:val="24"/>
                <w:lang w:val="lt-LT"/>
              </w:rPr>
              <w:t xml:space="preserve"> parenkant ugdymo turinį ir metodus, teikiant veiksmingą grįžtamąjį ryšį, sutei</w:t>
            </w:r>
            <w:r w:rsidR="00C25354">
              <w:rPr>
                <w:rFonts w:ascii="Times New Roman" w:hAnsi="Times New Roman"/>
                <w:sz w:val="24"/>
                <w:szCs w:val="24"/>
                <w:lang w:val="lt-LT"/>
              </w:rPr>
              <w:t xml:space="preserve">kiant reikiamą mokymosi pagalbą, </w:t>
            </w:r>
            <w:r w:rsidR="00296485" w:rsidRPr="00296485">
              <w:rPr>
                <w:rFonts w:ascii="Times New Roman" w:hAnsi="Times New Roman"/>
                <w:sz w:val="24"/>
                <w:szCs w:val="24"/>
                <w:lang w:val="lt-LT"/>
              </w:rPr>
              <w:t>diferencijuojant ir individualizuojat darbą</w:t>
            </w:r>
            <w:r w:rsidR="00296485">
              <w:rPr>
                <w:rFonts w:ascii="Times New Roman" w:hAnsi="Times New Roman"/>
                <w:sz w:val="24"/>
                <w:szCs w:val="24"/>
                <w:lang w:val="lt-LT"/>
              </w:rPr>
              <w:t>; skatinti mokinius įsivertinti savo mokymosi savivaldumą, savo mokymo(si) rezultatus</w:t>
            </w:r>
            <w:r w:rsidR="00C25354">
              <w:rPr>
                <w:rFonts w:ascii="Times New Roman" w:hAnsi="Times New Roman"/>
                <w:sz w:val="24"/>
                <w:szCs w:val="24"/>
                <w:lang w:val="lt-LT"/>
              </w:rPr>
              <w:t>; įtvirtinti suvok</w:t>
            </w:r>
            <w:r w:rsidR="009C3733">
              <w:rPr>
                <w:rFonts w:ascii="Times New Roman" w:hAnsi="Times New Roman"/>
                <w:sz w:val="24"/>
                <w:szCs w:val="24"/>
                <w:lang w:val="lt-LT"/>
              </w:rPr>
              <w:t>i</w:t>
            </w:r>
            <w:r w:rsidR="00C25354">
              <w:rPr>
                <w:rFonts w:ascii="Times New Roman" w:hAnsi="Times New Roman"/>
                <w:sz w:val="24"/>
                <w:szCs w:val="24"/>
                <w:lang w:val="lt-LT"/>
              </w:rPr>
              <w:t>mą</w:t>
            </w:r>
            <w:r w:rsidR="00296485" w:rsidRPr="003F3E11">
              <w:rPr>
                <w:rFonts w:ascii="Times New Roman" w:hAnsi="Times New Roman"/>
                <w:sz w:val="24"/>
                <w:szCs w:val="24"/>
                <w:lang w:val="lt-LT"/>
              </w:rPr>
              <w:t>, kad kiekvienas vaikas yra kitoks, savitas, unikalus ir kreip</w:t>
            </w:r>
            <w:r w:rsidR="00296485">
              <w:rPr>
                <w:rFonts w:ascii="Times New Roman" w:hAnsi="Times New Roman"/>
                <w:sz w:val="24"/>
                <w:szCs w:val="24"/>
                <w:lang w:val="lt-LT"/>
              </w:rPr>
              <w:t>ti</w:t>
            </w:r>
            <w:r w:rsidR="00296485" w:rsidRPr="003F3E11">
              <w:rPr>
                <w:rFonts w:ascii="Times New Roman" w:hAnsi="Times New Roman"/>
                <w:sz w:val="24"/>
                <w:szCs w:val="24"/>
                <w:lang w:val="lt-LT"/>
              </w:rPr>
              <w:t xml:space="preserve"> dėmes</w:t>
            </w:r>
            <w:r w:rsidR="00296485">
              <w:rPr>
                <w:rFonts w:ascii="Times New Roman" w:hAnsi="Times New Roman"/>
                <w:sz w:val="24"/>
                <w:szCs w:val="24"/>
                <w:lang w:val="lt-LT"/>
              </w:rPr>
              <w:t>į</w:t>
            </w:r>
            <w:r w:rsidR="00296485" w:rsidRPr="003F3E11">
              <w:rPr>
                <w:rFonts w:ascii="Times New Roman" w:hAnsi="Times New Roman"/>
                <w:sz w:val="24"/>
                <w:szCs w:val="24"/>
                <w:lang w:val="lt-LT"/>
              </w:rPr>
              <w:t xml:space="preserve"> į visų besimokančiųjų gabumus </w:t>
            </w:r>
            <w:r w:rsidR="00C25354">
              <w:rPr>
                <w:rFonts w:ascii="Times New Roman" w:hAnsi="Times New Roman"/>
                <w:sz w:val="24"/>
                <w:szCs w:val="24"/>
                <w:lang w:val="lt-LT"/>
              </w:rPr>
              <w:t>ir individualumą; s</w:t>
            </w:r>
            <w:r w:rsidR="00C25354" w:rsidRPr="00C25354">
              <w:rPr>
                <w:rFonts w:ascii="Times New Roman" w:hAnsi="Times New Roman"/>
                <w:sz w:val="24"/>
                <w:szCs w:val="24"/>
                <w:lang w:val="lt-LT"/>
              </w:rPr>
              <w:t>uteikti žinias, padėti susiformuoti įgūdžiams, kad</w:t>
            </w:r>
            <w:r w:rsidR="00C25354">
              <w:rPr>
                <w:rFonts w:ascii="Times New Roman" w:hAnsi="Times New Roman"/>
                <w:sz w:val="24"/>
                <w:szCs w:val="24"/>
                <w:lang w:val="lt-LT"/>
              </w:rPr>
              <w:t xml:space="preserve"> mokiniai įgytas dalykines </w:t>
            </w:r>
            <w:r w:rsidR="00C25354" w:rsidRPr="00C25354">
              <w:rPr>
                <w:rFonts w:ascii="Times New Roman" w:hAnsi="Times New Roman"/>
                <w:sz w:val="24"/>
                <w:szCs w:val="24"/>
                <w:lang w:val="lt-LT"/>
              </w:rPr>
              <w:t>muzikines kompetencijas galėtų, mokėtų ir norėt</w:t>
            </w:r>
            <w:r w:rsidR="005A679B">
              <w:rPr>
                <w:rFonts w:ascii="Times New Roman" w:hAnsi="Times New Roman"/>
                <w:sz w:val="24"/>
                <w:szCs w:val="24"/>
                <w:lang w:val="lt-LT"/>
              </w:rPr>
              <w:t xml:space="preserve">ų pritaikyti asmeninėje ar (ir) </w:t>
            </w:r>
            <w:r w:rsidR="00C25354">
              <w:rPr>
                <w:rFonts w:ascii="Times New Roman" w:hAnsi="Times New Roman"/>
                <w:sz w:val="24"/>
                <w:szCs w:val="24"/>
                <w:lang w:val="lt-LT"/>
              </w:rPr>
              <w:t>visuomeninėje erdvėje</w:t>
            </w:r>
            <w:r w:rsidR="00C25354" w:rsidRPr="00C25354">
              <w:rPr>
                <w:rFonts w:ascii="Times New Roman" w:hAnsi="Times New Roman"/>
                <w:sz w:val="24"/>
                <w:szCs w:val="24"/>
                <w:lang w:val="lt-LT"/>
              </w:rPr>
              <w:t>.</w:t>
            </w:r>
            <w:r w:rsidR="00296485" w:rsidRPr="003F3E11">
              <w:rPr>
                <w:rFonts w:ascii="Times New Roman" w:hAnsi="Times New Roman"/>
                <w:sz w:val="24"/>
                <w:szCs w:val="24"/>
                <w:lang w:val="lt-LT"/>
              </w:rPr>
              <w:t xml:space="preserve"> </w:t>
            </w:r>
            <w:r w:rsidR="005A679B" w:rsidRPr="00283EC7">
              <w:rPr>
                <w:rFonts w:ascii="Times New Roman" w:hAnsi="Times New Roman"/>
                <w:sz w:val="24"/>
                <w:szCs w:val="24"/>
                <w:lang w:val="lt-LT"/>
              </w:rPr>
              <w:t xml:space="preserve">Didinti tėvų (globėjų rūpintojų) </w:t>
            </w:r>
            <w:r w:rsidR="005A679B">
              <w:rPr>
                <w:rFonts w:ascii="Times New Roman" w:hAnsi="Times New Roman"/>
                <w:sz w:val="24"/>
                <w:szCs w:val="24"/>
                <w:lang w:val="lt-LT"/>
              </w:rPr>
              <w:t>įsitraukimą į mokyklos veiklas.</w:t>
            </w:r>
          </w:p>
        </w:tc>
        <w:tc>
          <w:tcPr>
            <w:tcW w:w="3969" w:type="dxa"/>
            <w:shd w:val="clear" w:color="auto" w:fill="auto"/>
          </w:tcPr>
          <w:p w:rsidR="000E1478" w:rsidRPr="005A679B" w:rsidRDefault="00A378C3" w:rsidP="009C3733">
            <w:pPr>
              <w:pStyle w:val="Betarp"/>
              <w:rPr>
                <w:rFonts w:ascii="Times New Roman" w:hAnsi="Times New Roman"/>
                <w:sz w:val="24"/>
                <w:szCs w:val="24"/>
                <w:lang w:val="lt-LT"/>
              </w:rPr>
            </w:pPr>
            <w:r w:rsidRPr="007806F6">
              <w:rPr>
                <w:rFonts w:ascii="Times New Roman" w:hAnsi="Times New Roman"/>
                <w:noProof/>
                <w:sz w:val="24"/>
                <w:szCs w:val="24"/>
                <w:lang w:val="lt-LT"/>
              </w:rPr>
              <w:t>Siekiama</w:t>
            </w:r>
            <w:r w:rsidR="00C25354" w:rsidRPr="007806F6">
              <w:rPr>
                <w:rFonts w:ascii="Times New Roman" w:hAnsi="Times New Roman"/>
                <w:noProof/>
                <w:sz w:val="24"/>
                <w:szCs w:val="24"/>
                <w:lang w:val="lt-LT"/>
              </w:rPr>
              <w:t xml:space="preserve"> Geros mokyklos požymių raiškos</w:t>
            </w:r>
            <w:r w:rsidR="00C25354">
              <w:rPr>
                <w:rFonts w:ascii="Times New Roman" w:hAnsi="Times New Roman"/>
                <w:noProof/>
                <w:sz w:val="24"/>
                <w:szCs w:val="24"/>
                <w:lang w:val="lt-LT"/>
              </w:rPr>
              <w:t>:</w:t>
            </w:r>
            <w:r w:rsidRPr="007806F6">
              <w:rPr>
                <w:rFonts w:ascii="Times New Roman" w:hAnsi="Times New Roman"/>
                <w:noProof/>
                <w:sz w:val="24"/>
                <w:szCs w:val="24"/>
                <w:lang w:val="lt-LT"/>
              </w:rPr>
              <w:t xml:space="preserve"> p</w:t>
            </w:r>
            <w:r w:rsidR="004C1673" w:rsidRPr="007806F6">
              <w:rPr>
                <w:rFonts w:ascii="Times New Roman" w:hAnsi="Times New Roman"/>
                <w:noProof/>
                <w:sz w:val="24"/>
                <w:szCs w:val="24"/>
                <w:lang w:val="lt-LT"/>
              </w:rPr>
              <w:t>uoselė</w:t>
            </w:r>
            <w:r w:rsidR="00D51AB1" w:rsidRPr="007806F6">
              <w:rPr>
                <w:rFonts w:ascii="Times New Roman" w:hAnsi="Times New Roman"/>
                <w:noProof/>
                <w:sz w:val="24"/>
                <w:szCs w:val="24"/>
                <w:lang w:val="lt-LT"/>
              </w:rPr>
              <w:t>ti</w:t>
            </w:r>
            <w:r w:rsidR="004C1673" w:rsidRPr="007806F6">
              <w:rPr>
                <w:rFonts w:ascii="Times New Roman" w:hAnsi="Times New Roman"/>
                <w:noProof/>
                <w:sz w:val="24"/>
                <w:szCs w:val="24"/>
                <w:lang w:val="lt-LT"/>
              </w:rPr>
              <w:t xml:space="preserve"> mokyklos tradicij</w:t>
            </w:r>
            <w:r w:rsidR="00A51BCC" w:rsidRPr="007806F6">
              <w:rPr>
                <w:rFonts w:ascii="Times New Roman" w:hAnsi="Times New Roman"/>
                <w:noProof/>
                <w:sz w:val="24"/>
                <w:szCs w:val="24"/>
                <w:lang w:val="lt-LT"/>
              </w:rPr>
              <w:t>a</w:t>
            </w:r>
            <w:r w:rsidR="00C25354">
              <w:rPr>
                <w:rFonts w:ascii="Times New Roman" w:hAnsi="Times New Roman"/>
                <w:noProof/>
                <w:sz w:val="24"/>
                <w:szCs w:val="24"/>
                <w:lang w:val="lt-LT"/>
              </w:rPr>
              <w:t>s;</w:t>
            </w:r>
            <w:r w:rsidR="004C1673" w:rsidRPr="007806F6">
              <w:rPr>
                <w:rFonts w:ascii="Times New Roman" w:hAnsi="Times New Roman"/>
                <w:noProof/>
                <w:sz w:val="24"/>
                <w:szCs w:val="24"/>
                <w:lang w:val="lt-LT"/>
              </w:rPr>
              <w:t xml:space="preserve"> </w:t>
            </w:r>
            <w:r w:rsidR="00C25354">
              <w:rPr>
                <w:rFonts w:ascii="Times New Roman" w:hAnsi="Times New Roman"/>
                <w:noProof/>
                <w:sz w:val="24"/>
                <w:szCs w:val="24"/>
                <w:lang w:val="lt-LT"/>
              </w:rPr>
              <w:t>s</w:t>
            </w:r>
            <w:r w:rsidR="00C25354" w:rsidRPr="00C25354">
              <w:rPr>
                <w:rFonts w:ascii="Times New Roman" w:hAnsi="Times New Roman"/>
                <w:noProof/>
                <w:sz w:val="24"/>
                <w:szCs w:val="24"/>
                <w:lang w:val="lt-LT"/>
              </w:rPr>
              <w:t xml:space="preserve">katinti </w:t>
            </w:r>
            <w:r w:rsidR="00C25354">
              <w:rPr>
                <w:rFonts w:ascii="Times New Roman" w:hAnsi="Times New Roman"/>
                <w:noProof/>
                <w:sz w:val="24"/>
                <w:szCs w:val="24"/>
                <w:lang w:val="lt-LT"/>
              </w:rPr>
              <w:t>pedagogų</w:t>
            </w:r>
            <w:r w:rsidR="00C25354" w:rsidRPr="00C25354">
              <w:rPr>
                <w:rFonts w:ascii="Times New Roman" w:hAnsi="Times New Roman"/>
                <w:noProof/>
                <w:sz w:val="24"/>
                <w:szCs w:val="24"/>
                <w:lang w:val="lt-LT"/>
              </w:rPr>
              <w:t xml:space="preserve"> profesinį tobulėjimą</w:t>
            </w:r>
            <w:r w:rsidR="00C25354">
              <w:rPr>
                <w:rFonts w:ascii="Times New Roman" w:hAnsi="Times New Roman"/>
                <w:noProof/>
                <w:sz w:val="24"/>
                <w:szCs w:val="24"/>
                <w:lang w:val="lt-LT"/>
              </w:rPr>
              <w:t xml:space="preserve">; vykdyti koncertinę veiklą; dalyvauti konkursuose, festivaliuose ir juos rengti; </w:t>
            </w:r>
            <w:r w:rsidR="00C25354" w:rsidRPr="007806F6">
              <w:rPr>
                <w:rFonts w:ascii="Times New Roman" w:hAnsi="Times New Roman"/>
                <w:noProof/>
                <w:sz w:val="24"/>
                <w:szCs w:val="24"/>
                <w:lang w:val="lt-LT"/>
              </w:rPr>
              <w:t xml:space="preserve"> bendradarbiauti</w:t>
            </w:r>
            <w:r w:rsidR="00C25354" w:rsidRPr="007806F6">
              <w:rPr>
                <w:rFonts w:ascii="Times New Roman" w:eastAsia="TimesNewRomanPS-BoldItalicMT" w:hAnsi="Times New Roman"/>
                <w:noProof/>
                <w:sz w:val="24"/>
                <w:szCs w:val="24"/>
                <w:lang w:val="lt-LT"/>
              </w:rPr>
              <w:t xml:space="preserve"> </w:t>
            </w:r>
            <w:r w:rsidR="006931B7" w:rsidRPr="007806F6">
              <w:rPr>
                <w:rFonts w:ascii="Times New Roman" w:eastAsia="TimesNewRomanPS-BoldItalicMT" w:hAnsi="Times New Roman"/>
                <w:noProof/>
                <w:sz w:val="24"/>
                <w:szCs w:val="24"/>
                <w:lang w:val="lt-LT"/>
              </w:rPr>
              <w:t>su</w:t>
            </w:r>
            <w:r w:rsidR="00C70032" w:rsidRPr="007806F6">
              <w:rPr>
                <w:rFonts w:ascii="Times New Roman" w:eastAsia="TimesNewRomanPS-BoldItalicMT" w:hAnsi="Times New Roman"/>
                <w:noProof/>
                <w:sz w:val="24"/>
                <w:szCs w:val="24"/>
                <w:lang w:val="lt-LT"/>
              </w:rPr>
              <w:t xml:space="preserve"> </w:t>
            </w:r>
            <w:r w:rsidR="006931B7" w:rsidRPr="007806F6">
              <w:rPr>
                <w:rFonts w:ascii="Times New Roman" w:eastAsia="TimesNewRomanPS-BoldItalicMT" w:hAnsi="Times New Roman"/>
                <w:noProof/>
                <w:sz w:val="24"/>
                <w:szCs w:val="24"/>
                <w:lang w:val="lt-LT"/>
              </w:rPr>
              <w:t>vietos bendruomene, išorinėmis organizacijo</w:t>
            </w:r>
            <w:r w:rsidR="00C25354">
              <w:rPr>
                <w:rFonts w:ascii="Times New Roman" w:eastAsia="TimesNewRomanPS-BoldItalicMT" w:hAnsi="Times New Roman"/>
                <w:noProof/>
                <w:sz w:val="24"/>
                <w:szCs w:val="24"/>
                <w:lang w:val="lt-LT"/>
              </w:rPr>
              <w:t>m</w:t>
            </w:r>
            <w:r w:rsidR="006931B7" w:rsidRPr="007806F6">
              <w:rPr>
                <w:rFonts w:ascii="Times New Roman" w:eastAsia="TimesNewRomanPS-BoldItalicMT" w:hAnsi="Times New Roman"/>
                <w:noProof/>
                <w:sz w:val="24"/>
                <w:szCs w:val="24"/>
                <w:lang w:val="lt-LT"/>
              </w:rPr>
              <w:t xml:space="preserve">is, </w:t>
            </w:r>
            <w:r w:rsidR="006931B7" w:rsidRPr="007806F6">
              <w:rPr>
                <w:rFonts w:ascii="Times New Roman" w:hAnsi="Times New Roman"/>
                <w:noProof/>
                <w:sz w:val="24"/>
                <w:szCs w:val="24"/>
                <w:lang w:val="lt-LT"/>
              </w:rPr>
              <w:t xml:space="preserve">kitomis </w:t>
            </w:r>
            <w:r w:rsidR="00C25354">
              <w:rPr>
                <w:rFonts w:ascii="Times New Roman" w:hAnsi="Times New Roman"/>
                <w:noProof/>
                <w:sz w:val="24"/>
                <w:szCs w:val="24"/>
                <w:lang w:val="lt-LT"/>
              </w:rPr>
              <w:t xml:space="preserve">ugdymo įstaigomis, </w:t>
            </w:r>
            <w:r w:rsidR="006931B7" w:rsidRPr="007806F6">
              <w:rPr>
                <w:rFonts w:ascii="Times New Roman" w:hAnsi="Times New Roman"/>
                <w:noProof/>
                <w:sz w:val="24"/>
                <w:szCs w:val="24"/>
                <w:lang w:val="lt-LT"/>
              </w:rPr>
              <w:t>profesionaliais L</w:t>
            </w:r>
            <w:r w:rsidR="00C25354">
              <w:rPr>
                <w:rFonts w:ascii="Times New Roman" w:hAnsi="Times New Roman"/>
                <w:noProof/>
                <w:sz w:val="24"/>
                <w:szCs w:val="24"/>
                <w:lang w:val="lt-LT"/>
              </w:rPr>
              <w:t>ietuvos ir užsienio menininkais; t</w:t>
            </w:r>
            <w:r w:rsidR="00B962B7" w:rsidRPr="007806F6">
              <w:rPr>
                <w:rFonts w:ascii="Times New Roman" w:hAnsi="Times New Roman"/>
                <w:noProof/>
                <w:sz w:val="24"/>
                <w:szCs w:val="24"/>
                <w:lang w:val="lt-LT"/>
              </w:rPr>
              <w:t>eik</w:t>
            </w:r>
            <w:r w:rsidR="00D51AB1" w:rsidRPr="007806F6">
              <w:rPr>
                <w:rFonts w:ascii="Times New Roman" w:hAnsi="Times New Roman"/>
                <w:noProof/>
                <w:sz w:val="24"/>
                <w:szCs w:val="24"/>
                <w:lang w:val="lt-LT"/>
              </w:rPr>
              <w:t>ti</w:t>
            </w:r>
            <w:r w:rsidR="00B962B7" w:rsidRPr="007806F6">
              <w:rPr>
                <w:rFonts w:ascii="Times New Roman" w:hAnsi="Times New Roman"/>
                <w:noProof/>
                <w:sz w:val="24"/>
                <w:szCs w:val="24"/>
                <w:lang w:val="lt-LT"/>
              </w:rPr>
              <w:t xml:space="preserve"> ir viešin</w:t>
            </w:r>
            <w:r w:rsidR="00D51AB1" w:rsidRPr="007806F6">
              <w:rPr>
                <w:rFonts w:ascii="Times New Roman" w:hAnsi="Times New Roman"/>
                <w:noProof/>
                <w:sz w:val="24"/>
                <w:szCs w:val="24"/>
                <w:lang w:val="lt-LT"/>
              </w:rPr>
              <w:t>ti</w:t>
            </w:r>
            <w:r w:rsidR="00B962B7" w:rsidRPr="007806F6">
              <w:rPr>
                <w:rFonts w:ascii="Times New Roman" w:hAnsi="Times New Roman"/>
                <w:noProof/>
                <w:sz w:val="24"/>
                <w:szCs w:val="24"/>
                <w:lang w:val="lt-LT"/>
              </w:rPr>
              <w:t xml:space="preserve"> informacij</w:t>
            </w:r>
            <w:r w:rsidR="00D51AB1" w:rsidRPr="007806F6">
              <w:rPr>
                <w:rFonts w:ascii="Times New Roman" w:hAnsi="Times New Roman"/>
                <w:noProof/>
                <w:sz w:val="24"/>
                <w:szCs w:val="24"/>
                <w:lang w:val="lt-LT"/>
              </w:rPr>
              <w:t>ą</w:t>
            </w:r>
            <w:r w:rsidR="00B962B7" w:rsidRPr="007806F6">
              <w:rPr>
                <w:rFonts w:ascii="Times New Roman" w:hAnsi="Times New Roman"/>
                <w:noProof/>
                <w:sz w:val="24"/>
                <w:szCs w:val="24"/>
                <w:lang w:val="lt-LT"/>
              </w:rPr>
              <w:t xml:space="preserve"> apie mokyklos teikiamas paslaugas ir veiklą</w:t>
            </w:r>
            <w:r w:rsidR="000056DF">
              <w:rPr>
                <w:rFonts w:ascii="Times New Roman" w:hAnsi="Times New Roman"/>
                <w:noProof/>
                <w:sz w:val="24"/>
                <w:szCs w:val="24"/>
                <w:lang w:val="lt-LT"/>
              </w:rPr>
              <w:t xml:space="preserve">; </w:t>
            </w:r>
            <w:r w:rsidR="009C3733">
              <w:rPr>
                <w:rFonts w:ascii="Times New Roman" w:hAnsi="Times New Roman"/>
                <w:noProof/>
                <w:sz w:val="24"/>
                <w:szCs w:val="24"/>
                <w:lang w:val="lt-LT"/>
              </w:rPr>
              <w:t>siekti</w:t>
            </w:r>
            <w:r w:rsidR="009C3733" w:rsidRPr="007806F6">
              <w:rPr>
                <w:rFonts w:ascii="Times New Roman" w:hAnsi="Times New Roman"/>
                <w:noProof/>
                <w:sz w:val="24"/>
                <w:szCs w:val="24"/>
                <w:lang w:val="lt-LT"/>
              </w:rPr>
              <w:t xml:space="preserve"> </w:t>
            </w:r>
            <w:r w:rsidR="009C3733" w:rsidRPr="00293EB7">
              <w:rPr>
                <w:rFonts w:ascii="Times New Roman" w:hAnsi="Times New Roman"/>
                <w:sz w:val="24"/>
                <w:szCs w:val="24"/>
                <w:lang w:val="lt-LT"/>
              </w:rPr>
              <w:t>bendrų susitarimų dėl mokytojų profesinio tobulėjimo krypties ir mokymosi kartu, mokytojų bendradarb</w:t>
            </w:r>
            <w:r w:rsidR="005A679B">
              <w:rPr>
                <w:rFonts w:ascii="Times New Roman" w:hAnsi="Times New Roman"/>
                <w:sz w:val="24"/>
                <w:szCs w:val="24"/>
                <w:lang w:val="lt-LT"/>
              </w:rPr>
              <w:t>iavimo ir lyderystės palaikymo.</w:t>
            </w:r>
          </w:p>
        </w:tc>
        <w:tc>
          <w:tcPr>
            <w:tcW w:w="3969" w:type="dxa"/>
          </w:tcPr>
          <w:p w:rsidR="0078325D" w:rsidRPr="00364513" w:rsidRDefault="00C25354" w:rsidP="005A679B">
            <w:r w:rsidRPr="00C25354">
              <w:rPr>
                <w:noProof/>
              </w:rPr>
              <w:t>Siekiama</w:t>
            </w:r>
            <w:r w:rsidR="000056DF">
              <w:rPr>
                <w:noProof/>
              </w:rPr>
              <w:t xml:space="preserve"> </w:t>
            </w:r>
            <w:r w:rsidR="000056DF" w:rsidRPr="007806F6">
              <w:rPr>
                <w:noProof/>
              </w:rPr>
              <w:t>Geros mokyklos požymių raiškos</w:t>
            </w:r>
            <w:r w:rsidRPr="00C25354">
              <w:t xml:space="preserve">: </w:t>
            </w:r>
            <w:r w:rsidR="000056DF">
              <w:t>siekti kurti mokymosi aplinką</w:t>
            </w:r>
            <w:r w:rsidR="004C7E94">
              <w:t xml:space="preserve">, kuri </w:t>
            </w:r>
            <w:r w:rsidR="000056DF">
              <w:t xml:space="preserve"> </w:t>
            </w:r>
            <w:r w:rsidR="004C7E94">
              <w:t xml:space="preserve">gali tapti ir mokytojo įrankiu, ir pati savaime atlikti ugdomąją misiją; mokymo(si) aplinka </w:t>
            </w:r>
            <w:r w:rsidR="000056DF">
              <w:t>„be sienų“ – ug</w:t>
            </w:r>
            <w:r w:rsidR="007E0BA5">
              <w:t>dymą perkelti už mokyklos, į ne</w:t>
            </w:r>
            <w:r w:rsidR="000056DF">
              <w:t xml:space="preserve">tradicines erdves; aktyviai </w:t>
            </w:r>
            <w:r w:rsidR="000056DF" w:rsidRPr="00460872">
              <w:t>taikyti naujus, inovatyvius ugdymo metodus</w:t>
            </w:r>
            <w:r w:rsidR="000056DF">
              <w:t xml:space="preserve">; įtraukti mokinius į mokyklos erdvių kūrimą/atnaujinimą;  </w:t>
            </w:r>
            <w:r w:rsidRPr="00C25354">
              <w:t>kurti</w:t>
            </w:r>
            <w:r>
              <w:rPr>
                <w:color w:val="000000"/>
                <w:shd w:val="clear" w:color="auto" w:fill="FFFFFF"/>
              </w:rPr>
              <w:t xml:space="preserve"> technologiškai turtingą  mokymo(si) aplinką</w:t>
            </w:r>
            <w:r w:rsidRPr="00C25354">
              <w:rPr>
                <w:color w:val="000000"/>
                <w:shd w:val="clear" w:color="auto" w:fill="FFFFFF"/>
              </w:rPr>
              <w:t>, kurioje į ugdymo turinį yra integruota technologijomis grindžiama veikla</w:t>
            </w:r>
            <w:r>
              <w:rPr>
                <w:color w:val="000000"/>
                <w:shd w:val="clear" w:color="auto" w:fill="FFFFFF"/>
              </w:rPr>
              <w:t xml:space="preserve">; </w:t>
            </w:r>
            <w:r w:rsidRPr="00C25354">
              <w:t xml:space="preserve"> </w:t>
            </w:r>
            <w:r w:rsidR="000056DF">
              <w:t>pagal poreikį atnaujinti ugdymo priemones ir mokymosi erdves.</w:t>
            </w:r>
            <w:r w:rsidR="005A679B" w:rsidRPr="00283EC7">
              <w:t xml:space="preserve"> </w:t>
            </w:r>
          </w:p>
        </w:tc>
      </w:tr>
    </w:tbl>
    <w:p w:rsidR="00D45141" w:rsidRPr="00F07A40" w:rsidRDefault="00D45141" w:rsidP="00F07A40">
      <w:pPr>
        <w:spacing w:after="4" w:line="270" w:lineRule="auto"/>
      </w:pPr>
    </w:p>
    <w:p w:rsidR="0029445C" w:rsidRPr="0029445C" w:rsidRDefault="0029445C" w:rsidP="001F05A8">
      <w:pPr>
        <w:pStyle w:val="Betarp"/>
        <w:ind w:left="1080"/>
        <w:jc w:val="center"/>
        <w:rPr>
          <w:rFonts w:ascii="Times New Roman" w:hAnsi="Times New Roman"/>
          <w:b/>
          <w:color w:val="FF0000"/>
          <w:sz w:val="24"/>
          <w:szCs w:val="24"/>
          <w:lang w:val="lt-LT"/>
        </w:rPr>
      </w:pPr>
      <w:r w:rsidRPr="0029445C">
        <w:rPr>
          <w:rFonts w:ascii="Times New Roman" w:hAnsi="Times New Roman"/>
          <w:b/>
          <w:bCs/>
          <w:sz w:val="24"/>
          <w:szCs w:val="24"/>
        </w:rPr>
        <w:t>PENKTAS SKYRIUS</w:t>
      </w:r>
    </w:p>
    <w:p w:rsidR="004D35A2" w:rsidRPr="004902A6" w:rsidRDefault="00533E57" w:rsidP="00344C2F">
      <w:pPr>
        <w:pStyle w:val="Betarp"/>
        <w:ind w:left="1080"/>
        <w:jc w:val="center"/>
        <w:rPr>
          <w:rFonts w:ascii="Times New Roman" w:hAnsi="Times New Roman"/>
          <w:b/>
          <w:sz w:val="24"/>
          <w:szCs w:val="24"/>
          <w:lang w:val="lt-LT"/>
        </w:rPr>
      </w:pPr>
      <w:r w:rsidRPr="004902A6">
        <w:rPr>
          <w:rFonts w:ascii="Times New Roman" w:hAnsi="Times New Roman"/>
          <w:b/>
          <w:sz w:val="24"/>
          <w:szCs w:val="24"/>
          <w:lang w:val="lt-LT"/>
        </w:rPr>
        <w:t>STRATEGINIO PLANO PRIEMONIŲ PLANAS</w:t>
      </w:r>
    </w:p>
    <w:p w:rsidR="007A31F8" w:rsidRDefault="007A31F8" w:rsidP="001F05A8">
      <w:pPr>
        <w:pStyle w:val="Betarp"/>
        <w:ind w:left="1080"/>
        <w:jc w:val="center"/>
        <w:rPr>
          <w:rFonts w:ascii="Times New Roman" w:hAnsi="Times New Roman"/>
          <w:b/>
          <w:color w:val="FF0000"/>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67"/>
        <w:gridCol w:w="567"/>
        <w:gridCol w:w="567"/>
        <w:gridCol w:w="1842"/>
        <w:gridCol w:w="3544"/>
        <w:gridCol w:w="3969"/>
      </w:tblGrid>
      <w:tr w:rsidR="007A31F8" w:rsidRPr="00EB0496" w:rsidTr="00971224">
        <w:trPr>
          <w:trHeight w:val="271"/>
        </w:trPr>
        <w:tc>
          <w:tcPr>
            <w:tcW w:w="13858" w:type="dxa"/>
            <w:gridSpan w:val="7"/>
            <w:shd w:val="clear" w:color="auto" w:fill="D9D9D9"/>
            <w:vAlign w:val="center"/>
          </w:tcPr>
          <w:p w:rsidR="007A31F8" w:rsidRPr="00EB0496" w:rsidRDefault="007A31F8" w:rsidP="005A679B">
            <w:pPr>
              <w:autoSpaceDE w:val="0"/>
              <w:autoSpaceDN w:val="0"/>
              <w:adjustRightInd w:val="0"/>
              <w:spacing w:line="259" w:lineRule="auto"/>
              <w:rPr>
                <w:rFonts w:eastAsia="TimesNewRomanPS-BoldItalicMT"/>
                <w:b/>
                <w:bCs/>
                <w:iCs/>
              </w:rPr>
            </w:pPr>
            <w:r>
              <w:rPr>
                <w:b/>
              </w:rPr>
              <w:t xml:space="preserve">1. </w:t>
            </w:r>
            <w:r w:rsidR="004E4914" w:rsidRPr="0039470C">
              <w:rPr>
                <w:rFonts w:eastAsia="TimesNewRomanPS-BoldItalicMT"/>
                <w:b/>
                <w:bCs/>
                <w:iCs/>
              </w:rPr>
              <w:t>Strategini</w:t>
            </w:r>
            <w:r w:rsidR="004E4914">
              <w:rPr>
                <w:rFonts w:eastAsia="TimesNewRomanPS-BoldItalicMT"/>
                <w:b/>
                <w:bCs/>
                <w:iCs/>
              </w:rPr>
              <w:t>s</w:t>
            </w:r>
            <w:r w:rsidR="004E4914" w:rsidRPr="0039470C">
              <w:rPr>
                <w:rFonts w:eastAsia="TimesNewRomanPS-BoldItalicMT"/>
                <w:b/>
                <w:bCs/>
                <w:iCs/>
              </w:rPr>
              <w:t xml:space="preserve"> tiksla</w:t>
            </w:r>
            <w:r w:rsidR="004E4914">
              <w:rPr>
                <w:rFonts w:eastAsia="TimesNewRomanPS-BoldItalicMT"/>
                <w:b/>
                <w:bCs/>
                <w:iCs/>
              </w:rPr>
              <w:t xml:space="preserve">s. </w:t>
            </w:r>
            <w:r w:rsidR="00312AF3" w:rsidRPr="00DC75D1">
              <w:rPr>
                <w:rFonts w:eastAsia="TimesNewRomanPS-BoldItalicMT"/>
                <w:b/>
                <w:bCs/>
                <w:iCs/>
              </w:rPr>
              <w:t>Tobulinti mokyklos pasiekimų vertinimo kultūrą</w:t>
            </w:r>
            <w:r w:rsidR="00B805DA" w:rsidRPr="00DC75D1">
              <w:rPr>
                <w:rFonts w:eastAsia="TimesNewRomanPS-BoldItalicMT"/>
                <w:b/>
                <w:bCs/>
                <w:iCs/>
              </w:rPr>
              <w:t>.</w:t>
            </w:r>
          </w:p>
        </w:tc>
      </w:tr>
      <w:tr w:rsidR="007A31F8" w:rsidTr="00971224">
        <w:trPr>
          <w:trHeight w:val="235"/>
        </w:trPr>
        <w:tc>
          <w:tcPr>
            <w:tcW w:w="13858" w:type="dxa"/>
            <w:gridSpan w:val="7"/>
            <w:shd w:val="clear" w:color="auto" w:fill="D9D9D9"/>
            <w:vAlign w:val="center"/>
          </w:tcPr>
          <w:p w:rsidR="007A31F8" w:rsidRPr="00895EB8" w:rsidRDefault="007A31F8" w:rsidP="005A679B">
            <w:pPr>
              <w:numPr>
                <w:ilvl w:val="1"/>
                <w:numId w:val="36"/>
              </w:numPr>
              <w:autoSpaceDE w:val="0"/>
              <w:autoSpaceDN w:val="0"/>
              <w:adjustRightInd w:val="0"/>
              <w:spacing w:line="259" w:lineRule="auto"/>
            </w:pPr>
            <w:r w:rsidRPr="00DC75D1">
              <w:rPr>
                <w:b/>
              </w:rPr>
              <w:t>Strateginis uždavinys.</w:t>
            </w:r>
            <w:r w:rsidRPr="00DC75D1">
              <w:t xml:space="preserve"> </w:t>
            </w:r>
            <w:r w:rsidR="00567842">
              <w:rPr>
                <w:b/>
                <w:bCs/>
              </w:rPr>
              <w:t>E</w:t>
            </w:r>
            <w:r w:rsidR="00567842" w:rsidRPr="00895EB8">
              <w:rPr>
                <w:b/>
                <w:bCs/>
              </w:rPr>
              <w:t>fektyvinti pamokos vadybą</w:t>
            </w:r>
            <w:r w:rsidR="0061451F">
              <w:rPr>
                <w:b/>
                <w:bCs/>
              </w:rPr>
              <w:t>,</w:t>
            </w:r>
            <w:r w:rsidR="00567842" w:rsidRPr="00895EB8">
              <w:rPr>
                <w:b/>
                <w:bCs/>
              </w:rPr>
              <w:t xml:space="preserve"> palaikančią į mokymąsi orientuotą vertinimo kultūrą</w:t>
            </w:r>
            <w:r w:rsidR="00895EB8" w:rsidRPr="00567842">
              <w:rPr>
                <w:i/>
              </w:rPr>
              <w:t>.</w:t>
            </w:r>
            <w:r w:rsidR="00567842">
              <w:rPr>
                <w:b/>
                <w:bCs/>
              </w:rPr>
              <w:t xml:space="preserve"> </w:t>
            </w:r>
          </w:p>
        </w:tc>
      </w:tr>
      <w:tr w:rsidR="007A31F8" w:rsidRPr="00EB0496">
        <w:tc>
          <w:tcPr>
            <w:tcW w:w="2802" w:type="dxa"/>
            <w:shd w:val="clear" w:color="auto" w:fill="FFFFFF"/>
            <w:vAlign w:val="center"/>
          </w:tcPr>
          <w:p w:rsidR="007A31F8" w:rsidRPr="00EB0496" w:rsidRDefault="007A31F8" w:rsidP="00154F17">
            <w:pPr>
              <w:autoSpaceDE w:val="0"/>
              <w:autoSpaceDN w:val="0"/>
              <w:adjustRightInd w:val="0"/>
              <w:jc w:val="center"/>
              <w:rPr>
                <w:rFonts w:eastAsia="TimesNewRomanPS-BoldItalicMT"/>
                <w:b/>
                <w:bCs/>
                <w:iCs/>
                <w:sz w:val="22"/>
                <w:szCs w:val="22"/>
              </w:rPr>
            </w:pPr>
            <w:r>
              <w:rPr>
                <w:rFonts w:eastAsia="TimesNewRomanPS-BoldItalicMT"/>
                <w:b/>
                <w:bCs/>
                <w:iCs/>
                <w:sz w:val="22"/>
                <w:szCs w:val="22"/>
              </w:rPr>
              <w:t>Į</w:t>
            </w:r>
            <w:r w:rsidR="007E0BA5">
              <w:rPr>
                <w:rFonts w:eastAsia="TimesNewRomanPS-BoldItalicMT"/>
                <w:b/>
                <w:bCs/>
                <w:iCs/>
                <w:sz w:val="22"/>
                <w:szCs w:val="22"/>
              </w:rPr>
              <w:t>gyvendinimo pri</w:t>
            </w:r>
            <w:r w:rsidRPr="00EB0496">
              <w:rPr>
                <w:rFonts w:eastAsia="TimesNewRomanPS-BoldItalicMT"/>
                <w:b/>
                <w:bCs/>
                <w:iCs/>
                <w:sz w:val="22"/>
                <w:szCs w:val="22"/>
              </w:rPr>
              <w:t>emonės</w:t>
            </w:r>
          </w:p>
        </w:tc>
        <w:tc>
          <w:tcPr>
            <w:tcW w:w="1701" w:type="dxa"/>
            <w:gridSpan w:val="3"/>
            <w:shd w:val="clear" w:color="auto" w:fill="FFFFFF"/>
            <w:vAlign w:val="center"/>
          </w:tcPr>
          <w:p w:rsidR="007A31F8" w:rsidRPr="00EB0496" w:rsidRDefault="007A31F8" w:rsidP="00154F17">
            <w:pPr>
              <w:autoSpaceDE w:val="0"/>
              <w:autoSpaceDN w:val="0"/>
              <w:adjustRightInd w:val="0"/>
              <w:jc w:val="center"/>
              <w:rPr>
                <w:rFonts w:eastAsia="TimesNewRomanPS-BoldItalicMT"/>
                <w:b/>
                <w:bCs/>
                <w:iCs/>
                <w:sz w:val="22"/>
                <w:szCs w:val="22"/>
              </w:rPr>
            </w:pPr>
            <w:r>
              <w:rPr>
                <w:rFonts w:eastAsia="TimesNewRomanPS-BoldItalicMT"/>
                <w:b/>
                <w:bCs/>
                <w:iCs/>
                <w:sz w:val="22"/>
                <w:szCs w:val="22"/>
              </w:rPr>
              <w:t>L</w:t>
            </w:r>
            <w:r w:rsidRPr="00EB0496">
              <w:rPr>
                <w:rFonts w:eastAsia="TimesNewRomanPS-BoldItalicMT"/>
                <w:b/>
                <w:bCs/>
                <w:iCs/>
                <w:sz w:val="22"/>
                <w:szCs w:val="22"/>
              </w:rPr>
              <w:t>aikas</w:t>
            </w:r>
          </w:p>
        </w:tc>
        <w:tc>
          <w:tcPr>
            <w:tcW w:w="1842" w:type="dxa"/>
            <w:shd w:val="clear" w:color="auto" w:fill="FFFFFF"/>
            <w:vAlign w:val="center"/>
          </w:tcPr>
          <w:p w:rsidR="007A31F8" w:rsidRPr="003A4C4A" w:rsidRDefault="007A31F8" w:rsidP="007E0BA5">
            <w:pPr>
              <w:autoSpaceDE w:val="0"/>
              <w:autoSpaceDN w:val="0"/>
              <w:adjustRightInd w:val="0"/>
              <w:jc w:val="center"/>
              <w:rPr>
                <w:rFonts w:eastAsia="TimesNewRomanPS-BoldItalicMT"/>
                <w:b/>
                <w:bCs/>
                <w:iCs/>
                <w:sz w:val="22"/>
                <w:szCs w:val="22"/>
              </w:rPr>
            </w:pPr>
            <w:r w:rsidRPr="003A4C4A">
              <w:rPr>
                <w:b/>
                <w:bCs/>
              </w:rPr>
              <w:t>Atsakingi</w:t>
            </w:r>
          </w:p>
        </w:tc>
        <w:tc>
          <w:tcPr>
            <w:tcW w:w="3544" w:type="dxa"/>
            <w:shd w:val="clear" w:color="auto" w:fill="FFFFFF"/>
            <w:vAlign w:val="center"/>
          </w:tcPr>
          <w:p w:rsidR="007A31F8" w:rsidRPr="00EB0496" w:rsidRDefault="007A31F8" w:rsidP="00154F17">
            <w:pPr>
              <w:autoSpaceDE w:val="0"/>
              <w:autoSpaceDN w:val="0"/>
              <w:adjustRightInd w:val="0"/>
              <w:jc w:val="center"/>
              <w:rPr>
                <w:rFonts w:eastAsia="TimesNewRomanPS-BoldItalicMT"/>
                <w:b/>
                <w:bCs/>
                <w:iCs/>
                <w:sz w:val="22"/>
                <w:szCs w:val="22"/>
              </w:rPr>
            </w:pPr>
            <w:r>
              <w:rPr>
                <w:rFonts w:eastAsia="TimesNewRomanPS-BoldItalicMT"/>
                <w:b/>
                <w:bCs/>
                <w:iCs/>
                <w:sz w:val="22"/>
                <w:szCs w:val="22"/>
              </w:rPr>
              <w:t>E</w:t>
            </w:r>
            <w:r w:rsidRPr="00EB0496">
              <w:rPr>
                <w:rFonts w:eastAsia="TimesNewRomanPS-BoldItalicMT"/>
                <w:b/>
                <w:bCs/>
                <w:iCs/>
                <w:sz w:val="22"/>
                <w:szCs w:val="22"/>
              </w:rPr>
              <w:t>fekto kriterijai</w:t>
            </w:r>
          </w:p>
        </w:tc>
        <w:tc>
          <w:tcPr>
            <w:tcW w:w="3969" w:type="dxa"/>
            <w:tcBorders>
              <w:bottom w:val="nil"/>
            </w:tcBorders>
            <w:shd w:val="clear" w:color="auto" w:fill="FFFFFF"/>
            <w:vAlign w:val="center"/>
          </w:tcPr>
          <w:p w:rsidR="007A31F8" w:rsidRPr="00EB0496" w:rsidRDefault="007A31F8" w:rsidP="00154F17">
            <w:pPr>
              <w:autoSpaceDE w:val="0"/>
              <w:autoSpaceDN w:val="0"/>
              <w:adjustRightInd w:val="0"/>
              <w:jc w:val="center"/>
              <w:rPr>
                <w:rFonts w:eastAsia="TimesNewRomanPS-BoldItalicMT"/>
                <w:b/>
                <w:bCs/>
                <w:iCs/>
                <w:sz w:val="22"/>
                <w:szCs w:val="22"/>
              </w:rPr>
            </w:pPr>
            <w:r>
              <w:rPr>
                <w:rFonts w:eastAsia="TimesNewRomanPS-BoldItalicMT"/>
                <w:b/>
                <w:bCs/>
                <w:iCs/>
                <w:sz w:val="22"/>
                <w:szCs w:val="22"/>
              </w:rPr>
              <w:t>L</w:t>
            </w:r>
            <w:r w:rsidRPr="00EB0496">
              <w:rPr>
                <w:rFonts w:eastAsia="TimesNewRomanPS-BoldItalicMT"/>
                <w:b/>
                <w:bCs/>
                <w:iCs/>
                <w:sz w:val="22"/>
                <w:szCs w:val="22"/>
              </w:rPr>
              <w:t>aukiami rezultatai</w:t>
            </w:r>
          </w:p>
        </w:tc>
      </w:tr>
      <w:tr w:rsidR="007E0BA5" w:rsidRPr="00EB0496" w:rsidTr="00C91BE3">
        <w:tc>
          <w:tcPr>
            <w:tcW w:w="2802" w:type="dxa"/>
            <w:shd w:val="clear" w:color="auto" w:fill="auto"/>
          </w:tcPr>
          <w:p w:rsidR="001109CB" w:rsidRPr="00B20667" w:rsidRDefault="00D56912" w:rsidP="001109CB">
            <w:pPr>
              <w:autoSpaceDE w:val="0"/>
              <w:autoSpaceDN w:val="0"/>
              <w:adjustRightInd w:val="0"/>
              <w:rPr>
                <w:color w:val="000000"/>
              </w:rPr>
            </w:pPr>
            <w:r>
              <w:rPr>
                <w:rFonts w:eastAsia="TimesNewRomanPS-BoldItalicMT"/>
                <w:iCs/>
              </w:rPr>
              <w:t>1</w:t>
            </w:r>
            <w:r w:rsidR="00381B99" w:rsidRPr="00BA55E5">
              <w:rPr>
                <w:rFonts w:eastAsia="TimesNewRomanPS-BoldItalicMT"/>
                <w:iCs/>
              </w:rPr>
              <w:t>.</w:t>
            </w:r>
            <w:r w:rsidR="00507A2D">
              <w:rPr>
                <w:rFonts w:eastAsia="TimesNewRomanPS-BoldItalicMT"/>
                <w:iCs/>
              </w:rPr>
              <w:t>1</w:t>
            </w:r>
            <w:r w:rsidR="00381B99" w:rsidRPr="00BA55E5">
              <w:rPr>
                <w:rFonts w:eastAsia="TimesNewRomanPS-BoldItalicMT"/>
                <w:iCs/>
              </w:rPr>
              <w:t>.1.</w:t>
            </w:r>
            <w:r w:rsidR="00381B99" w:rsidRPr="00BA55E5">
              <w:rPr>
                <w:color w:val="000000"/>
              </w:rPr>
              <w:t xml:space="preserve"> </w:t>
            </w:r>
            <w:r w:rsidR="001109CB">
              <w:rPr>
                <w:color w:val="000000"/>
              </w:rPr>
              <w:t>M</w:t>
            </w:r>
            <w:r w:rsidR="001109CB" w:rsidRPr="00BA55E5">
              <w:rPr>
                <w:color w:val="000000"/>
              </w:rPr>
              <w:t xml:space="preserve">okinių </w:t>
            </w:r>
            <w:r w:rsidR="0042789C">
              <w:rPr>
                <w:color w:val="000000"/>
              </w:rPr>
              <w:t xml:space="preserve">mokymosi </w:t>
            </w:r>
            <w:r w:rsidR="00354822" w:rsidRPr="00BA55E5">
              <w:rPr>
                <w:color w:val="000000"/>
              </w:rPr>
              <w:t>stili</w:t>
            </w:r>
            <w:r w:rsidR="00F94416">
              <w:rPr>
                <w:color w:val="000000"/>
              </w:rPr>
              <w:t xml:space="preserve">ų ir </w:t>
            </w:r>
            <w:r w:rsidR="001109CB" w:rsidRPr="00BA55E5">
              <w:rPr>
                <w:color w:val="000000"/>
              </w:rPr>
              <w:t>poreiki</w:t>
            </w:r>
            <w:r w:rsidR="001109CB">
              <w:rPr>
                <w:color w:val="000000"/>
              </w:rPr>
              <w:t>ų</w:t>
            </w:r>
            <w:r w:rsidR="00354822">
              <w:rPr>
                <w:color w:val="000000"/>
              </w:rPr>
              <w:t xml:space="preserve"> </w:t>
            </w:r>
            <w:r w:rsidR="001109CB">
              <w:rPr>
                <w:color w:val="000000"/>
              </w:rPr>
              <w:t>tyrimų</w:t>
            </w:r>
            <w:r w:rsidR="003C24E0">
              <w:rPr>
                <w:color w:val="000000"/>
              </w:rPr>
              <w:t xml:space="preserve">, </w:t>
            </w:r>
            <w:r w:rsidR="003C24E0">
              <w:rPr>
                <w:color w:val="000000"/>
              </w:rPr>
              <w:lastRenderedPageBreak/>
              <w:t>veiklos įsivertinimo</w:t>
            </w:r>
            <w:r w:rsidR="001109CB">
              <w:rPr>
                <w:color w:val="000000"/>
              </w:rPr>
              <w:t xml:space="preserve"> vykdymas</w:t>
            </w:r>
            <w:r w:rsidR="001109CB" w:rsidRPr="00BA55E5">
              <w:rPr>
                <w:color w:val="000000"/>
              </w:rPr>
              <w:t xml:space="preserve"> ir analiz</w:t>
            </w:r>
            <w:r w:rsidR="001109CB">
              <w:rPr>
                <w:color w:val="000000"/>
              </w:rPr>
              <w:t>avimas</w:t>
            </w:r>
            <w:r w:rsidR="004C7E94">
              <w:rPr>
                <w:color w:val="000000"/>
              </w:rPr>
              <w:t>.</w:t>
            </w:r>
          </w:p>
          <w:p w:rsidR="00381B99" w:rsidRPr="00BA55E5" w:rsidRDefault="00381B99" w:rsidP="00381B99">
            <w:pPr>
              <w:autoSpaceDE w:val="0"/>
              <w:autoSpaceDN w:val="0"/>
              <w:adjustRightInd w:val="0"/>
              <w:jc w:val="both"/>
              <w:rPr>
                <w:rFonts w:eastAsia="TimesNewRomanPS-BoldItalicMT"/>
                <w:iCs/>
              </w:rPr>
            </w:pPr>
          </w:p>
        </w:tc>
        <w:tc>
          <w:tcPr>
            <w:tcW w:w="567" w:type="dxa"/>
            <w:shd w:val="clear" w:color="auto" w:fill="auto"/>
          </w:tcPr>
          <w:p w:rsidR="00381B99" w:rsidRPr="00BA55E5" w:rsidRDefault="00381B99" w:rsidP="00381B99">
            <w:pPr>
              <w:autoSpaceDE w:val="0"/>
              <w:autoSpaceDN w:val="0"/>
              <w:adjustRightInd w:val="0"/>
              <w:jc w:val="center"/>
              <w:rPr>
                <w:rFonts w:eastAsia="TimesNewRomanPS-BoldItalicMT"/>
                <w:b/>
                <w:bCs/>
                <w:iCs/>
              </w:rPr>
            </w:pPr>
            <w:r>
              <w:rPr>
                <w:rFonts w:eastAsia="TimesNewRomanPS-BoldItalicMT"/>
                <w:b/>
                <w:bCs/>
                <w:iCs/>
              </w:rPr>
              <w:lastRenderedPageBreak/>
              <w:t>+</w:t>
            </w:r>
          </w:p>
        </w:tc>
        <w:tc>
          <w:tcPr>
            <w:tcW w:w="567" w:type="dxa"/>
            <w:shd w:val="clear" w:color="auto" w:fill="auto"/>
          </w:tcPr>
          <w:p w:rsidR="00381B99" w:rsidRPr="00BA55E5" w:rsidRDefault="00381B99" w:rsidP="00381B99">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81B99" w:rsidRPr="00BA55E5" w:rsidRDefault="00381B99" w:rsidP="00381B99">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381B99" w:rsidRPr="00EC0ECF" w:rsidRDefault="00381B99" w:rsidP="007E0BA5">
            <w:pPr>
              <w:autoSpaceDE w:val="0"/>
              <w:autoSpaceDN w:val="0"/>
              <w:adjustRightInd w:val="0"/>
              <w:jc w:val="center"/>
              <w:rPr>
                <w:rFonts w:eastAsia="TimesNewRomanPS-BoldItalicMT"/>
                <w:iCs/>
              </w:rPr>
            </w:pPr>
            <w:r w:rsidRPr="00EC0ECF">
              <w:rPr>
                <w:rFonts w:eastAsia="TimesNewRomanPS-BoldItalicMT"/>
                <w:iCs/>
              </w:rPr>
              <w:t>Mokytojai</w:t>
            </w:r>
          </w:p>
        </w:tc>
        <w:tc>
          <w:tcPr>
            <w:tcW w:w="3544" w:type="dxa"/>
            <w:shd w:val="clear" w:color="auto" w:fill="auto"/>
          </w:tcPr>
          <w:p w:rsidR="00381B99" w:rsidRPr="00381B99" w:rsidRDefault="00381B99" w:rsidP="00014E14">
            <w:pPr>
              <w:autoSpaceDE w:val="0"/>
              <w:autoSpaceDN w:val="0"/>
              <w:adjustRightInd w:val="0"/>
              <w:rPr>
                <w:color w:val="000000"/>
              </w:rPr>
            </w:pPr>
            <w:r w:rsidRPr="00BA55E5">
              <w:rPr>
                <w:color w:val="000000"/>
              </w:rPr>
              <w:t xml:space="preserve">Nuosekliai ir kryptingai vykdomi mokinių mokymosi poreikių ir </w:t>
            </w:r>
            <w:r w:rsidRPr="00BA55E5">
              <w:rPr>
                <w:color w:val="000000"/>
              </w:rPr>
              <w:lastRenderedPageBreak/>
              <w:t xml:space="preserve">stilių tyrimai, </w:t>
            </w:r>
            <w:r w:rsidR="00153B6B">
              <w:rPr>
                <w:color w:val="000000"/>
              </w:rPr>
              <w:t xml:space="preserve"> veiklos įsivertinimas. </w:t>
            </w:r>
            <w:r w:rsidR="00153B6B" w:rsidRPr="00645E94">
              <w:t>R</w:t>
            </w:r>
            <w:r w:rsidRPr="00645E94">
              <w:t xml:space="preserve">ezultatai </w:t>
            </w:r>
            <w:r w:rsidRPr="00BA55E5">
              <w:rPr>
                <w:color w:val="000000"/>
              </w:rPr>
              <w:t>analizuojami</w:t>
            </w:r>
            <w:r>
              <w:rPr>
                <w:color w:val="000000"/>
              </w:rPr>
              <w:t xml:space="preserve"> ir pritaikomi tolimesniam mokinių ugdymui</w:t>
            </w:r>
            <w:r w:rsidR="00014E14">
              <w:rPr>
                <w:color w:val="000000"/>
              </w:rPr>
              <w:t xml:space="preserve">, </w:t>
            </w:r>
            <w:r w:rsidR="00014E14" w:rsidRPr="00A21D55">
              <w:t>mokyklos veiklos planavimui.</w:t>
            </w:r>
          </w:p>
        </w:tc>
        <w:tc>
          <w:tcPr>
            <w:tcW w:w="3969" w:type="dxa"/>
            <w:shd w:val="clear" w:color="auto" w:fill="auto"/>
          </w:tcPr>
          <w:p w:rsidR="00381B99" w:rsidRDefault="006820A6" w:rsidP="00381B99">
            <w:pPr>
              <w:autoSpaceDE w:val="0"/>
              <w:autoSpaceDN w:val="0"/>
              <w:adjustRightInd w:val="0"/>
              <w:rPr>
                <w:rFonts w:eastAsia="TimesNewRomanPS-BoldItalicMT"/>
                <w:iCs/>
              </w:rPr>
            </w:pPr>
            <w:r>
              <w:rPr>
                <w:rFonts w:eastAsia="TimesNewRomanPS-BoldItalicMT"/>
                <w:iCs/>
              </w:rPr>
              <w:lastRenderedPageBreak/>
              <w:t>P</w:t>
            </w:r>
            <w:r w:rsidRPr="00C87689">
              <w:rPr>
                <w:rFonts w:eastAsia="TimesNewRomanPS-BoldItalicMT"/>
                <w:iCs/>
              </w:rPr>
              <w:t>er metus</w:t>
            </w:r>
            <w:r>
              <w:rPr>
                <w:rFonts w:eastAsia="TimesNewRomanPS-BoldItalicMT"/>
                <w:iCs/>
              </w:rPr>
              <w:t xml:space="preserve"> a</w:t>
            </w:r>
            <w:r w:rsidR="00381B99">
              <w:rPr>
                <w:rFonts w:eastAsia="TimesNewRomanPS-BoldItalicMT"/>
                <w:iCs/>
              </w:rPr>
              <w:t>tlikti 2</w:t>
            </w:r>
            <w:r w:rsidR="00381B99" w:rsidRPr="00C87689">
              <w:rPr>
                <w:rFonts w:eastAsia="TimesNewRomanPS-BoldItalicMT"/>
                <w:iCs/>
              </w:rPr>
              <w:t xml:space="preserve"> </w:t>
            </w:r>
            <w:r w:rsidR="00381B99">
              <w:rPr>
                <w:rFonts w:eastAsia="TimesNewRomanPS-BoldItalicMT"/>
                <w:iCs/>
              </w:rPr>
              <w:t>tyrimai</w:t>
            </w:r>
            <w:r>
              <w:rPr>
                <w:rFonts w:eastAsia="TimesNewRomanPS-BoldItalicMT"/>
                <w:iCs/>
              </w:rPr>
              <w:t>.</w:t>
            </w:r>
          </w:p>
          <w:p w:rsidR="00381B99" w:rsidRDefault="003825F1" w:rsidP="006820A6">
            <w:pPr>
              <w:autoSpaceDE w:val="0"/>
              <w:autoSpaceDN w:val="0"/>
              <w:adjustRightInd w:val="0"/>
            </w:pPr>
            <w:r>
              <w:t xml:space="preserve">Mokymasis planuojamas atsižvelgiant </w:t>
            </w:r>
            <w:r>
              <w:lastRenderedPageBreak/>
              <w:t>į mokinį.</w:t>
            </w:r>
            <w:r w:rsidR="006879BC">
              <w:t xml:space="preserve"> Mokymo turinys pritaikomas ir parenkamas taip, kad padėtų kiekvienam mokiniui pasiekti geresnių rezultatų.</w:t>
            </w:r>
          </w:p>
          <w:p w:rsidR="003C24E0" w:rsidRPr="00EB0496" w:rsidRDefault="003C24E0" w:rsidP="006820A6">
            <w:pPr>
              <w:autoSpaceDE w:val="0"/>
              <w:autoSpaceDN w:val="0"/>
              <w:adjustRightInd w:val="0"/>
              <w:rPr>
                <w:rFonts w:eastAsia="TimesNewRomanPS-BoldItalicMT"/>
                <w:b/>
                <w:bCs/>
                <w:iCs/>
              </w:rPr>
            </w:pPr>
            <w:r>
              <w:t>Kiekvienais metais atli</w:t>
            </w:r>
            <w:r w:rsidR="00E01D6C">
              <w:t>e</w:t>
            </w:r>
            <w:r>
              <w:t xml:space="preserve">kamas </w:t>
            </w:r>
            <w:r w:rsidR="00C9252C">
              <w:t>vieno rodiklio</w:t>
            </w:r>
            <w:r w:rsidR="0094731D" w:rsidRPr="0098473B">
              <w:t xml:space="preserve"> </w:t>
            </w:r>
            <w:r>
              <w:t>įsivertinimas.</w:t>
            </w:r>
          </w:p>
        </w:tc>
      </w:tr>
      <w:tr w:rsidR="007E0BA5" w:rsidRPr="00EB0496" w:rsidTr="00C91BE3">
        <w:tc>
          <w:tcPr>
            <w:tcW w:w="2802" w:type="dxa"/>
            <w:shd w:val="clear" w:color="auto" w:fill="auto"/>
          </w:tcPr>
          <w:p w:rsidR="006D72E3" w:rsidRPr="00837A5D" w:rsidRDefault="00AB70D0" w:rsidP="00AB70D0">
            <w:pPr>
              <w:pStyle w:val="Betarp"/>
              <w:rPr>
                <w:rFonts w:ascii="Times New Roman" w:hAnsi="Times New Roman"/>
                <w:bCs/>
                <w:noProof/>
                <w:sz w:val="24"/>
                <w:szCs w:val="24"/>
                <w:lang w:val="lt-LT"/>
              </w:rPr>
            </w:pPr>
            <w:r w:rsidRPr="00BA3EAB">
              <w:rPr>
                <w:rFonts w:ascii="Times New Roman" w:eastAsia="TimesNewRomanPS-BoldItalicMT" w:hAnsi="Times New Roman"/>
                <w:iCs/>
                <w:sz w:val="24"/>
                <w:szCs w:val="24"/>
              </w:rPr>
              <w:lastRenderedPageBreak/>
              <w:t>1.</w:t>
            </w:r>
            <w:r w:rsidR="00507A2D">
              <w:rPr>
                <w:rFonts w:ascii="Times New Roman" w:eastAsia="TimesNewRomanPS-BoldItalicMT" w:hAnsi="Times New Roman"/>
                <w:iCs/>
                <w:sz w:val="24"/>
                <w:szCs w:val="24"/>
              </w:rPr>
              <w:t>1</w:t>
            </w:r>
            <w:r w:rsidRPr="00BA3EAB">
              <w:rPr>
                <w:rFonts w:ascii="Times New Roman" w:eastAsia="TimesNewRomanPS-BoldItalicMT" w:hAnsi="Times New Roman"/>
                <w:iCs/>
                <w:sz w:val="24"/>
                <w:szCs w:val="24"/>
              </w:rPr>
              <w:t>.2.</w:t>
            </w:r>
            <w:r>
              <w:rPr>
                <w:rFonts w:eastAsia="TimesNewRomanPS-BoldItalicMT"/>
                <w:iCs/>
              </w:rPr>
              <w:t xml:space="preserve"> </w:t>
            </w:r>
            <w:r w:rsidR="005A679B" w:rsidRPr="00837A5D">
              <w:rPr>
                <w:rFonts w:ascii="Times New Roman" w:hAnsi="Times New Roman"/>
                <w:bCs/>
                <w:sz w:val="24"/>
                <w:szCs w:val="24"/>
                <w:lang w:val="lt-LT"/>
              </w:rPr>
              <w:t xml:space="preserve">Tobulinti ugdymo turinio planavimą, </w:t>
            </w:r>
            <w:r w:rsidR="002E0C02" w:rsidRPr="00837A5D">
              <w:rPr>
                <w:rFonts w:ascii="Times New Roman" w:hAnsi="Times New Roman"/>
                <w:bCs/>
                <w:sz w:val="24"/>
                <w:szCs w:val="24"/>
                <w:lang w:val="lt-LT"/>
              </w:rPr>
              <w:t xml:space="preserve">įgyvendinimą, </w:t>
            </w:r>
            <w:r w:rsidR="005A679B" w:rsidRPr="00837A5D">
              <w:rPr>
                <w:rFonts w:ascii="Times New Roman" w:hAnsi="Times New Roman"/>
                <w:bCs/>
                <w:sz w:val="24"/>
                <w:szCs w:val="24"/>
                <w:lang w:val="lt-LT"/>
              </w:rPr>
              <w:t xml:space="preserve">remiantis </w:t>
            </w:r>
            <w:r w:rsidR="005A679B" w:rsidRPr="00837A5D">
              <w:rPr>
                <w:rFonts w:ascii="Times New Roman" w:hAnsi="Times New Roman"/>
                <w:bCs/>
                <w:noProof/>
                <w:sz w:val="24"/>
                <w:szCs w:val="24"/>
                <w:lang w:val="lt-LT"/>
              </w:rPr>
              <w:t xml:space="preserve">mokinių </w:t>
            </w:r>
            <w:r w:rsidR="0042789C" w:rsidRPr="00837A5D">
              <w:rPr>
                <w:rFonts w:ascii="Times New Roman" w:hAnsi="Times New Roman"/>
                <w:bCs/>
                <w:noProof/>
                <w:sz w:val="24"/>
                <w:szCs w:val="24"/>
                <w:lang w:val="lt-LT"/>
              </w:rPr>
              <w:t xml:space="preserve">asmeninės ūgties </w:t>
            </w:r>
            <w:r w:rsidR="007F0BC5" w:rsidRPr="00837A5D">
              <w:rPr>
                <w:rFonts w:ascii="Times New Roman" w:hAnsi="Times New Roman"/>
                <w:bCs/>
                <w:noProof/>
                <w:sz w:val="24"/>
                <w:szCs w:val="24"/>
                <w:lang w:val="lt-LT"/>
              </w:rPr>
              <w:t>į(si)</w:t>
            </w:r>
            <w:r w:rsidR="005A679B" w:rsidRPr="00837A5D">
              <w:rPr>
                <w:rFonts w:ascii="Times New Roman" w:hAnsi="Times New Roman"/>
                <w:bCs/>
                <w:noProof/>
                <w:sz w:val="24"/>
                <w:szCs w:val="24"/>
                <w:lang w:val="lt-LT"/>
              </w:rPr>
              <w:t>vertinimu.</w:t>
            </w:r>
          </w:p>
          <w:p w:rsidR="00E55A3D" w:rsidRDefault="00E55A3D" w:rsidP="00AB70D0">
            <w:pPr>
              <w:autoSpaceDE w:val="0"/>
              <w:autoSpaceDN w:val="0"/>
              <w:adjustRightInd w:val="0"/>
              <w:rPr>
                <w:rFonts w:eastAsia="TimesNewRomanPS-BoldItalicMT"/>
                <w:iCs/>
              </w:rPr>
            </w:pPr>
          </w:p>
        </w:tc>
        <w:tc>
          <w:tcPr>
            <w:tcW w:w="567" w:type="dxa"/>
            <w:shd w:val="clear" w:color="auto" w:fill="auto"/>
          </w:tcPr>
          <w:p w:rsidR="00AB70D0" w:rsidRPr="00BA55E5" w:rsidRDefault="00AB70D0" w:rsidP="00AB70D0">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AB70D0" w:rsidRPr="00BA55E5" w:rsidRDefault="00AB70D0" w:rsidP="00AB70D0">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AB70D0" w:rsidRPr="00BA55E5" w:rsidRDefault="00AB70D0" w:rsidP="00AB70D0">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AB70D0" w:rsidRDefault="00AB70D0" w:rsidP="00AB70D0">
            <w:pPr>
              <w:autoSpaceDE w:val="0"/>
              <w:autoSpaceDN w:val="0"/>
              <w:adjustRightInd w:val="0"/>
              <w:jc w:val="both"/>
              <w:rPr>
                <w:rFonts w:eastAsia="TimesNewRomanPS-BoldItalicMT"/>
                <w:iCs/>
              </w:rPr>
            </w:pPr>
            <w:r>
              <w:rPr>
                <w:rFonts w:eastAsia="TimesNewRomanPS-BoldItalicMT"/>
                <w:iCs/>
              </w:rPr>
              <w:t>Administracija</w:t>
            </w:r>
          </w:p>
          <w:p w:rsidR="00AB70D0" w:rsidRPr="00EC0ECF" w:rsidRDefault="00AB70D0" w:rsidP="00AB70D0">
            <w:pPr>
              <w:autoSpaceDE w:val="0"/>
              <w:autoSpaceDN w:val="0"/>
              <w:adjustRightInd w:val="0"/>
              <w:jc w:val="both"/>
              <w:rPr>
                <w:rFonts w:eastAsia="TimesNewRomanPS-BoldItalicMT"/>
                <w:iCs/>
              </w:rPr>
            </w:pPr>
            <w:r w:rsidRPr="00EC0ECF">
              <w:rPr>
                <w:rFonts w:eastAsia="TimesNewRomanPS-BoldItalicMT"/>
                <w:iCs/>
              </w:rPr>
              <w:t>Mokytojai</w:t>
            </w:r>
          </w:p>
        </w:tc>
        <w:tc>
          <w:tcPr>
            <w:tcW w:w="3544" w:type="dxa"/>
            <w:shd w:val="clear" w:color="auto" w:fill="auto"/>
          </w:tcPr>
          <w:p w:rsidR="00371028" w:rsidRPr="007E0BA5" w:rsidRDefault="00EA5BB1" w:rsidP="00EA5BB1">
            <w:pPr>
              <w:rPr>
                <w:color w:val="000000"/>
                <w:shd w:val="clear" w:color="auto" w:fill="FFFFFF"/>
              </w:rPr>
            </w:pPr>
            <w:r>
              <w:rPr>
                <w:iCs/>
              </w:rPr>
              <w:t>V</w:t>
            </w:r>
            <w:r w:rsidRPr="0048015A">
              <w:rPr>
                <w:iCs/>
              </w:rPr>
              <w:t xml:space="preserve">isi mokytojai </w:t>
            </w:r>
            <w:r>
              <w:t xml:space="preserve"> tikslingai parenka, metodiškai taiko pažangos ir pasiekimų </w:t>
            </w:r>
            <w:r w:rsidR="005A679B">
              <w:t>į(si)</w:t>
            </w:r>
            <w:r>
              <w:t xml:space="preserve">vertinimo metodus, atitinkančius ugdymo(si) ir (ar) švietimo pagalbos tikslus. </w:t>
            </w:r>
          </w:p>
        </w:tc>
        <w:tc>
          <w:tcPr>
            <w:tcW w:w="3969" w:type="dxa"/>
            <w:shd w:val="clear" w:color="auto" w:fill="auto"/>
          </w:tcPr>
          <w:p w:rsidR="00AB70D0" w:rsidRPr="0044158A" w:rsidRDefault="00E6377D" w:rsidP="00B404B1">
            <w:pPr>
              <w:pStyle w:val="Betarp"/>
              <w:rPr>
                <w:rFonts w:ascii="Times New Roman" w:hAnsi="Times New Roman"/>
                <w:noProof/>
                <w:color w:val="000000"/>
                <w:sz w:val="24"/>
                <w:szCs w:val="24"/>
                <w:shd w:val="clear" w:color="auto" w:fill="FFFFFF"/>
                <w:lang w:val="lt-LT"/>
              </w:rPr>
            </w:pPr>
            <w:r w:rsidRPr="00D91F54">
              <w:rPr>
                <w:rFonts w:ascii="Times New Roman" w:hAnsi="Times New Roman"/>
                <w:noProof/>
                <w:color w:val="000000"/>
                <w:sz w:val="24"/>
                <w:szCs w:val="24"/>
                <w:shd w:val="clear" w:color="auto" w:fill="FFFFFF"/>
                <w:lang w:val="lt-LT"/>
              </w:rPr>
              <w:t>Abipusis grįžtamasis ryšys (dialogas) pad</w:t>
            </w:r>
            <w:r w:rsidR="00E81FE2">
              <w:rPr>
                <w:rFonts w:ascii="Times New Roman" w:hAnsi="Times New Roman"/>
                <w:noProof/>
                <w:color w:val="000000"/>
                <w:sz w:val="24"/>
                <w:szCs w:val="24"/>
                <w:shd w:val="clear" w:color="auto" w:fill="FFFFFF"/>
                <w:lang w:val="lt-LT"/>
              </w:rPr>
              <w:t>eda</w:t>
            </w:r>
            <w:r w:rsidRPr="00D91F54">
              <w:rPr>
                <w:rFonts w:ascii="Times New Roman" w:hAnsi="Times New Roman"/>
                <w:noProof/>
                <w:color w:val="000000"/>
                <w:sz w:val="24"/>
                <w:szCs w:val="24"/>
                <w:shd w:val="clear" w:color="auto" w:fill="FFFFFF"/>
                <w:lang w:val="lt-LT"/>
              </w:rPr>
              <w:t xml:space="preserve"> mokytojams pasirinkti tinkamesnes mokymo strategijas, o mokiniams – siekti optimalios asmeninės sėkmės, taisyti mokymosi spragas </w:t>
            </w:r>
            <w:r w:rsidRPr="007806F6">
              <w:rPr>
                <w:rFonts w:ascii="Times New Roman" w:hAnsi="Times New Roman"/>
                <w:noProof/>
                <w:sz w:val="24"/>
                <w:szCs w:val="24"/>
                <w:shd w:val="clear" w:color="auto" w:fill="FFFFFF"/>
                <w:lang w:val="lt-LT"/>
              </w:rPr>
              <w:t>ir vadovauti pačių mokymuisi.</w:t>
            </w:r>
            <w:r w:rsidRPr="00D91F54">
              <w:rPr>
                <w:rFonts w:ascii="Times New Roman" w:hAnsi="Times New Roman"/>
                <w:noProof/>
                <w:color w:val="000000"/>
                <w:sz w:val="24"/>
                <w:szCs w:val="24"/>
                <w:shd w:val="clear" w:color="auto" w:fill="FFFFFF"/>
                <w:lang w:val="lt-LT"/>
              </w:rPr>
              <w:t xml:space="preserve"> </w:t>
            </w:r>
          </w:p>
        </w:tc>
      </w:tr>
      <w:tr w:rsidR="007E0BA5" w:rsidRPr="00EB0496" w:rsidTr="00C91BE3">
        <w:tc>
          <w:tcPr>
            <w:tcW w:w="2802" w:type="dxa"/>
            <w:shd w:val="clear" w:color="auto" w:fill="auto"/>
          </w:tcPr>
          <w:p w:rsidR="006D0AC7" w:rsidRPr="00FD3216" w:rsidRDefault="005F3BE5" w:rsidP="00F94416">
            <w:pPr>
              <w:autoSpaceDE w:val="0"/>
              <w:autoSpaceDN w:val="0"/>
              <w:adjustRightInd w:val="0"/>
              <w:rPr>
                <w:lang w:eastAsia="lt-LT"/>
              </w:rPr>
            </w:pPr>
            <w:r>
              <w:rPr>
                <w:lang w:eastAsia="lt-LT"/>
              </w:rPr>
              <w:t>1.1</w:t>
            </w:r>
            <w:r w:rsidR="00F94416">
              <w:rPr>
                <w:lang w:eastAsia="lt-LT"/>
              </w:rPr>
              <w:t>.</w:t>
            </w:r>
            <w:r>
              <w:rPr>
                <w:lang w:eastAsia="lt-LT"/>
              </w:rPr>
              <w:t>3</w:t>
            </w:r>
            <w:r w:rsidR="00F94416">
              <w:rPr>
                <w:lang w:eastAsia="lt-LT"/>
              </w:rPr>
              <w:t xml:space="preserve">. </w:t>
            </w:r>
            <w:r>
              <w:rPr>
                <w:lang w:eastAsia="lt-LT"/>
              </w:rPr>
              <w:t>Pedagogų veiklos rezultatų analizė</w:t>
            </w:r>
            <w:r>
              <w:t xml:space="preserve"> mokyklos ugdomosios veiklos kontekste - </w:t>
            </w:r>
            <w:r>
              <w:rPr>
                <w:lang w:eastAsia="lt-LT"/>
              </w:rPr>
              <w:t>veiklos stebėsena ir gerosios sklaidos organizavimas</w:t>
            </w:r>
            <w:r w:rsidR="007E0BA5">
              <w:rPr>
                <w:lang w:eastAsia="lt-LT"/>
              </w:rPr>
              <w:t>.</w:t>
            </w:r>
          </w:p>
        </w:tc>
        <w:tc>
          <w:tcPr>
            <w:tcW w:w="567" w:type="dxa"/>
            <w:shd w:val="clear" w:color="auto" w:fill="auto"/>
          </w:tcPr>
          <w:p w:rsidR="00F94416" w:rsidRDefault="00F94416" w:rsidP="00F94416">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F94416" w:rsidRDefault="00F94416" w:rsidP="00F94416">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F94416" w:rsidRDefault="00F94416" w:rsidP="00F94416">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F94416" w:rsidRDefault="00F94416" w:rsidP="00F94416">
            <w:pPr>
              <w:autoSpaceDE w:val="0"/>
              <w:autoSpaceDN w:val="0"/>
              <w:adjustRightInd w:val="0"/>
              <w:jc w:val="both"/>
              <w:rPr>
                <w:rFonts w:eastAsia="TimesNewRomanPS-BoldItalicMT"/>
                <w:iCs/>
              </w:rPr>
            </w:pPr>
            <w:r>
              <w:rPr>
                <w:rFonts w:eastAsia="TimesNewRomanPS-BoldItalicMT"/>
                <w:iCs/>
              </w:rPr>
              <w:t>Administracija</w:t>
            </w:r>
          </w:p>
          <w:p w:rsidR="00F94416" w:rsidRDefault="00F94416" w:rsidP="00F94416">
            <w:pPr>
              <w:autoSpaceDE w:val="0"/>
              <w:autoSpaceDN w:val="0"/>
              <w:adjustRightInd w:val="0"/>
              <w:jc w:val="both"/>
              <w:rPr>
                <w:rFonts w:eastAsia="TimesNewRomanPS-BoldItalicMT"/>
                <w:iCs/>
              </w:rPr>
            </w:pPr>
            <w:r>
              <w:rPr>
                <w:rFonts w:eastAsia="TimesNewRomanPS-BoldItalicMT"/>
                <w:iCs/>
              </w:rPr>
              <w:t>Mokytojai</w:t>
            </w:r>
          </w:p>
          <w:p w:rsidR="00F94416" w:rsidRDefault="00F94416" w:rsidP="00F94416">
            <w:pPr>
              <w:autoSpaceDE w:val="0"/>
              <w:autoSpaceDN w:val="0"/>
              <w:adjustRightInd w:val="0"/>
              <w:jc w:val="both"/>
              <w:rPr>
                <w:rFonts w:eastAsia="TimesNewRomanPS-BoldItalicMT"/>
                <w:iCs/>
              </w:rPr>
            </w:pPr>
          </w:p>
        </w:tc>
        <w:tc>
          <w:tcPr>
            <w:tcW w:w="3544" w:type="dxa"/>
            <w:shd w:val="clear" w:color="auto" w:fill="auto"/>
          </w:tcPr>
          <w:p w:rsidR="00F94416" w:rsidRPr="006C6700" w:rsidRDefault="00F94416" w:rsidP="00F94416">
            <w:pPr>
              <w:autoSpaceDE w:val="0"/>
              <w:autoSpaceDN w:val="0"/>
              <w:adjustRightInd w:val="0"/>
            </w:pPr>
            <w:r>
              <w:t xml:space="preserve">Mokytojai </w:t>
            </w:r>
            <w:r w:rsidR="00D277E6">
              <w:t>du kartus per</w:t>
            </w:r>
            <w:r w:rsidR="005F3BE5">
              <w:t xml:space="preserve"> metus stebi kolegų pamokas, reflektuoja, </w:t>
            </w:r>
            <w:r>
              <w:t>dalinasi gerąja darbo patirtimi ir idėjomis, tobulinant ugdymo proce</w:t>
            </w:r>
            <w:r w:rsidR="007E0BA5">
              <w:t>są, skatinant kūrybą ir raišką.</w:t>
            </w:r>
          </w:p>
        </w:tc>
        <w:tc>
          <w:tcPr>
            <w:tcW w:w="3969" w:type="dxa"/>
            <w:shd w:val="clear" w:color="auto" w:fill="auto"/>
          </w:tcPr>
          <w:p w:rsidR="00F94416" w:rsidRPr="00005537" w:rsidRDefault="00F94416" w:rsidP="00DD49D8">
            <w:pPr>
              <w:autoSpaceDE w:val="0"/>
              <w:autoSpaceDN w:val="0"/>
              <w:adjustRightInd w:val="0"/>
              <w:rPr>
                <w:bCs/>
              </w:rPr>
            </w:pPr>
            <w:r w:rsidRPr="00C23811">
              <w:rPr>
                <w:bCs/>
              </w:rPr>
              <w:t>Siekiant gerinti ugdymo(si) kokybę mokytojai tobulėj</w:t>
            </w:r>
            <w:r>
              <w:rPr>
                <w:bCs/>
              </w:rPr>
              <w:t>a</w:t>
            </w:r>
            <w:r w:rsidRPr="00C23811">
              <w:rPr>
                <w:bCs/>
              </w:rPr>
              <w:t>, dalin</w:t>
            </w:r>
            <w:r>
              <w:rPr>
                <w:bCs/>
              </w:rPr>
              <w:t>a</w:t>
            </w:r>
            <w:r w:rsidRPr="00C23811">
              <w:rPr>
                <w:bCs/>
              </w:rPr>
              <w:t>si gerąj</w:t>
            </w:r>
            <w:r>
              <w:rPr>
                <w:bCs/>
              </w:rPr>
              <w:t>a</w:t>
            </w:r>
            <w:r w:rsidRPr="00C23811">
              <w:rPr>
                <w:bCs/>
              </w:rPr>
              <w:t xml:space="preserve"> darbo patirtimi, naujovėmis bei idėjomis. Steb</w:t>
            </w:r>
            <w:r>
              <w:rPr>
                <w:bCs/>
              </w:rPr>
              <w:t>ima</w:t>
            </w:r>
            <w:r w:rsidRPr="00C23811">
              <w:rPr>
                <w:bCs/>
              </w:rPr>
              <w:t>, vertin</w:t>
            </w:r>
            <w:r>
              <w:rPr>
                <w:bCs/>
              </w:rPr>
              <w:t>ama</w:t>
            </w:r>
            <w:r w:rsidRPr="00C23811">
              <w:rPr>
                <w:bCs/>
              </w:rPr>
              <w:t xml:space="preserve"> ir analizuo</w:t>
            </w:r>
            <w:r>
              <w:rPr>
                <w:bCs/>
              </w:rPr>
              <w:t>jama</w:t>
            </w:r>
            <w:r w:rsidRPr="00C23811">
              <w:rPr>
                <w:bCs/>
              </w:rPr>
              <w:t xml:space="preserve"> ugdymo(si) proceso organizavimo būklė.</w:t>
            </w:r>
            <w:r w:rsidR="00F06E82">
              <w:rPr>
                <w:bCs/>
              </w:rPr>
              <w:t xml:space="preserve"> </w:t>
            </w:r>
          </w:p>
        </w:tc>
      </w:tr>
      <w:tr w:rsidR="00F94416" w:rsidRPr="00EB0496" w:rsidTr="00971224">
        <w:tc>
          <w:tcPr>
            <w:tcW w:w="13858" w:type="dxa"/>
            <w:gridSpan w:val="7"/>
            <w:shd w:val="clear" w:color="auto" w:fill="D9D9D9"/>
          </w:tcPr>
          <w:p w:rsidR="00F94416" w:rsidRDefault="00F94416" w:rsidP="00F94416">
            <w:pPr>
              <w:autoSpaceDE w:val="0"/>
              <w:autoSpaceDN w:val="0"/>
              <w:adjustRightInd w:val="0"/>
            </w:pPr>
            <w:r w:rsidRPr="004013A6">
              <w:rPr>
                <w:b/>
              </w:rPr>
              <w:t>1.</w:t>
            </w:r>
            <w:r>
              <w:rPr>
                <w:b/>
              </w:rPr>
              <w:t>2</w:t>
            </w:r>
            <w:r w:rsidRPr="004013A6">
              <w:rPr>
                <w:b/>
              </w:rPr>
              <w:t>. Strateginis uždavinys.</w:t>
            </w:r>
            <w:r w:rsidRPr="004013A6">
              <w:t xml:space="preserve"> </w:t>
            </w:r>
            <w:r>
              <w:rPr>
                <w:b/>
              </w:rPr>
              <w:t>Užtikrinti kryptingą</w:t>
            </w:r>
            <w:r w:rsidRPr="00D97AA4">
              <w:rPr>
                <w:b/>
              </w:rPr>
              <w:t xml:space="preserve"> </w:t>
            </w:r>
            <w:r>
              <w:rPr>
                <w:b/>
              </w:rPr>
              <w:t>pedagogų profesinių kompetencijų tobulinimą</w:t>
            </w:r>
            <w:r w:rsidRPr="00D97AA4">
              <w:rPr>
                <w:b/>
              </w:rPr>
              <w:t>.</w:t>
            </w:r>
            <w:r>
              <w:t xml:space="preserve"> </w:t>
            </w:r>
          </w:p>
        </w:tc>
      </w:tr>
      <w:tr w:rsidR="007E0BA5" w:rsidRPr="00EB0496" w:rsidTr="00C91BE3">
        <w:tc>
          <w:tcPr>
            <w:tcW w:w="2802" w:type="dxa"/>
            <w:shd w:val="clear" w:color="auto" w:fill="auto"/>
          </w:tcPr>
          <w:p w:rsidR="00F94416" w:rsidRPr="00FD3216" w:rsidRDefault="00F94416" w:rsidP="009D1221">
            <w:pPr>
              <w:autoSpaceDE w:val="0"/>
              <w:autoSpaceDN w:val="0"/>
              <w:adjustRightInd w:val="0"/>
              <w:rPr>
                <w:lang w:eastAsia="lt-LT"/>
              </w:rPr>
            </w:pPr>
            <w:r>
              <w:rPr>
                <w:lang w:eastAsia="lt-LT"/>
              </w:rPr>
              <w:t xml:space="preserve">1.2.1. </w:t>
            </w:r>
            <w:r w:rsidR="009D1221">
              <w:t>  Nuolatinių mokymosi galimybių visiems darbuotojams kūrimas ir palaikymas.</w:t>
            </w:r>
          </w:p>
        </w:tc>
        <w:tc>
          <w:tcPr>
            <w:tcW w:w="567" w:type="dxa"/>
            <w:shd w:val="clear" w:color="auto" w:fill="auto"/>
          </w:tcPr>
          <w:p w:rsidR="00F94416" w:rsidRDefault="00F94416" w:rsidP="00F94416">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F94416" w:rsidRDefault="00F94416" w:rsidP="00F94416">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F94416" w:rsidRDefault="00F94416" w:rsidP="00F94416">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F94416" w:rsidRDefault="00F94416" w:rsidP="00F94416">
            <w:pPr>
              <w:autoSpaceDE w:val="0"/>
              <w:autoSpaceDN w:val="0"/>
              <w:adjustRightInd w:val="0"/>
              <w:jc w:val="both"/>
              <w:rPr>
                <w:rFonts w:eastAsia="TimesNewRomanPS-BoldItalicMT"/>
                <w:iCs/>
              </w:rPr>
            </w:pPr>
            <w:r>
              <w:rPr>
                <w:lang w:eastAsia="lt-LT"/>
              </w:rPr>
              <w:t>Mokyklos darbuotojai</w:t>
            </w:r>
          </w:p>
        </w:tc>
        <w:tc>
          <w:tcPr>
            <w:tcW w:w="3544" w:type="dxa"/>
            <w:shd w:val="clear" w:color="auto" w:fill="auto"/>
          </w:tcPr>
          <w:p w:rsidR="00F94416" w:rsidRDefault="00F94416" w:rsidP="00F94416">
            <w:pPr>
              <w:autoSpaceDE w:val="0"/>
              <w:autoSpaceDN w:val="0"/>
              <w:adjustRightInd w:val="0"/>
            </w:pPr>
            <w:r>
              <w:t>Kryptingai tobulinama darbuotojų kvalifikacija.</w:t>
            </w:r>
            <w:r w:rsidRPr="00751580">
              <w:t xml:space="preserve"> </w:t>
            </w:r>
          </w:p>
          <w:p w:rsidR="00F94416" w:rsidRPr="006C6700" w:rsidRDefault="00F94416" w:rsidP="00F94416">
            <w:pPr>
              <w:autoSpaceDE w:val="0"/>
              <w:autoSpaceDN w:val="0"/>
              <w:adjustRightInd w:val="0"/>
            </w:pPr>
            <w:r w:rsidRPr="00AA6BBA">
              <w:t>Mokytojai žino ir taiko naujausius būdus ir metodus mokinių kompetencijų ugdymui.</w:t>
            </w:r>
            <w:r>
              <w:t xml:space="preserve"> R</w:t>
            </w:r>
            <w:r w:rsidRPr="00751580">
              <w:t>acionaliai naudo</w:t>
            </w:r>
            <w:r>
              <w:t>jamos</w:t>
            </w:r>
            <w:r w:rsidRPr="00751580">
              <w:t xml:space="preserve"> kvalifikacijai tobulinti skirt</w:t>
            </w:r>
            <w:r>
              <w:t>o</w:t>
            </w:r>
            <w:r w:rsidRPr="00751580">
              <w:t>s lėš</w:t>
            </w:r>
            <w:r>
              <w:t>o</w:t>
            </w:r>
            <w:r w:rsidRPr="00751580">
              <w:t>s.</w:t>
            </w:r>
          </w:p>
        </w:tc>
        <w:tc>
          <w:tcPr>
            <w:tcW w:w="3969" w:type="dxa"/>
            <w:shd w:val="clear" w:color="auto" w:fill="auto"/>
          </w:tcPr>
          <w:p w:rsidR="00F94416" w:rsidRDefault="002E2F25" w:rsidP="00684355">
            <w:pPr>
              <w:shd w:val="clear" w:color="auto" w:fill="FFFFFF"/>
              <w:spacing w:before="100" w:beforeAutospacing="1" w:after="100" w:afterAutospacing="1"/>
            </w:pPr>
            <w:r w:rsidRPr="00D03FEB">
              <w:t>100 proc.</w:t>
            </w:r>
            <w:r w:rsidR="00684355" w:rsidRPr="00D03FEB">
              <w:t xml:space="preserve"> pedagogų tobulina </w:t>
            </w:r>
            <w:r w:rsidR="00495999" w:rsidRPr="00D03FEB">
              <w:t>veikimo</w:t>
            </w:r>
            <w:r w:rsidR="00495999">
              <w:t xml:space="preserve"> kartu kompetenciją</w:t>
            </w:r>
            <w:r w:rsidR="00684355">
              <w:t xml:space="preserve">. </w:t>
            </w:r>
            <w:r w:rsidR="00F94416">
              <w:t>Darbuotojams s</w:t>
            </w:r>
            <w:r w:rsidR="00F94416" w:rsidRPr="00751580">
              <w:t>udar</w:t>
            </w:r>
            <w:r w:rsidR="00F94416">
              <w:t>omos</w:t>
            </w:r>
            <w:r w:rsidR="00F94416" w:rsidRPr="00751580">
              <w:t xml:space="preserve"> sąlyg</w:t>
            </w:r>
            <w:r w:rsidR="00F94416">
              <w:t>o</w:t>
            </w:r>
            <w:r w:rsidR="00F94416" w:rsidRPr="00751580">
              <w:t>s dalyvauti kvalifikacijos tobulinimo renginiuose</w:t>
            </w:r>
            <w:r w:rsidR="00F94416">
              <w:t>, į</w:t>
            </w:r>
            <w:r w:rsidR="00F94416" w:rsidRPr="00751580">
              <w:t>gytas žinias ir gebėjimus aktyviai taik</w:t>
            </w:r>
            <w:r w:rsidR="00F94416">
              <w:t>yti</w:t>
            </w:r>
            <w:r w:rsidR="00F94416" w:rsidRPr="00751580">
              <w:t xml:space="preserve"> savo praktinėje veikloje</w:t>
            </w:r>
            <w:r w:rsidR="00F94416">
              <w:t>. R</w:t>
            </w:r>
            <w:r w:rsidR="00F94416" w:rsidRPr="00751580">
              <w:t>acionaliai naudo</w:t>
            </w:r>
            <w:r w:rsidR="00F94416">
              <w:t>jamos</w:t>
            </w:r>
            <w:r w:rsidR="00F94416" w:rsidRPr="00751580">
              <w:t xml:space="preserve"> kvalifikacijai tobulinti skirt</w:t>
            </w:r>
            <w:r w:rsidR="00F94416">
              <w:t>o</w:t>
            </w:r>
            <w:r w:rsidR="00F94416" w:rsidRPr="00751580">
              <w:t>s lėš</w:t>
            </w:r>
            <w:r w:rsidR="00F94416">
              <w:t>o</w:t>
            </w:r>
            <w:r w:rsidR="00F94416" w:rsidRPr="00751580">
              <w:t>s.</w:t>
            </w:r>
          </w:p>
        </w:tc>
      </w:tr>
      <w:tr w:rsidR="007E0BA5" w:rsidRPr="00EB0496" w:rsidTr="00C91BE3">
        <w:tc>
          <w:tcPr>
            <w:tcW w:w="2802" w:type="dxa"/>
            <w:shd w:val="clear" w:color="auto" w:fill="auto"/>
          </w:tcPr>
          <w:p w:rsidR="009D1221" w:rsidRDefault="009D1221" w:rsidP="009D1221">
            <w:pPr>
              <w:autoSpaceDE w:val="0"/>
              <w:autoSpaceDN w:val="0"/>
              <w:adjustRightInd w:val="0"/>
              <w:rPr>
                <w:lang w:eastAsia="lt-LT"/>
              </w:rPr>
            </w:pPr>
            <w:r>
              <w:rPr>
                <w:lang w:eastAsia="lt-LT"/>
              </w:rPr>
              <w:t>1.2.2</w:t>
            </w:r>
            <w:r w:rsidRPr="00684FFE">
              <w:rPr>
                <w:lang w:eastAsia="lt-LT"/>
              </w:rPr>
              <w:t>. Kasmetinis darbuotojų vertinimas ir įsivertinimas</w:t>
            </w:r>
            <w:r w:rsidR="007E0BA5">
              <w:rPr>
                <w:lang w:eastAsia="lt-LT"/>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9D1221" w:rsidRDefault="009D1221" w:rsidP="009D1221">
            <w:pPr>
              <w:autoSpaceDE w:val="0"/>
              <w:autoSpaceDN w:val="0"/>
              <w:adjustRightInd w:val="0"/>
              <w:jc w:val="both"/>
              <w:rPr>
                <w:rFonts w:eastAsia="TimesNewRomanPS-BoldItalicMT"/>
                <w:iCs/>
              </w:rPr>
            </w:pPr>
            <w:r>
              <w:rPr>
                <w:rFonts w:eastAsia="TimesNewRomanPS-BoldItalicMT"/>
                <w:iCs/>
              </w:rPr>
              <w:t>Administracija</w:t>
            </w:r>
          </w:p>
          <w:p w:rsidR="009D1221" w:rsidRDefault="009D1221" w:rsidP="009D1221">
            <w:pPr>
              <w:autoSpaceDE w:val="0"/>
              <w:autoSpaceDN w:val="0"/>
              <w:adjustRightInd w:val="0"/>
              <w:jc w:val="both"/>
              <w:rPr>
                <w:rFonts w:eastAsia="TimesNewRomanPS-BoldItalicMT"/>
                <w:iCs/>
              </w:rPr>
            </w:pPr>
          </w:p>
        </w:tc>
        <w:tc>
          <w:tcPr>
            <w:tcW w:w="3544" w:type="dxa"/>
            <w:shd w:val="clear" w:color="auto" w:fill="auto"/>
          </w:tcPr>
          <w:p w:rsidR="009D1221" w:rsidRPr="006C6700" w:rsidRDefault="009D1221" w:rsidP="009D1221">
            <w:pPr>
              <w:rPr>
                <w:lang w:eastAsia="lt-LT"/>
              </w:rPr>
            </w:pPr>
            <w:r>
              <w:rPr>
                <w:lang w:eastAsia="lt-LT"/>
              </w:rPr>
              <w:t>V</w:t>
            </w:r>
            <w:r w:rsidRPr="00751A90">
              <w:rPr>
                <w:lang w:eastAsia="lt-LT"/>
              </w:rPr>
              <w:t>ertin</w:t>
            </w:r>
            <w:r>
              <w:rPr>
                <w:lang w:eastAsia="lt-LT"/>
              </w:rPr>
              <w:t>ama</w:t>
            </w:r>
            <w:r w:rsidRPr="00751A90">
              <w:rPr>
                <w:lang w:eastAsia="lt-LT"/>
              </w:rPr>
              <w:t xml:space="preserve"> </w:t>
            </w:r>
            <w:r>
              <w:rPr>
                <w:lang w:eastAsia="lt-LT"/>
              </w:rPr>
              <w:t xml:space="preserve">darbuotojų </w:t>
            </w:r>
            <w:r w:rsidRPr="00751A90">
              <w:rPr>
                <w:lang w:eastAsia="lt-LT"/>
              </w:rPr>
              <w:t>praėjusių kalendorinių metų veikl</w:t>
            </w:r>
            <w:r>
              <w:rPr>
                <w:lang w:eastAsia="lt-LT"/>
              </w:rPr>
              <w:t>a</w:t>
            </w:r>
            <w:r w:rsidRPr="00751A90">
              <w:rPr>
                <w:lang w:eastAsia="lt-LT"/>
              </w:rPr>
              <w:t xml:space="preserve"> pagal nustatytas metines užduotis, siektinus rezultatus ir jų įvertinimo rodiklius</w:t>
            </w:r>
            <w:r w:rsidRPr="00751A90">
              <w:rPr>
                <w:sz w:val="20"/>
                <w:szCs w:val="20"/>
                <w:lang w:eastAsia="lt-LT"/>
              </w:rPr>
              <w:t xml:space="preserve"> </w:t>
            </w:r>
            <w:r w:rsidRPr="00751A90">
              <w:rPr>
                <w:lang w:eastAsia="lt-LT"/>
              </w:rPr>
              <w:t>ir gebėjimus atlikti pareigybės aprašyme nustatytas funkcijas.</w:t>
            </w:r>
          </w:p>
        </w:tc>
        <w:tc>
          <w:tcPr>
            <w:tcW w:w="3969" w:type="dxa"/>
            <w:shd w:val="clear" w:color="auto" w:fill="auto"/>
          </w:tcPr>
          <w:p w:rsidR="009D1221" w:rsidRPr="008D0897" w:rsidRDefault="009D1221" w:rsidP="009D1221">
            <w:pPr>
              <w:autoSpaceDE w:val="0"/>
              <w:autoSpaceDN w:val="0"/>
              <w:adjustRightInd w:val="0"/>
            </w:pPr>
            <w:r w:rsidRPr="008D0897">
              <w:t>Sukurtas darbuotojų veiklos vertinimo/įsivertinimo modelis, skatinantis siekti aukštų darbo rezultatų bei ugdantis lyderystę.</w:t>
            </w:r>
          </w:p>
        </w:tc>
      </w:tr>
      <w:tr w:rsidR="007E0BA5" w:rsidRPr="00EB0496" w:rsidTr="00C91BE3">
        <w:tc>
          <w:tcPr>
            <w:tcW w:w="2802" w:type="dxa"/>
            <w:shd w:val="clear" w:color="auto" w:fill="auto"/>
          </w:tcPr>
          <w:p w:rsidR="009D1221" w:rsidRPr="00FD3216" w:rsidRDefault="009D1221" w:rsidP="004C7E94">
            <w:pPr>
              <w:autoSpaceDE w:val="0"/>
              <w:autoSpaceDN w:val="0"/>
              <w:adjustRightInd w:val="0"/>
              <w:rPr>
                <w:lang w:eastAsia="lt-LT"/>
              </w:rPr>
            </w:pPr>
            <w:r>
              <w:rPr>
                <w:lang w:eastAsia="lt-LT"/>
              </w:rPr>
              <w:lastRenderedPageBreak/>
              <w:t xml:space="preserve">1.2.3. </w:t>
            </w:r>
            <w:r w:rsidR="004C7E94">
              <w:t>  T</w:t>
            </w:r>
            <w:r w:rsidR="004C7E94" w:rsidRPr="004C7E94">
              <w:t>yrimų, naujovių ir tyrinėjimo kultūros skatinimas</w:t>
            </w:r>
            <w:r w:rsidR="00624239">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9D1221" w:rsidRDefault="009D1221" w:rsidP="009D1221">
            <w:pPr>
              <w:autoSpaceDE w:val="0"/>
              <w:autoSpaceDN w:val="0"/>
              <w:adjustRightInd w:val="0"/>
              <w:jc w:val="both"/>
              <w:rPr>
                <w:rFonts w:eastAsia="TimesNewRomanPS-BoldItalicMT"/>
                <w:iCs/>
              </w:rPr>
            </w:pPr>
            <w:r>
              <w:rPr>
                <w:rFonts w:eastAsia="TimesNewRomanPS-BoldItalicMT"/>
                <w:iCs/>
              </w:rPr>
              <w:t>Darbo grupė</w:t>
            </w:r>
          </w:p>
        </w:tc>
        <w:tc>
          <w:tcPr>
            <w:tcW w:w="3544" w:type="dxa"/>
            <w:shd w:val="clear" w:color="auto" w:fill="auto"/>
          </w:tcPr>
          <w:p w:rsidR="009D1221" w:rsidRPr="00C80DDD" w:rsidRDefault="009D1221" w:rsidP="009D1221">
            <w:pPr>
              <w:pStyle w:val="Betarp"/>
              <w:rPr>
                <w:rFonts w:ascii="Times New Roman" w:hAnsi="Times New Roman"/>
                <w:noProof/>
                <w:sz w:val="24"/>
                <w:szCs w:val="24"/>
                <w:lang w:val="lt-LT" w:eastAsia="lt-LT"/>
              </w:rPr>
            </w:pPr>
            <w:r w:rsidRPr="00A93DAE">
              <w:rPr>
                <w:rFonts w:ascii="Times New Roman" w:hAnsi="Times New Roman"/>
                <w:noProof/>
                <w:sz w:val="24"/>
                <w:szCs w:val="24"/>
                <w:lang w:val="lt-LT" w:eastAsia="lt-LT"/>
              </w:rPr>
              <w:t>Tyrimų rezultatai teikia pagrįstų (duomenimis paremtų) ir suprantamų teiginių, kurie leidžia keisti esamus ir planuoti būsimus tikslus. </w:t>
            </w:r>
            <w:r w:rsidRPr="00A93DAE">
              <w:rPr>
                <w:rFonts w:ascii="Times New Roman" w:hAnsi="Times New Roman"/>
                <w:noProof/>
                <w:sz w:val="24"/>
                <w:szCs w:val="24"/>
                <w:shd w:val="clear" w:color="auto" w:fill="FFFFFF"/>
                <w:lang w:val="lt-LT"/>
              </w:rPr>
              <w:t>Tobulinama mokyklos veikl</w:t>
            </w:r>
            <w:r w:rsidR="00B00A4E">
              <w:rPr>
                <w:rFonts w:ascii="Times New Roman" w:hAnsi="Times New Roman"/>
                <w:noProof/>
                <w:sz w:val="24"/>
                <w:szCs w:val="24"/>
                <w:shd w:val="clear" w:color="auto" w:fill="FFFFFF"/>
                <w:lang w:val="lt-LT"/>
              </w:rPr>
              <w:t>a.</w:t>
            </w:r>
          </w:p>
        </w:tc>
        <w:tc>
          <w:tcPr>
            <w:tcW w:w="3969" w:type="dxa"/>
            <w:shd w:val="clear" w:color="auto" w:fill="auto"/>
          </w:tcPr>
          <w:p w:rsidR="009D1221" w:rsidRPr="000C3489" w:rsidRDefault="009D1221" w:rsidP="009D1221">
            <w:pPr>
              <w:autoSpaceDE w:val="0"/>
              <w:autoSpaceDN w:val="0"/>
              <w:adjustRightInd w:val="0"/>
              <w:rPr>
                <w:rFonts w:eastAsia="TimesNewRomanPS-BoldItalicMT"/>
                <w:iCs/>
              </w:rPr>
            </w:pPr>
            <w:r>
              <w:rPr>
                <w:rFonts w:eastAsia="TimesNewRomanPS-BoldItalicMT"/>
                <w:iCs/>
              </w:rPr>
              <w:t>P</w:t>
            </w:r>
            <w:r w:rsidRPr="00C87689">
              <w:rPr>
                <w:rFonts w:eastAsia="TimesNewRomanPS-BoldItalicMT"/>
                <w:iCs/>
              </w:rPr>
              <w:t>er metus</w:t>
            </w:r>
            <w:r>
              <w:rPr>
                <w:rFonts w:eastAsia="TimesNewRomanPS-BoldItalicMT"/>
                <w:iCs/>
              </w:rPr>
              <w:t xml:space="preserve"> atliekami 2</w:t>
            </w:r>
            <w:r w:rsidRPr="00C87689">
              <w:rPr>
                <w:rFonts w:eastAsia="TimesNewRomanPS-BoldItalicMT"/>
                <w:iCs/>
              </w:rPr>
              <w:t xml:space="preserve"> </w:t>
            </w:r>
            <w:r>
              <w:rPr>
                <w:rFonts w:eastAsia="TimesNewRomanPS-BoldItalicMT"/>
                <w:iCs/>
              </w:rPr>
              <w:t xml:space="preserve">tyrimai. </w:t>
            </w:r>
          </w:p>
        </w:tc>
      </w:tr>
      <w:tr w:rsidR="009D1221" w:rsidRPr="00EB0496" w:rsidTr="00422AF3">
        <w:tc>
          <w:tcPr>
            <w:tcW w:w="13858" w:type="dxa"/>
            <w:gridSpan w:val="7"/>
            <w:shd w:val="clear" w:color="auto" w:fill="D9D9D9"/>
          </w:tcPr>
          <w:p w:rsidR="009D1221" w:rsidRPr="00DA3CC1" w:rsidRDefault="009D1221" w:rsidP="00B00A4E">
            <w:pPr>
              <w:pStyle w:val="Betarp"/>
              <w:jc w:val="both"/>
              <w:rPr>
                <w:rFonts w:ascii="Times New Roman" w:hAnsi="Times New Roman"/>
                <w:b/>
                <w:sz w:val="24"/>
                <w:szCs w:val="24"/>
                <w:lang w:val="lt-LT"/>
              </w:rPr>
            </w:pPr>
            <w:r w:rsidRPr="00DA3CC1">
              <w:rPr>
                <w:rFonts w:ascii="Times New Roman" w:hAnsi="Times New Roman"/>
                <w:b/>
                <w:sz w:val="24"/>
                <w:szCs w:val="24"/>
              </w:rPr>
              <w:t>1.</w:t>
            </w:r>
            <w:r>
              <w:rPr>
                <w:rFonts w:ascii="Times New Roman" w:hAnsi="Times New Roman"/>
                <w:b/>
                <w:sz w:val="24"/>
                <w:szCs w:val="24"/>
              </w:rPr>
              <w:t>3</w:t>
            </w:r>
            <w:r w:rsidRPr="00DA3CC1">
              <w:rPr>
                <w:rFonts w:ascii="Times New Roman" w:hAnsi="Times New Roman"/>
                <w:b/>
                <w:sz w:val="24"/>
                <w:szCs w:val="24"/>
              </w:rPr>
              <w:t xml:space="preserve">. </w:t>
            </w:r>
            <w:r w:rsidRPr="00B24FA0">
              <w:rPr>
                <w:rFonts w:ascii="Times New Roman" w:hAnsi="Times New Roman"/>
                <w:b/>
                <w:sz w:val="24"/>
                <w:szCs w:val="24"/>
                <w:lang w:val="lt-LT"/>
              </w:rPr>
              <w:t>Strateginis uždavinys</w:t>
            </w:r>
            <w:r w:rsidRPr="00D97AA4">
              <w:rPr>
                <w:rFonts w:ascii="Times New Roman" w:hAnsi="Times New Roman"/>
                <w:b/>
                <w:i/>
                <w:sz w:val="24"/>
                <w:szCs w:val="24"/>
              </w:rPr>
              <w:t>.</w:t>
            </w:r>
            <w:r>
              <w:rPr>
                <w:rFonts w:ascii="Times New Roman" w:hAnsi="Times New Roman"/>
                <w:b/>
                <w:i/>
                <w:sz w:val="24"/>
                <w:szCs w:val="24"/>
              </w:rPr>
              <w:t xml:space="preserve"> </w:t>
            </w:r>
            <w:r w:rsidRPr="00D97AA4">
              <w:rPr>
                <w:rFonts w:ascii="Times New Roman" w:hAnsi="Times New Roman"/>
                <w:b/>
                <w:sz w:val="24"/>
                <w:szCs w:val="24"/>
                <w:lang w:val="lt-LT" w:eastAsia="lt-LT"/>
              </w:rPr>
              <w:t>Kurti bendradarbiavimu grįstą</w:t>
            </w:r>
            <w:r w:rsidR="00283EC7">
              <w:rPr>
                <w:rFonts w:ascii="Times New Roman" w:hAnsi="Times New Roman"/>
                <w:b/>
                <w:sz w:val="24"/>
                <w:szCs w:val="24"/>
                <w:lang w:val="lt-LT" w:eastAsia="lt-LT"/>
              </w:rPr>
              <w:t xml:space="preserve"> mokyklos</w:t>
            </w:r>
            <w:r w:rsidRPr="00D97AA4">
              <w:rPr>
                <w:rFonts w:ascii="Times New Roman" w:hAnsi="Times New Roman"/>
                <w:b/>
                <w:sz w:val="24"/>
                <w:szCs w:val="24"/>
                <w:lang w:val="lt-LT" w:eastAsia="lt-LT"/>
              </w:rPr>
              <w:t xml:space="preserve"> </w:t>
            </w:r>
            <w:r w:rsidR="00B00A4E">
              <w:rPr>
                <w:rFonts w:ascii="Times New Roman" w:hAnsi="Times New Roman"/>
                <w:b/>
                <w:sz w:val="24"/>
                <w:szCs w:val="24"/>
                <w:lang w:val="lt-LT" w:eastAsia="lt-LT"/>
              </w:rPr>
              <w:t>bendruomenės</w:t>
            </w:r>
            <w:r w:rsidRPr="00D97AA4">
              <w:rPr>
                <w:rFonts w:ascii="Times New Roman" w:hAnsi="Times New Roman"/>
                <w:b/>
                <w:sz w:val="24"/>
                <w:szCs w:val="24"/>
                <w:lang w:val="lt-LT" w:eastAsia="lt-LT"/>
              </w:rPr>
              <w:t xml:space="preserve"> partnerystę</w:t>
            </w:r>
            <w:r w:rsidR="004C7E94">
              <w:rPr>
                <w:rFonts w:ascii="Times New Roman" w:hAnsi="Times New Roman"/>
                <w:b/>
                <w:sz w:val="24"/>
                <w:szCs w:val="24"/>
                <w:lang w:val="lt-LT" w:eastAsia="lt-LT"/>
              </w:rPr>
              <w:t>.</w:t>
            </w:r>
          </w:p>
        </w:tc>
      </w:tr>
      <w:tr w:rsidR="007E0BA5" w:rsidRPr="00EB0496" w:rsidTr="00C91BE3">
        <w:tc>
          <w:tcPr>
            <w:tcW w:w="2802" w:type="dxa"/>
            <w:shd w:val="clear" w:color="auto" w:fill="auto"/>
          </w:tcPr>
          <w:p w:rsidR="009D1221" w:rsidRPr="00341EB3" w:rsidRDefault="009D1221" w:rsidP="009D1221">
            <w:pPr>
              <w:pStyle w:val="Betarp"/>
              <w:rPr>
                <w:rFonts w:ascii="Times New Roman" w:eastAsia="TimesNewRomanPS-BoldItalicMT" w:hAnsi="Times New Roman"/>
                <w:iCs/>
                <w:sz w:val="24"/>
                <w:szCs w:val="24"/>
              </w:rPr>
            </w:pPr>
            <w:r w:rsidRPr="000D263B">
              <w:rPr>
                <w:rFonts w:ascii="Times New Roman" w:eastAsia="TimesNewRomanPS-BoldItalicMT" w:hAnsi="Times New Roman"/>
                <w:iCs/>
                <w:sz w:val="24"/>
                <w:szCs w:val="24"/>
              </w:rPr>
              <w:t>1.</w:t>
            </w:r>
            <w:r>
              <w:rPr>
                <w:rFonts w:ascii="Times New Roman" w:eastAsia="TimesNewRomanPS-BoldItalicMT" w:hAnsi="Times New Roman"/>
                <w:iCs/>
                <w:sz w:val="24"/>
                <w:szCs w:val="24"/>
              </w:rPr>
              <w:t>3</w:t>
            </w:r>
            <w:r w:rsidRPr="000D263B">
              <w:rPr>
                <w:rFonts w:ascii="Times New Roman" w:eastAsia="TimesNewRomanPS-BoldItalicMT" w:hAnsi="Times New Roman"/>
                <w:iCs/>
                <w:sz w:val="24"/>
                <w:szCs w:val="24"/>
              </w:rPr>
              <w:t>.1.</w:t>
            </w:r>
            <w:r>
              <w:rPr>
                <w:rFonts w:ascii="Times New Roman" w:eastAsia="TimesNewRomanPS-BoldItalicMT" w:hAnsi="Times New Roman"/>
                <w:iCs/>
                <w:sz w:val="24"/>
                <w:szCs w:val="24"/>
              </w:rPr>
              <w:t xml:space="preserve"> </w:t>
            </w:r>
            <w:r w:rsidRPr="00412210">
              <w:rPr>
                <w:rFonts w:ascii="Times New Roman" w:eastAsia="TimesNewRomanPS-BoldItalicMT" w:hAnsi="Times New Roman"/>
                <w:iCs/>
                <w:noProof/>
                <w:sz w:val="24"/>
                <w:szCs w:val="24"/>
                <w:lang w:val="lt-LT"/>
              </w:rPr>
              <w:t>Mokyklos</w:t>
            </w:r>
            <w:r>
              <w:rPr>
                <w:rFonts w:ascii="Times New Roman" w:eastAsia="TimesNewRomanPS-BoldItalicMT" w:hAnsi="Times New Roman"/>
                <w:iCs/>
                <w:noProof/>
                <w:sz w:val="24"/>
                <w:szCs w:val="24"/>
                <w:lang w:val="lt-LT"/>
              </w:rPr>
              <w:t xml:space="preserve"> savivaldos grupių</w:t>
            </w:r>
            <w:r w:rsidRPr="00412210">
              <w:rPr>
                <w:rFonts w:ascii="Times New Roman" w:eastAsia="TimesNewRomanPS-BoldItalicMT" w:hAnsi="Times New Roman"/>
                <w:iCs/>
                <w:noProof/>
                <w:sz w:val="24"/>
                <w:szCs w:val="24"/>
                <w:lang w:val="lt-LT"/>
              </w:rPr>
              <w:t xml:space="preserve"> veiklos stiprinimas</w:t>
            </w:r>
            <w:r w:rsidR="004C7E94">
              <w:rPr>
                <w:rFonts w:ascii="Times New Roman" w:eastAsia="TimesNewRomanPS-BoldItalicMT" w:hAnsi="Times New Roman"/>
                <w:iCs/>
                <w:noProof/>
                <w:sz w:val="24"/>
                <w:szCs w:val="24"/>
                <w:lang w:val="lt-LT"/>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9D1221" w:rsidRDefault="009D1221" w:rsidP="00C91BE3">
            <w:pPr>
              <w:autoSpaceDE w:val="0"/>
              <w:autoSpaceDN w:val="0"/>
              <w:adjustRightInd w:val="0"/>
              <w:rPr>
                <w:rFonts w:eastAsia="TimesNewRomanPS-BoldItalicMT"/>
                <w:iCs/>
              </w:rPr>
            </w:pPr>
            <w:r>
              <w:rPr>
                <w:rFonts w:eastAsia="TimesNewRomanPS-BoldItalicMT"/>
                <w:iCs/>
              </w:rPr>
              <w:t>Mokyklos tarybos pirmininkas, mokytojų tarybos pirmininkas, mokinių atstovai, tėvų (globėjų, rūpintojų) atstovai.</w:t>
            </w:r>
          </w:p>
        </w:tc>
        <w:tc>
          <w:tcPr>
            <w:tcW w:w="3544" w:type="dxa"/>
            <w:shd w:val="clear" w:color="auto" w:fill="auto"/>
          </w:tcPr>
          <w:p w:rsidR="009D1221" w:rsidRPr="00577C63" w:rsidRDefault="009D1221" w:rsidP="009D1221">
            <w:pPr>
              <w:autoSpaceDE w:val="0"/>
              <w:autoSpaceDN w:val="0"/>
              <w:adjustRightInd w:val="0"/>
              <w:rPr>
                <w:szCs w:val="22"/>
                <w:lang w:eastAsia="lt-LT"/>
              </w:rPr>
            </w:pPr>
            <w:r w:rsidRPr="00577C63">
              <w:rPr>
                <w:szCs w:val="22"/>
                <w:lang w:eastAsia="lt-LT"/>
              </w:rPr>
              <w:t>Veikia iniciatyvi</w:t>
            </w:r>
            <w:r>
              <w:rPr>
                <w:szCs w:val="22"/>
                <w:lang w:eastAsia="lt-LT"/>
              </w:rPr>
              <w:t xml:space="preserve">os </w:t>
            </w:r>
            <w:r w:rsidRPr="00577C63">
              <w:rPr>
                <w:szCs w:val="22"/>
                <w:lang w:eastAsia="lt-LT"/>
              </w:rPr>
              <w:t xml:space="preserve">mokyklos </w:t>
            </w:r>
            <w:r>
              <w:rPr>
                <w:szCs w:val="22"/>
                <w:lang w:eastAsia="lt-LT"/>
              </w:rPr>
              <w:t>savivaldos grupės</w:t>
            </w:r>
            <w:r w:rsidR="007E0BA5">
              <w:rPr>
                <w:szCs w:val="22"/>
                <w:lang w:eastAsia="lt-LT"/>
              </w:rPr>
              <w:t>,</w:t>
            </w:r>
            <w:r w:rsidRPr="00577C63">
              <w:rPr>
                <w:bCs/>
              </w:rPr>
              <w:t xml:space="preserve"> kuri</w:t>
            </w:r>
            <w:r w:rsidR="007E0BA5">
              <w:rPr>
                <w:bCs/>
              </w:rPr>
              <w:t>os</w:t>
            </w:r>
            <w:r w:rsidRPr="00577C63">
              <w:rPr>
                <w:bCs/>
              </w:rPr>
              <w:t xml:space="preserve"> renkasi į pasitarimus, aptariamos mokyklos veiklos, aktualijos. Teikiami siūlymai dėl veiklų tobulinimo. </w:t>
            </w:r>
          </w:p>
        </w:tc>
        <w:tc>
          <w:tcPr>
            <w:tcW w:w="3969" w:type="dxa"/>
            <w:shd w:val="clear" w:color="auto" w:fill="auto"/>
          </w:tcPr>
          <w:p w:rsidR="009D1221" w:rsidRDefault="009D1221" w:rsidP="009D1221">
            <w:pPr>
              <w:autoSpaceDE w:val="0"/>
              <w:autoSpaceDN w:val="0"/>
              <w:adjustRightInd w:val="0"/>
              <w:rPr>
                <w:color w:val="000000"/>
              </w:rPr>
            </w:pPr>
            <w:r>
              <w:rPr>
                <w:color w:val="000000"/>
              </w:rPr>
              <w:t xml:space="preserve">Per </w:t>
            </w:r>
            <w:r w:rsidRPr="007806F6">
              <w:t>metus pravedami</w:t>
            </w:r>
            <w:r>
              <w:rPr>
                <w:color w:val="000000"/>
              </w:rPr>
              <w:t xml:space="preserve"> 2 susirinkimai. Aptariamos mokyklos veiklos ir aktualijos. </w:t>
            </w:r>
            <w:r>
              <w:rPr>
                <w:rFonts w:eastAsia="Calibri"/>
                <w:color w:val="000000"/>
                <w:lang w:eastAsia="lt-LT"/>
              </w:rPr>
              <w:t>T</w:t>
            </w:r>
            <w:r w:rsidRPr="00DE12E3">
              <w:rPr>
                <w:rFonts w:eastAsia="Calibri"/>
                <w:color w:val="000000"/>
                <w:lang w:eastAsia="lt-LT"/>
              </w:rPr>
              <w:t>eik</w:t>
            </w:r>
            <w:r>
              <w:rPr>
                <w:rFonts w:eastAsia="Calibri"/>
                <w:color w:val="000000"/>
                <w:lang w:eastAsia="lt-LT"/>
              </w:rPr>
              <w:t>iami</w:t>
            </w:r>
            <w:r w:rsidRPr="00DE12E3">
              <w:rPr>
                <w:rFonts w:eastAsia="Calibri"/>
                <w:color w:val="000000"/>
                <w:lang w:eastAsia="lt-LT"/>
              </w:rPr>
              <w:t xml:space="preserve"> siūlym</w:t>
            </w:r>
            <w:r>
              <w:rPr>
                <w:rFonts w:eastAsia="Calibri"/>
                <w:color w:val="000000"/>
                <w:lang w:eastAsia="lt-LT"/>
              </w:rPr>
              <w:t>ai</w:t>
            </w:r>
            <w:r w:rsidRPr="00DE12E3">
              <w:rPr>
                <w:rFonts w:eastAsia="Calibri"/>
                <w:color w:val="000000"/>
                <w:lang w:eastAsia="lt-LT"/>
              </w:rPr>
              <w:t xml:space="preserve"> dėl mokyklos strateginių tikslų, uždavinių ir jų įgyvendinimo priemonių</w:t>
            </w:r>
            <w:r>
              <w:rPr>
                <w:rFonts w:eastAsia="Calibri"/>
                <w:color w:val="000000"/>
                <w:lang w:eastAsia="lt-LT"/>
              </w:rPr>
              <w:t>.</w:t>
            </w:r>
          </w:p>
          <w:p w:rsidR="009D1221" w:rsidRDefault="009D1221" w:rsidP="009D1221">
            <w:pPr>
              <w:autoSpaceDE w:val="0"/>
              <w:autoSpaceDN w:val="0"/>
              <w:adjustRightInd w:val="0"/>
            </w:pPr>
            <w:r w:rsidRPr="002C61BF">
              <w:t>Inicijuojamos ir organizuojamos</w:t>
            </w:r>
            <w:r>
              <w:rPr>
                <w:color w:val="000000"/>
              </w:rPr>
              <w:t xml:space="preserve"> mokiniams įdomios veiklos. </w:t>
            </w:r>
          </w:p>
        </w:tc>
      </w:tr>
      <w:tr w:rsidR="007E0BA5" w:rsidRPr="00EB0496" w:rsidTr="00C91BE3">
        <w:tc>
          <w:tcPr>
            <w:tcW w:w="2802" w:type="dxa"/>
            <w:shd w:val="clear" w:color="auto" w:fill="auto"/>
          </w:tcPr>
          <w:p w:rsidR="009D1221" w:rsidRDefault="009D1221" w:rsidP="009D1221">
            <w:pPr>
              <w:pStyle w:val="Betarp"/>
              <w:rPr>
                <w:rFonts w:ascii="Times New Roman" w:hAnsi="Times New Roman"/>
                <w:noProof/>
                <w:sz w:val="24"/>
                <w:szCs w:val="24"/>
                <w:shd w:val="clear" w:color="auto" w:fill="FFFFFF"/>
                <w:lang w:val="lt-LT"/>
              </w:rPr>
            </w:pPr>
            <w:r w:rsidRPr="006C339E">
              <w:rPr>
                <w:rFonts w:ascii="Times New Roman" w:eastAsia="TimesNewRomanPS-BoldItalicMT" w:hAnsi="Times New Roman"/>
                <w:iCs/>
                <w:sz w:val="24"/>
                <w:szCs w:val="24"/>
                <w:lang w:val="lt-LT"/>
              </w:rPr>
              <w:t xml:space="preserve">1.3.2. </w:t>
            </w:r>
            <w:r>
              <w:rPr>
                <w:rFonts w:ascii="Times New Roman" w:hAnsi="Times New Roman"/>
                <w:noProof/>
                <w:sz w:val="24"/>
                <w:szCs w:val="24"/>
                <w:shd w:val="clear" w:color="auto" w:fill="FFFFFF"/>
                <w:lang w:val="lt-LT"/>
              </w:rPr>
              <w:t>M</w:t>
            </w:r>
            <w:r w:rsidR="0000202F">
              <w:rPr>
                <w:rFonts w:ascii="Times New Roman" w:hAnsi="Times New Roman"/>
                <w:noProof/>
                <w:sz w:val="24"/>
                <w:szCs w:val="24"/>
                <w:shd w:val="clear" w:color="auto" w:fill="FFFFFF"/>
                <w:lang w:val="lt-LT"/>
              </w:rPr>
              <w:t>okyklos</w:t>
            </w:r>
            <w:r w:rsidRPr="00C044C8">
              <w:rPr>
                <w:rFonts w:ascii="Times New Roman" w:hAnsi="Times New Roman"/>
                <w:noProof/>
                <w:sz w:val="24"/>
                <w:szCs w:val="24"/>
                <w:shd w:val="clear" w:color="auto" w:fill="FFFFFF"/>
                <w:lang w:val="lt-LT"/>
              </w:rPr>
              <w:t xml:space="preserve"> bendruomenės iniciatyvų skatinimas</w:t>
            </w:r>
            <w:r w:rsidR="0000202F">
              <w:rPr>
                <w:rFonts w:ascii="Times New Roman" w:hAnsi="Times New Roman"/>
                <w:noProof/>
                <w:sz w:val="24"/>
                <w:szCs w:val="24"/>
                <w:shd w:val="clear" w:color="auto" w:fill="FFFFFF"/>
                <w:lang w:val="lt-LT"/>
              </w:rPr>
              <w:t xml:space="preserve"> ir palaikymas</w:t>
            </w:r>
            <w:r w:rsidRPr="00C044C8">
              <w:rPr>
                <w:rFonts w:ascii="Times New Roman" w:hAnsi="Times New Roman"/>
                <w:noProof/>
                <w:sz w:val="24"/>
                <w:szCs w:val="24"/>
                <w:shd w:val="clear" w:color="auto" w:fill="FFFFFF"/>
                <w:lang w:val="lt-LT"/>
              </w:rPr>
              <w:t xml:space="preserve">, didinant tėvų </w:t>
            </w:r>
            <w:r w:rsidRPr="00C044C8">
              <w:rPr>
                <w:rFonts w:ascii="Times New Roman" w:hAnsi="Times New Roman"/>
                <w:bCs/>
                <w:noProof/>
                <w:sz w:val="24"/>
                <w:szCs w:val="24"/>
                <w:lang w:val="lt-LT"/>
              </w:rPr>
              <w:t xml:space="preserve">(globėjų rūpintojų) </w:t>
            </w:r>
            <w:r w:rsidRPr="00C044C8">
              <w:rPr>
                <w:rFonts w:ascii="Times New Roman" w:hAnsi="Times New Roman"/>
                <w:noProof/>
                <w:sz w:val="24"/>
                <w:szCs w:val="24"/>
                <w:lang w:val="lt-LT"/>
              </w:rPr>
              <w:t>į</w:t>
            </w:r>
            <w:r>
              <w:rPr>
                <w:rFonts w:ascii="Times New Roman" w:hAnsi="Times New Roman"/>
                <w:noProof/>
                <w:sz w:val="24"/>
                <w:szCs w:val="24"/>
                <w:lang w:val="lt-LT"/>
              </w:rPr>
              <w:t>trauktį</w:t>
            </w:r>
            <w:r w:rsidRPr="00C044C8">
              <w:rPr>
                <w:rFonts w:ascii="Times New Roman" w:hAnsi="Times New Roman"/>
                <w:noProof/>
                <w:sz w:val="24"/>
                <w:szCs w:val="24"/>
                <w:shd w:val="clear" w:color="auto" w:fill="FFFFFF"/>
                <w:lang w:val="lt-LT"/>
              </w:rPr>
              <w:t xml:space="preserve"> į mokyklos bendruomenės gyvenimą</w:t>
            </w:r>
            <w:r w:rsidR="007E0BA5">
              <w:rPr>
                <w:rFonts w:ascii="Times New Roman" w:hAnsi="Times New Roman"/>
                <w:noProof/>
                <w:sz w:val="24"/>
                <w:szCs w:val="24"/>
                <w:shd w:val="clear" w:color="auto" w:fill="FFFFFF"/>
                <w:lang w:val="lt-LT"/>
              </w:rPr>
              <w:t>.</w:t>
            </w:r>
          </w:p>
          <w:p w:rsidR="0000202F" w:rsidRDefault="0000202F" w:rsidP="009D1221">
            <w:pPr>
              <w:pStyle w:val="Betarp"/>
              <w:rPr>
                <w:rFonts w:ascii="Times New Roman" w:hAnsi="Times New Roman"/>
                <w:noProof/>
                <w:sz w:val="24"/>
                <w:szCs w:val="24"/>
                <w:shd w:val="clear" w:color="auto" w:fill="FFFFFF"/>
                <w:lang w:val="lt-LT"/>
              </w:rPr>
            </w:pPr>
          </w:p>
          <w:p w:rsidR="009D1221" w:rsidRDefault="009D1221" w:rsidP="009D1221">
            <w:pPr>
              <w:pStyle w:val="Betarp"/>
              <w:rPr>
                <w:rFonts w:ascii="Times New Roman" w:hAnsi="Times New Roman"/>
                <w:noProof/>
                <w:sz w:val="24"/>
                <w:szCs w:val="24"/>
                <w:shd w:val="clear" w:color="auto" w:fill="FFFFFF"/>
                <w:lang w:val="lt-LT"/>
              </w:rPr>
            </w:pPr>
          </w:p>
          <w:p w:rsidR="009D1221" w:rsidRPr="00C044C8" w:rsidRDefault="009D1221" w:rsidP="009D1221">
            <w:pPr>
              <w:pStyle w:val="Betarp"/>
              <w:rPr>
                <w:rFonts w:ascii="Times New Roman" w:eastAsia="TimesNewRomanPS-BoldItalicMT" w:hAnsi="Times New Roman"/>
                <w:iCs/>
                <w:noProof/>
                <w:sz w:val="24"/>
                <w:szCs w:val="24"/>
                <w:lang w:val="lt-LT"/>
              </w:rPr>
            </w:pP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9D1221" w:rsidRDefault="009D1221" w:rsidP="00C91BE3">
            <w:pPr>
              <w:autoSpaceDE w:val="0"/>
              <w:autoSpaceDN w:val="0"/>
              <w:adjustRightInd w:val="0"/>
              <w:rPr>
                <w:rFonts w:eastAsia="TimesNewRomanPS-BoldItalicMT"/>
                <w:iCs/>
              </w:rPr>
            </w:pPr>
            <w:r>
              <w:rPr>
                <w:rFonts w:eastAsia="TimesNewRomanPS-BoldItalicMT"/>
                <w:iCs/>
              </w:rPr>
              <w:t>Administracija</w:t>
            </w:r>
            <w:r w:rsidR="00C91BE3">
              <w:rPr>
                <w:rFonts w:eastAsia="TimesNewRomanPS-BoldItalicMT"/>
                <w:iCs/>
              </w:rPr>
              <w:t>,</w:t>
            </w:r>
          </w:p>
          <w:p w:rsidR="009D1221" w:rsidRDefault="00C91BE3" w:rsidP="00C91BE3">
            <w:pPr>
              <w:autoSpaceDE w:val="0"/>
              <w:autoSpaceDN w:val="0"/>
              <w:adjustRightInd w:val="0"/>
              <w:rPr>
                <w:rFonts w:eastAsia="TimesNewRomanPS-BoldItalicMT"/>
                <w:iCs/>
              </w:rPr>
            </w:pPr>
            <w:r>
              <w:rPr>
                <w:rFonts w:eastAsia="TimesNewRomanPS-BoldItalicMT"/>
                <w:iCs/>
              </w:rPr>
              <w:t>m</w:t>
            </w:r>
            <w:r w:rsidR="009D1221" w:rsidRPr="00EC0ECF">
              <w:rPr>
                <w:rFonts w:eastAsia="TimesNewRomanPS-BoldItalicMT"/>
                <w:iCs/>
              </w:rPr>
              <w:t>okytojai</w:t>
            </w:r>
            <w:r>
              <w:rPr>
                <w:rFonts w:eastAsia="TimesNewRomanPS-BoldItalicMT"/>
                <w:iCs/>
              </w:rPr>
              <w:t>, mokinių atstovai, tėvų (globėjų, rūpintojų) atstovai.</w:t>
            </w:r>
          </w:p>
        </w:tc>
        <w:tc>
          <w:tcPr>
            <w:tcW w:w="3544" w:type="dxa"/>
            <w:shd w:val="clear" w:color="auto" w:fill="auto"/>
          </w:tcPr>
          <w:p w:rsidR="009D1221" w:rsidRPr="00EA51BC" w:rsidRDefault="0000202F" w:rsidP="00EA51BC">
            <w:pPr>
              <w:pStyle w:val="Betarp"/>
              <w:rPr>
                <w:rFonts w:ascii="Times New Roman" w:hAnsi="Times New Roman"/>
                <w:noProof/>
                <w:sz w:val="24"/>
                <w:szCs w:val="24"/>
                <w:shd w:val="clear" w:color="auto" w:fill="FFFFFF"/>
                <w:lang w:val="lt-LT"/>
              </w:rPr>
            </w:pPr>
            <w:r w:rsidRPr="0000202F">
              <w:rPr>
                <w:rFonts w:ascii="Times New Roman" w:hAnsi="Times New Roman"/>
                <w:noProof/>
                <w:sz w:val="24"/>
                <w:szCs w:val="24"/>
                <w:shd w:val="clear" w:color="auto" w:fill="FFFFFF"/>
                <w:lang w:val="lt-LT"/>
              </w:rPr>
              <w:t>Pripažįstama</w:t>
            </w:r>
            <w:r w:rsidR="003D16DE">
              <w:rPr>
                <w:rFonts w:ascii="Times New Roman" w:hAnsi="Times New Roman"/>
                <w:noProof/>
                <w:sz w:val="24"/>
                <w:szCs w:val="24"/>
                <w:shd w:val="clear" w:color="auto" w:fill="FFFFFF"/>
                <w:lang w:val="lt-LT"/>
              </w:rPr>
              <w:t xml:space="preserve"> bendruomenės narių</w:t>
            </w:r>
            <w:r w:rsidRPr="0000202F">
              <w:rPr>
                <w:rFonts w:ascii="Times New Roman" w:hAnsi="Times New Roman"/>
                <w:noProof/>
                <w:sz w:val="24"/>
                <w:szCs w:val="24"/>
                <w:shd w:val="clear" w:color="auto" w:fill="FFFFFF"/>
                <w:lang w:val="lt-LT"/>
              </w:rPr>
              <w:t xml:space="preserve"> požiūrių ir nuomonių įvairovė, palaikoma diskusija, gerbiama kiekvieno </w:t>
            </w:r>
            <w:r>
              <w:rPr>
                <w:rFonts w:ascii="Times New Roman" w:hAnsi="Times New Roman"/>
                <w:noProof/>
                <w:sz w:val="24"/>
                <w:szCs w:val="24"/>
                <w:shd w:val="clear" w:color="auto" w:fill="FFFFFF"/>
                <w:lang w:val="lt-LT"/>
              </w:rPr>
              <w:t xml:space="preserve">bendruomenės nario </w:t>
            </w:r>
            <w:r w:rsidR="00EA51BC">
              <w:rPr>
                <w:rFonts w:ascii="Times New Roman" w:hAnsi="Times New Roman"/>
                <w:noProof/>
                <w:sz w:val="24"/>
                <w:szCs w:val="24"/>
                <w:shd w:val="clear" w:color="auto" w:fill="FFFFFF"/>
                <w:lang w:val="lt-LT"/>
              </w:rPr>
              <w:t>nuomonė: m</w:t>
            </w:r>
            <w:r w:rsidR="00EA51BC" w:rsidRPr="00EA51BC">
              <w:rPr>
                <w:rFonts w:ascii="Times New Roman" w:hAnsi="Times New Roman"/>
                <w:noProof/>
                <w:sz w:val="24"/>
                <w:szCs w:val="24"/>
                <w:shd w:val="clear" w:color="auto" w:fill="FFFFFF"/>
                <w:lang w:val="lt-LT"/>
              </w:rPr>
              <w:t>okiniai jaučiasi svarbū</w:t>
            </w:r>
            <w:r w:rsidR="00EA51BC">
              <w:rPr>
                <w:rFonts w:ascii="Times New Roman" w:hAnsi="Times New Roman"/>
                <w:noProof/>
                <w:sz w:val="24"/>
                <w:szCs w:val="24"/>
                <w:shd w:val="clear" w:color="auto" w:fill="FFFFFF"/>
                <w:lang w:val="lt-LT"/>
              </w:rPr>
              <w:t xml:space="preserve">s talkindami mokytojams </w:t>
            </w:r>
            <w:r w:rsidR="00EA51BC" w:rsidRPr="00EA51BC">
              <w:rPr>
                <w:rFonts w:ascii="Times New Roman" w:hAnsi="Times New Roman"/>
                <w:noProof/>
                <w:sz w:val="24"/>
                <w:szCs w:val="24"/>
                <w:shd w:val="clear" w:color="auto" w:fill="FFFFFF"/>
                <w:lang w:val="lt-LT"/>
              </w:rPr>
              <w:t>inicijuojan</w:t>
            </w:r>
            <w:r w:rsidR="00EA51BC">
              <w:rPr>
                <w:rFonts w:ascii="Times New Roman" w:hAnsi="Times New Roman"/>
                <w:noProof/>
                <w:sz w:val="24"/>
                <w:szCs w:val="24"/>
                <w:shd w:val="clear" w:color="auto" w:fill="FFFFFF"/>
                <w:lang w:val="lt-LT"/>
              </w:rPr>
              <w:t>t/organizuojant renginius</w:t>
            </w:r>
            <w:r w:rsidR="00EA51BC" w:rsidRPr="00EA51BC">
              <w:rPr>
                <w:rFonts w:ascii="Times New Roman" w:hAnsi="Times New Roman"/>
                <w:noProof/>
                <w:sz w:val="24"/>
                <w:szCs w:val="24"/>
                <w:shd w:val="clear" w:color="auto" w:fill="FFFFFF"/>
                <w:lang w:val="lt-LT"/>
              </w:rPr>
              <w:t xml:space="preserve">, gražinant </w:t>
            </w:r>
            <w:r w:rsidR="00EA51BC">
              <w:rPr>
                <w:rFonts w:ascii="Times New Roman" w:hAnsi="Times New Roman"/>
                <w:noProof/>
                <w:sz w:val="24"/>
                <w:szCs w:val="24"/>
                <w:shd w:val="clear" w:color="auto" w:fill="FFFFFF"/>
                <w:lang w:val="lt-LT"/>
              </w:rPr>
              <w:t xml:space="preserve">mokyklos </w:t>
            </w:r>
            <w:r w:rsidR="00C91BE3">
              <w:rPr>
                <w:rFonts w:ascii="Times New Roman" w:hAnsi="Times New Roman"/>
                <w:noProof/>
                <w:sz w:val="24"/>
                <w:szCs w:val="24"/>
                <w:shd w:val="clear" w:color="auto" w:fill="FFFFFF"/>
                <w:lang w:val="lt-LT"/>
              </w:rPr>
              <w:t xml:space="preserve">edukacines </w:t>
            </w:r>
            <w:r w:rsidR="00EA51BC">
              <w:rPr>
                <w:rFonts w:ascii="Times New Roman" w:hAnsi="Times New Roman"/>
                <w:noProof/>
                <w:sz w:val="24"/>
                <w:szCs w:val="24"/>
                <w:shd w:val="clear" w:color="auto" w:fill="FFFFFF"/>
                <w:lang w:val="lt-LT"/>
              </w:rPr>
              <w:t>aplinkas;</w:t>
            </w:r>
            <w:r w:rsidR="003D16DE">
              <w:rPr>
                <w:rFonts w:ascii="Times New Roman" w:hAnsi="Times New Roman"/>
                <w:noProof/>
                <w:sz w:val="24"/>
                <w:szCs w:val="24"/>
                <w:shd w:val="clear" w:color="auto" w:fill="FFFFFF"/>
                <w:lang w:val="lt-LT"/>
              </w:rPr>
              <w:t xml:space="preserve"> </w:t>
            </w:r>
            <w:r w:rsidR="00EA51BC">
              <w:rPr>
                <w:rFonts w:ascii="Times New Roman" w:hAnsi="Times New Roman"/>
                <w:noProof/>
                <w:sz w:val="24"/>
                <w:szCs w:val="24"/>
                <w:shd w:val="clear" w:color="auto" w:fill="FFFFFF"/>
                <w:lang w:val="lt-LT"/>
              </w:rPr>
              <w:t xml:space="preserve">pedagogai, </w:t>
            </w:r>
            <w:r w:rsidR="009D1221" w:rsidRPr="006246D0">
              <w:rPr>
                <w:rFonts w:ascii="Times New Roman" w:hAnsi="Times New Roman"/>
                <w:color w:val="000000"/>
                <w:sz w:val="24"/>
                <w:lang w:val="lt-LT" w:eastAsia="lt-LT"/>
              </w:rPr>
              <w:t>tėv</w:t>
            </w:r>
            <w:r w:rsidR="00EA51BC" w:rsidRPr="006246D0">
              <w:rPr>
                <w:rFonts w:ascii="Times New Roman" w:hAnsi="Times New Roman"/>
                <w:color w:val="000000"/>
                <w:sz w:val="24"/>
                <w:lang w:val="lt-LT" w:eastAsia="lt-LT"/>
              </w:rPr>
              <w:t>ai (globėjai, rūpintojai) gali</w:t>
            </w:r>
            <w:r w:rsidR="009D1221" w:rsidRPr="001C1793">
              <w:rPr>
                <w:rFonts w:ascii="Times New Roman" w:hAnsi="Times New Roman"/>
                <w:color w:val="000000"/>
                <w:sz w:val="24"/>
                <w:lang w:val="lt-LT" w:eastAsia="lt-LT"/>
              </w:rPr>
              <w:t xml:space="preserve"> išsakyti lūkesčius ir </w:t>
            </w:r>
            <w:r w:rsidRPr="001C1793">
              <w:rPr>
                <w:rFonts w:ascii="Times New Roman" w:hAnsi="Times New Roman"/>
                <w:color w:val="000000"/>
                <w:sz w:val="24"/>
                <w:lang w:val="lt-LT" w:eastAsia="lt-LT"/>
              </w:rPr>
              <w:t xml:space="preserve">dalytis idėjomis, teikti </w:t>
            </w:r>
            <w:r w:rsidR="009D1221" w:rsidRPr="001C1793">
              <w:rPr>
                <w:rFonts w:ascii="Times New Roman" w:hAnsi="Times New Roman"/>
                <w:color w:val="000000"/>
                <w:sz w:val="24"/>
                <w:lang w:val="lt-LT" w:eastAsia="lt-LT"/>
              </w:rPr>
              <w:t>pasiūlymus mokyklos veiklai tobulinti.</w:t>
            </w:r>
          </w:p>
        </w:tc>
        <w:tc>
          <w:tcPr>
            <w:tcW w:w="3969" w:type="dxa"/>
            <w:shd w:val="clear" w:color="auto" w:fill="auto"/>
          </w:tcPr>
          <w:p w:rsidR="009D1221" w:rsidRDefault="009D1221" w:rsidP="009D1221">
            <w:pPr>
              <w:autoSpaceDE w:val="0"/>
              <w:autoSpaceDN w:val="0"/>
              <w:adjustRightInd w:val="0"/>
            </w:pPr>
            <w:r>
              <w:t>Dauguma t</w:t>
            </w:r>
            <w:r w:rsidRPr="006C6700">
              <w:t>ėv</w:t>
            </w:r>
            <w:r>
              <w:t>ų</w:t>
            </w:r>
            <w:r w:rsidRPr="006C6700">
              <w:t xml:space="preserve"> (globėj</w:t>
            </w:r>
            <w:r>
              <w:t>ų</w:t>
            </w:r>
            <w:r w:rsidRPr="006C6700">
              <w:t>, rūpintoj</w:t>
            </w:r>
            <w:r>
              <w:t>ų) pastoviai bendrauja su mokytojais ir padeda vaikams ugdytis atsak</w:t>
            </w:r>
            <w:r w:rsidR="00495999">
              <w:t>omybę už savo elgesį ir mokymąsi</w:t>
            </w:r>
            <w:r>
              <w:t xml:space="preserve">. </w:t>
            </w:r>
          </w:p>
          <w:p w:rsidR="009D1221" w:rsidRDefault="009D1221" w:rsidP="009D1221">
            <w:pPr>
              <w:autoSpaceDE w:val="0"/>
              <w:autoSpaceDN w:val="0"/>
              <w:adjustRightInd w:val="0"/>
              <w:rPr>
                <w:bCs/>
              </w:rPr>
            </w:pPr>
            <w:r>
              <w:t>40 proc.</w:t>
            </w:r>
            <w:r w:rsidRPr="006C6700">
              <w:t xml:space="preserve"> </w:t>
            </w:r>
            <w:r>
              <w:t>t</w:t>
            </w:r>
            <w:r w:rsidRPr="006C6700">
              <w:t>ėv</w:t>
            </w:r>
            <w:r>
              <w:t>ų</w:t>
            </w:r>
            <w:r w:rsidRPr="006C6700">
              <w:t xml:space="preserve"> (globėj</w:t>
            </w:r>
            <w:r>
              <w:t>ų</w:t>
            </w:r>
            <w:r w:rsidRPr="006C6700">
              <w:t>, rūpintoj</w:t>
            </w:r>
            <w:r>
              <w:t>ų</w:t>
            </w:r>
            <w:r w:rsidRPr="006C6700">
              <w:t>) dalyva</w:t>
            </w:r>
            <w:r>
              <w:t xml:space="preserve">uja mokyklos </w:t>
            </w:r>
            <w:r>
              <w:rPr>
                <w:bCs/>
              </w:rPr>
              <w:t>veiklos planavime ir organizavime.</w:t>
            </w:r>
          </w:p>
          <w:p w:rsidR="009D1221" w:rsidRPr="00D35E4E" w:rsidRDefault="00E65933" w:rsidP="009D1221">
            <w:pPr>
              <w:autoSpaceDE w:val="0"/>
              <w:autoSpaceDN w:val="0"/>
              <w:adjustRightInd w:val="0"/>
            </w:pPr>
            <w:r>
              <w:t>98</w:t>
            </w:r>
            <w:r w:rsidR="009D1221">
              <w:t xml:space="preserve"> proc.</w:t>
            </w:r>
            <w:r w:rsidR="009D1221" w:rsidRPr="006C6700">
              <w:t xml:space="preserve"> lank</w:t>
            </w:r>
            <w:r w:rsidR="009D1221">
              <w:t>osi</w:t>
            </w:r>
            <w:r w:rsidR="009D1221" w:rsidRPr="006C6700">
              <w:t xml:space="preserve"> mokyklos organizuojamoje veikloje</w:t>
            </w:r>
            <w:r w:rsidR="009D1221">
              <w:t>.</w:t>
            </w:r>
            <w:r w:rsidR="00EA51BC">
              <w:t xml:space="preserve"> </w:t>
            </w:r>
            <w:r>
              <w:t>9</w:t>
            </w:r>
            <w:r w:rsidR="00C871E3">
              <w:t>0</w:t>
            </w:r>
            <w:r w:rsidR="00E411D5">
              <w:t xml:space="preserve"> </w:t>
            </w:r>
            <w:r w:rsidR="00E411D5">
              <w:rPr>
                <w:lang w:val="en-US"/>
              </w:rPr>
              <w:t>% m</w:t>
            </w:r>
            <w:r w:rsidR="00EA51BC">
              <w:t>okini</w:t>
            </w:r>
            <w:r w:rsidR="00E411D5">
              <w:t xml:space="preserve">ų </w:t>
            </w:r>
            <w:r w:rsidR="00EA51BC">
              <w:t>padeda</w:t>
            </w:r>
            <w:r w:rsidR="00E411D5">
              <w:t xml:space="preserve"> pedagogams organizuojant renginius/projektus.</w:t>
            </w:r>
          </w:p>
        </w:tc>
      </w:tr>
      <w:tr w:rsidR="007E0BA5" w:rsidRPr="00EB0496" w:rsidTr="00C91BE3">
        <w:tc>
          <w:tcPr>
            <w:tcW w:w="2802" w:type="dxa"/>
            <w:shd w:val="clear" w:color="auto" w:fill="auto"/>
          </w:tcPr>
          <w:p w:rsidR="009D1221" w:rsidRPr="00EC7167" w:rsidRDefault="009D1221" w:rsidP="009D1221">
            <w:pPr>
              <w:pStyle w:val="Betarp"/>
              <w:rPr>
                <w:rFonts w:ascii="Times New Roman" w:hAnsi="Times New Roman"/>
                <w:bCs/>
                <w:noProof/>
                <w:sz w:val="24"/>
                <w:szCs w:val="24"/>
                <w:lang w:val="lt-LT"/>
              </w:rPr>
            </w:pPr>
            <w:r w:rsidRPr="000D263B">
              <w:rPr>
                <w:rFonts w:ascii="Times New Roman" w:eastAsia="TimesNewRomanPS-BoldItalicMT" w:hAnsi="Times New Roman"/>
                <w:iCs/>
                <w:sz w:val="24"/>
                <w:szCs w:val="24"/>
              </w:rPr>
              <w:t>1.</w:t>
            </w:r>
            <w:r>
              <w:rPr>
                <w:rFonts w:ascii="Times New Roman" w:eastAsia="TimesNewRomanPS-BoldItalicMT" w:hAnsi="Times New Roman"/>
                <w:iCs/>
                <w:sz w:val="24"/>
                <w:szCs w:val="24"/>
              </w:rPr>
              <w:t>3</w:t>
            </w:r>
            <w:r w:rsidRPr="000D263B">
              <w:rPr>
                <w:rFonts w:ascii="Times New Roman" w:eastAsia="TimesNewRomanPS-BoldItalicMT" w:hAnsi="Times New Roman"/>
                <w:iCs/>
                <w:sz w:val="24"/>
                <w:szCs w:val="24"/>
              </w:rPr>
              <w:t>.</w:t>
            </w:r>
            <w:r>
              <w:rPr>
                <w:rFonts w:ascii="Times New Roman" w:eastAsia="TimesNewRomanPS-BoldItalicMT" w:hAnsi="Times New Roman"/>
                <w:iCs/>
                <w:sz w:val="24"/>
                <w:szCs w:val="24"/>
              </w:rPr>
              <w:t>3</w:t>
            </w:r>
            <w:r w:rsidRPr="000D263B">
              <w:rPr>
                <w:rFonts w:ascii="Times New Roman" w:eastAsia="TimesNewRomanPS-BoldItalicMT" w:hAnsi="Times New Roman"/>
                <w:iCs/>
                <w:sz w:val="24"/>
                <w:szCs w:val="24"/>
              </w:rPr>
              <w:t>.</w:t>
            </w:r>
            <w:r>
              <w:rPr>
                <w:rFonts w:ascii="Times New Roman" w:eastAsia="TimesNewRomanPS-BoldItalicMT" w:hAnsi="Times New Roman"/>
                <w:iCs/>
                <w:sz w:val="24"/>
                <w:szCs w:val="24"/>
              </w:rPr>
              <w:t xml:space="preserve"> </w:t>
            </w:r>
            <w:r w:rsidRPr="00EC7167">
              <w:rPr>
                <w:rFonts w:ascii="Times New Roman" w:eastAsia="TimesNewRomanPS-BoldItalicMT" w:hAnsi="Times New Roman"/>
                <w:iCs/>
                <w:noProof/>
                <w:sz w:val="24"/>
                <w:szCs w:val="24"/>
                <w:lang w:val="lt-LT"/>
              </w:rPr>
              <w:t>Individualių pokalbių</w:t>
            </w:r>
            <w:r w:rsidR="00826084">
              <w:rPr>
                <w:rFonts w:ascii="Times New Roman" w:eastAsia="TimesNewRomanPS-BoldItalicMT" w:hAnsi="Times New Roman"/>
                <w:iCs/>
                <w:noProof/>
                <w:sz w:val="24"/>
                <w:szCs w:val="24"/>
                <w:lang w:val="lt-LT"/>
              </w:rPr>
              <w:t>/susitikimų</w:t>
            </w:r>
            <w:r w:rsidRPr="00EC7167">
              <w:rPr>
                <w:rFonts w:ascii="Times New Roman" w:eastAsia="TimesNewRomanPS-BoldItalicMT" w:hAnsi="Times New Roman"/>
                <w:iCs/>
                <w:noProof/>
                <w:sz w:val="24"/>
                <w:szCs w:val="24"/>
                <w:lang w:val="lt-LT"/>
              </w:rPr>
              <w:t xml:space="preserve"> ir bendrų </w:t>
            </w:r>
            <w:r w:rsidRPr="00EC7167">
              <w:rPr>
                <w:rFonts w:ascii="Times New Roman" w:hAnsi="Times New Roman"/>
                <w:bCs/>
                <w:noProof/>
                <w:sz w:val="24"/>
                <w:szCs w:val="24"/>
                <w:lang w:val="lt-LT"/>
              </w:rPr>
              <w:t xml:space="preserve">susirinkimų </w:t>
            </w:r>
            <w:r w:rsidRPr="00EC7167">
              <w:rPr>
                <w:rFonts w:ascii="Times New Roman" w:hAnsi="Times New Roman"/>
                <w:bCs/>
                <w:noProof/>
                <w:sz w:val="24"/>
                <w:szCs w:val="24"/>
                <w:lang w:val="lt-LT"/>
              </w:rPr>
              <w:lastRenderedPageBreak/>
              <w:t xml:space="preserve">tėvams (globėjams rūpintojams) </w:t>
            </w:r>
            <w:r w:rsidRPr="00EC7167">
              <w:rPr>
                <w:rFonts w:ascii="Times New Roman" w:eastAsia="TimesNewRomanPS-BoldItalicMT" w:hAnsi="Times New Roman"/>
                <w:iCs/>
                <w:noProof/>
                <w:sz w:val="24"/>
                <w:szCs w:val="24"/>
                <w:lang w:val="lt-LT"/>
              </w:rPr>
              <w:t>organizavimas</w:t>
            </w:r>
            <w:r w:rsidR="004C7E94">
              <w:rPr>
                <w:rFonts w:ascii="Times New Roman" w:eastAsia="TimesNewRomanPS-BoldItalicMT" w:hAnsi="Times New Roman"/>
                <w:iCs/>
                <w:noProof/>
                <w:sz w:val="24"/>
                <w:szCs w:val="24"/>
                <w:lang w:val="lt-LT"/>
              </w:rPr>
              <w:t>.</w:t>
            </w:r>
          </w:p>
          <w:p w:rsidR="009D1221" w:rsidRPr="000D263B" w:rsidRDefault="009D1221" w:rsidP="009D1221">
            <w:pPr>
              <w:pStyle w:val="Betarp"/>
              <w:rPr>
                <w:rFonts w:ascii="Times New Roman" w:eastAsia="TimesNewRomanPS-BoldItalicMT" w:hAnsi="Times New Roman"/>
                <w:iCs/>
                <w:sz w:val="24"/>
                <w:szCs w:val="24"/>
              </w:rPr>
            </w:pP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lastRenderedPageBreak/>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9D1221" w:rsidRDefault="009D1221" w:rsidP="009D1221">
            <w:pPr>
              <w:autoSpaceDE w:val="0"/>
              <w:autoSpaceDN w:val="0"/>
              <w:adjustRightInd w:val="0"/>
              <w:jc w:val="center"/>
              <w:rPr>
                <w:rFonts w:eastAsia="TimesNewRomanPS-BoldItalicMT"/>
                <w:b/>
                <w:bCs/>
                <w:iCs/>
              </w:rPr>
            </w:pPr>
            <w:r>
              <w:rPr>
                <w:rFonts w:eastAsia="TimesNewRomanPS-BoldItalicMT"/>
                <w:b/>
                <w:bCs/>
                <w:iCs/>
              </w:rPr>
              <w:t>+</w:t>
            </w:r>
          </w:p>
        </w:tc>
        <w:tc>
          <w:tcPr>
            <w:tcW w:w="1842" w:type="dxa"/>
            <w:shd w:val="clear" w:color="auto" w:fill="auto"/>
          </w:tcPr>
          <w:p w:rsidR="009D1221" w:rsidRDefault="009D1221" w:rsidP="009D1221">
            <w:pPr>
              <w:autoSpaceDE w:val="0"/>
              <w:autoSpaceDN w:val="0"/>
              <w:adjustRightInd w:val="0"/>
              <w:jc w:val="both"/>
              <w:rPr>
                <w:rFonts w:eastAsia="TimesNewRomanPS-BoldItalicMT"/>
                <w:iCs/>
              </w:rPr>
            </w:pPr>
            <w:r>
              <w:rPr>
                <w:rFonts w:eastAsia="TimesNewRomanPS-BoldItalicMT"/>
                <w:iCs/>
              </w:rPr>
              <w:t>Administracija</w:t>
            </w:r>
          </w:p>
          <w:p w:rsidR="009D1221" w:rsidRDefault="009D1221" w:rsidP="009D1221">
            <w:pPr>
              <w:autoSpaceDE w:val="0"/>
              <w:autoSpaceDN w:val="0"/>
              <w:adjustRightInd w:val="0"/>
              <w:jc w:val="both"/>
              <w:rPr>
                <w:rFonts w:eastAsia="TimesNewRomanPS-BoldItalicMT"/>
                <w:iCs/>
              </w:rPr>
            </w:pPr>
            <w:r w:rsidRPr="00EC0ECF">
              <w:rPr>
                <w:rFonts w:eastAsia="TimesNewRomanPS-BoldItalicMT"/>
                <w:iCs/>
              </w:rPr>
              <w:t>Mokytojai</w:t>
            </w:r>
          </w:p>
          <w:p w:rsidR="009D1221" w:rsidRDefault="009D1221" w:rsidP="009D1221">
            <w:pPr>
              <w:ind w:firstLine="720"/>
              <w:jc w:val="both"/>
              <w:rPr>
                <w:rFonts w:eastAsia="TimesNewRomanPS-BoldItalicMT"/>
                <w:iCs/>
              </w:rPr>
            </w:pPr>
          </w:p>
        </w:tc>
        <w:tc>
          <w:tcPr>
            <w:tcW w:w="3544" w:type="dxa"/>
            <w:shd w:val="clear" w:color="auto" w:fill="auto"/>
          </w:tcPr>
          <w:p w:rsidR="009D1221" w:rsidRPr="007806F6" w:rsidRDefault="009D1221" w:rsidP="009D1221">
            <w:r w:rsidRPr="007806F6">
              <w:t xml:space="preserve">Vyksta abipusis ir savalaikis grįžtamosios informacijos apie mokinių mokymąsi perdavimas </w:t>
            </w:r>
            <w:r w:rsidRPr="007806F6">
              <w:lastRenderedPageBreak/>
              <w:t>tarp mokyklos ir mokinių tėvų (globėjų, rūpintojų).</w:t>
            </w:r>
          </w:p>
          <w:p w:rsidR="009D1221" w:rsidRPr="007806F6" w:rsidRDefault="009D1221" w:rsidP="009D1221">
            <w:r w:rsidRPr="007806F6">
              <w:t>Tinkamas tėvų (globėjų, rūpintojų) informavimas ir bendri susitarimai lemia visų bendruomenės narių gerą savijautą ir saugumą.</w:t>
            </w:r>
          </w:p>
          <w:p w:rsidR="009D1221" w:rsidRPr="007806F6" w:rsidRDefault="009D1221" w:rsidP="009D1221">
            <w:pPr>
              <w:autoSpaceDE w:val="0"/>
              <w:autoSpaceDN w:val="0"/>
              <w:adjustRightInd w:val="0"/>
            </w:pPr>
          </w:p>
        </w:tc>
        <w:tc>
          <w:tcPr>
            <w:tcW w:w="3969" w:type="dxa"/>
            <w:shd w:val="clear" w:color="auto" w:fill="auto"/>
          </w:tcPr>
          <w:p w:rsidR="009D1221" w:rsidRPr="007806F6" w:rsidRDefault="009D1221" w:rsidP="009D1221">
            <w:pPr>
              <w:autoSpaceDE w:val="0"/>
              <w:autoSpaceDN w:val="0"/>
              <w:adjustRightInd w:val="0"/>
            </w:pPr>
            <w:r w:rsidRPr="007806F6">
              <w:lastRenderedPageBreak/>
              <w:t>Per metus muzikavimo mokytojai organizuoja individualius pokalbius</w:t>
            </w:r>
            <w:r w:rsidR="004A4A25">
              <w:t>/sus</w:t>
            </w:r>
            <w:r w:rsidR="003D16DE">
              <w:t>i</w:t>
            </w:r>
            <w:r w:rsidR="004A4A25">
              <w:t>tikimus</w:t>
            </w:r>
            <w:r w:rsidRPr="007806F6">
              <w:t xml:space="preserve">, praveda 2 </w:t>
            </w:r>
            <w:r w:rsidRPr="007806F6">
              <w:lastRenderedPageBreak/>
              <w:t xml:space="preserve">susirinkimus tėvams (globėjams, rūpintojams). </w:t>
            </w:r>
          </w:p>
          <w:p w:rsidR="009D1221" w:rsidRPr="007806F6" w:rsidRDefault="00C0319E" w:rsidP="009D1221">
            <w:pPr>
              <w:autoSpaceDE w:val="0"/>
              <w:autoSpaceDN w:val="0"/>
              <w:adjustRightInd w:val="0"/>
            </w:pPr>
            <w:r>
              <w:t>Per metus pravedami 5</w:t>
            </w:r>
            <w:r w:rsidR="009D1221" w:rsidRPr="007806F6">
              <w:t xml:space="preserve"> bendri  tėvų (globėjų, rūpintojų) susirinkimai. Rengiami informaciniai pranešimai. Pateikiama informacija, susijusi su ugdymo proceso organizavimu, mokyklos interneto tinklalapyje </w:t>
            </w:r>
            <w:hyperlink r:id="rId18" w:history="1">
              <w:r w:rsidR="009D1221" w:rsidRPr="004D0D7B">
                <w:t>www.muzikosmokyklapr.lt</w:t>
              </w:r>
            </w:hyperlink>
            <w:r w:rsidR="009D1221" w:rsidRPr="004D0D7B">
              <w:t>,</w:t>
            </w:r>
            <w:r w:rsidR="009D1221" w:rsidRPr="007806F6">
              <w:t xml:space="preserve"> lankstinukuose, stenduose.</w:t>
            </w:r>
          </w:p>
        </w:tc>
      </w:tr>
    </w:tbl>
    <w:p w:rsidR="00E07C5C" w:rsidRDefault="00E07C5C" w:rsidP="008F44CF">
      <w:pPr>
        <w:pStyle w:val="Betarp"/>
        <w:rPr>
          <w:rFonts w:ascii="Times New Roman" w:hAnsi="Times New Roman"/>
          <w:b/>
          <w:color w:val="FF0000"/>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7938"/>
      </w:tblGrid>
      <w:tr w:rsidR="007C46D3" w:rsidRPr="002603CE" w:rsidTr="00EE0490">
        <w:trPr>
          <w:trHeight w:val="70"/>
        </w:trPr>
        <w:tc>
          <w:tcPr>
            <w:tcW w:w="5920" w:type="dxa"/>
            <w:shd w:val="clear" w:color="auto" w:fill="D9D9D9"/>
          </w:tcPr>
          <w:p w:rsidR="007C46D3" w:rsidRPr="002603CE" w:rsidRDefault="007C46D3" w:rsidP="002603CE">
            <w:pPr>
              <w:pStyle w:val="Betarp"/>
              <w:jc w:val="both"/>
              <w:rPr>
                <w:rFonts w:ascii="Times New Roman" w:eastAsia="Times New Roman" w:hAnsi="Times New Roman"/>
                <w:b/>
                <w:noProof/>
                <w:sz w:val="24"/>
                <w:szCs w:val="24"/>
                <w:lang w:val="lt-LT"/>
              </w:rPr>
            </w:pPr>
            <w:r w:rsidRPr="002603CE">
              <w:rPr>
                <w:rFonts w:ascii="Times New Roman" w:eastAsia="Times New Roman" w:hAnsi="Times New Roman"/>
                <w:b/>
                <w:noProof/>
                <w:sz w:val="24"/>
                <w:szCs w:val="24"/>
                <w:lang w:val="lt-LT"/>
              </w:rPr>
              <w:t>Materialinių  resursų  poreikis</w:t>
            </w:r>
          </w:p>
        </w:tc>
        <w:tc>
          <w:tcPr>
            <w:tcW w:w="7938" w:type="dxa"/>
            <w:shd w:val="clear" w:color="auto" w:fill="D9D9D9"/>
          </w:tcPr>
          <w:p w:rsidR="007C46D3" w:rsidRPr="002603CE" w:rsidRDefault="007C46D3" w:rsidP="002603CE">
            <w:pPr>
              <w:pStyle w:val="Betarp"/>
              <w:jc w:val="both"/>
              <w:rPr>
                <w:rFonts w:ascii="Times New Roman" w:eastAsia="Times New Roman" w:hAnsi="Times New Roman"/>
                <w:b/>
                <w:noProof/>
                <w:sz w:val="24"/>
                <w:szCs w:val="24"/>
                <w:lang w:val="lt-LT"/>
              </w:rPr>
            </w:pPr>
            <w:r w:rsidRPr="002603CE">
              <w:rPr>
                <w:rFonts w:ascii="Times New Roman" w:eastAsia="Times New Roman" w:hAnsi="Times New Roman"/>
                <w:b/>
                <w:noProof/>
                <w:sz w:val="24"/>
                <w:szCs w:val="24"/>
                <w:lang w:val="lt-LT"/>
              </w:rPr>
              <w:t>Stebėsenos planas</w:t>
            </w:r>
          </w:p>
        </w:tc>
      </w:tr>
      <w:tr w:rsidR="007C46D3" w:rsidRPr="002603CE" w:rsidTr="00EE0490">
        <w:tc>
          <w:tcPr>
            <w:tcW w:w="5920" w:type="dxa"/>
            <w:shd w:val="clear" w:color="auto" w:fill="auto"/>
          </w:tcPr>
          <w:p w:rsidR="00050948" w:rsidRDefault="00084819" w:rsidP="00183306">
            <w:pPr>
              <w:pStyle w:val="Betarp"/>
              <w:rPr>
                <w:rFonts w:ascii="Times New Roman" w:eastAsia="Times New Roman" w:hAnsi="Times New Roman"/>
                <w:bCs/>
                <w:noProof/>
                <w:sz w:val="24"/>
                <w:szCs w:val="24"/>
                <w:lang w:val="lt-LT"/>
              </w:rPr>
            </w:pPr>
            <w:r w:rsidRPr="008378CB">
              <w:rPr>
                <w:rFonts w:ascii="Times New Roman" w:eastAsia="Times New Roman" w:hAnsi="Times New Roman"/>
                <w:bCs/>
                <w:noProof/>
                <w:sz w:val="24"/>
                <w:szCs w:val="24"/>
                <w:lang w:val="lt-LT"/>
              </w:rPr>
              <w:t>1.1., 1.2., 1.3.</w:t>
            </w:r>
            <w:r w:rsidR="007C46D3" w:rsidRPr="008378CB">
              <w:rPr>
                <w:rFonts w:ascii="Times New Roman" w:eastAsia="Times New Roman" w:hAnsi="Times New Roman"/>
                <w:bCs/>
                <w:noProof/>
                <w:sz w:val="24"/>
                <w:szCs w:val="24"/>
                <w:lang w:val="lt-LT"/>
              </w:rPr>
              <w:t xml:space="preserve"> Uždavini</w:t>
            </w:r>
            <w:r w:rsidRPr="008378CB">
              <w:rPr>
                <w:rFonts w:ascii="Times New Roman" w:eastAsia="Times New Roman" w:hAnsi="Times New Roman"/>
                <w:bCs/>
                <w:noProof/>
                <w:sz w:val="24"/>
                <w:szCs w:val="24"/>
                <w:lang w:val="lt-LT"/>
              </w:rPr>
              <w:t>ų</w:t>
            </w:r>
            <w:r w:rsidR="007C46D3" w:rsidRPr="008378CB">
              <w:rPr>
                <w:rFonts w:ascii="Times New Roman" w:eastAsia="Times New Roman" w:hAnsi="Times New Roman"/>
                <w:bCs/>
                <w:noProof/>
                <w:sz w:val="24"/>
                <w:szCs w:val="24"/>
                <w:lang w:val="lt-LT"/>
              </w:rPr>
              <w:t xml:space="preserve"> priemonėms įgyvendinti bus naudojamos</w:t>
            </w:r>
            <w:r w:rsidR="001778A9" w:rsidRPr="008378CB">
              <w:rPr>
                <w:rFonts w:ascii="Times New Roman" w:eastAsia="Times New Roman" w:hAnsi="Times New Roman"/>
                <w:bCs/>
                <w:noProof/>
                <w:sz w:val="24"/>
                <w:szCs w:val="24"/>
                <w:lang w:val="lt-LT"/>
              </w:rPr>
              <w:t>:</w:t>
            </w:r>
            <w:r w:rsidR="00D91B59"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VB</w:t>
            </w:r>
            <w:r w:rsidR="00664B6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w:t>
            </w:r>
            <w:r w:rsidR="00F2212F" w:rsidRPr="008378CB">
              <w:rPr>
                <w:rFonts w:ascii="Times New Roman" w:eastAsia="Times New Roman" w:hAnsi="Times New Roman"/>
                <w:bCs/>
                <w:noProof/>
                <w:sz w:val="24"/>
                <w:szCs w:val="24"/>
                <w:lang w:val="lt-LT"/>
              </w:rPr>
              <w:t>m</w:t>
            </w:r>
            <w:r w:rsidR="008042C3" w:rsidRPr="008378CB">
              <w:rPr>
                <w:rFonts w:ascii="Times New Roman" w:eastAsia="Times New Roman" w:hAnsi="Times New Roman"/>
                <w:bCs/>
                <w:noProof/>
                <w:sz w:val="24"/>
                <w:szCs w:val="24"/>
                <w:lang w:val="lt-LT"/>
              </w:rPr>
              <w:t xml:space="preserve">okymo </w:t>
            </w:r>
            <w:r w:rsidR="008D0F49" w:rsidRPr="008378CB">
              <w:rPr>
                <w:rFonts w:ascii="Times New Roman" w:eastAsia="Times New Roman" w:hAnsi="Times New Roman"/>
                <w:bCs/>
                <w:noProof/>
                <w:sz w:val="24"/>
                <w:szCs w:val="24"/>
                <w:lang w:val="lt-LT"/>
              </w:rPr>
              <w:t>lėšos</w:t>
            </w:r>
            <w:r w:rsidR="001778A9" w:rsidRPr="008378CB">
              <w:rPr>
                <w:rFonts w:ascii="Times New Roman" w:eastAsia="Times New Roman" w:hAnsi="Times New Roman"/>
                <w:bCs/>
                <w:noProof/>
                <w:sz w:val="24"/>
                <w:szCs w:val="24"/>
                <w:lang w:val="lt-LT"/>
              </w:rPr>
              <w:t>)</w:t>
            </w:r>
            <w:r w:rsidR="00664B6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SB</w:t>
            </w:r>
            <w:r w:rsidR="00664B6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(savivaldybės biudžeto)</w:t>
            </w:r>
            <w:r w:rsidR="007C46D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3ES</w:t>
            </w:r>
            <w:r w:rsidR="00664B6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w:t>
            </w:r>
            <w:r w:rsidR="007C46D3" w:rsidRPr="008378CB">
              <w:rPr>
                <w:rFonts w:ascii="Times New Roman" w:eastAsia="Times New Roman" w:hAnsi="Times New Roman"/>
                <w:bCs/>
                <w:noProof/>
                <w:sz w:val="24"/>
                <w:szCs w:val="24"/>
                <w:lang w:val="lt-LT"/>
              </w:rPr>
              <w:t>projektinės</w:t>
            </w:r>
            <w:r w:rsidR="001778A9" w:rsidRPr="008378CB">
              <w:rPr>
                <w:rFonts w:ascii="Times New Roman" w:eastAsia="Times New Roman" w:hAnsi="Times New Roman"/>
                <w:bCs/>
                <w:noProof/>
                <w:sz w:val="24"/>
                <w:szCs w:val="24"/>
                <w:lang w:val="lt-LT"/>
              </w:rPr>
              <w:t>)</w:t>
            </w:r>
            <w:r w:rsidR="007C46D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6KT</w:t>
            </w:r>
            <w:r w:rsidR="00664B63" w:rsidRPr="008378CB">
              <w:rPr>
                <w:rFonts w:ascii="Times New Roman" w:eastAsia="Times New Roman" w:hAnsi="Times New Roman"/>
                <w:bCs/>
                <w:noProof/>
                <w:sz w:val="24"/>
                <w:szCs w:val="24"/>
                <w:lang w:val="lt-LT"/>
              </w:rPr>
              <w:t xml:space="preserve"> </w:t>
            </w:r>
            <w:r w:rsidR="001778A9" w:rsidRPr="008378CB">
              <w:rPr>
                <w:rFonts w:ascii="Times New Roman" w:eastAsia="Times New Roman" w:hAnsi="Times New Roman"/>
                <w:bCs/>
                <w:noProof/>
                <w:sz w:val="24"/>
                <w:szCs w:val="24"/>
                <w:lang w:val="lt-LT"/>
              </w:rPr>
              <w:t>(</w:t>
            </w:r>
            <w:r w:rsidR="002D6C0B" w:rsidRPr="008378CB">
              <w:rPr>
                <w:rFonts w:ascii="Times New Roman" w:eastAsia="Times New Roman" w:hAnsi="Times New Roman"/>
                <w:bCs/>
                <w:noProof/>
                <w:sz w:val="24"/>
                <w:szCs w:val="24"/>
                <w:lang w:val="lt-LT"/>
              </w:rPr>
              <w:t>1,</w:t>
            </w:r>
            <w:r w:rsidR="007C46D3" w:rsidRPr="008378CB">
              <w:rPr>
                <w:rFonts w:ascii="Times New Roman" w:eastAsia="Times New Roman" w:hAnsi="Times New Roman"/>
                <w:bCs/>
                <w:noProof/>
                <w:sz w:val="24"/>
                <w:szCs w:val="24"/>
                <w:lang w:val="lt-LT"/>
              </w:rPr>
              <w:t>2 procentų GPM</w:t>
            </w:r>
            <w:r w:rsidR="001778A9" w:rsidRPr="008378CB">
              <w:rPr>
                <w:rFonts w:ascii="Times New Roman" w:eastAsia="Times New Roman" w:hAnsi="Times New Roman"/>
                <w:bCs/>
                <w:noProof/>
                <w:sz w:val="24"/>
                <w:szCs w:val="24"/>
                <w:lang w:val="lt-LT"/>
              </w:rPr>
              <w:t>)</w:t>
            </w:r>
            <w:r w:rsidR="008A7C6A">
              <w:rPr>
                <w:rFonts w:ascii="Times New Roman" w:eastAsia="Times New Roman" w:hAnsi="Times New Roman"/>
                <w:bCs/>
                <w:noProof/>
                <w:sz w:val="24"/>
                <w:szCs w:val="24"/>
                <w:lang w:val="lt-LT"/>
              </w:rPr>
              <w:t xml:space="preserve"> </w:t>
            </w:r>
          </w:p>
          <w:p w:rsidR="007C46D3" w:rsidRPr="008378CB" w:rsidRDefault="00050948" w:rsidP="00183306">
            <w:pPr>
              <w:pStyle w:val="Betarp"/>
              <w:rPr>
                <w:rFonts w:ascii="Times New Roman" w:eastAsia="Times New Roman" w:hAnsi="Times New Roman"/>
                <w:bCs/>
                <w:noProof/>
                <w:sz w:val="24"/>
                <w:szCs w:val="24"/>
                <w:lang w:val="lt-LT"/>
              </w:rPr>
            </w:pPr>
            <w:r>
              <w:rPr>
                <w:rFonts w:ascii="Times New Roman" w:eastAsia="Times New Roman" w:hAnsi="Times New Roman"/>
                <w:bCs/>
                <w:noProof/>
                <w:sz w:val="24"/>
                <w:szCs w:val="24"/>
                <w:lang w:val="lt-LT"/>
              </w:rPr>
              <w:t>Lėšos. Uždavinių</w:t>
            </w:r>
            <w:r w:rsidRPr="004E12A7">
              <w:rPr>
                <w:rFonts w:ascii="Times New Roman" w:eastAsia="Times New Roman" w:hAnsi="Times New Roman"/>
                <w:bCs/>
                <w:noProof/>
                <w:sz w:val="24"/>
                <w:szCs w:val="24"/>
                <w:lang w:val="lt-LT"/>
              </w:rPr>
              <w:t xml:space="preserve"> įgyvendinimu</w:t>
            </w:r>
            <w:r w:rsidR="00D07DD0">
              <w:rPr>
                <w:rFonts w:ascii="Times New Roman" w:eastAsia="Times New Roman" w:hAnsi="Times New Roman"/>
                <w:bCs/>
                <w:noProof/>
                <w:sz w:val="24"/>
                <w:szCs w:val="24"/>
                <w:lang w:val="lt-LT"/>
              </w:rPr>
              <w:t>i lėšų poreikis (preliminarus</w:t>
            </w:r>
            <w:r w:rsidR="00AD1DCD">
              <w:rPr>
                <w:rFonts w:ascii="Times New Roman" w:eastAsia="Times New Roman" w:hAnsi="Times New Roman"/>
                <w:bCs/>
                <w:noProof/>
                <w:sz w:val="24"/>
                <w:szCs w:val="24"/>
                <w:lang w:val="lt-LT"/>
              </w:rPr>
              <w:t xml:space="preserve"> kalendoriniams metams</w:t>
            </w:r>
            <w:r w:rsidR="00D07DD0">
              <w:rPr>
                <w:rFonts w:ascii="Times New Roman" w:eastAsia="Times New Roman" w:hAnsi="Times New Roman"/>
                <w:bCs/>
                <w:noProof/>
                <w:sz w:val="24"/>
                <w:szCs w:val="24"/>
                <w:lang w:val="lt-LT"/>
              </w:rPr>
              <w:t xml:space="preserve">) – </w:t>
            </w:r>
            <w:r w:rsidR="00AD1DCD">
              <w:rPr>
                <w:rFonts w:ascii="Times New Roman" w:eastAsia="Times New Roman" w:hAnsi="Times New Roman"/>
                <w:bCs/>
                <w:noProof/>
                <w:sz w:val="24"/>
                <w:szCs w:val="24"/>
                <w:lang w:val="lt-LT"/>
              </w:rPr>
              <w:t>1</w:t>
            </w:r>
            <w:r>
              <w:rPr>
                <w:rFonts w:ascii="Times New Roman" w:eastAsia="Times New Roman" w:hAnsi="Times New Roman"/>
                <w:bCs/>
                <w:noProof/>
                <w:sz w:val="24"/>
                <w:szCs w:val="24"/>
                <w:lang w:val="lt-LT"/>
              </w:rPr>
              <w:t>0</w:t>
            </w:r>
            <w:r w:rsidR="008A7C6A">
              <w:rPr>
                <w:rFonts w:ascii="Times New Roman" w:eastAsia="Times New Roman" w:hAnsi="Times New Roman"/>
                <w:bCs/>
                <w:noProof/>
                <w:sz w:val="24"/>
                <w:szCs w:val="24"/>
                <w:lang w:val="lt-LT"/>
              </w:rPr>
              <w:t>00,00 Eur.</w:t>
            </w:r>
          </w:p>
        </w:tc>
        <w:tc>
          <w:tcPr>
            <w:tcW w:w="7938" w:type="dxa"/>
            <w:shd w:val="clear" w:color="auto" w:fill="auto"/>
          </w:tcPr>
          <w:p w:rsidR="007C46D3" w:rsidRPr="002603CE" w:rsidRDefault="007C46D3" w:rsidP="002603CE">
            <w:pPr>
              <w:pStyle w:val="Betarp"/>
              <w:jc w:val="both"/>
              <w:rPr>
                <w:rFonts w:ascii="Times New Roman" w:eastAsia="Times New Roman" w:hAnsi="Times New Roman"/>
                <w:bCs/>
                <w:noProof/>
                <w:sz w:val="24"/>
                <w:szCs w:val="24"/>
                <w:lang w:val="lt-LT"/>
              </w:rPr>
            </w:pPr>
            <w:r w:rsidRPr="002603CE">
              <w:rPr>
                <w:rFonts w:ascii="Times New Roman" w:eastAsia="Times New Roman" w:hAnsi="Times New Roman"/>
                <w:bCs/>
                <w:noProof/>
                <w:sz w:val="24"/>
                <w:szCs w:val="24"/>
                <w:lang w:val="lt-LT"/>
              </w:rPr>
              <w:t xml:space="preserve">Strateginių priemonių įgyvendinimas stebimas ir analizuojamas kasmet. </w:t>
            </w:r>
          </w:p>
          <w:p w:rsidR="007C46D3" w:rsidRPr="002603CE" w:rsidRDefault="007C46D3" w:rsidP="002603CE">
            <w:pPr>
              <w:pStyle w:val="Betarp"/>
              <w:jc w:val="both"/>
              <w:rPr>
                <w:rFonts w:ascii="Times New Roman" w:eastAsia="Times New Roman" w:hAnsi="Times New Roman"/>
                <w:bCs/>
                <w:noProof/>
                <w:sz w:val="24"/>
                <w:szCs w:val="24"/>
                <w:lang w:val="lt-LT"/>
              </w:rPr>
            </w:pPr>
            <w:r w:rsidRPr="002603CE">
              <w:rPr>
                <w:rFonts w:ascii="Times New Roman" w:eastAsia="Times New Roman" w:hAnsi="Times New Roman"/>
                <w:bCs/>
                <w:noProof/>
                <w:sz w:val="24"/>
                <w:szCs w:val="24"/>
                <w:lang w:val="lt-LT"/>
              </w:rPr>
              <w:t>Pagal poreikį planas koreguojamas.</w:t>
            </w:r>
          </w:p>
          <w:p w:rsidR="007C46D3" w:rsidRPr="002603CE" w:rsidRDefault="007C46D3" w:rsidP="002603CE">
            <w:pPr>
              <w:pStyle w:val="Betarp"/>
              <w:jc w:val="both"/>
              <w:rPr>
                <w:rFonts w:ascii="Times New Roman" w:eastAsia="Times New Roman" w:hAnsi="Times New Roman"/>
                <w:bCs/>
                <w:noProof/>
                <w:sz w:val="24"/>
                <w:szCs w:val="24"/>
                <w:lang w:val="lt-LT"/>
              </w:rPr>
            </w:pPr>
          </w:p>
        </w:tc>
      </w:tr>
    </w:tbl>
    <w:p w:rsidR="00E07C5C" w:rsidRDefault="00E07C5C" w:rsidP="008F44CF">
      <w:pPr>
        <w:pStyle w:val="Betarp"/>
        <w:rPr>
          <w:rFonts w:ascii="Times New Roman" w:hAnsi="Times New Roman"/>
          <w:b/>
          <w:color w:val="FF0000"/>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67"/>
        <w:gridCol w:w="567"/>
        <w:gridCol w:w="708"/>
        <w:gridCol w:w="1701"/>
        <w:gridCol w:w="3686"/>
        <w:gridCol w:w="3260"/>
      </w:tblGrid>
      <w:tr w:rsidR="002F39BD" w:rsidRPr="00EB0496" w:rsidTr="00971224">
        <w:trPr>
          <w:trHeight w:val="271"/>
        </w:trPr>
        <w:tc>
          <w:tcPr>
            <w:tcW w:w="13858" w:type="dxa"/>
            <w:gridSpan w:val="7"/>
            <w:shd w:val="clear" w:color="auto" w:fill="D9D9D9"/>
            <w:vAlign w:val="center"/>
          </w:tcPr>
          <w:p w:rsidR="002F39BD" w:rsidRPr="001C1793" w:rsidRDefault="002F39BD" w:rsidP="00A9673C">
            <w:pPr>
              <w:pStyle w:val="Betarp"/>
              <w:rPr>
                <w:rFonts w:ascii="Times New Roman" w:eastAsia="TimesNewRomanPS-BoldItalicMT" w:hAnsi="Times New Roman"/>
                <w:b/>
                <w:bCs/>
                <w:iCs/>
                <w:sz w:val="24"/>
                <w:szCs w:val="24"/>
                <w:lang w:val="lt-LT"/>
              </w:rPr>
            </w:pPr>
            <w:r w:rsidRPr="001C1793">
              <w:rPr>
                <w:rFonts w:ascii="Times New Roman" w:hAnsi="Times New Roman"/>
                <w:b/>
                <w:bCs/>
                <w:sz w:val="24"/>
                <w:szCs w:val="24"/>
                <w:lang w:val="lt-LT"/>
              </w:rPr>
              <w:t xml:space="preserve">2. </w:t>
            </w:r>
            <w:r w:rsidR="0050131A" w:rsidRPr="001C1793">
              <w:rPr>
                <w:rFonts w:ascii="Times New Roman" w:eastAsia="TimesNewRomanPS-BoldItalicMT" w:hAnsi="Times New Roman"/>
                <w:b/>
                <w:bCs/>
                <w:iCs/>
                <w:sz w:val="24"/>
                <w:szCs w:val="24"/>
                <w:lang w:val="lt-LT"/>
              </w:rPr>
              <w:t xml:space="preserve">Strateginis tikslas. </w:t>
            </w:r>
            <w:r w:rsidR="00EE3C09" w:rsidRPr="001C1793">
              <w:rPr>
                <w:rFonts w:ascii="Times New Roman" w:hAnsi="Times New Roman"/>
                <w:b/>
                <w:bCs/>
                <w:sz w:val="24"/>
                <w:szCs w:val="24"/>
                <w:lang w:val="lt-LT"/>
              </w:rPr>
              <w:t>Stiprinti mokyklos bendruomenės narių lyderystę ir saviraiškų dalyvavimą mokyklos gyvenime (koncertinėje /projektinėje) veikloje)</w:t>
            </w:r>
            <w:r w:rsidR="00283EC7" w:rsidRPr="001C1793">
              <w:rPr>
                <w:rFonts w:ascii="Times New Roman" w:hAnsi="Times New Roman"/>
                <w:b/>
                <w:bCs/>
                <w:sz w:val="24"/>
                <w:szCs w:val="24"/>
                <w:lang w:val="lt-LT"/>
              </w:rPr>
              <w:t>.</w:t>
            </w:r>
          </w:p>
        </w:tc>
      </w:tr>
      <w:tr w:rsidR="002F39BD" w:rsidTr="00971224">
        <w:trPr>
          <w:trHeight w:val="235"/>
        </w:trPr>
        <w:tc>
          <w:tcPr>
            <w:tcW w:w="13858" w:type="dxa"/>
            <w:gridSpan w:val="7"/>
            <w:shd w:val="clear" w:color="auto" w:fill="D9D9D9"/>
            <w:vAlign w:val="center"/>
          </w:tcPr>
          <w:p w:rsidR="002F39BD" w:rsidRPr="001C1793" w:rsidRDefault="002F39BD" w:rsidP="00A9673C">
            <w:pPr>
              <w:pStyle w:val="Betarp"/>
              <w:rPr>
                <w:rFonts w:ascii="Times New Roman" w:hAnsi="Times New Roman"/>
                <w:b/>
                <w:bCs/>
                <w:sz w:val="24"/>
                <w:szCs w:val="24"/>
                <w:lang w:val="lt-LT"/>
              </w:rPr>
            </w:pPr>
            <w:r w:rsidRPr="001C1793">
              <w:rPr>
                <w:rFonts w:ascii="Times New Roman" w:hAnsi="Times New Roman"/>
                <w:b/>
                <w:bCs/>
                <w:sz w:val="24"/>
                <w:szCs w:val="24"/>
                <w:lang w:val="lt-LT"/>
              </w:rPr>
              <w:t xml:space="preserve">2.1. Strateginis uždavinys. </w:t>
            </w:r>
            <w:r w:rsidR="00540A4E" w:rsidRPr="001C1793">
              <w:rPr>
                <w:rFonts w:ascii="Times New Roman" w:hAnsi="Times New Roman"/>
                <w:b/>
                <w:bCs/>
                <w:color w:val="000000"/>
                <w:sz w:val="24"/>
                <w:szCs w:val="24"/>
                <w:lang w:val="lt-LT" w:eastAsia="lt-LT"/>
              </w:rPr>
              <w:t>Užtikrinti mokytojų ir kitų bendruomenės narių lyderystę, komandinį darbą mokyklos misijos įgyvendinimui.</w:t>
            </w:r>
          </w:p>
        </w:tc>
      </w:tr>
      <w:tr w:rsidR="002F39BD" w:rsidRPr="00EB0496" w:rsidTr="00971224">
        <w:tc>
          <w:tcPr>
            <w:tcW w:w="3369" w:type="dxa"/>
            <w:shd w:val="clear" w:color="auto" w:fill="D9D9D9"/>
            <w:vAlign w:val="center"/>
          </w:tcPr>
          <w:p w:rsidR="002F39BD" w:rsidRPr="00EB0496" w:rsidRDefault="002F39BD" w:rsidP="00B2249F">
            <w:pPr>
              <w:autoSpaceDE w:val="0"/>
              <w:autoSpaceDN w:val="0"/>
              <w:adjustRightInd w:val="0"/>
              <w:jc w:val="center"/>
              <w:rPr>
                <w:rFonts w:eastAsia="TimesNewRomanPS-BoldItalicMT"/>
                <w:b/>
                <w:bCs/>
                <w:iCs/>
                <w:sz w:val="22"/>
                <w:szCs w:val="22"/>
              </w:rPr>
            </w:pPr>
            <w:r>
              <w:rPr>
                <w:rFonts w:eastAsia="TimesNewRomanPS-BoldItalicMT"/>
                <w:b/>
                <w:bCs/>
                <w:iCs/>
                <w:sz w:val="22"/>
                <w:szCs w:val="22"/>
              </w:rPr>
              <w:t>Į</w:t>
            </w:r>
            <w:r w:rsidR="00826084">
              <w:rPr>
                <w:rFonts w:eastAsia="TimesNewRomanPS-BoldItalicMT"/>
                <w:b/>
                <w:bCs/>
                <w:iCs/>
                <w:sz w:val="22"/>
                <w:szCs w:val="22"/>
              </w:rPr>
              <w:t>gyvendinimo pri</w:t>
            </w:r>
            <w:r w:rsidRPr="00EB0496">
              <w:rPr>
                <w:rFonts w:eastAsia="TimesNewRomanPS-BoldItalicMT"/>
                <w:b/>
                <w:bCs/>
                <w:iCs/>
                <w:sz w:val="22"/>
                <w:szCs w:val="22"/>
              </w:rPr>
              <w:t>emonės</w:t>
            </w:r>
          </w:p>
        </w:tc>
        <w:tc>
          <w:tcPr>
            <w:tcW w:w="1842" w:type="dxa"/>
            <w:gridSpan w:val="3"/>
            <w:shd w:val="clear" w:color="auto" w:fill="D9D9D9"/>
            <w:vAlign w:val="center"/>
          </w:tcPr>
          <w:p w:rsidR="002F39BD" w:rsidRPr="00EB0496" w:rsidRDefault="002F39BD" w:rsidP="00B2249F">
            <w:pPr>
              <w:autoSpaceDE w:val="0"/>
              <w:autoSpaceDN w:val="0"/>
              <w:adjustRightInd w:val="0"/>
              <w:jc w:val="center"/>
              <w:rPr>
                <w:rFonts w:eastAsia="TimesNewRomanPS-BoldItalicMT"/>
                <w:b/>
                <w:bCs/>
                <w:iCs/>
                <w:sz w:val="22"/>
                <w:szCs w:val="22"/>
              </w:rPr>
            </w:pPr>
            <w:r>
              <w:rPr>
                <w:rFonts w:eastAsia="TimesNewRomanPS-BoldItalicMT"/>
                <w:b/>
                <w:bCs/>
                <w:iCs/>
                <w:sz w:val="22"/>
                <w:szCs w:val="22"/>
              </w:rPr>
              <w:t>L</w:t>
            </w:r>
            <w:r w:rsidRPr="00EB0496">
              <w:rPr>
                <w:rFonts w:eastAsia="TimesNewRomanPS-BoldItalicMT"/>
                <w:b/>
                <w:bCs/>
                <w:iCs/>
                <w:sz w:val="22"/>
                <w:szCs w:val="22"/>
              </w:rPr>
              <w:t>aikas</w:t>
            </w:r>
          </w:p>
        </w:tc>
        <w:tc>
          <w:tcPr>
            <w:tcW w:w="1701" w:type="dxa"/>
            <w:shd w:val="clear" w:color="auto" w:fill="D9D9D9"/>
            <w:vAlign w:val="center"/>
          </w:tcPr>
          <w:p w:rsidR="002F39BD" w:rsidRPr="003A4C4A" w:rsidRDefault="002F39BD" w:rsidP="00B2249F">
            <w:pPr>
              <w:autoSpaceDE w:val="0"/>
              <w:autoSpaceDN w:val="0"/>
              <w:adjustRightInd w:val="0"/>
              <w:jc w:val="center"/>
              <w:rPr>
                <w:rFonts w:eastAsia="TimesNewRomanPS-BoldItalicMT"/>
                <w:b/>
                <w:bCs/>
                <w:iCs/>
                <w:sz w:val="22"/>
                <w:szCs w:val="22"/>
              </w:rPr>
            </w:pPr>
            <w:r w:rsidRPr="003A4C4A">
              <w:rPr>
                <w:b/>
                <w:bCs/>
              </w:rPr>
              <w:t>Atsakingi</w:t>
            </w:r>
          </w:p>
        </w:tc>
        <w:tc>
          <w:tcPr>
            <w:tcW w:w="3686" w:type="dxa"/>
            <w:shd w:val="clear" w:color="auto" w:fill="D9D9D9"/>
            <w:vAlign w:val="center"/>
          </w:tcPr>
          <w:p w:rsidR="002F39BD" w:rsidRPr="00EB0496" w:rsidRDefault="002F39BD" w:rsidP="00B2249F">
            <w:pPr>
              <w:autoSpaceDE w:val="0"/>
              <w:autoSpaceDN w:val="0"/>
              <w:adjustRightInd w:val="0"/>
              <w:jc w:val="center"/>
              <w:rPr>
                <w:rFonts w:eastAsia="TimesNewRomanPS-BoldItalicMT"/>
                <w:b/>
                <w:bCs/>
                <w:iCs/>
                <w:sz w:val="22"/>
                <w:szCs w:val="22"/>
              </w:rPr>
            </w:pPr>
            <w:r>
              <w:rPr>
                <w:rFonts w:eastAsia="TimesNewRomanPS-BoldItalicMT"/>
                <w:b/>
                <w:bCs/>
                <w:iCs/>
                <w:sz w:val="22"/>
                <w:szCs w:val="22"/>
              </w:rPr>
              <w:t>E</w:t>
            </w:r>
            <w:r w:rsidRPr="00EB0496">
              <w:rPr>
                <w:rFonts w:eastAsia="TimesNewRomanPS-BoldItalicMT"/>
                <w:b/>
                <w:bCs/>
                <w:iCs/>
                <w:sz w:val="22"/>
                <w:szCs w:val="22"/>
              </w:rPr>
              <w:t>fekto kriterijai</w:t>
            </w:r>
          </w:p>
        </w:tc>
        <w:tc>
          <w:tcPr>
            <w:tcW w:w="3260" w:type="dxa"/>
            <w:tcBorders>
              <w:bottom w:val="nil"/>
            </w:tcBorders>
            <w:shd w:val="clear" w:color="auto" w:fill="D9D9D9"/>
            <w:vAlign w:val="center"/>
          </w:tcPr>
          <w:p w:rsidR="002F39BD" w:rsidRPr="00EB0496" w:rsidRDefault="002F39BD" w:rsidP="00B2249F">
            <w:pPr>
              <w:autoSpaceDE w:val="0"/>
              <w:autoSpaceDN w:val="0"/>
              <w:adjustRightInd w:val="0"/>
              <w:jc w:val="center"/>
              <w:rPr>
                <w:rFonts w:eastAsia="TimesNewRomanPS-BoldItalicMT"/>
                <w:b/>
                <w:bCs/>
                <w:iCs/>
                <w:sz w:val="22"/>
                <w:szCs w:val="22"/>
              </w:rPr>
            </w:pPr>
            <w:r>
              <w:rPr>
                <w:rFonts w:eastAsia="TimesNewRomanPS-BoldItalicMT"/>
                <w:b/>
                <w:bCs/>
                <w:iCs/>
                <w:sz w:val="22"/>
                <w:szCs w:val="22"/>
              </w:rPr>
              <w:t>L</w:t>
            </w:r>
            <w:r w:rsidRPr="00EB0496">
              <w:rPr>
                <w:rFonts w:eastAsia="TimesNewRomanPS-BoldItalicMT"/>
                <w:b/>
                <w:bCs/>
                <w:iCs/>
                <w:sz w:val="22"/>
                <w:szCs w:val="22"/>
              </w:rPr>
              <w:t>aukiami rezultatai</w:t>
            </w:r>
          </w:p>
        </w:tc>
      </w:tr>
      <w:tr w:rsidR="00774A5C" w:rsidRPr="00EB0496" w:rsidTr="00397438">
        <w:tc>
          <w:tcPr>
            <w:tcW w:w="3369" w:type="dxa"/>
            <w:shd w:val="clear" w:color="auto" w:fill="auto"/>
          </w:tcPr>
          <w:p w:rsidR="00774A5C" w:rsidRDefault="00774A5C" w:rsidP="00774A5C">
            <w:pPr>
              <w:autoSpaceDE w:val="0"/>
              <w:autoSpaceDN w:val="0"/>
              <w:adjustRightInd w:val="0"/>
              <w:rPr>
                <w:rFonts w:eastAsia="TimesNewRomanPS-BoldItalicMT"/>
                <w:iCs/>
              </w:rPr>
            </w:pPr>
            <w:r>
              <w:rPr>
                <w:rFonts w:eastAsia="TimesNewRomanPS-BoldItalicMT"/>
                <w:iCs/>
              </w:rPr>
              <w:t>2</w:t>
            </w:r>
            <w:r w:rsidRPr="00BA55E5">
              <w:rPr>
                <w:rFonts w:eastAsia="TimesNewRomanPS-BoldItalicMT"/>
                <w:iCs/>
              </w:rPr>
              <w:t>.1.1.</w:t>
            </w:r>
            <w:r w:rsidR="00FF4C3B">
              <w:rPr>
                <w:rFonts w:eastAsia="TimesNewRomanPS-BoldItalicMT"/>
                <w:iCs/>
              </w:rPr>
              <w:t xml:space="preserve"> Tradicinių renginių, buriančių mokyklos bendruomenę, organizavimas</w:t>
            </w:r>
            <w:r w:rsidR="00EA5BB1">
              <w:rPr>
                <w:rFonts w:eastAsia="TimesNewRomanPS-BoldItalicMT"/>
                <w:iCs/>
              </w:rPr>
              <w:t>.</w:t>
            </w:r>
          </w:p>
        </w:tc>
        <w:tc>
          <w:tcPr>
            <w:tcW w:w="567"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708"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1701" w:type="dxa"/>
            <w:shd w:val="clear" w:color="auto" w:fill="auto"/>
          </w:tcPr>
          <w:p w:rsidR="00774A5C" w:rsidRPr="00EC0ECF" w:rsidRDefault="00E07FC2" w:rsidP="00774A5C">
            <w:pPr>
              <w:autoSpaceDE w:val="0"/>
              <w:autoSpaceDN w:val="0"/>
              <w:adjustRightInd w:val="0"/>
              <w:jc w:val="both"/>
              <w:rPr>
                <w:rFonts w:eastAsia="TimesNewRomanPS-BoldItalicMT"/>
                <w:iCs/>
              </w:rPr>
            </w:pPr>
            <w:r w:rsidRPr="00EC0ECF">
              <w:rPr>
                <w:rFonts w:eastAsia="TimesNewRomanPS-BoldItalicMT"/>
                <w:iCs/>
              </w:rPr>
              <w:t>Mokytojai</w:t>
            </w:r>
          </w:p>
        </w:tc>
        <w:tc>
          <w:tcPr>
            <w:tcW w:w="3686" w:type="dxa"/>
            <w:shd w:val="clear" w:color="auto" w:fill="auto"/>
          </w:tcPr>
          <w:p w:rsidR="00774A5C" w:rsidRPr="003D16DE" w:rsidRDefault="004300BE" w:rsidP="003D16DE">
            <w:pPr>
              <w:rPr>
                <w:bCs/>
              </w:rPr>
            </w:pPr>
            <w:r w:rsidRPr="00E2359C">
              <w:rPr>
                <w:rFonts w:eastAsia="TimesNewRomanPS-BoldItalicMT"/>
                <w:iCs/>
              </w:rPr>
              <w:t xml:space="preserve">Dauguma mokinių, dalyvaudami </w:t>
            </w:r>
            <w:r>
              <w:rPr>
                <w:rFonts w:eastAsia="TimesNewRomanPS-BoldItalicMT"/>
                <w:iCs/>
              </w:rPr>
              <w:t>mokyklos</w:t>
            </w:r>
            <w:r w:rsidRPr="00E2359C">
              <w:rPr>
                <w:rFonts w:eastAsia="TimesNewRomanPS-BoldItalicMT"/>
                <w:iCs/>
              </w:rPr>
              <w:t xml:space="preserve"> veiklose, renginiuose, ugdosi tautiškumo, pilietiškumo ir kitas vertybines nuostatas.</w:t>
            </w:r>
            <w:r w:rsidR="003D16DE">
              <w:rPr>
                <w:rFonts w:eastAsia="TimesNewRomanPS-BoldItalicMT"/>
                <w:iCs/>
              </w:rPr>
              <w:t xml:space="preserve"> Mokyklos bendruomenę vienija </w:t>
            </w:r>
            <w:r w:rsidR="003D16DE">
              <w:t>s</w:t>
            </w:r>
            <w:r w:rsidR="003D16DE" w:rsidRPr="0019410F">
              <w:t>tiprus tradicijų ir tapatumo jausmas.</w:t>
            </w:r>
            <w:r w:rsidR="003D16DE" w:rsidRPr="0019410F">
              <w:rPr>
                <w:bCs/>
              </w:rPr>
              <w:t xml:space="preserve"> </w:t>
            </w:r>
          </w:p>
        </w:tc>
        <w:tc>
          <w:tcPr>
            <w:tcW w:w="3260" w:type="dxa"/>
            <w:shd w:val="clear" w:color="auto" w:fill="auto"/>
          </w:tcPr>
          <w:p w:rsidR="00774A5C" w:rsidRPr="00E2359C" w:rsidRDefault="008C3F9F" w:rsidP="00E2359C">
            <w:pPr>
              <w:autoSpaceDE w:val="0"/>
              <w:autoSpaceDN w:val="0"/>
              <w:adjustRightInd w:val="0"/>
              <w:rPr>
                <w:rFonts w:eastAsia="TimesNewRomanPS-BoldItalicMT"/>
                <w:iCs/>
              </w:rPr>
            </w:pPr>
            <w:r>
              <w:rPr>
                <w:rFonts w:eastAsia="TimesNewRomanPS-BoldItalicMT"/>
                <w:iCs/>
              </w:rPr>
              <w:t>Per metus</w:t>
            </w:r>
            <w:r w:rsidR="008B34E2">
              <w:rPr>
                <w:rFonts w:eastAsia="TimesNewRomanPS-BoldItalicMT"/>
                <w:iCs/>
              </w:rPr>
              <w:t xml:space="preserve"> </w:t>
            </w:r>
            <w:r w:rsidR="0034754F">
              <w:rPr>
                <w:rFonts w:eastAsia="TimesNewRomanPS-BoldItalicMT"/>
                <w:iCs/>
              </w:rPr>
              <w:t>reng</w:t>
            </w:r>
            <w:r w:rsidR="00BD174F">
              <w:rPr>
                <w:rFonts w:eastAsia="TimesNewRomanPS-BoldItalicMT"/>
                <w:iCs/>
              </w:rPr>
              <w:t>iama</w:t>
            </w:r>
            <w:r w:rsidR="0034754F">
              <w:rPr>
                <w:rFonts w:eastAsia="TimesNewRomanPS-BoldItalicMT"/>
                <w:iCs/>
              </w:rPr>
              <w:t xml:space="preserve"> </w:t>
            </w:r>
            <w:r w:rsidR="008B34E2">
              <w:rPr>
                <w:rFonts w:eastAsia="TimesNewRomanPS-BoldItalicMT"/>
                <w:iCs/>
              </w:rPr>
              <w:t>1</w:t>
            </w:r>
            <w:r w:rsidR="00A12F37">
              <w:rPr>
                <w:rFonts w:eastAsia="TimesNewRomanPS-BoldItalicMT"/>
                <w:iCs/>
              </w:rPr>
              <w:t>2</w:t>
            </w:r>
            <w:r w:rsidR="00273A3B">
              <w:rPr>
                <w:rFonts w:eastAsia="TimesNewRomanPS-BoldItalicMT"/>
                <w:iCs/>
              </w:rPr>
              <w:t xml:space="preserve"> tradicinių</w:t>
            </w:r>
            <w:r w:rsidR="008B34E2">
              <w:rPr>
                <w:rFonts w:eastAsia="TimesNewRomanPS-BoldItalicMT"/>
                <w:iCs/>
              </w:rPr>
              <w:t xml:space="preserve"> </w:t>
            </w:r>
            <w:r w:rsidR="008B34E2">
              <w:t>r</w:t>
            </w:r>
            <w:r w:rsidR="00297345" w:rsidRPr="00715104">
              <w:t>engini</w:t>
            </w:r>
            <w:r w:rsidR="008B34E2">
              <w:t>ų.</w:t>
            </w:r>
            <w:r w:rsidR="00297345" w:rsidRPr="00715104">
              <w:t xml:space="preserve"> </w:t>
            </w:r>
          </w:p>
        </w:tc>
      </w:tr>
      <w:tr w:rsidR="00774A5C" w:rsidRPr="00EB0496" w:rsidTr="00397438">
        <w:tc>
          <w:tcPr>
            <w:tcW w:w="3369" w:type="dxa"/>
            <w:shd w:val="clear" w:color="auto" w:fill="auto"/>
          </w:tcPr>
          <w:p w:rsidR="00774A5C" w:rsidRPr="00826995" w:rsidRDefault="00774A5C" w:rsidP="00774A5C">
            <w:pPr>
              <w:autoSpaceDE w:val="0"/>
              <w:autoSpaceDN w:val="0"/>
              <w:adjustRightInd w:val="0"/>
              <w:rPr>
                <w:rFonts w:eastAsia="TimesNewRomanPS-BoldItalicMT"/>
                <w:b/>
                <w:bCs/>
                <w:iCs/>
              </w:rPr>
            </w:pPr>
            <w:r>
              <w:rPr>
                <w:rFonts w:eastAsia="TimesNewRomanPS-BoldItalicMT"/>
                <w:iCs/>
              </w:rPr>
              <w:t>2</w:t>
            </w:r>
            <w:r w:rsidRPr="00BA55E5">
              <w:rPr>
                <w:rFonts w:eastAsia="TimesNewRomanPS-BoldItalicMT"/>
                <w:iCs/>
              </w:rPr>
              <w:t>.1.</w:t>
            </w:r>
            <w:r>
              <w:rPr>
                <w:rFonts w:eastAsia="TimesNewRomanPS-BoldItalicMT"/>
                <w:iCs/>
              </w:rPr>
              <w:t>2</w:t>
            </w:r>
            <w:r w:rsidRPr="00BA55E5">
              <w:rPr>
                <w:rFonts w:eastAsia="TimesNewRomanPS-BoldItalicMT"/>
                <w:iCs/>
              </w:rPr>
              <w:t>.</w:t>
            </w:r>
            <w:r w:rsidRPr="00BA55E5">
              <w:rPr>
                <w:color w:val="000000"/>
              </w:rPr>
              <w:t xml:space="preserve"> </w:t>
            </w:r>
            <w:r>
              <w:rPr>
                <w:rFonts w:eastAsia="TimesNewRomanPS-BoldItalicMT"/>
                <w:iCs/>
              </w:rPr>
              <w:t>B</w:t>
            </w:r>
            <w:r w:rsidRPr="00791CB1">
              <w:rPr>
                <w:rFonts w:eastAsia="TimesNewRomanPS-BoldItalicMT"/>
                <w:iCs/>
              </w:rPr>
              <w:t>endr</w:t>
            </w:r>
            <w:r>
              <w:rPr>
                <w:rFonts w:eastAsia="TimesNewRomanPS-BoldItalicMT"/>
                <w:iCs/>
              </w:rPr>
              <w:t>ų</w:t>
            </w:r>
            <w:r w:rsidRPr="00791CB1">
              <w:rPr>
                <w:rFonts w:eastAsia="TimesNewRomanPS-BoldItalicMT"/>
                <w:iCs/>
              </w:rPr>
              <w:t xml:space="preserve"> projekt</w:t>
            </w:r>
            <w:r>
              <w:rPr>
                <w:rFonts w:eastAsia="TimesNewRomanPS-BoldItalicMT"/>
                <w:iCs/>
              </w:rPr>
              <w:t xml:space="preserve">ų  orgnizavimas su šalies </w:t>
            </w:r>
            <w:r w:rsidRPr="00791CB1">
              <w:rPr>
                <w:rFonts w:eastAsia="TimesNewRomanPS-BoldItalicMT"/>
                <w:iCs/>
              </w:rPr>
              <w:t>muzikos (meno) mokyklomis,</w:t>
            </w:r>
            <w:r>
              <w:rPr>
                <w:rFonts w:eastAsia="TimesNewRomanPS-BoldItalicMT"/>
                <w:iCs/>
              </w:rPr>
              <w:t xml:space="preserve"> kitomis organizacijomis</w:t>
            </w:r>
            <w:r w:rsidR="00EA5BB1">
              <w:rPr>
                <w:rFonts w:eastAsia="TimesNewRomanPS-BoldItalicMT"/>
                <w:iCs/>
              </w:rPr>
              <w:t>.</w:t>
            </w:r>
          </w:p>
        </w:tc>
        <w:tc>
          <w:tcPr>
            <w:tcW w:w="567"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708"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1701" w:type="dxa"/>
            <w:shd w:val="clear" w:color="auto" w:fill="auto"/>
          </w:tcPr>
          <w:p w:rsidR="00E07FC2" w:rsidRDefault="00E07FC2" w:rsidP="00774A5C">
            <w:pPr>
              <w:autoSpaceDE w:val="0"/>
              <w:autoSpaceDN w:val="0"/>
              <w:adjustRightInd w:val="0"/>
              <w:jc w:val="both"/>
              <w:rPr>
                <w:rFonts w:eastAsia="TimesNewRomanPS-BoldItalicMT"/>
                <w:iCs/>
              </w:rPr>
            </w:pPr>
            <w:r>
              <w:rPr>
                <w:rFonts w:eastAsia="TimesNewRomanPS-BoldItalicMT"/>
                <w:iCs/>
              </w:rPr>
              <w:t>Administracija</w:t>
            </w:r>
          </w:p>
          <w:p w:rsidR="00774A5C" w:rsidRPr="00EC0ECF" w:rsidRDefault="00774A5C" w:rsidP="00774A5C">
            <w:pPr>
              <w:autoSpaceDE w:val="0"/>
              <w:autoSpaceDN w:val="0"/>
              <w:adjustRightInd w:val="0"/>
              <w:jc w:val="both"/>
              <w:rPr>
                <w:rFonts w:eastAsia="TimesNewRomanPS-BoldItalicMT"/>
                <w:iCs/>
              </w:rPr>
            </w:pPr>
            <w:r w:rsidRPr="00EC0ECF">
              <w:rPr>
                <w:rFonts w:eastAsia="TimesNewRomanPS-BoldItalicMT"/>
                <w:iCs/>
              </w:rPr>
              <w:t>Mokytojai</w:t>
            </w:r>
          </w:p>
        </w:tc>
        <w:tc>
          <w:tcPr>
            <w:tcW w:w="3686" w:type="dxa"/>
            <w:shd w:val="clear" w:color="auto" w:fill="auto"/>
          </w:tcPr>
          <w:p w:rsidR="00774A5C" w:rsidRPr="005117E9" w:rsidRDefault="00577925" w:rsidP="00774A5C">
            <w:pPr>
              <w:autoSpaceDE w:val="0"/>
              <w:autoSpaceDN w:val="0"/>
              <w:adjustRightInd w:val="0"/>
              <w:rPr>
                <w:color w:val="000000"/>
              </w:rPr>
            </w:pPr>
            <w:r w:rsidRPr="00577925">
              <w:rPr>
                <w:color w:val="000000"/>
              </w:rPr>
              <w:t xml:space="preserve">Dauguma </w:t>
            </w:r>
            <w:r>
              <w:rPr>
                <w:color w:val="000000"/>
              </w:rPr>
              <w:t>mokyklos</w:t>
            </w:r>
            <w:r w:rsidRPr="00577925">
              <w:rPr>
                <w:color w:val="000000"/>
              </w:rPr>
              <w:t xml:space="preserve"> bendruomenės narių palankiai vertina </w:t>
            </w:r>
            <w:r>
              <w:rPr>
                <w:color w:val="000000"/>
              </w:rPr>
              <w:t>bendradarbiavimo</w:t>
            </w:r>
            <w:r w:rsidRPr="00577925">
              <w:rPr>
                <w:color w:val="000000"/>
              </w:rPr>
              <w:t xml:space="preserve"> santykius, vyrauja pasididžiavimo </w:t>
            </w:r>
            <w:r>
              <w:rPr>
                <w:color w:val="000000"/>
              </w:rPr>
              <w:t>mokykla</w:t>
            </w:r>
            <w:r w:rsidRPr="00577925">
              <w:rPr>
                <w:color w:val="000000"/>
              </w:rPr>
              <w:t xml:space="preserve"> </w:t>
            </w:r>
            <w:r w:rsidRPr="00577925">
              <w:rPr>
                <w:color w:val="000000"/>
              </w:rPr>
              <w:lastRenderedPageBreak/>
              <w:t>nuostata.</w:t>
            </w:r>
          </w:p>
        </w:tc>
        <w:tc>
          <w:tcPr>
            <w:tcW w:w="3260" w:type="dxa"/>
            <w:shd w:val="clear" w:color="auto" w:fill="auto"/>
          </w:tcPr>
          <w:p w:rsidR="00774A5C" w:rsidRPr="00EB0496" w:rsidRDefault="009317A6" w:rsidP="009E53B0">
            <w:pPr>
              <w:autoSpaceDE w:val="0"/>
              <w:autoSpaceDN w:val="0"/>
              <w:adjustRightInd w:val="0"/>
              <w:rPr>
                <w:rFonts w:eastAsia="TimesNewRomanPS-BoldItalicMT"/>
                <w:b/>
                <w:bCs/>
                <w:iCs/>
              </w:rPr>
            </w:pPr>
            <w:r>
              <w:rPr>
                <w:rFonts w:eastAsia="TimesNewRomanPS-BoldItalicMT"/>
                <w:iCs/>
              </w:rPr>
              <w:lastRenderedPageBreak/>
              <w:t>Per metus</w:t>
            </w:r>
            <w:r w:rsidR="00B23538">
              <w:rPr>
                <w:rFonts w:eastAsia="TimesNewRomanPS-BoldItalicMT"/>
                <w:iCs/>
              </w:rPr>
              <w:t xml:space="preserve"> </w:t>
            </w:r>
            <w:r w:rsidR="0034754F">
              <w:rPr>
                <w:rFonts w:eastAsia="TimesNewRomanPS-BoldItalicMT"/>
                <w:iCs/>
              </w:rPr>
              <w:t>reng</w:t>
            </w:r>
            <w:r w:rsidR="00DE2EF8">
              <w:rPr>
                <w:rFonts w:eastAsia="TimesNewRomanPS-BoldItalicMT"/>
                <w:iCs/>
              </w:rPr>
              <w:t>iami</w:t>
            </w:r>
            <w:r w:rsidR="0034754F">
              <w:rPr>
                <w:rFonts w:eastAsia="TimesNewRomanPS-BoldItalicMT"/>
                <w:iCs/>
              </w:rPr>
              <w:t xml:space="preserve"> </w:t>
            </w:r>
            <w:r w:rsidR="00B23538">
              <w:rPr>
                <w:rFonts w:eastAsia="TimesNewRomanPS-BoldItalicMT"/>
                <w:iCs/>
              </w:rPr>
              <w:t>3 projektai.</w:t>
            </w:r>
          </w:p>
        </w:tc>
      </w:tr>
      <w:tr w:rsidR="00774A5C" w:rsidRPr="00C87689" w:rsidTr="00397438">
        <w:tc>
          <w:tcPr>
            <w:tcW w:w="3369" w:type="dxa"/>
            <w:shd w:val="clear" w:color="auto" w:fill="auto"/>
          </w:tcPr>
          <w:p w:rsidR="00774A5C" w:rsidRDefault="00774A5C" w:rsidP="00774A5C">
            <w:pPr>
              <w:autoSpaceDE w:val="0"/>
              <w:autoSpaceDN w:val="0"/>
              <w:adjustRightInd w:val="0"/>
              <w:rPr>
                <w:rFonts w:eastAsia="TimesNewRomanPS-BoldItalicMT"/>
                <w:iCs/>
              </w:rPr>
            </w:pPr>
            <w:r>
              <w:rPr>
                <w:rFonts w:eastAsia="TimesNewRomanPS-BoldItalicMT"/>
                <w:iCs/>
              </w:rPr>
              <w:t xml:space="preserve">2.1.3. </w:t>
            </w:r>
            <w:r>
              <w:rPr>
                <w:color w:val="000000"/>
              </w:rPr>
              <w:t>Gabiausių mokinių dalyvavimas rajono, regiono, šalies ir tarptautiniuose konkursuose</w:t>
            </w:r>
            <w:r w:rsidR="004C7E94">
              <w:rPr>
                <w:color w:val="000000"/>
              </w:rPr>
              <w:t>.</w:t>
            </w:r>
          </w:p>
        </w:tc>
        <w:tc>
          <w:tcPr>
            <w:tcW w:w="567"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708" w:type="dxa"/>
            <w:shd w:val="clear" w:color="auto" w:fill="auto"/>
          </w:tcPr>
          <w:p w:rsidR="00774A5C" w:rsidRPr="00BA55E5" w:rsidRDefault="00774A5C" w:rsidP="00774A5C">
            <w:pPr>
              <w:autoSpaceDE w:val="0"/>
              <w:autoSpaceDN w:val="0"/>
              <w:adjustRightInd w:val="0"/>
              <w:jc w:val="center"/>
              <w:rPr>
                <w:rFonts w:eastAsia="TimesNewRomanPS-BoldItalicMT"/>
                <w:b/>
                <w:bCs/>
                <w:iCs/>
              </w:rPr>
            </w:pPr>
            <w:r>
              <w:rPr>
                <w:rFonts w:eastAsia="TimesNewRomanPS-BoldItalicMT"/>
                <w:b/>
                <w:bCs/>
                <w:iCs/>
              </w:rPr>
              <w:t>+</w:t>
            </w:r>
          </w:p>
        </w:tc>
        <w:tc>
          <w:tcPr>
            <w:tcW w:w="1701" w:type="dxa"/>
            <w:shd w:val="clear" w:color="auto" w:fill="auto"/>
          </w:tcPr>
          <w:p w:rsidR="00774A5C" w:rsidRPr="00EC0ECF" w:rsidRDefault="00774A5C" w:rsidP="00774A5C">
            <w:pPr>
              <w:autoSpaceDE w:val="0"/>
              <w:autoSpaceDN w:val="0"/>
              <w:adjustRightInd w:val="0"/>
              <w:jc w:val="both"/>
              <w:rPr>
                <w:rFonts w:eastAsia="TimesNewRomanPS-BoldItalicMT"/>
                <w:iCs/>
              </w:rPr>
            </w:pPr>
            <w:r w:rsidRPr="00EC0ECF">
              <w:rPr>
                <w:rFonts w:eastAsia="TimesNewRomanPS-BoldItalicMT"/>
                <w:iCs/>
              </w:rPr>
              <w:t>Mokytojai</w:t>
            </w:r>
          </w:p>
        </w:tc>
        <w:tc>
          <w:tcPr>
            <w:tcW w:w="3686" w:type="dxa"/>
            <w:shd w:val="clear" w:color="auto" w:fill="auto"/>
          </w:tcPr>
          <w:p w:rsidR="00774A5C" w:rsidRPr="0047747D" w:rsidRDefault="00774A5C" w:rsidP="00774A5C">
            <w:pPr>
              <w:autoSpaceDE w:val="0"/>
              <w:autoSpaceDN w:val="0"/>
              <w:adjustRightInd w:val="0"/>
              <w:rPr>
                <w:color w:val="000000"/>
              </w:rPr>
            </w:pPr>
            <w:r>
              <w:rPr>
                <w:color w:val="000000"/>
              </w:rPr>
              <w:t>Mokiniai k</w:t>
            </w:r>
            <w:r w:rsidRPr="008D301C">
              <w:rPr>
                <w:color w:val="000000"/>
              </w:rPr>
              <w:t>aupia kryptingą nuoseklią meninės raiškos patirtį</w:t>
            </w:r>
            <w:r>
              <w:rPr>
                <w:color w:val="000000"/>
              </w:rPr>
              <w:t>,</w:t>
            </w:r>
            <w:r w:rsidRPr="008D301C">
              <w:rPr>
                <w:color w:val="000000"/>
              </w:rPr>
              <w:t xml:space="preserve"> formuoja psichofizinius (laisvumo, aktyvumo, koordinavimo) bei atlikėjiškus įgūdži</w:t>
            </w:r>
            <w:r>
              <w:rPr>
                <w:color w:val="000000"/>
              </w:rPr>
              <w:t>us</w:t>
            </w:r>
            <w:r w:rsidRPr="008D301C">
              <w:rPr>
                <w:color w:val="000000"/>
              </w:rPr>
              <w:t>.</w:t>
            </w:r>
          </w:p>
        </w:tc>
        <w:tc>
          <w:tcPr>
            <w:tcW w:w="3260" w:type="dxa"/>
            <w:shd w:val="clear" w:color="auto" w:fill="auto"/>
          </w:tcPr>
          <w:p w:rsidR="00D41B7D" w:rsidRPr="00470F38" w:rsidRDefault="00D41B7D" w:rsidP="00774A5C">
            <w:pPr>
              <w:autoSpaceDE w:val="0"/>
              <w:autoSpaceDN w:val="0"/>
              <w:adjustRightInd w:val="0"/>
              <w:rPr>
                <w:rFonts w:eastAsia="TimesNewRomanPS-BoldItalicMT"/>
                <w:iCs/>
              </w:rPr>
            </w:pPr>
            <w:r>
              <w:rPr>
                <w:rFonts w:eastAsia="TimesNewRomanPS-BoldItalicMT"/>
                <w:iCs/>
              </w:rPr>
              <w:t>Didė</w:t>
            </w:r>
            <w:r w:rsidR="00C847E0">
              <w:rPr>
                <w:rFonts w:eastAsia="TimesNewRomanPS-BoldItalicMT"/>
                <w:iCs/>
              </w:rPr>
              <w:t>ja</w:t>
            </w:r>
            <w:r>
              <w:rPr>
                <w:rFonts w:eastAsia="TimesNewRomanPS-BoldItalicMT"/>
                <w:iCs/>
              </w:rPr>
              <w:t xml:space="preserve"> gabių mokinių motyvacija, kūrybiškumas, mokymosi efektyvumas, mokiniai tobulin</w:t>
            </w:r>
            <w:r w:rsidR="00C847E0">
              <w:rPr>
                <w:rFonts w:eastAsia="TimesNewRomanPS-BoldItalicMT"/>
                <w:iCs/>
              </w:rPr>
              <w:t>a</w:t>
            </w:r>
            <w:r>
              <w:rPr>
                <w:rFonts w:eastAsia="TimesNewRomanPS-BoldItalicMT"/>
                <w:iCs/>
              </w:rPr>
              <w:t xml:space="preserve"> aukštesnio lygmens gebėjimus ir mokymosi įgūdžius.</w:t>
            </w:r>
            <w:r w:rsidR="007041D3">
              <w:rPr>
                <w:rFonts w:eastAsia="TimesNewRomanPS-BoldItalicMT"/>
                <w:iCs/>
              </w:rPr>
              <w:t xml:space="preserve"> 15 proc. </w:t>
            </w:r>
            <w:r w:rsidR="0081609E">
              <w:rPr>
                <w:rFonts w:eastAsia="TimesNewRomanPS-BoldItalicMT"/>
                <w:iCs/>
              </w:rPr>
              <w:t xml:space="preserve">mokinių </w:t>
            </w:r>
            <w:r w:rsidR="00EC505F">
              <w:rPr>
                <w:rFonts w:eastAsia="TimesNewRomanPS-BoldItalicMT"/>
                <w:iCs/>
              </w:rPr>
              <w:t xml:space="preserve">kasmet </w:t>
            </w:r>
            <w:r w:rsidR="0081609E">
              <w:rPr>
                <w:rFonts w:eastAsia="TimesNewRomanPS-BoldItalicMT"/>
                <w:iCs/>
              </w:rPr>
              <w:t>dalyva</w:t>
            </w:r>
            <w:r w:rsidR="00C847E0">
              <w:rPr>
                <w:rFonts w:eastAsia="TimesNewRomanPS-BoldItalicMT"/>
                <w:iCs/>
              </w:rPr>
              <w:t>uja</w:t>
            </w:r>
            <w:r w:rsidR="0081609E">
              <w:rPr>
                <w:rFonts w:eastAsia="TimesNewRomanPS-BoldItalicMT"/>
                <w:iCs/>
              </w:rPr>
              <w:t xml:space="preserve"> konkursuose.</w:t>
            </w:r>
          </w:p>
        </w:tc>
      </w:tr>
      <w:tr w:rsidR="00C856A4" w:rsidRPr="00C87689" w:rsidTr="00397438">
        <w:tc>
          <w:tcPr>
            <w:tcW w:w="3369" w:type="dxa"/>
            <w:shd w:val="clear" w:color="auto" w:fill="auto"/>
          </w:tcPr>
          <w:p w:rsidR="00C856A4" w:rsidRDefault="00C856A4" w:rsidP="00C856A4">
            <w:pPr>
              <w:autoSpaceDE w:val="0"/>
              <w:autoSpaceDN w:val="0"/>
              <w:adjustRightInd w:val="0"/>
              <w:rPr>
                <w:lang w:eastAsia="lt-LT"/>
              </w:rPr>
            </w:pPr>
            <w:r>
              <w:rPr>
                <w:lang w:eastAsia="lt-LT"/>
              </w:rPr>
              <w:t xml:space="preserve">2.1.4. </w:t>
            </w:r>
            <w:r w:rsidRPr="00313FB3">
              <w:t>Mokinių dalyvavimas rajono, regiono, šalies ir tarptautiniuose festivaliuose, projektinėje veikloje</w:t>
            </w:r>
            <w:r w:rsidR="004C7E94">
              <w:t>.</w:t>
            </w:r>
          </w:p>
        </w:tc>
        <w:tc>
          <w:tcPr>
            <w:tcW w:w="567" w:type="dxa"/>
            <w:shd w:val="clear" w:color="auto" w:fill="auto"/>
          </w:tcPr>
          <w:p w:rsidR="00C856A4" w:rsidRPr="00BA55E5" w:rsidRDefault="00C856A4" w:rsidP="00C856A4">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C856A4" w:rsidRPr="00BA55E5" w:rsidRDefault="00C856A4" w:rsidP="00C856A4">
            <w:pPr>
              <w:autoSpaceDE w:val="0"/>
              <w:autoSpaceDN w:val="0"/>
              <w:adjustRightInd w:val="0"/>
              <w:jc w:val="center"/>
              <w:rPr>
                <w:rFonts w:eastAsia="TimesNewRomanPS-BoldItalicMT"/>
                <w:b/>
                <w:bCs/>
                <w:iCs/>
              </w:rPr>
            </w:pPr>
            <w:r>
              <w:rPr>
                <w:rFonts w:eastAsia="TimesNewRomanPS-BoldItalicMT"/>
                <w:b/>
                <w:bCs/>
                <w:iCs/>
              </w:rPr>
              <w:t>+</w:t>
            </w:r>
          </w:p>
        </w:tc>
        <w:tc>
          <w:tcPr>
            <w:tcW w:w="708" w:type="dxa"/>
            <w:shd w:val="clear" w:color="auto" w:fill="auto"/>
          </w:tcPr>
          <w:p w:rsidR="00C856A4" w:rsidRPr="00BA55E5" w:rsidRDefault="00C856A4" w:rsidP="00C856A4">
            <w:pPr>
              <w:autoSpaceDE w:val="0"/>
              <w:autoSpaceDN w:val="0"/>
              <w:adjustRightInd w:val="0"/>
              <w:jc w:val="center"/>
              <w:rPr>
                <w:rFonts w:eastAsia="TimesNewRomanPS-BoldItalicMT"/>
                <w:b/>
                <w:bCs/>
                <w:iCs/>
              </w:rPr>
            </w:pPr>
            <w:r>
              <w:rPr>
                <w:rFonts w:eastAsia="TimesNewRomanPS-BoldItalicMT"/>
                <w:b/>
                <w:bCs/>
                <w:iCs/>
              </w:rPr>
              <w:t>+</w:t>
            </w:r>
          </w:p>
        </w:tc>
        <w:tc>
          <w:tcPr>
            <w:tcW w:w="1701" w:type="dxa"/>
            <w:shd w:val="clear" w:color="auto" w:fill="auto"/>
          </w:tcPr>
          <w:p w:rsidR="00C856A4" w:rsidRPr="00EC0ECF" w:rsidRDefault="00C856A4" w:rsidP="00C856A4">
            <w:pPr>
              <w:autoSpaceDE w:val="0"/>
              <w:autoSpaceDN w:val="0"/>
              <w:adjustRightInd w:val="0"/>
              <w:jc w:val="both"/>
              <w:rPr>
                <w:rFonts w:eastAsia="TimesNewRomanPS-BoldItalicMT"/>
                <w:iCs/>
              </w:rPr>
            </w:pPr>
            <w:r w:rsidRPr="00EC0ECF">
              <w:rPr>
                <w:rFonts w:eastAsia="TimesNewRomanPS-BoldItalicMT"/>
                <w:iCs/>
              </w:rPr>
              <w:t>Mokytojai</w:t>
            </w:r>
          </w:p>
        </w:tc>
        <w:tc>
          <w:tcPr>
            <w:tcW w:w="3686" w:type="dxa"/>
            <w:shd w:val="clear" w:color="auto" w:fill="auto"/>
          </w:tcPr>
          <w:p w:rsidR="00FE6F5A" w:rsidRPr="00F15948" w:rsidRDefault="00FE6F5A" w:rsidP="00D86D2E">
            <w:pPr>
              <w:pStyle w:val="Betarp"/>
              <w:rPr>
                <w:rFonts w:ascii="Times New Roman" w:hAnsi="Times New Roman"/>
                <w:noProof/>
                <w:sz w:val="24"/>
                <w:szCs w:val="24"/>
                <w:lang w:val="lt-LT"/>
              </w:rPr>
            </w:pPr>
            <w:r w:rsidRPr="00F15948">
              <w:rPr>
                <w:rFonts w:ascii="Times New Roman" w:hAnsi="Times New Roman"/>
                <w:noProof/>
                <w:sz w:val="24"/>
                <w:szCs w:val="24"/>
                <w:lang w:val="lt-LT"/>
              </w:rPr>
              <w:t>Mokiniai mokosi, veikia kartu su kitais</w:t>
            </w:r>
            <w:r w:rsidR="00F15948">
              <w:rPr>
                <w:rFonts w:ascii="Times New Roman" w:hAnsi="Times New Roman"/>
                <w:noProof/>
                <w:sz w:val="24"/>
                <w:szCs w:val="24"/>
                <w:lang w:val="lt-LT"/>
              </w:rPr>
              <w:t>,</w:t>
            </w:r>
            <w:r w:rsidR="00F15948" w:rsidRPr="00F15948">
              <w:rPr>
                <w:rFonts w:ascii="Times New Roman" w:hAnsi="Times New Roman"/>
                <w:noProof/>
                <w:sz w:val="24"/>
                <w:szCs w:val="24"/>
                <w:lang w:val="lt-LT"/>
              </w:rPr>
              <w:t xml:space="preserve"> įgyj</w:t>
            </w:r>
            <w:r w:rsidR="00F15948">
              <w:rPr>
                <w:rFonts w:ascii="Times New Roman" w:hAnsi="Times New Roman"/>
                <w:noProof/>
                <w:sz w:val="24"/>
                <w:szCs w:val="24"/>
                <w:lang w:val="lt-LT"/>
              </w:rPr>
              <w:t xml:space="preserve">a </w:t>
            </w:r>
            <w:r w:rsidR="00F15948" w:rsidRPr="00F15948">
              <w:rPr>
                <w:rFonts w:ascii="Times New Roman" w:hAnsi="Times New Roman"/>
                <w:noProof/>
                <w:sz w:val="24"/>
                <w:szCs w:val="24"/>
                <w:lang w:val="lt-LT"/>
              </w:rPr>
              <w:t>naujos patirties. Bendradarbiaudami išreiškiame savo atvirumą, siekiame veiklos įvairumo</w:t>
            </w:r>
            <w:r w:rsidR="00F15948">
              <w:rPr>
                <w:rFonts w:ascii="Times New Roman" w:hAnsi="Times New Roman"/>
                <w:noProof/>
                <w:sz w:val="24"/>
                <w:szCs w:val="24"/>
                <w:lang w:val="lt-LT"/>
              </w:rPr>
              <w:t>.</w:t>
            </w:r>
          </w:p>
        </w:tc>
        <w:tc>
          <w:tcPr>
            <w:tcW w:w="3260" w:type="dxa"/>
            <w:shd w:val="clear" w:color="auto" w:fill="auto"/>
          </w:tcPr>
          <w:p w:rsidR="00C856A4" w:rsidRPr="00EF202F" w:rsidRDefault="008C1EA6" w:rsidP="00C856A4">
            <w:r>
              <w:t>8</w:t>
            </w:r>
            <w:r w:rsidR="006F0821" w:rsidRPr="00715104">
              <w:t xml:space="preserve">5 </w:t>
            </w:r>
            <w:r w:rsidR="006F0821">
              <w:t>proc.</w:t>
            </w:r>
            <w:r w:rsidR="006F0821" w:rsidRPr="00715104">
              <w:t xml:space="preserve"> mokinių kasmet dalyvauja rajono, šalie</w:t>
            </w:r>
            <w:r w:rsidR="005226AB">
              <w:t>s ir tarptautiniuose festivaliuose</w:t>
            </w:r>
            <w:r w:rsidR="006F0821" w:rsidRPr="00715104">
              <w:t>, projektinėje veikloje</w:t>
            </w:r>
            <w:r w:rsidR="006F0821">
              <w:t>.</w:t>
            </w:r>
          </w:p>
        </w:tc>
      </w:tr>
      <w:tr w:rsidR="007E790D" w:rsidRPr="00C87689" w:rsidTr="00971224">
        <w:tc>
          <w:tcPr>
            <w:tcW w:w="13858" w:type="dxa"/>
            <w:gridSpan w:val="7"/>
            <w:shd w:val="clear" w:color="auto" w:fill="D9D9D9"/>
          </w:tcPr>
          <w:p w:rsidR="007E790D" w:rsidRPr="00715104" w:rsidRDefault="007E790D" w:rsidP="00500230">
            <w:r w:rsidRPr="00EE3C09">
              <w:rPr>
                <w:b/>
                <w:lang w:eastAsia="lt-LT"/>
              </w:rPr>
              <w:t>2.2. Strateginis uždavinys.</w:t>
            </w:r>
            <w:r>
              <w:rPr>
                <w:b/>
                <w:lang w:eastAsia="lt-LT"/>
              </w:rPr>
              <w:t xml:space="preserve"> </w:t>
            </w:r>
            <w:r w:rsidR="00500230">
              <w:rPr>
                <w:b/>
                <w:lang w:eastAsia="lt-LT"/>
              </w:rPr>
              <w:t xml:space="preserve">Didinti mokyklos žinomumą ir </w:t>
            </w:r>
            <w:r w:rsidR="00500230">
              <w:rPr>
                <w:b/>
              </w:rPr>
              <w:t xml:space="preserve">išskirtinumą </w:t>
            </w:r>
            <w:r w:rsidR="00500230">
              <w:rPr>
                <w:b/>
                <w:lang w:eastAsia="lt-LT"/>
              </w:rPr>
              <w:t>visuomenėje.</w:t>
            </w:r>
          </w:p>
        </w:tc>
      </w:tr>
      <w:tr w:rsidR="00C856A4" w:rsidRPr="00C87689" w:rsidTr="00397438">
        <w:tc>
          <w:tcPr>
            <w:tcW w:w="3369" w:type="dxa"/>
            <w:shd w:val="clear" w:color="auto" w:fill="auto"/>
          </w:tcPr>
          <w:p w:rsidR="00C856A4" w:rsidRPr="00FD3216" w:rsidRDefault="007E790D" w:rsidP="00C856A4">
            <w:pPr>
              <w:autoSpaceDE w:val="0"/>
              <w:autoSpaceDN w:val="0"/>
              <w:adjustRightInd w:val="0"/>
              <w:rPr>
                <w:lang w:eastAsia="lt-LT"/>
              </w:rPr>
            </w:pPr>
            <w:r>
              <w:rPr>
                <w:lang w:eastAsia="lt-LT"/>
              </w:rPr>
              <w:t>2.2.1</w:t>
            </w:r>
            <w:r w:rsidR="00C856A4">
              <w:rPr>
                <w:lang w:eastAsia="lt-LT"/>
              </w:rPr>
              <w:t xml:space="preserve">. Mokyklos </w:t>
            </w:r>
            <w:r w:rsidR="00807CB5">
              <w:rPr>
                <w:lang w:eastAsia="lt-LT"/>
              </w:rPr>
              <w:t xml:space="preserve">veiklų </w:t>
            </w:r>
            <w:r w:rsidR="00C856A4">
              <w:rPr>
                <w:lang w:eastAsia="lt-LT"/>
              </w:rPr>
              <w:t>viešinimas</w:t>
            </w:r>
            <w:r w:rsidR="00715ED5">
              <w:rPr>
                <w:lang w:eastAsia="lt-LT"/>
              </w:rPr>
              <w:t>.</w:t>
            </w:r>
            <w:r w:rsidR="00C856A4">
              <w:rPr>
                <w:lang w:eastAsia="lt-LT"/>
              </w:rPr>
              <w:t xml:space="preserve"> </w:t>
            </w:r>
          </w:p>
        </w:tc>
        <w:tc>
          <w:tcPr>
            <w:tcW w:w="567" w:type="dxa"/>
            <w:shd w:val="clear" w:color="auto" w:fill="auto"/>
          </w:tcPr>
          <w:p w:rsidR="00C856A4" w:rsidRDefault="00C856A4" w:rsidP="00C856A4">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C856A4" w:rsidRDefault="00C856A4" w:rsidP="00C856A4">
            <w:pPr>
              <w:autoSpaceDE w:val="0"/>
              <w:autoSpaceDN w:val="0"/>
              <w:adjustRightInd w:val="0"/>
              <w:jc w:val="center"/>
              <w:rPr>
                <w:rFonts w:eastAsia="TimesNewRomanPS-BoldItalicMT"/>
                <w:b/>
                <w:bCs/>
                <w:iCs/>
              </w:rPr>
            </w:pPr>
            <w:r>
              <w:rPr>
                <w:rFonts w:eastAsia="TimesNewRomanPS-BoldItalicMT"/>
                <w:b/>
                <w:bCs/>
                <w:iCs/>
              </w:rPr>
              <w:t>+</w:t>
            </w:r>
          </w:p>
        </w:tc>
        <w:tc>
          <w:tcPr>
            <w:tcW w:w="708" w:type="dxa"/>
            <w:shd w:val="clear" w:color="auto" w:fill="auto"/>
          </w:tcPr>
          <w:p w:rsidR="00C856A4" w:rsidRDefault="00C856A4" w:rsidP="00C856A4">
            <w:pPr>
              <w:autoSpaceDE w:val="0"/>
              <w:autoSpaceDN w:val="0"/>
              <w:adjustRightInd w:val="0"/>
              <w:jc w:val="center"/>
              <w:rPr>
                <w:rFonts w:eastAsia="TimesNewRomanPS-BoldItalicMT"/>
                <w:b/>
                <w:bCs/>
                <w:iCs/>
              </w:rPr>
            </w:pPr>
            <w:r>
              <w:rPr>
                <w:rFonts w:eastAsia="TimesNewRomanPS-BoldItalicMT"/>
                <w:b/>
                <w:bCs/>
                <w:iCs/>
              </w:rPr>
              <w:t>+</w:t>
            </w:r>
          </w:p>
        </w:tc>
        <w:tc>
          <w:tcPr>
            <w:tcW w:w="1701" w:type="dxa"/>
            <w:shd w:val="clear" w:color="auto" w:fill="auto"/>
          </w:tcPr>
          <w:p w:rsidR="00C856A4" w:rsidRDefault="00C856A4" w:rsidP="00C856A4">
            <w:pPr>
              <w:autoSpaceDE w:val="0"/>
              <w:autoSpaceDN w:val="0"/>
              <w:adjustRightInd w:val="0"/>
              <w:jc w:val="both"/>
              <w:rPr>
                <w:rFonts w:eastAsia="TimesNewRomanPS-BoldItalicMT"/>
                <w:iCs/>
              </w:rPr>
            </w:pPr>
            <w:r>
              <w:rPr>
                <w:rFonts w:eastAsia="TimesNewRomanPS-BoldItalicMT"/>
                <w:iCs/>
              </w:rPr>
              <w:t>Administracija</w:t>
            </w:r>
          </w:p>
          <w:p w:rsidR="00C856A4" w:rsidRDefault="00C856A4" w:rsidP="00C856A4">
            <w:pPr>
              <w:autoSpaceDE w:val="0"/>
              <w:autoSpaceDN w:val="0"/>
              <w:adjustRightInd w:val="0"/>
              <w:jc w:val="both"/>
              <w:rPr>
                <w:rFonts w:eastAsia="TimesNewRomanPS-BoldItalicMT"/>
                <w:iCs/>
              </w:rPr>
            </w:pPr>
            <w:r w:rsidRPr="00EC0ECF">
              <w:rPr>
                <w:rFonts w:eastAsia="TimesNewRomanPS-BoldItalicMT"/>
                <w:iCs/>
              </w:rPr>
              <w:t>Mokytojai</w:t>
            </w:r>
          </w:p>
        </w:tc>
        <w:tc>
          <w:tcPr>
            <w:tcW w:w="3686" w:type="dxa"/>
            <w:shd w:val="clear" w:color="auto" w:fill="auto"/>
          </w:tcPr>
          <w:p w:rsidR="00C856A4" w:rsidRDefault="00C856A4" w:rsidP="00C856A4">
            <w:pPr>
              <w:autoSpaceDE w:val="0"/>
              <w:autoSpaceDN w:val="0"/>
              <w:adjustRightInd w:val="0"/>
            </w:pPr>
            <w:r w:rsidRPr="00FF5D3A">
              <w:t xml:space="preserve">Tikslingai </w:t>
            </w:r>
            <w:r>
              <w:t>viešinama mokyklos veikla.</w:t>
            </w:r>
          </w:p>
          <w:p w:rsidR="00C856A4" w:rsidRDefault="00C856A4" w:rsidP="00C856A4">
            <w:pPr>
              <w:autoSpaceDE w:val="0"/>
              <w:autoSpaceDN w:val="0"/>
              <w:adjustRightInd w:val="0"/>
            </w:pPr>
          </w:p>
          <w:p w:rsidR="00C856A4" w:rsidRDefault="00C856A4" w:rsidP="00C856A4">
            <w:pPr>
              <w:autoSpaceDE w:val="0"/>
              <w:autoSpaceDN w:val="0"/>
              <w:adjustRightInd w:val="0"/>
            </w:pPr>
          </w:p>
          <w:p w:rsidR="00C856A4" w:rsidRPr="006C6700" w:rsidRDefault="00C856A4" w:rsidP="00C856A4">
            <w:pPr>
              <w:autoSpaceDE w:val="0"/>
              <w:autoSpaceDN w:val="0"/>
              <w:adjustRightInd w:val="0"/>
            </w:pPr>
          </w:p>
        </w:tc>
        <w:tc>
          <w:tcPr>
            <w:tcW w:w="3260" w:type="dxa"/>
            <w:shd w:val="clear" w:color="auto" w:fill="auto"/>
          </w:tcPr>
          <w:p w:rsidR="00D8339E" w:rsidRPr="00D8339E" w:rsidRDefault="00C856A4" w:rsidP="00D8339E">
            <w:pPr>
              <w:rPr>
                <w:rFonts w:eastAsia="Calibri"/>
              </w:rPr>
            </w:pPr>
            <w:r w:rsidRPr="009837BE">
              <w:t xml:space="preserve">Informacija viešinama </w:t>
            </w:r>
            <w:r w:rsidR="00D8339E" w:rsidRPr="00D8339E">
              <w:t xml:space="preserve">mokyklos interneto svetainėje </w:t>
            </w:r>
            <w:hyperlink r:id="rId19" w:history="1">
              <w:r w:rsidR="00D8339E" w:rsidRPr="0006074E">
                <w:rPr>
                  <w:rFonts w:eastAsia="SimSun"/>
                  <w:kern w:val="3"/>
                </w:rPr>
                <w:t>www.muzikosmokyklapr.lt</w:t>
              </w:r>
            </w:hyperlink>
          </w:p>
          <w:p w:rsidR="00D8339E" w:rsidRPr="00D8339E" w:rsidRDefault="00D8339E" w:rsidP="00D8339E">
            <w:r w:rsidRPr="00F6762E">
              <w:t xml:space="preserve">Mokyklos profilyje </w:t>
            </w:r>
            <w:r w:rsidRPr="00F6762E">
              <w:rPr>
                <w:i/>
              </w:rPr>
              <w:t>META</w:t>
            </w:r>
            <w:r w:rsidRPr="00F6762E">
              <w:t xml:space="preserve"> platformoje</w:t>
            </w:r>
            <w:r w:rsidRPr="00D8339E">
              <w:rPr>
                <w:lang w:val="en-GB"/>
              </w:rPr>
              <w:t>.</w:t>
            </w:r>
          </w:p>
          <w:p w:rsidR="00D8339E" w:rsidRPr="009837BE" w:rsidRDefault="00D8339E" w:rsidP="00753E43">
            <w:r w:rsidRPr="009837BE">
              <w:t xml:space="preserve">Panevėžio rajono savivaldybės interneto svetainėje </w:t>
            </w:r>
            <w:hyperlink r:id="rId20" w:history="1">
              <w:r w:rsidRPr="00383F00">
                <w:rPr>
                  <w:bCs/>
                </w:rPr>
                <w:t>www.panrs.lt</w:t>
              </w:r>
            </w:hyperlink>
            <w:r w:rsidRPr="00383F00">
              <w:t>.,</w:t>
            </w:r>
            <w:r w:rsidRPr="009837BE">
              <w:rPr>
                <w:b/>
              </w:rPr>
              <w:t xml:space="preserve"> </w:t>
            </w:r>
            <w:r w:rsidRPr="009837BE">
              <w:t>spaudoje.</w:t>
            </w:r>
          </w:p>
        </w:tc>
      </w:tr>
      <w:tr w:rsidR="006A1683" w:rsidRPr="00C87689" w:rsidTr="00397438">
        <w:tc>
          <w:tcPr>
            <w:tcW w:w="3369" w:type="dxa"/>
            <w:shd w:val="clear" w:color="auto" w:fill="auto"/>
          </w:tcPr>
          <w:p w:rsidR="006A1683" w:rsidRDefault="006A1683" w:rsidP="006A1683">
            <w:pPr>
              <w:autoSpaceDE w:val="0"/>
              <w:autoSpaceDN w:val="0"/>
              <w:adjustRightInd w:val="0"/>
              <w:rPr>
                <w:lang w:eastAsia="lt-LT"/>
              </w:rPr>
            </w:pPr>
            <w:r>
              <w:rPr>
                <w:lang w:eastAsia="lt-LT"/>
              </w:rPr>
              <w:t>2.2.</w:t>
            </w:r>
            <w:r w:rsidR="008D26CE">
              <w:rPr>
                <w:lang w:eastAsia="lt-LT"/>
              </w:rPr>
              <w:t>2</w:t>
            </w:r>
            <w:r>
              <w:rPr>
                <w:lang w:eastAsia="lt-LT"/>
              </w:rPr>
              <w:t>.</w:t>
            </w:r>
            <w:r w:rsidRPr="001C296F">
              <w:rPr>
                <w:lang w:eastAsia="lt-LT"/>
              </w:rPr>
              <w:t xml:space="preserve"> </w:t>
            </w:r>
            <w:r>
              <w:rPr>
                <w:lang w:eastAsia="lt-LT"/>
              </w:rPr>
              <w:t>Mokykl</w:t>
            </w:r>
            <w:r w:rsidRPr="001C296F">
              <w:rPr>
                <w:lang w:eastAsia="lt-LT"/>
              </w:rPr>
              <w:t>ą pristatančių kanceliarinių priemonių ir suvenyrų gamyba.</w:t>
            </w:r>
          </w:p>
        </w:tc>
        <w:tc>
          <w:tcPr>
            <w:tcW w:w="567" w:type="dxa"/>
            <w:shd w:val="clear" w:color="auto" w:fill="auto"/>
          </w:tcPr>
          <w:p w:rsidR="006A1683" w:rsidRDefault="006A1683" w:rsidP="006A1683">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6A1683" w:rsidRDefault="006A1683" w:rsidP="006A1683">
            <w:pPr>
              <w:autoSpaceDE w:val="0"/>
              <w:autoSpaceDN w:val="0"/>
              <w:adjustRightInd w:val="0"/>
              <w:jc w:val="center"/>
              <w:rPr>
                <w:rFonts w:eastAsia="TimesNewRomanPS-BoldItalicMT"/>
                <w:b/>
                <w:bCs/>
                <w:iCs/>
              </w:rPr>
            </w:pPr>
            <w:r>
              <w:rPr>
                <w:rFonts w:eastAsia="TimesNewRomanPS-BoldItalicMT"/>
                <w:b/>
                <w:bCs/>
                <w:iCs/>
              </w:rPr>
              <w:t>+</w:t>
            </w:r>
          </w:p>
        </w:tc>
        <w:tc>
          <w:tcPr>
            <w:tcW w:w="708" w:type="dxa"/>
            <w:shd w:val="clear" w:color="auto" w:fill="auto"/>
          </w:tcPr>
          <w:p w:rsidR="006A1683" w:rsidRDefault="006A1683" w:rsidP="006A1683">
            <w:pPr>
              <w:autoSpaceDE w:val="0"/>
              <w:autoSpaceDN w:val="0"/>
              <w:adjustRightInd w:val="0"/>
              <w:jc w:val="center"/>
              <w:rPr>
                <w:rFonts w:eastAsia="TimesNewRomanPS-BoldItalicMT"/>
                <w:b/>
                <w:bCs/>
                <w:iCs/>
              </w:rPr>
            </w:pPr>
            <w:r>
              <w:rPr>
                <w:rFonts w:eastAsia="TimesNewRomanPS-BoldItalicMT"/>
                <w:b/>
                <w:bCs/>
                <w:iCs/>
              </w:rPr>
              <w:t>+</w:t>
            </w:r>
          </w:p>
        </w:tc>
        <w:tc>
          <w:tcPr>
            <w:tcW w:w="1701" w:type="dxa"/>
            <w:shd w:val="clear" w:color="auto" w:fill="auto"/>
          </w:tcPr>
          <w:p w:rsidR="006A1683" w:rsidRDefault="006A1683" w:rsidP="006A1683">
            <w:pPr>
              <w:autoSpaceDE w:val="0"/>
              <w:autoSpaceDN w:val="0"/>
              <w:adjustRightInd w:val="0"/>
              <w:jc w:val="both"/>
              <w:rPr>
                <w:rFonts w:eastAsia="TimesNewRomanPS-BoldItalicMT"/>
                <w:iCs/>
              </w:rPr>
            </w:pPr>
            <w:r>
              <w:rPr>
                <w:rFonts w:eastAsia="TimesNewRomanPS-BoldItalicMT"/>
                <w:iCs/>
              </w:rPr>
              <w:t>Administracija</w:t>
            </w:r>
          </w:p>
          <w:p w:rsidR="006A1683" w:rsidRDefault="006A1683" w:rsidP="006A1683">
            <w:pPr>
              <w:autoSpaceDE w:val="0"/>
              <w:autoSpaceDN w:val="0"/>
              <w:adjustRightInd w:val="0"/>
              <w:jc w:val="both"/>
              <w:rPr>
                <w:rFonts w:eastAsia="TimesNewRomanPS-BoldItalicMT"/>
                <w:iCs/>
              </w:rPr>
            </w:pPr>
          </w:p>
        </w:tc>
        <w:tc>
          <w:tcPr>
            <w:tcW w:w="3686" w:type="dxa"/>
            <w:shd w:val="clear" w:color="auto" w:fill="auto"/>
          </w:tcPr>
          <w:p w:rsidR="006A1683" w:rsidRPr="00FF5D3A" w:rsidRDefault="006A1683" w:rsidP="006A1683">
            <w:pPr>
              <w:autoSpaceDE w:val="0"/>
              <w:autoSpaceDN w:val="0"/>
              <w:adjustRightInd w:val="0"/>
            </w:pPr>
            <w:r>
              <w:t>Sukurtos ir pagamintos mokyklą pristatančios viešinimo priemonės</w:t>
            </w:r>
          </w:p>
        </w:tc>
        <w:tc>
          <w:tcPr>
            <w:tcW w:w="3260" w:type="dxa"/>
            <w:shd w:val="clear" w:color="auto" w:fill="auto"/>
          </w:tcPr>
          <w:p w:rsidR="006A1683" w:rsidRPr="004C2A2E" w:rsidRDefault="006A1683" w:rsidP="006A1683">
            <w:r>
              <w:t>Parengtos 5 priemonės.</w:t>
            </w:r>
          </w:p>
        </w:tc>
      </w:tr>
    </w:tbl>
    <w:p w:rsidR="00397438" w:rsidRDefault="00397438" w:rsidP="00397438">
      <w:pPr>
        <w:pStyle w:val="Betarp"/>
        <w:rPr>
          <w:rFonts w:ascii="Times New Roman" w:hAnsi="Times New Roman"/>
          <w:b/>
          <w:noProof/>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7791"/>
      </w:tblGrid>
      <w:tr w:rsidR="00397438" w:rsidRPr="002603CE" w:rsidTr="00C91BE3">
        <w:tc>
          <w:tcPr>
            <w:tcW w:w="6067" w:type="dxa"/>
            <w:shd w:val="clear" w:color="auto" w:fill="auto"/>
          </w:tcPr>
          <w:p w:rsidR="00397438" w:rsidRDefault="00397438" w:rsidP="00B00B04">
            <w:pPr>
              <w:pStyle w:val="Betarp"/>
              <w:rPr>
                <w:rFonts w:ascii="Times New Roman" w:eastAsia="Times New Roman" w:hAnsi="Times New Roman"/>
                <w:bCs/>
                <w:noProof/>
                <w:sz w:val="24"/>
                <w:szCs w:val="24"/>
                <w:lang w:val="lt-LT"/>
              </w:rPr>
            </w:pPr>
            <w:r>
              <w:rPr>
                <w:rFonts w:ascii="Times New Roman" w:eastAsia="Times New Roman" w:hAnsi="Times New Roman"/>
                <w:bCs/>
                <w:noProof/>
                <w:sz w:val="24"/>
                <w:szCs w:val="24"/>
                <w:lang w:val="lt-LT"/>
              </w:rPr>
              <w:t>2.1</w:t>
            </w:r>
            <w:r w:rsidRPr="002603CE">
              <w:rPr>
                <w:rFonts w:ascii="Times New Roman" w:eastAsia="Times New Roman" w:hAnsi="Times New Roman"/>
                <w:bCs/>
                <w:noProof/>
                <w:sz w:val="24"/>
                <w:szCs w:val="24"/>
                <w:lang w:val="lt-LT"/>
              </w:rPr>
              <w:t>.</w:t>
            </w:r>
            <w:r w:rsidR="00B00B04">
              <w:rPr>
                <w:rFonts w:ascii="Times New Roman" w:eastAsia="Times New Roman" w:hAnsi="Times New Roman"/>
                <w:bCs/>
                <w:noProof/>
                <w:sz w:val="24"/>
                <w:szCs w:val="24"/>
                <w:lang w:val="lt-LT"/>
              </w:rPr>
              <w:t>, 2.2.</w:t>
            </w:r>
            <w:r w:rsidRPr="002603CE">
              <w:rPr>
                <w:rFonts w:ascii="Times New Roman" w:eastAsia="Times New Roman" w:hAnsi="Times New Roman"/>
                <w:bCs/>
                <w:noProof/>
                <w:sz w:val="24"/>
                <w:szCs w:val="24"/>
                <w:lang w:val="lt-LT"/>
              </w:rPr>
              <w:t xml:space="preserve"> </w:t>
            </w:r>
            <w:r w:rsidRPr="00195A34">
              <w:rPr>
                <w:rFonts w:ascii="Times New Roman" w:eastAsia="Times New Roman" w:hAnsi="Times New Roman"/>
                <w:bCs/>
                <w:noProof/>
                <w:sz w:val="24"/>
                <w:szCs w:val="24"/>
                <w:lang w:val="lt-LT"/>
              </w:rPr>
              <w:t>Uždavini</w:t>
            </w:r>
            <w:r w:rsidR="00B00B04">
              <w:rPr>
                <w:rFonts w:ascii="Times New Roman" w:eastAsia="Times New Roman" w:hAnsi="Times New Roman"/>
                <w:bCs/>
                <w:noProof/>
                <w:sz w:val="24"/>
                <w:szCs w:val="24"/>
                <w:lang w:val="lt-LT"/>
              </w:rPr>
              <w:t>ų</w:t>
            </w:r>
            <w:r w:rsidRPr="00195A34">
              <w:rPr>
                <w:rFonts w:ascii="Times New Roman" w:eastAsia="Times New Roman" w:hAnsi="Times New Roman"/>
                <w:bCs/>
                <w:noProof/>
                <w:sz w:val="24"/>
                <w:szCs w:val="24"/>
                <w:lang w:val="lt-LT"/>
              </w:rPr>
              <w:t xml:space="preserve"> priemonėms įgyvendinti bus naudojamos VB (mokymo lėšos), SB (savivaldybės biudžeto), 3ES (projektinės), 6KT (1,2 procentų GPM) lėšos</w:t>
            </w:r>
            <w:r w:rsidR="00655D08">
              <w:rPr>
                <w:rFonts w:ascii="Times New Roman" w:eastAsia="Times New Roman" w:hAnsi="Times New Roman"/>
                <w:bCs/>
                <w:noProof/>
                <w:sz w:val="24"/>
                <w:szCs w:val="24"/>
                <w:lang w:val="lt-LT"/>
              </w:rPr>
              <w:t xml:space="preserve"> </w:t>
            </w:r>
          </w:p>
          <w:p w:rsidR="00B63D37" w:rsidRPr="00B00B04" w:rsidRDefault="00B63D37" w:rsidP="00926ED3">
            <w:pPr>
              <w:pStyle w:val="Betarp"/>
              <w:rPr>
                <w:rFonts w:ascii="Times New Roman" w:eastAsia="Times New Roman" w:hAnsi="Times New Roman"/>
                <w:bCs/>
                <w:noProof/>
                <w:sz w:val="24"/>
                <w:szCs w:val="24"/>
                <w:lang w:val="lt-LT"/>
              </w:rPr>
            </w:pPr>
            <w:r>
              <w:rPr>
                <w:rFonts w:ascii="Times New Roman" w:eastAsia="Times New Roman" w:hAnsi="Times New Roman"/>
                <w:bCs/>
                <w:noProof/>
                <w:sz w:val="24"/>
                <w:szCs w:val="24"/>
                <w:lang w:val="lt-LT"/>
              </w:rPr>
              <w:t>Uždavinių</w:t>
            </w:r>
            <w:r w:rsidRPr="004E12A7">
              <w:rPr>
                <w:rFonts w:ascii="Times New Roman" w:eastAsia="Times New Roman" w:hAnsi="Times New Roman"/>
                <w:bCs/>
                <w:noProof/>
                <w:sz w:val="24"/>
                <w:szCs w:val="24"/>
                <w:lang w:val="lt-LT"/>
              </w:rPr>
              <w:t xml:space="preserve"> įgyvendinimui lėšų poreikis (preliminarus</w:t>
            </w:r>
            <w:r w:rsidR="00926ED3" w:rsidRPr="00B00B04">
              <w:rPr>
                <w:rFonts w:ascii="Times New Roman" w:eastAsia="Times New Roman" w:hAnsi="Times New Roman"/>
                <w:bCs/>
                <w:noProof/>
                <w:sz w:val="24"/>
                <w:szCs w:val="24"/>
                <w:lang w:val="lt-LT"/>
              </w:rPr>
              <w:t xml:space="preserve"> </w:t>
            </w:r>
            <w:r w:rsidR="00926ED3">
              <w:rPr>
                <w:rFonts w:ascii="Times New Roman" w:eastAsia="Times New Roman" w:hAnsi="Times New Roman"/>
                <w:bCs/>
                <w:noProof/>
                <w:sz w:val="24"/>
                <w:szCs w:val="24"/>
                <w:lang w:val="lt-LT"/>
              </w:rPr>
              <w:t>k</w:t>
            </w:r>
            <w:r w:rsidR="00926ED3" w:rsidRPr="00B00B04">
              <w:rPr>
                <w:rFonts w:ascii="Times New Roman" w:eastAsia="Times New Roman" w:hAnsi="Times New Roman"/>
                <w:bCs/>
                <w:noProof/>
                <w:sz w:val="24"/>
                <w:szCs w:val="24"/>
                <w:lang w:val="lt-LT"/>
              </w:rPr>
              <w:t>alendoriniams metams</w:t>
            </w:r>
            <w:r w:rsidR="003128F7">
              <w:rPr>
                <w:rFonts w:ascii="Times New Roman" w:eastAsia="Times New Roman" w:hAnsi="Times New Roman"/>
                <w:bCs/>
                <w:noProof/>
                <w:sz w:val="24"/>
                <w:szCs w:val="24"/>
                <w:lang w:val="lt-LT"/>
              </w:rPr>
              <w:t xml:space="preserve">) – </w:t>
            </w:r>
            <w:r w:rsidR="00AF6D8F">
              <w:rPr>
                <w:rFonts w:ascii="Times New Roman" w:eastAsia="Times New Roman" w:hAnsi="Times New Roman"/>
                <w:bCs/>
                <w:noProof/>
                <w:sz w:val="24"/>
                <w:szCs w:val="24"/>
                <w:lang w:val="lt-LT"/>
              </w:rPr>
              <w:t>8</w:t>
            </w:r>
            <w:r>
              <w:rPr>
                <w:rFonts w:ascii="Times New Roman" w:eastAsia="Times New Roman" w:hAnsi="Times New Roman"/>
                <w:bCs/>
                <w:noProof/>
                <w:sz w:val="24"/>
                <w:szCs w:val="24"/>
                <w:lang w:val="lt-LT"/>
              </w:rPr>
              <w:t>000,00 Eur.</w:t>
            </w:r>
            <w:r w:rsidR="002D61BD" w:rsidRPr="00B00B04">
              <w:rPr>
                <w:rFonts w:ascii="Times New Roman" w:eastAsia="Times New Roman" w:hAnsi="Times New Roman"/>
                <w:bCs/>
                <w:noProof/>
                <w:sz w:val="24"/>
                <w:szCs w:val="24"/>
                <w:lang w:val="lt-LT"/>
              </w:rPr>
              <w:t xml:space="preserve"> </w:t>
            </w:r>
          </w:p>
        </w:tc>
        <w:tc>
          <w:tcPr>
            <w:tcW w:w="7791" w:type="dxa"/>
            <w:shd w:val="clear" w:color="auto" w:fill="auto"/>
          </w:tcPr>
          <w:p w:rsidR="00397438" w:rsidRPr="002603CE" w:rsidRDefault="00397438" w:rsidP="0055301A">
            <w:pPr>
              <w:pStyle w:val="Betarp"/>
              <w:jc w:val="both"/>
              <w:rPr>
                <w:rFonts w:ascii="Times New Roman" w:eastAsia="Times New Roman" w:hAnsi="Times New Roman"/>
                <w:bCs/>
                <w:noProof/>
                <w:sz w:val="24"/>
                <w:szCs w:val="24"/>
                <w:lang w:val="lt-LT"/>
              </w:rPr>
            </w:pPr>
            <w:r w:rsidRPr="002603CE">
              <w:rPr>
                <w:rFonts w:ascii="Times New Roman" w:eastAsia="Times New Roman" w:hAnsi="Times New Roman"/>
                <w:bCs/>
                <w:noProof/>
                <w:sz w:val="24"/>
                <w:szCs w:val="24"/>
                <w:lang w:val="lt-LT"/>
              </w:rPr>
              <w:t xml:space="preserve">Strateginių priemonių įgyvendinimas stebimas ir </w:t>
            </w:r>
            <w:r>
              <w:rPr>
                <w:rFonts w:ascii="Times New Roman" w:eastAsia="Times New Roman" w:hAnsi="Times New Roman"/>
                <w:bCs/>
                <w:noProof/>
                <w:sz w:val="24"/>
                <w:szCs w:val="24"/>
                <w:lang w:val="lt-LT"/>
              </w:rPr>
              <w:t>matuojamas</w:t>
            </w:r>
            <w:r w:rsidRPr="002603CE">
              <w:rPr>
                <w:rFonts w:ascii="Times New Roman" w:eastAsia="Times New Roman" w:hAnsi="Times New Roman"/>
                <w:bCs/>
                <w:noProof/>
                <w:sz w:val="24"/>
                <w:szCs w:val="24"/>
                <w:lang w:val="lt-LT"/>
              </w:rPr>
              <w:t xml:space="preserve"> kasmet. </w:t>
            </w:r>
          </w:p>
          <w:p w:rsidR="00397438" w:rsidRPr="002603CE" w:rsidRDefault="00397438" w:rsidP="0055301A">
            <w:pPr>
              <w:pStyle w:val="Betarp"/>
              <w:jc w:val="both"/>
              <w:rPr>
                <w:rFonts w:ascii="Times New Roman" w:eastAsia="Times New Roman" w:hAnsi="Times New Roman"/>
                <w:bCs/>
                <w:noProof/>
                <w:sz w:val="24"/>
                <w:szCs w:val="24"/>
                <w:lang w:val="lt-LT"/>
              </w:rPr>
            </w:pPr>
            <w:r w:rsidRPr="002603CE">
              <w:rPr>
                <w:rFonts w:ascii="Times New Roman" w:eastAsia="Times New Roman" w:hAnsi="Times New Roman"/>
                <w:bCs/>
                <w:noProof/>
                <w:sz w:val="24"/>
                <w:szCs w:val="24"/>
                <w:lang w:val="lt-LT"/>
              </w:rPr>
              <w:t>Pagal poreikį planas koreguojamas.</w:t>
            </w:r>
          </w:p>
          <w:p w:rsidR="00397438" w:rsidRPr="002603CE" w:rsidRDefault="00397438" w:rsidP="0055301A">
            <w:pPr>
              <w:pStyle w:val="Betarp"/>
              <w:jc w:val="both"/>
              <w:rPr>
                <w:rFonts w:ascii="Times New Roman" w:eastAsia="Times New Roman" w:hAnsi="Times New Roman"/>
                <w:bCs/>
                <w:noProof/>
                <w:sz w:val="24"/>
                <w:szCs w:val="24"/>
                <w:lang w:val="lt-LT"/>
              </w:rPr>
            </w:pPr>
          </w:p>
        </w:tc>
      </w:tr>
    </w:tbl>
    <w:p w:rsidR="001066E6" w:rsidRDefault="001066E6" w:rsidP="000810A9">
      <w:pPr>
        <w:pStyle w:val="Betarp"/>
        <w:rPr>
          <w:rFonts w:ascii="Times New Roman" w:hAnsi="Times New Roman"/>
          <w:b/>
          <w:noProof/>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567"/>
        <w:gridCol w:w="567"/>
        <w:gridCol w:w="1843"/>
        <w:gridCol w:w="3969"/>
        <w:gridCol w:w="3685"/>
      </w:tblGrid>
      <w:tr w:rsidR="00397438" w:rsidRPr="00C87689" w:rsidTr="00971224">
        <w:tc>
          <w:tcPr>
            <w:tcW w:w="13858" w:type="dxa"/>
            <w:gridSpan w:val="7"/>
            <w:shd w:val="clear" w:color="auto" w:fill="D9D9D9"/>
            <w:vAlign w:val="center"/>
          </w:tcPr>
          <w:p w:rsidR="00397438" w:rsidRPr="0061451F" w:rsidRDefault="00A7184B" w:rsidP="00A7184B">
            <w:pPr>
              <w:spacing w:after="160" w:line="259" w:lineRule="auto"/>
              <w:rPr>
                <w:rFonts w:eastAsia="TimesNewRomanPS-BoldItalicMT"/>
                <w:b/>
                <w:bCs/>
                <w:iCs/>
              </w:rPr>
            </w:pPr>
            <w:r>
              <w:rPr>
                <w:rFonts w:eastAsia="TimesNewRomanPS-BoldItalicMT"/>
                <w:b/>
                <w:bCs/>
                <w:iCs/>
              </w:rPr>
              <w:t xml:space="preserve">3. </w:t>
            </w:r>
            <w:r w:rsidR="00397438" w:rsidRPr="0061451F">
              <w:rPr>
                <w:rFonts w:eastAsia="TimesNewRomanPS-BoldItalicMT"/>
                <w:b/>
                <w:bCs/>
                <w:iCs/>
              </w:rPr>
              <w:t xml:space="preserve">Strateginis </w:t>
            </w:r>
            <w:r w:rsidR="00397438">
              <w:rPr>
                <w:rFonts w:eastAsia="TimesNewRomanPS-BoldItalicMT"/>
                <w:b/>
                <w:bCs/>
                <w:iCs/>
              </w:rPr>
              <w:t>tikslas</w:t>
            </w:r>
            <w:r w:rsidR="00397438" w:rsidRPr="0061451F">
              <w:rPr>
                <w:rFonts w:eastAsia="TimesNewRomanPS-BoldItalicMT"/>
                <w:b/>
                <w:bCs/>
                <w:iCs/>
              </w:rPr>
              <w:t xml:space="preserve">. Užtikrinti  šiuolaikinius ugdymo(si) reikalavimus atliepiančią aplinką. </w:t>
            </w:r>
          </w:p>
        </w:tc>
      </w:tr>
      <w:tr w:rsidR="00397438" w:rsidRPr="00C87689" w:rsidTr="00971224">
        <w:tc>
          <w:tcPr>
            <w:tcW w:w="13858" w:type="dxa"/>
            <w:gridSpan w:val="7"/>
            <w:shd w:val="clear" w:color="auto" w:fill="D9D9D9"/>
          </w:tcPr>
          <w:p w:rsidR="00397438" w:rsidRPr="0061451F" w:rsidRDefault="00397438" w:rsidP="0055301A">
            <w:pPr>
              <w:spacing w:after="160" w:line="259" w:lineRule="auto"/>
              <w:rPr>
                <w:rFonts w:eastAsia="TimesNewRomanPS-BoldItalicMT"/>
                <w:b/>
                <w:bCs/>
                <w:iCs/>
              </w:rPr>
            </w:pPr>
            <w:r w:rsidRPr="0042789C">
              <w:rPr>
                <w:b/>
              </w:rPr>
              <w:lastRenderedPageBreak/>
              <w:t>3.</w:t>
            </w:r>
            <w:r>
              <w:rPr>
                <w:b/>
              </w:rPr>
              <w:t xml:space="preserve">1. Strateginis uždavinys. </w:t>
            </w:r>
            <w:r w:rsidRPr="00971224">
              <w:rPr>
                <w:b/>
                <w:shd w:val="clear" w:color="auto" w:fill="D9D9D9"/>
              </w:rPr>
              <w:t xml:space="preserve">Kurti </w:t>
            </w:r>
            <w:r w:rsidRPr="00971224">
              <w:rPr>
                <w:b/>
                <w:color w:val="000000"/>
                <w:shd w:val="clear" w:color="auto" w:fill="D9D9D9"/>
              </w:rPr>
              <w:t xml:space="preserve"> inovatyvią mokymo(si) aplinką.</w:t>
            </w:r>
          </w:p>
        </w:tc>
      </w:tr>
      <w:tr w:rsidR="00397438" w:rsidRPr="00C87689" w:rsidTr="00397438">
        <w:tc>
          <w:tcPr>
            <w:tcW w:w="2660" w:type="dxa"/>
            <w:shd w:val="clear" w:color="auto" w:fill="auto"/>
          </w:tcPr>
          <w:p w:rsidR="00397438" w:rsidRPr="001F148B" w:rsidRDefault="00397438" w:rsidP="0055301A">
            <w:pPr>
              <w:autoSpaceDE w:val="0"/>
              <w:autoSpaceDN w:val="0"/>
              <w:adjustRightInd w:val="0"/>
              <w:rPr>
                <w:rFonts w:eastAsia="TimesNewRomanPS-BoldItalicMT"/>
                <w:iCs/>
              </w:rPr>
            </w:pPr>
            <w:r>
              <w:rPr>
                <w:rFonts w:eastAsia="TimesNewRomanPS-BoldItalicMT"/>
                <w:iCs/>
              </w:rPr>
              <w:t>3.1</w:t>
            </w:r>
            <w:r w:rsidRPr="001F148B">
              <w:rPr>
                <w:rFonts w:eastAsia="TimesNewRomanPS-BoldItalicMT"/>
                <w:iCs/>
              </w:rPr>
              <w:t>.</w:t>
            </w:r>
            <w:r>
              <w:rPr>
                <w:rFonts w:eastAsia="TimesNewRomanPS-BoldItalicMT"/>
                <w:iCs/>
              </w:rPr>
              <w:t>1.</w:t>
            </w:r>
            <w:r>
              <w:rPr>
                <w:rFonts w:ascii="Tahoma" w:hAnsi="Tahoma" w:cs="Tahoma"/>
                <w:color w:val="000000"/>
                <w:sz w:val="21"/>
                <w:szCs w:val="21"/>
              </w:rPr>
              <w:t xml:space="preserve"> </w:t>
            </w:r>
            <w:r>
              <w:rPr>
                <w:rFonts w:eastAsia="TimesNewRomanPS-BoldItalicMT"/>
                <w:iCs/>
              </w:rPr>
              <w:t>Ugdymas netradicinėse edukacinėse erdvėse.</w:t>
            </w:r>
          </w:p>
          <w:p w:rsidR="00397438" w:rsidRPr="001F148B" w:rsidRDefault="00397438" w:rsidP="0055301A">
            <w:pPr>
              <w:autoSpaceDE w:val="0"/>
              <w:autoSpaceDN w:val="0"/>
              <w:adjustRightInd w:val="0"/>
              <w:rPr>
                <w:rFonts w:eastAsia="TimesNewRomanPS-BoldItalicMT"/>
                <w:iCs/>
              </w:rPr>
            </w:pP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1843" w:type="dxa"/>
            <w:shd w:val="clear" w:color="auto" w:fill="auto"/>
          </w:tcPr>
          <w:p w:rsidR="00397438" w:rsidRDefault="00397438" w:rsidP="0055301A">
            <w:pPr>
              <w:autoSpaceDE w:val="0"/>
              <w:autoSpaceDN w:val="0"/>
              <w:adjustRightInd w:val="0"/>
              <w:jc w:val="both"/>
              <w:rPr>
                <w:rFonts w:eastAsia="TimesNewRomanPS-BoldItalicMT"/>
                <w:iCs/>
              </w:rPr>
            </w:pPr>
            <w:r>
              <w:rPr>
                <w:rFonts w:eastAsia="TimesNewRomanPS-BoldItalicMT"/>
                <w:iCs/>
              </w:rPr>
              <w:t>Administracija</w:t>
            </w:r>
          </w:p>
          <w:p w:rsidR="00397438" w:rsidRPr="00EC0ECF" w:rsidRDefault="00397438" w:rsidP="0055301A">
            <w:pPr>
              <w:autoSpaceDE w:val="0"/>
              <w:autoSpaceDN w:val="0"/>
              <w:adjustRightInd w:val="0"/>
              <w:jc w:val="both"/>
              <w:rPr>
                <w:rFonts w:eastAsia="TimesNewRomanPS-BoldItalicMT"/>
                <w:iCs/>
              </w:rPr>
            </w:pPr>
            <w:r w:rsidRPr="00EC0ECF">
              <w:rPr>
                <w:rFonts w:eastAsia="TimesNewRomanPS-BoldItalicMT"/>
                <w:iCs/>
              </w:rPr>
              <w:t>Mokytojai</w:t>
            </w:r>
          </w:p>
        </w:tc>
        <w:tc>
          <w:tcPr>
            <w:tcW w:w="3969" w:type="dxa"/>
            <w:shd w:val="clear" w:color="auto" w:fill="auto"/>
          </w:tcPr>
          <w:p w:rsidR="00397438" w:rsidRPr="004F7411" w:rsidRDefault="00397438" w:rsidP="0055301A">
            <w:pPr>
              <w:pStyle w:val="Betarp"/>
              <w:rPr>
                <w:rFonts w:ascii="Times New Roman" w:hAnsi="Times New Roman"/>
                <w:noProof/>
                <w:sz w:val="24"/>
                <w:szCs w:val="24"/>
                <w:lang w:val="lt-LT"/>
              </w:rPr>
            </w:pPr>
            <w:r w:rsidRPr="00086BE4">
              <w:rPr>
                <w:rFonts w:ascii="Times New Roman" w:hAnsi="Times New Roman"/>
                <w:noProof/>
                <w:sz w:val="24"/>
                <w:szCs w:val="24"/>
                <w:lang w:val="lt-LT"/>
              </w:rPr>
              <w:t xml:space="preserve">Vyksta </w:t>
            </w:r>
            <w:r>
              <w:rPr>
                <w:rFonts w:ascii="Times New Roman" w:hAnsi="Times New Roman"/>
                <w:noProof/>
                <w:sz w:val="24"/>
                <w:szCs w:val="24"/>
                <w:lang w:val="lt-LT"/>
              </w:rPr>
              <w:t>m</w:t>
            </w:r>
            <w:r w:rsidRPr="004F7411">
              <w:rPr>
                <w:rFonts w:ascii="Times New Roman" w:hAnsi="Times New Roman"/>
                <w:noProof/>
                <w:sz w:val="24"/>
                <w:szCs w:val="24"/>
                <w:lang w:val="lt-LT"/>
              </w:rPr>
              <w:t xml:space="preserve">okymasis </w:t>
            </w:r>
            <w:r w:rsidR="003D16DE">
              <w:rPr>
                <w:rFonts w:ascii="Times New Roman" w:hAnsi="Times New Roman"/>
                <w:noProof/>
                <w:sz w:val="24"/>
                <w:szCs w:val="24"/>
                <w:lang w:val="lt-LT"/>
              </w:rPr>
              <w:t>„</w:t>
            </w:r>
            <w:r w:rsidRPr="004F7411">
              <w:rPr>
                <w:rFonts w:ascii="Times New Roman" w:hAnsi="Times New Roman"/>
                <w:noProof/>
                <w:sz w:val="24"/>
                <w:szCs w:val="24"/>
                <w:lang w:val="lt-LT"/>
              </w:rPr>
              <w:t>be sienų</w:t>
            </w:r>
            <w:r w:rsidR="003D16DE">
              <w:rPr>
                <w:rFonts w:ascii="Times New Roman" w:hAnsi="Times New Roman"/>
                <w:noProof/>
                <w:sz w:val="24"/>
                <w:szCs w:val="24"/>
                <w:lang w:val="lt-LT"/>
              </w:rPr>
              <w:t>“:</w:t>
            </w:r>
          </w:p>
          <w:p w:rsidR="00397438" w:rsidRPr="00086BE4" w:rsidRDefault="003D16DE" w:rsidP="0055301A">
            <w:pPr>
              <w:pStyle w:val="Betarp"/>
              <w:rPr>
                <w:rFonts w:ascii="Times New Roman" w:hAnsi="Times New Roman"/>
                <w:noProof/>
                <w:sz w:val="24"/>
                <w:szCs w:val="24"/>
                <w:lang w:val="lt-LT"/>
              </w:rPr>
            </w:pPr>
            <w:r>
              <w:rPr>
                <w:rFonts w:ascii="Times New Roman" w:hAnsi="Times New Roman"/>
                <w:noProof/>
                <w:sz w:val="24"/>
                <w:szCs w:val="24"/>
                <w:lang w:val="lt-LT"/>
              </w:rPr>
              <w:t>M</w:t>
            </w:r>
            <w:r w:rsidR="00397438" w:rsidRPr="00086BE4">
              <w:rPr>
                <w:rFonts w:ascii="Times New Roman" w:hAnsi="Times New Roman"/>
                <w:noProof/>
                <w:sz w:val="24"/>
                <w:szCs w:val="24"/>
                <w:lang w:val="lt-LT"/>
              </w:rPr>
              <w:t>okymas</w:t>
            </w:r>
            <w:r>
              <w:rPr>
                <w:rFonts w:ascii="Times New Roman" w:hAnsi="Times New Roman"/>
                <w:noProof/>
                <w:sz w:val="24"/>
                <w:szCs w:val="24"/>
                <w:lang w:val="lt-LT"/>
              </w:rPr>
              <w:t>(</w:t>
            </w:r>
            <w:r w:rsidR="00397438" w:rsidRPr="00086BE4">
              <w:rPr>
                <w:rFonts w:ascii="Times New Roman" w:hAnsi="Times New Roman"/>
                <w:noProof/>
                <w:sz w:val="24"/>
                <w:szCs w:val="24"/>
                <w:lang w:val="lt-LT"/>
              </w:rPr>
              <w:t>is</w:t>
            </w:r>
            <w:r>
              <w:rPr>
                <w:rFonts w:ascii="Times New Roman" w:hAnsi="Times New Roman"/>
                <w:noProof/>
                <w:sz w:val="24"/>
                <w:szCs w:val="24"/>
                <w:lang w:val="lt-LT"/>
              </w:rPr>
              <w:t>)</w:t>
            </w:r>
            <w:r w:rsidR="00397438" w:rsidRPr="00086BE4">
              <w:rPr>
                <w:rFonts w:ascii="Times New Roman" w:hAnsi="Times New Roman"/>
                <w:noProof/>
                <w:sz w:val="24"/>
                <w:szCs w:val="24"/>
                <w:lang w:val="lt-LT"/>
              </w:rPr>
              <w:t xml:space="preserve"> už klasės ribų</w:t>
            </w:r>
            <w:r w:rsidR="00397438">
              <w:rPr>
                <w:rFonts w:ascii="Times New Roman" w:hAnsi="Times New Roman"/>
                <w:noProof/>
                <w:sz w:val="24"/>
                <w:szCs w:val="24"/>
                <w:lang w:val="lt-LT"/>
              </w:rPr>
              <w:t xml:space="preserve"> – </w:t>
            </w:r>
            <w:r w:rsidR="00397438" w:rsidRPr="00086BE4">
              <w:rPr>
                <w:rFonts w:ascii="Times New Roman" w:hAnsi="Times New Roman"/>
                <w:noProof/>
                <w:sz w:val="24"/>
                <w:szCs w:val="24"/>
                <w:lang w:val="lt-LT"/>
              </w:rPr>
              <w:t>mokymo</w:t>
            </w:r>
            <w:r>
              <w:rPr>
                <w:rFonts w:ascii="Times New Roman" w:hAnsi="Times New Roman"/>
                <w:noProof/>
                <w:sz w:val="24"/>
                <w:szCs w:val="24"/>
                <w:lang w:val="lt-LT"/>
              </w:rPr>
              <w:t>(</w:t>
            </w:r>
            <w:r w:rsidR="00397438" w:rsidRPr="00086BE4">
              <w:rPr>
                <w:rFonts w:ascii="Times New Roman" w:hAnsi="Times New Roman"/>
                <w:noProof/>
                <w:sz w:val="24"/>
                <w:szCs w:val="24"/>
                <w:lang w:val="lt-LT"/>
              </w:rPr>
              <w:t>si</w:t>
            </w:r>
            <w:r>
              <w:rPr>
                <w:rFonts w:ascii="Times New Roman" w:hAnsi="Times New Roman"/>
                <w:noProof/>
                <w:sz w:val="24"/>
                <w:szCs w:val="24"/>
                <w:lang w:val="lt-LT"/>
              </w:rPr>
              <w:t>)</w:t>
            </w:r>
            <w:r w:rsidR="00397438" w:rsidRPr="00086BE4">
              <w:rPr>
                <w:rFonts w:ascii="Times New Roman" w:hAnsi="Times New Roman"/>
                <w:noProof/>
                <w:sz w:val="24"/>
                <w:szCs w:val="24"/>
                <w:lang w:val="lt-LT"/>
              </w:rPr>
              <w:t xml:space="preserve"> procesas perkeliamas į kitas erdves (bibliotekas, aktų sales, miestą, gamtą, kultūros įstaigas ir kt.)</w:t>
            </w:r>
            <w:r w:rsidR="00397438">
              <w:rPr>
                <w:rFonts w:ascii="Times New Roman" w:hAnsi="Times New Roman"/>
                <w:noProof/>
                <w:sz w:val="24"/>
                <w:szCs w:val="24"/>
                <w:lang w:val="lt-LT"/>
              </w:rPr>
              <w:t>.</w:t>
            </w:r>
            <w:r w:rsidR="00397438" w:rsidRPr="00086BE4">
              <w:rPr>
                <w:rFonts w:ascii="Times New Roman" w:hAnsi="Times New Roman"/>
                <w:noProof/>
                <w:sz w:val="24"/>
                <w:szCs w:val="24"/>
                <w:lang w:val="lt-LT"/>
              </w:rPr>
              <w:t xml:space="preserve"> </w:t>
            </w:r>
          </w:p>
          <w:p w:rsidR="00397438" w:rsidRPr="00E26B16" w:rsidRDefault="00397438" w:rsidP="0055301A">
            <w:pPr>
              <w:pStyle w:val="Betarp"/>
              <w:rPr>
                <w:rFonts w:ascii="Times New Roman" w:hAnsi="Times New Roman"/>
                <w:noProof/>
                <w:sz w:val="24"/>
                <w:szCs w:val="24"/>
                <w:lang w:val="lt-LT"/>
              </w:rPr>
            </w:pPr>
            <w:r w:rsidRPr="00E26B16">
              <w:rPr>
                <w:rFonts w:ascii="Times New Roman" w:hAnsi="Times New Roman"/>
                <w:noProof/>
                <w:sz w:val="24"/>
                <w:szCs w:val="24"/>
                <w:lang w:val="lt-LT"/>
              </w:rPr>
              <w:t>Vykdomos koncertinės ir edukacinės išvykos.</w:t>
            </w:r>
          </w:p>
          <w:p w:rsidR="00397438" w:rsidRPr="00F2531C" w:rsidRDefault="00397438" w:rsidP="0055301A">
            <w:pPr>
              <w:pStyle w:val="Betarp"/>
              <w:rPr>
                <w:rFonts w:ascii="Times New Roman" w:hAnsi="Times New Roman"/>
                <w:noProof/>
                <w:sz w:val="24"/>
                <w:szCs w:val="24"/>
                <w:lang w:val="lt-LT"/>
              </w:rPr>
            </w:pPr>
            <w:r>
              <w:rPr>
                <w:rFonts w:ascii="Times New Roman" w:hAnsi="Times New Roman"/>
                <w:noProof/>
                <w:sz w:val="24"/>
                <w:szCs w:val="24"/>
                <w:lang w:val="lt-LT"/>
              </w:rPr>
              <w:t>M</w:t>
            </w:r>
            <w:r w:rsidRPr="00F2531C">
              <w:rPr>
                <w:rFonts w:ascii="Times New Roman" w:hAnsi="Times New Roman"/>
                <w:noProof/>
                <w:sz w:val="24"/>
                <w:szCs w:val="24"/>
                <w:lang w:val="lt-LT"/>
              </w:rPr>
              <w:t>okymas</w:t>
            </w:r>
            <w:r w:rsidR="003D16DE">
              <w:rPr>
                <w:rFonts w:ascii="Times New Roman" w:hAnsi="Times New Roman"/>
                <w:noProof/>
                <w:sz w:val="24"/>
                <w:szCs w:val="24"/>
                <w:lang w:val="lt-LT"/>
              </w:rPr>
              <w:t>(</w:t>
            </w:r>
            <w:r w:rsidRPr="00F2531C">
              <w:rPr>
                <w:rFonts w:ascii="Times New Roman" w:hAnsi="Times New Roman"/>
                <w:noProof/>
                <w:sz w:val="24"/>
                <w:szCs w:val="24"/>
                <w:lang w:val="lt-LT"/>
              </w:rPr>
              <w:t>is</w:t>
            </w:r>
            <w:r w:rsidR="003D16DE">
              <w:rPr>
                <w:rFonts w:ascii="Times New Roman" w:hAnsi="Times New Roman"/>
                <w:noProof/>
                <w:sz w:val="24"/>
                <w:szCs w:val="24"/>
                <w:lang w:val="lt-LT"/>
              </w:rPr>
              <w:t>)</w:t>
            </w:r>
            <w:r w:rsidRPr="00F2531C">
              <w:rPr>
                <w:rFonts w:ascii="Times New Roman" w:hAnsi="Times New Roman"/>
                <w:noProof/>
                <w:sz w:val="24"/>
                <w:szCs w:val="24"/>
                <w:lang w:val="lt-LT"/>
              </w:rPr>
              <w:t xml:space="preserve"> virtualioje aplinkoje – naudojamos skaitmeninės priemonės įtvirtinant ir tikrinant žinias.</w:t>
            </w:r>
          </w:p>
          <w:p w:rsidR="00397438" w:rsidRPr="00E43DA8" w:rsidRDefault="00397438" w:rsidP="0055301A">
            <w:pPr>
              <w:pStyle w:val="Betarp"/>
              <w:rPr>
                <w:rFonts w:ascii="Times New Roman" w:hAnsi="Times New Roman"/>
                <w:noProof/>
                <w:sz w:val="24"/>
                <w:szCs w:val="24"/>
                <w:lang w:val="lt-LT"/>
              </w:rPr>
            </w:pPr>
            <w:r w:rsidRPr="00F70AAB">
              <w:rPr>
                <w:rFonts w:ascii="Times New Roman" w:hAnsi="Times New Roman"/>
                <w:noProof/>
                <w:sz w:val="24"/>
                <w:szCs w:val="24"/>
                <w:lang w:val="lt-LT"/>
              </w:rPr>
              <w:t>Vyk</w:t>
            </w:r>
            <w:r>
              <w:rPr>
                <w:rFonts w:ascii="Times New Roman" w:hAnsi="Times New Roman"/>
                <w:noProof/>
                <w:sz w:val="24"/>
                <w:szCs w:val="24"/>
                <w:lang w:val="lt-LT"/>
              </w:rPr>
              <w:t>doma</w:t>
            </w:r>
            <w:r w:rsidRPr="00F70AAB">
              <w:rPr>
                <w:rFonts w:ascii="Times New Roman" w:hAnsi="Times New Roman"/>
                <w:noProof/>
                <w:sz w:val="24"/>
                <w:szCs w:val="24"/>
                <w:lang w:val="lt-LT"/>
              </w:rPr>
              <w:t xml:space="preserve"> informacijos paieška, apdorojimas ir pristatymas.</w:t>
            </w:r>
          </w:p>
        </w:tc>
        <w:tc>
          <w:tcPr>
            <w:tcW w:w="3685" w:type="dxa"/>
            <w:shd w:val="clear" w:color="auto" w:fill="auto"/>
          </w:tcPr>
          <w:p w:rsidR="00397438" w:rsidRDefault="00397438" w:rsidP="0055301A">
            <w:pPr>
              <w:autoSpaceDE w:val="0"/>
              <w:autoSpaceDN w:val="0"/>
              <w:adjustRightInd w:val="0"/>
            </w:pPr>
            <w:r>
              <w:t>M</w:t>
            </w:r>
            <w:r w:rsidRPr="00B04AEF">
              <w:t>okytoja</w:t>
            </w:r>
            <w:r>
              <w:t xml:space="preserve">s </w:t>
            </w:r>
            <w:r w:rsidRPr="00B04AEF">
              <w:t xml:space="preserve">3 kartus </w:t>
            </w:r>
            <w:r>
              <w:rPr>
                <w:color w:val="000000"/>
              </w:rPr>
              <w:t xml:space="preserve">per metus </w:t>
            </w:r>
            <w:r w:rsidRPr="00B04AEF">
              <w:t>vykd</w:t>
            </w:r>
            <w:r>
              <w:t>o</w:t>
            </w:r>
            <w:r w:rsidRPr="00B04AEF">
              <w:t xml:space="preserve"> ugdomąją veiklą  kito</w:t>
            </w:r>
            <w:r>
              <w:t>je</w:t>
            </w:r>
            <w:r w:rsidRPr="00B04AEF">
              <w:t xml:space="preserve"> edukacinė</w:t>
            </w:r>
            <w:r>
              <w:t>j</w:t>
            </w:r>
            <w:r w:rsidRPr="00B04AEF">
              <w:t>e aplinko</w:t>
            </w:r>
            <w:r>
              <w:t>j</w:t>
            </w:r>
            <w:r w:rsidRPr="00B04AEF">
              <w:t>e</w:t>
            </w:r>
            <w:r>
              <w:t>.</w:t>
            </w:r>
          </w:p>
          <w:p w:rsidR="00397438" w:rsidRPr="00470F38" w:rsidRDefault="00397438" w:rsidP="0055301A">
            <w:pPr>
              <w:autoSpaceDE w:val="0"/>
              <w:autoSpaceDN w:val="0"/>
              <w:adjustRightInd w:val="0"/>
              <w:rPr>
                <w:rFonts w:eastAsia="TimesNewRomanPS-BoldItalicMT"/>
                <w:iCs/>
              </w:rPr>
            </w:pPr>
            <w:r>
              <w:t xml:space="preserve">Mokiniai turi galimybę realizuoti saviraiškos galimybes, įsivertinti savo veiklos rezultatus. </w:t>
            </w:r>
          </w:p>
        </w:tc>
      </w:tr>
      <w:tr w:rsidR="00397438" w:rsidRPr="00C87689" w:rsidTr="00397438">
        <w:tc>
          <w:tcPr>
            <w:tcW w:w="2660" w:type="dxa"/>
            <w:shd w:val="clear" w:color="auto" w:fill="auto"/>
          </w:tcPr>
          <w:p w:rsidR="00397438" w:rsidRDefault="00397438" w:rsidP="0055301A">
            <w:pPr>
              <w:shd w:val="clear" w:color="auto" w:fill="FFFFFF"/>
              <w:tabs>
                <w:tab w:val="left" w:pos="317"/>
                <w:tab w:val="left" w:pos="458"/>
              </w:tabs>
              <w:ind w:left="34"/>
            </w:pPr>
            <w:r>
              <w:rPr>
                <w:rFonts w:eastAsia="TimesNewRomanPS-BoldItalicMT"/>
                <w:iCs/>
              </w:rPr>
              <w:t xml:space="preserve">3.1.2. </w:t>
            </w:r>
            <w:r>
              <w:t>Mokymo(si) organizavimas integruojant naujus/aktyvius metodus į ugdymo(si) procesą.</w:t>
            </w:r>
          </w:p>
          <w:p w:rsidR="00397438" w:rsidRPr="00DD028A" w:rsidRDefault="00397438" w:rsidP="0055301A">
            <w:pPr>
              <w:shd w:val="clear" w:color="auto" w:fill="FFFFFF"/>
              <w:tabs>
                <w:tab w:val="left" w:pos="317"/>
                <w:tab w:val="left" w:pos="458"/>
              </w:tabs>
              <w:ind w:left="34"/>
            </w:pPr>
            <w:r>
              <w:t xml:space="preserve"> </w:t>
            </w:r>
          </w:p>
        </w:tc>
        <w:tc>
          <w:tcPr>
            <w:tcW w:w="567" w:type="dxa"/>
            <w:shd w:val="clear" w:color="auto" w:fill="auto"/>
          </w:tcPr>
          <w:p w:rsidR="00397438"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1843" w:type="dxa"/>
            <w:shd w:val="clear" w:color="auto" w:fill="auto"/>
          </w:tcPr>
          <w:p w:rsidR="00397438" w:rsidRDefault="00397438" w:rsidP="0055301A">
            <w:pPr>
              <w:autoSpaceDE w:val="0"/>
              <w:autoSpaceDN w:val="0"/>
              <w:adjustRightInd w:val="0"/>
              <w:jc w:val="both"/>
              <w:rPr>
                <w:rFonts w:eastAsia="TimesNewRomanPS-BoldItalicMT"/>
                <w:iCs/>
              </w:rPr>
            </w:pPr>
            <w:r>
              <w:rPr>
                <w:rFonts w:eastAsia="TimesNewRomanPS-BoldItalicMT"/>
                <w:iCs/>
              </w:rPr>
              <w:t>Mokytojai</w:t>
            </w:r>
          </w:p>
        </w:tc>
        <w:tc>
          <w:tcPr>
            <w:tcW w:w="3969" w:type="dxa"/>
            <w:shd w:val="clear" w:color="auto" w:fill="auto"/>
          </w:tcPr>
          <w:p w:rsidR="00397438" w:rsidRPr="007159CB" w:rsidRDefault="00397438" w:rsidP="0055301A">
            <w:pPr>
              <w:rPr>
                <w:iCs/>
              </w:rPr>
            </w:pPr>
            <w:r w:rsidRPr="002155E7">
              <w:rPr>
                <w:iCs/>
              </w:rPr>
              <w:t xml:space="preserve">Beveik visi mokytojai </w:t>
            </w:r>
            <w:r>
              <w:t xml:space="preserve">tikslingai ir kūrybingai taiko inovatyvias ugdymo ir (ar) švietimo pagalbos priemones bei technologijas. </w:t>
            </w:r>
          </w:p>
        </w:tc>
        <w:tc>
          <w:tcPr>
            <w:tcW w:w="3685" w:type="dxa"/>
            <w:shd w:val="clear" w:color="auto" w:fill="auto"/>
          </w:tcPr>
          <w:p w:rsidR="00397438" w:rsidRPr="007159CB" w:rsidRDefault="00EE4091" w:rsidP="0055301A">
            <w:pPr>
              <w:rPr>
                <w:iCs/>
              </w:rPr>
            </w:pPr>
            <w:r>
              <w:t>100 proc. mokytojų</w:t>
            </w:r>
            <w:r w:rsidR="00397438" w:rsidRPr="002155E7">
              <w:t xml:space="preserve"> tikslingai integruoja </w:t>
            </w:r>
            <w:r w:rsidR="00397438">
              <w:t xml:space="preserve">(didaktinę)  </w:t>
            </w:r>
            <w:r w:rsidR="00397438" w:rsidRPr="002155E7">
              <w:t>ugdymo(si) turinio įgyvendinimo ir tobulinimo</w:t>
            </w:r>
            <w:r w:rsidR="00397438">
              <w:t xml:space="preserve"> kompetenciją</w:t>
            </w:r>
            <w:r w:rsidR="00397438" w:rsidRPr="002155E7">
              <w:t xml:space="preserve">, geba tinkamai ją pritaikyti ir įsivertinti jos veiksmingumą. </w:t>
            </w:r>
          </w:p>
        </w:tc>
      </w:tr>
      <w:tr w:rsidR="00397438" w:rsidRPr="00C87689" w:rsidTr="00397438">
        <w:tc>
          <w:tcPr>
            <w:tcW w:w="2660" w:type="dxa"/>
            <w:shd w:val="clear" w:color="auto" w:fill="auto"/>
          </w:tcPr>
          <w:p w:rsidR="00397438" w:rsidRDefault="00397438" w:rsidP="0055301A">
            <w:pPr>
              <w:autoSpaceDE w:val="0"/>
              <w:autoSpaceDN w:val="0"/>
              <w:adjustRightInd w:val="0"/>
              <w:rPr>
                <w:rFonts w:eastAsia="TimesNewRomanPS-BoldItalicMT"/>
                <w:iCs/>
              </w:rPr>
            </w:pPr>
            <w:r>
              <w:rPr>
                <w:rFonts w:eastAsia="TimesNewRomanPS-BoldItalicMT"/>
                <w:iCs/>
              </w:rPr>
              <w:t>3.1.3. Planingai diegti IT teorinėse pamokose.</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1843" w:type="dxa"/>
            <w:shd w:val="clear" w:color="auto" w:fill="auto"/>
          </w:tcPr>
          <w:p w:rsidR="00397438" w:rsidRDefault="00397438" w:rsidP="0055301A">
            <w:pPr>
              <w:autoSpaceDE w:val="0"/>
              <w:autoSpaceDN w:val="0"/>
              <w:adjustRightInd w:val="0"/>
              <w:jc w:val="both"/>
              <w:rPr>
                <w:rFonts w:eastAsia="TimesNewRomanPS-BoldItalicMT"/>
                <w:iCs/>
              </w:rPr>
            </w:pPr>
            <w:r>
              <w:rPr>
                <w:rFonts w:eastAsia="TimesNewRomanPS-BoldItalicMT"/>
                <w:iCs/>
              </w:rPr>
              <w:t>Administracija</w:t>
            </w:r>
          </w:p>
          <w:p w:rsidR="00397438" w:rsidRDefault="00397438" w:rsidP="0055301A">
            <w:pPr>
              <w:autoSpaceDE w:val="0"/>
              <w:autoSpaceDN w:val="0"/>
              <w:adjustRightInd w:val="0"/>
              <w:jc w:val="both"/>
              <w:rPr>
                <w:rFonts w:eastAsia="TimesNewRomanPS-BoldItalicMT"/>
                <w:iCs/>
              </w:rPr>
            </w:pPr>
            <w:r>
              <w:rPr>
                <w:rFonts w:eastAsia="TimesNewRomanPS-BoldItalicMT"/>
                <w:iCs/>
              </w:rPr>
              <w:t>Mokytojai</w:t>
            </w:r>
          </w:p>
        </w:tc>
        <w:tc>
          <w:tcPr>
            <w:tcW w:w="3969" w:type="dxa"/>
            <w:shd w:val="clear" w:color="auto" w:fill="auto"/>
          </w:tcPr>
          <w:p w:rsidR="00397438" w:rsidRPr="00F93F14" w:rsidRDefault="00397438" w:rsidP="0055301A">
            <w:pPr>
              <w:rPr>
                <w:szCs w:val="20"/>
                <w:shd w:val="clear" w:color="auto" w:fill="FFFFFF"/>
              </w:rPr>
            </w:pPr>
            <w:r w:rsidRPr="002E736C">
              <w:t>Dauguma mokytojų  tinkamai taiko informacin</w:t>
            </w:r>
            <w:r>
              <w:t>es</w:t>
            </w:r>
            <w:r w:rsidRPr="002E736C">
              <w:t xml:space="preserve"> komunikacin</w:t>
            </w:r>
            <w:r>
              <w:t>es</w:t>
            </w:r>
            <w:r w:rsidRPr="002E736C">
              <w:t xml:space="preserve"> technologij</w:t>
            </w:r>
            <w:r>
              <w:t>as,</w:t>
            </w:r>
            <w:r w:rsidRPr="002E736C">
              <w:t xml:space="preserve"> siekdami pamokos uždavinių</w:t>
            </w:r>
            <w:r>
              <w:t xml:space="preserve"> įgyvendinimo</w:t>
            </w:r>
            <w:r w:rsidRPr="002E736C">
              <w:t>, atsižvelgdami į mokomojo dalyko specifiką, mokinių pasirengimą.</w:t>
            </w:r>
          </w:p>
        </w:tc>
        <w:tc>
          <w:tcPr>
            <w:tcW w:w="3685" w:type="dxa"/>
            <w:shd w:val="clear" w:color="auto" w:fill="auto"/>
          </w:tcPr>
          <w:p w:rsidR="00397438" w:rsidRPr="007D7D47" w:rsidRDefault="007D5751" w:rsidP="0055301A">
            <w:pPr>
              <w:autoSpaceDE w:val="0"/>
              <w:autoSpaceDN w:val="0"/>
              <w:adjustRightInd w:val="0"/>
            </w:pPr>
            <w:r>
              <w:t>95 proc. mokytojų</w:t>
            </w:r>
            <w:r w:rsidR="00397438">
              <w:t xml:space="preserve"> perteikia muzikinių dalykų turinį naudojantis IKT.</w:t>
            </w:r>
          </w:p>
        </w:tc>
      </w:tr>
      <w:tr w:rsidR="00397438" w:rsidRPr="00C87689" w:rsidTr="00971224">
        <w:tc>
          <w:tcPr>
            <w:tcW w:w="13858" w:type="dxa"/>
            <w:gridSpan w:val="7"/>
            <w:shd w:val="clear" w:color="auto" w:fill="D9D9D9"/>
          </w:tcPr>
          <w:p w:rsidR="00397438" w:rsidRDefault="00397438" w:rsidP="0055301A">
            <w:r>
              <w:t>3.2.</w:t>
            </w:r>
            <w:r>
              <w:rPr>
                <w:b/>
              </w:rPr>
              <w:t xml:space="preserve"> Strateginis uždavinys. </w:t>
            </w:r>
            <w:r w:rsidRPr="00854B9C">
              <w:rPr>
                <w:b/>
              </w:rPr>
              <w:t>Tęsti mokyklos vidaus ugdymo(si) aplinkų bei mokymo priemonių atnaujinimą ir modernizavimą</w:t>
            </w:r>
            <w:r>
              <w:rPr>
                <w:b/>
              </w:rPr>
              <w:t>.</w:t>
            </w:r>
          </w:p>
        </w:tc>
      </w:tr>
      <w:tr w:rsidR="00397438" w:rsidRPr="00C87689" w:rsidTr="00397438">
        <w:tc>
          <w:tcPr>
            <w:tcW w:w="2660" w:type="dxa"/>
            <w:shd w:val="clear" w:color="auto" w:fill="auto"/>
          </w:tcPr>
          <w:p w:rsidR="00397438" w:rsidRDefault="00397438" w:rsidP="0055301A">
            <w:pPr>
              <w:autoSpaceDE w:val="0"/>
              <w:autoSpaceDN w:val="0"/>
              <w:adjustRightInd w:val="0"/>
              <w:rPr>
                <w:lang w:eastAsia="lt-LT"/>
              </w:rPr>
            </w:pPr>
            <w:r>
              <w:rPr>
                <w:lang w:eastAsia="lt-LT"/>
              </w:rPr>
              <w:t>3.2.1.</w:t>
            </w:r>
            <w:r w:rsidRPr="00A5419C">
              <w:t xml:space="preserve"> </w:t>
            </w:r>
            <w:r w:rsidRPr="00A5419C">
              <w:rPr>
                <w:lang w:eastAsia="lt-LT"/>
              </w:rPr>
              <w:t>Įsigyti reikalingų mokymo priemonių.</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1843" w:type="dxa"/>
            <w:shd w:val="clear" w:color="auto" w:fill="auto"/>
          </w:tcPr>
          <w:p w:rsidR="00397438" w:rsidRDefault="00397438" w:rsidP="0055301A">
            <w:pPr>
              <w:autoSpaceDE w:val="0"/>
              <w:autoSpaceDN w:val="0"/>
              <w:adjustRightInd w:val="0"/>
              <w:jc w:val="both"/>
              <w:rPr>
                <w:rFonts w:eastAsia="TimesNewRomanPS-BoldItalicMT"/>
                <w:iCs/>
              </w:rPr>
            </w:pPr>
            <w:r>
              <w:rPr>
                <w:rFonts w:eastAsia="TimesNewRomanPS-BoldItalicMT"/>
                <w:iCs/>
              </w:rPr>
              <w:t>Administracija</w:t>
            </w:r>
          </w:p>
          <w:p w:rsidR="00397438" w:rsidRPr="00EC0ECF" w:rsidRDefault="00397438" w:rsidP="0055301A">
            <w:pPr>
              <w:autoSpaceDE w:val="0"/>
              <w:autoSpaceDN w:val="0"/>
              <w:adjustRightInd w:val="0"/>
              <w:jc w:val="both"/>
              <w:rPr>
                <w:rFonts w:eastAsia="TimesNewRomanPS-BoldItalicMT"/>
                <w:iCs/>
              </w:rPr>
            </w:pPr>
          </w:p>
        </w:tc>
        <w:tc>
          <w:tcPr>
            <w:tcW w:w="3969" w:type="dxa"/>
            <w:shd w:val="clear" w:color="auto" w:fill="auto"/>
          </w:tcPr>
          <w:p w:rsidR="00397438" w:rsidRDefault="00397438" w:rsidP="0055301A">
            <w:pPr>
              <w:autoSpaceDE w:val="0"/>
              <w:autoSpaceDN w:val="0"/>
              <w:adjustRightInd w:val="0"/>
            </w:pPr>
            <w:r>
              <w:t>Įsigyta reikalingų mokymo priemonių, tenkinami bendruomenės poreikiai</w:t>
            </w:r>
          </w:p>
        </w:tc>
        <w:tc>
          <w:tcPr>
            <w:tcW w:w="3685" w:type="dxa"/>
            <w:shd w:val="clear" w:color="auto" w:fill="auto"/>
          </w:tcPr>
          <w:p w:rsidR="00397438" w:rsidRPr="0023563F" w:rsidRDefault="00521CAD" w:rsidP="0055301A">
            <w:r w:rsidRPr="0023563F">
              <w:t>Įgyvendintos visos numatytos priemonės</w:t>
            </w:r>
            <w:r w:rsidR="00974D4C">
              <w:t>.</w:t>
            </w:r>
          </w:p>
        </w:tc>
      </w:tr>
      <w:tr w:rsidR="00397438" w:rsidRPr="00C87689" w:rsidTr="007A7F5E">
        <w:tc>
          <w:tcPr>
            <w:tcW w:w="2660" w:type="dxa"/>
            <w:shd w:val="clear" w:color="auto" w:fill="auto"/>
          </w:tcPr>
          <w:p w:rsidR="00397438" w:rsidRDefault="00397438" w:rsidP="0055301A">
            <w:pPr>
              <w:autoSpaceDE w:val="0"/>
              <w:autoSpaceDN w:val="0"/>
              <w:adjustRightInd w:val="0"/>
              <w:rPr>
                <w:lang w:eastAsia="lt-LT"/>
              </w:rPr>
            </w:pPr>
            <w:r>
              <w:t>3.2.2. Pagal poreikį atnaujinti IT bazę.</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1843" w:type="dxa"/>
            <w:shd w:val="clear" w:color="auto" w:fill="auto"/>
          </w:tcPr>
          <w:p w:rsidR="00397438" w:rsidRDefault="00397438" w:rsidP="0055301A">
            <w:pPr>
              <w:autoSpaceDE w:val="0"/>
              <w:autoSpaceDN w:val="0"/>
              <w:adjustRightInd w:val="0"/>
              <w:jc w:val="both"/>
              <w:rPr>
                <w:rFonts w:eastAsia="TimesNewRomanPS-BoldItalicMT"/>
                <w:iCs/>
              </w:rPr>
            </w:pPr>
            <w:r>
              <w:rPr>
                <w:rFonts w:eastAsia="TimesNewRomanPS-BoldItalicMT"/>
                <w:iCs/>
              </w:rPr>
              <w:t>Administracija</w:t>
            </w:r>
          </w:p>
          <w:p w:rsidR="00397438" w:rsidRPr="00EC0ECF" w:rsidRDefault="00397438" w:rsidP="0055301A">
            <w:pPr>
              <w:autoSpaceDE w:val="0"/>
              <w:autoSpaceDN w:val="0"/>
              <w:adjustRightInd w:val="0"/>
              <w:jc w:val="both"/>
              <w:rPr>
                <w:rFonts w:eastAsia="TimesNewRomanPS-BoldItalicMT"/>
                <w:iCs/>
              </w:rPr>
            </w:pPr>
          </w:p>
        </w:tc>
        <w:tc>
          <w:tcPr>
            <w:tcW w:w="3969" w:type="dxa"/>
            <w:shd w:val="clear" w:color="auto" w:fill="auto"/>
          </w:tcPr>
          <w:p w:rsidR="00397438" w:rsidRDefault="00397438" w:rsidP="0055301A">
            <w:pPr>
              <w:autoSpaceDE w:val="0"/>
              <w:autoSpaceDN w:val="0"/>
              <w:adjustRightInd w:val="0"/>
            </w:pPr>
            <w:r>
              <w:t>Atnaujinta IT bazė, tenkinami bendruomenės poreikiai.</w:t>
            </w:r>
          </w:p>
        </w:tc>
        <w:tc>
          <w:tcPr>
            <w:tcW w:w="3685" w:type="dxa"/>
            <w:shd w:val="clear" w:color="auto" w:fill="auto"/>
            <w:vAlign w:val="center"/>
          </w:tcPr>
          <w:p w:rsidR="00397438" w:rsidRPr="0023563F" w:rsidRDefault="00974D4C" w:rsidP="007A7F5E">
            <w:r>
              <w:t>Pagal poreiki atnaujinta IT bazė.</w:t>
            </w:r>
          </w:p>
        </w:tc>
      </w:tr>
      <w:tr w:rsidR="00397438" w:rsidRPr="00C87689" w:rsidTr="00397438">
        <w:tc>
          <w:tcPr>
            <w:tcW w:w="2660" w:type="dxa"/>
            <w:shd w:val="clear" w:color="auto" w:fill="auto"/>
          </w:tcPr>
          <w:p w:rsidR="00397438" w:rsidRDefault="00397438" w:rsidP="0055301A">
            <w:pPr>
              <w:autoSpaceDE w:val="0"/>
              <w:autoSpaceDN w:val="0"/>
              <w:adjustRightInd w:val="0"/>
              <w:rPr>
                <w:lang w:eastAsia="lt-LT"/>
              </w:rPr>
            </w:pPr>
            <w:r>
              <w:t>3.3.3. Pagal poreikį atnaujinti mokyklos inventorių.</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567" w:type="dxa"/>
            <w:shd w:val="clear" w:color="auto" w:fill="auto"/>
          </w:tcPr>
          <w:p w:rsidR="00397438" w:rsidRPr="00BA55E5" w:rsidRDefault="00397438" w:rsidP="0055301A">
            <w:pPr>
              <w:autoSpaceDE w:val="0"/>
              <w:autoSpaceDN w:val="0"/>
              <w:adjustRightInd w:val="0"/>
              <w:jc w:val="center"/>
              <w:rPr>
                <w:rFonts w:eastAsia="TimesNewRomanPS-BoldItalicMT"/>
                <w:b/>
                <w:bCs/>
                <w:iCs/>
              </w:rPr>
            </w:pPr>
            <w:r>
              <w:rPr>
                <w:rFonts w:eastAsia="TimesNewRomanPS-BoldItalicMT"/>
                <w:b/>
                <w:bCs/>
                <w:iCs/>
              </w:rPr>
              <w:t>+</w:t>
            </w:r>
          </w:p>
        </w:tc>
        <w:tc>
          <w:tcPr>
            <w:tcW w:w="1843" w:type="dxa"/>
            <w:shd w:val="clear" w:color="auto" w:fill="auto"/>
          </w:tcPr>
          <w:p w:rsidR="00397438" w:rsidRDefault="00397438" w:rsidP="0055301A">
            <w:pPr>
              <w:autoSpaceDE w:val="0"/>
              <w:autoSpaceDN w:val="0"/>
              <w:adjustRightInd w:val="0"/>
              <w:jc w:val="both"/>
              <w:rPr>
                <w:rFonts w:eastAsia="TimesNewRomanPS-BoldItalicMT"/>
                <w:iCs/>
              </w:rPr>
            </w:pPr>
            <w:r>
              <w:rPr>
                <w:rFonts w:eastAsia="TimesNewRomanPS-BoldItalicMT"/>
                <w:iCs/>
              </w:rPr>
              <w:t>Administracija</w:t>
            </w:r>
          </w:p>
          <w:p w:rsidR="00397438" w:rsidRPr="00EC0ECF" w:rsidRDefault="00397438" w:rsidP="0055301A">
            <w:pPr>
              <w:autoSpaceDE w:val="0"/>
              <w:autoSpaceDN w:val="0"/>
              <w:adjustRightInd w:val="0"/>
              <w:jc w:val="both"/>
              <w:rPr>
                <w:rFonts w:eastAsia="TimesNewRomanPS-BoldItalicMT"/>
                <w:iCs/>
              </w:rPr>
            </w:pPr>
          </w:p>
        </w:tc>
        <w:tc>
          <w:tcPr>
            <w:tcW w:w="3969" w:type="dxa"/>
            <w:shd w:val="clear" w:color="auto" w:fill="auto"/>
          </w:tcPr>
          <w:p w:rsidR="00397438" w:rsidRDefault="00397438" w:rsidP="0055301A">
            <w:pPr>
              <w:autoSpaceDE w:val="0"/>
              <w:autoSpaceDN w:val="0"/>
              <w:adjustRightInd w:val="0"/>
            </w:pPr>
            <w:r>
              <w:t xml:space="preserve">Visi baldai atitinka HN 20:2012 reikalavimus. </w:t>
            </w:r>
          </w:p>
        </w:tc>
        <w:tc>
          <w:tcPr>
            <w:tcW w:w="3685" w:type="dxa"/>
            <w:shd w:val="clear" w:color="auto" w:fill="auto"/>
          </w:tcPr>
          <w:p w:rsidR="00397438" w:rsidRPr="004A4A25" w:rsidRDefault="00CF1E05" w:rsidP="0055301A">
            <w:pPr>
              <w:rPr>
                <w:color w:val="FF0000"/>
              </w:rPr>
            </w:pPr>
            <w:r>
              <w:t>Pagal poreiki a</w:t>
            </w:r>
            <w:r w:rsidR="005B6F02" w:rsidRPr="005B6F02">
              <w:t>tnaujintas mokyklos inventorius</w:t>
            </w:r>
            <w:r w:rsidR="005B6F02">
              <w:rPr>
                <w:color w:val="FF0000"/>
              </w:rPr>
              <w:t>.</w:t>
            </w:r>
          </w:p>
        </w:tc>
      </w:tr>
    </w:tbl>
    <w:p w:rsidR="00397438" w:rsidRDefault="00397438" w:rsidP="00397438">
      <w:pPr>
        <w:pStyle w:val="Betarp"/>
        <w:rPr>
          <w:rFonts w:ascii="Times New Roman" w:hAnsi="Times New Roman"/>
          <w:b/>
          <w:noProof/>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7938"/>
      </w:tblGrid>
      <w:tr w:rsidR="00397438" w:rsidRPr="002603CE" w:rsidTr="00971224">
        <w:trPr>
          <w:trHeight w:val="70"/>
        </w:trPr>
        <w:tc>
          <w:tcPr>
            <w:tcW w:w="5920" w:type="dxa"/>
            <w:shd w:val="clear" w:color="auto" w:fill="D9D9D9"/>
          </w:tcPr>
          <w:p w:rsidR="00397438" w:rsidRPr="002603CE" w:rsidRDefault="00397438" w:rsidP="0055301A">
            <w:pPr>
              <w:pStyle w:val="Betarp"/>
              <w:jc w:val="both"/>
              <w:rPr>
                <w:rFonts w:ascii="Times New Roman" w:eastAsia="Times New Roman" w:hAnsi="Times New Roman"/>
                <w:b/>
                <w:noProof/>
                <w:sz w:val="24"/>
                <w:szCs w:val="24"/>
                <w:lang w:val="lt-LT"/>
              </w:rPr>
            </w:pPr>
            <w:bookmarkStart w:id="4" w:name="_Hlk39478731"/>
            <w:r w:rsidRPr="002603CE">
              <w:rPr>
                <w:rFonts w:ascii="Times New Roman" w:eastAsia="Times New Roman" w:hAnsi="Times New Roman"/>
                <w:b/>
                <w:noProof/>
                <w:sz w:val="24"/>
                <w:szCs w:val="24"/>
                <w:lang w:val="lt-LT"/>
              </w:rPr>
              <w:lastRenderedPageBreak/>
              <w:t>Materialinių  resursų  poreikis</w:t>
            </w:r>
          </w:p>
        </w:tc>
        <w:tc>
          <w:tcPr>
            <w:tcW w:w="7938" w:type="dxa"/>
            <w:shd w:val="clear" w:color="auto" w:fill="D9D9D9"/>
          </w:tcPr>
          <w:p w:rsidR="00397438" w:rsidRPr="002603CE" w:rsidRDefault="00397438" w:rsidP="0055301A">
            <w:pPr>
              <w:pStyle w:val="Betarp"/>
              <w:jc w:val="both"/>
              <w:rPr>
                <w:rFonts w:ascii="Times New Roman" w:eastAsia="Times New Roman" w:hAnsi="Times New Roman"/>
                <w:b/>
                <w:noProof/>
                <w:sz w:val="24"/>
                <w:szCs w:val="24"/>
                <w:lang w:val="lt-LT"/>
              </w:rPr>
            </w:pPr>
            <w:r w:rsidRPr="002603CE">
              <w:rPr>
                <w:rFonts w:ascii="Times New Roman" w:eastAsia="Times New Roman" w:hAnsi="Times New Roman"/>
                <w:b/>
                <w:noProof/>
                <w:sz w:val="24"/>
                <w:szCs w:val="24"/>
                <w:lang w:val="lt-LT"/>
              </w:rPr>
              <w:t>Stebėsenos planas</w:t>
            </w:r>
          </w:p>
        </w:tc>
      </w:tr>
      <w:tr w:rsidR="00397438" w:rsidRPr="002603CE" w:rsidTr="0055301A">
        <w:tc>
          <w:tcPr>
            <w:tcW w:w="5920" w:type="dxa"/>
            <w:shd w:val="clear" w:color="auto" w:fill="auto"/>
          </w:tcPr>
          <w:p w:rsidR="00397438" w:rsidRPr="008659D0" w:rsidRDefault="00397438" w:rsidP="0055301A">
            <w:pPr>
              <w:pStyle w:val="Betarp"/>
              <w:jc w:val="both"/>
              <w:rPr>
                <w:rFonts w:ascii="Times New Roman" w:eastAsia="Times New Roman" w:hAnsi="Times New Roman"/>
                <w:bCs/>
                <w:noProof/>
                <w:sz w:val="24"/>
                <w:szCs w:val="24"/>
                <w:lang w:val="lt-LT"/>
              </w:rPr>
            </w:pPr>
            <w:r w:rsidRPr="008659D0">
              <w:rPr>
                <w:rFonts w:ascii="Times New Roman" w:eastAsia="Times New Roman" w:hAnsi="Times New Roman"/>
                <w:bCs/>
                <w:noProof/>
                <w:sz w:val="24"/>
                <w:szCs w:val="24"/>
                <w:lang w:val="lt-LT"/>
              </w:rPr>
              <w:t>3.1.  Uždavinio priemonėms įgyvendinti bus naudojamos VB (mokymo lėšos), SB (savivaldybės biudžeto), 3ES (projektinės), 6KT (1,2 procentų GPM) lėšos.</w:t>
            </w:r>
            <w:r w:rsidR="00EE517C">
              <w:rPr>
                <w:rFonts w:ascii="Times New Roman" w:eastAsia="Times New Roman" w:hAnsi="Times New Roman"/>
                <w:bCs/>
                <w:noProof/>
                <w:sz w:val="24"/>
                <w:szCs w:val="24"/>
                <w:lang w:val="lt-LT"/>
              </w:rPr>
              <w:t xml:space="preserve"> Uždavinių</w:t>
            </w:r>
            <w:r w:rsidR="00EE517C" w:rsidRPr="004E12A7">
              <w:rPr>
                <w:rFonts w:ascii="Times New Roman" w:eastAsia="Times New Roman" w:hAnsi="Times New Roman"/>
                <w:bCs/>
                <w:noProof/>
                <w:sz w:val="24"/>
                <w:szCs w:val="24"/>
                <w:lang w:val="lt-LT"/>
              </w:rPr>
              <w:t xml:space="preserve"> įgyvendinimui lėšų poreikis (preliminarus</w:t>
            </w:r>
            <w:r w:rsidR="00EE517C">
              <w:rPr>
                <w:rFonts w:ascii="Times New Roman" w:eastAsia="Times New Roman" w:hAnsi="Times New Roman"/>
                <w:bCs/>
                <w:noProof/>
                <w:sz w:val="24"/>
                <w:szCs w:val="24"/>
                <w:lang w:val="lt-LT"/>
              </w:rPr>
              <w:t xml:space="preserve"> kalendoriniams metams) – 6000,00 Eur.</w:t>
            </w:r>
          </w:p>
        </w:tc>
        <w:tc>
          <w:tcPr>
            <w:tcW w:w="7938" w:type="dxa"/>
            <w:shd w:val="clear" w:color="auto" w:fill="auto"/>
          </w:tcPr>
          <w:p w:rsidR="00397438" w:rsidRPr="002603CE" w:rsidRDefault="00397438" w:rsidP="0055301A">
            <w:pPr>
              <w:pStyle w:val="Betarp"/>
              <w:jc w:val="both"/>
              <w:rPr>
                <w:rFonts w:ascii="Times New Roman" w:eastAsia="Times New Roman" w:hAnsi="Times New Roman"/>
                <w:bCs/>
                <w:noProof/>
                <w:sz w:val="24"/>
                <w:szCs w:val="24"/>
                <w:lang w:val="lt-LT"/>
              </w:rPr>
            </w:pPr>
            <w:r w:rsidRPr="002603CE">
              <w:rPr>
                <w:rFonts w:ascii="Times New Roman" w:eastAsia="Times New Roman" w:hAnsi="Times New Roman"/>
                <w:bCs/>
                <w:noProof/>
                <w:sz w:val="24"/>
                <w:szCs w:val="24"/>
                <w:lang w:val="lt-LT"/>
              </w:rPr>
              <w:t xml:space="preserve">Strateginių priemonių įgyvendinimas stebimas ir </w:t>
            </w:r>
            <w:r>
              <w:rPr>
                <w:rFonts w:ascii="Times New Roman" w:eastAsia="Times New Roman" w:hAnsi="Times New Roman"/>
                <w:bCs/>
                <w:noProof/>
                <w:sz w:val="24"/>
                <w:szCs w:val="24"/>
                <w:lang w:val="lt-LT"/>
              </w:rPr>
              <w:t>matuojamas</w:t>
            </w:r>
            <w:r w:rsidRPr="002603CE">
              <w:rPr>
                <w:rFonts w:ascii="Times New Roman" w:eastAsia="Times New Roman" w:hAnsi="Times New Roman"/>
                <w:bCs/>
                <w:noProof/>
                <w:sz w:val="24"/>
                <w:szCs w:val="24"/>
                <w:lang w:val="lt-LT"/>
              </w:rPr>
              <w:t xml:space="preserve"> kasmet. </w:t>
            </w:r>
          </w:p>
          <w:p w:rsidR="00397438" w:rsidRPr="002603CE" w:rsidRDefault="00397438" w:rsidP="0055301A">
            <w:pPr>
              <w:pStyle w:val="Betarp"/>
              <w:jc w:val="both"/>
              <w:rPr>
                <w:rFonts w:ascii="Times New Roman" w:eastAsia="Times New Roman" w:hAnsi="Times New Roman"/>
                <w:bCs/>
                <w:noProof/>
                <w:sz w:val="24"/>
                <w:szCs w:val="24"/>
                <w:lang w:val="lt-LT"/>
              </w:rPr>
            </w:pPr>
            <w:r w:rsidRPr="002603CE">
              <w:rPr>
                <w:rFonts w:ascii="Times New Roman" w:eastAsia="Times New Roman" w:hAnsi="Times New Roman"/>
                <w:bCs/>
                <w:noProof/>
                <w:sz w:val="24"/>
                <w:szCs w:val="24"/>
                <w:lang w:val="lt-LT"/>
              </w:rPr>
              <w:t>Pagal poreikį planas koreguojamas.</w:t>
            </w:r>
          </w:p>
          <w:p w:rsidR="00397438" w:rsidRPr="002603CE" w:rsidRDefault="00397438" w:rsidP="0055301A">
            <w:pPr>
              <w:pStyle w:val="Betarp"/>
              <w:jc w:val="both"/>
              <w:rPr>
                <w:rFonts w:ascii="Times New Roman" w:eastAsia="Times New Roman" w:hAnsi="Times New Roman"/>
                <w:bCs/>
                <w:noProof/>
                <w:sz w:val="24"/>
                <w:szCs w:val="24"/>
                <w:lang w:val="lt-LT"/>
              </w:rPr>
            </w:pPr>
          </w:p>
        </w:tc>
      </w:tr>
      <w:bookmarkEnd w:id="4"/>
    </w:tbl>
    <w:p w:rsidR="00397438" w:rsidRDefault="00397438" w:rsidP="00397438">
      <w:pPr>
        <w:pStyle w:val="Betarp"/>
        <w:rPr>
          <w:rFonts w:ascii="Times New Roman" w:hAnsi="Times New Roman"/>
          <w:b/>
          <w:noProof/>
          <w:sz w:val="24"/>
          <w:szCs w:val="24"/>
          <w:lang w:val="lt-LT"/>
        </w:rPr>
      </w:pPr>
    </w:p>
    <w:p w:rsidR="00E7373B" w:rsidRDefault="001F7B34" w:rsidP="001F7B34">
      <w:pPr>
        <w:pStyle w:val="Betarp"/>
        <w:jc w:val="center"/>
        <w:rPr>
          <w:rFonts w:ascii="Times New Roman" w:hAnsi="Times New Roman"/>
          <w:b/>
          <w:noProof/>
          <w:sz w:val="24"/>
          <w:szCs w:val="24"/>
          <w:lang w:val="lt-LT"/>
        </w:rPr>
      </w:pPr>
      <w:r>
        <w:rPr>
          <w:rFonts w:ascii="Times New Roman" w:hAnsi="Times New Roman"/>
          <w:b/>
          <w:noProof/>
          <w:sz w:val="24"/>
          <w:szCs w:val="24"/>
          <w:lang w:val="lt-LT"/>
        </w:rPr>
        <w:t>ŠEŠTAS SKYRIUS</w:t>
      </w:r>
    </w:p>
    <w:p w:rsidR="00C95795" w:rsidRPr="000D0FE1" w:rsidRDefault="000A4D9B" w:rsidP="001F7B34">
      <w:pPr>
        <w:pStyle w:val="Betarp"/>
        <w:jc w:val="center"/>
        <w:rPr>
          <w:rFonts w:ascii="Times New Roman" w:hAnsi="Times New Roman"/>
          <w:b/>
          <w:noProof/>
          <w:sz w:val="24"/>
          <w:szCs w:val="24"/>
          <w:lang w:val="lt-LT"/>
        </w:rPr>
      </w:pPr>
      <w:r w:rsidRPr="000D0FE1">
        <w:rPr>
          <w:rFonts w:ascii="Times New Roman" w:hAnsi="Times New Roman"/>
          <w:b/>
          <w:noProof/>
          <w:sz w:val="24"/>
          <w:szCs w:val="24"/>
          <w:lang w:val="lt-LT"/>
        </w:rPr>
        <w:t>STRATEGINIO PLANO ĮGYVENDINIMO ĮSIVERTINIMAS</w:t>
      </w:r>
    </w:p>
    <w:p w:rsidR="003F6277" w:rsidRPr="00382088" w:rsidRDefault="003F6277" w:rsidP="00422129">
      <w:pPr>
        <w:pStyle w:val="Betarp"/>
        <w:jc w:val="both"/>
        <w:rPr>
          <w:rFonts w:ascii="Times New Roman" w:hAnsi="Times New Roman"/>
          <w:noProof/>
          <w:color w:val="FF0000"/>
          <w:sz w:val="24"/>
          <w:szCs w:val="24"/>
          <w:lang w:val="lt-LT"/>
        </w:rPr>
      </w:pPr>
    </w:p>
    <w:p w:rsidR="002B3797" w:rsidRPr="00057DE0" w:rsidRDefault="002B3797" w:rsidP="00A01249">
      <w:pPr>
        <w:ind w:firstLine="720"/>
        <w:jc w:val="both"/>
        <w:rPr>
          <w:bCs/>
        </w:rPr>
      </w:pPr>
      <w:r w:rsidRPr="001079D1">
        <w:rPr>
          <w:bCs/>
          <w:color w:val="000000"/>
          <w:szCs w:val="22"/>
          <w:lang w:eastAsia="lt-LT"/>
        </w:rPr>
        <w:t>Sudėtinė strateginio valdymo dalis – sistemingas organizacijos veiklos įsivertinimas</w:t>
      </w:r>
      <w:r w:rsidRPr="002B3797">
        <w:rPr>
          <w:b/>
          <w:color w:val="000000"/>
          <w:szCs w:val="22"/>
          <w:lang w:eastAsia="lt-LT"/>
        </w:rPr>
        <w:t xml:space="preserve">. </w:t>
      </w:r>
      <w:r w:rsidRPr="009053BD">
        <w:rPr>
          <w:bCs/>
          <w:color w:val="000000"/>
          <w:szCs w:val="22"/>
          <w:lang w:eastAsia="lt-LT"/>
        </w:rPr>
        <w:t>Mokyklos 202</w:t>
      </w:r>
      <w:r w:rsidR="00FA5B04">
        <w:rPr>
          <w:bCs/>
          <w:color w:val="000000"/>
          <w:szCs w:val="22"/>
          <w:lang w:eastAsia="lt-LT"/>
        </w:rPr>
        <w:t>4</w:t>
      </w:r>
      <w:r w:rsidRPr="009053BD">
        <w:rPr>
          <w:bCs/>
          <w:color w:val="000000"/>
          <w:szCs w:val="22"/>
          <w:lang w:eastAsia="lt-LT"/>
        </w:rPr>
        <w:t>–202</w:t>
      </w:r>
      <w:r w:rsidR="00FA5B04">
        <w:rPr>
          <w:bCs/>
          <w:color w:val="000000"/>
          <w:szCs w:val="22"/>
          <w:lang w:eastAsia="lt-LT"/>
        </w:rPr>
        <w:t>6</w:t>
      </w:r>
      <w:r w:rsidRPr="009053BD">
        <w:rPr>
          <w:bCs/>
          <w:color w:val="000000"/>
          <w:szCs w:val="22"/>
          <w:lang w:eastAsia="lt-LT"/>
        </w:rPr>
        <w:t xml:space="preserve"> metų strateginio plano įgyvendinimo priežiūra vykdoma viso proceso metu ir visais lygiais</w:t>
      </w:r>
      <w:r w:rsidR="009A0799">
        <w:rPr>
          <w:bCs/>
          <w:color w:val="000000"/>
          <w:szCs w:val="22"/>
          <w:lang w:eastAsia="lt-LT"/>
        </w:rPr>
        <w:t xml:space="preserve"> </w:t>
      </w:r>
      <w:r w:rsidR="009A0799" w:rsidRPr="00353380">
        <w:rPr>
          <w:szCs w:val="22"/>
          <w:lang w:eastAsia="lt-LT"/>
        </w:rPr>
        <w:t xml:space="preserve">(direktorius, mokyklos taryba, mokytojų taryba, strateginio </w:t>
      </w:r>
      <w:r w:rsidR="009A0799">
        <w:rPr>
          <w:szCs w:val="22"/>
          <w:lang w:eastAsia="lt-LT"/>
        </w:rPr>
        <w:t>valdymo ir įsivertinimo</w:t>
      </w:r>
      <w:r w:rsidR="009A0799" w:rsidRPr="00353380">
        <w:rPr>
          <w:szCs w:val="22"/>
          <w:lang w:eastAsia="lt-LT"/>
        </w:rPr>
        <w:t xml:space="preserve"> darbo grupė, veiklos kokybės įsivertinimo darbo grupė</w:t>
      </w:r>
      <w:r w:rsidR="00CC719C">
        <w:rPr>
          <w:szCs w:val="22"/>
          <w:lang w:eastAsia="lt-LT"/>
        </w:rPr>
        <w:t xml:space="preserve"> ir t. t.)</w:t>
      </w:r>
      <w:r w:rsidR="009A0799">
        <w:rPr>
          <w:szCs w:val="22"/>
          <w:lang w:eastAsia="lt-LT"/>
        </w:rPr>
        <w:t>,</w:t>
      </w:r>
      <w:r w:rsidRPr="002B3797">
        <w:rPr>
          <w:b/>
          <w:color w:val="000000"/>
          <w:szCs w:val="22"/>
          <w:lang w:eastAsia="lt-LT"/>
        </w:rPr>
        <w:t xml:space="preserve"> </w:t>
      </w:r>
      <w:r w:rsidR="00133244" w:rsidRPr="008D69A4">
        <w:rPr>
          <w:bCs/>
          <w:color w:val="000000"/>
          <w:szCs w:val="22"/>
          <w:lang w:eastAsia="lt-LT"/>
        </w:rPr>
        <w:t>analizė atliekama kiekvienais metais vadovaujantis Švietimo</w:t>
      </w:r>
      <w:r w:rsidR="00BA3466" w:rsidRPr="008D69A4">
        <w:rPr>
          <w:bCs/>
          <w:color w:val="000000"/>
          <w:szCs w:val="22"/>
          <w:lang w:eastAsia="lt-LT"/>
        </w:rPr>
        <w:t xml:space="preserve">, </w:t>
      </w:r>
      <w:r w:rsidR="00133244" w:rsidRPr="008D69A4">
        <w:rPr>
          <w:bCs/>
          <w:color w:val="000000"/>
          <w:szCs w:val="22"/>
          <w:lang w:eastAsia="lt-LT"/>
        </w:rPr>
        <w:t xml:space="preserve">mokslo </w:t>
      </w:r>
      <w:r w:rsidR="00BA3466" w:rsidRPr="008D69A4">
        <w:rPr>
          <w:bCs/>
          <w:color w:val="000000"/>
          <w:szCs w:val="22"/>
          <w:lang w:eastAsia="lt-LT"/>
        </w:rPr>
        <w:t xml:space="preserve">ir sporto </w:t>
      </w:r>
      <w:r w:rsidR="00133244" w:rsidRPr="008D69A4">
        <w:rPr>
          <w:bCs/>
          <w:color w:val="000000"/>
          <w:szCs w:val="22"/>
          <w:lang w:eastAsia="lt-LT"/>
        </w:rPr>
        <w:t>ministro 201</w:t>
      </w:r>
      <w:r w:rsidR="00BA3466" w:rsidRPr="008D69A4">
        <w:rPr>
          <w:bCs/>
          <w:color w:val="000000"/>
          <w:szCs w:val="22"/>
          <w:lang w:eastAsia="lt-LT"/>
        </w:rPr>
        <w:t>9 m. kovo 28 d. įsakymu Nr. V-342</w:t>
      </w:r>
      <w:r w:rsidR="00905D9E">
        <w:rPr>
          <w:bCs/>
          <w:color w:val="000000"/>
          <w:szCs w:val="22"/>
          <w:lang w:eastAsia="lt-LT"/>
        </w:rPr>
        <w:t xml:space="preserve"> </w:t>
      </w:r>
      <w:r w:rsidR="00905D9E">
        <w:t>„Dėl Neformaliojo vaikų švietimo ir jo teikėjų veiklos kokybės užtikrinimo metodikos patvirtinimo“.</w:t>
      </w:r>
      <w:r w:rsidR="008556E2">
        <w:rPr>
          <w:b/>
        </w:rPr>
        <w:t xml:space="preserve"> </w:t>
      </w:r>
      <w:r w:rsidRPr="00057DE0">
        <w:rPr>
          <w:bCs/>
          <w:color w:val="000000"/>
          <w:szCs w:val="22"/>
          <w:lang w:eastAsia="lt-LT"/>
        </w:rPr>
        <w:t xml:space="preserve">Veiklos rezultatai pristatomi </w:t>
      </w:r>
      <w:r w:rsidR="00057DE0" w:rsidRPr="00057DE0">
        <w:rPr>
          <w:bCs/>
          <w:color w:val="000000"/>
          <w:szCs w:val="22"/>
          <w:lang w:eastAsia="lt-LT"/>
        </w:rPr>
        <w:t>mokyklos</w:t>
      </w:r>
      <w:r w:rsidRPr="00057DE0">
        <w:rPr>
          <w:bCs/>
          <w:color w:val="000000"/>
          <w:szCs w:val="22"/>
          <w:lang w:eastAsia="lt-LT"/>
        </w:rPr>
        <w:t xml:space="preserve"> tarybai, mokytojų tarybai ir mokyklos bendruomenei. Tokiu būdu </w:t>
      </w:r>
      <w:r w:rsidR="00057DE0" w:rsidRPr="00057DE0">
        <w:rPr>
          <w:bCs/>
          <w:color w:val="000000"/>
          <w:szCs w:val="22"/>
          <w:lang w:eastAsia="lt-LT"/>
        </w:rPr>
        <w:t>mokyklos</w:t>
      </w:r>
      <w:r w:rsidRPr="00057DE0">
        <w:rPr>
          <w:bCs/>
          <w:color w:val="000000"/>
          <w:szCs w:val="22"/>
          <w:lang w:eastAsia="lt-LT"/>
        </w:rPr>
        <w:t xml:space="preserve"> bendruomenės nariai turi galimybę stebėti ir vertinti, kaip įgyvendinami strateginiai tikslai, teikti pageidavimus bei siūlymus mokyklos 202</w:t>
      </w:r>
      <w:r w:rsidR="00FA5B04">
        <w:rPr>
          <w:bCs/>
          <w:color w:val="000000"/>
          <w:szCs w:val="22"/>
          <w:lang w:eastAsia="lt-LT"/>
        </w:rPr>
        <w:t>4</w:t>
      </w:r>
      <w:r w:rsidRPr="00057DE0">
        <w:rPr>
          <w:bCs/>
          <w:color w:val="000000"/>
          <w:szCs w:val="22"/>
          <w:lang w:eastAsia="lt-LT"/>
        </w:rPr>
        <w:t>–202</w:t>
      </w:r>
      <w:r w:rsidR="00FA5B04">
        <w:rPr>
          <w:bCs/>
          <w:color w:val="000000"/>
          <w:szCs w:val="22"/>
          <w:lang w:eastAsia="lt-LT"/>
        </w:rPr>
        <w:t>6</w:t>
      </w:r>
      <w:r w:rsidRPr="00057DE0">
        <w:rPr>
          <w:bCs/>
          <w:color w:val="000000"/>
          <w:szCs w:val="22"/>
          <w:lang w:eastAsia="lt-LT"/>
        </w:rPr>
        <w:t xml:space="preserve"> metų </w:t>
      </w:r>
      <w:r w:rsidR="00905D9E">
        <w:rPr>
          <w:bCs/>
          <w:color w:val="000000"/>
          <w:szCs w:val="22"/>
          <w:lang w:eastAsia="lt-LT"/>
        </w:rPr>
        <w:t xml:space="preserve">strateginio plano koregavimui. </w:t>
      </w:r>
      <w:r w:rsidR="00057DE0" w:rsidRPr="00057DE0">
        <w:rPr>
          <w:bCs/>
          <w:color w:val="000000"/>
          <w:szCs w:val="22"/>
          <w:lang w:eastAsia="lt-LT"/>
        </w:rPr>
        <w:t>Mokyklos</w:t>
      </w:r>
      <w:r w:rsidRPr="00057DE0">
        <w:rPr>
          <w:bCs/>
          <w:color w:val="000000"/>
          <w:szCs w:val="22"/>
          <w:lang w:eastAsia="lt-LT"/>
        </w:rPr>
        <w:t xml:space="preserve"> </w:t>
      </w:r>
      <w:r w:rsidR="00FA5B04">
        <w:rPr>
          <w:bCs/>
          <w:color w:val="000000"/>
          <w:szCs w:val="22"/>
          <w:lang w:eastAsia="lt-LT"/>
        </w:rPr>
        <w:t>a</w:t>
      </w:r>
      <w:r w:rsidR="00397438">
        <w:rPr>
          <w:bCs/>
          <w:color w:val="000000"/>
          <w:szCs w:val="22"/>
          <w:lang w:eastAsia="lt-LT"/>
        </w:rPr>
        <w:t>d</w:t>
      </w:r>
      <w:r w:rsidR="00FA5B04">
        <w:rPr>
          <w:bCs/>
          <w:color w:val="000000"/>
          <w:szCs w:val="22"/>
          <w:lang w:eastAsia="lt-LT"/>
        </w:rPr>
        <w:t>ministracija</w:t>
      </w:r>
      <w:r w:rsidRPr="00057DE0">
        <w:rPr>
          <w:bCs/>
          <w:color w:val="000000"/>
          <w:szCs w:val="22"/>
          <w:lang w:eastAsia="lt-LT"/>
        </w:rPr>
        <w:t xml:space="preserve"> taip pat stebi ir vertina, ar institucija įgyvendina strateginius tikslus ir programas, ar vykdomų programų priemonės yra efektyvios. </w:t>
      </w:r>
    </w:p>
    <w:p w:rsidR="008F14B2" w:rsidRDefault="008F14B2" w:rsidP="000D0FE1">
      <w:pPr>
        <w:spacing w:after="29" w:line="270" w:lineRule="auto"/>
        <w:jc w:val="both"/>
        <w:rPr>
          <w:color w:val="000000"/>
          <w:szCs w:val="22"/>
          <w:lang w:eastAsia="lt-LT"/>
        </w:rPr>
      </w:pPr>
    </w:p>
    <w:p w:rsidR="00D04557" w:rsidRPr="00D04557" w:rsidRDefault="00D04557" w:rsidP="00D04557">
      <w:pPr>
        <w:spacing w:after="19" w:line="259" w:lineRule="auto"/>
        <w:ind w:firstLine="720"/>
        <w:jc w:val="center"/>
        <w:rPr>
          <w:b/>
          <w:bCs/>
          <w:color w:val="000000"/>
          <w:szCs w:val="22"/>
          <w:lang w:eastAsia="lt-LT"/>
        </w:rPr>
      </w:pPr>
      <w:r w:rsidRPr="00D04557">
        <w:rPr>
          <w:b/>
          <w:bCs/>
          <w:color w:val="000000"/>
          <w:szCs w:val="22"/>
          <w:lang w:eastAsia="lt-LT"/>
        </w:rPr>
        <w:t>SEPTINTAS SKYRIUS</w:t>
      </w:r>
    </w:p>
    <w:p w:rsidR="00D04557" w:rsidRPr="00D04557" w:rsidRDefault="00D04557" w:rsidP="00D04557">
      <w:pPr>
        <w:spacing w:after="19" w:line="259" w:lineRule="auto"/>
        <w:ind w:firstLine="720"/>
        <w:jc w:val="center"/>
        <w:rPr>
          <w:b/>
          <w:bCs/>
          <w:color w:val="000000"/>
          <w:szCs w:val="22"/>
          <w:lang w:eastAsia="lt-LT"/>
        </w:rPr>
      </w:pPr>
      <w:r w:rsidRPr="00D04557">
        <w:rPr>
          <w:b/>
          <w:bCs/>
          <w:color w:val="000000"/>
          <w:szCs w:val="22"/>
          <w:lang w:eastAsia="lt-LT"/>
        </w:rPr>
        <w:t>STRATEGINIO PLANO KOREGAVIMAS</w:t>
      </w:r>
    </w:p>
    <w:p w:rsidR="00D04557" w:rsidRPr="00D04557" w:rsidRDefault="00D04557" w:rsidP="00D04557">
      <w:pPr>
        <w:spacing w:after="19" w:line="259" w:lineRule="auto"/>
        <w:ind w:firstLine="720"/>
        <w:jc w:val="both"/>
        <w:rPr>
          <w:color w:val="000000"/>
          <w:szCs w:val="22"/>
          <w:lang w:eastAsia="lt-LT"/>
        </w:rPr>
      </w:pPr>
      <w:r w:rsidRPr="00D04557">
        <w:rPr>
          <w:color w:val="000000"/>
          <w:szCs w:val="22"/>
          <w:lang w:eastAsia="lt-LT"/>
        </w:rPr>
        <w:t xml:space="preserve"> </w:t>
      </w:r>
    </w:p>
    <w:p w:rsidR="00D04557" w:rsidRPr="00185810" w:rsidRDefault="00D04557" w:rsidP="00D04557">
      <w:pPr>
        <w:spacing w:after="19" w:line="259" w:lineRule="auto"/>
        <w:ind w:firstLine="720"/>
        <w:jc w:val="both"/>
        <w:rPr>
          <w:color w:val="000000"/>
          <w:szCs w:val="22"/>
          <w:lang w:eastAsia="lt-LT"/>
        </w:rPr>
      </w:pPr>
      <w:r w:rsidRPr="00D04557">
        <w:rPr>
          <w:color w:val="000000"/>
          <w:szCs w:val="22"/>
          <w:lang w:eastAsia="lt-LT"/>
        </w:rPr>
        <w:t>Strateginio planavimo ir įsivertinimo grupė</w:t>
      </w:r>
      <w:r w:rsidR="00C95624">
        <w:rPr>
          <w:color w:val="000000"/>
          <w:szCs w:val="22"/>
          <w:lang w:eastAsia="lt-LT"/>
        </w:rPr>
        <w:t xml:space="preserve"> </w:t>
      </w:r>
      <w:r w:rsidRPr="00D04557">
        <w:rPr>
          <w:color w:val="000000"/>
          <w:szCs w:val="22"/>
          <w:lang w:eastAsia="lt-LT"/>
        </w:rPr>
        <w:t xml:space="preserve">kiekvienų metų pabaigoje atlieka tarpinį įsivertinimą ir, atsižvelgdama į gautus rezultatus, koreguoja </w:t>
      </w:r>
      <w:r w:rsidR="00F4377A">
        <w:rPr>
          <w:color w:val="000000"/>
          <w:szCs w:val="22"/>
          <w:lang w:eastAsia="lt-LT"/>
        </w:rPr>
        <w:t>muzikos mokyklos</w:t>
      </w:r>
      <w:r w:rsidR="00F4377A" w:rsidRPr="00D04557">
        <w:rPr>
          <w:color w:val="000000"/>
          <w:szCs w:val="22"/>
          <w:lang w:eastAsia="lt-LT"/>
        </w:rPr>
        <w:t xml:space="preserve"> </w:t>
      </w:r>
      <w:r w:rsidRPr="00D04557">
        <w:rPr>
          <w:color w:val="000000"/>
          <w:szCs w:val="22"/>
          <w:lang w:eastAsia="lt-LT"/>
        </w:rPr>
        <w:t>strateginį planą.</w:t>
      </w:r>
    </w:p>
    <w:p w:rsidR="003C4ACB" w:rsidRDefault="00185810" w:rsidP="004658BF">
      <w:pPr>
        <w:spacing w:line="259" w:lineRule="auto"/>
        <w:ind w:left="2946" w:right="2086" w:hanging="10"/>
        <w:jc w:val="center"/>
        <w:rPr>
          <w:color w:val="000000"/>
          <w:szCs w:val="22"/>
          <w:lang w:eastAsia="lt-LT"/>
        </w:rPr>
      </w:pPr>
      <w:r w:rsidRPr="00185810">
        <w:rPr>
          <w:color w:val="000000"/>
          <w:szCs w:val="22"/>
          <w:lang w:eastAsia="lt-LT"/>
        </w:rPr>
        <w:t xml:space="preserve">___________________________________ </w:t>
      </w:r>
    </w:p>
    <w:p w:rsidR="00152B00" w:rsidRDefault="00152B00" w:rsidP="00152B00">
      <w:pPr>
        <w:spacing w:line="259" w:lineRule="auto"/>
        <w:ind w:right="2086"/>
        <w:rPr>
          <w:color w:val="000000"/>
          <w:szCs w:val="22"/>
          <w:lang w:eastAsia="lt-LT"/>
        </w:rPr>
      </w:pPr>
    </w:p>
    <w:p w:rsidR="00152B00" w:rsidRDefault="00152B00" w:rsidP="00152B00">
      <w:pPr>
        <w:spacing w:line="259" w:lineRule="auto"/>
        <w:ind w:right="2086"/>
        <w:rPr>
          <w:color w:val="000000"/>
          <w:szCs w:val="22"/>
          <w:lang w:eastAsia="lt-LT"/>
        </w:rPr>
      </w:pPr>
    </w:p>
    <w:sectPr w:rsidR="00152B00" w:rsidSect="00664E37">
      <w:headerReference w:type="default" r:id="rId21"/>
      <w:pgSz w:w="15840" w:h="12240"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507" w:rsidRDefault="005E1507" w:rsidP="001511C2">
      <w:r>
        <w:separator/>
      </w:r>
    </w:p>
  </w:endnote>
  <w:endnote w:type="continuationSeparator" w:id="0">
    <w:p w:rsidR="005E1507" w:rsidRDefault="005E1507" w:rsidP="0015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MV Boli"/>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algun Gothic Semilight"/>
    <w:panose1 w:val="00000000000000000000"/>
    <w:charset w:val="00"/>
    <w:family w:val="swiss"/>
    <w:notTrueType/>
    <w:pitch w:val="default"/>
    <w:sig w:usb0="00000000" w:usb1="080E0000" w:usb2="00000010" w:usb3="00000000" w:csb0="00040001" w:csb1="00000000"/>
  </w:font>
  <w:font w:name="Noto Sans CJK SC Regular">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507" w:rsidRDefault="005E1507" w:rsidP="001511C2">
      <w:r>
        <w:separator/>
      </w:r>
    </w:p>
  </w:footnote>
  <w:footnote w:type="continuationSeparator" w:id="0">
    <w:p w:rsidR="005E1507" w:rsidRDefault="005E1507" w:rsidP="00151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710" w:rsidRDefault="00700710">
    <w:pPr>
      <w:pStyle w:val="Antrats"/>
      <w:jc w:val="center"/>
    </w:pPr>
    <w:r>
      <w:fldChar w:fldCharType="begin"/>
    </w:r>
    <w:r>
      <w:instrText>PAGE   \* MERGEFORMAT</w:instrText>
    </w:r>
    <w:r>
      <w:fldChar w:fldCharType="separate"/>
    </w:r>
    <w:r w:rsidR="00AF4EA3" w:rsidRPr="00AF4EA3">
      <w:rPr>
        <w:noProof/>
        <w:lang w:val="lt-LT"/>
      </w:rPr>
      <w:t>2</w:t>
    </w:r>
    <w:r>
      <w:fldChar w:fldCharType="end"/>
    </w:r>
  </w:p>
  <w:p w:rsidR="00700710" w:rsidRDefault="007007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283"/>
        </w:tabs>
        <w:ind w:left="396"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000003"/>
    <w:multiLevelType w:val="singleLevel"/>
    <w:tmpl w:val="00000003"/>
    <w:name w:val="WW8Num7"/>
    <w:lvl w:ilvl="0">
      <w:start w:val="1"/>
      <w:numFmt w:val="decimal"/>
      <w:lvlText w:val="%1."/>
      <w:lvlJc w:val="left"/>
      <w:pPr>
        <w:tabs>
          <w:tab w:val="num" w:pos="720"/>
        </w:tabs>
        <w:ind w:left="720" w:hanging="360"/>
      </w:pPr>
      <w:rPr>
        <w:rFonts w:ascii="Symbol" w:hAnsi="Symbol" w:cs="Symbol" w:hint="default"/>
      </w:rPr>
    </w:lvl>
  </w:abstractNum>
  <w:abstractNum w:abstractNumId="2" w15:restartNumberingAfterBreak="0">
    <w:nsid w:val="068D70FA"/>
    <w:multiLevelType w:val="multilevel"/>
    <w:tmpl w:val="8FB6B4EC"/>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6C6672"/>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D61D36"/>
    <w:multiLevelType w:val="hybridMultilevel"/>
    <w:tmpl w:val="9344FB08"/>
    <w:lvl w:ilvl="0" w:tplc="0458EE4E">
      <w:start w:val="1"/>
      <w:numFmt w:val="bullet"/>
      <w:lvlText w:val=""/>
      <w:lvlJc w:val="left"/>
      <w:pPr>
        <w:tabs>
          <w:tab w:val="num" w:pos="720"/>
        </w:tabs>
        <w:ind w:left="720" w:hanging="360"/>
      </w:pPr>
      <w:rPr>
        <w:rFonts w:ascii="Wingdings 2" w:hAnsi="Wingdings 2" w:hint="default"/>
      </w:rPr>
    </w:lvl>
    <w:lvl w:ilvl="1" w:tplc="E50CB6C8" w:tentative="1">
      <w:start w:val="1"/>
      <w:numFmt w:val="bullet"/>
      <w:lvlText w:val=""/>
      <w:lvlJc w:val="left"/>
      <w:pPr>
        <w:tabs>
          <w:tab w:val="num" w:pos="1440"/>
        </w:tabs>
        <w:ind w:left="1440" w:hanging="360"/>
      </w:pPr>
      <w:rPr>
        <w:rFonts w:ascii="Wingdings 2" w:hAnsi="Wingdings 2" w:hint="default"/>
      </w:rPr>
    </w:lvl>
    <w:lvl w:ilvl="2" w:tplc="A2A8974E" w:tentative="1">
      <w:start w:val="1"/>
      <w:numFmt w:val="bullet"/>
      <w:lvlText w:val=""/>
      <w:lvlJc w:val="left"/>
      <w:pPr>
        <w:tabs>
          <w:tab w:val="num" w:pos="2160"/>
        </w:tabs>
        <w:ind w:left="2160" w:hanging="360"/>
      </w:pPr>
      <w:rPr>
        <w:rFonts w:ascii="Wingdings 2" w:hAnsi="Wingdings 2" w:hint="default"/>
      </w:rPr>
    </w:lvl>
    <w:lvl w:ilvl="3" w:tplc="35BA77F4" w:tentative="1">
      <w:start w:val="1"/>
      <w:numFmt w:val="bullet"/>
      <w:lvlText w:val=""/>
      <w:lvlJc w:val="left"/>
      <w:pPr>
        <w:tabs>
          <w:tab w:val="num" w:pos="2880"/>
        </w:tabs>
        <w:ind w:left="2880" w:hanging="360"/>
      </w:pPr>
      <w:rPr>
        <w:rFonts w:ascii="Wingdings 2" w:hAnsi="Wingdings 2" w:hint="default"/>
      </w:rPr>
    </w:lvl>
    <w:lvl w:ilvl="4" w:tplc="6EF8A606" w:tentative="1">
      <w:start w:val="1"/>
      <w:numFmt w:val="bullet"/>
      <w:lvlText w:val=""/>
      <w:lvlJc w:val="left"/>
      <w:pPr>
        <w:tabs>
          <w:tab w:val="num" w:pos="3600"/>
        </w:tabs>
        <w:ind w:left="3600" w:hanging="360"/>
      </w:pPr>
      <w:rPr>
        <w:rFonts w:ascii="Wingdings 2" w:hAnsi="Wingdings 2" w:hint="default"/>
      </w:rPr>
    </w:lvl>
    <w:lvl w:ilvl="5" w:tplc="D7B6FB66" w:tentative="1">
      <w:start w:val="1"/>
      <w:numFmt w:val="bullet"/>
      <w:lvlText w:val=""/>
      <w:lvlJc w:val="left"/>
      <w:pPr>
        <w:tabs>
          <w:tab w:val="num" w:pos="4320"/>
        </w:tabs>
        <w:ind w:left="4320" w:hanging="360"/>
      </w:pPr>
      <w:rPr>
        <w:rFonts w:ascii="Wingdings 2" w:hAnsi="Wingdings 2" w:hint="default"/>
      </w:rPr>
    </w:lvl>
    <w:lvl w:ilvl="6" w:tplc="3B860FBA" w:tentative="1">
      <w:start w:val="1"/>
      <w:numFmt w:val="bullet"/>
      <w:lvlText w:val=""/>
      <w:lvlJc w:val="left"/>
      <w:pPr>
        <w:tabs>
          <w:tab w:val="num" w:pos="5040"/>
        </w:tabs>
        <w:ind w:left="5040" w:hanging="360"/>
      </w:pPr>
      <w:rPr>
        <w:rFonts w:ascii="Wingdings 2" w:hAnsi="Wingdings 2" w:hint="default"/>
      </w:rPr>
    </w:lvl>
    <w:lvl w:ilvl="7" w:tplc="C59EC660" w:tentative="1">
      <w:start w:val="1"/>
      <w:numFmt w:val="bullet"/>
      <w:lvlText w:val=""/>
      <w:lvlJc w:val="left"/>
      <w:pPr>
        <w:tabs>
          <w:tab w:val="num" w:pos="5760"/>
        </w:tabs>
        <w:ind w:left="5760" w:hanging="360"/>
      </w:pPr>
      <w:rPr>
        <w:rFonts w:ascii="Wingdings 2" w:hAnsi="Wingdings 2" w:hint="default"/>
      </w:rPr>
    </w:lvl>
    <w:lvl w:ilvl="8" w:tplc="F2E0FE8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BB13589"/>
    <w:multiLevelType w:val="multilevel"/>
    <w:tmpl w:val="A4B05CC0"/>
    <w:lvl w:ilvl="0">
      <w:start w:val="3"/>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6424E5"/>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227AE8"/>
    <w:multiLevelType w:val="multilevel"/>
    <w:tmpl w:val="D25A6646"/>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1D4C2514"/>
    <w:multiLevelType w:val="multilevel"/>
    <w:tmpl w:val="5CE2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066E5"/>
    <w:multiLevelType w:val="multilevel"/>
    <w:tmpl w:val="A5F89616"/>
    <w:lvl w:ilvl="0">
      <w:start w:val="1"/>
      <w:numFmt w:val="decimal"/>
      <w:lvlText w:val="%1."/>
      <w:lvlJc w:val="left"/>
      <w:pPr>
        <w:ind w:left="720" w:hanging="360"/>
      </w:pPr>
      <w:rPr>
        <w:i w:val="0"/>
        <w:iCs w:val="0"/>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422D23"/>
    <w:multiLevelType w:val="hybridMultilevel"/>
    <w:tmpl w:val="F97C92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326917"/>
    <w:multiLevelType w:val="multilevel"/>
    <w:tmpl w:val="FC980CA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5B0922"/>
    <w:multiLevelType w:val="multilevel"/>
    <w:tmpl w:val="1DA8F7C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12188D"/>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25571C"/>
    <w:multiLevelType w:val="hybridMultilevel"/>
    <w:tmpl w:val="4AD89C90"/>
    <w:lvl w:ilvl="0" w:tplc="D95AFAA0">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E548DC"/>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CC33D5"/>
    <w:multiLevelType w:val="hybridMultilevel"/>
    <w:tmpl w:val="CFCEB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77891"/>
    <w:multiLevelType w:val="hybridMultilevel"/>
    <w:tmpl w:val="A3BA7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9E31DF"/>
    <w:multiLevelType w:val="multilevel"/>
    <w:tmpl w:val="5156C9D2"/>
    <w:lvl w:ilvl="0">
      <w:start w:val="1"/>
      <w:numFmt w:val="decimal"/>
      <w:lvlText w:val="%1."/>
      <w:lvlJc w:val="left"/>
      <w:pPr>
        <w:ind w:left="420" w:hanging="420"/>
      </w:pPr>
      <w:rPr>
        <w:rFonts w:eastAsia="Calibri" w:hint="default"/>
      </w:rPr>
    </w:lvl>
    <w:lvl w:ilvl="1">
      <w:start w:val="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3B002864"/>
    <w:multiLevelType w:val="hybridMultilevel"/>
    <w:tmpl w:val="5CC8C68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C07F3F"/>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EC721B"/>
    <w:multiLevelType w:val="hybridMultilevel"/>
    <w:tmpl w:val="16180DB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AE7172"/>
    <w:multiLevelType w:val="hybridMultilevel"/>
    <w:tmpl w:val="76422116"/>
    <w:lvl w:ilvl="0" w:tplc="7FE4CDF6">
      <w:start w:val="1"/>
      <w:numFmt w:val="decimal"/>
      <w:lvlText w:val="%1."/>
      <w:lvlJc w:val="left"/>
      <w:pPr>
        <w:ind w:left="1650" w:hanging="360"/>
      </w:pPr>
      <w:rPr>
        <w:b w:val="0"/>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3" w15:restartNumberingAfterBreak="0">
    <w:nsid w:val="4618437F"/>
    <w:multiLevelType w:val="hybridMultilevel"/>
    <w:tmpl w:val="E9F033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966C36"/>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2B5632"/>
    <w:multiLevelType w:val="hybridMultilevel"/>
    <w:tmpl w:val="FD567C86"/>
    <w:lvl w:ilvl="0" w:tplc="C8AAC45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5222A1"/>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BC282C"/>
    <w:multiLevelType w:val="multilevel"/>
    <w:tmpl w:val="4A7268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28" w15:restartNumberingAfterBreak="0">
    <w:nsid w:val="678A792A"/>
    <w:multiLevelType w:val="hybridMultilevel"/>
    <w:tmpl w:val="030A198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256FAF"/>
    <w:multiLevelType w:val="hybridMultilevel"/>
    <w:tmpl w:val="CBC02B48"/>
    <w:lvl w:ilvl="0" w:tplc="2038765A">
      <w:start w:val="1"/>
      <w:numFmt w:val="bullet"/>
      <w:lvlText w:val=""/>
      <w:lvlJc w:val="left"/>
      <w:pPr>
        <w:ind w:left="786"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0" w15:restartNumberingAfterBreak="0">
    <w:nsid w:val="6EF4659F"/>
    <w:multiLevelType w:val="hybridMultilevel"/>
    <w:tmpl w:val="D78CB19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FFE3DEF"/>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FD4621"/>
    <w:multiLevelType w:val="hybridMultilevel"/>
    <w:tmpl w:val="57F49CF6"/>
    <w:lvl w:ilvl="0" w:tplc="3368A622">
      <w:start w:val="1"/>
      <w:numFmt w:val="bullet"/>
      <w:lvlText w:val=""/>
      <w:lvlJc w:val="left"/>
      <w:pPr>
        <w:tabs>
          <w:tab w:val="num" w:pos="720"/>
        </w:tabs>
        <w:ind w:left="720" w:hanging="360"/>
      </w:pPr>
      <w:rPr>
        <w:rFonts w:ascii="Wingdings 2" w:hAnsi="Wingdings 2" w:hint="default"/>
      </w:rPr>
    </w:lvl>
    <w:lvl w:ilvl="1" w:tplc="FA02AF22" w:tentative="1">
      <w:start w:val="1"/>
      <w:numFmt w:val="bullet"/>
      <w:lvlText w:val=""/>
      <w:lvlJc w:val="left"/>
      <w:pPr>
        <w:tabs>
          <w:tab w:val="num" w:pos="1440"/>
        </w:tabs>
        <w:ind w:left="1440" w:hanging="360"/>
      </w:pPr>
      <w:rPr>
        <w:rFonts w:ascii="Wingdings 2" w:hAnsi="Wingdings 2" w:hint="default"/>
      </w:rPr>
    </w:lvl>
    <w:lvl w:ilvl="2" w:tplc="1DDC0B62" w:tentative="1">
      <w:start w:val="1"/>
      <w:numFmt w:val="bullet"/>
      <w:lvlText w:val=""/>
      <w:lvlJc w:val="left"/>
      <w:pPr>
        <w:tabs>
          <w:tab w:val="num" w:pos="2160"/>
        </w:tabs>
        <w:ind w:left="2160" w:hanging="360"/>
      </w:pPr>
      <w:rPr>
        <w:rFonts w:ascii="Wingdings 2" w:hAnsi="Wingdings 2" w:hint="default"/>
      </w:rPr>
    </w:lvl>
    <w:lvl w:ilvl="3" w:tplc="238E836E" w:tentative="1">
      <w:start w:val="1"/>
      <w:numFmt w:val="bullet"/>
      <w:lvlText w:val=""/>
      <w:lvlJc w:val="left"/>
      <w:pPr>
        <w:tabs>
          <w:tab w:val="num" w:pos="2880"/>
        </w:tabs>
        <w:ind w:left="2880" w:hanging="360"/>
      </w:pPr>
      <w:rPr>
        <w:rFonts w:ascii="Wingdings 2" w:hAnsi="Wingdings 2" w:hint="default"/>
      </w:rPr>
    </w:lvl>
    <w:lvl w:ilvl="4" w:tplc="B8FE9DF4" w:tentative="1">
      <w:start w:val="1"/>
      <w:numFmt w:val="bullet"/>
      <w:lvlText w:val=""/>
      <w:lvlJc w:val="left"/>
      <w:pPr>
        <w:tabs>
          <w:tab w:val="num" w:pos="3600"/>
        </w:tabs>
        <w:ind w:left="3600" w:hanging="360"/>
      </w:pPr>
      <w:rPr>
        <w:rFonts w:ascii="Wingdings 2" w:hAnsi="Wingdings 2" w:hint="default"/>
      </w:rPr>
    </w:lvl>
    <w:lvl w:ilvl="5" w:tplc="3BC2CEEE" w:tentative="1">
      <w:start w:val="1"/>
      <w:numFmt w:val="bullet"/>
      <w:lvlText w:val=""/>
      <w:lvlJc w:val="left"/>
      <w:pPr>
        <w:tabs>
          <w:tab w:val="num" w:pos="4320"/>
        </w:tabs>
        <w:ind w:left="4320" w:hanging="360"/>
      </w:pPr>
      <w:rPr>
        <w:rFonts w:ascii="Wingdings 2" w:hAnsi="Wingdings 2" w:hint="default"/>
      </w:rPr>
    </w:lvl>
    <w:lvl w:ilvl="6" w:tplc="14A203D2" w:tentative="1">
      <w:start w:val="1"/>
      <w:numFmt w:val="bullet"/>
      <w:lvlText w:val=""/>
      <w:lvlJc w:val="left"/>
      <w:pPr>
        <w:tabs>
          <w:tab w:val="num" w:pos="5040"/>
        </w:tabs>
        <w:ind w:left="5040" w:hanging="360"/>
      </w:pPr>
      <w:rPr>
        <w:rFonts w:ascii="Wingdings 2" w:hAnsi="Wingdings 2" w:hint="default"/>
      </w:rPr>
    </w:lvl>
    <w:lvl w:ilvl="7" w:tplc="0A5CBFA0" w:tentative="1">
      <w:start w:val="1"/>
      <w:numFmt w:val="bullet"/>
      <w:lvlText w:val=""/>
      <w:lvlJc w:val="left"/>
      <w:pPr>
        <w:tabs>
          <w:tab w:val="num" w:pos="5760"/>
        </w:tabs>
        <w:ind w:left="5760" w:hanging="360"/>
      </w:pPr>
      <w:rPr>
        <w:rFonts w:ascii="Wingdings 2" w:hAnsi="Wingdings 2" w:hint="default"/>
      </w:rPr>
    </w:lvl>
    <w:lvl w:ilvl="8" w:tplc="E788EF88"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9561C46"/>
    <w:multiLevelType w:val="hybridMultilevel"/>
    <w:tmpl w:val="CC1CCC0E"/>
    <w:lvl w:ilvl="0" w:tplc="A9F6CF34">
      <w:start w:val="1"/>
      <w:numFmt w:val="bullet"/>
      <w:lvlText w:val=""/>
      <w:lvlJc w:val="left"/>
      <w:pPr>
        <w:tabs>
          <w:tab w:val="num" w:pos="720"/>
        </w:tabs>
        <w:ind w:left="720" w:hanging="360"/>
      </w:pPr>
      <w:rPr>
        <w:rFonts w:ascii="Wingdings 2" w:hAnsi="Wingdings 2" w:hint="default"/>
      </w:rPr>
    </w:lvl>
    <w:lvl w:ilvl="1" w:tplc="BD40F4F0" w:tentative="1">
      <w:start w:val="1"/>
      <w:numFmt w:val="bullet"/>
      <w:lvlText w:val=""/>
      <w:lvlJc w:val="left"/>
      <w:pPr>
        <w:tabs>
          <w:tab w:val="num" w:pos="1440"/>
        </w:tabs>
        <w:ind w:left="1440" w:hanging="360"/>
      </w:pPr>
      <w:rPr>
        <w:rFonts w:ascii="Wingdings 2" w:hAnsi="Wingdings 2" w:hint="default"/>
      </w:rPr>
    </w:lvl>
    <w:lvl w:ilvl="2" w:tplc="1E46BC5A" w:tentative="1">
      <w:start w:val="1"/>
      <w:numFmt w:val="bullet"/>
      <w:lvlText w:val=""/>
      <w:lvlJc w:val="left"/>
      <w:pPr>
        <w:tabs>
          <w:tab w:val="num" w:pos="2160"/>
        </w:tabs>
        <w:ind w:left="2160" w:hanging="360"/>
      </w:pPr>
      <w:rPr>
        <w:rFonts w:ascii="Wingdings 2" w:hAnsi="Wingdings 2" w:hint="default"/>
      </w:rPr>
    </w:lvl>
    <w:lvl w:ilvl="3" w:tplc="41B07402" w:tentative="1">
      <w:start w:val="1"/>
      <w:numFmt w:val="bullet"/>
      <w:lvlText w:val=""/>
      <w:lvlJc w:val="left"/>
      <w:pPr>
        <w:tabs>
          <w:tab w:val="num" w:pos="2880"/>
        </w:tabs>
        <w:ind w:left="2880" w:hanging="360"/>
      </w:pPr>
      <w:rPr>
        <w:rFonts w:ascii="Wingdings 2" w:hAnsi="Wingdings 2" w:hint="default"/>
      </w:rPr>
    </w:lvl>
    <w:lvl w:ilvl="4" w:tplc="0AE661A8" w:tentative="1">
      <w:start w:val="1"/>
      <w:numFmt w:val="bullet"/>
      <w:lvlText w:val=""/>
      <w:lvlJc w:val="left"/>
      <w:pPr>
        <w:tabs>
          <w:tab w:val="num" w:pos="3600"/>
        </w:tabs>
        <w:ind w:left="3600" w:hanging="360"/>
      </w:pPr>
      <w:rPr>
        <w:rFonts w:ascii="Wingdings 2" w:hAnsi="Wingdings 2" w:hint="default"/>
      </w:rPr>
    </w:lvl>
    <w:lvl w:ilvl="5" w:tplc="DE2E35B6" w:tentative="1">
      <w:start w:val="1"/>
      <w:numFmt w:val="bullet"/>
      <w:lvlText w:val=""/>
      <w:lvlJc w:val="left"/>
      <w:pPr>
        <w:tabs>
          <w:tab w:val="num" w:pos="4320"/>
        </w:tabs>
        <w:ind w:left="4320" w:hanging="360"/>
      </w:pPr>
      <w:rPr>
        <w:rFonts w:ascii="Wingdings 2" w:hAnsi="Wingdings 2" w:hint="default"/>
      </w:rPr>
    </w:lvl>
    <w:lvl w:ilvl="6" w:tplc="F7028A2C" w:tentative="1">
      <w:start w:val="1"/>
      <w:numFmt w:val="bullet"/>
      <w:lvlText w:val=""/>
      <w:lvlJc w:val="left"/>
      <w:pPr>
        <w:tabs>
          <w:tab w:val="num" w:pos="5040"/>
        </w:tabs>
        <w:ind w:left="5040" w:hanging="360"/>
      </w:pPr>
      <w:rPr>
        <w:rFonts w:ascii="Wingdings 2" w:hAnsi="Wingdings 2" w:hint="default"/>
      </w:rPr>
    </w:lvl>
    <w:lvl w:ilvl="7" w:tplc="399684E8" w:tentative="1">
      <w:start w:val="1"/>
      <w:numFmt w:val="bullet"/>
      <w:lvlText w:val=""/>
      <w:lvlJc w:val="left"/>
      <w:pPr>
        <w:tabs>
          <w:tab w:val="num" w:pos="5760"/>
        </w:tabs>
        <w:ind w:left="5760" w:hanging="360"/>
      </w:pPr>
      <w:rPr>
        <w:rFonts w:ascii="Wingdings 2" w:hAnsi="Wingdings 2" w:hint="default"/>
      </w:rPr>
    </w:lvl>
    <w:lvl w:ilvl="8" w:tplc="27809C2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BF36BC7"/>
    <w:multiLevelType w:val="multilevel"/>
    <w:tmpl w:val="B240F916"/>
    <w:lvl w:ilvl="0">
      <w:start w:val="1"/>
      <w:numFmt w:val="decimal"/>
      <w:lvlText w:val="%1."/>
      <w:lvlJc w:val="left"/>
      <w:pPr>
        <w:ind w:left="720" w:hanging="360"/>
      </w:pPr>
      <w:rPr>
        <w:b w:val="0"/>
      </w:rPr>
    </w:lvl>
    <w:lvl w:ilvl="1">
      <w:numFmt w:val="decimalZero"/>
      <w:isLgl/>
      <w:lvlText w:val="%1.%2"/>
      <w:lvlJc w:val="left"/>
      <w:pPr>
        <w:ind w:left="960" w:hanging="60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EA1C02"/>
    <w:multiLevelType w:val="multilevel"/>
    <w:tmpl w:val="57028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1"/>
  </w:num>
  <w:num w:numId="3">
    <w:abstractNumId w:val="3"/>
  </w:num>
  <w:num w:numId="4">
    <w:abstractNumId w:val="20"/>
  </w:num>
  <w:num w:numId="5">
    <w:abstractNumId w:val="34"/>
  </w:num>
  <w:num w:numId="6">
    <w:abstractNumId w:val="26"/>
  </w:num>
  <w:num w:numId="7">
    <w:abstractNumId w:val="13"/>
  </w:num>
  <w:num w:numId="8">
    <w:abstractNumId w:val="15"/>
  </w:num>
  <w:num w:numId="9">
    <w:abstractNumId w:val="24"/>
  </w:num>
  <w:num w:numId="10">
    <w:abstractNumId w:val="10"/>
  </w:num>
  <w:num w:numId="11">
    <w:abstractNumId w:val="0"/>
  </w:num>
  <w:num w:numId="12">
    <w:abstractNumId w:val="33"/>
  </w:num>
  <w:num w:numId="13">
    <w:abstractNumId w:val="32"/>
  </w:num>
  <w:num w:numId="14">
    <w:abstractNumId w:val="14"/>
  </w:num>
  <w:num w:numId="15">
    <w:abstractNumId w:val="4"/>
  </w:num>
  <w:num w:numId="16">
    <w:abstractNumId w:val="1"/>
  </w:num>
  <w:num w:numId="17">
    <w:abstractNumId w:val="8"/>
  </w:num>
  <w:num w:numId="18">
    <w:abstractNumId w:val="29"/>
  </w:num>
  <w:num w:numId="19">
    <w:abstractNumId w:val="17"/>
  </w:num>
  <w:num w:numId="20">
    <w:abstractNumId w:val="16"/>
  </w:num>
  <w:num w:numId="21">
    <w:abstractNumId w:val="22"/>
  </w:num>
  <w:num w:numId="22">
    <w:abstractNumId w:val="9"/>
  </w:num>
  <w:num w:numId="23">
    <w:abstractNumId w:val="18"/>
  </w:num>
  <w:num w:numId="24">
    <w:abstractNumId w:val="23"/>
  </w:num>
  <w:num w:numId="25">
    <w:abstractNumId w:val="27"/>
  </w:num>
  <w:num w:numId="26">
    <w:abstractNumId w:val="7"/>
  </w:num>
  <w:num w:numId="27">
    <w:abstractNumId w:val="35"/>
  </w:num>
  <w:num w:numId="28">
    <w:abstractNumId w:val="12"/>
  </w:num>
  <w:num w:numId="29">
    <w:abstractNumId w:val="2"/>
  </w:num>
  <w:num w:numId="30">
    <w:abstractNumId w:val="5"/>
  </w:num>
  <w:num w:numId="31">
    <w:abstractNumId w:val="28"/>
  </w:num>
  <w:num w:numId="32">
    <w:abstractNumId w:val="21"/>
  </w:num>
  <w:num w:numId="33">
    <w:abstractNumId w:val="30"/>
  </w:num>
  <w:num w:numId="34">
    <w:abstractNumId w:val="19"/>
  </w:num>
  <w:num w:numId="35">
    <w:abstractNumId w:val="25"/>
  </w:num>
  <w:num w:numId="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ACB"/>
    <w:rsid w:val="00000307"/>
    <w:rsid w:val="00001E7E"/>
    <w:rsid w:val="0000202F"/>
    <w:rsid w:val="0000263A"/>
    <w:rsid w:val="000026CE"/>
    <w:rsid w:val="000030C4"/>
    <w:rsid w:val="00003D4A"/>
    <w:rsid w:val="000040BD"/>
    <w:rsid w:val="00004B4B"/>
    <w:rsid w:val="00005537"/>
    <w:rsid w:val="000056DF"/>
    <w:rsid w:val="0000586E"/>
    <w:rsid w:val="000059AF"/>
    <w:rsid w:val="00005BC3"/>
    <w:rsid w:val="00006A10"/>
    <w:rsid w:val="000070A1"/>
    <w:rsid w:val="000077E2"/>
    <w:rsid w:val="000078E4"/>
    <w:rsid w:val="00007AE9"/>
    <w:rsid w:val="00010866"/>
    <w:rsid w:val="00010976"/>
    <w:rsid w:val="0001220D"/>
    <w:rsid w:val="000128F1"/>
    <w:rsid w:val="00012DD9"/>
    <w:rsid w:val="000135F6"/>
    <w:rsid w:val="00013825"/>
    <w:rsid w:val="00013AD2"/>
    <w:rsid w:val="00013C64"/>
    <w:rsid w:val="00014012"/>
    <w:rsid w:val="000146CE"/>
    <w:rsid w:val="000147B1"/>
    <w:rsid w:val="00014818"/>
    <w:rsid w:val="00014E14"/>
    <w:rsid w:val="00014FD0"/>
    <w:rsid w:val="000156A2"/>
    <w:rsid w:val="00015901"/>
    <w:rsid w:val="00016DAB"/>
    <w:rsid w:val="00017159"/>
    <w:rsid w:val="00017668"/>
    <w:rsid w:val="0001787B"/>
    <w:rsid w:val="00017B00"/>
    <w:rsid w:val="00020780"/>
    <w:rsid w:val="000207B6"/>
    <w:rsid w:val="000209FA"/>
    <w:rsid w:val="00020EBD"/>
    <w:rsid w:val="000210B5"/>
    <w:rsid w:val="00021BB2"/>
    <w:rsid w:val="00024789"/>
    <w:rsid w:val="00024CF2"/>
    <w:rsid w:val="000251CB"/>
    <w:rsid w:val="0002554D"/>
    <w:rsid w:val="0002573B"/>
    <w:rsid w:val="0002585C"/>
    <w:rsid w:val="000266ED"/>
    <w:rsid w:val="00026AC6"/>
    <w:rsid w:val="0002709A"/>
    <w:rsid w:val="0002787D"/>
    <w:rsid w:val="00027F53"/>
    <w:rsid w:val="00027FC9"/>
    <w:rsid w:val="00031DDD"/>
    <w:rsid w:val="00031EB0"/>
    <w:rsid w:val="00032908"/>
    <w:rsid w:val="00032970"/>
    <w:rsid w:val="00032F34"/>
    <w:rsid w:val="0003308A"/>
    <w:rsid w:val="0003387E"/>
    <w:rsid w:val="00033A44"/>
    <w:rsid w:val="00033E0E"/>
    <w:rsid w:val="00033FC7"/>
    <w:rsid w:val="00034319"/>
    <w:rsid w:val="00034666"/>
    <w:rsid w:val="000351EC"/>
    <w:rsid w:val="00035764"/>
    <w:rsid w:val="000357E3"/>
    <w:rsid w:val="0003730E"/>
    <w:rsid w:val="000376E8"/>
    <w:rsid w:val="000376EF"/>
    <w:rsid w:val="00037AD2"/>
    <w:rsid w:val="00041175"/>
    <w:rsid w:val="000413A3"/>
    <w:rsid w:val="0004171C"/>
    <w:rsid w:val="00041804"/>
    <w:rsid w:val="00041F3F"/>
    <w:rsid w:val="00042F3E"/>
    <w:rsid w:val="00043479"/>
    <w:rsid w:val="00043A5B"/>
    <w:rsid w:val="00044453"/>
    <w:rsid w:val="00044BD5"/>
    <w:rsid w:val="00044DC1"/>
    <w:rsid w:val="00045267"/>
    <w:rsid w:val="00045BB7"/>
    <w:rsid w:val="00046A3E"/>
    <w:rsid w:val="00046DC7"/>
    <w:rsid w:val="00047672"/>
    <w:rsid w:val="000476D4"/>
    <w:rsid w:val="00050051"/>
    <w:rsid w:val="00050871"/>
    <w:rsid w:val="00050948"/>
    <w:rsid w:val="00050C02"/>
    <w:rsid w:val="00053142"/>
    <w:rsid w:val="000546B2"/>
    <w:rsid w:val="00054BFD"/>
    <w:rsid w:val="00054CAF"/>
    <w:rsid w:val="000556AD"/>
    <w:rsid w:val="000559C8"/>
    <w:rsid w:val="000559D0"/>
    <w:rsid w:val="00055AA8"/>
    <w:rsid w:val="0005649B"/>
    <w:rsid w:val="00056689"/>
    <w:rsid w:val="000574DC"/>
    <w:rsid w:val="00057831"/>
    <w:rsid w:val="00057DE0"/>
    <w:rsid w:val="0006074E"/>
    <w:rsid w:val="0006173B"/>
    <w:rsid w:val="000619D3"/>
    <w:rsid w:val="00061B34"/>
    <w:rsid w:val="00061E75"/>
    <w:rsid w:val="000626DA"/>
    <w:rsid w:val="00062AC9"/>
    <w:rsid w:val="00062D0C"/>
    <w:rsid w:val="00063E69"/>
    <w:rsid w:val="00063EA0"/>
    <w:rsid w:val="000651D9"/>
    <w:rsid w:val="0006541A"/>
    <w:rsid w:val="0006698A"/>
    <w:rsid w:val="00066B34"/>
    <w:rsid w:val="00066BE1"/>
    <w:rsid w:val="00067937"/>
    <w:rsid w:val="00067EEE"/>
    <w:rsid w:val="000702B8"/>
    <w:rsid w:val="0007054B"/>
    <w:rsid w:val="0007089A"/>
    <w:rsid w:val="00070B9C"/>
    <w:rsid w:val="00071121"/>
    <w:rsid w:val="0007119D"/>
    <w:rsid w:val="00071276"/>
    <w:rsid w:val="0007159A"/>
    <w:rsid w:val="00071A69"/>
    <w:rsid w:val="00071C9D"/>
    <w:rsid w:val="00072572"/>
    <w:rsid w:val="0007290B"/>
    <w:rsid w:val="00072947"/>
    <w:rsid w:val="00072BAE"/>
    <w:rsid w:val="000739B0"/>
    <w:rsid w:val="0007416C"/>
    <w:rsid w:val="00074FE1"/>
    <w:rsid w:val="000753B8"/>
    <w:rsid w:val="00076787"/>
    <w:rsid w:val="000770D5"/>
    <w:rsid w:val="000773DF"/>
    <w:rsid w:val="00077721"/>
    <w:rsid w:val="00077E36"/>
    <w:rsid w:val="000810A9"/>
    <w:rsid w:val="000812FC"/>
    <w:rsid w:val="00081B66"/>
    <w:rsid w:val="0008201D"/>
    <w:rsid w:val="000829AD"/>
    <w:rsid w:val="00082E63"/>
    <w:rsid w:val="00082EDF"/>
    <w:rsid w:val="00082EFD"/>
    <w:rsid w:val="00084819"/>
    <w:rsid w:val="00084A81"/>
    <w:rsid w:val="00084D41"/>
    <w:rsid w:val="000852BE"/>
    <w:rsid w:val="0008609A"/>
    <w:rsid w:val="0008631E"/>
    <w:rsid w:val="00086BE4"/>
    <w:rsid w:val="0008784D"/>
    <w:rsid w:val="000903C0"/>
    <w:rsid w:val="00091811"/>
    <w:rsid w:val="0009195E"/>
    <w:rsid w:val="000920A7"/>
    <w:rsid w:val="00094009"/>
    <w:rsid w:val="00094395"/>
    <w:rsid w:val="00095CE4"/>
    <w:rsid w:val="00095E9C"/>
    <w:rsid w:val="00097074"/>
    <w:rsid w:val="000970C9"/>
    <w:rsid w:val="00097623"/>
    <w:rsid w:val="0009789D"/>
    <w:rsid w:val="00097B71"/>
    <w:rsid w:val="00097E30"/>
    <w:rsid w:val="000A02CB"/>
    <w:rsid w:val="000A1377"/>
    <w:rsid w:val="000A17D9"/>
    <w:rsid w:val="000A1CD7"/>
    <w:rsid w:val="000A1DBE"/>
    <w:rsid w:val="000A25A3"/>
    <w:rsid w:val="000A2F7E"/>
    <w:rsid w:val="000A3A73"/>
    <w:rsid w:val="000A4649"/>
    <w:rsid w:val="000A47A3"/>
    <w:rsid w:val="000A4D9B"/>
    <w:rsid w:val="000A5C0B"/>
    <w:rsid w:val="000A6659"/>
    <w:rsid w:val="000A6EDB"/>
    <w:rsid w:val="000A70FE"/>
    <w:rsid w:val="000B0079"/>
    <w:rsid w:val="000B0344"/>
    <w:rsid w:val="000B13D2"/>
    <w:rsid w:val="000B14F3"/>
    <w:rsid w:val="000B166E"/>
    <w:rsid w:val="000B168A"/>
    <w:rsid w:val="000B16CF"/>
    <w:rsid w:val="000B1AA1"/>
    <w:rsid w:val="000B1C67"/>
    <w:rsid w:val="000B1EA4"/>
    <w:rsid w:val="000B2059"/>
    <w:rsid w:val="000B3307"/>
    <w:rsid w:val="000B3CE8"/>
    <w:rsid w:val="000B4195"/>
    <w:rsid w:val="000B4868"/>
    <w:rsid w:val="000B4C0E"/>
    <w:rsid w:val="000B6651"/>
    <w:rsid w:val="000B7C5F"/>
    <w:rsid w:val="000C020B"/>
    <w:rsid w:val="000C12FB"/>
    <w:rsid w:val="000C25D0"/>
    <w:rsid w:val="000C3489"/>
    <w:rsid w:val="000C37D3"/>
    <w:rsid w:val="000C3D2C"/>
    <w:rsid w:val="000C4238"/>
    <w:rsid w:val="000C4C32"/>
    <w:rsid w:val="000C51BE"/>
    <w:rsid w:val="000C6659"/>
    <w:rsid w:val="000C6D6A"/>
    <w:rsid w:val="000C748A"/>
    <w:rsid w:val="000C7B67"/>
    <w:rsid w:val="000D0B57"/>
    <w:rsid w:val="000D0FE1"/>
    <w:rsid w:val="000D1811"/>
    <w:rsid w:val="000D2552"/>
    <w:rsid w:val="000D263B"/>
    <w:rsid w:val="000D29F9"/>
    <w:rsid w:val="000D2A76"/>
    <w:rsid w:val="000D3A1B"/>
    <w:rsid w:val="000D3C4B"/>
    <w:rsid w:val="000D41E0"/>
    <w:rsid w:val="000D468A"/>
    <w:rsid w:val="000D4A43"/>
    <w:rsid w:val="000D6474"/>
    <w:rsid w:val="000D6CC8"/>
    <w:rsid w:val="000E0354"/>
    <w:rsid w:val="000E0371"/>
    <w:rsid w:val="000E037C"/>
    <w:rsid w:val="000E0542"/>
    <w:rsid w:val="000E06D7"/>
    <w:rsid w:val="000E09CA"/>
    <w:rsid w:val="000E1347"/>
    <w:rsid w:val="000E13C9"/>
    <w:rsid w:val="000E1478"/>
    <w:rsid w:val="000E2647"/>
    <w:rsid w:val="000E476D"/>
    <w:rsid w:val="000E7294"/>
    <w:rsid w:val="000E73B2"/>
    <w:rsid w:val="000E7B3F"/>
    <w:rsid w:val="000F1C78"/>
    <w:rsid w:val="000F20A6"/>
    <w:rsid w:val="000F326D"/>
    <w:rsid w:val="000F35A6"/>
    <w:rsid w:val="000F3A08"/>
    <w:rsid w:val="000F3ACD"/>
    <w:rsid w:val="000F4219"/>
    <w:rsid w:val="000F42D3"/>
    <w:rsid w:val="000F4926"/>
    <w:rsid w:val="000F49FC"/>
    <w:rsid w:val="000F51C2"/>
    <w:rsid w:val="000F5877"/>
    <w:rsid w:val="000F735E"/>
    <w:rsid w:val="000F7387"/>
    <w:rsid w:val="000F7A95"/>
    <w:rsid w:val="00100CB9"/>
    <w:rsid w:val="00100EBD"/>
    <w:rsid w:val="00102250"/>
    <w:rsid w:val="0010285E"/>
    <w:rsid w:val="00102D69"/>
    <w:rsid w:val="0010378A"/>
    <w:rsid w:val="0010379F"/>
    <w:rsid w:val="0010389F"/>
    <w:rsid w:val="00103A15"/>
    <w:rsid w:val="00103ADF"/>
    <w:rsid w:val="001046DC"/>
    <w:rsid w:val="00104F95"/>
    <w:rsid w:val="001066E6"/>
    <w:rsid w:val="00106F59"/>
    <w:rsid w:val="001073EB"/>
    <w:rsid w:val="001079D1"/>
    <w:rsid w:val="00110460"/>
    <w:rsid w:val="00110780"/>
    <w:rsid w:val="001107CD"/>
    <w:rsid w:val="00110896"/>
    <w:rsid w:val="001109CB"/>
    <w:rsid w:val="00110B11"/>
    <w:rsid w:val="00111363"/>
    <w:rsid w:val="001115AB"/>
    <w:rsid w:val="00111F6C"/>
    <w:rsid w:val="00112965"/>
    <w:rsid w:val="001129DC"/>
    <w:rsid w:val="00112B42"/>
    <w:rsid w:val="00112B4D"/>
    <w:rsid w:val="0011319E"/>
    <w:rsid w:val="001132D6"/>
    <w:rsid w:val="001132DB"/>
    <w:rsid w:val="0011349B"/>
    <w:rsid w:val="00113542"/>
    <w:rsid w:val="00114B38"/>
    <w:rsid w:val="00115B43"/>
    <w:rsid w:val="00115FC5"/>
    <w:rsid w:val="00116C61"/>
    <w:rsid w:val="00116FD9"/>
    <w:rsid w:val="00117815"/>
    <w:rsid w:val="00117D30"/>
    <w:rsid w:val="001206F6"/>
    <w:rsid w:val="00120CA7"/>
    <w:rsid w:val="001211B6"/>
    <w:rsid w:val="0012121E"/>
    <w:rsid w:val="00121AF1"/>
    <w:rsid w:val="001222CE"/>
    <w:rsid w:val="00122372"/>
    <w:rsid w:val="00122D9E"/>
    <w:rsid w:val="0012378A"/>
    <w:rsid w:val="0012433B"/>
    <w:rsid w:val="00125060"/>
    <w:rsid w:val="00126916"/>
    <w:rsid w:val="00127A4E"/>
    <w:rsid w:val="00130CFC"/>
    <w:rsid w:val="00130FED"/>
    <w:rsid w:val="00131577"/>
    <w:rsid w:val="001316DD"/>
    <w:rsid w:val="001325AF"/>
    <w:rsid w:val="00133244"/>
    <w:rsid w:val="00134FFA"/>
    <w:rsid w:val="00136249"/>
    <w:rsid w:val="00137EF1"/>
    <w:rsid w:val="00137FE4"/>
    <w:rsid w:val="00140503"/>
    <w:rsid w:val="00140650"/>
    <w:rsid w:val="00140A07"/>
    <w:rsid w:val="00141051"/>
    <w:rsid w:val="001413FF"/>
    <w:rsid w:val="001429F2"/>
    <w:rsid w:val="00142DED"/>
    <w:rsid w:val="0014348C"/>
    <w:rsid w:val="00144477"/>
    <w:rsid w:val="001448BC"/>
    <w:rsid w:val="00144B38"/>
    <w:rsid w:val="00144D1E"/>
    <w:rsid w:val="00144EB7"/>
    <w:rsid w:val="00144EFE"/>
    <w:rsid w:val="00145914"/>
    <w:rsid w:val="00145B89"/>
    <w:rsid w:val="00145DF0"/>
    <w:rsid w:val="00146304"/>
    <w:rsid w:val="00146F2C"/>
    <w:rsid w:val="0014755E"/>
    <w:rsid w:val="00147FC3"/>
    <w:rsid w:val="00150418"/>
    <w:rsid w:val="00150472"/>
    <w:rsid w:val="001504E9"/>
    <w:rsid w:val="00150A1E"/>
    <w:rsid w:val="00150DB3"/>
    <w:rsid w:val="00150EFB"/>
    <w:rsid w:val="001511C2"/>
    <w:rsid w:val="001529C2"/>
    <w:rsid w:val="00152B00"/>
    <w:rsid w:val="00153B6B"/>
    <w:rsid w:val="001549FB"/>
    <w:rsid w:val="00154B13"/>
    <w:rsid w:val="00154E82"/>
    <w:rsid w:val="00154F17"/>
    <w:rsid w:val="001550FE"/>
    <w:rsid w:val="00155414"/>
    <w:rsid w:val="0015598E"/>
    <w:rsid w:val="00155F70"/>
    <w:rsid w:val="00156346"/>
    <w:rsid w:val="001563A9"/>
    <w:rsid w:val="00156AAE"/>
    <w:rsid w:val="0015775D"/>
    <w:rsid w:val="00160072"/>
    <w:rsid w:val="001612CF"/>
    <w:rsid w:val="001615F6"/>
    <w:rsid w:val="00162C36"/>
    <w:rsid w:val="001631CF"/>
    <w:rsid w:val="00163817"/>
    <w:rsid w:val="0016430F"/>
    <w:rsid w:val="00164F07"/>
    <w:rsid w:val="001650FC"/>
    <w:rsid w:val="001658AD"/>
    <w:rsid w:val="00165EBE"/>
    <w:rsid w:val="00165F6A"/>
    <w:rsid w:val="00167968"/>
    <w:rsid w:val="00167B01"/>
    <w:rsid w:val="00167BAC"/>
    <w:rsid w:val="00167DA8"/>
    <w:rsid w:val="00167ED0"/>
    <w:rsid w:val="00170444"/>
    <w:rsid w:val="00170C73"/>
    <w:rsid w:val="00171253"/>
    <w:rsid w:val="001712C6"/>
    <w:rsid w:val="00171624"/>
    <w:rsid w:val="0017181A"/>
    <w:rsid w:val="00171FA9"/>
    <w:rsid w:val="0017223E"/>
    <w:rsid w:val="00172A6D"/>
    <w:rsid w:val="00172B16"/>
    <w:rsid w:val="00172BD0"/>
    <w:rsid w:val="001731DC"/>
    <w:rsid w:val="00173251"/>
    <w:rsid w:val="001742C7"/>
    <w:rsid w:val="001743FA"/>
    <w:rsid w:val="00175685"/>
    <w:rsid w:val="0017760F"/>
    <w:rsid w:val="001778A9"/>
    <w:rsid w:val="00177C85"/>
    <w:rsid w:val="00177DD4"/>
    <w:rsid w:val="00177F0D"/>
    <w:rsid w:val="00180F60"/>
    <w:rsid w:val="00181ADA"/>
    <w:rsid w:val="00183306"/>
    <w:rsid w:val="00183D78"/>
    <w:rsid w:val="0018418C"/>
    <w:rsid w:val="0018460C"/>
    <w:rsid w:val="00185457"/>
    <w:rsid w:val="001854DD"/>
    <w:rsid w:val="00185810"/>
    <w:rsid w:val="00185D29"/>
    <w:rsid w:val="0018623A"/>
    <w:rsid w:val="00186991"/>
    <w:rsid w:val="001869A2"/>
    <w:rsid w:val="00186CD8"/>
    <w:rsid w:val="00187493"/>
    <w:rsid w:val="00187C9F"/>
    <w:rsid w:val="0019014C"/>
    <w:rsid w:val="0019187C"/>
    <w:rsid w:val="001920C5"/>
    <w:rsid w:val="001924BD"/>
    <w:rsid w:val="00192A38"/>
    <w:rsid w:val="00193004"/>
    <w:rsid w:val="0019397B"/>
    <w:rsid w:val="00193C99"/>
    <w:rsid w:val="00193EEB"/>
    <w:rsid w:val="0019410F"/>
    <w:rsid w:val="00194133"/>
    <w:rsid w:val="00194937"/>
    <w:rsid w:val="00194D01"/>
    <w:rsid w:val="00195275"/>
    <w:rsid w:val="00195313"/>
    <w:rsid w:val="00195A34"/>
    <w:rsid w:val="00195C74"/>
    <w:rsid w:val="00195CBE"/>
    <w:rsid w:val="00196B46"/>
    <w:rsid w:val="0019720D"/>
    <w:rsid w:val="00197242"/>
    <w:rsid w:val="0019741B"/>
    <w:rsid w:val="00197E9C"/>
    <w:rsid w:val="001A0905"/>
    <w:rsid w:val="001A0F2A"/>
    <w:rsid w:val="001A10AE"/>
    <w:rsid w:val="001A14F2"/>
    <w:rsid w:val="001A17FD"/>
    <w:rsid w:val="001A1823"/>
    <w:rsid w:val="001A1E47"/>
    <w:rsid w:val="001A2061"/>
    <w:rsid w:val="001A2EAA"/>
    <w:rsid w:val="001A35E7"/>
    <w:rsid w:val="001A3965"/>
    <w:rsid w:val="001A3BDF"/>
    <w:rsid w:val="001A436F"/>
    <w:rsid w:val="001A4990"/>
    <w:rsid w:val="001A52E7"/>
    <w:rsid w:val="001A5CEE"/>
    <w:rsid w:val="001A6034"/>
    <w:rsid w:val="001A7206"/>
    <w:rsid w:val="001A784B"/>
    <w:rsid w:val="001B0D61"/>
    <w:rsid w:val="001B10CF"/>
    <w:rsid w:val="001B25F4"/>
    <w:rsid w:val="001B3D5C"/>
    <w:rsid w:val="001B3F77"/>
    <w:rsid w:val="001B3FAD"/>
    <w:rsid w:val="001B4644"/>
    <w:rsid w:val="001B49D4"/>
    <w:rsid w:val="001B4F18"/>
    <w:rsid w:val="001B65E5"/>
    <w:rsid w:val="001B66CD"/>
    <w:rsid w:val="001B7D00"/>
    <w:rsid w:val="001C0D6A"/>
    <w:rsid w:val="001C0E1F"/>
    <w:rsid w:val="001C127F"/>
    <w:rsid w:val="001C161F"/>
    <w:rsid w:val="001C1793"/>
    <w:rsid w:val="001C19DE"/>
    <w:rsid w:val="001C1C4D"/>
    <w:rsid w:val="001C296F"/>
    <w:rsid w:val="001C3CD6"/>
    <w:rsid w:val="001C47BD"/>
    <w:rsid w:val="001C527E"/>
    <w:rsid w:val="001C5432"/>
    <w:rsid w:val="001C6596"/>
    <w:rsid w:val="001C69EE"/>
    <w:rsid w:val="001C6E16"/>
    <w:rsid w:val="001C73AA"/>
    <w:rsid w:val="001C77CB"/>
    <w:rsid w:val="001C7B10"/>
    <w:rsid w:val="001D0692"/>
    <w:rsid w:val="001D075D"/>
    <w:rsid w:val="001D0A1B"/>
    <w:rsid w:val="001D122F"/>
    <w:rsid w:val="001D25B5"/>
    <w:rsid w:val="001D30BD"/>
    <w:rsid w:val="001D3173"/>
    <w:rsid w:val="001D337A"/>
    <w:rsid w:val="001D3E8A"/>
    <w:rsid w:val="001D51C1"/>
    <w:rsid w:val="001D61E3"/>
    <w:rsid w:val="001D6D40"/>
    <w:rsid w:val="001D7146"/>
    <w:rsid w:val="001D721D"/>
    <w:rsid w:val="001D73CA"/>
    <w:rsid w:val="001D78D5"/>
    <w:rsid w:val="001D7971"/>
    <w:rsid w:val="001E0214"/>
    <w:rsid w:val="001E1066"/>
    <w:rsid w:val="001E12FC"/>
    <w:rsid w:val="001E19C3"/>
    <w:rsid w:val="001E296D"/>
    <w:rsid w:val="001E31CB"/>
    <w:rsid w:val="001E4A39"/>
    <w:rsid w:val="001E4CE0"/>
    <w:rsid w:val="001E5065"/>
    <w:rsid w:val="001E53DA"/>
    <w:rsid w:val="001E6AC2"/>
    <w:rsid w:val="001E7AF2"/>
    <w:rsid w:val="001F02C9"/>
    <w:rsid w:val="001F0305"/>
    <w:rsid w:val="001F05A8"/>
    <w:rsid w:val="001F0A47"/>
    <w:rsid w:val="001F0DF0"/>
    <w:rsid w:val="001F0F2A"/>
    <w:rsid w:val="001F1016"/>
    <w:rsid w:val="001F1211"/>
    <w:rsid w:val="001F12BD"/>
    <w:rsid w:val="001F148B"/>
    <w:rsid w:val="001F16E3"/>
    <w:rsid w:val="001F1EEF"/>
    <w:rsid w:val="001F253B"/>
    <w:rsid w:val="001F3AB0"/>
    <w:rsid w:val="001F3C61"/>
    <w:rsid w:val="001F47C9"/>
    <w:rsid w:val="001F4868"/>
    <w:rsid w:val="001F5112"/>
    <w:rsid w:val="001F61A5"/>
    <w:rsid w:val="001F65A5"/>
    <w:rsid w:val="001F6954"/>
    <w:rsid w:val="001F6B1E"/>
    <w:rsid w:val="001F6D31"/>
    <w:rsid w:val="001F7B13"/>
    <w:rsid w:val="001F7B34"/>
    <w:rsid w:val="00200576"/>
    <w:rsid w:val="00201FD1"/>
    <w:rsid w:val="00202438"/>
    <w:rsid w:val="00202EEC"/>
    <w:rsid w:val="0020373E"/>
    <w:rsid w:val="00203FE1"/>
    <w:rsid w:val="002043A7"/>
    <w:rsid w:val="00204968"/>
    <w:rsid w:val="00204EF4"/>
    <w:rsid w:val="00205881"/>
    <w:rsid w:val="00205A79"/>
    <w:rsid w:val="00205BEB"/>
    <w:rsid w:val="00206281"/>
    <w:rsid w:val="0021020E"/>
    <w:rsid w:val="0021079B"/>
    <w:rsid w:val="00211617"/>
    <w:rsid w:val="002128B7"/>
    <w:rsid w:val="00212A4F"/>
    <w:rsid w:val="00213014"/>
    <w:rsid w:val="002133BC"/>
    <w:rsid w:val="0021383D"/>
    <w:rsid w:val="00213E00"/>
    <w:rsid w:val="00213F72"/>
    <w:rsid w:val="0021478F"/>
    <w:rsid w:val="002155E7"/>
    <w:rsid w:val="00216057"/>
    <w:rsid w:val="0021646E"/>
    <w:rsid w:val="002165CF"/>
    <w:rsid w:val="002169BC"/>
    <w:rsid w:val="00216B9F"/>
    <w:rsid w:val="00217187"/>
    <w:rsid w:val="0021764F"/>
    <w:rsid w:val="00217C9F"/>
    <w:rsid w:val="00217E9C"/>
    <w:rsid w:val="00220ED0"/>
    <w:rsid w:val="002210C4"/>
    <w:rsid w:val="002219E1"/>
    <w:rsid w:val="00222636"/>
    <w:rsid w:val="00222EF3"/>
    <w:rsid w:val="002232FB"/>
    <w:rsid w:val="00223396"/>
    <w:rsid w:val="00223ACE"/>
    <w:rsid w:val="002242C3"/>
    <w:rsid w:val="00224393"/>
    <w:rsid w:val="00225A7A"/>
    <w:rsid w:val="00225CBC"/>
    <w:rsid w:val="00225DAD"/>
    <w:rsid w:val="00225F08"/>
    <w:rsid w:val="002260C2"/>
    <w:rsid w:val="0022632F"/>
    <w:rsid w:val="00226E92"/>
    <w:rsid w:val="00230163"/>
    <w:rsid w:val="0023077E"/>
    <w:rsid w:val="00230953"/>
    <w:rsid w:val="0023097E"/>
    <w:rsid w:val="00230B25"/>
    <w:rsid w:val="00230B8B"/>
    <w:rsid w:val="00231144"/>
    <w:rsid w:val="00231725"/>
    <w:rsid w:val="00232227"/>
    <w:rsid w:val="0023234E"/>
    <w:rsid w:val="00233130"/>
    <w:rsid w:val="0023418D"/>
    <w:rsid w:val="002348E4"/>
    <w:rsid w:val="00234A38"/>
    <w:rsid w:val="0023563F"/>
    <w:rsid w:val="0023605A"/>
    <w:rsid w:val="0023706B"/>
    <w:rsid w:val="00237149"/>
    <w:rsid w:val="00237153"/>
    <w:rsid w:val="0023798D"/>
    <w:rsid w:val="00237B83"/>
    <w:rsid w:val="00237DC5"/>
    <w:rsid w:val="00237ED9"/>
    <w:rsid w:val="002402EE"/>
    <w:rsid w:val="00240CA1"/>
    <w:rsid w:val="00240CA2"/>
    <w:rsid w:val="00241F76"/>
    <w:rsid w:val="0024237E"/>
    <w:rsid w:val="002424DA"/>
    <w:rsid w:val="002426C2"/>
    <w:rsid w:val="00243EDA"/>
    <w:rsid w:val="002443CC"/>
    <w:rsid w:val="002444AE"/>
    <w:rsid w:val="00245AFD"/>
    <w:rsid w:val="0024623F"/>
    <w:rsid w:val="00246446"/>
    <w:rsid w:val="00246ABB"/>
    <w:rsid w:val="00246BFB"/>
    <w:rsid w:val="00246C9F"/>
    <w:rsid w:val="0025021F"/>
    <w:rsid w:val="0025048C"/>
    <w:rsid w:val="00250AE2"/>
    <w:rsid w:val="00250AF4"/>
    <w:rsid w:val="00251624"/>
    <w:rsid w:val="002532FA"/>
    <w:rsid w:val="00254402"/>
    <w:rsid w:val="002544B1"/>
    <w:rsid w:val="002554B6"/>
    <w:rsid w:val="00255A73"/>
    <w:rsid w:val="00255D35"/>
    <w:rsid w:val="002561D6"/>
    <w:rsid w:val="0025631C"/>
    <w:rsid w:val="0025671D"/>
    <w:rsid w:val="00256E05"/>
    <w:rsid w:val="00257043"/>
    <w:rsid w:val="00257E3D"/>
    <w:rsid w:val="002603CE"/>
    <w:rsid w:val="002608F8"/>
    <w:rsid w:val="00260D5E"/>
    <w:rsid w:val="00261782"/>
    <w:rsid w:val="00264A78"/>
    <w:rsid w:val="00264B63"/>
    <w:rsid w:val="00265162"/>
    <w:rsid w:val="0026538B"/>
    <w:rsid w:val="0026571C"/>
    <w:rsid w:val="00265A8E"/>
    <w:rsid w:val="00266394"/>
    <w:rsid w:val="0026663E"/>
    <w:rsid w:val="002667CE"/>
    <w:rsid w:val="00266BFF"/>
    <w:rsid w:val="00266D81"/>
    <w:rsid w:val="00267C5D"/>
    <w:rsid w:val="002700FF"/>
    <w:rsid w:val="0027070A"/>
    <w:rsid w:val="00272854"/>
    <w:rsid w:val="0027285B"/>
    <w:rsid w:val="00272C6A"/>
    <w:rsid w:val="002730A4"/>
    <w:rsid w:val="00273935"/>
    <w:rsid w:val="00273A3B"/>
    <w:rsid w:val="00273A42"/>
    <w:rsid w:val="00273E3F"/>
    <w:rsid w:val="00273F23"/>
    <w:rsid w:val="00274467"/>
    <w:rsid w:val="00274521"/>
    <w:rsid w:val="00274590"/>
    <w:rsid w:val="00274BE8"/>
    <w:rsid w:val="00275470"/>
    <w:rsid w:val="0027663E"/>
    <w:rsid w:val="00276C8D"/>
    <w:rsid w:val="00276D20"/>
    <w:rsid w:val="00277407"/>
    <w:rsid w:val="00277A3D"/>
    <w:rsid w:val="00281E9B"/>
    <w:rsid w:val="00282EBC"/>
    <w:rsid w:val="0028308A"/>
    <w:rsid w:val="00283119"/>
    <w:rsid w:val="00283CA8"/>
    <w:rsid w:val="00283EC7"/>
    <w:rsid w:val="00284079"/>
    <w:rsid w:val="00284241"/>
    <w:rsid w:val="002854C3"/>
    <w:rsid w:val="00285DDA"/>
    <w:rsid w:val="002870A3"/>
    <w:rsid w:val="002870B4"/>
    <w:rsid w:val="002871CF"/>
    <w:rsid w:val="00287935"/>
    <w:rsid w:val="00287A54"/>
    <w:rsid w:val="00287B5D"/>
    <w:rsid w:val="00287C82"/>
    <w:rsid w:val="00290B43"/>
    <w:rsid w:val="00290F92"/>
    <w:rsid w:val="00291013"/>
    <w:rsid w:val="00291709"/>
    <w:rsid w:val="00291B7A"/>
    <w:rsid w:val="00291DD7"/>
    <w:rsid w:val="00292540"/>
    <w:rsid w:val="00292864"/>
    <w:rsid w:val="00292EEE"/>
    <w:rsid w:val="002934AC"/>
    <w:rsid w:val="00293783"/>
    <w:rsid w:val="00293B00"/>
    <w:rsid w:val="00293E42"/>
    <w:rsid w:val="00293EB7"/>
    <w:rsid w:val="0029445C"/>
    <w:rsid w:val="00294854"/>
    <w:rsid w:val="00294B4F"/>
    <w:rsid w:val="00296485"/>
    <w:rsid w:val="00297345"/>
    <w:rsid w:val="00297405"/>
    <w:rsid w:val="00297D53"/>
    <w:rsid w:val="00297F5E"/>
    <w:rsid w:val="002A007B"/>
    <w:rsid w:val="002A0883"/>
    <w:rsid w:val="002A0EF3"/>
    <w:rsid w:val="002A2741"/>
    <w:rsid w:val="002A2D03"/>
    <w:rsid w:val="002A3798"/>
    <w:rsid w:val="002A3878"/>
    <w:rsid w:val="002A3D53"/>
    <w:rsid w:val="002A3F3F"/>
    <w:rsid w:val="002A4627"/>
    <w:rsid w:val="002A4C4B"/>
    <w:rsid w:val="002A5437"/>
    <w:rsid w:val="002A6344"/>
    <w:rsid w:val="002A64F9"/>
    <w:rsid w:val="002A70AF"/>
    <w:rsid w:val="002A75CB"/>
    <w:rsid w:val="002B01F1"/>
    <w:rsid w:val="002B0221"/>
    <w:rsid w:val="002B0235"/>
    <w:rsid w:val="002B03FE"/>
    <w:rsid w:val="002B040A"/>
    <w:rsid w:val="002B084C"/>
    <w:rsid w:val="002B0F96"/>
    <w:rsid w:val="002B1652"/>
    <w:rsid w:val="002B29E2"/>
    <w:rsid w:val="002B2EA6"/>
    <w:rsid w:val="002B2FF7"/>
    <w:rsid w:val="002B3797"/>
    <w:rsid w:val="002B3BF4"/>
    <w:rsid w:val="002B3E7F"/>
    <w:rsid w:val="002B3F3B"/>
    <w:rsid w:val="002B43F6"/>
    <w:rsid w:val="002B47F3"/>
    <w:rsid w:val="002B48E3"/>
    <w:rsid w:val="002B4EFB"/>
    <w:rsid w:val="002B5761"/>
    <w:rsid w:val="002B5D62"/>
    <w:rsid w:val="002B60B7"/>
    <w:rsid w:val="002B6B44"/>
    <w:rsid w:val="002B7616"/>
    <w:rsid w:val="002B7B45"/>
    <w:rsid w:val="002B7EE7"/>
    <w:rsid w:val="002C0B9D"/>
    <w:rsid w:val="002C1001"/>
    <w:rsid w:val="002C1207"/>
    <w:rsid w:val="002C125A"/>
    <w:rsid w:val="002C208F"/>
    <w:rsid w:val="002C2270"/>
    <w:rsid w:val="002C287E"/>
    <w:rsid w:val="002C2ED8"/>
    <w:rsid w:val="002C3A3D"/>
    <w:rsid w:val="002C5026"/>
    <w:rsid w:val="002C54C3"/>
    <w:rsid w:val="002C61BF"/>
    <w:rsid w:val="002C7834"/>
    <w:rsid w:val="002C7F21"/>
    <w:rsid w:val="002C7F8A"/>
    <w:rsid w:val="002D022E"/>
    <w:rsid w:val="002D092F"/>
    <w:rsid w:val="002D0E93"/>
    <w:rsid w:val="002D1DC5"/>
    <w:rsid w:val="002D233A"/>
    <w:rsid w:val="002D2386"/>
    <w:rsid w:val="002D23BD"/>
    <w:rsid w:val="002D2645"/>
    <w:rsid w:val="002D2C2A"/>
    <w:rsid w:val="002D3051"/>
    <w:rsid w:val="002D35B6"/>
    <w:rsid w:val="002D5921"/>
    <w:rsid w:val="002D61BD"/>
    <w:rsid w:val="002D65B6"/>
    <w:rsid w:val="002D69A7"/>
    <w:rsid w:val="002D6C0B"/>
    <w:rsid w:val="002D6C44"/>
    <w:rsid w:val="002D724F"/>
    <w:rsid w:val="002D77B5"/>
    <w:rsid w:val="002D792D"/>
    <w:rsid w:val="002D7B49"/>
    <w:rsid w:val="002E047C"/>
    <w:rsid w:val="002E0793"/>
    <w:rsid w:val="002E0C02"/>
    <w:rsid w:val="002E0F29"/>
    <w:rsid w:val="002E1432"/>
    <w:rsid w:val="002E2543"/>
    <w:rsid w:val="002E2F25"/>
    <w:rsid w:val="002E3887"/>
    <w:rsid w:val="002E397E"/>
    <w:rsid w:val="002E440A"/>
    <w:rsid w:val="002E4D01"/>
    <w:rsid w:val="002E4F9D"/>
    <w:rsid w:val="002E51FB"/>
    <w:rsid w:val="002E6784"/>
    <w:rsid w:val="002E6981"/>
    <w:rsid w:val="002E7104"/>
    <w:rsid w:val="002E736C"/>
    <w:rsid w:val="002E7530"/>
    <w:rsid w:val="002E756B"/>
    <w:rsid w:val="002F012A"/>
    <w:rsid w:val="002F0266"/>
    <w:rsid w:val="002F06DB"/>
    <w:rsid w:val="002F0F1D"/>
    <w:rsid w:val="002F140B"/>
    <w:rsid w:val="002F1B21"/>
    <w:rsid w:val="002F31C5"/>
    <w:rsid w:val="002F32A4"/>
    <w:rsid w:val="002F39BD"/>
    <w:rsid w:val="002F4045"/>
    <w:rsid w:val="002F4352"/>
    <w:rsid w:val="002F5257"/>
    <w:rsid w:val="002F5372"/>
    <w:rsid w:val="002F58D5"/>
    <w:rsid w:val="002F68F2"/>
    <w:rsid w:val="002F6978"/>
    <w:rsid w:val="002F69A5"/>
    <w:rsid w:val="002F7B3A"/>
    <w:rsid w:val="002F7EC2"/>
    <w:rsid w:val="00300C57"/>
    <w:rsid w:val="00300F4F"/>
    <w:rsid w:val="00301861"/>
    <w:rsid w:val="00301960"/>
    <w:rsid w:val="00302445"/>
    <w:rsid w:val="0030274B"/>
    <w:rsid w:val="00303069"/>
    <w:rsid w:val="003048F5"/>
    <w:rsid w:val="003049B5"/>
    <w:rsid w:val="00307158"/>
    <w:rsid w:val="0030747C"/>
    <w:rsid w:val="003075DF"/>
    <w:rsid w:val="00307882"/>
    <w:rsid w:val="00307FA9"/>
    <w:rsid w:val="00310D19"/>
    <w:rsid w:val="003111F9"/>
    <w:rsid w:val="00311D8D"/>
    <w:rsid w:val="003128F7"/>
    <w:rsid w:val="00312AF3"/>
    <w:rsid w:val="0031324B"/>
    <w:rsid w:val="00313800"/>
    <w:rsid w:val="00313FB3"/>
    <w:rsid w:val="00314333"/>
    <w:rsid w:val="003144FB"/>
    <w:rsid w:val="00314E6F"/>
    <w:rsid w:val="00314FDC"/>
    <w:rsid w:val="003153EC"/>
    <w:rsid w:val="0031595F"/>
    <w:rsid w:val="00315A0D"/>
    <w:rsid w:val="00315DC5"/>
    <w:rsid w:val="00316455"/>
    <w:rsid w:val="00316566"/>
    <w:rsid w:val="003165F5"/>
    <w:rsid w:val="00316FA4"/>
    <w:rsid w:val="00317256"/>
    <w:rsid w:val="00317642"/>
    <w:rsid w:val="0031773B"/>
    <w:rsid w:val="0032065E"/>
    <w:rsid w:val="00321685"/>
    <w:rsid w:val="00322EDA"/>
    <w:rsid w:val="003238F8"/>
    <w:rsid w:val="00323BF1"/>
    <w:rsid w:val="00323C34"/>
    <w:rsid w:val="00323D6D"/>
    <w:rsid w:val="003243C2"/>
    <w:rsid w:val="00324679"/>
    <w:rsid w:val="003249C3"/>
    <w:rsid w:val="00324CE4"/>
    <w:rsid w:val="0032545B"/>
    <w:rsid w:val="003261EA"/>
    <w:rsid w:val="00326505"/>
    <w:rsid w:val="0032659A"/>
    <w:rsid w:val="003279C1"/>
    <w:rsid w:val="0033140E"/>
    <w:rsid w:val="00331429"/>
    <w:rsid w:val="00331A69"/>
    <w:rsid w:val="00332D5B"/>
    <w:rsid w:val="00332E99"/>
    <w:rsid w:val="003330FD"/>
    <w:rsid w:val="00333522"/>
    <w:rsid w:val="00334157"/>
    <w:rsid w:val="00334ADE"/>
    <w:rsid w:val="003360BF"/>
    <w:rsid w:val="003361E8"/>
    <w:rsid w:val="00337E73"/>
    <w:rsid w:val="003404B9"/>
    <w:rsid w:val="00340AA3"/>
    <w:rsid w:val="0034114C"/>
    <w:rsid w:val="00341E5A"/>
    <w:rsid w:val="00341EB3"/>
    <w:rsid w:val="0034330C"/>
    <w:rsid w:val="00343785"/>
    <w:rsid w:val="0034383C"/>
    <w:rsid w:val="00343C7D"/>
    <w:rsid w:val="00343D87"/>
    <w:rsid w:val="00344115"/>
    <w:rsid w:val="00344C23"/>
    <w:rsid w:val="00344C2F"/>
    <w:rsid w:val="00345A25"/>
    <w:rsid w:val="0034635A"/>
    <w:rsid w:val="0034684C"/>
    <w:rsid w:val="00346C2B"/>
    <w:rsid w:val="00346D75"/>
    <w:rsid w:val="0034754F"/>
    <w:rsid w:val="00347710"/>
    <w:rsid w:val="00350B75"/>
    <w:rsid w:val="00350E28"/>
    <w:rsid w:val="003519F9"/>
    <w:rsid w:val="00352428"/>
    <w:rsid w:val="00352719"/>
    <w:rsid w:val="00352E47"/>
    <w:rsid w:val="00353380"/>
    <w:rsid w:val="00353BEB"/>
    <w:rsid w:val="00354822"/>
    <w:rsid w:val="003551DF"/>
    <w:rsid w:val="003565ED"/>
    <w:rsid w:val="0035683F"/>
    <w:rsid w:val="00356917"/>
    <w:rsid w:val="00357305"/>
    <w:rsid w:val="003578C6"/>
    <w:rsid w:val="00357E0D"/>
    <w:rsid w:val="00360255"/>
    <w:rsid w:val="00360494"/>
    <w:rsid w:val="003606B1"/>
    <w:rsid w:val="00360EB2"/>
    <w:rsid w:val="00362170"/>
    <w:rsid w:val="003622F4"/>
    <w:rsid w:val="003636E7"/>
    <w:rsid w:val="00363E57"/>
    <w:rsid w:val="00364513"/>
    <w:rsid w:val="00364695"/>
    <w:rsid w:val="0036662B"/>
    <w:rsid w:val="00366725"/>
    <w:rsid w:val="00367231"/>
    <w:rsid w:val="00370A7E"/>
    <w:rsid w:val="00371028"/>
    <w:rsid w:val="0037247E"/>
    <w:rsid w:val="00373098"/>
    <w:rsid w:val="0037395F"/>
    <w:rsid w:val="00374863"/>
    <w:rsid w:val="00374980"/>
    <w:rsid w:val="0037511D"/>
    <w:rsid w:val="003758F9"/>
    <w:rsid w:val="00375F6A"/>
    <w:rsid w:val="00375F8B"/>
    <w:rsid w:val="003762DA"/>
    <w:rsid w:val="00377F40"/>
    <w:rsid w:val="003808CA"/>
    <w:rsid w:val="00381B99"/>
    <w:rsid w:val="00382088"/>
    <w:rsid w:val="003825F1"/>
    <w:rsid w:val="00383181"/>
    <w:rsid w:val="00383F00"/>
    <w:rsid w:val="00384955"/>
    <w:rsid w:val="003849BB"/>
    <w:rsid w:val="00384ED4"/>
    <w:rsid w:val="0038507C"/>
    <w:rsid w:val="00385505"/>
    <w:rsid w:val="00385AD7"/>
    <w:rsid w:val="00385CD6"/>
    <w:rsid w:val="00385F90"/>
    <w:rsid w:val="00386059"/>
    <w:rsid w:val="003868B8"/>
    <w:rsid w:val="00387457"/>
    <w:rsid w:val="0039173E"/>
    <w:rsid w:val="00391949"/>
    <w:rsid w:val="0039199F"/>
    <w:rsid w:val="00391C94"/>
    <w:rsid w:val="00392461"/>
    <w:rsid w:val="003929DC"/>
    <w:rsid w:val="00392AD3"/>
    <w:rsid w:val="00392C48"/>
    <w:rsid w:val="00393825"/>
    <w:rsid w:val="00393A64"/>
    <w:rsid w:val="00393BB4"/>
    <w:rsid w:val="00393E22"/>
    <w:rsid w:val="00394267"/>
    <w:rsid w:val="00394484"/>
    <w:rsid w:val="0039456F"/>
    <w:rsid w:val="00394606"/>
    <w:rsid w:val="0039470C"/>
    <w:rsid w:val="0039610C"/>
    <w:rsid w:val="00396604"/>
    <w:rsid w:val="0039664B"/>
    <w:rsid w:val="00396B4D"/>
    <w:rsid w:val="00397438"/>
    <w:rsid w:val="003974A1"/>
    <w:rsid w:val="003976E8"/>
    <w:rsid w:val="00397914"/>
    <w:rsid w:val="00397C5E"/>
    <w:rsid w:val="003A11A6"/>
    <w:rsid w:val="003A1BC4"/>
    <w:rsid w:val="003A26E9"/>
    <w:rsid w:val="003A3340"/>
    <w:rsid w:val="003A3BAA"/>
    <w:rsid w:val="003A3E5B"/>
    <w:rsid w:val="003A3EE9"/>
    <w:rsid w:val="003A4C4A"/>
    <w:rsid w:val="003A55ED"/>
    <w:rsid w:val="003A5903"/>
    <w:rsid w:val="003A5CC6"/>
    <w:rsid w:val="003B1604"/>
    <w:rsid w:val="003B1F80"/>
    <w:rsid w:val="003B23F9"/>
    <w:rsid w:val="003B2A57"/>
    <w:rsid w:val="003B2E8E"/>
    <w:rsid w:val="003B366F"/>
    <w:rsid w:val="003B3ABF"/>
    <w:rsid w:val="003B50F3"/>
    <w:rsid w:val="003B5D5F"/>
    <w:rsid w:val="003B664A"/>
    <w:rsid w:val="003B6917"/>
    <w:rsid w:val="003B6CA1"/>
    <w:rsid w:val="003B7148"/>
    <w:rsid w:val="003B76E9"/>
    <w:rsid w:val="003C0AF9"/>
    <w:rsid w:val="003C0B9F"/>
    <w:rsid w:val="003C0E89"/>
    <w:rsid w:val="003C24E0"/>
    <w:rsid w:val="003C2CE9"/>
    <w:rsid w:val="003C344C"/>
    <w:rsid w:val="003C354B"/>
    <w:rsid w:val="003C3851"/>
    <w:rsid w:val="003C3C1C"/>
    <w:rsid w:val="003C3EE8"/>
    <w:rsid w:val="003C4382"/>
    <w:rsid w:val="003C49DE"/>
    <w:rsid w:val="003C4ACB"/>
    <w:rsid w:val="003C56C7"/>
    <w:rsid w:val="003C5A98"/>
    <w:rsid w:val="003C5AF8"/>
    <w:rsid w:val="003C5B7F"/>
    <w:rsid w:val="003C5D14"/>
    <w:rsid w:val="003C6BA3"/>
    <w:rsid w:val="003D0414"/>
    <w:rsid w:val="003D1442"/>
    <w:rsid w:val="003D16DE"/>
    <w:rsid w:val="003D2EF7"/>
    <w:rsid w:val="003D311D"/>
    <w:rsid w:val="003D3384"/>
    <w:rsid w:val="003D3EA5"/>
    <w:rsid w:val="003D4081"/>
    <w:rsid w:val="003D455B"/>
    <w:rsid w:val="003D4EEA"/>
    <w:rsid w:val="003D4FA3"/>
    <w:rsid w:val="003D5E6C"/>
    <w:rsid w:val="003D5F5E"/>
    <w:rsid w:val="003D72FD"/>
    <w:rsid w:val="003D7519"/>
    <w:rsid w:val="003D7BB2"/>
    <w:rsid w:val="003D7D64"/>
    <w:rsid w:val="003E0BF8"/>
    <w:rsid w:val="003E0FAD"/>
    <w:rsid w:val="003E1268"/>
    <w:rsid w:val="003E1510"/>
    <w:rsid w:val="003E32B5"/>
    <w:rsid w:val="003E3A3D"/>
    <w:rsid w:val="003E3A83"/>
    <w:rsid w:val="003E3F69"/>
    <w:rsid w:val="003E40FD"/>
    <w:rsid w:val="003E4EDE"/>
    <w:rsid w:val="003E59E2"/>
    <w:rsid w:val="003E5F9B"/>
    <w:rsid w:val="003E76AC"/>
    <w:rsid w:val="003E7940"/>
    <w:rsid w:val="003E7FB1"/>
    <w:rsid w:val="003E7FB7"/>
    <w:rsid w:val="003F02B9"/>
    <w:rsid w:val="003F03F1"/>
    <w:rsid w:val="003F107E"/>
    <w:rsid w:val="003F1480"/>
    <w:rsid w:val="003F1603"/>
    <w:rsid w:val="003F2B14"/>
    <w:rsid w:val="003F31BC"/>
    <w:rsid w:val="003F3C5C"/>
    <w:rsid w:val="003F3E11"/>
    <w:rsid w:val="003F435F"/>
    <w:rsid w:val="003F54DB"/>
    <w:rsid w:val="003F5B78"/>
    <w:rsid w:val="003F5B7F"/>
    <w:rsid w:val="003F6277"/>
    <w:rsid w:val="003F6EEE"/>
    <w:rsid w:val="003F705B"/>
    <w:rsid w:val="003F725F"/>
    <w:rsid w:val="003F7A3E"/>
    <w:rsid w:val="003F7C36"/>
    <w:rsid w:val="00400268"/>
    <w:rsid w:val="00400369"/>
    <w:rsid w:val="004005B9"/>
    <w:rsid w:val="004009D1"/>
    <w:rsid w:val="004011A5"/>
    <w:rsid w:val="004012D4"/>
    <w:rsid w:val="004013A6"/>
    <w:rsid w:val="004019B8"/>
    <w:rsid w:val="0040226A"/>
    <w:rsid w:val="00402ED5"/>
    <w:rsid w:val="00403E3A"/>
    <w:rsid w:val="00404282"/>
    <w:rsid w:val="0040467E"/>
    <w:rsid w:val="00404724"/>
    <w:rsid w:val="0040520B"/>
    <w:rsid w:val="00405AD9"/>
    <w:rsid w:val="00407A80"/>
    <w:rsid w:val="0041040C"/>
    <w:rsid w:val="0041200A"/>
    <w:rsid w:val="00412210"/>
    <w:rsid w:val="004128C8"/>
    <w:rsid w:val="00412B9E"/>
    <w:rsid w:val="0041322D"/>
    <w:rsid w:val="0041331A"/>
    <w:rsid w:val="0041337E"/>
    <w:rsid w:val="004134D7"/>
    <w:rsid w:val="004135DD"/>
    <w:rsid w:val="00413F05"/>
    <w:rsid w:val="004144B0"/>
    <w:rsid w:val="00414DD9"/>
    <w:rsid w:val="004159AF"/>
    <w:rsid w:val="00415C48"/>
    <w:rsid w:val="0041745D"/>
    <w:rsid w:val="00417476"/>
    <w:rsid w:val="00417502"/>
    <w:rsid w:val="00417FA8"/>
    <w:rsid w:val="0042014E"/>
    <w:rsid w:val="00420FDD"/>
    <w:rsid w:val="004212DF"/>
    <w:rsid w:val="00421DC7"/>
    <w:rsid w:val="00422129"/>
    <w:rsid w:val="00422689"/>
    <w:rsid w:val="0042288E"/>
    <w:rsid w:val="00422A87"/>
    <w:rsid w:val="00422AF3"/>
    <w:rsid w:val="00423A1B"/>
    <w:rsid w:val="00423C5E"/>
    <w:rsid w:val="00423D76"/>
    <w:rsid w:val="0042491A"/>
    <w:rsid w:val="00424E40"/>
    <w:rsid w:val="00424ECD"/>
    <w:rsid w:val="0042534E"/>
    <w:rsid w:val="00425451"/>
    <w:rsid w:val="004255FA"/>
    <w:rsid w:val="00425818"/>
    <w:rsid w:val="0042631B"/>
    <w:rsid w:val="0042631F"/>
    <w:rsid w:val="00427178"/>
    <w:rsid w:val="00427281"/>
    <w:rsid w:val="0042789C"/>
    <w:rsid w:val="004300BE"/>
    <w:rsid w:val="004308DF"/>
    <w:rsid w:val="00430C2F"/>
    <w:rsid w:val="00431307"/>
    <w:rsid w:val="00431784"/>
    <w:rsid w:val="00431C31"/>
    <w:rsid w:val="00432B1E"/>
    <w:rsid w:val="00432D51"/>
    <w:rsid w:val="00433D3E"/>
    <w:rsid w:val="00433E76"/>
    <w:rsid w:val="00434434"/>
    <w:rsid w:val="00434C72"/>
    <w:rsid w:val="0043503A"/>
    <w:rsid w:val="00436D22"/>
    <w:rsid w:val="00436EAB"/>
    <w:rsid w:val="0043715C"/>
    <w:rsid w:val="00437674"/>
    <w:rsid w:val="00440074"/>
    <w:rsid w:val="00440C76"/>
    <w:rsid w:val="00440F75"/>
    <w:rsid w:val="00440FDF"/>
    <w:rsid w:val="0044158A"/>
    <w:rsid w:val="004417EB"/>
    <w:rsid w:val="00442007"/>
    <w:rsid w:val="0044232A"/>
    <w:rsid w:val="0044254F"/>
    <w:rsid w:val="00442AF1"/>
    <w:rsid w:val="004432D0"/>
    <w:rsid w:val="004436E1"/>
    <w:rsid w:val="0044370A"/>
    <w:rsid w:val="00443A20"/>
    <w:rsid w:val="00444052"/>
    <w:rsid w:val="00444A6F"/>
    <w:rsid w:val="00444CAD"/>
    <w:rsid w:val="00445340"/>
    <w:rsid w:val="0044553F"/>
    <w:rsid w:val="00445BC2"/>
    <w:rsid w:val="00445BFA"/>
    <w:rsid w:val="00445E34"/>
    <w:rsid w:val="00446AD5"/>
    <w:rsid w:val="00446FA4"/>
    <w:rsid w:val="004473DB"/>
    <w:rsid w:val="00447983"/>
    <w:rsid w:val="00447D28"/>
    <w:rsid w:val="004503F3"/>
    <w:rsid w:val="00450478"/>
    <w:rsid w:val="004519C4"/>
    <w:rsid w:val="00452A43"/>
    <w:rsid w:val="00452B2A"/>
    <w:rsid w:val="00453C2F"/>
    <w:rsid w:val="00453D41"/>
    <w:rsid w:val="00454786"/>
    <w:rsid w:val="00454B86"/>
    <w:rsid w:val="00454D1E"/>
    <w:rsid w:val="00455F02"/>
    <w:rsid w:val="00456EFB"/>
    <w:rsid w:val="00456F9A"/>
    <w:rsid w:val="00457C2F"/>
    <w:rsid w:val="00457CEC"/>
    <w:rsid w:val="00457D2E"/>
    <w:rsid w:val="00460270"/>
    <w:rsid w:val="004607A1"/>
    <w:rsid w:val="00460872"/>
    <w:rsid w:val="00460BBF"/>
    <w:rsid w:val="00460CB1"/>
    <w:rsid w:val="00461275"/>
    <w:rsid w:val="004613E3"/>
    <w:rsid w:val="004614E7"/>
    <w:rsid w:val="00461501"/>
    <w:rsid w:val="004619E6"/>
    <w:rsid w:val="004628A4"/>
    <w:rsid w:val="00462F16"/>
    <w:rsid w:val="00463450"/>
    <w:rsid w:val="0046378D"/>
    <w:rsid w:val="004654A5"/>
    <w:rsid w:val="004658BF"/>
    <w:rsid w:val="00466392"/>
    <w:rsid w:val="004663F2"/>
    <w:rsid w:val="004664E2"/>
    <w:rsid w:val="00466D3C"/>
    <w:rsid w:val="0046725B"/>
    <w:rsid w:val="004672D9"/>
    <w:rsid w:val="00467800"/>
    <w:rsid w:val="00467807"/>
    <w:rsid w:val="0046799F"/>
    <w:rsid w:val="004707EC"/>
    <w:rsid w:val="00470991"/>
    <w:rsid w:val="00470F38"/>
    <w:rsid w:val="0047304C"/>
    <w:rsid w:val="004730D2"/>
    <w:rsid w:val="004732E5"/>
    <w:rsid w:val="004738A7"/>
    <w:rsid w:val="00473D40"/>
    <w:rsid w:val="00473D94"/>
    <w:rsid w:val="00474320"/>
    <w:rsid w:val="004747A2"/>
    <w:rsid w:val="00474877"/>
    <w:rsid w:val="004756ED"/>
    <w:rsid w:val="00476BCE"/>
    <w:rsid w:val="004772F7"/>
    <w:rsid w:val="0047747D"/>
    <w:rsid w:val="00480005"/>
    <w:rsid w:val="0048015A"/>
    <w:rsid w:val="004801D6"/>
    <w:rsid w:val="00481BAE"/>
    <w:rsid w:val="00483534"/>
    <w:rsid w:val="004837D9"/>
    <w:rsid w:val="00483848"/>
    <w:rsid w:val="0048388F"/>
    <w:rsid w:val="00483D33"/>
    <w:rsid w:val="00483DA3"/>
    <w:rsid w:val="00484741"/>
    <w:rsid w:val="004851F2"/>
    <w:rsid w:val="00485371"/>
    <w:rsid w:val="004853E7"/>
    <w:rsid w:val="004859DA"/>
    <w:rsid w:val="00485DA4"/>
    <w:rsid w:val="004863CA"/>
    <w:rsid w:val="00486805"/>
    <w:rsid w:val="00486B73"/>
    <w:rsid w:val="004902A6"/>
    <w:rsid w:val="00490911"/>
    <w:rsid w:val="00491132"/>
    <w:rsid w:val="0049130A"/>
    <w:rsid w:val="00491815"/>
    <w:rsid w:val="00491C63"/>
    <w:rsid w:val="00491E14"/>
    <w:rsid w:val="004931AD"/>
    <w:rsid w:val="004931CC"/>
    <w:rsid w:val="004936B8"/>
    <w:rsid w:val="00493C78"/>
    <w:rsid w:val="004941A5"/>
    <w:rsid w:val="004949AD"/>
    <w:rsid w:val="00495212"/>
    <w:rsid w:val="00495836"/>
    <w:rsid w:val="00495999"/>
    <w:rsid w:val="00495CE7"/>
    <w:rsid w:val="0049654E"/>
    <w:rsid w:val="004970EE"/>
    <w:rsid w:val="004974C6"/>
    <w:rsid w:val="004975B4"/>
    <w:rsid w:val="004976DB"/>
    <w:rsid w:val="00497E39"/>
    <w:rsid w:val="004A0262"/>
    <w:rsid w:val="004A1CE3"/>
    <w:rsid w:val="004A1ECD"/>
    <w:rsid w:val="004A20D7"/>
    <w:rsid w:val="004A29BE"/>
    <w:rsid w:val="004A2A16"/>
    <w:rsid w:val="004A2D00"/>
    <w:rsid w:val="004A3F71"/>
    <w:rsid w:val="004A48C3"/>
    <w:rsid w:val="004A496F"/>
    <w:rsid w:val="004A4A25"/>
    <w:rsid w:val="004A5274"/>
    <w:rsid w:val="004A5AA5"/>
    <w:rsid w:val="004A61B3"/>
    <w:rsid w:val="004A65D5"/>
    <w:rsid w:val="004A6B9F"/>
    <w:rsid w:val="004A6FC8"/>
    <w:rsid w:val="004A7E1C"/>
    <w:rsid w:val="004B08E4"/>
    <w:rsid w:val="004B0BE4"/>
    <w:rsid w:val="004B1813"/>
    <w:rsid w:val="004B2008"/>
    <w:rsid w:val="004B2288"/>
    <w:rsid w:val="004B2453"/>
    <w:rsid w:val="004B2520"/>
    <w:rsid w:val="004B2EFF"/>
    <w:rsid w:val="004B33EF"/>
    <w:rsid w:val="004B3995"/>
    <w:rsid w:val="004B41AF"/>
    <w:rsid w:val="004B4403"/>
    <w:rsid w:val="004B57F8"/>
    <w:rsid w:val="004B583D"/>
    <w:rsid w:val="004B65B9"/>
    <w:rsid w:val="004B6D45"/>
    <w:rsid w:val="004B7387"/>
    <w:rsid w:val="004B7EE3"/>
    <w:rsid w:val="004C0839"/>
    <w:rsid w:val="004C09C3"/>
    <w:rsid w:val="004C0A24"/>
    <w:rsid w:val="004C0A37"/>
    <w:rsid w:val="004C0C1B"/>
    <w:rsid w:val="004C0DE8"/>
    <w:rsid w:val="004C1163"/>
    <w:rsid w:val="004C1673"/>
    <w:rsid w:val="004C1FBE"/>
    <w:rsid w:val="004C2509"/>
    <w:rsid w:val="004C254B"/>
    <w:rsid w:val="004C2A2E"/>
    <w:rsid w:val="004C2C3A"/>
    <w:rsid w:val="004C2C52"/>
    <w:rsid w:val="004C2DF5"/>
    <w:rsid w:val="004C2EEA"/>
    <w:rsid w:val="004C4244"/>
    <w:rsid w:val="004C47DC"/>
    <w:rsid w:val="004C4960"/>
    <w:rsid w:val="004C4A1F"/>
    <w:rsid w:val="004C4EE7"/>
    <w:rsid w:val="004C5464"/>
    <w:rsid w:val="004C557D"/>
    <w:rsid w:val="004C588D"/>
    <w:rsid w:val="004C5D8F"/>
    <w:rsid w:val="004C625B"/>
    <w:rsid w:val="004C6B86"/>
    <w:rsid w:val="004C73B3"/>
    <w:rsid w:val="004C7778"/>
    <w:rsid w:val="004C797B"/>
    <w:rsid w:val="004C7E94"/>
    <w:rsid w:val="004D04AA"/>
    <w:rsid w:val="004D04BA"/>
    <w:rsid w:val="004D0C13"/>
    <w:rsid w:val="004D0D7B"/>
    <w:rsid w:val="004D1291"/>
    <w:rsid w:val="004D16A7"/>
    <w:rsid w:val="004D1B81"/>
    <w:rsid w:val="004D1D2F"/>
    <w:rsid w:val="004D210D"/>
    <w:rsid w:val="004D26EA"/>
    <w:rsid w:val="004D35A2"/>
    <w:rsid w:val="004D468F"/>
    <w:rsid w:val="004D4B57"/>
    <w:rsid w:val="004D54BA"/>
    <w:rsid w:val="004D6C92"/>
    <w:rsid w:val="004D75CD"/>
    <w:rsid w:val="004D75D2"/>
    <w:rsid w:val="004E07D7"/>
    <w:rsid w:val="004E0931"/>
    <w:rsid w:val="004E0BF9"/>
    <w:rsid w:val="004E0DA8"/>
    <w:rsid w:val="004E12A7"/>
    <w:rsid w:val="004E1AE2"/>
    <w:rsid w:val="004E1F09"/>
    <w:rsid w:val="004E287F"/>
    <w:rsid w:val="004E3197"/>
    <w:rsid w:val="004E31CD"/>
    <w:rsid w:val="004E3808"/>
    <w:rsid w:val="004E3A05"/>
    <w:rsid w:val="004E4014"/>
    <w:rsid w:val="004E439E"/>
    <w:rsid w:val="004E4594"/>
    <w:rsid w:val="004E4804"/>
    <w:rsid w:val="004E4914"/>
    <w:rsid w:val="004E4A03"/>
    <w:rsid w:val="004E4A72"/>
    <w:rsid w:val="004E54C7"/>
    <w:rsid w:val="004E6517"/>
    <w:rsid w:val="004E658D"/>
    <w:rsid w:val="004E6869"/>
    <w:rsid w:val="004E7B77"/>
    <w:rsid w:val="004E7D55"/>
    <w:rsid w:val="004F0222"/>
    <w:rsid w:val="004F0717"/>
    <w:rsid w:val="004F1BAC"/>
    <w:rsid w:val="004F2DD9"/>
    <w:rsid w:val="004F410E"/>
    <w:rsid w:val="004F423F"/>
    <w:rsid w:val="004F4413"/>
    <w:rsid w:val="004F460C"/>
    <w:rsid w:val="004F4B0A"/>
    <w:rsid w:val="004F5FB9"/>
    <w:rsid w:val="004F7411"/>
    <w:rsid w:val="004F7ABA"/>
    <w:rsid w:val="005001E1"/>
    <w:rsid w:val="00500230"/>
    <w:rsid w:val="0050131A"/>
    <w:rsid w:val="005013F9"/>
    <w:rsid w:val="00501C79"/>
    <w:rsid w:val="0050241A"/>
    <w:rsid w:val="005032F8"/>
    <w:rsid w:val="00503527"/>
    <w:rsid w:val="005051B4"/>
    <w:rsid w:val="00505EB8"/>
    <w:rsid w:val="005066A0"/>
    <w:rsid w:val="00506702"/>
    <w:rsid w:val="005068EB"/>
    <w:rsid w:val="00506B39"/>
    <w:rsid w:val="00506BB2"/>
    <w:rsid w:val="00506E57"/>
    <w:rsid w:val="0050728E"/>
    <w:rsid w:val="00507A2D"/>
    <w:rsid w:val="00507CC6"/>
    <w:rsid w:val="005101EF"/>
    <w:rsid w:val="00510691"/>
    <w:rsid w:val="005107E4"/>
    <w:rsid w:val="00510876"/>
    <w:rsid w:val="005109A4"/>
    <w:rsid w:val="005112F5"/>
    <w:rsid w:val="005114F5"/>
    <w:rsid w:val="005116BE"/>
    <w:rsid w:val="00511761"/>
    <w:rsid w:val="005117E9"/>
    <w:rsid w:val="0051186D"/>
    <w:rsid w:val="005128FB"/>
    <w:rsid w:val="005139AA"/>
    <w:rsid w:val="005149FC"/>
    <w:rsid w:val="00514C06"/>
    <w:rsid w:val="00515118"/>
    <w:rsid w:val="005158AB"/>
    <w:rsid w:val="00515B29"/>
    <w:rsid w:val="00516313"/>
    <w:rsid w:val="0051674A"/>
    <w:rsid w:val="00516D80"/>
    <w:rsid w:val="0051775B"/>
    <w:rsid w:val="00517DFB"/>
    <w:rsid w:val="00520113"/>
    <w:rsid w:val="005202E4"/>
    <w:rsid w:val="0052134E"/>
    <w:rsid w:val="0052145F"/>
    <w:rsid w:val="005215B6"/>
    <w:rsid w:val="00521C10"/>
    <w:rsid w:val="00521CAD"/>
    <w:rsid w:val="005226AB"/>
    <w:rsid w:val="00522774"/>
    <w:rsid w:val="00522E67"/>
    <w:rsid w:val="00523649"/>
    <w:rsid w:val="00523E96"/>
    <w:rsid w:val="005248DD"/>
    <w:rsid w:val="0052528D"/>
    <w:rsid w:val="0052545D"/>
    <w:rsid w:val="00525585"/>
    <w:rsid w:val="00526CB9"/>
    <w:rsid w:val="00527321"/>
    <w:rsid w:val="00527F09"/>
    <w:rsid w:val="005301FF"/>
    <w:rsid w:val="00530B6C"/>
    <w:rsid w:val="00530CAE"/>
    <w:rsid w:val="0053112E"/>
    <w:rsid w:val="005312AB"/>
    <w:rsid w:val="00531CAB"/>
    <w:rsid w:val="00532291"/>
    <w:rsid w:val="005323FA"/>
    <w:rsid w:val="005326BD"/>
    <w:rsid w:val="00533529"/>
    <w:rsid w:val="005339BF"/>
    <w:rsid w:val="00533E57"/>
    <w:rsid w:val="0053436A"/>
    <w:rsid w:val="00534488"/>
    <w:rsid w:val="00534D78"/>
    <w:rsid w:val="005350E5"/>
    <w:rsid w:val="005353A5"/>
    <w:rsid w:val="00535508"/>
    <w:rsid w:val="0053571A"/>
    <w:rsid w:val="00535786"/>
    <w:rsid w:val="00535F85"/>
    <w:rsid w:val="00536684"/>
    <w:rsid w:val="0053679F"/>
    <w:rsid w:val="0053719B"/>
    <w:rsid w:val="005371A6"/>
    <w:rsid w:val="0053744A"/>
    <w:rsid w:val="005377C4"/>
    <w:rsid w:val="00537BCF"/>
    <w:rsid w:val="00540A4E"/>
    <w:rsid w:val="00540DDF"/>
    <w:rsid w:val="0054166D"/>
    <w:rsid w:val="005417DF"/>
    <w:rsid w:val="00541ADE"/>
    <w:rsid w:val="005425A7"/>
    <w:rsid w:val="00542A4A"/>
    <w:rsid w:val="00542E6A"/>
    <w:rsid w:val="005434B2"/>
    <w:rsid w:val="0054364F"/>
    <w:rsid w:val="00544F40"/>
    <w:rsid w:val="00545A1A"/>
    <w:rsid w:val="00545C9A"/>
    <w:rsid w:val="00546509"/>
    <w:rsid w:val="00547144"/>
    <w:rsid w:val="0054754D"/>
    <w:rsid w:val="00547647"/>
    <w:rsid w:val="00550B7A"/>
    <w:rsid w:val="00550BA9"/>
    <w:rsid w:val="00551610"/>
    <w:rsid w:val="005518A0"/>
    <w:rsid w:val="00551FA0"/>
    <w:rsid w:val="005521FC"/>
    <w:rsid w:val="00552E8B"/>
    <w:rsid w:val="0055301A"/>
    <w:rsid w:val="00553670"/>
    <w:rsid w:val="0055389D"/>
    <w:rsid w:val="0055396F"/>
    <w:rsid w:val="00554067"/>
    <w:rsid w:val="005548E4"/>
    <w:rsid w:val="00555181"/>
    <w:rsid w:val="00555603"/>
    <w:rsid w:val="0055677B"/>
    <w:rsid w:val="005567C1"/>
    <w:rsid w:val="005569A9"/>
    <w:rsid w:val="00556FEA"/>
    <w:rsid w:val="005571D3"/>
    <w:rsid w:val="00561454"/>
    <w:rsid w:val="005617C3"/>
    <w:rsid w:val="005619DC"/>
    <w:rsid w:val="00562047"/>
    <w:rsid w:val="00564581"/>
    <w:rsid w:val="00565011"/>
    <w:rsid w:val="005654D4"/>
    <w:rsid w:val="00565610"/>
    <w:rsid w:val="0056612C"/>
    <w:rsid w:val="00566214"/>
    <w:rsid w:val="00567029"/>
    <w:rsid w:val="005671F6"/>
    <w:rsid w:val="005674F8"/>
    <w:rsid w:val="00567842"/>
    <w:rsid w:val="005704CF"/>
    <w:rsid w:val="0057115D"/>
    <w:rsid w:val="00571512"/>
    <w:rsid w:val="0057151D"/>
    <w:rsid w:val="005716ED"/>
    <w:rsid w:val="00571F14"/>
    <w:rsid w:val="00572659"/>
    <w:rsid w:val="00572911"/>
    <w:rsid w:val="00574169"/>
    <w:rsid w:val="00574737"/>
    <w:rsid w:val="0057487E"/>
    <w:rsid w:val="005752A3"/>
    <w:rsid w:val="00575389"/>
    <w:rsid w:val="00575857"/>
    <w:rsid w:val="00575BD2"/>
    <w:rsid w:val="005761FC"/>
    <w:rsid w:val="0057761F"/>
    <w:rsid w:val="00577660"/>
    <w:rsid w:val="00577740"/>
    <w:rsid w:val="00577925"/>
    <w:rsid w:val="00577C3F"/>
    <w:rsid w:val="00577C63"/>
    <w:rsid w:val="00580B9C"/>
    <w:rsid w:val="005812C2"/>
    <w:rsid w:val="005814BE"/>
    <w:rsid w:val="00581895"/>
    <w:rsid w:val="0058192D"/>
    <w:rsid w:val="00581EFE"/>
    <w:rsid w:val="0058285B"/>
    <w:rsid w:val="005829C6"/>
    <w:rsid w:val="00582A2E"/>
    <w:rsid w:val="00582A2F"/>
    <w:rsid w:val="00582B16"/>
    <w:rsid w:val="005832ED"/>
    <w:rsid w:val="00584063"/>
    <w:rsid w:val="00584354"/>
    <w:rsid w:val="005843B1"/>
    <w:rsid w:val="0058483D"/>
    <w:rsid w:val="00584CF9"/>
    <w:rsid w:val="005851C2"/>
    <w:rsid w:val="005855E2"/>
    <w:rsid w:val="0058667E"/>
    <w:rsid w:val="005870FD"/>
    <w:rsid w:val="005874AD"/>
    <w:rsid w:val="00590600"/>
    <w:rsid w:val="00590FBF"/>
    <w:rsid w:val="005916C9"/>
    <w:rsid w:val="00592134"/>
    <w:rsid w:val="005923E9"/>
    <w:rsid w:val="0059319C"/>
    <w:rsid w:val="005948A6"/>
    <w:rsid w:val="005948BC"/>
    <w:rsid w:val="00595AC1"/>
    <w:rsid w:val="00595F3D"/>
    <w:rsid w:val="00596835"/>
    <w:rsid w:val="005974A6"/>
    <w:rsid w:val="00597516"/>
    <w:rsid w:val="00597983"/>
    <w:rsid w:val="00597C4B"/>
    <w:rsid w:val="005A047F"/>
    <w:rsid w:val="005A0D6E"/>
    <w:rsid w:val="005A0E12"/>
    <w:rsid w:val="005A111C"/>
    <w:rsid w:val="005A1402"/>
    <w:rsid w:val="005A1409"/>
    <w:rsid w:val="005A1922"/>
    <w:rsid w:val="005A1A3C"/>
    <w:rsid w:val="005A1D59"/>
    <w:rsid w:val="005A226F"/>
    <w:rsid w:val="005A2B32"/>
    <w:rsid w:val="005A2C06"/>
    <w:rsid w:val="005A330D"/>
    <w:rsid w:val="005A4176"/>
    <w:rsid w:val="005A51AE"/>
    <w:rsid w:val="005A5327"/>
    <w:rsid w:val="005A5335"/>
    <w:rsid w:val="005A5B82"/>
    <w:rsid w:val="005A5E70"/>
    <w:rsid w:val="005A5FDC"/>
    <w:rsid w:val="005A679B"/>
    <w:rsid w:val="005A6CFA"/>
    <w:rsid w:val="005A6D80"/>
    <w:rsid w:val="005A7B98"/>
    <w:rsid w:val="005A7E55"/>
    <w:rsid w:val="005B00D2"/>
    <w:rsid w:val="005B0D3B"/>
    <w:rsid w:val="005B15FF"/>
    <w:rsid w:val="005B18B0"/>
    <w:rsid w:val="005B1A20"/>
    <w:rsid w:val="005B1E09"/>
    <w:rsid w:val="005B1F2E"/>
    <w:rsid w:val="005B2A46"/>
    <w:rsid w:val="005B2FC2"/>
    <w:rsid w:val="005B3B29"/>
    <w:rsid w:val="005B43A4"/>
    <w:rsid w:val="005B47F3"/>
    <w:rsid w:val="005B47FD"/>
    <w:rsid w:val="005B4A6F"/>
    <w:rsid w:val="005B4E98"/>
    <w:rsid w:val="005B5002"/>
    <w:rsid w:val="005B507F"/>
    <w:rsid w:val="005B5715"/>
    <w:rsid w:val="005B5D66"/>
    <w:rsid w:val="005B6F02"/>
    <w:rsid w:val="005B7AC9"/>
    <w:rsid w:val="005B7BD7"/>
    <w:rsid w:val="005C0178"/>
    <w:rsid w:val="005C0334"/>
    <w:rsid w:val="005C106D"/>
    <w:rsid w:val="005C1313"/>
    <w:rsid w:val="005C14A7"/>
    <w:rsid w:val="005C248F"/>
    <w:rsid w:val="005C25A1"/>
    <w:rsid w:val="005C261B"/>
    <w:rsid w:val="005C2EDF"/>
    <w:rsid w:val="005C3B4B"/>
    <w:rsid w:val="005C3D21"/>
    <w:rsid w:val="005C40F5"/>
    <w:rsid w:val="005C4AE5"/>
    <w:rsid w:val="005C4BDC"/>
    <w:rsid w:val="005C4FAA"/>
    <w:rsid w:val="005C5243"/>
    <w:rsid w:val="005C5E9C"/>
    <w:rsid w:val="005C63DF"/>
    <w:rsid w:val="005C65C1"/>
    <w:rsid w:val="005C682A"/>
    <w:rsid w:val="005D01BD"/>
    <w:rsid w:val="005D035D"/>
    <w:rsid w:val="005D1043"/>
    <w:rsid w:val="005D13F6"/>
    <w:rsid w:val="005D1CF7"/>
    <w:rsid w:val="005D2691"/>
    <w:rsid w:val="005D376F"/>
    <w:rsid w:val="005D4502"/>
    <w:rsid w:val="005D4E3D"/>
    <w:rsid w:val="005D4FB6"/>
    <w:rsid w:val="005D506A"/>
    <w:rsid w:val="005D7D13"/>
    <w:rsid w:val="005E00D2"/>
    <w:rsid w:val="005E057A"/>
    <w:rsid w:val="005E080F"/>
    <w:rsid w:val="005E1507"/>
    <w:rsid w:val="005E16A9"/>
    <w:rsid w:val="005E1993"/>
    <w:rsid w:val="005E19AC"/>
    <w:rsid w:val="005E226A"/>
    <w:rsid w:val="005E37F3"/>
    <w:rsid w:val="005E434D"/>
    <w:rsid w:val="005E4C36"/>
    <w:rsid w:val="005E5A87"/>
    <w:rsid w:val="005E609C"/>
    <w:rsid w:val="005E615A"/>
    <w:rsid w:val="005E6F82"/>
    <w:rsid w:val="005E72E3"/>
    <w:rsid w:val="005E77D4"/>
    <w:rsid w:val="005E7ACB"/>
    <w:rsid w:val="005E7DE2"/>
    <w:rsid w:val="005F0254"/>
    <w:rsid w:val="005F08FA"/>
    <w:rsid w:val="005F0ACF"/>
    <w:rsid w:val="005F16EB"/>
    <w:rsid w:val="005F1722"/>
    <w:rsid w:val="005F26D5"/>
    <w:rsid w:val="005F2F4B"/>
    <w:rsid w:val="005F2F9B"/>
    <w:rsid w:val="005F3029"/>
    <w:rsid w:val="005F315D"/>
    <w:rsid w:val="005F3276"/>
    <w:rsid w:val="005F33A9"/>
    <w:rsid w:val="005F396D"/>
    <w:rsid w:val="005F3BE5"/>
    <w:rsid w:val="005F42D1"/>
    <w:rsid w:val="005F48CF"/>
    <w:rsid w:val="005F534B"/>
    <w:rsid w:val="005F53BB"/>
    <w:rsid w:val="005F543D"/>
    <w:rsid w:val="005F5698"/>
    <w:rsid w:val="005F6256"/>
    <w:rsid w:val="005F6332"/>
    <w:rsid w:val="005F63BC"/>
    <w:rsid w:val="006004D6"/>
    <w:rsid w:val="00600859"/>
    <w:rsid w:val="00601DC3"/>
    <w:rsid w:val="00601E4C"/>
    <w:rsid w:val="00601FE7"/>
    <w:rsid w:val="00602027"/>
    <w:rsid w:val="0060205C"/>
    <w:rsid w:val="006020A7"/>
    <w:rsid w:val="006023DC"/>
    <w:rsid w:val="0060286B"/>
    <w:rsid w:val="00602B4F"/>
    <w:rsid w:val="00603D5D"/>
    <w:rsid w:val="0060415F"/>
    <w:rsid w:val="006045F6"/>
    <w:rsid w:val="00604DB4"/>
    <w:rsid w:val="00604EC3"/>
    <w:rsid w:val="0060524A"/>
    <w:rsid w:val="00605633"/>
    <w:rsid w:val="0060569F"/>
    <w:rsid w:val="00605C5A"/>
    <w:rsid w:val="00605D34"/>
    <w:rsid w:val="0060616D"/>
    <w:rsid w:val="00606645"/>
    <w:rsid w:val="00607595"/>
    <w:rsid w:val="00607AA1"/>
    <w:rsid w:val="006101AA"/>
    <w:rsid w:val="00611AF3"/>
    <w:rsid w:val="006120FD"/>
    <w:rsid w:val="00613CBC"/>
    <w:rsid w:val="00613E0A"/>
    <w:rsid w:val="0061451F"/>
    <w:rsid w:val="0061514D"/>
    <w:rsid w:val="006159ED"/>
    <w:rsid w:val="006164C7"/>
    <w:rsid w:val="0061673C"/>
    <w:rsid w:val="00617C99"/>
    <w:rsid w:val="00617DC6"/>
    <w:rsid w:val="00620C4B"/>
    <w:rsid w:val="0062166B"/>
    <w:rsid w:val="006220AD"/>
    <w:rsid w:val="0062230B"/>
    <w:rsid w:val="0062332E"/>
    <w:rsid w:val="0062359F"/>
    <w:rsid w:val="00623AB2"/>
    <w:rsid w:val="00623BCA"/>
    <w:rsid w:val="00624239"/>
    <w:rsid w:val="006244D4"/>
    <w:rsid w:val="00624691"/>
    <w:rsid w:val="006246D0"/>
    <w:rsid w:val="00624DA8"/>
    <w:rsid w:val="00624DC7"/>
    <w:rsid w:val="00624FD0"/>
    <w:rsid w:val="0062671F"/>
    <w:rsid w:val="00626B40"/>
    <w:rsid w:val="00630187"/>
    <w:rsid w:val="006308E7"/>
    <w:rsid w:val="006309C8"/>
    <w:rsid w:val="00631657"/>
    <w:rsid w:val="006319B9"/>
    <w:rsid w:val="00631C82"/>
    <w:rsid w:val="00633331"/>
    <w:rsid w:val="00634218"/>
    <w:rsid w:val="00634241"/>
    <w:rsid w:val="00634454"/>
    <w:rsid w:val="00634812"/>
    <w:rsid w:val="006351B0"/>
    <w:rsid w:val="006352B0"/>
    <w:rsid w:val="006359CA"/>
    <w:rsid w:val="00636B0E"/>
    <w:rsid w:val="0063766E"/>
    <w:rsid w:val="006404C0"/>
    <w:rsid w:val="006415BA"/>
    <w:rsid w:val="006415E9"/>
    <w:rsid w:val="00641E5C"/>
    <w:rsid w:val="00642EE8"/>
    <w:rsid w:val="006430E2"/>
    <w:rsid w:val="00645626"/>
    <w:rsid w:val="00645958"/>
    <w:rsid w:val="00645E94"/>
    <w:rsid w:val="00646CDE"/>
    <w:rsid w:val="00647D9D"/>
    <w:rsid w:val="00650788"/>
    <w:rsid w:val="00650C64"/>
    <w:rsid w:val="00650D9E"/>
    <w:rsid w:val="00651675"/>
    <w:rsid w:val="00651A55"/>
    <w:rsid w:val="00651A8B"/>
    <w:rsid w:val="006534D6"/>
    <w:rsid w:val="006541C4"/>
    <w:rsid w:val="00654228"/>
    <w:rsid w:val="0065478A"/>
    <w:rsid w:val="0065514A"/>
    <w:rsid w:val="00655D08"/>
    <w:rsid w:val="0065611C"/>
    <w:rsid w:val="006568BE"/>
    <w:rsid w:val="00656ECB"/>
    <w:rsid w:val="00656F14"/>
    <w:rsid w:val="006602C3"/>
    <w:rsid w:val="0066111A"/>
    <w:rsid w:val="00661BF3"/>
    <w:rsid w:val="006624F4"/>
    <w:rsid w:val="00664355"/>
    <w:rsid w:val="006645A2"/>
    <w:rsid w:val="00664B63"/>
    <w:rsid w:val="00664E37"/>
    <w:rsid w:val="00665267"/>
    <w:rsid w:val="0066584F"/>
    <w:rsid w:val="00665B07"/>
    <w:rsid w:val="00666F29"/>
    <w:rsid w:val="00667FC5"/>
    <w:rsid w:val="006707E8"/>
    <w:rsid w:val="00671753"/>
    <w:rsid w:val="00671BCB"/>
    <w:rsid w:val="00673535"/>
    <w:rsid w:val="0067446E"/>
    <w:rsid w:val="00674478"/>
    <w:rsid w:val="00674564"/>
    <w:rsid w:val="00675E8A"/>
    <w:rsid w:val="006766FA"/>
    <w:rsid w:val="00676A43"/>
    <w:rsid w:val="006772BC"/>
    <w:rsid w:val="0067761A"/>
    <w:rsid w:val="0067775D"/>
    <w:rsid w:val="006779E1"/>
    <w:rsid w:val="00677DC4"/>
    <w:rsid w:val="00677F9D"/>
    <w:rsid w:val="00680378"/>
    <w:rsid w:val="006806B7"/>
    <w:rsid w:val="006820A6"/>
    <w:rsid w:val="00682851"/>
    <w:rsid w:val="00682B29"/>
    <w:rsid w:val="00682D5B"/>
    <w:rsid w:val="00682F0D"/>
    <w:rsid w:val="006830AC"/>
    <w:rsid w:val="00683A5C"/>
    <w:rsid w:val="00683F57"/>
    <w:rsid w:val="00684045"/>
    <w:rsid w:val="00684209"/>
    <w:rsid w:val="0068426E"/>
    <w:rsid w:val="00684355"/>
    <w:rsid w:val="00684FFE"/>
    <w:rsid w:val="006850EC"/>
    <w:rsid w:val="006879BC"/>
    <w:rsid w:val="00687BBC"/>
    <w:rsid w:val="00690350"/>
    <w:rsid w:val="0069042C"/>
    <w:rsid w:val="00690A28"/>
    <w:rsid w:val="00691AC9"/>
    <w:rsid w:val="00692205"/>
    <w:rsid w:val="00692A02"/>
    <w:rsid w:val="006931B7"/>
    <w:rsid w:val="00693565"/>
    <w:rsid w:val="00693731"/>
    <w:rsid w:val="00694047"/>
    <w:rsid w:val="0069433C"/>
    <w:rsid w:val="00694C38"/>
    <w:rsid w:val="00694FD9"/>
    <w:rsid w:val="006950CA"/>
    <w:rsid w:val="00695E76"/>
    <w:rsid w:val="00696799"/>
    <w:rsid w:val="00696BF9"/>
    <w:rsid w:val="006972F5"/>
    <w:rsid w:val="00697563"/>
    <w:rsid w:val="0069792C"/>
    <w:rsid w:val="00697B8F"/>
    <w:rsid w:val="006A0913"/>
    <w:rsid w:val="006A1028"/>
    <w:rsid w:val="006A105D"/>
    <w:rsid w:val="006A1683"/>
    <w:rsid w:val="006A1941"/>
    <w:rsid w:val="006A2620"/>
    <w:rsid w:val="006A2CE2"/>
    <w:rsid w:val="006A34DD"/>
    <w:rsid w:val="006A3B5A"/>
    <w:rsid w:val="006A4D3C"/>
    <w:rsid w:val="006A5116"/>
    <w:rsid w:val="006A54DD"/>
    <w:rsid w:val="006A5637"/>
    <w:rsid w:val="006A5674"/>
    <w:rsid w:val="006A5B5A"/>
    <w:rsid w:val="006A62ED"/>
    <w:rsid w:val="006A6554"/>
    <w:rsid w:val="006A730F"/>
    <w:rsid w:val="006A74EF"/>
    <w:rsid w:val="006A77C7"/>
    <w:rsid w:val="006A7CCF"/>
    <w:rsid w:val="006B19B0"/>
    <w:rsid w:val="006B2F35"/>
    <w:rsid w:val="006B2FE4"/>
    <w:rsid w:val="006B3051"/>
    <w:rsid w:val="006B3393"/>
    <w:rsid w:val="006B3B83"/>
    <w:rsid w:val="006B49FB"/>
    <w:rsid w:val="006B5810"/>
    <w:rsid w:val="006B5921"/>
    <w:rsid w:val="006B59F4"/>
    <w:rsid w:val="006B628C"/>
    <w:rsid w:val="006B67BE"/>
    <w:rsid w:val="006B7699"/>
    <w:rsid w:val="006B7B76"/>
    <w:rsid w:val="006B7D7D"/>
    <w:rsid w:val="006C10C2"/>
    <w:rsid w:val="006C1179"/>
    <w:rsid w:val="006C1F41"/>
    <w:rsid w:val="006C339E"/>
    <w:rsid w:val="006C41B0"/>
    <w:rsid w:val="006C4F4D"/>
    <w:rsid w:val="006C559A"/>
    <w:rsid w:val="006C5BB3"/>
    <w:rsid w:val="006C661A"/>
    <w:rsid w:val="006C6700"/>
    <w:rsid w:val="006C67BD"/>
    <w:rsid w:val="006C79B7"/>
    <w:rsid w:val="006D046D"/>
    <w:rsid w:val="006D0AC7"/>
    <w:rsid w:val="006D10D4"/>
    <w:rsid w:val="006D1428"/>
    <w:rsid w:val="006D1667"/>
    <w:rsid w:val="006D186E"/>
    <w:rsid w:val="006D1B02"/>
    <w:rsid w:val="006D1E1C"/>
    <w:rsid w:val="006D1FE8"/>
    <w:rsid w:val="006D2DB9"/>
    <w:rsid w:val="006D3468"/>
    <w:rsid w:val="006D3950"/>
    <w:rsid w:val="006D3A88"/>
    <w:rsid w:val="006D41BF"/>
    <w:rsid w:val="006D4F1C"/>
    <w:rsid w:val="006D72E3"/>
    <w:rsid w:val="006D747B"/>
    <w:rsid w:val="006E01BD"/>
    <w:rsid w:val="006E08E7"/>
    <w:rsid w:val="006E1782"/>
    <w:rsid w:val="006E1D69"/>
    <w:rsid w:val="006E4148"/>
    <w:rsid w:val="006E46AD"/>
    <w:rsid w:val="006E4F64"/>
    <w:rsid w:val="006E5288"/>
    <w:rsid w:val="006E5B20"/>
    <w:rsid w:val="006E5B5C"/>
    <w:rsid w:val="006E63EA"/>
    <w:rsid w:val="006E6C11"/>
    <w:rsid w:val="006E76DE"/>
    <w:rsid w:val="006F0821"/>
    <w:rsid w:val="006F1399"/>
    <w:rsid w:val="006F1E39"/>
    <w:rsid w:val="006F29F9"/>
    <w:rsid w:val="006F2A8D"/>
    <w:rsid w:val="006F3AA0"/>
    <w:rsid w:val="006F3BE8"/>
    <w:rsid w:val="006F461F"/>
    <w:rsid w:val="006F59B6"/>
    <w:rsid w:val="006F5C77"/>
    <w:rsid w:val="006F6241"/>
    <w:rsid w:val="006F67F7"/>
    <w:rsid w:val="006F6B96"/>
    <w:rsid w:val="006F7894"/>
    <w:rsid w:val="006F7D60"/>
    <w:rsid w:val="00700710"/>
    <w:rsid w:val="00700904"/>
    <w:rsid w:val="007012DB"/>
    <w:rsid w:val="00701AAC"/>
    <w:rsid w:val="007022E9"/>
    <w:rsid w:val="00702EAA"/>
    <w:rsid w:val="007030A6"/>
    <w:rsid w:val="007032EA"/>
    <w:rsid w:val="00703910"/>
    <w:rsid w:val="00703C2F"/>
    <w:rsid w:val="00703F1B"/>
    <w:rsid w:val="007041D3"/>
    <w:rsid w:val="00704B55"/>
    <w:rsid w:val="00704D23"/>
    <w:rsid w:val="007052F6"/>
    <w:rsid w:val="007058ED"/>
    <w:rsid w:val="007069E6"/>
    <w:rsid w:val="00706ACE"/>
    <w:rsid w:val="00706DDC"/>
    <w:rsid w:val="007070E6"/>
    <w:rsid w:val="007108E0"/>
    <w:rsid w:val="007108EA"/>
    <w:rsid w:val="00710DFA"/>
    <w:rsid w:val="00711483"/>
    <w:rsid w:val="0071157C"/>
    <w:rsid w:val="007117CB"/>
    <w:rsid w:val="00712AFB"/>
    <w:rsid w:val="00712DD1"/>
    <w:rsid w:val="007133F6"/>
    <w:rsid w:val="0071378A"/>
    <w:rsid w:val="00713D55"/>
    <w:rsid w:val="00713E0F"/>
    <w:rsid w:val="00713EFB"/>
    <w:rsid w:val="0071419F"/>
    <w:rsid w:val="007142CB"/>
    <w:rsid w:val="00715104"/>
    <w:rsid w:val="007159CB"/>
    <w:rsid w:val="00715C9A"/>
    <w:rsid w:val="00715D14"/>
    <w:rsid w:val="00715DC3"/>
    <w:rsid w:val="00715ED5"/>
    <w:rsid w:val="00715F2E"/>
    <w:rsid w:val="007164EE"/>
    <w:rsid w:val="007166A0"/>
    <w:rsid w:val="00716BD2"/>
    <w:rsid w:val="007170A9"/>
    <w:rsid w:val="007170FE"/>
    <w:rsid w:val="00720B34"/>
    <w:rsid w:val="00721351"/>
    <w:rsid w:val="00723C7A"/>
    <w:rsid w:val="007245CE"/>
    <w:rsid w:val="00724C50"/>
    <w:rsid w:val="00725423"/>
    <w:rsid w:val="00725B2F"/>
    <w:rsid w:val="00725F9B"/>
    <w:rsid w:val="00726E41"/>
    <w:rsid w:val="0072796F"/>
    <w:rsid w:val="00727A4B"/>
    <w:rsid w:val="00727C97"/>
    <w:rsid w:val="00730693"/>
    <w:rsid w:val="007310F9"/>
    <w:rsid w:val="007311D8"/>
    <w:rsid w:val="00731321"/>
    <w:rsid w:val="0073141D"/>
    <w:rsid w:val="00731508"/>
    <w:rsid w:val="00731C8C"/>
    <w:rsid w:val="00732583"/>
    <w:rsid w:val="00732AB7"/>
    <w:rsid w:val="00733642"/>
    <w:rsid w:val="00734586"/>
    <w:rsid w:val="007347EF"/>
    <w:rsid w:val="0073515F"/>
    <w:rsid w:val="0073575D"/>
    <w:rsid w:val="007357D8"/>
    <w:rsid w:val="00735A97"/>
    <w:rsid w:val="00735BEB"/>
    <w:rsid w:val="00735E16"/>
    <w:rsid w:val="007360F2"/>
    <w:rsid w:val="00736380"/>
    <w:rsid w:val="007367CF"/>
    <w:rsid w:val="00736D63"/>
    <w:rsid w:val="00737E72"/>
    <w:rsid w:val="0074070D"/>
    <w:rsid w:val="00740E67"/>
    <w:rsid w:val="007410C7"/>
    <w:rsid w:val="0074151F"/>
    <w:rsid w:val="0074152C"/>
    <w:rsid w:val="007416B9"/>
    <w:rsid w:val="00742257"/>
    <w:rsid w:val="007424D4"/>
    <w:rsid w:val="007426F4"/>
    <w:rsid w:val="007433A2"/>
    <w:rsid w:val="007439DF"/>
    <w:rsid w:val="00743A0B"/>
    <w:rsid w:val="0074460D"/>
    <w:rsid w:val="00744A23"/>
    <w:rsid w:val="00744D7D"/>
    <w:rsid w:val="0074502C"/>
    <w:rsid w:val="00745B6B"/>
    <w:rsid w:val="007461ED"/>
    <w:rsid w:val="00746B45"/>
    <w:rsid w:val="00747070"/>
    <w:rsid w:val="007501DC"/>
    <w:rsid w:val="00750907"/>
    <w:rsid w:val="00751240"/>
    <w:rsid w:val="00751537"/>
    <w:rsid w:val="007516D9"/>
    <w:rsid w:val="00751A90"/>
    <w:rsid w:val="00751C97"/>
    <w:rsid w:val="00752440"/>
    <w:rsid w:val="007525BA"/>
    <w:rsid w:val="00752A74"/>
    <w:rsid w:val="00752B9D"/>
    <w:rsid w:val="00753E43"/>
    <w:rsid w:val="00754285"/>
    <w:rsid w:val="0075430C"/>
    <w:rsid w:val="007551B3"/>
    <w:rsid w:val="00755601"/>
    <w:rsid w:val="00756C6C"/>
    <w:rsid w:val="00757578"/>
    <w:rsid w:val="007579B5"/>
    <w:rsid w:val="00757FBD"/>
    <w:rsid w:val="00760505"/>
    <w:rsid w:val="0076110D"/>
    <w:rsid w:val="0076172E"/>
    <w:rsid w:val="00762153"/>
    <w:rsid w:val="007624C4"/>
    <w:rsid w:val="00762978"/>
    <w:rsid w:val="007659F9"/>
    <w:rsid w:val="00766066"/>
    <w:rsid w:val="00767FA9"/>
    <w:rsid w:val="00770D71"/>
    <w:rsid w:val="007714A7"/>
    <w:rsid w:val="007718DF"/>
    <w:rsid w:val="00771F09"/>
    <w:rsid w:val="007728EB"/>
    <w:rsid w:val="00774A5C"/>
    <w:rsid w:val="00774CB2"/>
    <w:rsid w:val="00775FAC"/>
    <w:rsid w:val="007761F4"/>
    <w:rsid w:val="00777253"/>
    <w:rsid w:val="0077737E"/>
    <w:rsid w:val="00777995"/>
    <w:rsid w:val="00777D4A"/>
    <w:rsid w:val="0078064F"/>
    <w:rsid w:val="007806F6"/>
    <w:rsid w:val="00780849"/>
    <w:rsid w:val="00780AC1"/>
    <w:rsid w:val="00781688"/>
    <w:rsid w:val="007816DA"/>
    <w:rsid w:val="00781D17"/>
    <w:rsid w:val="007822D0"/>
    <w:rsid w:val="007829D7"/>
    <w:rsid w:val="00782C9E"/>
    <w:rsid w:val="0078325D"/>
    <w:rsid w:val="00783C77"/>
    <w:rsid w:val="007843E7"/>
    <w:rsid w:val="00784551"/>
    <w:rsid w:val="0078468B"/>
    <w:rsid w:val="0078470D"/>
    <w:rsid w:val="00784967"/>
    <w:rsid w:val="00785231"/>
    <w:rsid w:val="0078539A"/>
    <w:rsid w:val="00785556"/>
    <w:rsid w:val="007858D7"/>
    <w:rsid w:val="00785947"/>
    <w:rsid w:val="007868F4"/>
    <w:rsid w:val="00786F3C"/>
    <w:rsid w:val="007870CB"/>
    <w:rsid w:val="007875DB"/>
    <w:rsid w:val="00787939"/>
    <w:rsid w:val="007879C1"/>
    <w:rsid w:val="007879ED"/>
    <w:rsid w:val="00787EA8"/>
    <w:rsid w:val="00790235"/>
    <w:rsid w:val="00790AE0"/>
    <w:rsid w:val="00790F02"/>
    <w:rsid w:val="00791989"/>
    <w:rsid w:val="00791CB1"/>
    <w:rsid w:val="00791FF4"/>
    <w:rsid w:val="00792013"/>
    <w:rsid w:val="00793796"/>
    <w:rsid w:val="00793CB2"/>
    <w:rsid w:val="00794A70"/>
    <w:rsid w:val="00794E41"/>
    <w:rsid w:val="00794ED8"/>
    <w:rsid w:val="00795340"/>
    <w:rsid w:val="007956F0"/>
    <w:rsid w:val="00795709"/>
    <w:rsid w:val="0079571F"/>
    <w:rsid w:val="007958D2"/>
    <w:rsid w:val="00795C81"/>
    <w:rsid w:val="007964FA"/>
    <w:rsid w:val="00796989"/>
    <w:rsid w:val="00797342"/>
    <w:rsid w:val="00797B7B"/>
    <w:rsid w:val="00797F09"/>
    <w:rsid w:val="00797F44"/>
    <w:rsid w:val="007A15B6"/>
    <w:rsid w:val="007A20A4"/>
    <w:rsid w:val="007A2163"/>
    <w:rsid w:val="007A3108"/>
    <w:rsid w:val="007A31F8"/>
    <w:rsid w:val="007A3EDC"/>
    <w:rsid w:val="007A3EE1"/>
    <w:rsid w:val="007A40FF"/>
    <w:rsid w:val="007A4526"/>
    <w:rsid w:val="007A472A"/>
    <w:rsid w:val="007A4987"/>
    <w:rsid w:val="007A4FBD"/>
    <w:rsid w:val="007A52D6"/>
    <w:rsid w:val="007A54E8"/>
    <w:rsid w:val="007A5A73"/>
    <w:rsid w:val="007A5D95"/>
    <w:rsid w:val="007A6C24"/>
    <w:rsid w:val="007A72A5"/>
    <w:rsid w:val="007A7D18"/>
    <w:rsid w:val="007A7F5E"/>
    <w:rsid w:val="007B0029"/>
    <w:rsid w:val="007B02D1"/>
    <w:rsid w:val="007B0631"/>
    <w:rsid w:val="007B0BE6"/>
    <w:rsid w:val="007B110D"/>
    <w:rsid w:val="007B1B3F"/>
    <w:rsid w:val="007B2CDE"/>
    <w:rsid w:val="007B3A40"/>
    <w:rsid w:val="007B3E1D"/>
    <w:rsid w:val="007B6575"/>
    <w:rsid w:val="007B680E"/>
    <w:rsid w:val="007B6888"/>
    <w:rsid w:val="007B6A35"/>
    <w:rsid w:val="007B6A79"/>
    <w:rsid w:val="007B6D79"/>
    <w:rsid w:val="007B71DB"/>
    <w:rsid w:val="007B7C87"/>
    <w:rsid w:val="007C1FD6"/>
    <w:rsid w:val="007C2B59"/>
    <w:rsid w:val="007C2BB6"/>
    <w:rsid w:val="007C2E22"/>
    <w:rsid w:val="007C2FE2"/>
    <w:rsid w:val="007C307C"/>
    <w:rsid w:val="007C3977"/>
    <w:rsid w:val="007C4239"/>
    <w:rsid w:val="007C441E"/>
    <w:rsid w:val="007C46D3"/>
    <w:rsid w:val="007C4807"/>
    <w:rsid w:val="007C48F1"/>
    <w:rsid w:val="007C4A48"/>
    <w:rsid w:val="007C5352"/>
    <w:rsid w:val="007C58F9"/>
    <w:rsid w:val="007C5BE5"/>
    <w:rsid w:val="007C5C91"/>
    <w:rsid w:val="007C5EF5"/>
    <w:rsid w:val="007C6B86"/>
    <w:rsid w:val="007C6C72"/>
    <w:rsid w:val="007C6D9D"/>
    <w:rsid w:val="007C79A8"/>
    <w:rsid w:val="007C7B1A"/>
    <w:rsid w:val="007D05C5"/>
    <w:rsid w:val="007D0624"/>
    <w:rsid w:val="007D077F"/>
    <w:rsid w:val="007D099F"/>
    <w:rsid w:val="007D0AD9"/>
    <w:rsid w:val="007D1617"/>
    <w:rsid w:val="007D1B35"/>
    <w:rsid w:val="007D270F"/>
    <w:rsid w:val="007D2B29"/>
    <w:rsid w:val="007D3996"/>
    <w:rsid w:val="007D4FB1"/>
    <w:rsid w:val="007D4FC6"/>
    <w:rsid w:val="007D5751"/>
    <w:rsid w:val="007D5BB6"/>
    <w:rsid w:val="007D5EDA"/>
    <w:rsid w:val="007D6D11"/>
    <w:rsid w:val="007D6D29"/>
    <w:rsid w:val="007D6E18"/>
    <w:rsid w:val="007D7D47"/>
    <w:rsid w:val="007E01B0"/>
    <w:rsid w:val="007E0222"/>
    <w:rsid w:val="007E06E7"/>
    <w:rsid w:val="007E09BE"/>
    <w:rsid w:val="007E0B48"/>
    <w:rsid w:val="007E0BA5"/>
    <w:rsid w:val="007E0F1F"/>
    <w:rsid w:val="007E1030"/>
    <w:rsid w:val="007E15B9"/>
    <w:rsid w:val="007E1CB9"/>
    <w:rsid w:val="007E225B"/>
    <w:rsid w:val="007E22EC"/>
    <w:rsid w:val="007E25EF"/>
    <w:rsid w:val="007E273C"/>
    <w:rsid w:val="007E2ADB"/>
    <w:rsid w:val="007E2C66"/>
    <w:rsid w:val="007E3E5E"/>
    <w:rsid w:val="007E437E"/>
    <w:rsid w:val="007E452B"/>
    <w:rsid w:val="007E5CAB"/>
    <w:rsid w:val="007E6418"/>
    <w:rsid w:val="007E6601"/>
    <w:rsid w:val="007E7797"/>
    <w:rsid w:val="007E783C"/>
    <w:rsid w:val="007E790D"/>
    <w:rsid w:val="007F0238"/>
    <w:rsid w:val="007F0ABE"/>
    <w:rsid w:val="007F0BC5"/>
    <w:rsid w:val="007F0CE3"/>
    <w:rsid w:val="007F2E12"/>
    <w:rsid w:val="007F2E87"/>
    <w:rsid w:val="007F5D19"/>
    <w:rsid w:val="007F5DAD"/>
    <w:rsid w:val="007F6058"/>
    <w:rsid w:val="007F6EB1"/>
    <w:rsid w:val="007F706A"/>
    <w:rsid w:val="007F7A29"/>
    <w:rsid w:val="008004FE"/>
    <w:rsid w:val="00800DEE"/>
    <w:rsid w:val="00800FDD"/>
    <w:rsid w:val="00801159"/>
    <w:rsid w:val="008015EA"/>
    <w:rsid w:val="008019BC"/>
    <w:rsid w:val="00801AE0"/>
    <w:rsid w:val="00801BFD"/>
    <w:rsid w:val="00801D69"/>
    <w:rsid w:val="00801EDD"/>
    <w:rsid w:val="0080208A"/>
    <w:rsid w:val="0080339A"/>
    <w:rsid w:val="00803CAB"/>
    <w:rsid w:val="008042C3"/>
    <w:rsid w:val="0080472D"/>
    <w:rsid w:val="00805EA5"/>
    <w:rsid w:val="00806915"/>
    <w:rsid w:val="00806CA9"/>
    <w:rsid w:val="0080743B"/>
    <w:rsid w:val="0080795E"/>
    <w:rsid w:val="00807B2C"/>
    <w:rsid w:val="00807CB5"/>
    <w:rsid w:val="00810915"/>
    <w:rsid w:val="00810C4B"/>
    <w:rsid w:val="008115C8"/>
    <w:rsid w:val="008119E9"/>
    <w:rsid w:val="00811A45"/>
    <w:rsid w:val="008125E2"/>
    <w:rsid w:val="00812C08"/>
    <w:rsid w:val="00812D9A"/>
    <w:rsid w:val="00812F9F"/>
    <w:rsid w:val="00815183"/>
    <w:rsid w:val="008155DB"/>
    <w:rsid w:val="0081609E"/>
    <w:rsid w:val="00816691"/>
    <w:rsid w:val="008168B3"/>
    <w:rsid w:val="00817AFD"/>
    <w:rsid w:val="00817B8C"/>
    <w:rsid w:val="00817EA1"/>
    <w:rsid w:val="008200E6"/>
    <w:rsid w:val="00820107"/>
    <w:rsid w:val="00820672"/>
    <w:rsid w:val="00821C90"/>
    <w:rsid w:val="008222DC"/>
    <w:rsid w:val="00823050"/>
    <w:rsid w:val="00825349"/>
    <w:rsid w:val="00825D32"/>
    <w:rsid w:val="00826084"/>
    <w:rsid w:val="008262C5"/>
    <w:rsid w:val="00826995"/>
    <w:rsid w:val="008275A9"/>
    <w:rsid w:val="00827801"/>
    <w:rsid w:val="00827899"/>
    <w:rsid w:val="008278BA"/>
    <w:rsid w:val="00830CEF"/>
    <w:rsid w:val="008310D9"/>
    <w:rsid w:val="00831339"/>
    <w:rsid w:val="00833250"/>
    <w:rsid w:val="00833D8A"/>
    <w:rsid w:val="00833E03"/>
    <w:rsid w:val="008340DB"/>
    <w:rsid w:val="00836481"/>
    <w:rsid w:val="008369F2"/>
    <w:rsid w:val="00836A7A"/>
    <w:rsid w:val="00836B04"/>
    <w:rsid w:val="00836BC9"/>
    <w:rsid w:val="008371B0"/>
    <w:rsid w:val="00837399"/>
    <w:rsid w:val="008378CB"/>
    <w:rsid w:val="008379C3"/>
    <w:rsid w:val="00837A5D"/>
    <w:rsid w:val="00837F6C"/>
    <w:rsid w:val="00840B51"/>
    <w:rsid w:val="008411EF"/>
    <w:rsid w:val="00841A72"/>
    <w:rsid w:val="00841A7F"/>
    <w:rsid w:val="008428C2"/>
    <w:rsid w:val="00843973"/>
    <w:rsid w:val="00844814"/>
    <w:rsid w:val="00844915"/>
    <w:rsid w:val="00844A2D"/>
    <w:rsid w:val="00844CF5"/>
    <w:rsid w:val="0084525E"/>
    <w:rsid w:val="00845375"/>
    <w:rsid w:val="00845B11"/>
    <w:rsid w:val="00845D76"/>
    <w:rsid w:val="00846352"/>
    <w:rsid w:val="00846571"/>
    <w:rsid w:val="0084688B"/>
    <w:rsid w:val="00846971"/>
    <w:rsid w:val="008471AB"/>
    <w:rsid w:val="008473FD"/>
    <w:rsid w:val="00847A1A"/>
    <w:rsid w:val="00847B64"/>
    <w:rsid w:val="00847F5D"/>
    <w:rsid w:val="008504F7"/>
    <w:rsid w:val="00850B6E"/>
    <w:rsid w:val="00850CD0"/>
    <w:rsid w:val="008514C0"/>
    <w:rsid w:val="00851524"/>
    <w:rsid w:val="008524E8"/>
    <w:rsid w:val="00852B95"/>
    <w:rsid w:val="00852C7A"/>
    <w:rsid w:val="00854300"/>
    <w:rsid w:val="00854902"/>
    <w:rsid w:val="00854B9C"/>
    <w:rsid w:val="00855260"/>
    <w:rsid w:val="008556E2"/>
    <w:rsid w:val="008559C6"/>
    <w:rsid w:val="00855AC4"/>
    <w:rsid w:val="00855E12"/>
    <w:rsid w:val="00855E9D"/>
    <w:rsid w:val="00856CE6"/>
    <w:rsid w:val="0085711D"/>
    <w:rsid w:val="00857839"/>
    <w:rsid w:val="00857BEC"/>
    <w:rsid w:val="00857C5B"/>
    <w:rsid w:val="00857F2D"/>
    <w:rsid w:val="008604B7"/>
    <w:rsid w:val="00860C3E"/>
    <w:rsid w:val="00861952"/>
    <w:rsid w:val="00861E74"/>
    <w:rsid w:val="008630EC"/>
    <w:rsid w:val="0086349E"/>
    <w:rsid w:val="0086366A"/>
    <w:rsid w:val="00863B94"/>
    <w:rsid w:val="00863F3F"/>
    <w:rsid w:val="0086418F"/>
    <w:rsid w:val="00864D9F"/>
    <w:rsid w:val="00865023"/>
    <w:rsid w:val="00865159"/>
    <w:rsid w:val="008659D0"/>
    <w:rsid w:val="00865E91"/>
    <w:rsid w:val="00866FB3"/>
    <w:rsid w:val="00867532"/>
    <w:rsid w:val="0086783F"/>
    <w:rsid w:val="00871177"/>
    <w:rsid w:val="008716BF"/>
    <w:rsid w:val="00871DC7"/>
    <w:rsid w:val="0087203E"/>
    <w:rsid w:val="0087222F"/>
    <w:rsid w:val="00872660"/>
    <w:rsid w:val="0087275F"/>
    <w:rsid w:val="00873BE4"/>
    <w:rsid w:val="0087402C"/>
    <w:rsid w:val="00874D17"/>
    <w:rsid w:val="008752FE"/>
    <w:rsid w:val="0087544C"/>
    <w:rsid w:val="008754B3"/>
    <w:rsid w:val="00875E03"/>
    <w:rsid w:val="008760A9"/>
    <w:rsid w:val="00876E69"/>
    <w:rsid w:val="008770E5"/>
    <w:rsid w:val="00877B56"/>
    <w:rsid w:val="00880D9A"/>
    <w:rsid w:val="008816F1"/>
    <w:rsid w:val="00881E66"/>
    <w:rsid w:val="008823F9"/>
    <w:rsid w:val="0088307E"/>
    <w:rsid w:val="00883663"/>
    <w:rsid w:val="00883B6C"/>
    <w:rsid w:val="00884796"/>
    <w:rsid w:val="00884A3B"/>
    <w:rsid w:val="00884A9A"/>
    <w:rsid w:val="008866A8"/>
    <w:rsid w:val="008869B6"/>
    <w:rsid w:val="00890B77"/>
    <w:rsid w:val="008915E5"/>
    <w:rsid w:val="00892D75"/>
    <w:rsid w:val="0089342C"/>
    <w:rsid w:val="0089368E"/>
    <w:rsid w:val="00895AF1"/>
    <w:rsid w:val="00895E46"/>
    <w:rsid w:val="00895EB8"/>
    <w:rsid w:val="008A156F"/>
    <w:rsid w:val="008A15AC"/>
    <w:rsid w:val="008A178C"/>
    <w:rsid w:val="008A254F"/>
    <w:rsid w:val="008A2E0C"/>
    <w:rsid w:val="008A331B"/>
    <w:rsid w:val="008A3343"/>
    <w:rsid w:val="008A3512"/>
    <w:rsid w:val="008A4942"/>
    <w:rsid w:val="008A5375"/>
    <w:rsid w:val="008A5AAA"/>
    <w:rsid w:val="008A70E8"/>
    <w:rsid w:val="008A72B9"/>
    <w:rsid w:val="008A7C6A"/>
    <w:rsid w:val="008B08D2"/>
    <w:rsid w:val="008B0E7B"/>
    <w:rsid w:val="008B216C"/>
    <w:rsid w:val="008B2397"/>
    <w:rsid w:val="008B2651"/>
    <w:rsid w:val="008B3136"/>
    <w:rsid w:val="008B32DE"/>
    <w:rsid w:val="008B34E2"/>
    <w:rsid w:val="008B4422"/>
    <w:rsid w:val="008B4E48"/>
    <w:rsid w:val="008B586C"/>
    <w:rsid w:val="008B61D3"/>
    <w:rsid w:val="008B6E33"/>
    <w:rsid w:val="008B6F05"/>
    <w:rsid w:val="008B72E9"/>
    <w:rsid w:val="008C0707"/>
    <w:rsid w:val="008C17F4"/>
    <w:rsid w:val="008C1D57"/>
    <w:rsid w:val="008C1EA6"/>
    <w:rsid w:val="008C1F97"/>
    <w:rsid w:val="008C22EE"/>
    <w:rsid w:val="008C28CB"/>
    <w:rsid w:val="008C2983"/>
    <w:rsid w:val="008C310E"/>
    <w:rsid w:val="008C31F7"/>
    <w:rsid w:val="008C3E8F"/>
    <w:rsid w:val="008C3F47"/>
    <w:rsid w:val="008C3F9F"/>
    <w:rsid w:val="008C437A"/>
    <w:rsid w:val="008C47EE"/>
    <w:rsid w:val="008C52BB"/>
    <w:rsid w:val="008C5CC9"/>
    <w:rsid w:val="008C67FC"/>
    <w:rsid w:val="008C6A2B"/>
    <w:rsid w:val="008C6E83"/>
    <w:rsid w:val="008C7F37"/>
    <w:rsid w:val="008D0060"/>
    <w:rsid w:val="008D008E"/>
    <w:rsid w:val="008D0897"/>
    <w:rsid w:val="008D0958"/>
    <w:rsid w:val="008D0BA4"/>
    <w:rsid w:val="008D0CD9"/>
    <w:rsid w:val="008D0F49"/>
    <w:rsid w:val="008D1549"/>
    <w:rsid w:val="008D157B"/>
    <w:rsid w:val="008D1CBF"/>
    <w:rsid w:val="008D20B1"/>
    <w:rsid w:val="008D26CE"/>
    <w:rsid w:val="008D301C"/>
    <w:rsid w:val="008D32FF"/>
    <w:rsid w:val="008D4281"/>
    <w:rsid w:val="008D43BD"/>
    <w:rsid w:val="008D4751"/>
    <w:rsid w:val="008D57AB"/>
    <w:rsid w:val="008D5850"/>
    <w:rsid w:val="008D5F4F"/>
    <w:rsid w:val="008D631E"/>
    <w:rsid w:val="008D64E7"/>
    <w:rsid w:val="008D69A4"/>
    <w:rsid w:val="008D69C6"/>
    <w:rsid w:val="008D6AD6"/>
    <w:rsid w:val="008D76B2"/>
    <w:rsid w:val="008E0074"/>
    <w:rsid w:val="008E0261"/>
    <w:rsid w:val="008E10FB"/>
    <w:rsid w:val="008E11D6"/>
    <w:rsid w:val="008E1722"/>
    <w:rsid w:val="008E2247"/>
    <w:rsid w:val="008E28B1"/>
    <w:rsid w:val="008E41B4"/>
    <w:rsid w:val="008E4BC4"/>
    <w:rsid w:val="008E50C5"/>
    <w:rsid w:val="008E5AC8"/>
    <w:rsid w:val="008E5D0A"/>
    <w:rsid w:val="008E648E"/>
    <w:rsid w:val="008E7501"/>
    <w:rsid w:val="008E7DBB"/>
    <w:rsid w:val="008E7DCB"/>
    <w:rsid w:val="008F14B2"/>
    <w:rsid w:val="008F1601"/>
    <w:rsid w:val="008F17C6"/>
    <w:rsid w:val="008F1983"/>
    <w:rsid w:val="008F1B63"/>
    <w:rsid w:val="008F219D"/>
    <w:rsid w:val="008F21CD"/>
    <w:rsid w:val="008F29A4"/>
    <w:rsid w:val="008F2F54"/>
    <w:rsid w:val="008F32FB"/>
    <w:rsid w:val="008F3D02"/>
    <w:rsid w:val="008F44CF"/>
    <w:rsid w:val="008F4AB4"/>
    <w:rsid w:val="008F4EEA"/>
    <w:rsid w:val="008F5063"/>
    <w:rsid w:val="008F5F66"/>
    <w:rsid w:val="008F7860"/>
    <w:rsid w:val="00900E2F"/>
    <w:rsid w:val="009018C9"/>
    <w:rsid w:val="009020DE"/>
    <w:rsid w:val="00902478"/>
    <w:rsid w:val="009025EF"/>
    <w:rsid w:val="009027F9"/>
    <w:rsid w:val="00902DA6"/>
    <w:rsid w:val="00902F81"/>
    <w:rsid w:val="009031DF"/>
    <w:rsid w:val="00903733"/>
    <w:rsid w:val="00904133"/>
    <w:rsid w:val="00904208"/>
    <w:rsid w:val="009053BD"/>
    <w:rsid w:val="009055D7"/>
    <w:rsid w:val="00905D9E"/>
    <w:rsid w:val="009064EF"/>
    <w:rsid w:val="00906A38"/>
    <w:rsid w:val="00906A84"/>
    <w:rsid w:val="00907D66"/>
    <w:rsid w:val="009109DD"/>
    <w:rsid w:val="00910CD4"/>
    <w:rsid w:val="00910D00"/>
    <w:rsid w:val="00910F21"/>
    <w:rsid w:val="009112A2"/>
    <w:rsid w:val="009116BA"/>
    <w:rsid w:val="00911AB3"/>
    <w:rsid w:val="0091215A"/>
    <w:rsid w:val="009123D0"/>
    <w:rsid w:val="00912C8D"/>
    <w:rsid w:val="00914044"/>
    <w:rsid w:val="009143CF"/>
    <w:rsid w:val="00915A6D"/>
    <w:rsid w:val="00915BF2"/>
    <w:rsid w:val="00915D7C"/>
    <w:rsid w:val="00915E97"/>
    <w:rsid w:val="00916763"/>
    <w:rsid w:val="00916F68"/>
    <w:rsid w:val="00917977"/>
    <w:rsid w:val="009205ED"/>
    <w:rsid w:val="00920B68"/>
    <w:rsid w:val="00920F6E"/>
    <w:rsid w:val="009215B1"/>
    <w:rsid w:val="00921612"/>
    <w:rsid w:val="00922DF2"/>
    <w:rsid w:val="009250BD"/>
    <w:rsid w:val="009251E9"/>
    <w:rsid w:val="009254DA"/>
    <w:rsid w:val="009255AE"/>
    <w:rsid w:val="00925920"/>
    <w:rsid w:val="00925E03"/>
    <w:rsid w:val="00926274"/>
    <w:rsid w:val="0092672E"/>
    <w:rsid w:val="00926ED3"/>
    <w:rsid w:val="00927FDD"/>
    <w:rsid w:val="0093010A"/>
    <w:rsid w:val="009304D4"/>
    <w:rsid w:val="00931123"/>
    <w:rsid w:val="009314FD"/>
    <w:rsid w:val="009317A6"/>
    <w:rsid w:val="0093221D"/>
    <w:rsid w:val="00932C98"/>
    <w:rsid w:val="00932D64"/>
    <w:rsid w:val="00934B89"/>
    <w:rsid w:val="00934C0F"/>
    <w:rsid w:val="00935609"/>
    <w:rsid w:val="00936260"/>
    <w:rsid w:val="00936A2D"/>
    <w:rsid w:val="00936E8B"/>
    <w:rsid w:val="0093721F"/>
    <w:rsid w:val="00937311"/>
    <w:rsid w:val="00941C6B"/>
    <w:rsid w:val="00942CB8"/>
    <w:rsid w:val="00942E33"/>
    <w:rsid w:val="00943AB8"/>
    <w:rsid w:val="0094420A"/>
    <w:rsid w:val="00944AFF"/>
    <w:rsid w:val="0094584D"/>
    <w:rsid w:val="00946AEF"/>
    <w:rsid w:val="00946FC4"/>
    <w:rsid w:val="0094731D"/>
    <w:rsid w:val="00947C3D"/>
    <w:rsid w:val="00947CEA"/>
    <w:rsid w:val="00947ED4"/>
    <w:rsid w:val="00950758"/>
    <w:rsid w:val="00950FE1"/>
    <w:rsid w:val="00951AA8"/>
    <w:rsid w:val="00951CA8"/>
    <w:rsid w:val="00952242"/>
    <w:rsid w:val="009527EF"/>
    <w:rsid w:val="009530A6"/>
    <w:rsid w:val="00953756"/>
    <w:rsid w:val="00953C7E"/>
    <w:rsid w:val="009543A5"/>
    <w:rsid w:val="009544F7"/>
    <w:rsid w:val="009546D0"/>
    <w:rsid w:val="009548DE"/>
    <w:rsid w:val="00954BB0"/>
    <w:rsid w:val="00956A29"/>
    <w:rsid w:val="009570C4"/>
    <w:rsid w:val="0095748F"/>
    <w:rsid w:val="00960070"/>
    <w:rsid w:val="00960134"/>
    <w:rsid w:val="009604F1"/>
    <w:rsid w:val="00960DEB"/>
    <w:rsid w:val="00961782"/>
    <w:rsid w:val="009628F7"/>
    <w:rsid w:val="00962E9F"/>
    <w:rsid w:val="009632DF"/>
    <w:rsid w:val="00963651"/>
    <w:rsid w:val="00964220"/>
    <w:rsid w:val="009645FF"/>
    <w:rsid w:val="00964B84"/>
    <w:rsid w:val="00964D83"/>
    <w:rsid w:val="00964D86"/>
    <w:rsid w:val="00965509"/>
    <w:rsid w:val="00965A39"/>
    <w:rsid w:val="00965CE6"/>
    <w:rsid w:val="00965E3B"/>
    <w:rsid w:val="00967C81"/>
    <w:rsid w:val="00970AB7"/>
    <w:rsid w:val="00970B76"/>
    <w:rsid w:val="009710C2"/>
    <w:rsid w:val="00971224"/>
    <w:rsid w:val="00971421"/>
    <w:rsid w:val="009727B3"/>
    <w:rsid w:val="00972D34"/>
    <w:rsid w:val="00973A92"/>
    <w:rsid w:val="0097470D"/>
    <w:rsid w:val="00974D4C"/>
    <w:rsid w:val="00974DFE"/>
    <w:rsid w:val="00974FF6"/>
    <w:rsid w:val="009753D1"/>
    <w:rsid w:val="009756DE"/>
    <w:rsid w:val="00975A9C"/>
    <w:rsid w:val="00975EA6"/>
    <w:rsid w:val="00975FAA"/>
    <w:rsid w:val="00977110"/>
    <w:rsid w:val="0098004F"/>
    <w:rsid w:val="00980056"/>
    <w:rsid w:val="009801E4"/>
    <w:rsid w:val="009804AD"/>
    <w:rsid w:val="0098132E"/>
    <w:rsid w:val="009816E7"/>
    <w:rsid w:val="00981DFC"/>
    <w:rsid w:val="00982B77"/>
    <w:rsid w:val="009837BE"/>
    <w:rsid w:val="00983AF5"/>
    <w:rsid w:val="00985066"/>
    <w:rsid w:val="009850BB"/>
    <w:rsid w:val="00985DBE"/>
    <w:rsid w:val="00986A5F"/>
    <w:rsid w:val="00987A78"/>
    <w:rsid w:val="00987E75"/>
    <w:rsid w:val="00991403"/>
    <w:rsid w:val="00991920"/>
    <w:rsid w:val="00991B77"/>
    <w:rsid w:val="00991DBA"/>
    <w:rsid w:val="009934E2"/>
    <w:rsid w:val="00994913"/>
    <w:rsid w:val="00994D11"/>
    <w:rsid w:val="009956E2"/>
    <w:rsid w:val="009957EE"/>
    <w:rsid w:val="00996B16"/>
    <w:rsid w:val="009970EE"/>
    <w:rsid w:val="00997570"/>
    <w:rsid w:val="00997898"/>
    <w:rsid w:val="00997A58"/>
    <w:rsid w:val="00997B53"/>
    <w:rsid w:val="009A0799"/>
    <w:rsid w:val="009A12E1"/>
    <w:rsid w:val="009A2094"/>
    <w:rsid w:val="009A34B5"/>
    <w:rsid w:val="009A36C4"/>
    <w:rsid w:val="009A4496"/>
    <w:rsid w:val="009A469E"/>
    <w:rsid w:val="009A49C2"/>
    <w:rsid w:val="009A4BB6"/>
    <w:rsid w:val="009A673A"/>
    <w:rsid w:val="009A6CA8"/>
    <w:rsid w:val="009A76A2"/>
    <w:rsid w:val="009A7F65"/>
    <w:rsid w:val="009B0A00"/>
    <w:rsid w:val="009B0F63"/>
    <w:rsid w:val="009B111E"/>
    <w:rsid w:val="009B15F5"/>
    <w:rsid w:val="009B1AB0"/>
    <w:rsid w:val="009B2279"/>
    <w:rsid w:val="009B2851"/>
    <w:rsid w:val="009B2F9D"/>
    <w:rsid w:val="009B3417"/>
    <w:rsid w:val="009B3C66"/>
    <w:rsid w:val="009B3C9C"/>
    <w:rsid w:val="009B4871"/>
    <w:rsid w:val="009B5A16"/>
    <w:rsid w:val="009B5B1B"/>
    <w:rsid w:val="009B62D9"/>
    <w:rsid w:val="009B631E"/>
    <w:rsid w:val="009B67E7"/>
    <w:rsid w:val="009B7B10"/>
    <w:rsid w:val="009B7F86"/>
    <w:rsid w:val="009C030E"/>
    <w:rsid w:val="009C0434"/>
    <w:rsid w:val="009C04CB"/>
    <w:rsid w:val="009C1AA7"/>
    <w:rsid w:val="009C205D"/>
    <w:rsid w:val="009C213C"/>
    <w:rsid w:val="009C22C2"/>
    <w:rsid w:val="009C26DB"/>
    <w:rsid w:val="009C3733"/>
    <w:rsid w:val="009C44BF"/>
    <w:rsid w:val="009C4524"/>
    <w:rsid w:val="009C465D"/>
    <w:rsid w:val="009C4909"/>
    <w:rsid w:val="009C5E86"/>
    <w:rsid w:val="009C617F"/>
    <w:rsid w:val="009C6E6F"/>
    <w:rsid w:val="009C760A"/>
    <w:rsid w:val="009D03AE"/>
    <w:rsid w:val="009D087B"/>
    <w:rsid w:val="009D0B0D"/>
    <w:rsid w:val="009D0F52"/>
    <w:rsid w:val="009D1221"/>
    <w:rsid w:val="009D172D"/>
    <w:rsid w:val="009D1B26"/>
    <w:rsid w:val="009D22BE"/>
    <w:rsid w:val="009D382C"/>
    <w:rsid w:val="009D4166"/>
    <w:rsid w:val="009D5CD0"/>
    <w:rsid w:val="009D623C"/>
    <w:rsid w:val="009D6E5A"/>
    <w:rsid w:val="009D725D"/>
    <w:rsid w:val="009D78FA"/>
    <w:rsid w:val="009D7D29"/>
    <w:rsid w:val="009E0B79"/>
    <w:rsid w:val="009E160A"/>
    <w:rsid w:val="009E18B9"/>
    <w:rsid w:val="009E1FC0"/>
    <w:rsid w:val="009E2407"/>
    <w:rsid w:val="009E296B"/>
    <w:rsid w:val="009E29BE"/>
    <w:rsid w:val="009E342E"/>
    <w:rsid w:val="009E36CC"/>
    <w:rsid w:val="009E4350"/>
    <w:rsid w:val="009E4667"/>
    <w:rsid w:val="009E5112"/>
    <w:rsid w:val="009E5143"/>
    <w:rsid w:val="009E53B0"/>
    <w:rsid w:val="009E570F"/>
    <w:rsid w:val="009E5792"/>
    <w:rsid w:val="009E5A9A"/>
    <w:rsid w:val="009E6395"/>
    <w:rsid w:val="009E64B9"/>
    <w:rsid w:val="009E690B"/>
    <w:rsid w:val="009E767B"/>
    <w:rsid w:val="009F07F6"/>
    <w:rsid w:val="009F139F"/>
    <w:rsid w:val="009F26BE"/>
    <w:rsid w:val="009F2AE7"/>
    <w:rsid w:val="009F476F"/>
    <w:rsid w:val="009F52CD"/>
    <w:rsid w:val="009F545A"/>
    <w:rsid w:val="009F589D"/>
    <w:rsid w:val="009F5C50"/>
    <w:rsid w:val="009F702B"/>
    <w:rsid w:val="009F74F0"/>
    <w:rsid w:val="009F7FA4"/>
    <w:rsid w:val="00A0051A"/>
    <w:rsid w:val="00A00D04"/>
    <w:rsid w:val="00A01249"/>
    <w:rsid w:val="00A01C8E"/>
    <w:rsid w:val="00A02051"/>
    <w:rsid w:val="00A027E6"/>
    <w:rsid w:val="00A02CEB"/>
    <w:rsid w:val="00A03165"/>
    <w:rsid w:val="00A031EE"/>
    <w:rsid w:val="00A032F1"/>
    <w:rsid w:val="00A03C55"/>
    <w:rsid w:val="00A04754"/>
    <w:rsid w:val="00A05A79"/>
    <w:rsid w:val="00A05CE0"/>
    <w:rsid w:val="00A05EB3"/>
    <w:rsid w:val="00A07A4E"/>
    <w:rsid w:val="00A07EA4"/>
    <w:rsid w:val="00A10429"/>
    <w:rsid w:val="00A10780"/>
    <w:rsid w:val="00A10E06"/>
    <w:rsid w:val="00A120A7"/>
    <w:rsid w:val="00A12BE6"/>
    <w:rsid w:val="00A12F37"/>
    <w:rsid w:val="00A13637"/>
    <w:rsid w:val="00A13F95"/>
    <w:rsid w:val="00A141F9"/>
    <w:rsid w:val="00A14A1E"/>
    <w:rsid w:val="00A156BB"/>
    <w:rsid w:val="00A15E5F"/>
    <w:rsid w:val="00A15E9B"/>
    <w:rsid w:val="00A15FC4"/>
    <w:rsid w:val="00A1774A"/>
    <w:rsid w:val="00A17B70"/>
    <w:rsid w:val="00A17D84"/>
    <w:rsid w:val="00A200AA"/>
    <w:rsid w:val="00A204F9"/>
    <w:rsid w:val="00A20C10"/>
    <w:rsid w:val="00A20E85"/>
    <w:rsid w:val="00A211A5"/>
    <w:rsid w:val="00A213F8"/>
    <w:rsid w:val="00A216C2"/>
    <w:rsid w:val="00A21AED"/>
    <w:rsid w:val="00A21AFB"/>
    <w:rsid w:val="00A22024"/>
    <w:rsid w:val="00A225CD"/>
    <w:rsid w:val="00A22FE4"/>
    <w:rsid w:val="00A236CD"/>
    <w:rsid w:val="00A2390F"/>
    <w:rsid w:val="00A23E2D"/>
    <w:rsid w:val="00A24984"/>
    <w:rsid w:val="00A251BC"/>
    <w:rsid w:val="00A2563D"/>
    <w:rsid w:val="00A25A0A"/>
    <w:rsid w:val="00A2649B"/>
    <w:rsid w:val="00A27A88"/>
    <w:rsid w:val="00A27D3A"/>
    <w:rsid w:val="00A27E12"/>
    <w:rsid w:val="00A305FD"/>
    <w:rsid w:val="00A3072F"/>
    <w:rsid w:val="00A30AE6"/>
    <w:rsid w:val="00A30C0E"/>
    <w:rsid w:val="00A31419"/>
    <w:rsid w:val="00A31763"/>
    <w:rsid w:val="00A31B4A"/>
    <w:rsid w:val="00A31F57"/>
    <w:rsid w:val="00A3236F"/>
    <w:rsid w:val="00A3244F"/>
    <w:rsid w:val="00A33780"/>
    <w:rsid w:val="00A345CB"/>
    <w:rsid w:val="00A349DB"/>
    <w:rsid w:val="00A35F22"/>
    <w:rsid w:val="00A370CD"/>
    <w:rsid w:val="00A3767A"/>
    <w:rsid w:val="00A378C3"/>
    <w:rsid w:val="00A40C4A"/>
    <w:rsid w:val="00A413A1"/>
    <w:rsid w:val="00A42018"/>
    <w:rsid w:val="00A42911"/>
    <w:rsid w:val="00A42C45"/>
    <w:rsid w:val="00A42DA8"/>
    <w:rsid w:val="00A43CF7"/>
    <w:rsid w:val="00A43EAF"/>
    <w:rsid w:val="00A44325"/>
    <w:rsid w:val="00A444D1"/>
    <w:rsid w:val="00A44FED"/>
    <w:rsid w:val="00A459BE"/>
    <w:rsid w:val="00A46ADC"/>
    <w:rsid w:val="00A4700E"/>
    <w:rsid w:val="00A47464"/>
    <w:rsid w:val="00A474A3"/>
    <w:rsid w:val="00A4778E"/>
    <w:rsid w:val="00A503E4"/>
    <w:rsid w:val="00A504C4"/>
    <w:rsid w:val="00A507E8"/>
    <w:rsid w:val="00A51BCC"/>
    <w:rsid w:val="00A5280D"/>
    <w:rsid w:val="00A52B42"/>
    <w:rsid w:val="00A52E63"/>
    <w:rsid w:val="00A530D3"/>
    <w:rsid w:val="00A5419C"/>
    <w:rsid w:val="00A54846"/>
    <w:rsid w:val="00A557F7"/>
    <w:rsid w:val="00A5639F"/>
    <w:rsid w:val="00A56B84"/>
    <w:rsid w:val="00A570CD"/>
    <w:rsid w:val="00A60197"/>
    <w:rsid w:val="00A60263"/>
    <w:rsid w:val="00A60E0D"/>
    <w:rsid w:val="00A60E5D"/>
    <w:rsid w:val="00A60F5B"/>
    <w:rsid w:val="00A63242"/>
    <w:rsid w:val="00A637AF"/>
    <w:rsid w:val="00A64198"/>
    <w:rsid w:val="00A64238"/>
    <w:rsid w:val="00A64D2A"/>
    <w:rsid w:val="00A6519D"/>
    <w:rsid w:val="00A66367"/>
    <w:rsid w:val="00A66784"/>
    <w:rsid w:val="00A66AE4"/>
    <w:rsid w:val="00A67560"/>
    <w:rsid w:val="00A67C46"/>
    <w:rsid w:val="00A70485"/>
    <w:rsid w:val="00A70702"/>
    <w:rsid w:val="00A7116D"/>
    <w:rsid w:val="00A712F3"/>
    <w:rsid w:val="00A7162A"/>
    <w:rsid w:val="00A7184B"/>
    <w:rsid w:val="00A71939"/>
    <w:rsid w:val="00A731D8"/>
    <w:rsid w:val="00A74073"/>
    <w:rsid w:val="00A7482E"/>
    <w:rsid w:val="00A74B17"/>
    <w:rsid w:val="00A75151"/>
    <w:rsid w:val="00A7525D"/>
    <w:rsid w:val="00A760AE"/>
    <w:rsid w:val="00A7643E"/>
    <w:rsid w:val="00A764CA"/>
    <w:rsid w:val="00A80154"/>
    <w:rsid w:val="00A81431"/>
    <w:rsid w:val="00A81A4D"/>
    <w:rsid w:val="00A81D9B"/>
    <w:rsid w:val="00A821D3"/>
    <w:rsid w:val="00A829DB"/>
    <w:rsid w:val="00A83B4B"/>
    <w:rsid w:val="00A84199"/>
    <w:rsid w:val="00A8459B"/>
    <w:rsid w:val="00A847FE"/>
    <w:rsid w:val="00A84AC0"/>
    <w:rsid w:val="00A84E38"/>
    <w:rsid w:val="00A85149"/>
    <w:rsid w:val="00A85264"/>
    <w:rsid w:val="00A85AAF"/>
    <w:rsid w:val="00A86407"/>
    <w:rsid w:val="00A866BD"/>
    <w:rsid w:val="00A868F5"/>
    <w:rsid w:val="00A87730"/>
    <w:rsid w:val="00A90FD2"/>
    <w:rsid w:val="00A91258"/>
    <w:rsid w:val="00A91877"/>
    <w:rsid w:val="00A9205C"/>
    <w:rsid w:val="00A9245E"/>
    <w:rsid w:val="00A92919"/>
    <w:rsid w:val="00A92B3D"/>
    <w:rsid w:val="00A92CF4"/>
    <w:rsid w:val="00A93DAE"/>
    <w:rsid w:val="00A93FB1"/>
    <w:rsid w:val="00A94EB0"/>
    <w:rsid w:val="00A95295"/>
    <w:rsid w:val="00A952A9"/>
    <w:rsid w:val="00A952F7"/>
    <w:rsid w:val="00A95E17"/>
    <w:rsid w:val="00A96226"/>
    <w:rsid w:val="00A9673C"/>
    <w:rsid w:val="00A96AA9"/>
    <w:rsid w:val="00A97084"/>
    <w:rsid w:val="00A97913"/>
    <w:rsid w:val="00A97BB6"/>
    <w:rsid w:val="00A97C50"/>
    <w:rsid w:val="00AA1719"/>
    <w:rsid w:val="00AA32E3"/>
    <w:rsid w:val="00AA34E6"/>
    <w:rsid w:val="00AA35EC"/>
    <w:rsid w:val="00AA436F"/>
    <w:rsid w:val="00AA53D9"/>
    <w:rsid w:val="00AA5DFA"/>
    <w:rsid w:val="00AA6321"/>
    <w:rsid w:val="00AA6AB5"/>
    <w:rsid w:val="00AA6BBA"/>
    <w:rsid w:val="00AA6C41"/>
    <w:rsid w:val="00AA7CF5"/>
    <w:rsid w:val="00AB1C3D"/>
    <w:rsid w:val="00AB1C4D"/>
    <w:rsid w:val="00AB1C64"/>
    <w:rsid w:val="00AB207A"/>
    <w:rsid w:val="00AB2AF7"/>
    <w:rsid w:val="00AB31F8"/>
    <w:rsid w:val="00AB4482"/>
    <w:rsid w:val="00AB5A92"/>
    <w:rsid w:val="00AB6E37"/>
    <w:rsid w:val="00AB6F90"/>
    <w:rsid w:val="00AB70D0"/>
    <w:rsid w:val="00AB7B84"/>
    <w:rsid w:val="00AC117F"/>
    <w:rsid w:val="00AC11D2"/>
    <w:rsid w:val="00AC150A"/>
    <w:rsid w:val="00AC1B03"/>
    <w:rsid w:val="00AC230D"/>
    <w:rsid w:val="00AC282A"/>
    <w:rsid w:val="00AC2871"/>
    <w:rsid w:val="00AC2B08"/>
    <w:rsid w:val="00AC35F4"/>
    <w:rsid w:val="00AC363B"/>
    <w:rsid w:val="00AC3ABB"/>
    <w:rsid w:val="00AC3D5C"/>
    <w:rsid w:val="00AC46A4"/>
    <w:rsid w:val="00AC490C"/>
    <w:rsid w:val="00AC4B38"/>
    <w:rsid w:val="00AC4D09"/>
    <w:rsid w:val="00AC50C1"/>
    <w:rsid w:val="00AC5D11"/>
    <w:rsid w:val="00AC746E"/>
    <w:rsid w:val="00AC7522"/>
    <w:rsid w:val="00AD00C1"/>
    <w:rsid w:val="00AD168E"/>
    <w:rsid w:val="00AD1B61"/>
    <w:rsid w:val="00AD1D65"/>
    <w:rsid w:val="00AD1DCD"/>
    <w:rsid w:val="00AD2511"/>
    <w:rsid w:val="00AD2600"/>
    <w:rsid w:val="00AD2A2E"/>
    <w:rsid w:val="00AD2BE0"/>
    <w:rsid w:val="00AD40ED"/>
    <w:rsid w:val="00AD4EEB"/>
    <w:rsid w:val="00AD4F29"/>
    <w:rsid w:val="00AD512F"/>
    <w:rsid w:val="00AD59EB"/>
    <w:rsid w:val="00AD6B23"/>
    <w:rsid w:val="00AD7942"/>
    <w:rsid w:val="00AD7FEE"/>
    <w:rsid w:val="00AE071B"/>
    <w:rsid w:val="00AE0FC0"/>
    <w:rsid w:val="00AE12E7"/>
    <w:rsid w:val="00AE173B"/>
    <w:rsid w:val="00AE243D"/>
    <w:rsid w:val="00AE2AF8"/>
    <w:rsid w:val="00AE333E"/>
    <w:rsid w:val="00AE3352"/>
    <w:rsid w:val="00AE3740"/>
    <w:rsid w:val="00AE3D15"/>
    <w:rsid w:val="00AE481D"/>
    <w:rsid w:val="00AE4D01"/>
    <w:rsid w:val="00AE51EA"/>
    <w:rsid w:val="00AE52D8"/>
    <w:rsid w:val="00AE5BDE"/>
    <w:rsid w:val="00AE6B5E"/>
    <w:rsid w:val="00AE6DE0"/>
    <w:rsid w:val="00AE6E30"/>
    <w:rsid w:val="00AE7229"/>
    <w:rsid w:val="00AE7DA9"/>
    <w:rsid w:val="00AF03BC"/>
    <w:rsid w:val="00AF1AB3"/>
    <w:rsid w:val="00AF1D3E"/>
    <w:rsid w:val="00AF21C8"/>
    <w:rsid w:val="00AF21E7"/>
    <w:rsid w:val="00AF236F"/>
    <w:rsid w:val="00AF269F"/>
    <w:rsid w:val="00AF2709"/>
    <w:rsid w:val="00AF2E0A"/>
    <w:rsid w:val="00AF3607"/>
    <w:rsid w:val="00AF3D74"/>
    <w:rsid w:val="00AF3DC1"/>
    <w:rsid w:val="00AF4075"/>
    <w:rsid w:val="00AF4EA3"/>
    <w:rsid w:val="00AF554C"/>
    <w:rsid w:val="00AF6285"/>
    <w:rsid w:val="00AF6B04"/>
    <w:rsid w:val="00AF6D8F"/>
    <w:rsid w:val="00AF7B1E"/>
    <w:rsid w:val="00B000B0"/>
    <w:rsid w:val="00B0054E"/>
    <w:rsid w:val="00B00A4E"/>
    <w:rsid w:val="00B00B04"/>
    <w:rsid w:val="00B00BE6"/>
    <w:rsid w:val="00B013B3"/>
    <w:rsid w:val="00B01782"/>
    <w:rsid w:val="00B0262B"/>
    <w:rsid w:val="00B028BF"/>
    <w:rsid w:val="00B03CF2"/>
    <w:rsid w:val="00B03D6C"/>
    <w:rsid w:val="00B03E2F"/>
    <w:rsid w:val="00B04431"/>
    <w:rsid w:val="00B04A6D"/>
    <w:rsid w:val="00B04A74"/>
    <w:rsid w:val="00B04AEF"/>
    <w:rsid w:val="00B05450"/>
    <w:rsid w:val="00B054FA"/>
    <w:rsid w:val="00B05C20"/>
    <w:rsid w:val="00B05CFA"/>
    <w:rsid w:val="00B06784"/>
    <w:rsid w:val="00B069D4"/>
    <w:rsid w:val="00B07746"/>
    <w:rsid w:val="00B112ED"/>
    <w:rsid w:val="00B119EF"/>
    <w:rsid w:val="00B12E44"/>
    <w:rsid w:val="00B12FED"/>
    <w:rsid w:val="00B131E3"/>
    <w:rsid w:val="00B13383"/>
    <w:rsid w:val="00B14CBF"/>
    <w:rsid w:val="00B14D1E"/>
    <w:rsid w:val="00B1525C"/>
    <w:rsid w:val="00B15614"/>
    <w:rsid w:val="00B159EE"/>
    <w:rsid w:val="00B15E07"/>
    <w:rsid w:val="00B167C8"/>
    <w:rsid w:val="00B1691C"/>
    <w:rsid w:val="00B172B0"/>
    <w:rsid w:val="00B17631"/>
    <w:rsid w:val="00B17636"/>
    <w:rsid w:val="00B17B1E"/>
    <w:rsid w:val="00B17F23"/>
    <w:rsid w:val="00B20667"/>
    <w:rsid w:val="00B20881"/>
    <w:rsid w:val="00B20B5D"/>
    <w:rsid w:val="00B20D74"/>
    <w:rsid w:val="00B2249F"/>
    <w:rsid w:val="00B22573"/>
    <w:rsid w:val="00B22E5E"/>
    <w:rsid w:val="00B23538"/>
    <w:rsid w:val="00B236C9"/>
    <w:rsid w:val="00B23E39"/>
    <w:rsid w:val="00B23F65"/>
    <w:rsid w:val="00B24050"/>
    <w:rsid w:val="00B248C5"/>
    <w:rsid w:val="00B24AED"/>
    <w:rsid w:val="00B24B9D"/>
    <w:rsid w:val="00B24FA0"/>
    <w:rsid w:val="00B25933"/>
    <w:rsid w:val="00B259E5"/>
    <w:rsid w:val="00B25F92"/>
    <w:rsid w:val="00B26435"/>
    <w:rsid w:val="00B2790E"/>
    <w:rsid w:val="00B27ED1"/>
    <w:rsid w:val="00B31010"/>
    <w:rsid w:val="00B31700"/>
    <w:rsid w:val="00B31E00"/>
    <w:rsid w:val="00B32666"/>
    <w:rsid w:val="00B34040"/>
    <w:rsid w:val="00B349BD"/>
    <w:rsid w:val="00B34B53"/>
    <w:rsid w:val="00B34D7A"/>
    <w:rsid w:val="00B3521C"/>
    <w:rsid w:val="00B35747"/>
    <w:rsid w:val="00B3685A"/>
    <w:rsid w:val="00B36A15"/>
    <w:rsid w:val="00B36C38"/>
    <w:rsid w:val="00B36E39"/>
    <w:rsid w:val="00B371FD"/>
    <w:rsid w:val="00B37CF7"/>
    <w:rsid w:val="00B37E8C"/>
    <w:rsid w:val="00B37F48"/>
    <w:rsid w:val="00B404B1"/>
    <w:rsid w:val="00B40996"/>
    <w:rsid w:val="00B40E99"/>
    <w:rsid w:val="00B41181"/>
    <w:rsid w:val="00B41398"/>
    <w:rsid w:val="00B41580"/>
    <w:rsid w:val="00B41F76"/>
    <w:rsid w:val="00B424BA"/>
    <w:rsid w:val="00B42A98"/>
    <w:rsid w:val="00B42E7B"/>
    <w:rsid w:val="00B42EA3"/>
    <w:rsid w:val="00B43034"/>
    <w:rsid w:val="00B434DE"/>
    <w:rsid w:val="00B44028"/>
    <w:rsid w:val="00B4402A"/>
    <w:rsid w:val="00B4472E"/>
    <w:rsid w:val="00B454BA"/>
    <w:rsid w:val="00B4621B"/>
    <w:rsid w:val="00B46283"/>
    <w:rsid w:val="00B4653D"/>
    <w:rsid w:val="00B469AB"/>
    <w:rsid w:val="00B46E3D"/>
    <w:rsid w:val="00B46F53"/>
    <w:rsid w:val="00B502CC"/>
    <w:rsid w:val="00B50383"/>
    <w:rsid w:val="00B508D4"/>
    <w:rsid w:val="00B50955"/>
    <w:rsid w:val="00B510C6"/>
    <w:rsid w:val="00B520C8"/>
    <w:rsid w:val="00B522AE"/>
    <w:rsid w:val="00B528C2"/>
    <w:rsid w:val="00B53E8A"/>
    <w:rsid w:val="00B54095"/>
    <w:rsid w:val="00B55440"/>
    <w:rsid w:val="00B55A89"/>
    <w:rsid w:val="00B56170"/>
    <w:rsid w:val="00B564C9"/>
    <w:rsid w:val="00B565D3"/>
    <w:rsid w:val="00B567AD"/>
    <w:rsid w:val="00B56940"/>
    <w:rsid w:val="00B57A90"/>
    <w:rsid w:val="00B60216"/>
    <w:rsid w:val="00B6133F"/>
    <w:rsid w:val="00B6138D"/>
    <w:rsid w:val="00B61727"/>
    <w:rsid w:val="00B61B87"/>
    <w:rsid w:val="00B61EDE"/>
    <w:rsid w:val="00B6235E"/>
    <w:rsid w:val="00B6236E"/>
    <w:rsid w:val="00B62B6A"/>
    <w:rsid w:val="00B62D64"/>
    <w:rsid w:val="00B634AF"/>
    <w:rsid w:val="00B63D37"/>
    <w:rsid w:val="00B645C6"/>
    <w:rsid w:val="00B6476F"/>
    <w:rsid w:val="00B64957"/>
    <w:rsid w:val="00B65F54"/>
    <w:rsid w:val="00B66A1D"/>
    <w:rsid w:val="00B66C26"/>
    <w:rsid w:val="00B67CA7"/>
    <w:rsid w:val="00B67D8C"/>
    <w:rsid w:val="00B67DD0"/>
    <w:rsid w:val="00B705AF"/>
    <w:rsid w:val="00B7142E"/>
    <w:rsid w:val="00B71433"/>
    <w:rsid w:val="00B719E1"/>
    <w:rsid w:val="00B71B61"/>
    <w:rsid w:val="00B71FCB"/>
    <w:rsid w:val="00B72176"/>
    <w:rsid w:val="00B73378"/>
    <w:rsid w:val="00B73814"/>
    <w:rsid w:val="00B73A9B"/>
    <w:rsid w:val="00B73AB7"/>
    <w:rsid w:val="00B73C06"/>
    <w:rsid w:val="00B73CED"/>
    <w:rsid w:val="00B74270"/>
    <w:rsid w:val="00B746C3"/>
    <w:rsid w:val="00B747DF"/>
    <w:rsid w:val="00B75397"/>
    <w:rsid w:val="00B7566F"/>
    <w:rsid w:val="00B769B2"/>
    <w:rsid w:val="00B76AFA"/>
    <w:rsid w:val="00B77026"/>
    <w:rsid w:val="00B77084"/>
    <w:rsid w:val="00B7754B"/>
    <w:rsid w:val="00B779AD"/>
    <w:rsid w:val="00B77A07"/>
    <w:rsid w:val="00B8012E"/>
    <w:rsid w:val="00B805DA"/>
    <w:rsid w:val="00B805F1"/>
    <w:rsid w:val="00B8065E"/>
    <w:rsid w:val="00B80AFE"/>
    <w:rsid w:val="00B8144B"/>
    <w:rsid w:val="00B81716"/>
    <w:rsid w:val="00B8181C"/>
    <w:rsid w:val="00B8189A"/>
    <w:rsid w:val="00B81DE1"/>
    <w:rsid w:val="00B829D0"/>
    <w:rsid w:val="00B82C62"/>
    <w:rsid w:val="00B832B8"/>
    <w:rsid w:val="00B8351A"/>
    <w:rsid w:val="00B8355D"/>
    <w:rsid w:val="00B8366B"/>
    <w:rsid w:val="00B836EB"/>
    <w:rsid w:val="00B83918"/>
    <w:rsid w:val="00B83A98"/>
    <w:rsid w:val="00B83AC8"/>
    <w:rsid w:val="00B83C71"/>
    <w:rsid w:val="00B8478C"/>
    <w:rsid w:val="00B850FF"/>
    <w:rsid w:val="00B851BA"/>
    <w:rsid w:val="00B852E1"/>
    <w:rsid w:val="00B8545A"/>
    <w:rsid w:val="00B856F4"/>
    <w:rsid w:val="00B859A4"/>
    <w:rsid w:val="00B85E15"/>
    <w:rsid w:val="00B8603B"/>
    <w:rsid w:val="00B86597"/>
    <w:rsid w:val="00B868FD"/>
    <w:rsid w:val="00B86E8D"/>
    <w:rsid w:val="00B87AD2"/>
    <w:rsid w:val="00B87BA5"/>
    <w:rsid w:val="00B90D24"/>
    <w:rsid w:val="00B90FA8"/>
    <w:rsid w:val="00B9167D"/>
    <w:rsid w:val="00B917AB"/>
    <w:rsid w:val="00B9185C"/>
    <w:rsid w:val="00B91AB8"/>
    <w:rsid w:val="00B9206F"/>
    <w:rsid w:val="00B92F93"/>
    <w:rsid w:val="00B9513C"/>
    <w:rsid w:val="00B95168"/>
    <w:rsid w:val="00B95323"/>
    <w:rsid w:val="00B958D7"/>
    <w:rsid w:val="00B95FAB"/>
    <w:rsid w:val="00B96084"/>
    <w:rsid w:val="00B962B7"/>
    <w:rsid w:val="00B962C9"/>
    <w:rsid w:val="00B96324"/>
    <w:rsid w:val="00BA0A69"/>
    <w:rsid w:val="00BA142B"/>
    <w:rsid w:val="00BA1956"/>
    <w:rsid w:val="00BA231D"/>
    <w:rsid w:val="00BA2B17"/>
    <w:rsid w:val="00BA3466"/>
    <w:rsid w:val="00BA3EAB"/>
    <w:rsid w:val="00BA531A"/>
    <w:rsid w:val="00BA54AD"/>
    <w:rsid w:val="00BA55E5"/>
    <w:rsid w:val="00BA59D8"/>
    <w:rsid w:val="00BA5A52"/>
    <w:rsid w:val="00BA5D9A"/>
    <w:rsid w:val="00BA65BD"/>
    <w:rsid w:val="00BA743C"/>
    <w:rsid w:val="00BB0D5F"/>
    <w:rsid w:val="00BB126B"/>
    <w:rsid w:val="00BB2A46"/>
    <w:rsid w:val="00BB33D9"/>
    <w:rsid w:val="00BB37B7"/>
    <w:rsid w:val="00BB3D09"/>
    <w:rsid w:val="00BB4069"/>
    <w:rsid w:val="00BB40F3"/>
    <w:rsid w:val="00BB43DF"/>
    <w:rsid w:val="00BB44CA"/>
    <w:rsid w:val="00BB7403"/>
    <w:rsid w:val="00BB749D"/>
    <w:rsid w:val="00BB7952"/>
    <w:rsid w:val="00BB7ABA"/>
    <w:rsid w:val="00BC0548"/>
    <w:rsid w:val="00BC1407"/>
    <w:rsid w:val="00BC2569"/>
    <w:rsid w:val="00BC27D5"/>
    <w:rsid w:val="00BC31BE"/>
    <w:rsid w:val="00BC3FD4"/>
    <w:rsid w:val="00BC3FEA"/>
    <w:rsid w:val="00BC519A"/>
    <w:rsid w:val="00BC54D9"/>
    <w:rsid w:val="00BC5B04"/>
    <w:rsid w:val="00BC5E4E"/>
    <w:rsid w:val="00BC6043"/>
    <w:rsid w:val="00BC6902"/>
    <w:rsid w:val="00BC7BBC"/>
    <w:rsid w:val="00BD023D"/>
    <w:rsid w:val="00BD02B5"/>
    <w:rsid w:val="00BD05AC"/>
    <w:rsid w:val="00BD0FB8"/>
    <w:rsid w:val="00BD174F"/>
    <w:rsid w:val="00BD187C"/>
    <w:rsid w:val="00BD22BE"/>
    <w:rsid w:val="00BD2BDA"/>
    <w:rsid w:val="00BD3163"/>
    <w:rsid w:val="00BD31E5"/>
    <w:rsid w:val="00BD405D"/>
    <w:rsid w:val="00BD419D"/>
    <w:rsid w:val="00BD476F"/>
    <w:rsid w:val="00BD4D97"/>
    <w:rsid w:val="00BD4F06"/>
    <w:rsid w:val="00BD6046"/>
    <w:rsid w:val="00BD7751"/>
    <w:rsid w:val="00BD798B"/>
    <w:rsid w:val="00BD7B7E"/>
    <w:rsid w:val="00BD7C99"/>
    <w:rsid w:val="00BD7F2C"/>
    <w:rsid w:val="00BE06A2"/>
    <w:rsid w:val="00BE06EA"/>
    <w:rsid w:val="00BE1292"/>
    <w:rsid w:val="00BE2300"/>
    <w:rsid w:val="00BE2C68"/>
    <w:rsid w:val="00BE2DD5"/>
    <w:rsid w:val="00BE5EF3"/>
    <w:rsid w:val="00BE6F13"/>
    <w:rsid w:val="00BE6FEF"/>
    <w:rsid w:val="00BE7092"/>
    <w:rsid w:val="00BE73CF"/>
    <w:rsid w:val="00BE7B2A"/>
    <w:rsid w:val="00BF0954"/>
    <w:rsid w:val="00BF0F84"/>
    <w:rsid w:val="00BF19D3"/>
    <w:rsid w:val="00BF1B21"/>
    <w:rsid w:val="00BF2576"/>
    <w:rsid w:val="00BF257B"/>
    <w:rsid w:val="00BF2D21"/>
    <w:rsid w:val="00BF2DBA"/>
    <w:rsid w:val="00BF2FB0"/>
    <w:rsid w:val="00BF4013"/>
    <w:rsid w:val="00BF494F"/>
    <w:rsid w:val="00BF5919"/>
    <w:rsid w:val="00BF5D19"/>
    <w:rsid w:val="00BF625D"/>
    <w:rsid w:val="00BF64FF"/>
    <w:rsid w:val="00BF6B55"/>
    <w:rsid w:val="00BF6E40"/>
    <w:rsid w:val="00BF7069"/>
    <w:rsid w:val="00BF7D5E"/>
    <w:rsid w:val="00C008F2"/>
    <w:rsid w:val="00C00D1F"/>
    <w:rsid w:val="00C00D32"/>
    <w:rsid w:val="00C010AF"/>
    <w:rsid w:val="00C015E6"/>
    <w:rsid w:val="00C01ECA"/>
    <w:rsid w:val="00C01EDF"/>
    <w:rsid w:val="00C029FC"/>
    <w:rsid w:val="00C0319E"/>
    <w:rsid w:val="00C032B1"/>
    <w:rsid w:val="00C03F7E"/>
    <w:rsid w:val="00C044C8"/>
    <w:rsid w:val="00C04B27"/>
    <w:rsid w:val="00C05E07"/>
    <w:rsid w:val="00C05E48"/>
    <w:rsid w:val="00C071DD"/>
    <w:rsid w:val="00C077C2"/>
    <w:rsid w:val="00C10266"/>
    <w:rsid w:val="00C10339"/>
    <w:rsid w:val="00C118BC"/>
    <w:rsid w:val="00C11A8C"/>
    <w:rsid w:val="00C12371"/>
    <w:rsid w:val="00C1291D"/>
    <w:rsid w:val="00C12EBC"/>
    <w:rsid w:val="00C13245"/>
    <w:rsid w:val="00C13DCD"/>
    <w:rsid w:val="00C13E0E"/>
    <w:rsid w:val="00C14A77"/>
    <w:rsid w:val="00C14CDE"/>
    <w:rsid w:val="00C15948"/>
    <w:rsid w:val="00C16A76"/>
    <w:rsid w:val="00C20472"/>
    <w:rsid w:val="00C20668"/>
    <w:rsid w:val="00C20789"/>
    <w:rsid w:val="00C20E90"/>
    <w:rsid w:val="00C21CF3"/>
    <w:rsid w:val="00C21E2B"/>
    <w:rsid w:val="00C22B9A"/>
    <w:rsid w:val="00C23811"/>
    <w:rsid w:val="00C23A60"/>
    <w:rsid w:val="00C24041"/>
    <w:rsid w:val="00C24224"/>
    <w:rsid w:val="00C25354"/>
    <w:rsid w:val="00C2784E"/>
    <w:rsid w:val="00C27D37"/>
    <w:rsid w:val="00C30013"/>
    <w:rsid w:val="00C31259"/>
    <w:rsid w:val="00C312FA"/>
    <w:rsid w:val="00C319BD"/>
    <w:rsid w:val="00C31EA6"/>
    <w:rsid w:val="00C32ADA"/>
    <w:rsid w:val="00C3374A"/>
    <w:rsid w:val="00C345C0"/>
    <w:rsid w:val="00C34EC7"/>
    <w:rsid w:val="00C350EE"/>
    <w:rsid w:val="00C35113"/>
    <w:rsid w:val="00C3542A"/>
    <w:rsid w:val="00C3544F"/>
    <w:rsid w:val="00C3592E"/>
    <w:rsid w:val="00C35A83"/>
    <w:rsid w:val="00C3734B"/>
    <w:rsid w:val="00C40431"/>
    <w:rsid w:val="00C40620"/>
    <w:rsid w:val="00C40A95"/>
    <w:rsid w:val="00C4116C"/>
    <w:rsid w:val="00C41226"/>
    <w:rsid w:val="00C418E4"/>
    <w:rsid w:val="00C4210D"/>
    <w:rsid w:val="00C4278C"/>
    <w:rsid w:val="00C42F7F"/>
    <w:rsid w:val="00C44D38"/>
    <w:rsid w:val="00C46031"/>
    <w:rsid w:val="00C46E88"/>
    <w:rsid w:val="00C471D7"/>
    <w:rsid w:val="00C47C69"/>
    <w:rsid w:val="00C504A4"/>
    <w:rsid w:val="00C50C54"/>
    <w:rsid w:val="00C5104B"/>
    <w:rsid w:val="00C525D4"/>
    <w:rsid w:val="00C5306E"/>
    <w:rsid w:val="00C53E34"/>
    <w:rsid w:val="00C54158"/>
    <w:rsid w:val="00C54499"/>
    <w:rsid w:val="00C551F0"/>
    <w:rsid w:val="00C554B7"/>
    <w:rsid w:val="00C55F8D"/>
    <w:rsid w:val="00C56560"/>
    <w:rsid w:val="00C573DF"/>
    <w:rsid w:val="00C601DA"/>
    <w:rsid w:val="00C60772"/>
    <w:rsid w:val="00C61001"/>
    <w:rsid w:val="00C613A2"/>
    <w:rsid w:val="00C61DED"/>
    <w:rsid w:val="00C625F6"/>
    <w:rsid w:val="00C62661"/>
    <w:rsid w:val="00C6280E"/>
    <w:rsid w:val="00C6322C"/>
    <w:rsid w:val="00C63811"/>
    <w:rsid w:val="00C63E44"/>
    <w:rsid w:val="00C6461D"/>
    <w:rsid w:val="00C66BD3"/>
    <w:rsid w:val="00C6773E"/>
    <w:rsid w:val="00C70032"/>
    <w:rsid w:val="00C70055"/>
    <w:rsid w:val="00C70314"/>
    <w:rsid w:val="00C711CD"/>
    <w:rsid w:val="00C71DF6"/>
    <w:rsid w:val="00C7217E"/>
    <w:rsid w:val="00C722B2"/>
    <w:rsid w:val="00C72650"/>
    <w:rsid w:val="00C7267D"/>
    <w:rsid w:val="00C7320E"/>
    <w:rsid w:val="00C73291"/>
    <w:rsid w:val="00C7483E"/>
    <w:rsid w:val="00C749B4"/>
    <w:rsid w:val="00C75167"/>
    <w:rsid w:val="00C75AFF"/>
    <w:rsid w:val="00C77E96"/>
    <w:rsid w:val="00C80C4D"/>
    <w:rsid w:val="00C80DB0"/>
    <w:rsid w:val="00C80DDD"/>
    <w:rsid w:val="00C813B6"/>
    <w:rsid w:val="00C8199B"/>
    <w:rsid w:val="00C82056"/>
    <w:rsid w:val="00C821A7"/>
    <w:rsid w:val="00C82492"/>
    <w:rsid w:val="00C82E3F"/>
    <w:rsid w:val="00C82F26"/>
    <w:rsid w:val="00C8310F"/>
    <w:rsid w:val="00C83150"/>
    <w:rsid w:val="00C83484"/>
    <w:rsid w:val="00C8384F"/>
    <w:rsid w:val="00C83BD5"/>
    <w:rsid w:val="00C8443C"/>
    <w:rsid w:val="00C84680"/>
    <w:rsid w:val="00C847E0"/>
    <w:rsid w:val="00C84F46"/>
    <w:rsid w:val="00C85480"/>
    <w:rsid w:val="00C856A4"/>
    <w:rsid w:val="00C85802"/>
    <w:rsid w:val="00C86076"/>
    <w:rsid w:val="00C863A7"/>
    <w:rsid w:val="00C865A4"/>
    <w:rsid w:val="00C86659"/>
    <w:rsid w:val="00C87104"/>
    <w:rsid w:val="00C871E3"/>
    <w:rsid w:val="00C87689"/>
    <w:rsid w:val="00C87C8E"/>
    <w:rsid w:val="00C87D71"/>
    <w:rsid w:val="00C87DF1"/>
    <w:rsid w:val="00C905AD"/>
    <w:rsid w:val="00C91144"/>
    <w:rsid w:val="00C911F4"/>
    <w:rsid w:val="00C91BE3"/>
    <w:rsid w:val="00C9252C"/>
    <w:rsid w:val="00C9342E"/>
    <w:rsid w:val="00C9441D"/>
    <w:rsid w:val="00C95624"/>
    <w:rsid w:val="00C95795"/>
    <w:rsid w:val="00C9593F"/>
    <w:rsid w:val="00C97498"/>
    <w:rsid w:val="00C9798E"/>
    <w:rsid w:val="00CA0140"/>
    <w:rsid w:val="00CA163A"/>
    <w:rsid w:val="00CA23BA"/>
    <w:rsid w:val="00CA2F18"/>
    <w:rsid w:val="00CA31BA"/>
    <w:rsid w:val="00CA3293"/>
    <w:rsid w:val="00CA3B82"/>
    <w:rsid w:val="00CA3BD8"/>
    <w:rsid w:val="00CA3DE2"/>
    <w:rsid w:val="00CA3E9B"/>
    <w:rsid w:val="00CA44E2"/>
    <w:rsid w:val="00CA4787"/>
    <w:rsid w:val="00CA5441"/>
    <w:rsid w:val="00CA587E"/>
    <w:rsid w:val="00CA748B"/>
    <w:rsid w:val="00CB04FA"/>
    <w:rsid w:val="00CB0B43"/>
    <w:rsid w:val="00CB0C96"/>
    <w:rsid w:val="00CB0FAF"/>
    <w:rsid w:val="00CB173C"/>
    <w:rsid w:val="00CB1A08"/>
    <w:rsid w:val="00CB1D83"/>
    <w:rsid w:val="00CB239A"/>
    <w:rsid w:val="00CB2FE2"/>
    <w:rsid w:val="00CB31B8"/>
    <w:rsid w:val="00CB3B9B"/>
    <w:rsid w:val="00CB44C1"/>
    <w:rsid w:val="00CB4D00"/>
    <w:rsid w:val="00CB4D68"/>
    <w:rsid w:val="00CB5488"/>
    <w:rsid w:val="00CB5917"/>
    <w:rsid w:val="00CB5C30"/>
    <w:rsid w:val="00CB600E"/>
    <w:rsid w:val="00CB62E1"/>
    <w:rsid w:val="00CB6C8D"/>
    <w:rsid w:val="00CB7978"/>
    <w:rsid w:val="00CC03D2"/>
    <w:rsid w:val="00CC04C6"/>
    <w:rsid w:val="00CC0F67"/>
    <w:rsid w:val="00CC12EC"/>
    <w:rsid w:val="00CC19ED"/>
    <w:rsid w:val="00CC1A4E"/>
    <w:rsid w:val="00CC221F"/>
    <w:rsid w:val="00CC2A26"/>
    <w:rsid w:val="00CC2A81"/>
    <w:rsid w:val="00CC2EF9"/>
    <w:rsid w:val="00CC34DF"/>
    <w:rsid w:val="00CC4B0A"/>
    <w:rsid w:val="00CC4FD5"/>
    <w:rsid w:val="00CC5128"/>
    <w:rsid w:val="00CC5862"/>
    <w:rsid w:val="00CC60A5"/>
    <w:rsid w:val="00CC6387"/>
    <w:rsid w:val="00CC719C"/>
    <w:rsid w:val="00CC7281"/>
    <w:rsid w:val="00CC7545"/>
    <w:rsid w:val="00CD0415"/>
    <w:rsid w:val="00CD076B"/>
    <w:rsid w:val="00CD091E"/>
    <w:rsid w:val="00CD1015"/>
    <w:rsid w:val="00CD1A5E"/>
    <w:rsid w:val="00CD2E74"/>
    <w:rsid w:val="00CD2FC3"/>
    <w:rsid w:val="00CD425A"/>
    <w:rsid w:val="00CD4699"/>
    <w:rsid w:val="00CD471E"/>
    <w:rsid w:val="00CD4E3B"/>
    <w:rsid w:val="00CD52CE"/>
    <w:rsid w:val="00CD5813"/>
    <w:rsid w:val="00CD5898"/>
    <w:rsid w:val="00CD58FA"/>
    <w:rsid w:val="00CD5D52"/>
    <w:rsid w:val="00CD63C8"/>
    <w:rsid w:val="00CD6754"/>
    <w:rsid w:val="00CD6AB6"/>
    <w:rsid w:val="00CD6D68"/>
    <w:rsid w:val="00CE0061"/>
    <w:rsid w:val="00CE01E9"/>
    <w:rsid w:val="00CE1163"/>
    <w:rsid w:val="00CE1B12"/>
    <w:rsid w:val="00CE22AF"/>
    <w:rsid w:val="00CE2D18"/>
    <w:rsid w:val="00CE3256"/>
    <w:rsid w:val="00CE4239"/>
    <w:rsid w:val="00CE46F6"/>
    <w:rsid w:val="00CE487C"/>
    <w:rsid w:val="00CE4DC1"/>
    <w:rsid w:val="00CE5347"/>
    <w:rsid w:val="00CE5778"/>
    <w:rsid w:val="00CE584D"/>
    <w:rsid w:val="00CE59B3"/>
    <w:rsid w:val="00CE64C7"/>
    <w:rsid w:val="00CF0BD0"/>
    <w:rsid w:val="00CF1596"/>
    <w:rsid w:val="00CF15FE"/>
    <w:rsid w:val="00CF16A4"/>
    <w:rsid w:val="00CF1E05"/>
    <w:rsid w:val="00CF217C"/>
    <w:rsid w:val="00CF412C"/>
    <w:rsid w:val="00CF43F7"/>
    <w:rsid w:val="00CF43FD"/>
    <w:rsid w:val="00CF52FF"/>
    <w:rsid w:val="00CF54EA"/>
    <w:rsid w:val="00CF7BAF"/>
    <w:rsid w:val="00CF7D7B"/>
    <w:rsid w:val="00D00437"/>
    <w:rsid w:val="00D00840"/>
    <w:rsid w:val="00D00B73"/>
    <w:rsid w:val="00D00C04"/>
    <w:rsid w:val="00D020F6"/>
    <w:rsid w:val="00D032E3"/>
    <w:rsid w:val="00D03FEB"/>
    <w:rsid w:val="00D0425D"/>
    <w:rsid w:val="00D0446F"/>
    <w:rsid w:val="00D04557"/>
    <w:rsid w:val="00D04EAC"/>
    <w:rsid w:val="00D0525E"/>
    <w:rsid w:val="00D05364"/>
    <w:rsid w:val="00D055F1"/>
    <w:rsid w:val="00D060A7"/>
    <w:rsid w:val="00D062A7"/>
    <w:rsid w:val="00D067BB"/>
    <w:rsid w:val="00D06E23"/>
    <w:rsid w:val="00D06F03"/>
    <w:rsid w:val="00D0733B"/>
    <w:rsid w:val="00D07983"/>
    <w:rsid w:val="00D07C9B"/>
    <w:rsid w:val="00D07DD0"/>
    <w:rsid w:val="00D10181"/>
    <w:rsid w:val="00D10A04"/>
    <w:rsid w:val="00D10BE8"/>
    <w:rsid w:val="00D10F41"/>
    <w:rsid w:val="00D13882"/>
    <w:rsid w:val="00D13E85"/>
    <w:rsid w:val="00D140A8"/>
    <w:rsid w:val="00D15558"/>
    <w:rsid w:val="00D163A4"/>
    <w:rsid w:val="00D16A0C"/>
    <w:rsid w:val="00D16F40"/>
    <w:rsid w:val="00D171AC"/>
    <w:rsid w:val="00D20033"/>
    <w:rsid w:val="00D203F4"/>
    <w:rsid w:val="00D20814"/>
    <w:rsid w:val="00D20B4F"/>
    <w:rsid w:val="00D211D4"/>
    <w:rsid w:val="00D212F2"/>
    <w:rsid w:val="00D21948"/>
    <w:rsid w:val="00D2251D"/>
    <w:rsid w:val="00D22696"/>
    <w:rsid w:val="00D23211"/>
    <w:rsid w:val="00D23403"/>
    <w:rsid w:val="00D2361E"/>
    <w:rsid w:val="00D24BFE"/>
    <w:rsid w:val="00D25461"/>
    <w:rsid w:val="00D25BD1"/>
    <w:rsid w:val="00D25C9E"/>
    <w:rsid w:val="00D25E93"/>
    <w:rsid w:val="00D26611"/>
    <w:rsid w:val="00D268AE"/>
    <w:rsid w:val="00D26E45"/>
    <w:rsid w:val="00D275FA"/>
    <w:rsid w:val="00D277E6"/>
    <w:rsid w:val="00D27FEE"/>
    <w:rsid w:val="00D31A1E"/>
    <w:rsid w:val="00D32356"/>
    <w:rsid w:val="00D323E2"/>
    <w:rsid w:val="00D327A3"/>
    <w:rsid w:val="00D3348C"/>
    <w:rsid w:val="00D3375A"/>
    <w:rsid w:val="00D3376F"/>
    <w:rsid w:val="00D3433E"/>
    <w:rsid w:val="00D34549"/>
    <w:rsid w:val="00D355E2"/>
    <w:rsid w:val="00D35D00"/>
    <w:rsid w:val="00D35E4E"/>
    <w:rsid w:val="00D3650D"/>
    <w:rsid w:val="00D36761"/>
    <w:rsid w:val="00D36805"/>
    <w:rsid w:val="00D36B11"/>
    <w:rsid w:val="00D36DA0"/>
    <w:rsid w:val="00D4013D"/>
    <w:rsid w:val="00D404ED"/>
    <w:rsid w:val="00D40D08"/>
    <w:rsid w:val="00D413B4"/>
    <w:rsid w:val="00D41AD3"/>
    <w:rsid w:val="00D41B7D"/>
    <w:rsid w:val="00D41CEF"/>
    <w:rsid w:val="00D41E0E"/>
    <w:rsid w:val="00D427AF"/>
    <w:rsid w:val="00D42E96"/>
    <w:rsid w:val="00D430C6"/>
    <w:rsid w:val="00D4410C"/>
    <w:rsid w:val="00D44BD2"/>
    <w:rsid w:val="00D45141"/>
    <w:rsid w:val="00D452C0"/>
    <w:rsid w:val="00D45A4D"/>
    <w:rsid w:val="00D4620C"/>
    <w:rsid w:val="00D473B9"/>
    <w:rsid w:val="00D47597"/>
    <w:rsid w:val="00D502F0"/>
    <w:rsid w:val="00D503AF"/>
    <w:rsid w:val="00D50B77"/>
    <w:rsid w:val="00D50CEF"/>
    <w:rsid w:val="00D519BF"/>
    <w:rsid w:val="00D51AB1"/>
    <w:rsid w:val="00D51CFA"/>
    <w:rsid w:val="00D52C91"/>
    <w:rsid w:val="00D5424A"/>
    <w:rsid w:val="00D5429B"/>
    <w:rsid w:val="00D55031"/>
    <w:rsid w:val="00D55367"/>
    <w:rsid w:val="00D5689F"/>
    <w:rsid w:val="00D56912"/>
    <w:rsid w:val="00D57BE2"/>
    <w:rsid w:val="00D57F27"/>
    <w:rsid w:val="00D615DC"/>
    <w:rsid w:val="00D63E61"/>
    <w:rsid w:val="00D6454C"/>
    <w:rsid w:val="00D646CF"/>
    <w:rsid w:val="00D646D3"/>
    <w:rsid w:val="00D64B60"/>
    <w:rsid w:val="00D654F2"/>
    <w:rsid w:val="00D656C2"/>
    <w:rsid w:val="00D65814"/>
    <w:rsid w:val="00D66125"/>
    <w:rsid w:val="00D66381"/>
    <w:rsid w:val="00D6660E"/>
    <w:rsid w:val="00D66D02"/>
    <w:rsid w:val="00D66FCF"/>
    <w:rsid w:val="00D6757F"/>
    <w:rsid w:val="00D715E4"/>
    <w:rsid w:val="00D71976"/>
    <w:rsid w:val="00D72A26"/>
    <w:rsid w:val="00D72BB6"/>
    <w:rsid w:val="00D73184"/>
    <w:rsid w:val="00D7355E"/>
    <w:rsid w:val="00D7377E"/>
    <w:rsid w:val="00D747FA"/>
    <w:rsid w:val="00D74CF4"/>
    <w:rsid w:val="00D74D95"/>
    <w:rsid w:val="00D751A2"/>
    <w:rsid w:val="00D757F2"/>
    <w:rsid w:val="00D76277"/>
    <w:rsid w:val="00D76399"/>
    <w:rsid w:val="00D766F0"/>
    <w:rsid w:val="00D7747A"/>
    <w:rsid w:val="00D77A3C"/>
    <w:rsid w:val="00D77EB8"/>
    <w:rsid w:val="00D8043A"/>
    <w:rsid w:val="00D812B0"/>
    <w:rsid w:val="00D81315"/>
    <w:rsid w:val="00D8309C"/>
    <w:rsid w:val="00D8339E"/>
    <w:rsid w:val="00D835FD"/>
    <w:rsid w:val="00D84133"/>
    <w:rsid w:val="00D84213"/>
    <w:rsid w:val="00D84278"/>
    <w:rsid w:val="00D8433F"/>
    <w:rsid w:val="00D84B3C"/>
    <w:rsid w:val="00D84C5A"/>
    <w:rsid w:val="00D84FED"/>
    <w:rsid w:val="00D86D2E"/>
    <w:rsid w:val="00D872F1"/>
    <w:rsid w:val="00D87E54"/>
    <w:rsid w:val="00D90521"/>
    <w:rsid w:val="00D90830"/>
    <w:rsid w:val="00D90F7E"/>
    <w:rsid w:val="00D91917"/>
    <w:rsid w:val="00D91B59"/>
    <w:rsid w:val="00D91D18"/>
    <w:rsid w:val="00D91F54"/>
    <w:rsid w:val="00D92152"/>
    <w:rsid w:val="00D92C52"/>
    <w:rsid w:val="00D92DC0"/>
    <w:rsid w:val="00D930A4"/>
    <w:rsid w:val="00D932A4"/>
    <w:rsid w:val="00D9332B"/>
    <w:rsid w:val="00D93FA2"/>
    <w:rsid w:val="00D94B95"/>
    <w:rsid w:val="00D955B1"/>
    <w:rsid w:val="00D9581C"/>
    <w:rsid w:val="00D95933"/>
    <w:rsid w:val="00D95BA0"/>
    <w:rsid w:val="00D95E67"/>
    <w:rsid w:val="00D9629A"/>
    <w:rsid w:val="00D964CA"/>
    <w:rsid w:val="00D96DD5"/>
    <w:rsid w:val="00D96EE7"/>
    <w:rsid w:val="00D96FC5"/>
    <w:rsid w:val="00D97002"/>
    <w:rsid w:val="00D9733A"/>
    <w:rsid w:val="00D976D6"/>
    <w:rsid w:val="00D97AA4"/>
    <w:rsid w:val="00DA0B81"/>
    <w:rsid w:val="00DA14E0"/>
    <w:rsid w:val="00DA21C4"/>
    <w:rsid w:val="00DA23F2"/>
    <w:rsid w:val="00DA2A6E"/>
    <w:rsid w:val="00DA3139"/>
    <w:rsid w:val="00DA343A"/>
    <w:rsid w:val="00DA3CC1"/>
    <w:rsid w:val="00DA40DE"/>
    <w:rsid w:val="00DA41B0"/>
    <w:rsid w:val="00DA4752"/>
    <w:rsid w:val="00DA49AC"/>
    <w:rsid w:val="00DA4D28"/>
    <w:rsid w:val="00DA503A"/>
    <w:rsid w:val="00DA576C"/>
    <w:rsid w:val="00DA59E0"/>
    <w:rsid w:val="00DA5CF7"/>
    <w:rsid w:val="00DA60FD"/>
    <w:rsid w:val="00DA6E1D"/>
    <w:rsid w:val="00DA7382"/>
    <w:rsid w:val="00DA7826"/>
    <w:rsid w:val="00DB06B9"/>
    <w:rsid w:val="00DB0AEC"/>
    <w:rsid w:val="00DB1218"/>
    <w:rsid w:val="00DB12A2"/>
    <w:rsid w:val="00DB1D9F"/>
    <w:rsid w:val="00DB1DD8"/>
    <w:rsid w:val="00DB212C"/>
    <w:rsid w:val="00DB27B0"/>
    <w:rsid w:val="00DB325B"/>
    <w:rsid w:val="00DB3B0A"/>
    <w:rsid w:val="00DB3EC0"/>
    <w:rsid w:val="00DB4446"/>
    <w:rsid w:val="00DB4681"/>
    <w:rsid w:val="00DB4784"/>
    <w:rsid w:val="00DB48EF"/>
    <w:rsid w:val="00DB5706"/>
    <w:rsid w:val="00DB5AD3"/>
    <w:rsid w:val="00DB65E4"/>
    <w:rsid w:val="00DB6FDD"/>
    <w:rsid w:val="00DB72B2"/>
    <w:rsid w:val="00DB75AE"/>
    <w:rsid w:val="00DB7F1F"/>
    <w:rsid w:val="00DC093D"/>
    <w:rsid w:val="00DC105F"/>
    <w:rsid w:val="00DC137B"/>
    <w:rsid w:val="00DC1415"/>
    <w:rsid w:val="00DC1D9D"/>
    <w:rsid w:val="00DC4152"/>
    <w:rsid w:val="00DC43D0"/>
    <w:rsid w:val="00DC5057"/>
    <w:rsid w:val="00DC6096"/>
    <w:rsid w:val="00DC66D6"/>
    <w:rsid w:val="00DC6BB8"/>
    <w:rsid w:val="00DC6DB2"/>
    <w:rsid w:val="00DC701C"/>
    <w:rsid w:val="00DC73B8"/>
    <w:rsid w:val="00DC75D1"/>
    <w:rsid w:val="00DC7733"/>
    <w:rsid w:val="00DC7788"/>
    <w:rsid w:val="00DC78C1"/>
    <w:rsid w:val="00DC7BE4"/>
    <w:rsid w:val="00DC7EDF"/>
    <w:rsid w:val="00DD00A3"/>
    <w:rsid w:val="00DD028A"/>
    <w:rsid w:val="00DD0315"/>
    <w:rsid w:val="00DD0420"/>
    <w:rsid w:val="00DD0B37"/>
    <w:rsid w:val="00DD18FF"/>
    <w:rsid w:val="00DD1E48"/>
    <w:rsid w:val="00DD1F83"/>
    <w:rsid w:val="00DD21F5"/>
    <w:rsid w:val="00DD454C"/>
    <w:rsid w:val="00DD49D8"/>
    <w:rsid w:val="00DD5163"/>
    <w:rsid w:val="00DD5FD5"/>
    <w:rsid w:val="00DD7C98"/>
    <w:rsid w:val="00DE09D8"/>
    <w:rsid w:val="00DE18F7"/>
    <w:rsid w:val="00DE1BDC"/>
    <w:rsid w:val="00DE21E5"/>
    <w:rsid w:val="00DE243E"/>
    <w:rsid w:val="00DE28E3"/>
    <w:rsid w:val="00DE2EF8"/>
    <w:rsid w:val="00DE2FD2"/>
    <w:rsid w:val="00DE310F"/>
    <w:rsid w:val="00DE3CEE"/>
    <w:rsid w:val="00DE414F"/>
    <w:rsid w:val="00DE43BD"/>
    <w:rsid w:val="00DE4BE1"/>
    <w:rsid w:val="00DE4F23"/>
    <w:rsid w:val="00DE51DC"/>
    <w:rsid w:val="00DE68BD"/>
    <w:rsid w:val="00DE70F4"/>
    <w:rsid w:val="00DE788E"/>
    <w:rsid w:val="00DE7FFB"/>
    <w:rsid w:val="00DF06ED"/>
    <w:rsid w:val="00DF0707"/>
    <w:rsid w:val="00DF0AA5"/>
    <w:rsid w:val="00DF0B14"/>
    <w:rsid w:val="00DF227E"/>
    <w:rsid w:val="00DF2862"/>
    <w:rsid w:val="00DF2B52"/>
    <w:rsid w:val="00DF4442"/>
    <w:rsid w:val="00DF4637"/>
    <w:rsid w:val="00DF4FD1"/>
    <w:rsid w:val="00DF5912"/>
    <w:rsid w:val="00DF5C66"/>
    <w:rsid w:val="00DF6BBE"/>
    <w:rsid w:val="00DF6C04"/>
    <w:rsid w:val="00DF6D5F"/>
    <w:rsid w:val="00DF748B"/>
    <w:rsid w:val="00DF77C6"/>
    <w:rsid w:val="00E00422"/>
    <w:rsid w:val="00E006A8"/>
    <w:rsid w:val="00E00715"/>
    <w:rsid w:val="00E01C40"/>
    <w:rsid w:val="00E01D6C"/>
    <w:rsid w:val="00E02139"/>
    <w:rsid w:val="00E02AB1"/>
    <w:rsid w:val="00E03419"/>
    <w:rsid w:val="00E04040"/>
    <w:rsid w:val="00E043F8"/>
    <w:rsid w:val="00E047BC"/>
    <w:rsid w:val="00E04F17"/>
    <w:rsid w:val="00E05685"/>
    <w:rsid w:val="00E05A2B"/>
    <w:rsid w:val="00E05E3A"/>
    <w:rsid w:val="00E066A4"/>
    <w:rsid w:val="00E06763"/>
    <w:rsid w:val="00E06E73"/>
    <w:rsid w:val="00E074ED"/>
    <w:rsid w:val="00E07760"/>
    <w:rsid w:val="00E07978"/>
    <w:rsid w:val="00E07C5C"/>
    <w:rsid w:val="00E07FC2"/>
    <w:rsid w:val="00E1076D"/>
    <w:rsid w:val="00E111E6"/>
    <w:rsid w:val="00E14090"/>
    <w:rsid w:val="00E142F4"/>
    <w:rsid w:val="00E14409"/>
    <w:rsid w:val="00E15931"/>
    <w:rsid w:val="00E15A0A"/>
    <w:rsid w:val="00E160A1"/>
    <w:rsid w:val="00E1692A"/>
    <w:rsid w:val="00E16DE6"/>
    <w:rsid w:val="00E17217"/>
    <w:rsid w:val="00E173A3"/>
    <w:rsid w:val="00E17572"/>
    <w:rsid w:val="00E17E7A"/>
    <w:rsid w:val="00E20DE6"/>
    <w:rsid w:val="00E2153C"/>
    <w:rsid w:val="00E21DFC"/>
    <w:rsid w:val="00E2359C"/>
    <w:rsid w:val="00E24E40"/>
    <w:rsid w:val="00E25C29"/>
    <w:rsid w:val="00E26A73"/>
    <w:rsid w:val="00E26B16"/>
    <w:rsid w:val="00E26E67"/>
    <w:rsid w:val="00E2744A"/>
    <w:rsid w:val="00E277B3"/>
    <w:rsid w:val="00E3055A"/>
    <w:rsid w:val="00E3057D"/>
    <w:rsid w:val="00E3067B"/>
    <w:rsid w:val="00E314B0"/>
    <w:rsid w:val="00E31DD0"/>
    <w:rsid w:val="00E3212B"/>
    <w:rsid w:val="00E324EA"/>
    <w:rsid w:val="00E3309E"/>
    <w:rsid w:val="00E3332D"/>
    <w:rsid w:val="00E33648"/>
    <w:rsid w:val="00E33841"/>
    <w:rsid w:val="00E34291"/>
    <w:rsid w:val="00E351E6"/>
    <w:rsid w:val="00E35955"/>
    <w:rsid w:val="00E36041"/>
    <w:rsid w:val="00E36049"/>
    <w:rsid w:val="00E367EC"/>
    <w:rsid w:val="00E36AB9"/>
    <w:rsid w:val="00E371D4"/>
    <w:rsid w:val="00E37A67"/>
    <w:rsid w:val="00E40D12"/>
    <w:rsid w:val="00E411D5"/>
    <w:rsid w:val="00E41BB5"/>
    <w:rsid w:val="00E41C11"/>
    <w:rsid w:val="00E422A2"/>
    <w:rsid w:val="00E428CC"/>
    <w:rsid w:val="00E437EB"/>
    <w:rsid w:val="00E43DA8"/>
    <w:rsid w:val="00E44791"/>
    <w:rsid w:val="00E44A62"/>
    <w:rsid w:val="00E450B7"/>
    <w:rsid w:val="00E454EC"/>
    <w:rsid w:val="00E4568F"/>
    <w:rsid w:val="00E462F9"/>
    <w:rsid w:val="00E464F6"/>
    <w:rsid w:val="00E46B59"/>
    <w:rsid w:val="00E46B9C"/>
    <w:rsid w:val="00E5054E"/>
    <w:rsid w:val="00E50E88"/>
    <w:rsid w:val="00E5108F"/>
    <w:rsid w:val="00E51311"/>
    <w:rsid w:val="00E51CEF"/>
    <w:rsid w:val="00E52237"/>
    <w:rsid w:val="00E534B7"/>
    <w:rsid w:val="00E53A30"/>
    <w:rsid w:val="00E53C4A"/>
    <w:rsid w:val="00E53EB7"/>
    <w:rsid w:val="00E546A1"/>
    <w:rsid w:val="00E55676"/>
    <w:rsid w:val="00E55A3D"/>
    <w:rsid w:val="00E56875"/>
    <w:rsid w:val="00E56D80"/>
    <w:rsid w:val="00E57900"/>
    <w:rsid w:val="00E57E9F"/>
    <w:rsid w:val="00E60A1A"/>
    <w:rsid w:val="00E61915"/>
    <w:rsid w:val="00E61EB0"/>
    <w:rsid w:val="00E626CB"/>
    <w:rsid w:val="00E628FC"/>
    <w:rsid w:val="00E629F8"/>
    <w:rsid w:val="00E634E2"/>
    <w:rsid w:val="00E634FC"/>
    <w:rsid w:val="00E6377D"/>
    <w:rsid w:val="00E63CE9"/>
    <w:rsid w:val="00E64938"/>
    <w:rsid w:val="00E654D7"/>
    <w:rsid w:val="00E65933"/>
    <w:rsid w:val="00E659DC"/>
    <w:rsid w:val="00E67EC0"/>
    <w:rsid w:val="00E7091C"/>
    <w:rsid w:val="00E71767"/>
    <w:rsid w:val="00E72740"/>
    <w:rsid w:val="00E72D92"/>
    <w:rsid w:val="00E7373B"/>
    <w:rsid w:val="00E73FCF"/>
    <w:rsid w:val="00E7410E"/>
    <w:rsid w:val="00E74BED"/>
    <w:rsid w:val="00E751BF"/>
    <w:rsid w:val="00E754E1"/>
    <w:rsid w:val="00E75AF1"/>
    <w:rsid w:val="00E76E9B"/>
    <w:rsid w:val="00E80088"/>
    <w:rsid w:val="00E8067D"/>
    <w:rsid w:val="00E80866"/>
    <w:rsid w:val="00E81557"/>
    <w:rsid w:val="00E8181D"/>
    <w:rsid w:val="00E81FBB"/>
    <w:rsid w:val="00E81FE2"/>
    <w:rsid w:val="00E82020"/>
    <w:rsid w:val="00E8257D"/>
    <w:rsid w:val="00E828A8"/>
    <w:rsid w:val="00E82F2E"/>
    <w:rsid w:val="00E8340D"/>
    <w:rsid w:val="00E83BAC"/>
    <w:rsid w:val="00E83F30"/>
    <w:rsid w:val="00E84000"/>
    <w:rsid w:val="00E84DE7"/>
    <w:rsid w:val="00E86BAF"/>
    <w:rsid w:val="00E90857"/>
    <w:rsid w:val="00E90F66"/>
    <w:rsid w:val="00E91864"/>
    <w:rsid w:val="00E91F49"/>
    <w:rsid w:val="00E926F7"/>
    <w:rsid w:val="00E92C1D"/>
    <w:rsid w:val="00E93245"/>
    <w:rsid w:val="00E9472B"/>
    <w:rsid w:val="00E952C1"/>
    <w:rsid w:val="00E95352"/>
    <w:rsid w:val="00E9553F"/>
    <w:rsid w:val="00E960FC"/>
    <w:rsid w:val="00E975F1"/>
    <w:rsid w:val="00E976E2"/>
    <w:rsid w:val="00E97D11"/>
    <w:rsid w:val="00E97F52"/>
    <w:rsid w:val="00E97F55"/>
    <w:rsid w:val="00EA06AC"/>
    <w:rsid w:val="00EA09F2"/>
    <w:rsid w:val="00EA0A11"/>
    <w:rsid w:val="00EA0ABD"/>
    <w:rsid w:val="00EA0BC9"/>
    <w:rsid w:val="00EA0E89"/>
    <w:rsid w:val="00EA1C1F"/>
    <w:rsid w:val="00EA2067"/>
    <w:rsid w:val="00EA2AE8"/>
    <w:rsid w:val="00EA336A"/>
    <w:rsid w:val="00EA3450"/>
    <w:rsid w:val="00EA36E1"/>
    <w:rsid w:val="00EA3C92"/>
    <w:rsid w:val="00EA3CA0"/>
    <w:rsid w:val="00EA458F"/>
    <w:rsid w:val="00EA4915"/>
    <w:rsid w:val="00EA51BC"/>
    <w:rsid w:val="00EA5BB1"/>
    <w:rsid w:val="00EA7132"/>
    <w:rsid w:val="00EA75C1"/>
    <w:rsid w:val="00EA77E3"/>
    <w:rsid w:val="00EA7A07"/>
    <w:rsid w:val="00EB02A7"/>
    <w:rsid w:val="00EB0496"/>
    <w:rsid w:val="00EB0C0A"/>
    <w:rsid w:val="00EB0FC7"/>
    <w:rsid w:val="00EB1AEB"/>
    <w:rsid w:val="00EB1B08"/>
    <w:rsid w:val="00EB1D2D"/>
    <w:rsid w:val="00EB36CF"/>
    <w:rsid w:val="00EB3ECE"/>
    <w:rsid w:val="00EB3FAA"/>
    <w:rsid w:val="00EB3FDE"/>
    <w:rsid w:val="00EB44D9"/>
    <w:rsid w:val="00EB47C4"/>
    <w:rsid w:val="00EB4B6E"/>
    <w:rsid w:val="00EB4FD9"/>
    <w:rsid w:val="00EB5400"/>
    <w:rsid w:val="00EB57B9"/>
    <w:rsid w:val="00EB7418"/>
    <w:rsid w:val="00EB7F61"/>
    <w:rsid w:val="00EC0ECF"/>
    <w:rsid w:val="00EC1403"/>
    <w:rsid w:val="00EC1AF1"/>
    <w:rsid w:val="00EC1CBD"/>
    <w:rsid w:val="00EC21A9"/>
    <w:rsid w:val="00EC22A0"/>
    <w:rsid w:val="00EC2391"/>
    <w:rsid w:val="00EC3AE2"/>
    <w:rsid w:val="00EC3C88"/>
    <w:rsid w:val="00EC3CAB"/>
    <w:rsid w:val="00EC3F41"/>
    <w:rsid w:val="00EC3F6B"/>
    <w:rsid w:val="00EC505F"/>
    <w:rsid w:val="00EC54C9"/>
    <w:rsid w:val="00EC54EF"/>
    <w:rsid w:val="00EC5728"/>
    <w:rsid w:val="00EC573D"/>
    <w:rsid w:val="00EC5A33"/>
    <w:rsid w:val="00EC6163"/>
    <w:rsid w:val="00EC6642"/>
    <w:rsid w:val="00EC6891"/>
    <w:rsid w:val="00EC7167"/>
    <w:rsid w:val="00EC773F"/>
    <w:rsid w:val="00EC77C6"/>
    <w:rsid w:val="00EC7B82"/>
    <w:rsid w:val="00ED033E"/>
    <w:rsid w:val="00ED04D4"/>
    <w:rsid w:val="00ED11C9"/>
    <w:rsid w:val="00ED16C7"/>
    <w:rsid w:val="00ED1D4F"/>
    <w:rsid w:val="00ED22CF"/>
    <w:rsid w:val="00ED23B7"/>
    <w:rsid w:val="00ED2444"/>
    <w:rsid w:val="00ED26E2"/>
    <w:rsid w:val="00ED2965"/>
    <w:rsid w:val="00ED2CB9"/>
    <w:rsid w:val="00ED381F"/>
    <w:rsid w:val="00ED3CB8"/>
    <w:rsid w:val="00ED3F6F"/>
    <w:rsid w:val="00ED40C8"/>
    <w:rsid w:val="00ED4DD1"/>
    <w:rsid w:val="00ED4EF2"/>
    <w:rsid w:val="00ED505D"/>
    <w:rsid w:val="00ED5791"/>
    <w:rsid w:val="00ED6C99"/>
    <w:rsid w:val="00ED7014"/>
    <w:rsid w:val="00EE0085"/>
    <w:rsid w:val="00EE0490"/>
    <w:rsid w:val="00EE09B5"/>
    <w:rsid w:val="00EE2024"/>
    <w:rsid w:val="00EE20A6"/>
    <w:rsid w:val="00EE2441"/>
    <w:rsid w:val="00EE2774"/>
    <w:rsid w:val="00EE2BC1"/>
    <w:rsid w:val="00EE3939"/>
    <w:rsid w:val="00EE3C09"/>
    <w:rsid w:val="00EE4091"/>
    <w:rsid w:val="00EE46F6"/>
    <w:rsid w:val="00EE47A1"/>
    <w:rsid w:val="00EE4C38"/>
    <w:rsid w:val="00EE517C"/>
    <w:rsid w:val="00EE5C17"/>
    <w:rsid w:val="00EE5C4B"/>
    <w:rsid w:val="00EE6D2B"/>
    <w:rsid w:val="00EE762B"/>
    <w:rsid w:val="00EE7E20"/>
    <w:rsid w:val="00EF202F"/>
    <w:rsid w:val="00EF23F2"/>
    <w:rsid w:val="00EF2DE6"/>
    <w:rsid w:val="00EF2FAF"/>
    <w:rsid w:val="00EF30AA"/>
    <w:rsid w:val="00EF387B"/>
    <w:rsid w:val="00EF39EF"/>
    <w:rsid w:val="00EF4319"/>
    <w:rsid w:val="00EF431E"/>
    <w:rsid w:val="00EF5902"/>
    <w:rsid w:val="00EF6873"/>
    <w:rsid w:val="00EF7644"/>
    <w:rsid w:val="00F003ED"/>
    <w:rsid w:val="00F007B1"/>
    <w:rsid w:val="00F01486"/>
    <w:rsid w:val="00F01C43"/>
    <w:rsid w:val="00F0253C"/>
    <w:rsid w:val="00F025BA"/>
    <w:rsid w:val="00F02CD3"/>
    <w:rsid w:val="00F030FB"/>
    <w:rsid w:val="00F03319"/>
    <w:rsid w:val="00F0363F"/>
    <w:rsid w:val="00F038F2"/>
    <w:rsid w:val="00F0453E"/>
    <w:rsid w:val="00F04C80"/>
    <w:rsid w:val="00F05220"/>
    <w:rsid w:val="00F053BF"/>
    <w:rsid w:val="00F0546F"/>
    <w:rsid w:val="00F05DB7"/>
    <w:rsid w:val="00F06410"/>
    <w:rsid w:val="00F06469"/>
    <w:rsid w:val="00F0697E"/>
    <w:rsid w:val="00F06A6A"/>
    <w:rsid w:val="00F06E82"/>
    <w:rsid w:val="00F072FE"/>
    <w:rsid w:val="00F07A40"/>
    <w:rsid w:val="00F1056E"/>
    <w:rsid w:val="00F10C4A"/>
    <w:rsid w:val="00F1160E"/>
    <w:rsid w:val="00F11D32"/>
    <w:rsid w:val="00F11DDC"/>
    <w:rsid w:val="00F12D1A"/>
    <w:rsid w:val="00F13019"/>
    <w:rsid w:val="00F13952"/>
    <w:rsid w:val="00F13ABF"/>
    <w:rsid w:val="00F13F50"/>
    <w:rsid w:val="00F149D7"/>
    <w:rsid w:val="00F152E0"/>
    <w:rsid w:val="00F15948"/>
    <w:rsid w:val="00F15A0A"/>
    <w:rsid w:val="00F163C8"/>
    <w:rsid w:val="00F16706"/>
    <w:rsid w:val="00F16860"/>
    <w:rsid w:val="00F16E1B"/>
    <w:rsid w:val="00F16ED6"/>
    <w:rsid w:val="00F17894"/>
    <w:rsid w:val="00F20435"/>
    <w:rsid w:val="00F219EE"/>
    <w:rsid w:val="00F2212F"/>
    <w:rsid w:val="00F235C6"/>
    <w:rsid w:val="00F23667"/>
    <w:rsid w:val="00F23A66"/>
    <w:rsid w:val="00F23D93"/>
    <w:rsid w:val="00F23F09"/>
    <w:rsid w:val="00F24110"/>
    <w:rsid w:val="00F24993"/>
    <w:rsid w:val="00F250CA"/>
    <w:rsid w:val="00F2531C"/>
    <w:rsid w:val="00F26B58"/>
    <w:rsid w:val="00F271A0"/>
    <w:rsid w:val="00F31C6F"/>
    <w:rsid w:val="00F31D06"/>
    <w:rsid w:val="00F31D22"/>
    <w:rsid w:val="00F3269E"/>
    <w:rsid w:val="00F32ED0"/>
    <w:rsid w:val="00F330F4"/>
    <w:rsid w:val="00F35079"/>
    <w:rsid w:val="00F3527F"/>
    <w:rsid w:val="00F365BC"/>
    <w:rsid w:val="00F369AF"/>
    <w:rsid w:val="00F36AEF"/>
    <w:rsid w:val="00F40358"/>
    <w:rsid w:val="00F40985"/>
    <w:rsid w:val="00F41A39"/>
    <w:rsid w:val="00F41B14"/>
    <w:rsid w:val="00F41E82"/>
    <w:rsid w:val="00F41F54"/>
    <w:rsid w:val="00F42009"/>
    <w:rsid w:val="00F4223C"/>
    <w:rsid w:val="00F424CB"/>
    <w:rsid w:val="00F429D2"/>
    <w:rsid w:val="00F42E0E"/>
    <w:rsid w:val="00F42E17"/>
    <w:rsid w:val="00F433D2"/>
    <w:rsid w:val="00F43551"/>
    <w:rsid w:val="00F436D6"/>
    <w:rsid w:val="00F4377A"/>
    <w:rsid w:val="00F43FD4"/>
    <w:rsid w:val="00F44085"/>
    <w:rsid w:val="00F446E6"/>
    <w:rsid w:val="00F45165"/>
    <w:rsid w:val="00F452EA"/>
    <w:rsid w:val="00F45AF0"/>
    <w:rsid w:val="00F45D6F"/>
    <w:rsid w:val="00F46086"/>
    <w:rsid w:val="00F462EA"/>
    <w:rsid w:val="00F47BDE"/>
    <w:rsid w:val="00F47F0C"/>
    <w:rsid w:val="00F51827"/>
    <w:rsid w:val="00F51856"/>
    <w:rsid w:val="00F51E81"/>
    <w:rsid w:val="00F5219E"/>
    <w:rsid w:val="00F52B5A"/>
    <w:rsid w:val="00F52C0E"/>
    <w:rsid w:val="00F52DBC"/>
    <w:rsid w:val="00F53A7C"/>
    <w:rsid w:val="00F561B4"/>
    <w:rsid w:val="00F56E73"/>
    <w:rsid w:val="00F57163"/>
    <w:rsid w:val="00F57551"/>
    <w:rsid w:val="00F57579"/>
    <w:rsid w:val="00F5759A"/>
    <w:rsid w:val="00F57C5C"/>
    <w:rsid w:val="00F6049A"/>
    <w:rsid w:val="00F608E5"/>
    <w:rsid w:val="00F60AD1"/>
    <w:rsid w:val="00F6395C"/>
    <w:rsid w:val="00F63ACA"/>
    <w:rsid w:val="00F63C4B"/>
    <w:rsid w:val="00F64766"/>
    <w:rsid w:val="00F65132"/>
    <w:rsid w:val="00F651BF"/>
    <w:rsid w:val="00F660FE"/>
    <w:rsid w:val="00F667FC"/>
    <w:rsid w:val="00F673B3"/>
    <w:rsid w:val="00F6762E"/>
    <w:rsid w:val="00F67B94"/>
    <w:rsid w:val="00F70666"/>
    <w:rsid w:val="00F70964"/>
    <w:rsid w:val="00F70AAB"/>
    <w:rsid w:val="00F70D38"/>
    <w:rsid w:val="00F70EDD"/>
    <w:rsid w:val="00F70FED"/>
    <w:rsid w:val="00F71484"/>
    <w:rsid w:val="00F718D8"/>
    <w:rsid w:val="00F71AB1"/>
    <w:rsid w:val="00F71B4A"/>
    <w:rsid w:val="00F71D48"/>
    <w:rsid w:val="00F721E2"/>
    <w:rsid w:val="00F72FF7"/>
    <w:rsid w:val="00F738EE"/>
    <w:rsid w:val="00F74229"/>
    <w:rsid w:val="00F74798"/>
    <w:rsid w:val="00F75968"/>
    <w:rsid w:val="00F76666"/>
    <w:rsid w:val="00F76727"/>
    <w:rsid w:val="00F76D52"/>
    <w:rsid w:val="00F80932"/>
    <w:rsid w:val="00F823C8"/>
    <w:rsid w:val="00F8330B"/>
    <w:rsid w:val="00F83BCB"/>
    <w:rsid w:val="00F84DE2"/>
    <w:rsid w:val="00F8526C"/>
    <w:rsid w:val="00F85620"/>
    <w:rsid w:val="00F85D5A"/>
    <w:rsid w:val="00F85EAF"/>
    <w:rsid w:val="00F862D0"/>
    <w:rsid w:val="00F86590"/>
    <w:rsid w:val="00F86653"/>
    <w:rsid w:val="00F872E2"/>
    <w:rsid w:val="00F87318"/>
    <w:rsid w:val="00F877E7"/>
    <w:rsid w:val="00F87801"/>
    <w:rsid w:val="00F93F14"/>
    <w:rsid w:val="00F93F5F"/>
    <w:rsid w:val="00F94239"/>
    <w:rsid w:val="00F9439A"/>
    <w:rsid w:val="00F94416"/>
    <w:rsid w:val="00F94E90"/>
    <w:rsid w:val="00F963E0"/>
    <w:rsid w:val="00F96411"/>
    <w:rsid w:val="00F96A86"/>
    <w:rsid w:val="00F96C71"/>
    <w:rsid w:val="00F96C88"/>
    <w:rsid w:val="00F97652"/>
    <w:rsid w:val="00F97F5C"/>
    <w:rsid w:val="00FA0A31"/>
    <w:rsid w:val="00FA0DE3"/>
    <w:rsid w:val="00FA1324"/>
    <w:rsid w:val="00FA1D73"/>
    <w:rsid w:val="00FA2C77"/>
    <w:rsid w:val="00FA3C58"/>
    <w:rsid w:val="00FA412F"/>
    <w:rsid w:val="00FA5179"/>
    <w:rsid w:val="00FA5447"/>
    <w:rsid w:val="00FA5B04"/>
    <w:rsid w:val="00FA5C40"/>
    <w:rsid w:val="00FA7396"/>
    <w:rsid w:val="00FA7734"/>
    <w:rsid w:val="00FA79B5"/>
    <w:rsid w:val="00FA7BA9"/>
    <w:rsid w:val="00FB0CA9"/>
    <w:rsid w:val="00FB1046"/>
    <w:rsid w:val="00FB1508"/>
    <w:rsid w:val="00FB21EB"/>
    <w:rsid w:val="00FB3525"/>
    <w:rsid w:val="00FB3620"/>
    <w:rsid w:val="00FB3CFB"/>
    <w:rsid w:val="00FB3EB3"/>
    <w:rsid w:val="00FB48BE"/>
    <w:rsid w:val="00FB528A"/>
    <w:rsid w:val="00FB55E7"/>
    <w:rsid w:val="00FB5BEC"/>
    <w:rsid w:val="00FB6067"/>
    <w:rsid w:val="00FB6405"/>
    <w:rsid w:val="00FB6B7F"/>
    <w:rsid w:val="00FB70EE"/>
    <w:rsid w:val="00FB7BF8"/>
    <w:rsid w:val="00FB7E33"/>
    <w:rsid w:val="00FC1D7B"/>
    <w:rsid w:val="00FC22DC"/>
    <w:rsid w:val="00FC3D25"/>
    <w:rsid w:val="00FC407F"/>
    <w:rsid w:val="00FC508C"/>
    <w:rsid w:val="00FC5188"/>
    <w:rsid w:val="00FC54C9"/>
    <w:rsid w:val="00FC56C5"/>
    <w:rsid w:val="00FC571D"/>
    <w:rsid w:val="00FC5F91"/>
    <w:rsid w:val="00FC625A"/>
    <w:rsid w:val="00FC6354"/>
    <w:rsid w:val="00FC648B"/>
    <w:rsid w:val="00FC651A"/>
    <w:rsid w:val="00FC65A7"/>
    <w:rsid w:val="00FD06BC"/>
    <w:rsid w:val="00FD06C3"/>
    <w:rsid w:val="00FD0DA2"/>
    <w:rsid w:val="00FD1E83"/>
    <w:rsid w:val="00FD2718"/>
    <w:rsid w:val="00FD3216"/>
    <w:rsid w:val="00FD343D"/>
    <w:rsid w:val="00FD3851"/>
    <w:rsid w:val="00FD4506"/>
    <w:rsid w:val="00FD54AD"/>
    <w:rsid w:val="00FD56BD"/>
    <w:rsid w:val="00FD57D8"/>
    <w:rsid w:val="00FD67F3"/>
    <w:rsid w:val="00FD7B5F"/>
    <w:rsid w:val="00FE02AB"/>
    <w:rsid w:val="00FE0747"/>
    <w:rsid w:val="00FE09E7"/>
    <w:rsid w:val="00FE1483"/>
    <w:rsid w:val="00FE1D20"/>
    <w:rsid w:val="00FE21B9"/>
    <w:rsid w:val="00FE2D45"/>
    <w:rsid w:val="00FE2D6B"/>
    <w:rsid w:val="00FE34AE"/>
    <w:rsid w:val="00FE385E"/>
    <w:rsid w:val="00FE3D0A"/>
    <w:rsid w:val="00FE4F29"/>
    <w:rsid w:val="00FE5E87"/>
    <w:rsid w:val="00FE6194"/>
    <w:rsid w:val="00FE63E3"/>
    <w:rsid w:val="00FE6488"/>
    <w:rsid w:val="00FE6BE0"/>
    <w:rsid w:val="00FE6F5A"/>
    <w:rsid w:val="00FE7280"/>
    <w:rsid w:val="00FE7480"/>
    <w:rsid w:val="00FE77DA"/>
    <w:rsid w:val="00FE7C5A"/>
    <w:rsid w:val="00FF008F"/>
    <w:rsid w:val="00FF01EC"/>
    <w:rsid w:val="00FF07DB"/>
    <w:rsid w:val="00FF0B36"/>
    <w:rsid w:val="00FF136C"/>
    <w:rsid w:val="00FF21AA"/>
    <w:rsid w:val="00FF23F2"/>
    <w:rsid w:val="00FF29D2"/>
    <w:rsid w:val="00FF2DE8"/>
    <w:rsid w:val="00FF333F"/>
    <w:rsid w:val="00FF33DA"/>
    <w:rsid w:val="00FF34B4"/>
    <w:rsid w:val="00FF3BA0"/>
    <w:rsid w:val="00FF4562"/>
    <w:rsid w:val="00FF4B4F"/>
    <w:rsid w:val="00FF4C3B"/>
    <w:rsid w:val="00FF4F04"/>
    <w:rsid w:val="00FF542E"/>
    <w:rsid w:val="00FF58A9"/>
    <w:rsid w:val="00FF5C54"/>
    <w:rsid w:val="00FF5D3A"/>
    <w:rsid w:val="00FF5FEB"/>
    <w:rsid w:val="00FF6069"/>
    <w:rsid w:val="00FF67F7"/>
    <w:rsid w:val="00FF68EF"/>
    <w:rsid w:val="00FF7235"/>
    <w:rsid w:val="00FF7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FABF3-AADF-4039-8B98-059EF0CF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0AD1"/>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DF0707"/>
    <w:pPr>
      <w:keepNext/>
      <w:spacing w:before="240" w:after="60" w:line="276" w:lineRule="auto"/>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semiHidden/>
    <w:unhideWhenUsed/>
    <w:qFormat/>
    <w:rsid w:val="005E6F82"/>
    <w:pPr>
      <w:keepNext/>
      <w:spacing w:before="240" w:after="60"/>
      <w:outlineLvl w:val="1"/>
    </w:pPr>
    <w:rPr>
      <w:rFonts w:ascii="Calibri Light" w:hAnsi="Calibri Light"/>
      <w:b/>
      <w:bCs/>
      <w:i/>
      <w:iCs/>
      <w:sz w:val="28"/>
      <w:szCs w:val="28"/>
    </w:rPr>
  </w:style>
  <w:style w:type="paragraph" w:styleId="Antrat4">
    <w:name w:val="heading 4"/>
    <w:basedOn w:val="prastasis"/>
    <w:next w:val="prastasis"/>
    <w:link w:val="Antrat4Diagrama"/>
    <w:uiPriority w:val="9"/>
    <w:semiHidden/>
    <w:unhideWhenUsed/>
    <w:qFormat/>
    <w:rsid w:val="001A1E47"/>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semiHidden/>
    <w:unhideWhenUsed/>
    <w:qFormat/>
    <w:rsid w:val="005A226F"/>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3C4ACB"/>
    <w:pPr>
      <w:spacing w:after="120"/>
    </w:pPr>
    <w:rPr>
      <w:lang w:val="x-none" w:eastAsia="x-none"/>
    </w:rPr>
  </w:style>
  <w:style w:type="character" w:customStyle="1" w:styleId="PagrindinistekstasDiagrama">
    <w:name w:val="Pagrindinis tekstas Diagrama"/>
    <w:link w:val="Pagrindinistekstas"/>
    <w:rsid w:val="003C4ACB"/>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nhideWhenUsed/>
    <w:rsid w:val="003C4ACB"/>
    <w:pPr>
      <w:ind w:right="-694" w:hanging="360"/>
      <w:jc w:val="both"/>
    </w:pPr>
    <w:rPr>
      <w:lang w:eastAsia="x-none"/>
    </w:rPr>
  </w:style>
  <w:style w:type="character" w:customStyle="1" w:styleId="PagrindiniotekstotraukaDiagrama">
    <w:name w:val="Pagrindinio teksto įtrauka Diagrama"/>
    <w:link w:val="Pagrindiniotekstotrauka"/>
    <w:rsid w:val="003C4ACB"/>
    <w:rPr>
      <w:rFonts w:ascii="Times New Roman" w:eastAsia="Times New Roman" w:hAnsi="Times New Roman" w:cs="Times New Roman"/>
      <w:sz w:val="24"/>
      <w:szCs w:val="24"/>
      <w:lang w:val="lt-LT"/>
    </w:rPr>
  </w:style>
  <w:style w:type="table" w:styleId="Lentelstinklelis">
    <w:name w:val="Table Grid"/>
    <w:basedOn w:val="prastojilentel"/>
    <w:rsid w:val="003C4AC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337E73"/>
    <w:rPr>
      <w:sz w:val="22"/>
      <w:szCs w:val="22"/>
      <w:lang w:val="en-US" w:eastAsia="en-US"/>
    </w:rPr>
  </w:style>
  <w:style w:type="paragraph" w:styleId="Antrats">
    <w:name w:val="header"/>
    <w:basedOn w:val="prastasis"/>
    <w:link w:val="AntratsDiagrama"/>
    <w:uiPriority w:val="99"/>
    <w:unhideWhenUsed/>
    <w:rsid w:val="001511C2"/>
    <w:pPr>
      <w:tabs>
        <w:tab w:val="center" w:pos="4680"/>
        <w:tab w:val="right" w:pos="9360"/>
      </w:tabs>
    </w:pPr>
    <w:rPr>
      <w:lang w:val="x-none" w:eastAsia="x-none"/>
    </w:rPr>
  </w:style>
  <w:style w:type="character" w:customStyle="1" w:styleId="AntratsDiagrama">
    <w:name w:val="Antraštės Diagrama"/>
    <w:link w:val="Antrats"/>
    <w:uiPriority w:val="99"/>
    <w:rsid w:val="001511C2"/>
    <w:rPr>
      <w:rFonts w:ascii="Times New Roman" w:eastAsia="Times New Roman" w:hAnsi="Times New Roman"/>
      <w:sz w:val="24"/>
      <w:szCs w:val="24"/>
    </w:rPr>
  </w:style>
  <w:style w:type="paragraph" w:styleId="Porat">
    <w:name w:val="footer"/>
    <w:basedOn w:val="prastasis"/>
    <w:link w:val="PoratDiagrama"/>
    <w:uiPriority w:val="99"/>
    <w:unhideWhenUsed/>
    <w:rsid w:val="001511C2"/>
    <w:pPr>
      <w:tabs>
        <w:tab w:val="center" w:pos="4680"/>
        <w:tab w:val="right" w:pos="9360"/>
      </w:tabs>
    </w:pPr>
    <w:rPr>
      <w:lang w:val="x-none" w:eastAsia="x-none"/>
    </w:rPr>
  </w:style>
  <w:style w:type="character" w:customStyle="1" w:styleId="PoratDiagrama">
    <w:name w:val="Poraštė Diagrama"/>
    <w:link w:val="Porat"/>
    <w:uiPriority w:val="99"/>
    <w:rsid w:val="001511C2"/>
    <w:rPr>
      <w:rFonts w:ascii="Times New Roman" w:eastAsia="Times New Roman" w:hAnsi="Times New Roman"/>
      <w:sz w:val="24"/>
      <w:szCs w:val="24"/>
    </w:rPr>
  </w:style>
  <w:style w:type="paragraph" w:customStyle="1" w:styleId="Default">
    <w:name w:val="Default"/>
    <w:rsid w:val="00CF54EA"/>
    <w:pPr>
      <w:autoSpaceDE w:val="0"/>
      <w:autoSpaceDN w:val="0"/>
      <w:adjustRightInd w:val="0"/>
    </w:pPr>
    <w:rPr>
      <w:rFonts w:ascii="Times New Roman" w:hAnsi="Times New Roman"/>
      <w:color w:val="000000"/>
      <w:sz w:val="24"/>
      <w:szCs w:val="24"/>
      <w:lang w:val="en-US" w:eastAsia="en-US"/>
    </w:rPr>
  </w:style>
  <w:style w:type="character" w:customStyle="1" w:styleId="Antrat1Diagrama">
    <w:name w:val="Antraštė 1 Diagrama"/>
    <w:link w:val="Antrat1"/>
    <w:uiPriority w:val="9"/>
    <w:rsid w:val="00DF0707"/>
    <w:rPr>
      <w:rFonts w:ascii="Cambria" w:eastAsia="Times New Roman" w:hAnsi="Cambria"/>
      <w:b/>
      <w:bCs/>
      <w:kern w:val="32"/>
      <w:sz w:val="32"/>
      <w:szCs w:val="32"/>
    </w:rPr>
  </w:style>
  <w:style w:type="character" w:styleId="Hipersaitas">
    <w:name w:val="Hyperlink"/>
    <w:uiPriority w:val="99"/>
    <w:unhideWhenUsed/>
    <w:rsid w:val="00777253"/>
    <w:rPr>
      <w:rFonts w:ascii="Verdana" w:hAnsi="Verdana" w:hint="default"/>
      <w:b/>
      <w:bCs/>
      <w:strike w:val="0"/>
      <w:dstrike w:val="0"/>
      <w:color w:val="5386A8"/>
      <w:sz w:val="18"/>
      <w:szCs w:val="18"/>
      <w:u w:val="none"/>
      <w:effect w:val="none"/>
    </w:rPr>
  </w:style>
  <w:style w:type="paragraph" w:styleId="Debesliotekstas">
    <w:name w:val="Balloon Text"/>
    <w:basedOn w:val="prastasis"/>
    <w:semiHidden/>
    <w:rsid w:val="00033A44"/>
    <w:rPr>
      <w:rFonts w:ascii="Tahoma" w:hAnsi="Tahoma" w:cs="Tahoma"/>
      <w:sz w:val="16"/>
      <w:szCs w:val="16"/>
    </w:rPr>
  </w:style>
  <w:style w:type="paragraph" w:styleId="prastasiniatinklio">
    <w:name w:val="Normal (Web)"/>
    <w:basedOn w:val="prastasis"/>
    <w:uiPriority w:val="99"/>
    <w:semiHidden/>
    <w:unhideWhenUsed/>
    <w:rsid w:val="00B469AB"/>
    <w:pPr>
      <w:spacing w:before="100" w:beforeAutospacing="1" w:after="100" w:afterAutospacing="1"/>
    </w:pPr>
    <w:rPr>
      <w:lang w:eastAsia="lt-LT"/>
    </w:rPr>
  </w:style>
  <w:style w:type="character" w:styleId="Grietas">
    <w:name w:val="Strong"/>
    <w:uiPriority w:val="22"/>
    <w:qFormat/>
    <w:rsid w:val="00B469AB"/>
    <w:rPr>
      <w:b/>
      <w:bCs/>
    </w:rPr>
  </w:style>
  <w:style w:type="character" w:styleId="Emfaz">
    <w:name w:val="Emphasis"/>
    <w:uiPriority w:val="20"/>
    <w:qFormat/>
    <w:rsid w:val="007461ED"/>
    <w:rPr>
      <w:i/>
      <w:iCs/>
    </w:rPr>
  </w:style>
  <w:style w:type="character" w:customStyle="1" w:styleId="fontstyle01">
    <w:name w:val="fontstyle01"/>
    <w:rsid w:val="0093010A"/>
    <w:rPr>
      <w:rFonts w:ascii="TimesNewRomanPSMT" w:hAnsi="TimesNewRomanPSMT" w:hint="default"/>
      <w:b w:val="0"/>
      <w:bCs w:val="0"/>
      <w:i w:val="0"/>
      <w:iCs w:val="0"/>
      <w:color w:val="000000"/>
      <w:sz w:val="24"/>
      <w:szCs w:val="24"/>
    </w:rPr>
  </w:style>
  <w:style w:type="character" w:customStyle="1" w:styleId="Antrat2Diagrama">
    <w:name w:val="Antraštė 2 Diagrama"/>
    <w:link w:val="Antrat2"/>
    <w:uiPriority w:val="9"/>
    <w:semiHidden/>
    <w:rsid w:val="005E6F82"/>
    <w:rPr>
      <w:rFonts w:ascii="Calibri Light" w:eastAsia="Times New Roman" w:hAnsi="Calibri Light" w:cs="Times New Roman"/>
      <w:b/>
      <w:bCs/>
      <w:i/>
      <w:iCs/>
      <w:noProof/>
      <w:sz w:val="28"/>
      <w:szCs w:val="28"/>
      <w:lang w:eastAsia="en-US"/>
    </w:rPr>
  </w:style>
  <w:style w:type="paragraph" w:customStyle="1" w:styleId="Hyperlink1">
    <w:name w:val="Hyperlink1"/>
    <w:basedOn w:val="prastasis"/>
    <w:rsid w:val="002A4C4B"/>
    <w:pPr>
      <w:suppressAutoHyphens/>
      <w:autoSpaceDE w:val="0"/>
      <w:autoSpaceDN w:val="0"/>
      <w:adjustRightInd w:val="0"/>
      <w:spacing w:line="297" w:lineRule="auto"/>
      <w:ind w:firstLine="312"/>
      <w:jc w:val="both"/>
    </w:pPr>
    <w:rPr>
      <w:color w:val="000000"/>
      <w:sz w:val="20"/>
      <w:szCs w:val="20"/>
      <w:lang w:val="en-GB"/>
    </w:rPr>
  </w:style>
  <w:style w:type="paragraph" w:customStyle="1" w:styleId="MAZAS">
    <w:name w:val="MAZAS"/>
    <w:basedOn w:val="prastasis"/>
    <w:rsid w:val="00E90F66"/>
    <w:pPr>
      <w:suppressAutoHyphens/>
      <w:autoSpaceDE w:val="0"/>
      <w:autoSpaceDN w:val="0"/>
      <w:adjustRightInd w:val="0"/>
      <w:spacing w:line="276" w:lineRule="auto"/>
      <w:ind w:firstLine="312"/>
      <w:jc w:val="both"/>
    </w:pPr>
    <w:rPr>
      <w:color w:val="000000"/>
      <w:sz w:val="8"/>
      <w:szCs w:val="8"/>
      <w:lang w:val="en-GB"/>
    </w:rPr>
  </w:style>
  <w:style w:type="character" w:customStyle="1" w:styleId="Neapdorotaspaminjimas">
    <w:name w:val="Neapdorotas paminėjimas"/>
    <w:uiPriority w:val="99"/>
    <w:semiHidden/>
    <w:unhideWhenUsed/>
    <w:rsid w:val="00B747DF"/>
    <w:rPr>
      <w:color w:val="808080"/>
      <w:shd w:val="clear" w:color="auto" w:fill="E6E6E6"/>
    </w:rPr>
  </w:style>
  <w:style w:type="paragraph" w:styleId="Sraopastraipa">
    <w:name w:val="List Paragraph"/>
    <w:basedOn w:val="prastasis"/>
    <w:uiPriority w:val="34"/>
    <w:qFormat/>
    <w:rsid w:val="00AE51EA"/>
    <w:pPr>
      <w:ind w:left="720"/>
      <w:contextualSpacing/>
    </w:pPr>
    <w:rPr>
      <w:lang w:eastAsia="lt-LT"/>
    </w:rPr>
  </w:style>
  <w:style w:type="character" w:customStyle="1" w:styleId="italicgray">
    <w:name w:val="italic_gray"/>
    <w:rsid w:val="00FE1483"/>
  </w:style>
  <w:style w:type="character" w:customStyle="1" w:styleId="Antrat5Diagrama">
    <w:name w:val="Antraštė 5 Diagrama"/>
    <w:link w:val="Antrat5"/>
    <w:uiPriority w:val="9"/>
    <w:semiHidden/>
    <w:rsid w:val="005A226F"/>
    <w:rPr>
      <w:rFonts w:ascii="Calibri" w:eastAsia="Times New Roman" w:hAnsi="Calibri" w:cs="Times New Roman"/>
      <w:b/>
      <w:bCs/>
      <w:i/>
      <w:iCs/>
      <w:noProof/>
      <w:sz w:val="26"/>
      <w:szCs w:val="26"/>
      <w:lang w:eastAsia="en-US"/>
    </w:rPr>
  </w:style>
  <w:style w:type="character" w:customStyle="1" w:styleId="Antrat4Diagrama">
    <w:name w:val="Antraštė 4 Diagrama"/>
    <w:link w:val="Antrat4"/>
    <w:uiPriority w:val="9"/>
    <w:semiHidden/>
    <w:rsid w:val="001A1E47"/>
    <w:rPr>
      <w:rFonts w:ascii="Calibri" w:eastAsia="Times New Roman" w:hAnsi="Calibri" w:cs="Times New Roman"/>
      <w:b/>
      <w:bCs/>
      <w:noProof/>
      <w:sz w:val="28"/>
      <w:szCs w:val="28"/>
      <w:lang w:eastAsia="en-US"/>
    </w:rPr>
  </w:style>
  <w:style w:type="character" w:customStyle="1" w:styleId="BetarpDiagrama">
    <w:name w:val="Be tarpų Diagrama"/>
    <w:link w:val="Betarp"/>
    <w:uiPriority w:val="1"/>
    <w:locked/>
    <w:rsid w:val="00AD2A2E"/>
    <w:rPr>
      <w:sz w:val="22"/>
      <w:szCs w:val="22"/>
      <w:lang w:val="en-US" w:eastAsia="en-US"/>
    </w:rPr>
  </w:style>
  <w:style w:type="character" w:customStyle="1" w:styleId="markedcontent">
    <w:name w:val="markedcontent"/>
    <w:rsid w:val="0031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8453">
      <w:bodyDiv w:val="1"/>
      <w:marLeft w:val="0"/>
      <w:marRight w:val="0"/>
      <w:marTop w:val="0"/>
      <w:marBottom w:val="0"/>
      <w:divBdr>
        <w:top w:val="none" w:sz="0" w:space="0" w:color="auto"/>
        <w:left w:val="none" w:sz="0" w:space="0" w:color="auto"/>
        <w:bottom w:val="none" w:sz="0" w:space="0" w:color="auto"/>
        <w:right w:val="none" w:sz="0" w:space="0" w:color="auto"/>
      </w:divBdr>
    </w:div>
    <w:div w:id="124397470">
      <w:bodyDiv w:val="1"/>
      <w:marLeft w:val="0"/>
      <w:marRight w:val="0"/>
      <w:marTop w:val="0"/>
      <w:marBottom w:val="0"/>
      <w:divBdr>
        <w:top w:val="none" w:sz="0" w:space="0" w:color="auto"/>
        <w:left w:val="none" w:sz="0" w:space="0" w:color="auto"/>
        <w:bottom w:val="none" w:sz="0" w:space="0" w:color="auto"/>
        <w:right w:val="none" w:sz="0" w:space="0" w:color="auto"/>
      </w:divBdr>
    </w:div>
    <w:div w:id="205065933">
      <w:bodyDiv w:val="1"/>
      <w:marLeft w:val="0"/>
      <w:marRight w:val="0"/>
      <w:marTop w:val="0"/>
      <w:marBottom w:val="0"/>
      <w:divBdr>
        <w:top w:val="none" w:sz="0" w:space="0" w:color="auto"/>
        <w:left w:val="none" w:sz="0" w:space="0" w:color="auto"/>
        <w:bottom w:val="none" w:sz="0" w:space="0" w:color="auto"/>
        <w:right w:val="none" w:sz="0" w:space="0" w:color="auto"/>
      </w:divBdr>
    </w:div>
    <w:div w:id="313413981">
      <w:bodyDiv w:val="1"/>
      <w:marLeft w:val="0"/>
      <w:marRight w:val="0"/>
      <w:marTop w:val="0"/>
      <w:marBottom w:val="0"/>
      <w:divBdr>
        <w:top w:val="none" w:sz="0" w:space="0" w:color="auto"/>
        <w:left w:val="none" w:sz="0" w:space="0" w:color="auto"/>
        <w:bottom w:val="none" w:sz="0" w:space="0" w:color="auto"/>
        <w:right w:val="none" w:sz="0" w:space="0" w:color="auto"/>
      </w:divBdr>
    </w:div>
    <w:div w:id="463742548">
      <w:bodyDiv w:val="1"/>
      <w:marLeft w:val="0"/>
      <w:marRight w:val="0"/>
      <w:marTop w:val="0"/>
      <w:marBottom w:val="0"/>
      <w:divBdr>
        <w:top w:val="none" w:sz="0" w:space="0" w:color="auto"/>
        <w:left w:val="none" w:sz="0" w:space="0" w:color="auto"/>
        <w:bottom w:val="none" w:sz="0" w:space="0" w:color="auto"/>
        <w:right w:val="none" w:sz="0" w:space="0" w:color="auto"/>
      </w:divBdr>
    </w:div>
    <w:div w:id="469442573">
      <w:bodyDiv w:val="1"/>
      <w:marLeft w:val="0"/>
      <w:marRight w:val="0"/>
      <w:marTop w:val="0"/>
      <w:marBottom w:val="0"/>
      <w:divBdr>
        <w:top w:val="none" w:sz="0" w:space="0" w:color="auto"/>
        <w:left w:val="none" w:sz="0" w:space="0" w:color="auto"/>
        <w:bottom w:val="none" w:sz="0" w:space="0" w:color="auto"/>
        <w:right w:val="none" w:sz="0" w:space="0" w:color="auto"/>
      </w:divBdr>
    </w:div>
    <w:div w:id="648435873">
      <w:bodyDiv w:val="1"/>
      <w:marLeft w:val="0"/>
      <w:marRight w:val="0"/>
      <w:marTop w:val="0"/>
      <w:marBottom w:val="0"/>
      <w:divBdr>
        <w:top w:val="none" w:sz="0" w:space="0" w:color="auto"/>
        <w:left w:val="none" w:sz="0" w:space="0" w:color="auto"/>
        <w:bottom w:val="none" w:sz="0" w:space="0" w:color="auto"/>
        <w:right w:val="none" w:sz="0" w:space="0" w:color="auto"/>
      </w:divBdr>
    </w:div>
    <w:div w:id="699206120">
      <w:bodyDiv w:val="1"/>
      <w:marLeft w:val="0"/>
      <w:marRight w:val="0"/>
      <w:marTop w:val="0"/>
      <w:marBottom w:val="0"/>
      <w:divBdr>
        <w:top w:val="none" w:sz="0" w:space="0" w:color="auto"/>
        <w:left w:val="none" w:sz="0" w:space="0" w:color="auto"/>
        <w:bottom w:val="none" w:sz="0" w:space="0" w:color="auto"/>
        <w:right w:val="none" w:sz="0" w:space="0" w:color="auto"/>
      </w:divBdr>
    </w:div>
    <w:div w:id="714742542">
      <w:bodyDiv w:val="1"/>
      <w:marLeft w:val="0"/>
      <w:marRight w:val="0"/>
      <w:marTop w:val="0"/>
      <w:marBottom w:val="0"/>
      <w:divBdr>
        <w:top w:val="none" w:sz="0" w:space="0" w:color="auto"/>
        <w:left w:val="none" w:sz="0" w:space="0" w:color="auto"/>
        <w:bottom w:val="none" w:sz="0" w:space="0" w:color="auto"/>
        <w:right w:val="none" w:sz="0" w:space="0" w:color="auto"/>
      </w:divBdr>
    </w:div>
    <w:div w:id="847863388">
      <w:bodyDiv w:val="1"/>
      <w:marLeft w:val="0"/>
      <w:marRight w:val="0"/>
      <w:marTop w:val="0"/>
      <w:marBottom w:val="0"/>
      <w:divBdr>
        <w:top w:val="none" w:sz="0" w:space="0" w:color="auto"/>
        <w:left w:val="none" w:sz="0" w:space="0" w:color="auto"/>
        <w:bottom w:val="none" w:sz="0" w:space="0" w:color="auto"/>
        <w:right w:val="none" w:sz="0" w:space="0" w:color="auto"/>
      </w:divBdr>
      <w:divsChild>
        <w:div w:id="830371533">
          <w:marLeft w:val="475"/>
          <w:marRight w:val="0"/>
          <w:marTop w:val="106"/>
          <w:marBottom w:val="120"/>
          <w:divBdr>
            <w:top w:val="none" w:sz="0" w:space="0" w:color="auto"/>
            <w:left w:val="none" w:sz="0" w:space="0" w:color="auto"/>
            <w:bottom w:val="none" w:sz="0" w:space="0" w:color="auto"/>
            <w:right w:val="none" w:sz="0" w:space="0" w:color="auto"/>
          </w:divBdr>
        </w:div>
      </w:divsChild>
    </w:div>
    <w:div w:id="853685922">
      <w:bodyDiv w:val="1"/>
      <w:marLeft w:val="0"/>
      <w:marRight w:val="0"/>
      <w:marTop w:val="0"/>
      <w:marBottom w:val="0"/>
      <w:divBdr>
        <w:top w:val="none" w:sz="0" w:space="0" w:color="auto"/>
        <w:left w:val="none" w:sz="0" w:space="0" w:color="auto"/>
        <w:bottom w:val="none" w:sz="0" w:space="0" w:color="auto"/>
        <w:right w:val="none" w:sz="0" w:space="0" w:color="auto"/>
      </w:divBdr>
    </w:div>
    <w:div w:id="945770140">
      <w:bodyDiv w:val="1"/>
      <w:marLeft w:val="0"/>
      <w:marRight w:val="0"/>
      <w:marTop w:val="0"/>
      <w:marBottom w:val="0"/>
      <w:divBdr>
        <w:top w:val="none" w:sz="0" w:space="0" w:color="auto"/>
        <w:left w:val="none" w:sz="0" w:space="0" w:color="auto"/>
        <w:bottom w:val="none" w:sz="0" w:space="0" w:color="auto"/>
        <w:right w:val="none" w:sz="0" w:space="0" w:color="auto"/>
      </w:divBdr>
    </w:div>
    <w:div w:id="968436430">
      <w:bodyDiv w:val="1"/>
      <w:marLeft w:val="0"/>
      <w:marRight w:val="0"/>
      <w:marTop w:val="0"/>
      <w:marBottom w:val="0"/>
      <w:divBdr>
        <w:top w:val="none" w:sz="0" w:space="0" w:color="auto"/>
        <w:left w:val="none" w:sz="0" w:space="0" w:color="auto"/>
        <w:bottom w:val="none" w:sz="0" w:space="0" w:color="auto"/>
        <w:right w:val="none" w:sz="0" w:space="0" w:color="auto"/>
      </w:divBdr>
    </w:div>
    <w:div w:id="1124546043">
      <w:bodyDiv w:val="1"/>
      <w:marLeft w:val="0"/>
      <w:marRight w:val="0"/>
      <w:marTop w:val="0"/>
      <w:marBottom w:val="0"/>
      <w:divBdr>
        <w:top w:val="none" w:sz="0" w:space="0" w:color="auto"/>
        <w:left w:val="none" w:sz="0" w:space="0" w:color="auto"/>
        <w:bottom w:val="none" w:sz="0" w:space="0" w:color="auto"/>
        <w:right w:val="none" w:sz="0" w:space="0" w:color="auto"/>
      </w:divBdr>
    </w:div>
    <w:div w:id="1185827732">
      <w:bodyDiv w:val="1"/>
      <w:marLeft w:val="0"/>
      <w:marRight w:val="0"/>
      <w:marTop w:val="0"/>
      <w:marBottom w:val="0"/>
      <w:divBdr>
        <w:top w:val="none" w:sz="0" w:space="0" w:color="auto"/>
        <w:left w:val="none" w:sz="0" w:space="0" w:color="auto"/>
        <w:bottom w:val="none" w:sz="0" w:space="0" w:color="auto"/>
        <w:right w:val="none" w:sz="0" w:space="0" w:color="auto"/>
      </w:divBdr>
      <w:divsChild>
        <w:div w:id="1716655341">
          <w:marLeft w:val="475"/>
          <w:marRight w:val="0"/>
          <w:marTop w:val="96"/>
          <w:marBottom w:val="120"/>
          <w:divBdr>
            <w:top w:val="none" w:sz="0" w:space="0" w:color="auto"/>
            <w:left w:val="none" w:sz="0" w:space="0" w:color="auto"/>
            <w:bottom w:val="none" w:sz="0" w:space="0" w:color="auto"/>
            <w:right w:val="none" w:sz="0" w:space="0" w:color="auto"/>
          </w:divBdr>
        </w:div>
      </w:divsChild>
    </w:div>
    <w:div w:id="1194535664">
      <w:bodyDiv w:val="1"/>
      <w:marLeft w:val="0"/>
      <w:marRight w:val="0"/>
      <w:marTop w:val="0"/>
      <w:marBottom w:val="0"/>
      <w:divBdr>
        <w:top w:val="none" w:sz="0" w:space="0" w:color="auto"/>
        <w:left w:val="none" w:sz="0" w:space="0" w:color="auto"/>
        <w:bottom w:val="none" w:sz="0" w:space="0" w:color="auto"/>
        <w:right w:val="none" w:sz="0" w:space="0" w:color="auto"/>
      </w:divBdr>
    </w:div>
    <w:div w:id="1213691735">
      <w:bodyDiv w:val="1"/>
      <w:marLeft w:val="0"/>
      <w:marRight w:val="0"/>
      <w:marTop w:val="0"/>
      <w:marBottom w:val="0"/>
      <w:divBdr>
        <w:top w:val="none" w:sz="0" w:space="0" w:color="auto"/>
        <w:left w:val="none" w:sz="0" w:space="0" w:color="auto"/>
        <w:bottom w:val="none" w:sz="0" w:space="0" w:color="auto"/>
        <w:right w:val="none" w:sz="0" w:space="0" w:color="auto"/>
      </w:divBdr>
    </w:div>
    <w:div w:id="1221745566">
      <w:bodyDiv w:val="1"/>
      <w:marLeft w:val="0"/>
      <w:marRight w:val="0"/>
      <w:marTop w:val="0"/>
      <w:marBottom w:val="0"/>
      <w:divBdr>
        <w:top w:val="none" w:sz="0" w:space="0" w:color="auto"/>
        <w:left w:val="none" w:sz="0" w:space="0" w:color="auto"/>
        <w:bottom w:val="none" w:sz="0" w:space="0" w:color="auto"/>
        <w:right w:val="none" w:sz="0" w:space="0" w:color="auto"/>
      </w:divBdr>
    </w:div>
    <w:div w:id="1530296242">
      <w:bodyDiv w:val="1"/>
      <w:marLeft w:val="0"/>
      <w:marRight w:val="0"/>
      <w:marTop w:val="0"/>
      <w:marBottom w:val="0"/>
      <w:divBdr>
        <w:top w:val="none" w:sz="0" w:space="0" w:color="auto"/>
        <w:left w:val="none" w:sz="0" w:space="0" w:color="auto"/>
        <w:bottom w:val="none" w:sz="0" w:space="0" w:color="auto"/>
        <w:right w:val="none" w:sz="0" w:space="0" w:color="auto"/>
      </w:divBdr>
    </w:div>
    <w:div w:id="1563129976">
      <w:bodyDiv w:val="1"/>
      <w:marLeft w:val="0"/>
      <w:marRight w:val="0"/>
      <w:marTop w:val="0"/>
      <w:marBottom w:val="0"/>
      <w:divBdr>
        <w:top w:val="none" w:sz="0" w:space="0" w:color="auto"/>
        <w:left w:val="none" w:sz="0" w:space="0" w:color="auto"/>
        <w:bottom w:val="none" w:sz="0" w:space="0" w:color="auto"/>
        <w:right w:val="none" w:sz="0" w:space="0" w:color="auto"/>
      </w:divBdr>
    </w:div>
    <w:div w:id="1798254949">
      <w:bodyDiv w:val="1"/>
      <w:marLeft w:val="0"/>
      <w:marRight w:val="0"/>
      <w:marTop w:val="0"/>
      <w:marBottom w:val="0"/>
      <w:divBdr>
        <w:top w:val="none" w:sz="0" w:space="0" w:color="auto"/>
        <w:left w:val="none" w:sz="0" w:space="0" w:color="auto"/>
        <w:bottom w:val="none" w:sz="0" w:space="0" w:color="auto"/>
        <w:right w:val="none" w:sz="0" w:space="0" w:color="auto"/>
      </w:divBdr>
    </w:div>
    <w:div w:id="1849563140">
      <w:bodyDiv w:val="1"/>
      <w:marLeft w:val="0"/>
      <w:marRight w:val="0"/>
      <w:marTop w:val="0"/>
      <w:marBottom w:val="0"/>
      <w:divBdr>
        <w:top w:val="none" w:sz="0" w:space="0" w:color="auto"/>
        <w:left w:val="none" w:sz="0" w:space="0" w:color="auto"/>
        <w:bottom w:val="none" w:sz="0" w:space="0" w:color="auto"/>
        <w:right w:val="none" w:sz="0" w:space="0" w:color="auto"/>
      </w:divBdr>
    </w:div>
    <w:div w:id="1896816854">
      <w:bodyDiv w:val="1"/>
      <w:marLeft w:val="0"/>
      <w:marRight w:val="0"/>
      <w:marTop w:val="0"/>
      <w:marBottom w:val="0"/>
      <w:divBdr>
        <w:top w:val="none" w:sz="0" w:space="0" w:color="auto"/>
        <w:left w:val="none" w:sz="0" w:space="0" w:color="auto"/>
        <w:bottom w:val="none" w:sz="0" w:space="0" w:color="auto"/>
        <w:right w:val="none" w:sz="0" w:space="0" w:color="auto"/>
      </w:divBdr>
      <w:divsChild>
        <w:div w:id="231935871">
          <w:marLeft w:val="475"/>
          <w:marRight w:val="0"/>
          <w:marTop w:val="106"/>
          <w:marBottom w:val="120"/>
          <w:divBdr>
            <w:top w:val="none" w:sz="0" w:space="0" w:color="auto"/>
            <w:left w:val="none" w:sz="0" w:space="0" w:color="auto"/>
            <w:bottom w:val="none" w:sz="0" w:space="0" w:color="auto"/>
            <w:right w:val="none" w:sz="0" w:space="0" w:color="auto"/>
          </w:divBdr>
        </w:div>
        <w:div w:id="306858486">
          <w:marLeft w:val="475"/>
          <w:marRight w:val="0"/>
          <w:marTop w:val="106"/>
          <w:marBottom w:val="120"/>
          <w:divBdr>
            <w:top w:val="none" w:sz="0" w:space="0" w:color="auto"/>
            <w:left w:val="none" w:sz="0" w:space="0" w:color="auto"/>
            <w:bottom w:val="none" w:sz="0" w:space="0" w:color="auto"/>
            <w:right w:val="none" w:sz="0" w:space="0" w:color="auto"/>
          </w:divBdr>
        </w:div>
        <w:div w:id="988939685">
          <w:marLeft w:val="475"/>
          <w:marRight w:val="0"/>
          <w:marTop w:val="106"/>
          <w:marBottom w:val="120"/>
          <w:divBdr>
            <w:top w:val="none" w:sz="0" w:space="0" w:color="auto"/>
            <w:left w:val="none" w:sz="0" w:space="0" w:color="auto"/>
            <w:bottom w:val="none" w:sz="0" w:space="0" w:color="auto"/>
            <w:right w:val="none" w:sz="0" w:space="0" w:color="auto"/>
          </w:divBdr>
        </w:div>
      </w:divsChild>
    </w:div>
    <w:div w:id="1948541613">
      <w:bodyDiv w:val="1"/>
      <w:marLeft w:val="0"/>
      <w:marRight w:val="0"/>
      <w:marTop w:val="0"/>
      <w:marBottom w:val="0"/>
      <w:divBdr>
        <w:top w:val="none" w:sz="0" w:space="0" w:color="auto"/>
        <w:left w:val="none" w:sz="0" w:space="0" w:color="auto"/>
        <w:bottom w:val="none" w:sz="0" w:space="0" w:color="auto"/>
        <w:right w:val="none" w:sz="0" w:space="0" w:color="auto"/>
      </w:divBdr>
    </w:div>
    <w:div w:id="1991518882">
      <w:bodyDiv w:val="1"/>
      <w:marLeft w:val="0"/>
      <w:marRight w:val="0"/>
      <w:marTop w:val="0"/>
      <w:marBottom w:val="0"/>
      <w:divBdr>
        <w:top w:val="none" w:sz="0" w:space="0" w:color="auto"/>
        <w:left w:val="none" w:sz="0" w:space="0" w:color="auto"/>
        <w:bottom w:val="none" w:sz="0" w:space="0" w:color="auto"/>
        <w:right w:val="none" w:sz="0" w:space="0" w:color="auto"/>
      </w:divBdr>
    </w:div>
    <w:div w:id="20682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zikosmokyklapr@gmail.com" TargetMode="External"/><Relationship Id="rId13" Type="http://schemas.openxmlformats.org/officeDocument/2006/relationships/hyperlink" Target="http://www.cempion.lt/" TargetMode="External"/><Relationship Id="rId18" Type="http://schemas.openxmlformats.org/officeDocument/2006/relationships/hyperlink" Target="http://www.muzikosmokyklapr.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hyperlink" Target="http://www.pedagogas.lt" TargetMode="External"/><Relationship Id="rId2" Type="http://schemas.openxmlformats.org/officeDocument/2006/relationships/numbering" Target="numbering.xml"/><Relationship Id="rId16" Type="http://schemas.openxmlformats.org/officeDocument/2006/relationships/hyperlink" Target="http://www.muzikosmokyklapr.lt" TargetMode="External"/><Relationship Id="rId20" Type="http://schemas.openxmlformats.org/officeDocument/2006/relationships/hyperlink" Target="http://www.pan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hyperlink" Target="http://www.muzikosmokyklapr.lt" TargetMode="External"/><Relationship Id="rId23" Type="http://schemas.openxmlformats.org/officeDocument/2006/relationships/theme" Target="theme/theme1.xml"/><Relationship Id="rId10" Type="http://schemas.openxmlformats.org/officeDocument/2006/relationships/hyperlink" Target="http://www.muzikosmokyklapr.lt" TargetMode="External"/><Relationship Id="rId19" Type="http://schemas.openxmlformats.org/officeDocument/2006/relationships/hyperlink" Target="http://www.muzikosmokyklapr.lt" TargetMode="External"/><Relationship Id="rId4" Type="http://schemas.openxmlformats.org/officeDocument/2006/relationships/settings" Target="settings.xml"/><Relationship Id="rId9" Type="http://schemas.openxmlformats.org/officeDocument/2006/relationships/hyperlink" Target="http://www.pedagogas.lt" TargetMode="External"/><Relationship Id="rId14" Type="http://schemas.openxmlformats.org/officeDocument/2006/relationships/hyperlink" Target="http://www.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A21F-345C-4B8B-A4CD-36490952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26373</Words>
  <Characters>15033</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41324</CharactersWithSpaces>
  <SharedDoc>false</SharedDoc>
  <HLinks>
    <vt:vector size="78" baseType="variant">
      <vt:variant>
        <vt:i4>327705</vt:i4>
      </vt:variant>
      <vt:variant>
        <vt:i4>36</vt:i4>
      </vt:variant>
      <vt:variant>
        <vt:i4>0</vt:i4>
      </vt:variant>
      <vt:variant>
        <vt:i4>5</vt:i4>
      </vt:variant>
      <vt:variant>
        <vt:lpwstr>http://www.panrs.lt/</vt:lpwstr>
      </vt:variant>
      <vt:variant>
        <vt:lpwstr/>
      </vt:variant>
      <vt:variant>
        <vt:i4>7602225</vt:i4>
      </vt:variant>
      <vt:variant>
        <vt:i4>33</vt:i4>
      </vt:variant>
      <vt:variant>
        <vt:i4>0</vt:i4>
      </vt:variant>
      <vt:variant>
        <vt:i4>5</vt:i4>
      </vt:variant>
      <vt:variant>
        <vt:lpwstr>http://www.muzikosmokyklapr.lt/</vt:lpwstr>
      </vt:variant>
      <vt:variant>
        <vt:lpwstr/>
      </vt:variant>
      <vt:variant>
        <vt:i4>7602225</vt:i4>
      </vt:variant>
      <vt:variant>
        <vt:i4>30</vt:i4>
      </vt:variant>
      <vt:variant>
        <vt:i4>0</vt:i4>
      </vt:variant>
      <vt:variant>
        <vt:i4>5</vt:i4>
      </vt:variant>
      <vt:variant>
        <vt:lpwstr>http://www.muzikosmokyklapr.lt/</vt:lpwstr>
      </vt:variant>
      <vt:variant>
        <vt:lpwstr/>
      </vt:variant>
      <vt:variant>
        <vt:i4>983040</vt:i4>
      </vt:variant>
      <vt:variant>
        <vt:i4>27</vt:i4>
      </vt:variant>
      <vt:variant>
        <vt:i4>0</vt:i4>
      </vt:variant>
      <vt:variant>
        <vt:i4>5</vt:i4>
      </vt:variant>
      <vt:variant>
        <vt:lpwstr>http://www.pedagogas.lt/</vt:lpwstr>
      </vt:variant>
      <vt:variant>
        <vt:lpwstr/>
      </vt:variant>
      <vt:variant>
        <vt:i4>7602225</vt:i4>
      </vt:variant>
      <vt:variant>
        <vt:i4>24</vt:i4>
      </vt:variant>
      <vt:variant>
        <vt:i4>0</vt:i4>
      </vt:variant>
      <vt:variant>
        <vt:i4>5</vt:i4>
      </vt:variant>
      <vt:variant>
        <vt:lpwstr>http://www.muzikosmokyklapr.lt/</vt:lpwstr>
      </vt:variant>
      <vt:variant>
        <vt:lpwstr/>
      </vt:variant>
      <vt:variant>
        <vt:i4>7602225</vt:i4>
      </vt:variant>
      <vt:variant>
        <vt:i4>21</vt:i4>
      </vt:variant>
      <vt:variant>
        <vt:i4>0</vt:i4>
      </vt:variant>
      <vt:variant>
        <vt:i4>5</vt:i4>
      </vt:variant>
      <vt:variant>
        <vt:lpwstr>http://www.muzikosmokyklapr.lt/</vt:lpwstr>
      </vt:variant>
      <vt:variant>
        <vt:lpwstr/>
      </vt:variant>
      <vt:variant>
        <vt:i4>327705</vt:i4>
      </vt:variant>
      <vt:variant>
        <vt:i4>18</vt:i4>
      </vt:variant>
      <vt:variant>
        <vt:i4>0</vt:i4>
      </vt:variant>
      <vt:variant>
        <vt:i4>5</vt:i4>
      </vt:variant>
      <vt:variant>
        <vt:lpwstr>http://www.panrs.lt/</vt:lpwstr>
      </vt:variant>
      <vt:variant>
        <vt:lpwstr/>
      </vt:variant>
      <vt:variant>
        <vt:i4>6357104</vt:i4>
      </vt:variant>
      <vt:variant>
        <vt:i4>15</vt:i4>
      </vt:variant>
      <vt:variant>
        <vt:i4>0</vt:i4>
      </vt:variant>
      <vt:variant>
        <vt:i4>5</vt:i4>
      </vt:variant>
      <vt:variant>
        <vt:lpwstr>http://www.cempion.lt/</vt:lpwstr>
      </vt:variant>
      <vt:variant>
        <vt:lpwstr/>
      </vt:variant>
      <vt:variant>
        <vt:i4>327705</vt:i4>
      </vt:variant>
      <vt:variant>
        <vt:i4>12</vt:i4>
      </vt:variant>
      <vt:variant>
        <vt:i4>0</vt:i4>
      </vt:variant>
      <vt:variant>
        <vt:i4>5</vt:i4>
      </vt:variant>
      <vt:variant>
        <vt:lpwstr>http://www.panrs.lt/</vt:lpwstr>
      </vt:variant>
      <vt:variant>
        <vt:lpwstr/>
      </vt:variant>
      <vt:variant>
        <vt:i4>327705</vt:i4>
      </vt:variant>
      <vt:variant>
        <vt:i4>9</vt:i4>
      </vt:variant>
      <vt:variant>
        <vt:i4>0</vt:i4>
      </vt:variant>
      <vt:variant>
        <vt:i4>5</vt:i4>
      </vt:variant>
      <vt:variant>
        <vt:lpwstr>http://www.panrs.lt/</vt:lpwstr>
      </vt:variant>
      <vt:variant>
        <vt:lpwstr/>
      </vt:variant>
      <vt:variant>
        <vt:i4>7602225</vt:i4>
      </vt:variant>
      <vt:variant>
        <vt:i4>6</vt:i4>
      </vt:variant>
      <vt:variant>
        <vt:i4>0</vt:i4>
      </vt:variant>
      <vt:variant>
        <vt:i4>5</vt:i4>
      </vt:variant>
      <vt:variant>
        <vt:lpwstr>http://www.muzikosmokyklapr.lt/</vt:lpwstr>
      </vt:variant>
      <vt:variant>
        <vt:lpwstr/>
      </vt:variant>
      <vt:variant>
        <vt:i4>983040</vt:i4>
      </vt:variant>
      <vt:variant>
        <vt:i4>3</vt:i4>
      </vt:variant>
      <vt:variant>
        <vt:i4>0</vt:i4>
      </vt:variant>
      <vt:variant>
        <vt:i4>5</vt:i4>
      </vt:variant>
      <vt:variant>
        <vt:lpwstr>http://www.pedagogas.lt/</vt:lpwstr>
      </vt:variant>
      <vt:variant>
        <vt:lpwstr/>
      </vt:variant>
      <vt:variant>
        <vt:i4>6422606</vt:i4>
      </vt:variant>
      <vt:variant>
        <vt:i4>0</vt:i4>
      </vt:variant>
      <vt:variant>
        <vt:i4>0</vt:i4>
      </vt:variant>
      <vt:variant>
        <vt:i4>5</vt:i4>
      </vt:variant>
      <vt:variant>
        <vt:lpwstr>mailto:muzikosmokyklapr@gmail.com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Diana Zukauskiene</cp:lastModifiedBy>
  <cp:revision>5</cp:revision>
  <cp:lastPrinted>2023-11-20T05:58:00Z</cp:lastPrinted>
  <dcterms:created xsi:type="dcterms:W3CDTF">2024-02-27T14:20:00Z</dcterms:created>
  <dcterms:modified xsi:type="dcterms:W3CDTF">2024-02-29T14:49:00Z</dcterms:modified>
</cp:coreProperties>
</file>