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6909" w14:textId="77777777" w:rsidR="00653780" w:rsidRDefault="00653780" w:rsidP="00653780">
      <w:pPr>
        <w:tabs>
          <w:tab w:val="center" w:pos="4153"/>
          <w:tab w:val="right" w:pos="8306"/>
        </w:tabs>
        <w:suppressAutoHyphens/>
        <w:rPr>
          <w:rFonts w:cs="StarSymbol"/>
          <w:kern w:val="1"/>
          <w:sz w:val="20"/>
          <w:lang w:eastAsia="ar-SA"/>
        </w:rPr>
      </w:pPr>
    </w:p>
    <w:p w14:paraId="7111259B" w14:textId="77777777" w:rsidR="00653780" w:rsidRDefault="00653780" w:rsidP="00653780">
      <w:pPr>
        <w:tabs>
          <w:tab w:val="center" w:pos="4153"/>
          <w:tab w:val="right" w:pos="8306"/>
        </w:tabs>
        <w:suppressAutoHyphens/>
        <w:jc w:val="center"/>
        <w:rPr>
          <w:rFonts w:cs="StarSymbol"/>
          <w:kern w:val="1"/>
          <w:sz w:val="20"/>
          <w:lang w:eastAsia="ar-SA"/>
        </w:rPr>
      </w:pPr>
      <w:r>
        <w:rPr>
          <w:rFonts w:cs="StarSymbol"/>
          <w:noProof/>
          <w:kern w:val="1"/>
          <w:sz w:val="20"/>
          <w:lang w:eastAsia="lt-LT"/>
        </w:rPr>
        <w:drawing>
          <wp:inline distT="0" distB="0" distL="0" distR="0" wp14:anchorId="196FBF3F" wp14:editId="5A69F6A2">
            <wp:extent cx="55245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C9E83" w14:textId="77777777" w:rsidR="00653780" w:rsidRDefault="00653780" w:rsidP="00653780">
      <w:pPr>
        <w:tabs>
          <w:tab w:val="center" w:pos="4153"/>
          <w:tab w:val="right" w:pos="8306"/>
        </w:tabs>
        <w:suppressAutoHyphens/>
        <w:rPr>
          <w:rFonts w:cs="StarSymbol"/>
          <w:kern w:val="1"/>
          <w:sz w:val="20"/>
          <w:lang w:eastAsia="ar-SA"/>
        </w:rPr>
      </w:pPr>
    </w:p>
    <w:p w14:paraId="5FB9D8BC" w14:textId="77777777" w:rsidR="00653780" w:rsidRDefault="00653780" w:rsidP="00653780">
      <w:pPr>
        <w:tabs>
          <w:tab w:val="center" w:pos="4153"/>
          <w:tab w:val="right" w:pos="8306"/>
        </w:tabs>
        <w:suppressAutoHyphens/>
        <w:jc w:val="center"/>
        <w:rPr>
          <w:rFonts w:cs="StarSymbol"/>
          <w:b/>
          <w:kern w:val="1"/>
          <w:sz w:val="28"/>
          <w:lang w:eastAsia="ar-SA"/>
        </w:rPr>
      </w:pPr>
      <w:r>
        <w:rPr>
          <w:rFonts w:cs="StarSymbol"/>
          <w:b/>
          <w:kern w:val="1"/>
          <w:sz w:val="28"/>
          <w:lang w:eastAsia="ar-SA"/>
        </w:rPr>
        <w:t>PANEVĖŽIO RAJONO SAVIVALDYBĖS ADMINISTRACIJOS</w:t>
      </w:r>
    </w:p>
    <w:p w14:paraId="77BC99A2" w14:textId="77777777" w:rsidR="00653780" w:rsidRDefault="00653780" w:rsidP="00653780">
      <w:pPr>
        <w:tabs>
          <w:tab w:val="center" w:pos="4153"/>
          <w:tab w:val="right" w:pos="8306"/>
        </w:tabs>
        <w:suppressAutoHyphens/>
        <w:jc w:val="center"/>
        <w:rPr>
          <w:rFonts w:cs="StarSymbol"/>
          <w:b/>
          <w:kern w:val="1"/>
          <w:sz w:val="28"/>
          <w:lang w:eastAsia="ar-SA"/>
        </w:rPr>
      </w:pPr>
      <w:r>
        <w:rPr>
          <w:rFonts w:cs="StarSymbol"/>
          <w:b/>
          <w:kern w:val="1"/>
          <w:sz w:val="28"/>
          <w:lang w:eastAsia="ar-SA"/>
        </w:rPr>
        <w:t>DIREKTORIUS</w:t>
      </w:r>
    </w:p>
    <w:p w14:paraId="195EC6ED" w14:textId="77777777" w:rsidR="00653780" w:rsidRPr="00B47FB9" w:rsidRDefault="00653780" w:rsidP="00653780">
      <w:pPr>
        <w:tabs>
          <w:tab w:val="center" w:pos="4153"/>
          <w:tab w:val="right" w:pos="8306"/>
        </w:tabs>
        <w:suppressAutoHyphens/>
        <w:jc w:val="center"/>
        <w:rPr>
          <w:rFonts w:cs="StarSymbol"/>
          <w:kern w:val="1"/>
          <w:szCs w:val="24"/>
          <w:lang w:eastAsia="ar-SA"/>
        </w:rPr>
      </w:pPr>
    </w:p>
    <w:p w14:paraId="64023B4D" w14:textId="77777777" w:rsidR="00653780" w:rsidRDefault="00653780" w:rsidP="00653780">
      <w:pPr>
        <w:suppressAutoHyphens/>
        <w:jc w:val="center"/>
        <w:rPr>
          <w:rFonts w:cs="StarSymbol"/>
          <w:b/>
          <w:color w:val="000000"/>
          <w:kern w:val="1"/>
          <w:lang w:eastAsia="ar-SA"/>
        </w:rPr>
      </w:pPr>
      <w:r>
        <w:rPr>
          <w:rFonts w:cs="StarSymbol"/>
          <w:b/>
          <w:color w:val="000000"/>
          <w:kern w:val="1"/>
          <w:sz w:val="28"/>
          <w:lang w:eastAsia="ar-SA"/>
        </w:rPr>
        <w:t>ĮSAKYMAS</w:t>
      </w:r>
    </w:p>
    <w:p w14:paraId="44A9E492" w14:textId="77777777" w:rsidR="00653780" w:rsidRDefault="00653780" w:rsidP="00653780">
      <w:pPr>
        <w:suppressAutoHyphens/>
        <w:jc w:val="center"/>
        <w:rPr>
          <w:rFonts w:cs="StarSymbol"/>
          <w:b/>
          <w:kern w:val="1"/>
          <w:szCs w:val="24"/>
          <w:lang w:eastAsia="ar-SA"/>
        </w:rPr>
      </w:pPr>
      <w:r>
        <w:rPr>
          <w:rFonts w:cs="StarSymbol"/>
          <w:b/>
          <w:kern w:val="1"/>
          <w:szCs w:val="24"/>
          <w:lang w:eastAsia="ar-SA"/>
        </w:rPr>
        <w:t>DĖL SAVIVALDYBĖS ADMINISTRACIJOS DIREKTORIAUS 2016 M. GRUODŽIO 29 D. ĮSAKYMO NR. A-1512 „DĖL SAVIVALDYBĖS ADMINISTRACIJOS DARBUOTOJŲ, KURIEMS SUTEIKTA TEISĖ SURAŠYTI ADMINISTRACINIŲ NUSIŽENGIMŲ PROTOKOLUS IR NAGRINĖTI ADMINISTRACINIŲ NUSIŽENGIMŲ BYLAS, SĄRAŠO PATVIRTINIMO“ PAKEITIMO</w:t>
      </w:r>
    </w:p>
    <w:p w14:paraId="44B28896" w14:textId="77777777" w:rsidR="00653780" w:rsidRPr="00B47FB9" w:rsidRDefault="00653780" w:rsidP="00653780">
      <w:pPr>
        <w:suppressAutoHyphens/>
        <w:jc w:val="center"/>
        <w:rPr>
          <w:rFonts w:cs="StarSymbol"/>
          <w:kern w:val="1"/>
          <w:szCs w:val="24"/>
          <w:lang w:eastAsia="ar-SA"/>
        </w:rPr>
      </w:pPr>
    </w:p>
    <w:p w14:paraId="102EAA47" w14:textId="118E09BA" w:rsidR="00653780" w:rsidRDefault="00653780" w:rsidP="00653780">
      <w:pPr>
        <w:suppressAutoHyphens/>
        <w:jc w:val="center"/>
        <w:rPr>
          <w:rFonts w:cs="StarSymbol"/>
          <w:kern w:val="1"/>
          <w:szCs w:val="24"/>
          <w:lang w:eastAsia="ar-SA"/>
        </w:rPr>
      </w:pPr>
      <w:r>
        <w:rPr>
          <w:rFonts w:cs="StarSymbol"/>
          <w:kern w:val="1"/>
          <w:szCs w:val="24"/>
          <w:lang w:eastAsia="ar-SA"/>
        </w:rPr>
        <w:t>202</w:t>
      </w:r>
      <w:r w:rsidR="00D90CAE">
        <w:rPr>
          <w:rFonts w:cs="StarSymbol"/>
          <w:kern w:val="1"/>
          <w:szCs w:val="24"/>
          <w:lang w:eastAsia="ar-SA"/>
        </w:rPr>
        <w:t>4</w:t>
      </w:r>
      <w:r>
        <w:rPr>
          <w:rFonts w:cs="StarSymbol"/>
          <w:kern w:val="1"/>
          <w:szCs w:val="24"/>
          <w:lang w:eastAsia="ar-SA"/>
        </w:rPr>
        <w:t xml:space="preserve"> m. </w:t>
      </w:r>
      <w:r w:rsidR="00D90CAE">
        <w:rPr>
          <w:rFonts w:cs="StarSymbol"/>
          <w:kern w:val="1"/>
          <w:szCs w:val="24"/>
          <w:lang w:eastAsia="ar-SA"/>
        </w:rPr>
        <w:t>vasario</w:t>
      </w:r>
      <w:r>
        <w:rPr>
          <w:rFonts w:cs="StarSymbol"/>
          <w:kern w:val="1"/>
          <w:szCs w:val="24"/>
          <w:lang w:eastAsia="ar-SA"/>
        </w:rPr>
        <w:t xml:space="preserve"> </w:t>
      </w:r>
      <w:r w:rsidR="00424D0A">
        <w:rPr>
          <w:rFonts w:cs="StarSymbol"/>
          <w:kern w:val="1"/>
          <w:szCs w:val="24"/>
          <w:lang w:eastAsia="ar-SA"/>
        </w:rPr>
        <w:t>9</w:t>
      </w:r>
      <w:r w:rsidR="00454A3F">
        <w:rPr>
          <w:rFonts w:cs="StarSymbol"/>
          <w:kern w:val="1"/>
          <w:szCs w:val="24"/>
          <w:lang w:eastAsia="ar-SA"/>
        </w:rPr>
        <w:t xml:space="preserve"> </w:t>
      </w:r>
      <w:r>
        <w:rPr>
          <w:rFonts w:cs="StarSymbol"/>
          <w:kern w:val="1"/>
          <w:szCs w:val="24"/>
          <w:lang w:eastAsia="ar-SA"/>
        </w:rPr>
        <w:t>d. Nr. A-</w:t>
      </w:r>
      <w:r w:rsidR="00424D0A">
        <w:rPr>
          <w:rFonts w:cs="StarSymbol"/>
          <w:kern w:val="1"/>
          <w:szCs w:val="24"/>
          <w:lang w:eastAsia="ar-SA"/>
        </w:rPr>
        <w:t>32</w:t>
      </w:r>
    </w:p>
    <w:p w14:paraId="694719B7" w14:textId="77777777" w:rsidR="00653780" w:rsidRDefault="00653780" w:rsidP="00653780">
      <w:pPr>
        <w:suppressAutoHyphens/>
        <w:jc w:val="center"/>
        <w:rPr>
          <w:rFonts w:cs="StarSymbol"/>
          <w:kern w:val="1"/>
          <w:szCs w:val="24"/>
          <w:lang w:eastAsia="ar-SA"/>
        </w:rPr>
      </w:pPr>
      <w:r>
        <w:rPr>
          <w:rFonts w:cs="StarSymbol"/>
          <w:kern w:val="1"/>
          <w:szCs w:val="24"/>
          <w:lang w:eastAsia="ar-SA"/>
        </w:rPr>
        <w:t>Panevėžys</w:t>
      </w:r>
    </w:p>
    <w:p w14:paraId="67B27CF6" w14:textId="77777777" w:rsidR="00653780" w:rsidRDefault="00653780" w:rsidP="00653780">
      <w:pPr>
        <w:suppressAutoHyphens/>
        <w:jc w:val="center"/>
        <w:rPr>
          <w:rFonts w:cs="StarSymbol"/>
          <w:kern w:val="1"/>
          <w:szCs w:val="24"/>
          <w:lang w:eastAsia="ar-SA"/>
        </w:rPr>
      </w:pPr>
    </w:p>
    <w:p w14:paraId="4570D065" w14:textId="0F8F90AB" w:rsidR="00653780" w:rsidRDefault="00653780" w:rsidP="00653780">
      <w:pPr>
        <w:suppressAutoHyphens/>
        <w:ind w:firstLine="705"/>
        <w:jc w:val="both"/>
        <w:rPr>
          <w:rFonts w:cs="StarSymbol"/>
          <w:kern w:val="1"/>
          <w:szCs w:val="24"/>
          <w:lang w:eastAsia="ar-SA"/>
        </w:rPr>
      </w:pPr>
      <w:r>
        <w:rPr>
          <w:rFonts w:cs="StarSymbol"/>
          <w:kern w:val="1"/>
          <w:szCs w:val="24"/>
          <w:lang w:eastAsia="ar-SA"/>
        </w:rPr>
        <w:t xml:space="preserve">Vadovaudamasis Lietuvos Respublikos vietos savivaldos įstatymo </w:t>
      </w:r>
      <w:r w:rsidR="00D90CAE">
        <w:rPr>
          <w:rFonts w:cs="StarSymbol"/>
          <w:kern w:val="1"/>
          <w:szCs w:val="24"/>
          <w:lang w:eastAsia="ar-SA"/>
        </w:rPr>
        <w:t>33 straipsnio 3 dalies 5 punktu,</w:t>
      </w:r>
    </w:p>
    <w:p w14:paraId="13F7832B" w14:textId="2E32E4A7" w:rsidR="00653780" w:rsidRDefault="00653780" w:rsidP="00653780">
      <w:pPr>
        <w:tabs>
          <w:tab w:val="left" w:pos="993"/>
        </w:tabs>
        <w:suppressAutoHyphens/>
        <w:ind w:firstLine="705"/>
        <w:jc w:val="both"/>
        <w:rPr>
          <w:szCs w:val="24"/>
          <w:lang w:eastAsia="ar-SA"/>
        </w:rPr>
      </w:pPr>
      <w:r>
        <w:rPr>
          <w:rFonts w:cs="StarSymbol"/>
          <w:szCs w:val="24"/>
          <w:lang w:eastAsia="ar-SA"/>
        </w:rPr>
        <w:t>p</w:t>
      </w:r>
      <w:r>
        <w:rPr>
          <w:szCs w:val="24"/>
          <w:lang w:eastAsia="ar-SA"/>
        </w:rPr>
        <w:t xml:space="preserve"> a k e i č i u Savivaldybės administracijos darbuotojų, kuriems suteikta teisė surašyti administracinių nusižengimų protokolus ir nagrinėti administracinių nusižengimų bylas, sąrašą</w:t>
      </w:r>
      <w:r w:rsidR="00EC0361">
        <w:rPr>
          <w:szCs w:val="24"/>
          <w:lang w:eastAsia="ar-SA"/>
        </w:rPr>
        <w:t xml:space="preserve"> (toliau – Sąrašas)</w:t>
      </w:r>
      <w:r>
        <w:rPr>
          <w:szCs w:val="24"/>
          <w:lang w:eastAsia="ar-SA"/>
        </w:rPr>
        <w:t xml:space="preserve">, patvirtintą Savivaldybės administracijos direktoriaus 2016 m. gruodžio 29 d. įsakymu </w:t>
      </w:r>
      <w:r w:rsidR="002A7FF6">
        <w:rPr>
          <w:szCs w:val="24"/>
          <w:lang w:eastAsia="ar-SA"/>
        </w:rPr>
        <w:t xml:space="preserve">                  </w:t>
      </w:r>
      <w:r>
        <w:rPr>
          <w:szCs w:val="24"/>
          <w:lang w:eastAsia="ar-SA"/>
        </w:rPr>
        <w:t>Nr. A-1512 „Dėl Savivaldybės administracijos darbuotojų, kuriems suteikta teisė surašyti administracinių nusižengimų protokolus ir nagrinėti administracinių nusižengimų bylas, sąrašo patvirtinimo“:</w:t>
      </w:r>
    </w:p>
    <w:p w14:paraId="3C6BCEC0" w14:textId="62403905" w:rsidR="00E07071" w:rsidRPr="002A7FF6" w:rsidRDefault="002A7FF6" w:rsidP="002A7FF6">
      <w:pPr>
        <w:suppressAutoHyphens/>
        <w:ind w:firstLine="70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1. P</w:t>
      </w:r>
      <w:r w:rsidR="002909E1" w:rsidRPr="002A7FF6">
        <w:rPr>
          <w:szCs w:val="24"/>
          <w:lang w:eastAsia="ar-SA"/>
        </w:rPr>
        <w:t>a</w:t>
      </w:r>
      <w:r w:rsidR="00EC0361" w:rsidRPr="002A7FF6">
        <w:rPr>
          <w:szCs w:val="24"/>
          <w:lang w:eastAsia="ar-SA"/>
        </w:rPr>
        <w:t xml:space="preserve">naikinu </w:t>
      </w:r>
      <w:r w:rsidR="00D90CAE" w:rsidRPr="002A7FF6">
        <w:rPr>
          <w:szCs w:val="24"/>
          <w:lang w:eastAsia="ar-SA"/>
        </w:rPr>
        <w:t xml:space="preserve"> </w:t>
      </w:r>
      <w:r w:rsidR="00EC0361" w:rsidRPr="002A7FF6">
        <w:rPr>
          <w:szCs w:val="24"/>
          <w:lang w:eastAsia="ar-SA"/>
        </w:rPr>
        <w:t xml:space="preserve">Sąrašo </w:t>
      </w:r>
      <w:r w:rsidR="00D90CAE" w:rsidRPr="002A7FF6">
        <w:rPr>
          <w:szCs w:val="24"/>
          <w:lang w:eastAsia="ar-SA"/>
        </w:rPr>
        <w:t xml:space="preserve">III </w:t>
      </w:r>
      <w:r w:rsidR="00D90CAE" w:rsidRPr="00AC3CDD">
        <w:rPr>
          <w:szCs w:val="24"/>
          <w:lang w:eastAsia="ar-SA"/>
        </w:rPr>
        <w:t>stulpelį</w:t>
      </w:r>
      <w:r w:rsidRPr="00AC3CDD">
        <w:rPr>
          <w:szCs w:val="24"/>
          <w:lang w:eastAsia="ar-SA"/>
        </w:rPr>
        <w:t xml:space="preserve"> </w:t>
      </w:r>
      <w:r w:rsidR="00EC0361" w:rsidRPr="00AC3CDD">
        <w:rPr>
          <w:szCs w:val="24"/>
          <w:lang w:eastAsia="ar-SA"/>
        </w:rPr>
        <w:t>(</w:t>
      </w:r>
      <w:r w:rsidR="00EC0361" w:rsidRPr="002A7FF6">
        <w:rPr>
          <w:szCs w:val="24"/>
          <w:lang w:eastAsia="ar-SA"/>
        </w:rPr>
        <w:t>Darbuotojas, kuriam suteikta teisės surašyti administracinių nusižengimų protokolus);</w:t>
      </w:r>
    </w:p>
    <w:p w14:paraId="2DB0BBCD" w14:textId="1357BF01" w:rsidR="00EC0361" w:rsidRPr="002A7FF6" w:rsidRDefault="002A7FF6" w:rsidP="002A7FF6">
      <w:pPr>
        <w:suppressAutoHyphens/>
        <w:ind w:firstLine="705"/>
        <w:jc w:val="both"/>
        <w:rPr>
          <w:szCs w:val="24"/>
          <w:lang w:eastAsia="ar-SA"/>
        </w:rPr>
      </w:pPr>
      <w:r>
        <w:rPr>
          <w:szCs w:val="24"/>
          <w:lang w:eastAsia="ar-SA"/>
        </w:rPr>
        <w:t>2. P</w:t>
      </w:r>
      <w:r w:rsidR="00EC0361" w:rsidRPr="002A7FF6">
        <w:rPr>
          <w:szCs w:val="24"/>
          <w:lang w:eastAsia="ar-SA"/>
        </w:rPr>
        <w:t>apildau Sąrašą pastaba lentelės pabaigoje ir ją išdėstau taip:</w:t>
      </w:r>
    </w:p>
    <w:p w14:paraId="2633CF5E" w14:textId="56EAB014" w:rsidR="00EC0361" w:rsidRPr="00EC0361" w:rsidRDefault="00EC0361" w:rsidP="00AC3CDD">
      <w:pPr>
        <w:suppressAutoHyphens/>
        <w:ind w:firstLine="705"/>
        <w:jc w:val="both"/>
        <w:rPr>
          <w:szCs w:val="24"/>
          <w:lang w:eastAsia="ar-SA"/>
        </w:rPr>
      </w:pPr>
      <w:r w:rsidRPr="003729CF">
        <w:rPr>
          <w:szCs w:val="24"/>
          <w:lang w:eastAsia="ar-SA"/>
        </w:rPr>
        <w:t>„PASTABA. Panevėžio rajono savivaldybės administracijoje administracinių nusižengimų protokolus surašo Juridinio skyriaus vyriausiasis</w:t>
      </w:r>
      <w:r>
        <w:rPr>
          <w:szCs w:val="24"/>
          <w:lang w:eastAsia="ar-SA"/>
        </w:rPr>
        <w:t xml:space="preserve"> specialistas, atsakingas už administracinių nusižengimų protokolų surašymą.“.</w:t>
      </w:r>
    </w:p>
    <w:p w14:paraId="2CE2E23E" w14:textId="4614DA82" w:rsidR="00E07071" w:rsidRPr="008D4FB9" w:rsidRDefault="00EC0361">
      <w:pPr>
        <w:suppressAutoHyphens/>
        <w:jc w:val="both"/>
        <w:rPr>
          <w:sz w:val="20"/>
          <w:lang w:eastAsia="ar-SA"/>
        </w:rPr>
      </w:pPr>
      <w:r>
        <w:rPr>
          <w:sz w:val="20"/>
          <w:lang w:eastAsia="ar-SA"/>
        </w:rPr>
        <w:tab/>
      </w:r>
    </w:p>
    <w:p w14:paraId="6988FCA6" w14:textId="77777777" w:rsidR="00E07071" w:rsidRPr="005333CD" w:rsidRDefault="00E07071">
      <w:pPr>
        <w:suppressAutoHyphens/>
        <w:jc w:val="both"/>
        <w:rPr>
          <w:sz w:val="12"/>
          <w:szCs w:val="12"/>
          <w:lang w:eastAsia="ar-SA"/>
        </w:rPr>
      </w:pPr>
    </w:p>
    <w:p w14:paraId="3B68F7E0" w14:textId="77777777" w:rsidR="00432487" w:rsidRDefault="00432487">
      <w:pPr>
        <w:suppressAutoHyphens/>
      </w:pPr>
    </w:p>
    <w:p w14:paraId="426EEF57" w14:textId="7533BFE4" w:rsidR="00D90CAE" w:rsidRPr="00D90CAE" w:rsidRDefault="00D90CAE" w:rsidP="00D90CAE">
      <w:pPr>
        <w:suppressAutoHyphens/>
        <w:jc w:val="both"/>
        <w:rPr>
          <w:szCs w:val="24"/>
          <w:lang w:eastAsia="ar-SA"/>
        </w:rPr>
      </w:pPr>
      <w:r w:rsidRPr="00D90CAE">
        <w:rPr>
          <w:szCs w:val="24"/>
          <w:lang w:eastAsia="ar-SA"/>
        </w:rPr>
        <w:t xml:space="preserve">Švietimo, kultūros ir sporto skyriaus vedėjas, </w:t>
      </w:r>
      <w:r w:rsidRPr="00D90CAE">
        <w:rPr>
          <w:szCs w:val="24"/>
          <w:lang w:eastAsia="ar-SA"/>
        </w:rPr>
        <w:tab/>
      </w:r>
      <w:r w:rsidRPr="00D90CAE">
        <w:rPr>
          <w:szCs w:val="24"/>
          <w:lang w:eastAsia="ar-SA"/>
        </w:rPr>
        <w:tab/>
      </w:r>
      <w:r w:rsidRPr="00D90CAE">
        <w:rPr>
          <w:szCs w:val="24"/>
          <w:lang w:eastAsia="ar-SA"/>
        </w:rPr>
        <w:tab/>
      </w:r>
      <w:r w:rsidRPr="00D90CAE">
        <w:rPr>
          <w:szCs w:val="24"/>
          <w:lang w:eastAsia="ar-SA"/>
        </w:rPr>
        <w:tab/>
      </w:r>
      <w:r w:rsidR="002A7FF6">
        <w:rPr>
          <w:szCs w:val="24"/>
          <w:lang w:eastAsia="ar-SA"/>
        </w:rPr>
        <w:t xml:space="preserve">        </w:t>
      </w:r>
      <w:r w:rsidRPr="00D90CAE">
        <w:rPr>
          <w:szCs w:val="24"/>
          <w:lang w:eastAsia="ar-SA"/>
        </w:rPr>
        <w:t>Algirdas Kęstutis Rimkus</w:t>
      </w:r>
    </w:p>
    <w:p w14:paraId="34E0BC71" w14:textId="77777777" w:rsidR="00D90CAE" w:rsidRPr="00D90CAE" w:rsidRDefault="00D90CAE" w:rsidP="00D90CAE">
      <w:pPr>
        <w:suppressAutoHyphens/>
        <w:jc w:val="both"/>
        <w:rPr>
          <w:szCs w:val="24"/>
          <w:lang w:eastAsia="ar-SA"/>
        </w:rPr>
      </w:pPr>
      <w:r w:rsidRPr="00D90CAE">
        <w:rPr>
          <w:szCs w:val="24"/>
          <w:lang w:eastAsia="ar-SA"/>
        </w:rPr>
        <w:t>laikinai einantis Savivaldyb</w:t>
      </w:r>
      <w:r w:rsidRPr="00D90CAE">
        <w:rPr>
          <w:rFonts w:hint="eastAsia"/>
          <w:szCs w:val="24"/>
          <w:lang w:eastAsia="ar-SA"/>
        </w:rPr>
        <w:t>ė</w:t>
      </w:r>
      <w:r w:rsidRPr="00D90CAE">
        <w:rPr>
          <w:szCs w:val="24"/>
          <w:lang w:eastAsia="ar-SA"/>
        </w:rPr>
        <w:t>s administracijos</w:t>
      </w:r>
    </w:p>
    <w:p w14:paraId="2CA9FABE" w14:textId="77777777" w:rsidR="00D90CAE" w:rsidRPr="00D90CAE" w:rsidRDefault="00D90CAE" w:rsidP="00D90CAE">
      <w:pPr>
        <w:suppressAutoHyphens/>
        <w:jc w:val="both"/>
        <w:rPr>
          <w:szCs w:val="24"/>
          <w:lang w:eastAsia="ar-SA"/>
        </w:rPr>
      </w:pPr>
      <w:r w:rsidRPr="00D90CAE">
        <w:rPr>
          <w:szCs w:val="24"/>
          <w:lang w:eastAsia="ar-SA"/>
        </w:rPr>
        <w:t>direktoriaus pareigas</w:t>
      </w:r>
    </w:p>
    <w:p w14:paraId="10050DA3" w14:textId="77777777" w:rsidR="00D90CAE" w:rsidRPr="00D90CAE" w:rsidRDefault="00D90CAE" w:rsidP="00D90CAE">
      <w:pPr>
        <w:suppressAutoHyphens/>
        <w:jc w:val="both"/>
        <w:rPr>
          <w:szCs w:val="24"/>
          <w:lang w:eastAsia="ar-SA"/>
        </w:rPr>
      </w:pPr>
    </w:p>
    <w:p w14:paraId="1E76295E" w14:textId="5F4A35D9" w:rsidR="008D4FB9" w:rsidRDefault="008D4FB9">
      <w:pPr>
        <w:suppressAutoHyphens/>
        <w:jc w:val="both"/>
        <w:rPr>
          <w:rFonts w:cs="MS Mincho"/>
          <w:color w:val="000000"/>
          <w:sz w:val="12"/>
          <w:szCs w:val="12"/>
          <w:lang w:eastAsia="ar-SA"/>
        </w:rPr>
      </w:pPr>
    </w:p>
    <w:p w14:paraId="3D009FE5" w14:textId="77777777" w:rsidR="008D4FB9" w:rsidRPr="00EE56CC" w:rsidRDefault="008D4FB9">
      <w:pPr>
        <w:suppressAutoHyphens/>
        <w:jc w:val="both"/>
        <w:rPr>
          <w:rFonts w:cs="MS Mincho"/>
          <w:color w:val="000000"/>
          <w:sz w:val="12"/>
          <w:szCs w:val="12"/>
          <w:lang w:eastAsia="ar-SA"/>
        </w:rPr>
      </w:pPr>
    </w:p>
    <w:p w14:paraId="1CE4C5B4" w14:textId="16A6247D" w:rsidR="002909E1" w:rsidRDefault="002909E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1D7ED400" w14:textId="77777777" w:rsidR="00EC0361" w:rsidRDefault="00EC036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482757D6" w14:textId="77777777" w:rsidR="00EC0361" w:rsidRDefault="00EC036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427A3C86" w14:textId="77777777" w:rsidR="00EC0361" w:rsidRDefault="00EC036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0BB0A903" w14:textId="77777777" w:rsidR="00EC0361" w:rsidRDefault="00EC036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14A8041C" w14:textId="77777777" w:rsidR="00EC0361" w:rsidRDefault="00EC036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30FDC8CA" w14:textId="77777777" w:rsidR="00EC0361" w:rsidRDefault="00EC036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69584900" w14:textId="77777777" w:rsidR="00EC0361" w:rsidRDefault="00EC036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378B32FF" w14:textId="77777777" w:rsidR="00EC0361" w:rsidRDefault="00EC036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3C604D1A" w14:textId="77777777" w:rsidR="00EC0361" w:rsidRDefault="00EC036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5D113BD1" w14:textId="77777777" w:rsidR="00EC0361" w:rsidRDefault="00EC036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5835684E" w14:textId="77777777" w:rsidR="00EC0361" w:rsidRDefault="00EC036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55743263" w14:textId="77777777" w:rsidR="00EC0361" w:rsidRDefault="00EC036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401CFCB7" w14:textId="77777777" w:rsidR="00EC0361" w:rsidRDefault="00EC0361">
      <w:pPr>
        <w:suppressAutoHyphens/>
        <w:jc w:val="both"/>
        <w:rPr>
          <w:rFonts w:cs="MS Mincho"/>
          <w:color w:val="000000"/>
          <w:sz w:val="22"/>
          <w:szCs w:val="22"/>
          <w:lang w:eastAsia="ar-SA"/>
        </w:rPr>
      </w:pPr>
    </w:p>
    <w:p w14:paraId="5D5D1E3E" w14:textId="1E865640" w:rsidR="00EC0361" w:rsidRPr="00EC0361" w:rsidRDefault="00EC0361">
      <w:pPr>
        <w:suppressAutoHyphens/>
        <w:jc w:val="both"/>
        <w:rPr>
          <w:rFonts w:cs="MS Mincho"/>
          <w:color w:val="000000"/>
          <w:szCs w:val="24"/>
          <w:lang w:eastAsia="ar-SA"/>
        </w:rPr>
      </w:pPr>
    </w:p>
    <w:sectPr w:rsidR="00EC0361" w:rsidRPr="00EC0361" w:rsidSect="00FA37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20"/>
      <w:pgMar w:top="180" w:right="566" w:bottom="55" w:left="1276" w:header="567" w:footer="567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46C7" w14:textId="77777777" w:rsidR="00FA379F" w:rsidRDefault="00FA379F">
      <w:pPr>
        <w:suppressAutoHyphens/>
        <w:rPr>
          <w:rFonts w:cs="StarSymbol"/>
          <w:kern w:val="1"/>
          <w:sz w:val="20"/>
          <w:lang w:eastAsia="ar-SA"/>
        </w:rPr>
      </w:pPr>
      <w:r>
        <w:rPr>
          <w:rFonts w:cs="StarSymbol"/>
          <w:kern w:val="1"/>
          <w:sz w:val="20"/>
          <w:lang w:eastAsia="ar-SA"/>
        </w:rPr>
        <w:separator/>
      </w:r>
    </w:p>
  </w:endnote>
  <w:endnote w:type="continuationSeparator" w:id="0">
    <w:p w14:paraId="4FAC7F25" w14:textId="77777777" w:rsidR="00FA379F" w:rsidRDefault="00FA379F">
      <w:pPr>
        <w:suppressAutoHyphens/>
        <w:rPr>
          <w:rFonts w:cs="StarSymbol"/>
          <w:kern w:val="1"/>
          <w:sz w:val="20"/>
          <w:lang w:eastAsia="ar-SA"/>
        </w:rPr>
      </w:pPr>
      <w:r>
        <w:rPr>
          <w:rFonts w:cs="StarSymbol"/>
          <w:kern w:val="1"/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F0D6" w14:textId="77777777" w:rsidR="00E07071" w:rsidRDefault="00E07071">
    <w:pPr>
      <w:tabs>
        <w:tab w:val="center" w:pos="4153"/>
        <w:tab w:val="right" w:pos="8306"/>
      </w:tabs>
      <w:suppressAutoHyphens/>
      <w:rPr>
        <w:rFonts w:cs="StarSymbol"/>
        <w:kern w:val="1"/>
        <w:sz w:val="20"/>
        <w:lang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A0C5" w14:textId="77777777" w:rsidR="00E07071" w:rsidRDefault="00E07071">
    <w:pPr>
      <w:tabs>
        <w:tab w:val="center" w:pos="4153"/>
        <w:tab w:val="right" w:pos="8306"/>
      </w:tabs>
      <w:suppressAutoHyphens/>
      <w:rPr>
        <w:rFonts w:cs="StarSymbol"/>
        <w:kern w:val="1"/>
        <w:sz w:val="20"/>
        <w:lang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E0DC2" w14:textId="77777777" w:rsidR="00E07071" w:rsidRDefault="00E07071">
    <w:pPr>
      <w:tabs>
        <w:tab w:val="center" w:pos="4153"/>
        <w:tab w:val="right" w:pos="8306"/>
      </w:tabs>
      <w:suppressAutoHyphens/>
      <w:rPr>
        <w:rFonts w:cs="StarSymbol"/>
        <w:kern w:val="1"/>
        <w:sz w:val="20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A5DD" w14:textId="77777777" w:rsidR="00FA379F" w:rsidRDefault="00FA379F">
      <w:pPr>
        <w:suppressAutoHyphens/>
        <w:rPr>
          <w:rFonts w:cs="StarSymbol"/>
          <w:kern w:val="1"/>
          <w:sz w:val="20"/>
          <w:lang w:eastAsia="ar-SA"/>
        </w:rPr>
      </w:pPr>
      <w:r>
        <w:rPr>
          <w:rFonts w:cs="StarSymbol"/>
          <w:kern w:val="1"/>
          <w:sz w:val="20"/>
          <w:lang w:eastAsia="ar-SA"/>
        </w:rPr>
        <w:separator/>
      </w:r>
    </w:p>
  </w:footnote>
  <w:footnote w:type="continuationSeparator" w:id="0">
    <w:p w14:paraId="04A5AE12" w14:textId="77777777" w:rsidR="00FA379F" w:rsidRDefault="00FA379F">
      <w:pPr>
        <w:suppressAutoHyphens/>
        <w:rPr>
          <w:rFonts w:cs="StarSymbol"/>
          <w:kern w:val="1"/>
          <w:sz w:val="20"/>
          <w:lang w:eastAsia="ar-SA"/>
        </w:rPr>
      </w:pPr>
      <w:r>
        <w:rPr>
          <w:rFonts w:cs="StarSymbol"/>
          <w:kern w:val="1"/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CCD5" w14:textId="77777777" w:rsidR="00E07071" w:rsidRDefault="00E07071">
    <w:pPr>
      <w:tabs>
        <w:tab w:val="center" w:pos="4153"/>
        <w:tab w:val="right" w:pos="8306"/>
      </w:tabs>
      <w:suppressAutoHyphens/>
      <w:rPr>
        <w:rFonts w:cs="StarSymbol"/>
        <w:kern w:val="1"/>
        <w:sz w:val="20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85E54" w14:textId="77777777" w:rsidR="00E07071" w:rsidRDefault="00432487">
    <w:pPr>
      <w:tabs>
        <w:tab w:val="center" w:pos="4153"/>
        <w:tab w:val="right" w:pos="8306"/>
      </w:tabs>
      <w:suppressAutoHyphens/>
      <w:jc w:val="center"/>
      <w:rPr>
        <w:rFonts w:cs="StarSymbol"/>
        <w:kern w:val="1"/>
        <w:szCs w:val="24"/>
        <w:lang w:eastAsia="ar-SA"/>
      </w:rPr>
    </w:pPr>
    <w:r>
      <w:rPr>
        <w:rFonts w:cs="StarSymbol"/>
        <w:kern w:val="1"/>
        <w:szCs w:val="24"/>
        <w:lang w:eastAsia="ar-SA"/>
      </w:rPr>
      <w:fldChar w:fldCharType="begin"/>
    </w:r>
    <w:r>
      <w:rPr>
        <w:rFonts w:cs="StarSymbol"/>
        <w:kern w:val="1"/>
        <w:szCs w:val="24"/>
        <w:lang w:eastAsia="ar-SA"/>
      </w:rPr>
      <w:instrText>PAGE   \* MERGEFORMAT</w:instrText>
    </w:r>
    <w:r>
      <w:rPr>
        <w:rFonts w:cs="StarSymbol"/>
        <w:kern w:val="1"/>
        <w:szCs w:val="24"/>
        <w:lang w:eastAsia="ar-SA"/>
      </w:rPr>
      <w:fldChar w:fldCharType="separate"/>
    </w:r>
    <w:r>
      <w:rPr>
        <w:rFonts w:cs="StarSymbol"/>
        <w:noProof/>
        <w:kern w:val="1"/>
        <w:szCs w:val="24"/>
        <w:lang w:eastAsia="ar-SA"/>
      </w:rPr>
      <w:t>2</w:t>
    </w:r>
    <w:r>
      <w:rPr>
        <w:rFonts w:cs="StarSymbol"/>
        <w:kern w:val="1"/>
        <w:szCs w:val="24"/>
        <w:lang w:eastAsia="ar-SA"/>
      </w:rPr>
      <w:fldChar w:fldCharType="end"/>
    </w:r>
  </w:p>
  <w:p w14:paraId="79278B43" w14:textId="77777777" w:rsidR="00E07071" w:rsidRDefault="00E07071">
    <w:pPr>
      <w:tabs>
        <w:tab w:val="center" w:pos="4153"/>
        <w:tab w:val="right" w:pos="8306"/>
      </w:tabs>
      <w:suppressAutoHyphens/>
      <w:rPr>
        <w:rFonts w:cs="StarSymbol"/>
        <w:kern w:val="1"/>
        <w:sz w:val="20"/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0A893" w14:textId="77777777" w:rsidR="00E07071" w:rsidRDefault="00E07071">
    <w:pPr>
      <w:tabs>
        <w:tab w:val="center" w:pos="4153"/>
        <w:tab w:val="right" w:pos="8306"/>
      </w:tabs>
      <w:suppressAutoHyphens/>
      <w:rPr>
        <w:rFonts w:cs="StarSymbol"/>
        <w:kern w:val="1"/>
        <w:sz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B46B1"/>
    <w:multiLevelType w:val="hybridMultilevel"/>
    <w:tmpl w:val="37CAC728"/>
    <w:lvl w:ilvl="0" w:tplc="AFA24F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6651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7F"/>
    <w:rsid w:val="00034D2F"/>
    <w:rsid w:val="000754A5"/>
    <w:rsid w:val="00190446"/>
    <w:rsid w:val="001B1BE8"/>
    <w:rsid w:val="002909E1"/>
    <w:rsid w:val="002A7FF6"/>
    <w:rsid w:val="0037227F"/>
    <w:rsid w:val="003729CF"/>
    <w:rsid w:val="003A3FD9"/>
    <w:rsid w:val="00424D0A"/>
    <w:rsid w:val="00432487"/>
    <w:rsid w:val="004341B6"/>
    <w:rsid w:val="00454A3F"/>
    <w:rsid w:val="0052393A"/>
    <w:rsid w:val="005333CD"/>
    <w:rsid w:val="00590753"/>
    <w:rsid w:val="00653780"/>
    <w:rsid w:val="0069410C"/>
    <w:rsid w:val="006A4779"/>
    <w:rsid w:val="00847ACA"/>
    <w:rsid w:val="008D4FB9"/>
    <w:rsid w:val="00A35599"/>
    <w:rsid w:val="00AC3CDD"/>
    <w:rsid w:val="00BA4411"/>
    <w:rsid w:val="00BC4185"/>
    <w:rsid w:val="00BF7149"/>
    <w:rsid w:val="00D210BF"/>
    <w:rsid w:val="00D771D8"/>
    <w:rsid w:val="00D90CAE"/>
    <w:rsid w:val="00E07071"/>
    <w:rsid w:val="00E50906"/>
    <w:rsid w:val="00EC0361"/>
    <w:rsid w:val="00EE56CC"/>
    <w:rsid w:val="00F37883"/>
    <w:rsid w:val="00F82F9A"/>
    <w:rsid w:val="00F83F9C"/>
    <w:rsid w:val="00FA379F"/>
    <w:rsid w:val="00FF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97DD07"/>
  <w15:docId w15:val="{8E5B8D79-D1C2-4027-85C0-2B0C6C96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09E1"/>
    <w:rPr>
      <w:color w:val="0000FF"/>
      <w:u w:val="single"/>
    </w:rPr>
  </w:style>
  <w:style w:type="paragraph" w:styleId="ListParagraph">
    <w:name w:val="List Paragraph"/>
    <w:basedOn w:val="Normal"/>
    <w:rsid w:val="00EC0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6F981-6C91-43C3-96BE-9780BDAF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 a</dc:creator>
  <cp:lastModifiedBy>Ruta Vaitkuniene</cp:lastModifiedBy>
  <cp:revision>3</cp:revision>
  <cp:lastPrinted>2024-02-09T06:49:00Z</cp:lastPrinted>
  <dcterms:created xsi:type="dcterms:W3CDTF">2024-02-09T12:05:00Z</dcterms:created>
  <dcterms:modified xsi:type="dcterms:W3CDTF">2024-02-09T13:14:00Z</dcterms:modified>
</cp:coreProperties>
</file>