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623E31" w14:textId="77777777" w:rsidR="00770971" w:rsidRDefault="00E542A6" w:rsidP="000F2EBE">
      <w:pPr>
        <w:tabs>
          <w:tab w:val="left" w:pos="1276"/>
        </w:tabs>
        <w:ind w:righ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PANEVĖŽIO RAJONO SAVIVALDYBĖS ADMINISTRACIJOS VIDAUS KONTROLĖS POLITIKOS PATVIRTINIMO </w:t>
      </w:r>
    </w:p>
    <w:p w14:paraId="03F8C68E" w14:textId="77777777" w:rsidR="001D1C2D" w:rsidRDefault="001D1C2D" w:rsidP="000F2EBE">
      <w:pPr>
        <w:tabs>
          <w:tab w:val="left" w:pos="1276"/>
        </w:tabs>
        <w:ind w:right="-142"/>
        <w:jc w:val="center"/>
        <w:rPr>
          <w:color w:val="000000"/>
          <w:sz w:val="24"/>
          <w:szCs w:val="24"/>
        </w:rPr>
      </w:pPr>
    </w:p>
    <w:p w14:paraId="79E5E6A9" w14:textId="77777777" w:rsidR="00C8362B" w:rsidRPr="00080878" w:rsidRDefault="00C8362B">
      <w:pPr>
        <w:jc w:val="center"/>
        <w:rPr>
          <w:color w:val="000000"/>
          <w:sz w:val="24"/>
          <w:szCs w:val="24"/>
        </w:rPr>
      </w:pPr>
      <w:r w:rsidRPr="00080878">
        <w:rPr>
          <w:color w:val="000000"/>
          <w:sz w:val="24"/>
          <w:szCs w:val="24"/>
        </w:rPr>
        <w:t>20</w:t>
      </w:r>
      <w:r w:rsidR="00261BFE" w:rsidRPr="00080878">
        <w:rPr>
          <w:color w:val="000000"/>
          <w:sz w:val="24"/>
          <w:szCs w:val="24"/>
        </w:rPr>
        <w:t>2</w:t>
      </w:r>
      <w:r w:rsidR="00BC5ACD">
        <w:rPr>
          <w:color w:val="000000"/>
          <w:sz w:val="24"/>
          <w:szCs w:val="24"/>
        </w:rPr>
        <w:t>1</w:t>
      </w:r>
      <w:r w:rsidRPr="00080878">
        <w:rPr>
          <w:color w:val="000000"/>
          <w:sz w:val="24"/>
          <w:szCs w:val="24"/>
        </w:rPr>
        <w:t xml:space="preserve"> m. </w:t>
      </w:r>
      <w:r w:rsidR="00E542A6">
        <w:rPr>
          <w:color w:val="000000"/>
          <w:sz w:val="24"/>
          <w:szCs w:val="24"/>
        </w:rPr>
        <w:t>balandžio</w:t>
      </w:r>
      <w:r w:rsidR="0034361F">
        <w:rPr>
          <w:color w:val="000000"/>
          <w:sz w:val="24"/>
          <w:szCs w:val="24"/>
        </w:rPr>
        <w:t xml:space="preserve"> 16 </w:t>
      </w:r>
      <w:r w:rsidRPr="00080878">
        <w:rPr>
          <w:color w:val="000000"/>
          <w:sz w:val="24"/>
          <w:szCs w:val="24"/>
        </w:rPr>
        <w:t xml:space="preserve"> d. Nr.</w:t>
      </w:r>
      <w:r w:rsidR="0034361F">
        <w:rPr>
          <w:color w:val="000000"/>
          <w:sz w:val="24"/>
          <w:szCs w:val="24"/>
        </w:rPr>
        <w:t xml:space="preserve"> A-226</w:t>
      </w:r>
    </w:p>
    <w:p w14:paraId="03CEE0A0" w14:textId="77777777" w:rsidR="00C8362B" w:rsidRPr="00080878" w:rsidRDefault="00C8362B">
      <w:pPr>
        <w:jc w:val="center"/>
        <w:rPr>
          <w:color w:val="000000"/>
          <w:sz w:val="24"/>
          <w:szCs w:val="24"/>
        </w:rPr>
      </w:pPr>
      <w:r w:rsidRPr="00080878">
        <w:rPr>
          <w:color w:val="000000"/>
          <w:sz w:val="24"/>
          <w:szCs w:val="24"/>
        </w:rPr>
        <w:t>Panevėžys</w:t>
      </w:r>
    </w:p>
    <w:p w14:paraId="328C1E16" w14:textId="77777777" w:rsidR="00C8362B" w:rsidRPr="00261BFE" w:rsidRDefault="00C8362B">
      <w:pPr>
        <w:jc w:val="both"/>
        <w:rPr>
          <w:color w:val="000000"/>
          <w:sz w:val="24"/>
          <w:szCs w:val="24"/>
        </w:rPr>
      </w:pPr>
    </w:p>
    <w:p w14:paraId="446B022A" w14:textId="77777777" w:rsidR="00E542A6" w:rsidRDefault="00E542A6" w:rsidP="00E542A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Vadovaudamasis Lietuvos Respublikos vietos savivaldos įstatymo 29 straipsnio 8 dalies 2 punktu, Lietuvos Respublikos vidaus kontrolės ir vidaus audito įstatymo 4 straipsnio 3 dalimi ir 7 straipsnio 2 dalies 2 punktu, Vidaus kontrolės įgyvendinimo viešajame juridiniame asmenyje tvarkos aprašo, patvirtinto Lietuvos Respublikos finansų ministro 2020 m. birželio 29 d. įsakymu Nr. 1K-195  </w:t>
      </w:r>
      <w:r w:rsidR="000F2EBE">
        <w:rPr>
          <w:color w:val="000000"/>
          <w:sz w:val="24"/>
          <w:szCs w:val="24"/>
        </w:rPr>
        <w:t>„Dėl vidaus kontrolės įgyvendinimo viešajame juridiniame asmenyje“</w:t>
      </w:r>
      <w:r>
        <w:rPr>
          <w:color w:val="000000"/>
          <w:sz w:val="24"/>
          <w:szCs w:val="24"/>
        </w:rPr>
        <w:t>, 20 punktu,</w:t>
      </w:r>
    </w:p>
    <w:p w14:paraId="583EECBC" w14:textId="77777777" w:rsidR="000D41F5" w:rsidRPr="00261BFE" w:rsidRDefault="00E542A6" w:rsidP="00E542A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874CF8">
        <w:rPr>
          <w:color w:val="000000"/>
          <w:sz w:val="24"/>
          <w:szCs w:val="24"/>
        </w:rPr>
        <w:t xml:space="preserve"> </w:t>
      </w:r>
      <w:r w:rsidR="000F2EBE">
        <w:rPr>
          <w:color w:val="000000"/>
          <w:sz w:val="24"/>
          <w:szCs w:val="24"/>
        </w:rPr>
        <w:t>v</w:t>
      </w:r>
      <w:r w:rsidR="00874CF8">
        <w:rPr>
          <w:color w:val="000000"/>
          <w:sz w:val="24"/>
          <w:szCs w:val="24"/>
        </w:rPr>
        <w:t xml:space="preserve"> </w:t>
      </w:r>
      <w:r w:rsidR="000F2EBE">
        <w:rPr>
          <w:color w:val="000000"/>
          <w:sz w:val="24"/>
          <w:szCs w:val="24"/>
        </w:rPr>
        <w:t>i</w:t>
      </w:r>
      <w:r w:rsidR="00874CF8">
        <w:rPr>
          <w:color w:val="000000"/>
          <w:sz w:val="24"/>
          <w:szCs w:val="24"/>
        </w:rPr>
        <w:t xml:space="preserve"> </w:t>
      </w:r>
      <w:r w:rsidR="000F2EBE">
        <w:rPr>
          <w:color w:val="000000"/>
          <w:sz w:val="24"/>
          <w:szCs w:val="24"/>
        </w:rPr>
        <w:t>r</w:t>
      </w:r>
      <w:r w:rsidR="00874CF8">
        <w:rPr>
          <w:color w:val="000000"/>
          <w:sz w:val="24"/>
          <w:szCs w:val="24"/>
        </w:rPr>
        <w:t xml:space="preserve"> </w:t>
      </w:r>
      <w:r w:rsidR="000F2EBE">
        <w:rPr>
          <w:color w:val="000000"/>
          <w:sz w:val="24"/>
          <w:szCs w:val="24"/>
        </w:rPr>
        <w:t>t</w:t>
      </w:r>
      <w:r w:rsidR="00874CF8">
        <w:rPr>
          <w:color w:val="000000"/>
          <w:sz w:val="24"/>
          <w:szCs w:val="24"/>
        </w:rPr>
        <w:t xml:space="preserve"> </w:t>
      </w:r>
      <w:r w:rsidR="000F2EBE">
        <w:rPr>
          <w:color w:val="000000"/>
          <w:sz w:val="24"/>
          <w:szCs w:val="24"/>
        </w:rPr>
        <w:t>i</w:t>
      </w:r>
      <w:r w:rsidR="00874CF8">
        <w:rPr>
          <w:color w:val="000000"/>
          <w:sz w:val="24"/>
          <w:szCs w:val="24"/>
        </w:rPr>
        <w:t xml:space="preserve"> </w:t>
      </w:r>
      <w:r w:rsidR="000F2EBE">
        <w:rPr>
          <w:color w:val="000000"/>
          <w:sz w:val="24"/>
          <w:szCs w:val="24"/>
        </w:rPr>
        <w:t>n</w:t>
      </w:r>
      <w:r w:rsidR="00874CF8">
        <w:rPr>
          <w:color w:val="000000"/>
          <w:sz w:val="24"/>
          <w:szCs w:val="24"/>
        </w:rPr>
        <w:t xml:space="preserve"> u</w:t>
      </w:r>
      <w:r w:rsidR="000F2EBE">
        <w:rPr>
          <w:color w:val="000000"/>
          <w:sz w:val="24"/>
          <w:szCs w:val="24"/>
        </w:rPr>
        <w:t xml:space="preserve"> Panevėžio rajono savivaldybės administracijos </w:t>
      </w:r>
      <w:r>
        <w:rPr>
          <w:color w:val="000000"/>
          <w:sz w:val="24"/>
          <w:szCs w:val="24"/>
        </w:rPr>
        <w:t>v</w:t>
      </w:r>
      <w:r w:rsidR="000F2EBE">
        <w:rPr>
          <w:color w:val="000000"/>
          <w:sz w:val="24"/>
          <w:szCs w:val="24"/>
        </w:rPr>
        <w:t>idaus</w:t>
      </w:r>
      <w:r>
        <w:rPr>
          <w:color w:val="000000"/>
          <w:sz w:val="24"/>
          <w:szCs w:val="24"/>
        </w:rPr>
        <w:t xml:space="preserve"> kontrolės </w:t>
      </w:r>
      <w:r w:rsidR="000F2EBE">
        <w:rPr>
          <w:color w:val="000000"/>
          <w:sz w:val="24"/>
          <w:szCs w:val="24"/>
        </w:rPr>
        <w:t>politiką.</w:t>
      </w:r>
      <w:r w:rsidR="00874CF8">
        <w:rPr>
          <w:color w:val="000000"/>
          <w:sz w:val="24"/>
          <w:szCs w:val="24"/>
        </w:rPr>
        <w:t xml:space="preserve"> (pridedama).</w:t>
      </w:r>
    </w:p>
    <w:p w14:paraId="010CBC39" w14:textId="77777777" w:rsidR="00F13ACC" w:rsidRPr="00261BFE" w:rsidRDefault="00C8362B" w:rsidP="00D746DA">
      <w:pPr>
        <w:jc w:val="both"/>
        <w:rPr>
          <w:color w:val="000000"/>
          <w:kern w:val="2"/>
          <w:sz w:val="24"/>
          <w:szCs w:val="24"/>
        </w:rPr>
      </w:pPr>
      <w:r w:rsidRPr="00261BFE">
        <w:rPr>
          <w:color w:val="000000"/>
          <w:sz w:val="24"/>
          <w:szCs w:val="24"/>
        </w:rPr>
        <w:tab/>
      </w:r>
      <w:r w:rsidR="00E542A6">
        <w:rPr>
          <w:color w:val="000000"/>
          <w:sz w:val="24"/>
          <w:szCs w:val="24"/>
        </w:rPr>
        <w:t>Šis įsakymas gali būti skundžiamas Lietuvos Respublikos administracinių bylų teisenos įstatymo nustatyta tvarka.</w:t>
      </w:r>
    </w:p>
    <w:p w14:paraId="609D749A" w14:textId="77777777" w:rsidR="00371C35" w:rsidRPr="00080878" w:rsidRDefault="00371C35" w:rsidP="00371C35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138F23FF" w14:textId="77777777" w:rsidR="00261BFE" w:rsidRPr="00080878" w:rsidRDefault="00261BFE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7564A9BA" w14:textId="77777777" w:rsidR="00607F1F" w:rsidRPr="00080878" w:rsidRDefault="00371C35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  <w:r w:rsidRPr="00080878">
        <w:rPr>
          <w:color w:val="000000"/>
          <w:kern w:val="0"/>
          <w:sz w:val="24"/>
          <w:szCs w:val="24"/>
          <w:lang w:eastAsia="lt-LT"/>
        </w:rPr>
        <w:t xml:space="preserve">Savivaldybės administracijos direktorius </w:t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r w:rsidRPr="00080878">
        <w:rPr>
          <w:color w:val="000000"/>
          <w:kern w:val="0"/>
          <w:sz w:val="24"/>
          <w:szCs w:val="24"/>
          <w:lang w:eastAsia="lt-LT"/>
        </w:rPr>
        <w:tab/>
        <w:t xml:space="preserve">           </w:t>
      </w:r>
      <w:r w:rsidR="00080878">
        <w:rPr>
          <w:color w:val="000000"/>
          <w:kern w:val="0"/>
          <w:sz w:val="24"/>
          <w:szCs w:val="24"/>
          <w:lang w:eastAsia="lt-LT"/>
        </w:rPr>
        <w:tab/>
        <w:t xml:space="preserve">     </w:t>
      </w:r>
      <w:r w:rsidRPr="00080878">
        <w:rPr>
          <w:color w:val="000000"/>
          <w:kern w:val="0"/>
          <w:sz w:val="24"/>
          <w:szCs w:val="24"/>
          <w:lang w:eastAsia="lt-LT"/>
        </w:rPr>
        <w:t xml:space="preserve">Eugenijus </w:t>
      </w:r>
      <w:proofErr w:type="spellStart"/>
      <w:r w:rsidRPr="00080878">
        <w:rPr>
          <w:color w:val="000000"/>
          <w:kern w:val="0"/>
          <w:sz w:val="24"/>
          <w:szCs w:val="24"/>
          <w:lang w:eastAsia="lt-LT"/>
        </w:rPr>
        <w:t>Lunskis</w:t>
      </w:r>
      <w:proofErr w:type="spellEnd"/>
    </w:p>
    <w:sectPr w:rsidR="00607F1F" w:rsidRPr="00080878" w:rsidSect="00607F1F">
      <w:headerReference w:type="default" r:id="rId7"/>
      <w:pgSz w:w="11906" w:h="16820"/>
      <w:pgMar w:top="1190" w:right="567" w:bottom="37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DFFA" w14:textId="77777777" w:rsidR="00B23A24" w:rsidRDefault="00B23A24">
      <w:r>
        <w:separator/>
      </w:r>
    </w:p>
  </w:endnote>
  <w:endnote w:type="continuationSeparator" w:id="0">
    <w:p w14:paraId="1BA9D5F4" w14:textId="77777777" w:rsidR="00B23A24" w:rsidRDefault="00B2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940B" w14:textId="77777777" w:rsidR="00B23A24" w:rsidRDefault="00B23A24">
      <w:r>
        <w:separator/>
      </w:r>
    </w:p>
  </w:footnote>
  <w:footnote w:type="continuationSeparator" w:id="0">
    <w:p w14:paraId="44E863DB" w14:textId="77777777" w:rsidR="00B23A24" w:rsidRDefault="00B2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BF6E" w14:textId="77777777" w:rsidR="00C8362B" w:rsidRDefault="00B23A24">
    <w:pPr>
      <w:pStyle w:val="Header"/>
      <w:jc w:val="center"/>
    </w:pPr>
    <w:r>
      <w:pict w14:anchorId="56AB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14:paraId="207DC83D" w14:textId="77777777" w:rsidR="00C8362B" w:rsidRDefault="00C8362B">
    <w:pPr>
      <w:pStyle w:val="Header"/>
      <w:jc w:val="center"/>
    </w:pPr>
  </w:p>
  <w:p w14:paraId="14778782" w14:textId="77777777" w:rsidR="00C8362B" w:rsidRDefault="00C8362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4896344F" w14:textId="77777777" w:rsidR="00C8362B" w:rsidRDefault="00C8362B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14:paraId="45618960" w14:textId="77777777" w:rsidR="00C8362B" w:rsidRDefault="00C8362B">
    <w:pPr>
      <w:pStyle w:val="Header"/>
      <w:jc w:val="center"/>
      <w:rPr>
        <w:b/>
        <w:sz w:val="28"/>
      </w:rPr>
    </w:pPr>
  </w:p>
  <w:p w14:paraId="49DFF713" w14:textId="77777777" w:rsidR="00C8362B" w:rsidRDefault="00C8362B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4C"/>
    <w:rsid w:val="00024BFC"/>
    <w:rsid w:val="0002538D"/>
    <w:rsid w:val="0003513A"/>
    <w:rsid w:val="00040FF0"/>
    <w:rsid w:val="00051F00"/>
    <w:rsid w:val="000605D0"/>
    <w:rsid w:val="00066C27"/>
    <w:rsid w:val="00076C71"/>
    <w:rsid w:val="000772CF"/>
    <w:rsid w:val="00080878"/>
    <w:rsid w:val="000B67EB"/>
    <w:rsid w:val="000B6E4E"/>
    <w:rsid w:val="000D41F5"/>
    <w:rsid w:val="000E3F1F"/>
    <w:rsid w:val="000F2EBE"/>
    <w:rsid w:val="000F6EDF"/>
    <w:rsid w:val="00104EE3"/>
    <w:rsid w:val="00113E58"/>
    <w:rsid w:val="00145AA4"/>
    <w:rsid w:val="00163F7F"/>
    <w:rsid w:val="001929A8"/>
    <w:rsid w:val="001D1C2D"/>
    <w:rsid w:val="001D2556"/>
    <w:rsid w:val="001E3978"/>
    <w:rsid w:val="002313DC"/>
    <w:rsid w:val="00233776"/>
    <w:rsid w:val="00241695"/>
    <w:rsid w:val="00252370"/>
    <w:rsid w:val="00261BFE"/>
    <w:rsid w:val="002A0E25"/>
    <w:rsid w:val="002A49BE"/>
    <w:rsid w:val="002B4355"/>
    <w:rsid w:val="002C3F55"/>
    <w:rsid w:val="002E18D0"/>
    <w:rsid w:val="002E2A3A"/>
    <w:rsid w:val="0030332E"/>
    <w:rsid w:val="00320A37"/>
    <w:rsid w:val="00334ACC"/>
    <w:rsid w:val="0033524A"/>
    <w:rsid w:val="0034361F"/>
    <w:rsid w:val="00344B84"/>
    <w:rsid w:val="00371C35"/>
    <w:rsid w:val="003B2714"/>
    <w:rsid w:val="003C7CBF"/>
    <w:rsid w:val="00414384"/>
    <w:rsid w:val="004233B4"/>
    <w:rsid w:val="0043457B"/>
    <w:rsid w:val="0044662B"/>
    <w:rsid w:val="0044704E"/>
    <w:rsid w:val="00460901"/>
    <w:rsid w:val="00471A9A"/>
    <w:rsid w:val="00486EF5"/>
    <w:rsid w:val="00490E14"/>
    <w:rsid w:val="004A4C20"/>
    <w:rsid w:val="004C0772"/>
    <w:rsid w:val="004C2804"/>
    <w:rsid w:val="004D1169"/>
    <w:rsid w:val="004F5CC7"/>
    <w:rsid w:val="00504F1F"/>
    <w:rsid w:val="005301A9"/>
    <w:rsid w:val="00537E86"/>
    <w:rsid w:val="0055398F"/>
    <w:rsid w:val="00577FE1"/>
    <w:rsid w:val="00592A80"/>
    <w:rsid w:val="00595CDD"/>
    <w:rsid w:val="005C0016"/>
    <w:rsid w:val="005F7DDB"/>
    <w:rsid w:val="00607F1F"/>
    <w:rsid w:val="00634ED6"/>
    <w:rsid w:val="0064343D"/>
    <w:rsid w:val="00655912"/>
    <w:rsid w:val="00657C8A"/>
    <w:rsid w:val="00666261"/>
    <w:rsid w:val="00682070"/>
    <w:rsid w:val="0068344C"/>
    <w:rsid w:val="00691232"/>
    <w:rsid w:val="006A3525"/>
    <w:rsid w:val="006C5E38"/>
    <w:rsid w:val="006F2273"/>
    <w:rsid w:val="00720F9B"/>
    <w:rsid w:val="0075110C"/>
    <w:rsid w:val="00770971"/>
    <w:rsid w:val="00796246"/>
    <w:rsid w:val="007A77E6"/>
    <w:rsid w:val="007C5002"/>
    <w:rsid w:val="008044FC"/>
    <w:rsid w:val="008240A7"/>
    <w:rsid w:val="00834076"/>
    <w:rsid w:val="00840C2C"/>
    <w:rsid w:val="00843A58"/>
    <w:rsid w:val="00847ECB"/>
    <w:rsid w:val="00874CF8"/>
    <w:rsid w:val="008A268A"/>
    <w:rsid w:val="008A2DF8"/>
    <w:rsid w:val="008B58F9"/>
    <w:rsid w:val="0090027A"/>
    <w:rsid w:val="009160E2"/>
    <w:rsid w:val="00917ABD"/>
    <w:rsid w:val="0095068C"/>
    <w:rsid w:val="00951AB5"/>
    <w:rsid w:val="0096574A"/>
    <w:rsid w:val="00972B20"/>
    <w:rsid w:val="00981E23"/>
    <w:rsid w:val="009A250B"/>
    <w:rsid w:val="009A72F6"/>
    <w:rsid w:val="009B2EDE"/>
    <w:rsid w:val="009E69B3"/>
    <w:rsid w:val="009F3D1A"/>
    <w:rsid w:val="00A045E9"/>
    <w:rsid w:val="00A079C0"/>
    <w:rsid w:val="00A20A71"/>
    <w:rsid w:val="00A21812"/>
    <w:rsid w:val="00A27C32"/>
    <w:rsid w:val="00A861FC"/>
    <w:rsid w:val="00A96D9D"/>
    <w:rsid w:val="00AC18E3"/>
    <w:rsid w:val="00AF3EF0"/>
    <w:rsid w:val="00B10193"/>
    <w:rsid w:val="00B135CD"/>
    <w:rsid w:val="00B23A24"/>
    <w:rsid w:val="00B50280"/>
    <w:rsid w:val="00B620F1"/>
    <w:rsid w:val="00B86DB9"/>
    <w:rsid w:val="00BA09AA"/>
    <w:rsid w:val="00BA4F43"/>
    <w:rsid w:val="00BC1EE3"/>
    <w:rsid w:val="00BC5ACD"/>
    <w:rsid w:val="00C254C8"/>
    <w:rsid w:val="00C41BCF"/>
    <w:rsid w:val="00C50C33"/>
    <w:rsid w:val="00C51CAF"/>
    <w:rsid w:val="00C629AD"/>
    <w:rsid w:val="00C7220A"/>
    <w:rsid w:val="00C8362B"/>
    <w:rsid w:val="00CB1FCA"/>
    <w:rsid w:val="00CB69E9"/>
    <w:rsid w:val="00D03E38"/>
    <w:rsid w:val="00D065B4"/>
    <w:rsid w:val="00D45A6D"/>
    <w:rsid w:val="00D70F52"/>
    <w:rsid w:val="00D746DA"/>
    <w:rsid w:val="00D9735E"/>
    <w:rsid w:val="00DA45ED"/>
    <w:rsid w:val="00DB207E"/>
    <w:rsid w:val="00DD3A67"/>
    <w:rsid w:val="00DF047D"/>
    <w:rsid w:val="00E0694D"/>
    <w:rsid w:val="00E11339"/>
    <w:rsid w:val="00E12528"/>
    <w:rsid w:val="00E42266"/>
    <w:rsid w:val="00E542A6"/>
    <w:rsid w:val="00E615B3"/>
    <w:rsid w:val="00EB4FE6"/>
    <w:rsid w:val="00ED6FDB"/>
    <w:rsid w:val="00EE1118"/>
    <w:rsid w:val="00EF056C"/>
    <w:rsid w:val="00EF41E3"/>
    <w:rsid w:val="00F13ACC"/>
    <w:rsid w:val="00F166FF"/>
    <w:rsid w:val="00F22B27"/>
    <w:rsid w:val="00F238DA"/>
    <w:rsid w:val="00F2524D"/>
    <w:rsid w:val="00F25899"/>
    <w:rsid w:val="00F272EA"/>
    <w:rsid w:val="00F5298F"/>
    <w:rsid w:val="00F667E3"/>
    <w:rsid w:val="00F701E8"/>
    <w:rsid w:val="00F80E8A"/>
    <w:rsid w:val="00F85D31"/>
    <w:rsid w:val="00F97B5E"/>
    <w:rsid w:val="00FE0C48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C2196D"/>
  <w15:chartTrackingRefBased/>
  <w15:docId w15:val="{5058380E-F285-4749-8EEE-D051351D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3">
    <w:name w:val="Numatytasis pastraipos šriftas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2">
    <w:name w:val="Numatytasis pastraipos šriftas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33B4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\My%20Documents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D593-797F-40F1-9AD1-F66BAAFB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audra</dc:creator>
  <cp:keywords/>
  <cp:lastModifiedBy>Vaiva Budreikiene</cp:lastModifiedBy>
  <cp:revision>2</cp:revision>
  <cp:lastPrinted>2021-03-26T08:38:00Z</cp:lastPrinted>
  <dcterms:created xsi:type="dcterms:W3CDTF">2021-04-16T12:00:00Z</dcterms:created>
  <dcterms:modified xsi:type="dcterms:W3CDTF">2021-04-16T12:00:00Z</dcterms:modified>
</cp:coreProperties>
</file>