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5618" w14:textId="77777777" w:rsidR="00BF78B9" w:rsidRDefault="00A25F6B">
      <w:pPr>
        <w:pStyle w:val="Title"/>
        <w:jc w:val="center"/>
      </w:pPr>
      <w:r>
        <w:rPr>
          <w:color w:val="000000"/>
          <w:sz w:val="20"/>
        </w:rPr>
        <w:object w:dxaOrig="860" w:dyaOrig="1021" w14:anchorId="0A3DB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alt="OLE objektas" style="width:42.75pt;height:51pt;visibility:visible;mso-wrap-style:square" o:ole="">
            <v:imagedata r:id="rId7" o:title="OLE objektas"/>
          </v:shape>
          <o:OLEObject Type="Embed" ProgID="Unknown" ShapeID="Object1" DrawAspect="Content" ObjectID="_1679395480" r:id="rId8"/>
        </w:object>
      </w:r>
    </w:p>
    <w:p w14:paraId="1688C817" w14:textId="77777777" w:rsidR="00BF78B9" w:rsidRDefault="00BF78B9">
      <w:pPr>
        <w:pStyle w:val="Header"/>
        <w:jc w:val="center"/>
        <w:rPr>
          <w:color w:val="000000"/>
          <w:sz w:val="20"/>
        </w:rPr>
      </w:pPr>
    </w:p>
    <w:p w14:paraId="1870C717" w14:textId="77777777" w:rsidR="00BF78B9" w:rsidRDefault="00A25F6B">
      <w:pPr>
        <w:pStyle w:val="Header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PANEVĖŽIO RAJONO SAVIVALDYBĖS ADMINISTRACIJOS</w:t>
      </w:r>
    </w:p>
    <w:p w14:paraId="399281B1" w14:textId="77777777" w:rsidR="00BF78B9" w:rsidRDefault="00A25F6B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DIREKTORIUS</w:t>
      </w:r>
    </w:p>
    <w:p w14:paraId="44862FF4" w14:textId="77777777" w:rsidR="00BF78B9" w:rsidRDefault="00BF78B9">
      <w:pPr>
        <w:pStyle w:val="Standard"/>
        <w:rPr>
          <w:color w:val="000000"/>
          <w:szCs w:val="24"/>
        </w:rPr>
      </w:pPr>
    </w:p>
    <w:p w14:paraId="6AEA7682" w14:textId="77777777" w:rsidR="00BF78B9" w:rsidRDefault="00A25F6B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ĮSAKYMAS</w:t>
      </w:r>
    </w:p>
    <w:p w14:paraId="3FD15562" w14:textId="77777777" w:rsidR="00BF78B9" w:rsidRDefault="00A25F6B">
      <w:pPr>
        <w:pStyle w:val="Standard"/>
        <w:jc w:val="center"/>
      </w:pPr>
      <w:r>
        <w:rPr>
          <w:rStyle w:val="Style3"/>
          <w:b/>
          <w:color w:val="000000"/>
        </w:rPr>
        <w:t>DĖL PANEVĖŽIO RAJONO SAVIVALDYBĖS ADMINISTRACIJOS DIREKTORIAUS 2020 M. GRUODŽIO 17 D. ĮSAKYMO NR. A-742 „DĖL PASIRENGIMO VAKCINACIJAI COVID-19 LIGOS (KORONAVIRUSO INFEKCIJOS) VAKCINA PANEVĖŽIO RAJONO SAVIVALDYBĖS TERITORIJOJE</w:t>
      </w:r>
      <w:bookmarkStart w:id="0" w:name="_Hlk38297116"/>
      <w:r>
        <w:rPr>
          <w:rStyle w:val="Style3"/>
          <w:b/>
          <w:color w:val="000000"/>
        </w:rPr>
        <w:t>“ PAKEITIMO</w:t>
      </w:r>
    </w:p>
    <w:p w14:paraId="5CC569B1" w14:textId="77777777" w:rsidR="00BF78B9" w:rsidRDefault="00BF78B9">
      <w:pPr>
        <w:pStyle w:val="Standard"/>
        <w:jc w:val="center"/>
        <w:rPr>
          <w:color w:val="000000"/>
        </w:rPr>
      </w:pPr>
    </w:p>
    <w:p w14:paraId="1C748405" w14:textId="0913B6F1" w:rsidR="00BF78B9" w:rsidRDefault="00A25F6B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2021 m. balandžio </w:t>
      </w:r>
      <w:r w:rsidR="00230B46">
        <w:rPr>
          <w:color w:val="000000"/>
        </w:rPr>
        <w:t xml:space="preserve">8 </w:t>
      </w:r>
      <w:r>
        <w:rPr>
          <w:color w:val="000000"/>
        </w:rPr>
        <w:t>d. Nr.</w:t>
      </w:r>
      <w:r w:rsidR="00230B46">
        <w:rPr>
          <w:color w:val="000000"/>
        </w:rPr>
        <w:t xml:space="preserve"> A-201</w:t>
      </w:r>
    </w:p>
    <w:p w14:paraId="3CF969B1" w14:textId="77777777" w:rsidR="00BF78B9" w:rsidRDefault="00A25F6B">
      <w:pPr>
        <w:pStyle w:val="Standard"/>
        <w:jc w:val="center"/>
        <w:rPr>
          <w:color w:val="000000"/>
        </w:rPr>
      </w:pPr>
      <w:r>
        <w:rPr>
          <w:color w:val="000000"/>
        </w:rPr>
        <w:t>Panevėžys</w:t>
      </w:r>
    </w:p>
    <w:p w14:paraId="475875C8" w14:textId="77777777" w:rsidR="00BF78B9" w:rsidRDefault="00BF78B9">
      <w:pPr>
        <w:pStyle w:val="Standard"/>
        <w:spacing w:line="240" w:lineRule="auto"/>
        <w:jc w:val="center"/>
        <w:rPr>
          <w:color w:val="000000"/>
        </w:rPr>
      </w:pPr>
    </w:p>
    <w:p w14:paraId="27AB4243" w14:textId="77777777" w:rsidR="00BF78B9" w:rsidRDefault="00A25F6B">
      <w:pPr>
        <w:pStyle w:val="Textbody"/>
        <w:tabs>
          <w:tab w:val="left" w:pos="842"/>
        </w:tabs>
        <w:spacing w:after="0" w:line="240" w:lineRule="auto"/>
        <w:jc w:val="both"/>
      </w:pPr>
      <w:r>
        <w:rPr>
          <w:rStyle w:val="Numatytasispastraiposriftas"/>
          <w:color w:val="000000"/>
        </w:rPr>
        <w:tab/>
        <w:t>Vadovaudamasis Lietuvos Respublikos vietos savivaldos įstatymo 18 straipsnio 1 dalimi ir atsižvelgdamas į 2021-04-06 Panevėžio rajono savivaldybės ekstremaliųjų situacijų komisijos posėdžio protokolą Nr. DK-30,</w:t>
      </w:r>
    </w:p>
    <w:p w14:paraId="7019DE8D" w14:textId="77777777" w:rsidR="00BF78B9" w:rsidRDefault="00A25F6B">
      <w:pPr>
        <w:pStyle w:val="Textbody"/>
        <w:tabs>
          <w:tab w:val="left" w:pos="842"/>
        </w:tabs>
        <w:spacing w:after="0" w:line="240" w:lineRule="auto"/>
        <w:jc w:val="both"/>
      </w:pPr>
      <w:r>
        <w:rPr>
          <w:rStyle w:val="Numatytasispastraiposriftas"/>
          <w:color w:val="000000"/>
        </w:rPr>
        <w:tab/>
        <w:t xml:space="preserve"> p a p i l d a u P</w:t>
      </w:r>
      <w:r>
        <w:rPr>
          <w:color w:val="000000"/>
        </w:rPr>
        <w:t>anevėžio rajono savivaldybės administracijos direktoriaus 2020 m. gruodžio 17 d. įsakymą Nr. A-742 „Dėl pasirengimo vakcinacijai COVID-19 ligos (koronaviruso infekcijos) vakcina Panevėžio rajono savivaldybės teritorijoje“ 3 punktu ir jį išdėstau taip:</w:t>
      </w:r>
    </w:p>
    <w:p w14:paraId="2B7BBBBD" w14:textId="77777777" w:rsidR="00BF78B9" w:rsidRDefault="00A25F6B">
      <w:pPr>
        <w:pStyle w:val="Textbody"/>
        <w:tabs>
          <w:tab w:val="left" w:pos="842"/>
        </w:tabs>
        <w:spacing w:after="0" w:line="240" w:lineRule="auto"/>
        <w:jc w:val="both"/>
      </w:pPr>
      <w:r>
        <w:rPr>
          <w:color w:val="000000"/>
        </w:rPr>
        <w:tab/>
        <w:t xml:space="preserve">„3. Į s t e i g i u Panevėžio rajono savivaldybės vakcinavimo centrą </w:t>
      </w:r>
      <w:r>
        <w:rPr>
          <w:rStyle w:val="Numatytasispastraiposriftas"/>
          <w:rFonts w:cs="Tahoma"/>
        </w:rPr>
        <w:t>adresu                 Žemdirbių g. 15, Velžio k., Panevėžio r. (Panevėžio r. Velžio gimnazija).“</w:t>
      </w:r>
    </w:p>
    <w:p w14:paraId="44DE0685" w14:textId="77777777" w:rsidR="00BF78B9" w:rsidRDefault="00A25F6B">
      <w:pPr>
        <w:pStyle w:val="Textbody"/>
        <w:tabs>
          <w:tab w:val="left" w:pos="842"/>
        </w:tabs>
        <w:spacing w:after="0" w:line="240" w:lineRule="auto"/>
        <w:jc w:val="both"/>
      </w:pPr>
      <w:r>
        <w:tab/>
      </w:r>
      <w:r>
        <w:tab/>
      </w:r>
    </w:p>
    <w:p w14:paraId="14ACF363" w14:textId="77777777" w:rsidR="00BF78B9" w:rsidRDefault="00BF78B9">
      <w:pPr>
        <w:pStyle w:val="Textbody"/>
        <w:spacing w:after="0" w:line="240" w:lineRule="auto"/>
      </w:pPr>
    </w:p>
    <w:p w14:paraId="4A01D2FD" w14:textId="77777777" w:rsidR="00BF78B9" w:rsidRDefault="00BF78B9">
      <w:pPr>
        <w:pStyle w:val="Textbody"/>
        <w:spacing w:after="0" w:line="240" w:lineRule="auto"/>
      </w:pPr>
    </w:p>
    <w:p w14:paraId="43080C53" w14:textId="77777777" w:rsidR="00BF78B9" w:rsidRDefault="00A25F6B">
      <w:pPr>
        <w:pStyle w:val="Textbody"/>
        <w:spacing w:after="0" w:line="240" w:lineRule="auto"/>
      </w:pPr>
      <w:r>
        <w:t xml:space="preserve">Savivaldybės administracijos direktorius </w:t>
      </w:r>
      <w:r>
        <w:tab/>
        <w:t xml:space="preserve">  </w:t>
      </w:r>
      <w:r>
        <w:tab/>
        <w:t xml:space="preserve">             Eugenijus Lunskis</w:t>
      </w:r>
    </w:p>
    <w:bookmarkEnd w:id="0"/>
    <w:p w14:paraId="26CDB2E2" w14:textId="77777777" w:rsidR="00BF78B9" w:rsidRDefault="00BF78B9">
      <w:pPr>
        <w:pStyle w:val="Textbody"/>
        <w:spacing w:after="0" w:line="240" w:lineRule="auto"/>
      </w:pPr>
    </w:p>
    <w:p w14:paraId="3C543CB4" w14:textId="77777777" w:rsidR="00BF78B9" w:rsidRDefault="00BF78B9">
      <w:pPr>
        <w:pStyle w:val="Textbody"/>
        <w:spacing w:after="0" w:line="240" w:lineRule="auto"/>
      </w:pPr>
    </w:p>
    <w:p w14:paraId="06A98C80" w14:textId="77777777" w:rsidR="00BF78B9" w:rsidRDefault="00BF78B9">
      <w:pPr>
        <w:pStyle w:val="Textbody"/>
        <w:spacing w:after="0" w:line="240" w:lineRule="auto"/>
      </w:pPr>
    </w:p>
    <w:p w14:paraId="317FCC70" w14:textId="77777777" w:rsidR="00BF78B9" w:rsidRDefault="00BF78B9">
      <w:pPr>
        <w:pStyle w:val="Textbody"/>
        <w:spacing w:after="0" w:line="240" w:lineRule="auto"/>
      </w:pPr>
    </w:p>
    <w:p w14:paraId="0ED2B889" w14:textId="77777777" w:rsidR="00BF78B9" w:rsidRDefault="00BF78B9">
      <w:pPr>
        <w:pStyle w:val="Textbody"/>
        <w:spacing w:after="0" w:line="240" w:lineRule="auto"/>
      </w:pPr>
    </w:p>
    <w:p w14:paraId="44FE1D10" w14:textId="77777777" w:rsidR="00BF78B9" w:rsidRDefault="00BF78B9">
      <w:pPr>
        <w:pStyle w:val="Textbody"/>
        <w:spacing w:after="0" w:line="240" w:lineRule="auto"/>
      </w:pPr>
    </w:p>
    <w:p w14:paraId="63ADB89D" w14:textId="77777777" w:rsidR="00BF78B9" w:rsidRDefault="00BF78B9">
      <w:pPr>
        <w:pStyle w:val="Textbody"/>
        <w:spacing w:after="0" w:line="240" w:lineRule="auto"/>
      </w:pPr>
    </w:p>
    <w:p w14:paraId="1A905C05" w14:textId="77777777" w:rsidR="00BF78B9" w:rsidRDefault="00BF78B9">
      <w:pPr>
        <w:pStyle w:val="Textbody"/>
        <w:spacing w:after="0" w:line="240" w:lineRule="auto"/>
      </w:pPr>
    </w:p>
    <w:p w14:paraId="2F26DE65" w14:textId="77777777" w:rsidR="00BF78B9" w:rsidRDefault="00BF78B9">
      <w:pPr>
        <w:pStyle w:val="Textbody"/>
        <w:spacing w:after="0" w:line="240" w:lineRule="auto"/>
      </w:pPr>
    </w:p>
    <w:p w14:paraId="012E9379" w14:textId="77777777" w:rsidR="00BF78B9" w:rsidRDefault="00BF78B9">
      <w:pPr>
        <w:pStyle w:val="Textbody"/>
        <w:spacing w:after="0" w:line="240" w:lineRule="auto"/>
      </w:pPr>
    </w:p>
    <w:p w14:paraId="72DC4712" w14:textId="77777777" w:rsidR="00BF78B9" w:rsidRDefault="00BF78B9">
      <w:pPr>
        <w:pStyle w:val="Textbody"/>
        <w:spacing w:after="0" w:line="240" w:lineRule="auto"/>
      </w:pPr>
    </w:p>
    <w:p w14:paraId="079F6DA3" w14:textId="77777777" w:rsidR="00BF78B9" w:rsidRDefault="00BF78B9">
      <w:pPr>
        <w:pStyle w:val="Textbody"/>
        <w:spacing w:after="0" w:line="240" w:lineRule="auto"/>
      </w:pPr>
    </w:p>
    <w:sectPr w:rsidR="00BF78B9">
      <w:pgSz w:w="11906" w:h="16838"/>
      <w:pgMar w:top="993" w:right="707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8B61" w14:textId="77777777" w:rsidR="00741E44" w:rsidRDefault="00741E44">
      <w:r>
        <w:separator/>
      </w:r>
    </w:p>
  </w:endnote>
  <w:endnote w:type="continuationSeparator" w:id="0">
    <w:p w14:paraId="418857BE" w14:textId="77777777" w:rsidR="00741E44" w:rsidRDefault="007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39F1" w14:textId="77777777" w:rsidR="00741E44" w:rsidRDefault="00741E44">
      <w:r>
        <w:rPr>
          <w:color w:val="000000"/>
        </w:rPr>
        <w:separator/>
      </w:r>
    </w:p>
  </w:footnote>
  <w:footnote w:type="continuationSeparator" w:id="0">
    <w:p w14:paraId="13EF28D7" w14:textId="77777777" w:rsidR="00741E44" w:rsidRDefault="0074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B021C"/>
    <w:multiLevelType w:val="multilevel"/>
    <w:tmpl w:val="1A60342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15" w:hanging="720"/>
      </w:pPr>
    </w:lvl>
    <w:lvl w:ilvl="3">
      <w:start w:val="1"/>
      <w:numFmt w:val="decimal"/>
      <w:lvlText w:val="%1.%2.%3.%4."/>
      <w:lvlJc w:val="left"/>
      <w:pPr>
        <w:ind w:left="2924" w:hanging="720"/>
      </w:pPr>
    </w:lvl>
    <w:lvl w:ilvl="4">
      <w:start w:val="1"/>
      <w:numFmt w:val="decimal"/>
      <w:lvlText w:val="%1.%2.%3.%4.%5."/>
      <w:lvlJc w:val="left"/>
      <w:pPr>
        <w:ind w:left="4280" w:hanging="1080"/>
      </w:pPr>
    </w:lvl>
    <w:lvl w:ilvl="5">
      <w:start w:val="1"/>
      <w:numFmt w:val="decimal"/>
      <w:lvlText w:val="%1.%2.%3.%4.%5.%6."/>
      <w:lvlJc w:val="left"/>
      <w:pPr>
        <w:ind w:left="4990" w:hanging="1080"/>
      </w:pPr>
    </w:lvl>
    <w:lvl w:ilvl="6">
      <w:start w:val="1"/>
      <w:numFmt w:val="decimal"/>
      <w:lvlText w:val="%1.%2.%3.%4.%5.%6.%7."/>
      <w:lvlJc w:val="left"/>
      <w:pPr>
        <w:ind w:left="6060" w:hanging="1440"/>
      </w:pPr>
    </w:lvl>
    <w:lvl w:ilvl="7">
      <w:start w:val="1"/>
      <w:numFmt w:val="decimal"/>
      <w:lvlText w:val="%1.%2.%3.%4.%5.%6.%7.%8."/>
      <w:lvlJc w:val="left"/>
      <w:pPr>
        <w:ind w:left="6770" w:hanging="1440"/>
      </w:pPr>
    </w:lvl>
    <w:lvl w:ilvl="8">
      <w:start w:val="1"/>
      <w:numFmt w:val="decimal"/>
      <w:lvlText w:val="%1.%2.%3.%4.%5.%6.%7.%8.%9."/>
      <w:lvlJc w:val="left"/>
      <w:pPr>
        <w:ind w:left="7840" w:hanging="1800"/>
      </w:pPr>
    </w:lvl>
  </w:abstractNum>
  <w:abstractNum w:abstractNumId="1" w15:restartNumberingAfterBreak="0">
    <w:nsid w:val="49190881"/>
    <w:multiLevelType w:val="multilevel"/>
    <w:tmpl w:val="B9A45EA0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B9"/>
    <w:rsid w:val="00230B46"/>
    <w:rsid w:val="00741E44"/>
    <w:rsid w:val="00A25F6B"/>
    <w:rsid w:val="00B27BDF"/>
    <w:rsid w:val="00B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9C7"/>
  <w15:docId w15:val="{424513D1-080B-43CF-8705-7DBC376E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eastAsia="Calibri"/>
      <w:sz w:val="24"/>
      <w:szCs w:val="22"/>
      <w:lang w:eastAsia="ar-SA"/>
    </w:rPr>
  </w:style>
  <w:style w:type="paragraph" w:styleId="Title">
    <w:name w:val="Title"/>
    <w:basedOn w:val="Standard"/>
    <w:next w:val="Textbody"/>
    <w:uiPriority w:val="10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next w:val="Textbody"/>
    <w:uiPriority w:val="11"/>
    <w:qFormat/>
    <w:pPr>
      <w:suppressAutoHyphens/>
      <w:jc w:val="center"/>
    </w:pPr>
    <w:rPr>
      <w:i/>
      <w:iCs/>
      <w:sz w:val="28"/>
      <w:szCs w:val="28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pPr>
      <w:suppressAutoHyphens/>
    </w:pPr>
    <w:rPr>
      <w:sz w:val="24"/>
      <w:szCs w:val="24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Standard"/>
    <w:pPr>
      <w:ind w:left="720"/>
    </w:pPr>
    <w:rPr>
      <w:rFonts w:eastAsia="Times New Roman"/>
      <w:color w:val="000000"/>
      <w:szCs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3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3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kern w:val="0"/>
      <w:sz w:val="24"/>
      <w:szCs w:val="24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3">
    <w:name w:val="WWNum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Aivaras Valantiejus</cp:lastModifiedBy>
  <cp:revision>3</cp:revision>
  <cp:lastPrinted>2020-08-18T15:30:00Z</cp:lastPrinted>
  <dcterms:created xsi:type="dcterms:W3CDTF">2021-04-07T06:47:00Z</dcterms:created>
  <dcterms:modified xsi:type="dcterms:W3CDTF">2021-04-08T10:58:00Z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