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w:t>
      </w:r>
      <w:r w:rsidR="00B44C00">
        <w:t>1</w:t>
      </w:r>
      <w:r w:rsidR="00FC10A7">
        <w:t xml:space="preserve"> m. </w:t>
      </w:r>
      <w:r w:rsidR="00B44C00">
        <w:t>vasario</w:t>
      </w:r>
      <w:r w:rsidR="00FE59DB">
        <w:t xml:space="preserve"> </w:t>
      </w:r>
      <w:bookmarkStart w:id="0" w:name="_GoBack"/>
      <w:bookmarkEnd w:id="0"/>
      <w:r w:rsidR="001B52F7">
        <w:t xml:space="preserve">23 </w:t>
      </w:r>
      <w:r w:rsidR="00FC10A7">
        <w:t>d.</w:t>
      </w:r>
    </w:p>
    <w:p w:rsidR="00FC10A7" w:rsidRDefault="00FC10A7" w:rsidP="00041E3A">
      <w:pPr>
        <w:ind w:left="3888" w:firstLine="1074"/>
      </w:pPr>
      <w:r>
        <w:t>įsakymu Nr. A-</w:t>
      </w:r>
      <w:r w:rsidR="001B52F7">
        <w:t>96</w:t>
      </w:r>
    </w:p>
    <w:p w:rsidR="003F643F" w:rsidRDefault="003F643F" w:rsidP="00FC10A7"/>
    <w:p w:rsidR="008B2733" w:rsidRDefault="00251FB3" w:rsidP="00A07718">
      <w:pPr>
        <w:jc w:val="center"/>
        <w:rPr>
          <w:b/>
        </w:rPr>
      </w:pPr>
      <w:r w:rsidRPr="00251FB3">
        <w:rPr>
          <w:b/>
        </w:rPr>
        <w:t xml:space="preserve">NEKILNOJAMOJO TURTO, ESANČIO </w:t>
      </w:r>
      <w:r w:rsidR="00FA16A5">
        <w:rPr>
          <w:b/>
        </w:rPr>
        <w:t>NAUJAMIESČIO</w:t>
      </w:r>
      <w:r w:rsidR="00D24EDC">
        <w:rPr>
          <w:b/>
        </w:rPr>
        <w:t xml:space="preserve"> G. </w:t>
      </w:r>
      <w:r w:rsidR="00FA16A5">
        <w:rPr>
          <w:b/>
        </w:rPr>
        <w:t>1</w:t>
      </w:r>
      <w:r w:rsidR="00D24EDC">
        <w:rPr>
          <w:b/>
        </w:rPr>
        <w:t>-</w:t>
      </w:r>
      <w:r w:rsidR="00FA16A5">
        <w:rPr>
          <w:b/>
        </w:rPr>
        <w:t>1</w:t>
      </w:r>
      <w:r w:rsidR="00D24EDC">
        <w:rPr>
          <w:b/>
        </w:rPr>
        <w:t xml:space="preserve">, </w:t>
      </w:r>
      <w:r w:rsidR="00FA16A5">
        <w:rPr>
          <w:b/>
        </w:rPr>
        <w:t>LIBERIŠKIO</w:t>
      </w:r>
      <w:r w:rsidR="00D24EDC">
        <w:rPr>
          <w:b/>
        </w:rPr>
        <w:t xml:space="preserve"> K.</w:t>
      </w:r>
      <w:r w:rsidRPr="00251FB3">
        <w:rPr>
          <w:b/>
        </w:rPr>
        <w:t xml:space="preserve">, </w:t>
      </w:r>
      <w:r w:rsidR="00A07718">
        <w:rPr>
          <w:b/>
        </w:rPr>
        <w:br/>
      </w:r>
      <w:r w:rsidR="00FA16A5">
        <w:rPr>
          <w:b/>
        </w:rPr>
        <w:t>NAUJAMIESČIO</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Default="00FA16A5" w:rsidP="00716460">
            <w:pPr>
              <w:pStyle w:val="Antrats"/>
              <w:keepNext/>
              <w:keepLines/>
              <w:tabs>
                <w:tab w:val="left" w:pos="1296"/>
              </w:tabs>
              <w:jc w:val="both"/>
            </w:pPr>
            <w:r>
              <w:rPr>
                <w:b/>
                <w:sz w:val="24"/>
                <w:szCs w:val="24"/>
              </w:rPr>
              <w:t>Negyvenamoji patalpa – kultūros namai</w:t>
            </w:r>
            <w:r w:rsidR="007A4999">
              <w:rPr>
                <w:b/>
                <w:sz w:val="24"/>
                <w:szCs w:val="24"/>
              </w:rPr>
              <w:t xml:space="preserve"> (unikalus Nr. </w:t>
            </w:r>
            <w:r>
              <w:rPr>
                <w:b/>
                <w:sz w:val="24"/>
                <w:szCs w:val="24"/>
              </w:rPr>
              <w:t>4400</w:t>
            </w:r>
            <w:r w:rsidR="007A4999">
              <w:rPr>
                <w:b/>
                <w:sz w:val="24"/>
                <w:szCs w:val="24"/>
              </w:rPr>
              <w:t>-</w:t>
            </w:r>
            <w:r>
              <w:rPr>
                <w:b/>
                <w:sz w:val="24"/>
                <w:szCs w:val="24"/>
              </w:rPr>
              <w:t>3884</w:t>
            </w:r>
            <w:r w:rsidR="00630857" w:rsidRPr="00630857">
              <w:rPr>
                <w:b/>
                <w:sz w:val="24"/>
                <w:szCs w:val="24"/>
              </w:rPr>
              <w:t>-</w:t>
            </w:r>
            <w:r>
              <w:rPr>
                <w:b/>
                <w:sz w:val="24"/>
                <w:szCs w:val="24"/>
              </w:rPr>
              <w:t>2956:9206</w:t>
            </w:r>
            <w:r w:rsidR="00630857" w:rsidRPr="00630857">
              <w:rPr>
                <w:b/>
                <w:sz w:val="24"/>
                <w:szCs w:val="24"/>
              </w:rPr>
              <w:t xml:space="preserve">, </w:t>
            </w:r>
            <w:r w:rsidR="007A4999">
              <w:rPr>
                <w:b/>
                <w:sz w:val="24"/>
                <w:szCs w:val="24"/>
              </w:rPr>
              <w:t xml:space="preserve">bendras plotas </w:t>
            </w:r>
            <w:r>
              <w:rPr>
                <w:b/>
                <w:sz w:val="24"/>
                <w:szCs w:val="24"/>
              </w:rPr>
              <w:t>957,99</w:t>
            </w:r>
            <w:r w:rsidR="00630857" w:rsidRPr="00630857">
              <w:rPr>
                <w:b/>
                <w:sz w:val="24"/>
                <w:szCs w:val="24"/>
              </w:rPr>
              <w:t xml:space="preserve"> kv. m, </w:t>
            </w:r>
            <w:r w:rsidR="00040E33">
              <w:rPr>
                <w:b/>
                <w:sz w:val="24"/>
                <w:szCs w:val="24"/>
              </w:rPr>
              <w:t>pagrindinis</w:t>
            </w:r>
            <w:r>
              <w:rPr>
                <w:b/>
                <w:sz w:val="24"/>
                <w:szCs w:val="24"/>
              </w:rPr>
              <w:t xml:space="preserve"> plotas 789,02 kv. m, </w:t>
            </w:r>
            <w:r w:rsidR="00630857" w:rsidRPr="00630857">
              <w:rPr>
                <w:b/>
                <w:sz w:val="24"/>
                <w:szCs w:val="24"/>
              </w:rPr>
              <w:t xml:space="preserve">pagrindinė naudojimo paskirtis – </w:t>
            </w:r>
            <w:r>
              <w:rPr>
                <w:b/>
                <w:sz w:val="24"/>
                <w:szCs w:val="24"/>
              </w:rPr>
              <w:t>kultūros</w:t>
            </w:r>
            <w:r w:rsidR="007A4999">
              <w:rPr>
                <w:b/>
                <w:sz w:val="24"/>
                <w:szCs w:val="24"/>
              </w:rPr>
              <w:t>)</w:t>
            </w:r>
            <w:r w:rsidR="00A125EA">
              <w:rPr>
                <w:b/>
                <w:sz w:val="24"/>
                <w:szCs w:val="24"/>
              </w:rPr>
              <w:t>, esantys</w:t>
            </w:r>
            <w:r w:rsidR="00872A21">
              <w:rPr>
                <w:b/>
                <w:sz w:val="24"/>
                <w:szCs w:val="24"/>
              </w:rPr>
              <w:t xml:space="preserve"> Naujamiesčio g. 1-1, Liberiškio k., Naujamiesčio sen., Panevėžio r. sav.</w:t>
            </w:r>
            <w:r w:rsidR="00040E33">
              <w:rPr>
                <w:b/>
                <w:sz w:val="24"/>
                <w:szCs w:val="24"/>
              </w:rPr>
              <w:t>,</w:t>
            </w:r>
            <w:r w:rsidR="007A4999">
              <w:rPr>
                <w:b/>
                <w:sz w:val="24"/>
                <w:szCs w:val="24"/>
              </w:rPr>
              <w:t xml:space="preserve"> ir </w:t>
            </w:r>
            <w:r w:rsidR="00A125EA">
              <w:rPr>
                <w:b/>
                <w:sz w:val="24"/>
                <w:szCs w:val="24"/>
              </w:rPr>
              <w:t>0,3177 ha žemės sklypo dalis, esanti</w:t>
            </w:r>
            <w:r>
              <w:rPr>
                <w:b/>
                <w:sz w:val="24"/>
                <w:szCs w:val="24"/>
              </w:rPr>
              <w:t xml:space="preserve"> 0,4556 ha žemės sklype </w:t>
            </w:r>
            <w:r w:rsidR="00F22DE1">
              <w:rPr>
                <w:b/>
                <w:sz w:val="24"/>
                <w:szCs w:val="24"/>
              </w:rPr>
              <w:t>(</w:t>
            </w:r>
            <w:r>
              <w:rPr>
                <w:b/>
                <w:sz w:val="24"/>
                <w:szCs w:val="24"/>
              </w:rPr>
              <w:t xml:space="preserve">kadastro numeris </w:t>
            </w:r>
            <w:r>
              <w:rPr>
                <w:b/>
                <w:sz w:val="24"/>
                <w:szCs w:val="24"/>
              </w:rPr>
              <w:br/>
              <w:t>Nr. 6631/0002:375, unikalus Nr. 4400-4386-9961</w:t>
            </w:r>
            <w:r w:rsidR="00F22DE1">
              <w:rPr>
                <w:b/>
                <w:sz w:val="24"/>
                <w:szCs w:val="24"/>
              </w:rPr>
              <w:t>)</w:t>
            </w:r>
            <w:r w:rsidR="007A4999">
              <w:rPr>
                <w:b/>
                <w:sz w:val="24"/>
                <w:szCs w:val="24"/>
              </w:rPr>
              <w:t>, esan</w:t>
            </w:r>
            <w:r w:rsidR="00A125EA">
              <w:rPr>
                <w:b/>
                <w:sz w:val="24"/>
                <w:szCs w:val="24"/>
              </w:rPr>
              <w:t>čius</w:t>
            </w:r>
            <w:r w:rsidR="00872A21">
              <w:rPr>
                <w:b/>
                <w:sz w:val="24"/>
                <w:szCs w:val="24"/>
              </w:rPr>
              <w:t xml:space="preserve"> Naujamiesčio </w:t>
            </w:r>
            <w:r w:rsidR="00D24EDC">
              <w:rPr>
                <w:b/>
                <w:sz w:val="24"/>
                <w:szCs w:val="24"/>
              </w:rPr>
              <w:t xml:space="preserve">g. </w:t>
            </w:r>
            <w:r w:rsidR="00872A21">
              <w:rPr>
                <w:b/>
                <w:sz w:val="24"/>
                <w:szCs w:val="24"/>
              </w:rPr>
              <w:t>1, Liberiškio</w:t>
            </w:r>
            <w:r w:rsidR="00D24EDC">
              <w:rPr>
                <w:b/>
                <w:sz w:val="24"/>
                <w:szCs w:val="24"/>
              </w:rPr>
              <w:t xml:space="preserve"> k., </w:t>
            </w:r>
            <w:r w:rsidR="00872A21">
              <w:rPr>
                <w:b/>
                <w:sz w:val="24"/>
                <w:szCs w:val="24"/>
              </w:rPr>
              <w:t>Naujamiesčio sen</w:t>
            </w:r>
            <w:r w:rsidR="00630857" w:rsidRPr="00630857">
              <w:rPr>
                <w:b/>
                <w:sz w:val="24"/>
                <w:szCs w:val="24"/>
              </w:rPr>
              <w:t>., Panevė</w:t>
            </w:r>
            <w:r w:rsidR="00630857">
              <w:rPr>
                <w:b/>
                <w:sz w:val="24"/>
                <w:szCs w:val="24"/>
              </w:rPr>
              <w:t>žio r. sav.</w:t>
            </w:r>
          </w:p>
        </w:tc>
      </w:tr>
    </w:tbl>
    <w:p w:rsidR="002E752C" w:rsidRPr="00A85C29" w:rsidRDefault="002E752C" w:rsidP="002E752C">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872A21">
        <w:rPr>
          <w:b/>
        </w:rPr>
        <w:t>1</w:t>
      </w:r>
      <w:r w:rsidR="00B44C00">
        <w:rPr>
          <w:b/>
        </w:rPr>
        <w:t>3 000</w:t>
      </w:r>
      <w:r w:rsidRPr="009C2DCD">
        <w:rPr>
          <w:b/>
        </w:rPr>
        <w:t xml:space="preserve"> Eur</w:t>
      </w:r>
      <w:r>
        <w:t>, iš jos: nekilnojamojo turto pradinė pardavimo kain</w:t>
      </w:r>
      <w:r w:rsidR="00DD299E">
        <w:t>a –</w:t>
      </w:r>
      <w:r w:rsidR="00041E3A">
        <w:t xml:space="preserve"> </w:t>
      </w:r>
      <w:r w:rsidR="00872A21">
        <w:t>1</w:t>
      </w:r>
      <w:r w:rsidR="00B44C00">
        <w:t>1 371</w:t>
      </w:r>
      <w:r w:rsidR="00872A21">
        <w:t xml:space="preserve"> Eur, pradinė žemės sklypo pardavimo kaina – </w:t>
      </w:r>
      <w:r w:rsidR="00B44C00">
        <w:t>495</w:t>
      </w:r>
      <w:r w:rsidR="00872A21">
        <w:t xml:space="preserve"> Eur, žemės sklypo parengimo atlygintinos išlaidos – 1 134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872A21">
        <w:rPr>
          <w:b/>
          <w:color w:val="000000"/>
        </w:rPr>
        <w:t xml:space="preserve">1 </w:t>
      </w:r>
      <w:r w:rsidR="00B44C00">
        <w:rPr>
          <w:b/>
          <w:color w:val="000000"/>
        </w:rPr>
        <w:t>300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t xml:space="preserve">visuomeninės paskirties </w:t>
      </w:r>
      <w:r w:rsidRPr="00637FE7">
        <w:t>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D4955" w:rsidRDefault="00FD4955" w:rsidP="00FD4955">
      <w:pPr>
        <w:spacing w:line="276" w:lineRule="auto"/>
        <w:jc w:val="both"/>
      </w:pPr>
      <w:r>
        <w:t>Paviršinio vandens telkinių apsaugos zonos</w:t>
      </w:r>
      <w:r w:rsidR="002E752C">
        <w:t xml:space="preserve"> (VI skyrius, septintas skirsnis)</w:t>
      </w:r>
      <w:r>
        <w:t>.</w:t>
      </w:r>
    </w:p>
    <w:p w:rsidR="00FD4955" w:rsidRDefault="002E752C" w:rsidP="00FD4955">
      <w:pPr>
        <w:spacing w:line="276" w:lineRule="auto"/>
        <w:jc w:val="both"/>
      </w:pPr>
      <w:r>
        <w:t>Vanden</w:t>
      </w:r>
      <w:r w:rsidR="00761271">
        <w:t>s</w:t>
      </w:r>
      <w:r>
        <w:t xml:space="preserve"> tiekimo ir nuotekų, paviršinių </w:t>
      </w:r>
      <w:r w:rsidR="00761271">
        <w:t>nuotekų tvarkymo infrastruktūros apsaugos</w:t>
      </w:r>
      <w:r w:rsidR="00FD4955">
        <w:t xml:space="preserve"> zonos</w:t>
      </w:r>
      <w:r w:rsidR="00761271">
        <w:t xml:space="preserve"> (III skyrius, dešimtasis skirsnis)</w:t>
      </w:r>
      <w:r w:rsidR="00FD4955">
        <w:t>.</w:t>
      </w:r>
    </w:p>
    <w:p w:rsidR="00FD4955" w:rsidRDefault="00FD4955" w:rsidP="00FD4955">
      <w:pPr>
        <w:spacing w:line="276" w:lineRule="auto"/>
        <w:jc w:val="both"/>
      </w:pPr>
      <w:r>
        <w:t>Šilumos</w:t>
      </w:r>
      <w:r w:rsidR="00761271">
        <w:t xml:space="preserve"> perdavimo tinklų </w:t>
      </w:r>
      <w:r>
        <w:t>apsaugos zonos</w:t>
      </w:r>
      <w:r w:rsidR="00761271">
        <w:t xml:space="preserve"> (III skyrius, dvyliktasis skirsnis).</w:t>
      </w:r>
    </w:p>
    <w:p w:rsidR="00FD4955" w:rsidRDefault="00761271" w:rsidP="00FD4955">
      <w:pPr>
        <w:spacing w:line="276" w:lineRule="auto"/>
        <w:jc w:val="both"/>
      </w:pPr>
      <w:r>
        <w:t>Melioruotos žemės ir melioracijos statinių apsaugos zonos (VI skyrius, antrasis skirsnis)</w:t>
      </w:r>
      <w:r w:rsidR="00FD4955">
        <w:t>.</w:t>
      </w:r>
    </w:p>
    <w:p w:rsidR="00FD4955" w:rsidRPr="00F35C90" w:rsidRDefault="00FD4955" w:rsidP="00FD4955">
      <w:pPr>
        <w:spacing w:line="276" w:lineRule="auto"/>
        <w:jc w:val="both"/>
      </w:pPr>
      <w:r>
        <w:t xml:space="preserve">Elektros </w:t>
      </w:r>
      <w:r w:rsidR="00761271">
        <w:t xml:space="preserve">tinklų </w:t>
      </w:r>
      <w:r>
        <w:t>apsaugos zonos</w:t>
      </w:r>
      <w:r w:rsidR="00761271">
        <w:t xml:space="preserve"> (III skyrius, ketvirtasis skirsnis)</w:t>
      </w:r>
      <w:r>
        <w:t>.</w:t>
      </w:r>
    </w:p>
    <w:p w:rsidR="00FD4955" w:rsidRPr="00FD4955" w:rsidRDefault="00FD4955" w:rsidP="00FD4955">
      <w:pPr>
        <w:spacing w:line="276" w:lineRule="auto"/>
        <w:jc w:val="both"/>
      </w:pPr>
      <w:r>
        <w:t>Kelių apsaugos zonos</w:t>
      </w:r>
      <w:r w:rsidR="00761271">
        <w:t xml:space="preserve"> (III skyrius, antrasis skirsnis).</w:t>
      </w:r>
    </w:p>
    <w:p w:rsidR="00FD4955" w:rsidRPr="00F35C90" w:rsidRDefault="00761271" w:rsidP="00FD4955">
      <w:pPr>
        <w:spacing w:line="276" w:lineRule="auto"/>
        <w:jc w:val="both"/>
      </w:pPr>
      <w:r>
        <w:t>Viešųjų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Default="004325DF" w:rsidP="00B0535D">
      <w:pPr>
        <w:spacing w:line="276" w:lineRule="auto"/>
        <w:jc w:val="both"/>
      </w:pPr>
      <w:r>
        <w:rPr>
          <w:b/>
        </w:rPr>
        <w:lastRenderedPageBreak/>
        <w:t>Turto apžiūra 202</w:t>
      </w:r>
      <w:r w:rsidR="00B44C00">
        <w:rPr>
          <w:b/>
        </w:rPr>
        <w:t>1</w:t>
      </w:r>
      <w:r w:rsidR="00B0535D">
        <w:rPr>
          <w:b/>
        </w:rPr>
        <w:t xml:space="preserve"> m. </w:t>
      </w:r>
      <w:r w:rsidR="00B44C00">
        <w:rPr>
          <w:b/>
        </w:rPr>
        <w:t>balandžio</w:t>
      </w:r>
      <w:r w:rsidR="00B0535D">
        <w:rPr>
          <w:b/>
        </w:rPr>
        <w:t xml:space="preserve"> </w:t>
      </w:r>
      <w:r w:rsidR="00DC3F30">
        <w:rPr>
          <w:b/>
        </w:rPr>
        <w:t>6</w:t>
      </w:r>
      <w:r w:rsidR="00B0535D">
        <w:rPr>
          <w:b/>
        </w:rPr>
        <w:t>–</w:t>
      </w:r>
      <w:r w:rsidR="00DC3F30">
        <w:rPr>
          <w:b/>
        </w:rPr>
        <w:t>9</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w:t>
      </w:r>
      <w:r w:rsidR="00110843">
        <w:rPr>
          <w:i/>
        </w:rPr>
        <w:t>Naujamiesčio</w:t>
      </w:r>
      <w:r w:rsidR="00B0535D">
        <w:rPr>
          <w:i/>
        </w:rPr>
        <w:t xml:space="preserve"> seniūnijos </w:t>
      </w:r>
      <w:r w:rsidR="00040E33">
        <w:rPr>
          <w:i/>
        </w:rPr>
        <w:t>seniūną</w:t>
      </w:r>
      <w:r w:rsidR="00110843">
        <w:rPr>
          <w:i/>
        </w:rPr>
        <w:t xml:space="preserve"> Joną Sankaitį</w:t>
      </w:r>
      <w:r w:rsidR="005F40B4">
        <w:rPr>
          <w:i/>
        </w:rPr>
        <w:t>, tel. 8</w:t>
      </w:r>
      <w:r w:rsidR="00110843">
        <w:rPr>
          <w:i/>
        </w:rPr>
        <w:t> </w:t>
      </w:r>
      <w:r w:rsidR="005F40B4">
        <w:rPr>
          <w:i/>
        </w:rPr>
        <w:t>6</w:t>
      </w:r>
      <w:r w:rsidR="00110843">
        <w:rPr>
          <w:i/>
        </w:rPr>
        <w:t>86 61</w:t>
      </w:r>
      <w:r w:rsidR="00040E33">
        <w:rPr>
          <w:i/>
        </w:rPr>
        <w:t xml:space="preserve"> </w:t>
      </w:r>
      <w:r w:rsidR="00110843">
        <w:rPr>
          <w:i/>
        </w:rPr>
        <w:t>231, el. paštas jonas.sankaitis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B44C00">
        <w:rPr>
          <w:b/>
        </w:rPr>
        <w:t>1</w:t>
      </w:r>
      <w:r>
        <w:rPr>
          <w:b/>
        </w:rPr>
        <w:t>-</w:t>
      </w:r>
      <w:r w:rsidR="00B44C00">
        <w:rPr>
          <w:b/>
        </w:rPr>
        <w:t>04</w:t>
      </w:r>
      <w:r>
        <w:rPr>
          <w:b/>
        </w:rPr>
        <w:t>-</w:t>
      </w:r>
      <w:r w:rsidR="00DC3F30">
        <w:rPr>
          <w:b/>
        </w:rPr>
        <w:t>1</w:t>
      </w:r>
      <w:r w:rsidR="00B44C00">
        <w:rPr>
          <w:b/>
        </w:rPr>
        <w:t>2</w:t>
      </w:r>
      <w:r w:rsidR="004325DF">
        <w:rPr>
          <w:b/>
        </w:rPr>
        <w:t xml:space="preserve"> 0.00 val., pabaiga 202</w:t>
      </w:r>
      <w:r w:rsidR="00B44C00">
        <w:rPr>
          <w:b/>
        </w:rPr>
        <w:t>1</w:t>
      </w:r>
      <w:r w:rsidR="004325DF">
        <w:rPr>
          <w:b/>
        </w:rPr>
        <w:t>-</w:t>
      </w:r>
      <w:r w:rsidR="00B44C00">
        <w:rPr>
          <w:b/>
        </w:rPr>
        <w:t>04</w:t>
      </w:r>
      <w:r>
        <w:rPr>
          <w:b/>
        </w:rPr>
        <w:t>-</w:t>
      </w:r>
      <w:r w:rsidR="00DC3F30">
        <w:rPr>
          <w:b/>
        </w:rPr>
        <w:t>1</w:t>
      </w:r>
      <w:r w:rsidR="00B44C00">
        <w:rPr>
          <w:b/>
        </w:rPr>
        <w:t>4</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 xml:space="preserve">inor Bank AS Lietuvos skyrius </w:t>
      </w:r>
      <w:r>
        <w:t>(</w:t>
      </w:r>
      <w:r w:rsidR="00371172">
        <w:t>mokėjimo paskirtyje būtina nurodyti parduodamo turto adresą</w:t>
      </w:r>
      <w:r>
        <w:t>).</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4325DF">
        <w:rPr>
          <w:b/>
        </w:rPr>
        <w:t>o data ir laikas: pradžia 202</w:t>
      </w:r>
      <w:r w:rsidR="00B44C00">
        <w:rPr>
          <w:b/>
        </w:rPr>
        <w:t>1</w:t>
      </w:r>
      <w:r w:rsidR="00716460">
        <w:rPr>
          <w:b/>
        </w:rPr>
        <w:t>-</w:t>
      </w:r>
      <w:r w:rsidR="00B44C00">
        <w:rPr>
          <w:b/>
        </w:rPr>
        <w:t>04</w:t>
      </w:r>
      <w:r>
        <w:rPr>
          <w:b/>
        </w:rPr>
        <w:t>-</w:t>
      </w:r>
      <w:r w:rsidR="00B44C00">
        <w:rPr>
          <w:b/>
        </w:rPr>
        <w:t>19 9.00 val., pabaiga 2021</w:t>
      </w:r>
      <w:r w:rsidR="00716460">
        <w:rPr>
          <w:b/>
        </w:rPr>
        <w:t>-</w:t>
      </w:r>
      <w:r w:rsidR="00B44C00">
        <w:rPr>
          <w:b/>
        </w:rPr>
        <w:t>04</w:t>
      </w:r>
      <w:r>
        <w:rPr>
          <w:b/>
        </w:rPr>
        <w:t>-</w:t>
      </w:r>
      <w:r w:rsidR="00DC3F30">
        <w:rPr>
          <w:b/>
        </w:rPr>
        <w:t>2</w:t>
      </w:r>
      <w:r w:rsidR="00B44C00">
        <w:rPr>
          <w:b/>
        </w:rPr>
        <w:t>2</w:t>
      </w:r>
      <w:r>
        <w:rPr>
          <w:b/>
        </w:rPr>
        <w:t xml:space="preserve"> 13.59 val.</w:t>
      </w:r>
      <w:r>
        <w:rPr>
          <w:i/>
        </w:rPr>
        <w:t xml:space="preserve"> </w:t>
      </w:r>
    </w:p>
    <w:p w:rsidR="008E7603" w:rsidRDefault="008E7603" w:rsidP="008E7603">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2E2219" w:rsidRDefault="002E2219" w:rsidP="002E2219">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kalendorines dienas nuo pardavimo viešame aukcione, o </w:t>
      </w:r>
      <w:r w:rsidR="0026465F">
        <w:t>valstybinės žemės sklypo pirkimo–pardavimo sutartis – ne vėliau kaip per 5 kalendorines dienas nuo nekilnojamojo turto pirkimo–pardavimo sutarties pasirašymo).</w:t>
      </w:r>
      <w:r>
        <w:t xml:space="preserve">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6465F" w:rsidP="002E2219">
      <w:pPr>
        <w:spacing w:line="276" w:lineRule="auto"/>
        <w:jc w:val="both"/>
      </w:pPr>
      <w:r>
        <w:t xml:space="preserve">Aukciono laimėtojas aukciono protokolą </w:t>
      </w:r>
      <w:r w:rsidR="002E2219" w:rsidRPr="0058613D">
        <w:t>pasiraš</w:t>
      </w:r>
      <w:r>
        <w:t xml:space="preserve">o tą pačią dieną arba ne vėliau kaip kitą darbo dieną ir </w:t>
      </w:r>
      <w:r w:rsidR="002E2219" w:rsidRPr="0058613D">
        <w:t xml:space="preserve"> </w:t>
      </w:r>
      <w:r w:rsidRPr="0058613D">
        <w:t xml:space="preserve">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002E2219" w:rsidRPr="0058613D">
        <w:t>.</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w:t>
      </w:r>
      <w:r w:rsidR="00A125EA">
        <w:t xml:space="preserve">AB </w:t>
      </w:r>
      <w:r w:rsidRPr="00F65032">
        <w:t>SEB bankas, banko kodas 70440.</w:t>
      </w:r>
    </w:p>
    <w:p w:rsidR="00CE2727" w:rsidRDefault="002E2219" w:rsidP="00CE2727">
      <w:pPr>
        <w:spacing w:line="276" w:lineRule="auto"/>
        <w:jc w:val="both"/>
      </w:pPr>
      <w:r w:rsidRPr="008E120C">
        <w:rPr>
          <w:i/>
        </w:rPr>
        <w:t>Kitos aukciono sąlygos</w:t>
      </w:r>
      <w:r>
        <w:rPr>
          <w:i/>
        </w:rPr>
        <w:t>.</w:t>
      </w:r>
      <w:r>
        <w:t xml:space="preserve"> </w:t>
      </w:r>
      <w:r w:rsidR="00CE2727">
        <w:t>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44C00" w:rsidRDefault="00B44C00" w:rsidP="00B44C00">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w:t>
      </w:r>
      <w:r>
        <w:lastRenderedPageBreak/>
        <w:t>naujame aukcione turtas parduotas už mažesnę kainą negu ta, kurios nesumokėjo asmuo, kaip tai numatyta Lietuvos Respublikos civilinio kodekso 6.422 straipsnio 2 dalyje.</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812" w:rsidRDefault="00722812" w:rsidP="007D7B4C">
      <w:r>
        <w:separator/>
      </w:r>
    </w:p>
  </w:endnote>
  <w:endnote w:type="continuationSeparator" w:id="0">
    <w:p w:rsidR="00722812" w:rsidRDefault="00722812"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812" w:rsidRDefault="00722812" w:rsidP="007D7B4C">
      <w:r>
        <w:separator/>
      </w:r>
    </w:p>
  </w:footnote>
  <w:footnote w:type="continuationSeparator" w:id="0">
    <w:p w:rsidR="00722812" w:rsidRDefault="00722812"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E59DB">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538D"/>
    <w:rsid w:val="00030FB8"/>
    <w:rsid w:val="00040E33"/>
    <w:rsid w:val="00041E3A"/>
    <w:rsid w:val="000623B9"/>
    <w:rsid w:val="000641B1"/>
    <w:rsid w:val="00083976"/>
    <w:rsid w:val="00084461"/>
    <w:rsid w:val="00092FC5"/>
    <w:rsid w:val="000940F1"/>
    <w:rsid w:val="00096E3C"/>
    <w:rsid w:val="000A408C"/>
    <w:rsid w:val="000B4EED"/>
    <w:rsid w:val="000B6874"/>
    <w:rsid w:val="000C63D4"/>
    <w:rsid w:val="000C707B"/>
    <w:rsid w:val="000D5C76"/>
    <w:rsid w:val="000E00FE"/>
    <w:rsid w:val="000E2F51"/>
    <w:rsid w:val="00101A8F"/>
    <w:rsid w:val="0010581B"/>
    <w:rsid w:val="00110843"/>
    <w:rsid w:val="00112D3D"/>
    <w:rsid w:val="0011333B"/>
    <w:rsid w:val="001239BC"/>
    <w:rsid w:val="0012547B"/>
    <w:rsid w:val="00160A3B"/>
    <w:rsid w:val="001679D1"/>
    <w:rsid w:val="001716CA"/>
    <w:rsid w:val="0018413D"/>
    <w:rsid w:val="00184DED"/>
    <w:rsid w:val="001907DC"/>
    <w:rsid w:val="00192330"/>
    <w:rsid w:val="001A4F43"/>
    <w:rsid w:val="001B0B8A"/>
    <w:rsid w:val="001B52F7"/>
    <w:rsid w:val="00233F31"/>
    <w:rsid w:val="0024650B"/>
    <w:rsid w:val="00251169"/>
    <w:rsid w:val="00251FB3"/>
    <w:rsid w:val="00263205"/>
    <w:rsid w:val="0026465F"/>
    <w:rsid w:val="00271784"/>
    <w:rsid w:val="002742F7"/>
    <w:rsid w:val="0027494F"/>
    <w:rsid w:val="002847C9"/>
    <w:rsid w:val="00286F67"/>
    <w:rsid w:val="002A302C"/>
    <w:rsid w:val="002A52C2"/>
    <w:rsid w:val="002B0847"/>
    <w:rsid w:val="002E2219"/>
    <w:rsid w:val="002E752C"/>
    <w:rsid w:val="00302478"/>
    <w:rsid w:val="0030397D"/>
    <w:rsid w:val="00312195"/>
    <w:rsid w:val="00356A93"/>
    <w:rsid w:val="00370E84"/>
    <w:rsid w:val="00371172"/>
    <w:rsid w:val="00396613"/>
    <w:rsid w:val="003C5B1F"/>
    <w:rsid w:val="003D2D95"/>
    <w:rsid w:val="003D7BCB"/>
    <w:rsid w:val="003E383F"/>
    <w:rsid w:val="003F4AC7"/>
    <w:rsid w:val="003F643F"/>
    <w:rsid w:val="004325DF"/>
    <w:rsid w:val="0044124A"/>
    <w:rsid w:val="00446F8A"/>
    <w:rsid w:val="00447F17"/>
    <w:rsid w:val="004759CD"/>
    <w:rsid w:val="0047779E"/>
    <w:rsid w:val="004B0F9C"/>
    <w:rsid w:val="004B1BD9"/>
    <w:rsid w:val="004B3E2B"/>
    <w:rsid w:val="004C47F9"/>
    <w:rsid w:val="004D3C6A"/>
    <w:rsid w:val="004F2281"/>
    <w:rsid w:val="004F4D11"/>
    <w:rsid w:val="00522866"/>
    <w:rsid w:val="00534DAF"/>
    <w:rsid w:val="00552238"/>
    <w:rsid w:val="0055448E"/>
    <w:rsid w:val="0058609F"/>
    <w:rsid w:val="005C0DD9"/>
    <w:rsid w:val="005F1BED"/>
    <w:rsid w:val="005F28FF"/>
    <w:rsid w:val="005F31BD"/>
    <w:rsid w:val="005F3BB5"/>
    <w:rsid w:val="005F40B4"/>
    <w:rsid w:val="005F6A57"/>
    <w:rsid w:val="00615ADD"/>
    <w:rsid w:val="006307F4"/>
    <w:rsid w:val="00630857"/>
    <w:rsid w:val="00637FE7"/>
    <w:rsid w:val="00643875"/>
    <w:rsid w:val="00645AAF"/>
    <w:rsid w:val="00663B8A"/>
    <w:rsid w:val="00695AEA"/>
    <w:rsid w:val="006A1F69"/>
    <w:rsid w:val="006A2B53"/>
    <w:rsid w:val="006A4101"/>
    <w:rsid w:val="006B2666"/>
    <w:rsid w:val="006B33F5"/>
    <w:rsid w:val="006B3A04"/>
    <w:rsid w:val="006D1FFA"/>
    <w:rsid w:val="006E35CE"/>
    <w:rsid w:val="006F466F"/>
    <w:rsid w:val="00713493"/>
    <w:rsid w:val="00716460"/>
    <w:rsid w:val="00722812"/>
    <w:rsid w:val="0074508F"/>
    <w:rsid w:val="00745BEF"/>
    <w:rsid w:val="0075547B"/>
    <w:rsid w:val="00761271"/>
    <w:rsid w:val="0077687E"/>
    <w:rsid w:val="007850EA"/>
    <w:rsid w:val="00791D91"/>
    <w:rsid w:val="007A4999"/>
    <w:rsid w:val="007C2B54"/>
    <w:rsid w:val="007D5F23"/>
    <w:rsid w:val="007D7B4C"/>
    <w:rsid w:val="007F41E0"/>
    <w:rsid w:val="00802D76"/>
    <w:rsid w:val="008145FC"/>
    <w:rsid w:val="008147DA"/>
    <w:rsid w:val="00814F67"/>
    <w:rsid w:val="0082150D"/>
    <w:rsid w:val="00822B2F"/>
    <w:rsid w:val="00860247"/>
    <w:rsid w:val="00872A21"/>
    <w:rsid w:val="00875B29"/>
    <w:rsid w:val="00890C76"/>
    <w:rsid w:val="00895746"/>
    <w:rsid w:val="008A0FDD"/>
    <w:rsid w:val="008A1633"/>
    <w:rsid w:val="008B2733"/>
    <w:rsid w:val="008E7603"/>
    <w:rsid w:val="00900B64"/>
    <w:rsid w:val="009136EF"/>
    <w:rsid w:val="009303D5"/>
    <w:rsid w:val="00951440"/>
    <w:rsid w:val="00965003"/>
    <w:rsid w:val="00974518"/>
    <w:rsid w:val="0097486B"/>
    <w:rsid w:val="009A3EED"/>
    <w:rsid w:val="009A7B38"/>
    <w:rsid w:val="009B083E"/>
    <w:rsid w:val="009D5E6B"/>
    <w:rsid w:val="009F09AF"/>
    <w:rsid w:val="00A07718"/>
    <w:rsid w:val="00A1220E"/>
    <w:rsid w:val="00A125EA"/>
    <w:rsid w:val="00A4720A"/>
    <w:rsid w:val="00A81148"/>
    <w:rsid w:val="00A81180"/>
    <w:rsid w:val="00A90DFE"/>
    <w:rsid w:val="00A95339"/>
    <w:rsid w:val="00AC43FA"/>
    <w:rsid w:val="00B013DC"/>
    <w:rsid w:val="00B0535D"/>
    <w:rsid w:val="00B34758"/>
    <w:rsid w:val="00B44C00"/>
    <w:rsid w:val="00B61191"/>
    <w:rsid w:val="00B64F81"/>
    <w:rsid w:val="00B71BBC"/>
    <w:rsid w:val="00B93572"/>
    <w:rsid w:val="00BA3B95"/>
    <w:rsid w:val="00BB37F2"/>
    <w:rsid w:val="00BB709E"/>
    <w:rsid w:val="00BE0641"/>
    <w:rsid w:val="00BF67BD"/>
    <w:rsid w:val="00C122C8"/>
    <w:rsid w:val="00C13254"/>
    <w:rsid w:val="00C24A18"/>
    <w:rsid w:val="00C24CFF"/>
    <w:rsid w:val="00C3207C"/>
    <w:rsid w:val="00C41B54"/>
    <w:rsid w:val="00C43545"/>
    <w:rsid w:val="00C44084"/>
    <w:rsid w:val="00C52911"/>
    <w:rsid w:val="00C53927"/>
    <w:rsid w:val="00C6038F"/>
    <w:rsid w:val="00C63E66"/>
    <w:rsid w:val="00C64432"/>
    <w:rsid w:val="00C64E2B"/>
    <w:rsid w:val="00C864CA"/>
    <w:rsid w:val="00C86C9C"/>
    <w:rsid w:val="00C8719C"/>
    <w:rsid w:val="00CB40EB"/>
    <w:rsid w:val="00CB5303"/>
    <w:rsid w:val="00CD45D3"/>
    <w:rsid w:val="00CE2727"/>
    <w:rsid w:val="00CE383F"/>
    <w:rsid w:val="00CE72FB"/>
    <w:rsid w:val="00CF7BEC"/>
    <w:rsid w:val="00D0003B"/>
    <w:rsid w:val="00D062D2"/>
    <w:rsid w:val="00D24EDC"/>
    <w:rsid w:val="00D514C7"/>
    <w:rsid w:val="00D60BF8"/>
    <w:rsid w:val="00D66966"/>
    <w:rsid w:val="00D71BFA"/>
    <w:rsid w:val="00D92621"/>
    <w:rsid w:val="00DA3665"/>
    <w:rsid w:val="00DA5250"/>
    <w:rsid w:val="00DA59A6"/>
    <w:rsid w:val="00DC073C"/>
    <w:rsid w:val="00DC3F30"/>
    <w:rsid w:val="00DD299E"/>
    <w:rsid w:val="00DD683D"/>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16A5"/>
    <w:rsid w:val="00FA6DFF"/>
    <w:rsid w:val="00FC10A7"/>
    <w:rsid w:val="00FC36F7"/>
    <w:rsid w:val="00FC3BF1"/>
    <w:rsid w:val="00FC704A"/>
    <w:rsid w:val="00FD2E82"/>
    <w:rsid w:val="00FD4955"/>
    <w:rsid w:val="00FD59B0"/>
    <w:rsid w:val="00FE179E"/>
    <w:rsid w:val="00FE24DF"/>
    <w:rsid w:val="00FE5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4F2BF-FD5F-4B5F-913F-AE384D4F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4671</Words>
  <Characters>2664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7321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2021-02-22T09:51:00Z</cp:lastPrinted>
  <dcterms:created xsi:type="dcterms:W3CDTF">2021-02-22T08:57:00Z</dcterms:created>
  <dcterms:modified xsi:type="dcterms:W3CDTF">2021-02-23T12:45:00Z</dcterms:modified>
</cp:coreProperties>
</file>