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AD" w:rsidRPr="008301AD" w:rsidRDefault="008301AD" w:rsidP="008301AD">
      <w:pPr>
        <w:jc w:val="center"/>
        <w:rPr>
          <w:b/>
          <w:sz w:val="24"/>
          <w:szCs w:val="24"/>
        </w:rPr>
      </w:pPr>
      <w:r w:rsidRPr="008301AD">
        <w:rPr>
          <w:b/>
          <w:sz w:val="24"/>
          <w:szCs w:val="24"/>
        </w:rPr>
        <w:t xml:space="preserve">DĖL </w:t>
      </w:r>
      <w:r w:rsidR="006F47C8">
        <w:rPr>
          <w:b/>
          <w:sz w:val="24"/>
          <w:szCs w:val="24"/>
        </w:rPr>
        <w:t>MOKYKLOS, PADEDANČIOS TĖVAMS (GLOBĖJAMS, RŪPINTOJAMS) ORGANIZUOTI VAIKŲ UGDYMĄ (UGDYMĄSI) ŠEIMOJE, PATVIRTINIMO</w:t>
      </w:r>
    </w:p>
    <w:p w:rsidR="008301AD" w:rsidRPr="008301AD" w:rsidRDefault="008301AD" w:rsidP="008301AD">
      <w:pPr>
        <w:jc w:val="center"/>
        <w:rPr>
          <w:caps/>
          <w:sz w:val="24"/>
          <w:szCs w:val="24"/>
        </w:rPr>
      </w:pPr>
    </w:p>
    <w:p w:rsidR="008301AD" w:rsidRPr="008301AD" w:rsidRDefault="008301AD" w:rsidP="008301AD">
      <w:pPr>
        <w:jc w:val="center"/>
        <w:rPr>
          <w:caps/>
          <w:sz w:val="24"/>
          <w:szCs w:val="24"/>
        </w:rPr>
      </w:pPr>
    </w:p>
    <w:p w:rsidR="008301AD" w:rsidRPr="008301AD" w:rsidRDefault="006F47C8" w:rsidP="008301AD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2020</w:t>
      </w:r>
      <w:r w:rsidR="008301AD" w:rsidRPr="008301AD">
        <w:rPr>
          <w:caps/>
          <w:sz w:val="24"/>
          <w:szCs w:val="24"/>
        </w:rPr>
        <w:t xml:space="preserve"> </w:t>
      </w:r>
      <w:r>
        <w:rPr>
          <w:sz w:val="24"/>
          <w:szCs w:val="24"/>
        </w:rPr>
        <w:t xml:space="preserve">m. birželio    </w:t>
      </w:r>
      <w:r w:rsidR="008301AD" w:rsidRPr="008301AD">
        <w:rPr>
          <w:sz w:val="24"/>
          <w:szCs w:val="24"/>
        </w:rPr>
        <w:t xml:space="preserve"> d. Nr. A</w:t>
      </w:r>
      <w:r w:rsidR="00572473">
        <w:rPr>
          <w:sz w:val="24"/>
          <w:szCs w:val="24"/>
        </w:rPr>
        <w:t>-</w:t>
      </w:r>
    </w:p>
    <w:p w:rsidR="008301AD" w:rsidRPr="008301AD" w:rsidRDefault="008301AD" w:rsidP="008301AD">
      <w:pPr>
        <w:jc w:val="center"/>
        <w:rPr>
          <w:sz w:val="24"/>
          <w:szCs w:val="24"/>
        </w:rPr>
      </w:pPr>
      <w:r w:rsidRPr="008301AD">
        <w:rPr>
          <w:sz w:val="24"/>
          <w:szCs w:val="24"/>
        </w:rPr>
        <w:t>Panevėžys</w:t>
      </w:r>
    </w:p>
    <w:p w:rsidR="008301AD" w:rsidRPr="008301AD" w:rsidRDefault="008301AD" w:rsidP="008301AD">
      <w:pPr>
        <w:rPr>
          <w:sz w:val="24"/>
          <w:szCs w:val="24"/>
        </w:rPr>
      </w:pPr>
    </w:p>
    <w:p w:rsidR="008301AD" w:rsidRPr="008301AD" w:rsidRDefault="008301AD" w:rsidP="008301AD">
      <w:pPr>
        <w:rPr>
          <w:sz w:val="24"/>
          <w:szCs w:val="24"/>
        </w:rPr>
      </w:pPr>
    </w:p>
    <w:p w:rsidR="008301AD" w:rsidRPr="008301AD" w:rsidRDefault="008301AD" w:rsidP="008301AD">
      <w:pPr>
        <w:jc w:val="both"/>
        <w:rPr>
          <w:sz w:val="24"/>
          <w:szCs w:val="24"/>
        </w:rPr>
      </w:pPr>
      <w:r w:rsidRPr="008301AD">
        <w:rPr>
          <w:sz w:val="24"/>
          <w:szCs w:val="24"/>
        </w:rPr>
        <w:tab/>
        <w:t>Vadovaudamasis</w:t>
      </w:r>
      <w:r w:rsidR="006F47C8">
        <w:rPr>
          <w:sz w:val="24"/>
          <w:szCs w:val="24"/>
        </w:rPr>
        <w:t xml:space="preserve"> Ugdymosi šeimoje įgyvendinimo tvarkos aprašo, patvirtinto Lietuvos Respublikos Vyriausybės 2020 m. gegužės 20 d. nutarimu Nr. 504 „Dėl </w:t>
      </w:r>
      <w:r w:rsidR="006F47C8">
        <w:rPr>
          <w:sz w:val="24"/>
          <w:szCs w:val="24"/>
        </w:rPr>
        <w:t>Ugdymosi šeimoje įgyvendinimo tvarkos aprašo</w:t>
      </w:r>
      <w:r w:rsidR="006F47C8">
        <w:rPr>
          <w:sz w:val="24"/>
          <w:szCs w:val="24"/>
        </w:rPr>
        <w:t xml:space="preserve"> patvirtinimo“, 4 </w:t>
      </w:r>
      <w:r w:rsidR="00587BB4">
        <w:rPr>
          <w:sz w:val="24"/>
          <w:szCs w:val="24"/>
        </w:rPr>
        <w:t>ir 5 punktais</w:t>
      </w:r>
      <w:bookmarkStart w:id="0" w:name="_GoBack"/>
      <w:bookmarkEnd w:id="0"/>
      <w:r w:rsidRPr="008301AD">
        <w:rPr>
          <w:sz w:val="24"/>
          <w:szCs w:val="24"/>
        </w:rPr>
        <w:t>:</w:t>
      </w:r>
    </w:p>
    <w:p w:rsidR="006F47C8" w:rsidRDefault="008301AD" w:rsidP="008301AD">
      <w:pPr>
        <w:ind w:firstLine="720"/>
        <w:jc w:val="both"/>
        <w:rPr>
          <w:sz w:val="24"/>
          <w:szCs w:val="24"/>
        </w:rPr>
      </w:pPr>
      <w:r w:rsidRPr="008301AD">
        <w:rPr>
          <w:sz w:val="24"/>
          <w:szCs w:val="24"/>
        </w:rPr>
        <w:t xml:space="preserve">1. </w:t>
      </w:r>
      <w:r w:rsidR="006F47C8">
        <w:rPr>
          <w:sz w:val="24"/>
          <w:szCs w:val="24"/>
        </w:rPr>
        <w:t>T v i r t i n u Panevėžio r. Raguvos gimnaziją – mokyklą, padedančią</w:t>
      </w:r>
      <w:r w:rsidR="006F47C8" w:rsidRPr="006F47C8">
        <w:rPr>
          <w:sz w:val="24"/>
          <w:szCs w:val="24"/>
        </w:rPr>
        <w:t xml:space="preserve"> tėvams (globėjams, rūpintojams) organizuoti vaikų ugdymą (ugdymąsi) šeimoje</w:t>
      </w:r>
      <w:r w:rsidR="006F47C8">
        <w:rPr>
          <w:sz w:val="24"/>
          <w:szCs w:val="24"/>
        </w:rPr>
        <w:t xml:space="preserve"> pagal priešmokyklinio, pradinio, pagrindinio, vidurinio ugdymo bendrąsias programas.</w:t>
      </w:r>
    </w:p>
    <w:p w:rsidR="006F47C8" w:rsidRDefault="006F47C8" w:rsidP="008301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 a v e d u Švietimo, kultūros ir sporto skyriui:</w:t>
      </w:r>
    </w:p>
    <w:p w:rsidR="006F47C8" w:rsidRDefault="006F47C8" w:rsidP="008301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paskelbti šį įsakymą </w:t>
      </w:r>
      <w:r w:rsidR="002250B5">
        <w:rPr>
          <w:sz w:val="24"/>
          <w:szCs w:val="24"/>
        </w:rPr>
        <w:t xml:space="preserve">iki 2020 m. birželio 15 d. </w:t>
      </w:r>
      <w:r>
        <w:rPr>
          <w:sz w:val="24"/>
          <w:szCs w:val="24"/>
        </w:rPr>
        <w:t xml:space="preserve">viešai savivaldybės interneto svetainėje </w:t>
      </w:r>
      <w:hyperlink r:id="rId7" w:history="1">
        <w:r w:rsidR="0085274B" w:rsidRPr="003A02AA">
          <w:rPr>
            <w:rStyle w:val="Hipersaitas"/>
            <w:sz w:val="24"/>
            <w:szCs w:val="24"/>
          </w:rPr>
          <w:t>www.panrs.lt</w:t>
        </w:r>
      </w:hyperlink>
      <w:r w:rsidR="0085274B">
        <w:rPr>
          <w:sz w:val="24"/>
          <w:szCs w:val="24"/>
        </w:rPr>
        <w:t>;</w:t>
      </w:r>
    </w:p>
    <w:p w:rsidR="0085274B" w:rsidRDefault="0085274B" w:rsidP="008301A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prireikus atnaujinti savivaldybės mokyklų, padedančių</w:t>
      </w:r>
      <w:r w:rsidRPr="006F47C8">
        <w:rPr>
          <w:sz w:val="24"/>
          <w:szCs w:val="24"/>
        </w:rPr>
        <w:t xml:space="preserve"> tėvams (globėjams, rūpintojams) organizuoti vaikų ugdymą (ugdymąsi) šeimoje</w:t>
      </w:r>
      <w:r>
        <w:rPr>
          <w:sz w:val="24"/>
          <w:szCs w:val="24"/>
        </w:rPr>
        <w:t xml:space="preserve"> pagal priešmokyklinio, pradinio, pagrindinio, vidurinio ugdymo bendrąsias programas</w:t>
      </w:r>
      <w:r>
        <w:rPr>
          <w:sz w:val="24"/>
          <w:szCs w:val="24"/>
        </w:rPr>
        <w:t>, sąrašą ir jį paskelbti iki einamųjų metų balandžio 15 d.;</w:t>
      </w:r>
    </w:p>
    <w:p w:rsidR="006F47C8" w:rsidRDefault="0085274B" w:rsidP="0085274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tarpininkauti mokyklai (-</w:t>
      </w:r>
      <w:proofErr w:type="spellStart"/>
      <w:r>
        <w:rPr>
          <w:sz w:val="24"/>
          <w:szCs w:val="24"/>
        </w:rPr>
        <w:t>oms</w:t>
      </w:r>
      <w:proofErr w:type="spellEnd"/>
      <w:r>
        <w:rPr>
          <w:sz w:val="24"/>
          <w:szCs w:val="24"/>
        </w:rPr>
        <w:t>), padedančiai</w:t>
      </w:r>
      <w:r w:rsidRPr="006F47C8">
        <w:rPr>
          <w:sz w:val="24"/>
          <w:szCs w:val="24"/>
        </w:rPr>
        <w:t xml:space="preserve"> tėvams (globėjams, rūpintojams) organizuoti vaikų ugdymą (ugdymąsi) šeimoje</w:t>
      </w:r>
      <w:r>
        <w:rPr>
          <w:sz w:val="24"/>
          <w:szCs w:val="24"/>
        </w:rPr>
        <w:t xml:space="preserve"> pagal priešmokyklinio, pradinio, pagrindinio, vidurinio ugdymo bendrąsias programas</w:t>
      </w:r>
      <w:r>
        <w:rPr>
          <w:sz w:val="24"/>
          <w:szCs w:val="24"/>
        </w:rPr>
        <w:t>, pasitelkiant reikalingus specialistus iš kitų institucijų ugdymosi šeimoje sąlygoms, vaiko kompetencijų (brandos) ir mokymosi pasiekimų (žinių) lygiui įvertinti.</w:t>
      </w:r>
    </w:p>
    <w:p w:rsidR="008301AD" w:rsidRPr="008301AD" w:rsidRDefault="008301AD" w:rsidP="008301AD">
      <w:pPr>
        <w:jc w:val="both"/>
        <w:rPr>
          <w:sz w:val="24"/>
          <w:szCs w:val="24"/>
        </w:rPr>
      </w:pPr>
    </w:p>
    <w:p w:rsidR="008301AD" w:rsidRPr="008301AD" w:rsidRDefault="008301AD" w:rsidP="008301AD">
      <w:pPr>
        <w:rPr>
          <w:sz w:val="24"/>
          <w:szCs w:val="24"/>
        </w:rPr>
      </w:pPr>
    </w:p>
    <w:p w:rsidR="008301AD" w:rsidRPr="008301AD" w:rsidRDefault="008301AD" w:rsidP="008301AD">
      <w:pPr>
        <w:rPr>
          <w:sz w:val="24"/>
          <w:szCs w:val="24"/>
        </w:rPr>
      </w:pPr>
      <w:r w:rsidRPr="008301AD">
        <w:rPr>
          <w:sz w:val="24"/>
          <w:szCs w:val="24"/>
        </w:rPr>
        <w:t>Savivaldybės administracijos direktorius</w:t>
      </w:r>
      <w:r w:rsidRPr="008301AD">
        <w:rPr>
          <w:sz w:val="24"/>
          <w:szCs w:val="24"/>
        </w:rPr>
        <w:tab/>
      </w:r>
      <w:r w:rsidRPr="008301AD">
        <w:rPr>
          <w:sz w:val="24"/>
          <w:szCs w:val="24"/>
        </w:rPr>
        <w:tab/>
      </w:r>
      <w:r w:rsidRPr="008301AD">
        <w:rPr>
          <w:sz w:val="24"/>
          <w:szCs w:val="24"/>
        </w:rPr>
        <w:tab/>
      </w:r>
      <w:r w:rsidRPr="008301AD">
        <w:rPr>
          <w:sz w:val="24"/>
          <w:szCs w:val="24"/>
        </w:rPr>
        <w:tab/>
      </w:r>
      <w:r w:rsidRPr="008301AD">
        <w:rPr>
          <w:sz w:val="24"/>
          <w:szCs w:val="24"/>
        </w:rPr>
        <w:tab/>
        <w:t xml:space="preserve">        Eugenijus Lunskis</w:t>
      </w:r>
    </w:p>
    <w:p w:rsidR="008301AD" w:rsidRPr="008301AD" w:rsidRDefault="008301AD" w:rsidP="008301AD">
      <w:pPr>
        <w:rPr>
          <w:sz w:val="24"/>
          <w:szCs w:val="24"/>
        </w:rPr>
      </w:pPr>
    </w:p>
    <w:p w:rsidR="008301AD" w:rsidRPr="008301AD" w:rsidRDefault="008301AD" w:rsidP="008301AD">
      <w:pPr>
        <w:rPr>
          <w:sz w:val="24"/>
          <w:szCs w:val="24"/>
        </w:rPr>
      </w:pPr>
    </w:p>
    <w:p w:rsidR="008301AD" w:rsidRPr="008301AD" w:rsidRDefault="008301AD" w:rsidP="008301AD">
      <w:pPr>
        <w:rPr>
          <w:sz w:val="24"/>
          <w:szCs w:val="24"/>
        </w:rPr>
      </w:pPr>
    </w:p>
    <w:p w:rsidR="008301AD" w:rsidRPr="008301AD" w:rsidRDefault="008301AD" w:rsidP="008301AD">
      <w:pPr>
        <w:rPr>
          <w:sz w:val="24"/>
          <w:szCs w:val="24"/>
        </w:rPr>
      </w:pPr>
    </w:p>
    <w:p w:rsidR="008301AD" w:rsidRPr="008301AD" w:rsidRDefault="008301AD" w:rsidP="008301AD">
      <w:pPr>
        <w:rPr>
          <w:sz w:val="24"/>
          <w:szCs w:val="24"/>
        </w:rPr>
      </w:pPr>
    </w:p>
    <w:p w:rsidR="008301AD" w:rsidRPr="008301AD" w:rsidRDefault="008301AD" w:rsidP="008301AD">
      <w:pPr>
        <w:rPr>
          <w:sz w:val="24"/>
          <w:szCs w:val="24"/>
        </w:rPr>
      </w:pPr>
    </w:p>
    <w:p w:rsidR="008301AD" w:rsidRDefault="008301AD" w:rsidP="008301AD">
      <w:pPr>
        <w:rPr>
          <w:sz w:val="24"/>
          <w:szCs w:val="24"/>
        </w:rPr>
      </w:pPr>
    </w:p>
    <w:p w:rsidR="00AD1F5C" w:rsidRDefault="00AD1F5C" w:rsidP="008301AD">
      <w:pPr>
        <w:rPr>
          <w:sz w:val="24"/>
          <w:szCs w:val="24"/>
        </w:rPr>
      </w:pPr>
    </w:p>
    <w:p w:rsidR="00D06B04" w:rsidRDefault="00D06B04" w:rsidP="008301AD">
      <w:pPr>
        <w:rPr>
          <w:sz w:val="24"/>
          <w:szCs w:val="24"/>
        </w:rPr>
      </w:pPr>
    </w:p>
    <w:p w:rsidR="002250B5" w:rsidRDefault="002250B5" w:rsidP="008301AD">
      <w:pPr>
        <w:rPr>
          <w:sz w:val="24"/>
          <w:szCs w:val="24"/>
        </w:rPr>
      </w:pPr>
    </w:p>
    <w:p w:rsidR="002250B5" w:rsidRPr="008301AD" w:rsidRDefault="002250B5" w:rsidP="008301AD">
      <w:pPr>
        <w:rPr>
          <w:sz w:val="24"/>
          <w:szCs w:val="24"/>
        </w:rPr>
      </w:pPr>
    </w:p>
    <w:p w:rsidR="008301AD" w:rsidRPr="008301AD" w:rsidRDefault="008301AD" w:rsidP="008301AD">
      <w:pPr>
        <w:rPr>
          <w:sz w:val="24"/>
          <w:szCs w:val="24"/>
        </w:rPr>
      </w:pPr>
      <w:r w:rsidRPr="008301AD">
        <w:rPr>
          <w:sz w:val="24"/>
          <w:szCs w:val="24"/>
        </w:rPr>
        <w:t>Birutė Goberienė</w:t>
      </w:r>
    </w:p>
    <w:p w:rsidR="008301AD" w:rsidRPr="008301AD" w:rsidRDefault="002250B5" w:rsidP="008301AD">
      <w:pPr>
        <w:rPr>
          <w:sz w:val="24"/>
          <w:szCs w:val="24"/>
        </w:rPr>
      </w:pPr>
      <w:r>
        <w:rPr>
          <w:sz w:val="24"/>
          <w:szCs w:val="24"/>
        </w:rPr>
        <w:t>2020-06-15</w:t>
      </w:r>
    </w:p>
    <w:sectPr w:rsidR="008301AD" w:rsidRPr="008301AD">
      <w:headerReference w:type="even" r:id="rId8"/>
      <w:footerReference w:type="even" r:id="rId9"/>
      <w:footerReference w:type="default" r:id="rId10"/>
      <w:headerReference w:type="first" r:id="rId11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E7B" w:rsidRDefault="00717E7B">
      <w:r>
        <w:separator/>
      </w:r>
    </w:p>
  </w:endnote>
  <w:endnote w:type="continuationSeparator" w:id="0">
    <w:p w:rsidR="00717E7B" w:rsidRDefault="0071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20CA3" w:rsidRDefault="00A20CA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E7B" w:rsidRDefault="00717E7B">
      <w:r>
        <w:separator/>
      </w:r>
    </w:p>
  </w:footnote>
  <w:footnote w:type="continuationSeparator" w:id="0">
    <w:p w:rsidR="00717E7B" w:rsidRDefault="00717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20CA3" w:rsidRDefault="00A20C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15pt;height:50.95pt" o:ole="" fillcolor="window">
          <v:imagedata r:id="rId1" o:title=""/>
        </v:shape>
        <o:OLEObject Type="Embed" ProgID="PI3.Image" ShapeID="_x0000_i1025" DrawAspect="Content" ObjectID="_1653734029" r:id="rId2"/>
      </w:object>
    </w:r>
  </w:p>
  <w:p w:rsidR="00A20CA3" w:rsidRDefault="00A20CA3">
    <w:pPr>
      <w:pStyle w:val="Antrats"/>
      <w:jc w:val="center"/>
    </w:pPr>
  </w:p>
  <w:p w:rsidR="00A20CA3" w:rsidRDefault="00A20CA3">
    <w:pPr>
      <w:pStyle w:val="Antrats"/>
      <w:jc w:val="center"/>
    </w:pP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Antrats"/>
      <w:jc w:val="center"/>
      <w:rPr>
        <w:b/>
        <w:sz w:val="28"/>
      </w:rPr>
    </w:pPr>
  </w:p>
  <w:p w:rsidR="00A20CA3" w:rsidRDefault="00A20CA3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24C83"/>
    <w:rsid w:val="00033922"/>
    <w:rsid w:val="00037ED4"/>
    <w:rsid w:val="0004333D"/>
    <w:rsid w:val="00066436"/>
    <w:rsid w:val="000726CD"/>
    <w:rsid w:val="000C57FE"/>
    <w:rsid w:val="000D4E25"/>
    <w:rsid w:val="0010443F"/>
    <w:rsid w:val="00176A9A"/>
    <w:rsid w:val="00194207"/>
    <w:rsid w:val="001A038A"/>
    <w:rsid w:val="001C61BE"/>
    <w:rsid w:val="001D250F"/>
    <w:rsid w:val="001E587C"/>
    <w:rsid w:val="001F1DB5"/>
    <w:rsid w:val="001F314C"/>
    <w:rsid w:val="0020598F"/>
    <w:rsid w:val="002250B5"/>
    <w:rsid w:val="00226776"/>
    <w:rsid w:val="00261F70"/>
    <w:rsid w:val="00262D8C"/>
    <w:rsid w:val="00294322"/>
    <w:rsid w:val="002F3653"/>
    <w:rsid w:val="003124FE"/>
    <w:rsid w:val="00315F2E"/>
    <w:rsid w:val="003449A2"/>
    <w:rsid w:val="0036189E"/>
    <w:rsid w:val="00362960"/>
    <w:rsid w:val="003B0A1D"/>
    <w:rsid w:val="003F6088"/>
    <w:rsid w:val="003F705B"/>
    <w:rsid w:val="004217A4"/>
    <w:rsid w:val="00423906"/>
    <w:rsid w:val="0043358E"/>
    <w:rsid w:val="00444F03"/>
    <w:rsid w:val="00451EE0"/>
    <w:rsid w:val="004667C9"/>
    <w:rsid w:val="00484FA7"/>
    <w:rsid w:val="004945AF"/>
    <w:rsid w:val="004D44B8"/>
    <w:rsid w:val="004D4695"/>
    <w:rsid w:val="00500556"/>
    <w:rsid w:val="00513110"/>
    <w:rsid w:val="00537BC1"/>
    <w:rsid w:val="005463FC"/>
    <w:rsid w:val="00551BBA"/>
    <w:rsid w:val="00551EE5"/>
    <w:rsid w:val="00572473"/>
    <w:rsid w:val="00573C5E"/>
    <w:rsid w:val="00587BB4"/>
    <w:rsid w:val="005A7E92"/>
    <w:rsid w:val="005C759D"/>
    <w:rsid w:val="00626615"/>
    <w:rsid w:val="00646EFB"/>
    <w:rsid w:val="00647656"/>
    <w:rsid w:val="00647AB4"/>
    <w:rsid w:val="00676522"/>
    <w:rsid w:val="00680B2D"/>
    <w:rsid w:val="006C088A"/>
    <w:rsid w:val="006D768C"/>
    <w:rsid w:val="006E201B"/>
    <w:rsid w:val="006F47C8"/>
    <w:rsid w:val="00717E7B"/>
    <w:rsid w:val="00733F27"/>
    <w:rsid w:val="00743FF5"/>
    <w:rsid w:val="00774045"/>
    <w:rsid w:val="0078185F"/>
    <w:rsid w:val="007A2605"/>
    <w:rsid w:val="007A57F0"/>
    <w:rsid w:val="007F30C3"/>
    <w:rsid w:val="007F622B"/>
    <w:rsid w:val="00820336"/>
    <w:rsid w:val="008216DC"/>
    <w:rsid w:val="00823406"/>
    <w:rsid w:val="008301AD"/>
    <w:rsid w:val="0085274B"/>
    <w:rsid w:val="0085299E"/>
    <w:rsid w:val="008835A1"/>
    <w:rsid w:val="00892724"/>
    <w:rsid w:val="008B36A5"/>
    <w:rsid w:val="008C20C3"/>
    <w:rsid w:val="008F1AF8"/>
    <w:rsid w:val="0092534C"/>
    <w:rsid w:val="0093187D"/>
    <w:rsid w:val="0094698E"/>
    <w:rsid w:val="009474FB"/>
    <w:rsid w:val="00997C88"/>
    <w:rsid w:val="009A0E2B"/>
    <w:rsid w:val="009C1787"/>
    <w:rsid w:val="009D3A2A"/>
    <w:rsid w:val="009F2EDE"/>
    <w:rsid w:val="00A20CA3"/>
    <w:rsid w:val="00A33F6F"/>
    <w:rsid w:val="00A3678F"/>
    <w:rsid w:val="00A84DDE"/>
    <w:rsid w:val="00AD1F5C"/>
    <w:rsid w:val="00AD3E6B"/>
    <w:rsid w:val="00AE1CA5"/>
    <w:rsid w:val="00AF4F4A"/>
    <w:rsid w:val="00AF5675"/>
    <w:rsid w:val="00B4709B"/>
    <w:rsid w:val="00B55B6C"/>
    <w:rsid w:val="00B56947"/>
    <w:rsid w:val="00B56AF9"/>
    <w:rsid w:val="00B643CF"/>
    <w:rsid w:val="00B70539"/>
    <w:rsid w:val="00B821C6"/>
    <w:rsid w:val="00B87532"/>
    <w:rsid w:val="00BC11AD"/>
    <w:rsid w:val="00BE63EE"/>
    <w:rsid w:val="00BF6FCC"/>
    <w:rsid w:val="00C03226"/>
    <w:rsid w:val="00C214C7"/>
    <w:rsid w:val="00C5272E"/>
    <w:rsid w:val="00C53D1A"/>
    <w:rsid w:val="00C66055"/>
    <w:rsid w:val="00C73D2B"/>
    <w:rsid w:val="00CE7248"/>
    <w:rsid w:val="00D04CE9"/>
    <w:rsid w:val="00D06B04"/>
    <w:rsid w:val="00D1250C"/>
    <w:rsid w:val="00D16ACC"/>
    <w:rsid w:val="00D2603C"/>
    <w:rsid w:val="00D51518"/>
    <w:rsid w:val="00D53713"/>
    <w:rsid w:val="00D5469F"/>
    <w:rsid w:val="00D7278B"/>
    <w:rsid w:val="00D87744"/>
    <w:rsid w:val="00DA2992"/>
    <w:rsid w:val="00DB0993"/>
    <w:rsid w:val="00DB791C"/>
    <w:rsid w:val="00DD1C4F"/>
    <w:rsid w:val="00E06727"/>
    <w:rsid w:val="00E0724C"/>
    <w:rsid w:val="00E1006E"/>
    <w:rsid w:val="00E540A5"/>
    <w:rsid w:val="00E95E1D"/>
    <w:rsid w:val="00EA4785"/>
    <w:rsid w:val="00EC25A6"/>
    <w:rsid w:val="00EE2B7C"/>
    <w:rsid w:val="00F06229"/>
    <w:rsid w:val="00F14C8B"/>
    <w:rsid w:val="00F30F4F"/>
    <w:rsid w:val="00F31AB3"/>
    <w:rsid w:val="00F36BBC"/>
    <w:rsid w:val="00F47832"/>
    <w:rsid w:val="00F50945"/>
    <w:rsid w:val="00F66BA0"/>
    <w:rsid w:val="00F85AED"/>
    <w:rsid w:val="00FC38BC"/>
    <w:rsid w:val="00FC53CF"/>
    <w:rsid w:val="00FD3A4D"/>
    <w:rsid w:val="00FF1471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09CE0C-CC77-4E8C-8AFE-D8E0E764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rastasiniatinklio">
    <w:name w:val="Normal (Web)"/>
    <w:basedOn w:val="prastasis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301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301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nr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1577</CharactersWithSpaces>
  <SharedDoc>false</SharedDoc>
  <HLinks>
    <vt:vector size="6" baseType="variant">
      <vt:variant>
        <vt:i4>327705</vt:i4>
      </vt:variant>
      <vt:variant>
        <vt:i4>0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Birute Goberiene</cp:lastModifiedBy>
  <cp:revision>3</cp:revision>
  <cp:lastPrinted>2020-06-15T10:18:00Z</cp:lastPrinted>
  <dcterms:created xsi:type="dcterms:W3CDTF">2020-06-15T10:47:00Z</dcterms:created>
  <dcterms:modified xsi:type="dcterms:W3CDTF">2020-06-15T10:47:00Z</dcterms:modified>
</cp:coreProperties>
</file>