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2B8" w:rsidRDefault="00CB1207">
      <w:pPr>
        <w:pStyle w:val="Standard"/>
        <w:tabs>
          <w:tab w:val="left" w:pos="1276"/>
        </w:tabs>
        <w:ind w:right="15"/>
        <w:jc w:val="center"/>
        <w:rPr>
          <w:b/>
          <w:color w:val="000000"/>
          <w:sz w:val="24"/>
          <w:szCs w:val="24"/>
        </w:rPr>
      </w:pPr>
      <w:r>
        <w:rPr>
          <w:b/>
          <w:color w:val="000000"/>
          <w:sz w:val="24"/>
          <w:szCs w:val="24"/>
        </w:rPr>
        <w:t>DĖL SAVIVALDYBĖS NEKILNOJAMOJO TURTO IR KITŲ NEKILNOJAMŲJŲ DAIKTŲ PARDAVIMO VIEŠO AUKCIONO ORGANIZAVIMO IR VYKDYMO KOMISIJOS SUDARYMO IR JOS REGLAMENTO PATVIRTINIMO</w:t>
      </w:r>
    </w:p>
    <w:p w:rsidR="006052B8" w:rsidRPr="002A7AC6" w:rsidRDefault="006052B8">
      <w:pPr>
        <w:pStyle w:val="Standard"/>
        <w:jc w:val="both"/>
        <w:rPr>
          <w:color w:val="000000"/>
          <w:sz w:val="24"/>
          <w:szCs w:val="24"/>
        </w:rPr>
      </w:pPr>
    </w:p>
    <w:p w:rsidR="006052B8" w:rsidRDefault="003728A8">
      <w:pPr>
        <w:pStyle w:val="Standard"/>
        <w:jc w:val="center"/>
        <w:rPr>
          <w:color w:val="000000"/>
          <w:sz w:val="24"/>
          <w:szCs w:val="24"/>
        </w:rPr>
      </w:pPr>
      <w:r>
        <w:rPr>
          <w:color w:val="000000"/>
          <w:sz w:val="24"/>
          <w:szCs w:val="24"/>
        </w:rPr>
        <w:t>2020</w:t>
      </w:r>
      <w:r w:rsidR="00CB1207">
        <w:rPr>
          <w:color w:val="000000"/>
          <w:sz w:val="24"/>
          <w:szCs w:val="24"/>
        </w:rPr>
        <w:t xml:space="preserve"> m. </w:t>
      </w:r>
      <w:r>
        <w:rPr>
          <w:color w:val="000000"/>
          <w:sz w:val="24"/>
          <w:szCs w:val="24"/>
        </w:rPr>
        <w:t>gegužės</w:t>
      </w:r>
      <w:r w:rsidR="00CB1207">
        <w:rPr>
          <w:color w:val="000000"/>
          <w:sz w:val="24"/>
          <w:szCs w:val="24"/>
        </w:rPr>
        <w:t xml:space="preserve"> </w:t>
      </w:r>
      <w:r w:rsidR="00D926E5">
        <w:rPr>
          <w:color w:val="000000"/>
          <w:sz w:val="24"/>
          <w:szCs w:val="24"/>
        </w:rPr>
        <w:t xml:space="preserve">7 </w:t>
      </w:r>
      <w:r w:rsidR="00CB1207">
        <w:rPr>
          <w:color w:val="000000"/>
          <w:sz w:val="24"/>
          <w:szCs w:val="24"/>
        </w:rPr>
        <w:t>d. Nr. A-</w:t>
      </w:r>
      <w:r w:rsidR="00D926E5">
        <w:rPr>
          <w:color w:val="000000"/>
          <w:sz w:val="24"/>
          <w:szCs w:val="24"/>
        </w:rPr>
        <w:t>274</w:t>
      </w:r>
    </w:p>
    <w:p w:rsidR="006052B8" w:rsidRDefault="00CB1207">
      <w:pPr>
        <w:pStyle w:val="Standard"/>
        <w:jc w:val="center"/>
        <w:rPr>
          <w:color w:val="000000"/>
          <w:sz w:val="24"/>
          <w:szCs w:val="24"/>
        </w:rPr>
      </w:pPr>
      <w:r>
        <w:rPr>
          <w:color w:val="000000"/>
          <w:sz w:val="24"/>
          <w:szCs w:val="24"/>
        </w:rPr>
        <w:t>Panevėžys</w:t>
      </w:r>
    </w:p>
    <w:p w:rsidR="006052B8" w:rsidRDefault="006052B8">
      <w:pPr>
        <w:pStyle w:val="Standard"/>
        <w:jc w:val="both"/>
        <w:rPr>
          <w:color w:val="000000"/>
          <w:sz w:val="24"/>
          <w:szCs w:val="24"/>
        </w:rPr>
      </w:pPr>
    </w:p>
    <w:p w:rsidR="003728A8" w:rsidRDefault="003728A8" w:rsidP="003728A8">
      <w:pPr>
        <w:ind w:firstLine="720"/>
        <w:jc w:val="both"/>
        <w:rPr>
          <w:lang w:eastAsia="lt-LT"/>
        </w:rPr>
      </w:pPr>
      <w:r>
        <w:rPr>
          <w:lang w:eastAsia="lt-LT"/>
        </w:rPr>
        <w:t>Vadovaudamasi</w:t>
      </w:r>
      <w:r w:rsidR="002A7AC6">
        <w:rPr>
          <w:lang w:eastAsia="lt-LT"/>
        </w:rPr>
        <w:t>s</w:t>
      </w:r>
      <w:r>
        <w:rPr>
          <w:lang w:eastAsia="lt-LT"/>
        </w:rPr>
        <w:t xml:space="preserve"> Lietuvos Respublikos vietos savivaldos įstatymo 18 straipsnio 1 dalimi, </w:t>
      </w:r>
      <w:r>
        <w:rPr>
          <w:lang w:eastAsia="lt-LT"/>
        </w:rPr>
        <w:br/>
        <w:t>29 straipsnio 8 dalies 2 punktu,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p>
    <w:p w:rsidR="006052B8" w:rsidRDefault="00CB1207">
      <w:pPr>
        <w:pStyle w:val="Standard"/>
        <w:jc w:val="both"/>
        <w:rPr>
          <w:sz w:val="24"/>
          <w:szCs w:val="24"/>
        </w:rPr>
      </w:pPr>
      <w:r>
        <w:rPr>
          <w:sz w:val="24"/>
          <w:szCs w:val="24"/>
        </w:rPr>
        <w:tab/>
        <w:t>1. S u d a r a u Savivaldybės nekilnojamojo turto ir kitų nekilnojamųjų daiktų pardavimo viešo aukciono organizavimo ir vykdymo komisiją:</w:t>
      </w:r>
    </w:p>
    <w:p w:rsidR="00792E9C" w:rsidRDefault="00CB1207">
      <w:pPr>
        <w:pStyle w:val="Standard"/>
        <w:jc w:val="both"/>
        <w:rPr>
          <w:sz w:val="24"/>
          <w:szCs w:val="24"/>
        </w:rPr>
      </w:pPr>
      <w:r>
        <w:rPr>
          <w:sz w:val="24"/>
          <w:szCs w:val="24"/>
        </w:rPr>
        <w:tab/>
      </w:r>
      <w:r w:rsidR="002A7AC6">
        <w:rPr>
          <w:sz w:val="24"/>
          <w:szCs w:val="24"/>
        </w:rPr>
        <w:t xml:space="preserve">1.1. </w:t>
      </w:r>
      <w:r w:rsidR="00792E9C">
        <w:rPr>
          <w:sz w:val="24"/>
          <w:szCs w:val="24"/>
        </w:rPr>
        <w:t>Aušra Bundzinskienė – Apskaitos skyriaus vyresnioji specialistė;</w:t>
      </w:r>
    </w:p>
    <w:p w:rsidR="00792E9C" w:rsidRDefault="00792E9C">
      <w:pPr>
        <w:pStyle w:val="Standard"/>
        <w:jc w:val="both"/>
        <w:rPr>
          <w:sz w:val="24"/>
          <w:szCs w:val="24"/>
        </w:rPr>
      </w:pPr>
      <w:r>
        <w:rPr>
          <w:sz w:val="24"/>
          <w:szCs w:val="24"/>
        </w:rPr>
        <w:tab/>
      </w:r>
      <w:r w:rsidR="002A7AC6">
        <w:rPr>
          <w:sz w:val="24"/>
          <w:szCs w:val="24"/>
        </w:rPr>
        <w:t xml:space="preserve">1.2. </w:t>
      </w:r>
      <w:r>
        <w:rPr>
          <w:sz w:val="24"/>
          <w:szCs w:val="24"/>
        </w:rPr>
        <w:t>Aldona Čiegytė – Ekonomikos ir turto valdymo skyriaus vedėja (jai nesant pavaduoja Jadvyga Balčienė, Ekonomikos ir turto valdymo skyriaus vyriausioji specialistė);</w:t>
      </w:r>
    </w:p>
    <w:p w:rsidR="00792E9C" w:rsidRDefault="00792E9C" w:rsidP="00792E9C">
      <w:pPr>
        <w:pStyle w:val="Standard"/>
        <w:jc w:val="both"/>
        <w:rPr>
          <w:sz w:val="24"/>
          <w:szCs w:val="24"/>
        </w:rPr>
      </w:pPr>
      <w:r>
        <w:rPr>
          <w:sz w:val="24"/>
          <w:szCs w:val="24"/>
        </w:rPr>
        <w:tab/>
      </w:r>
      <w:r w:rsidR="002A7AC6">
        <w:rPr>
          <w:sz w:val="24"/>
          <w:szCs w:val="24"/>
        </w:rPr>
        <w:t xml:space="preserve">1.3. </w:t>
      </w:r>
      <w:r>
        <w:rPr>
          <w:sz w:val="24"/>
          <w:szCs w:val="24"/>
        </w:rPr>
        <w:t>Lina Gaidytė – Ekonomikos ir turto valdymo skyriaus vyriausioji specialistė, aukciono protokoluotoja (jai nesant pavaduoja Aldona Čiegytė, Ekonomikos ir turto valdymo skyriaus vedėja);</w:t>
      </w:r>
    </w:p>
    <w:p w:rsidR="00792E9C" w:rsidRDefault="00792E9C" w:rsidP="00792E9C">
      <w:pPr>
        <w:pStyle w:val="Standard"/>
        <w:jc w:val="both"/>
        <w:rPr>
          <w:sz w:val="24"/>
          <w:szCs w:val="24"/>
        </w:rPr>
      </w:pPr>
      <w:r>
        <w:rPr>
          <w:sz w:val="24"/>
          <w:szCs w:val="24"/>
        </w:rPr>
        <w:tab/>
      </w:r>
      <w:r w:rsidR="002A7AC6">
        <w:rPr>
          <w:sz w:val="24"/>
          <w:szCs w:val="24"/>
        </w:rPr>
        <w:t xml:space="preserve">1.4. </w:t>
      </w:r>
      <w:r>
        <w:rPr>
          <w:sz w:val="24"/>
          <w:szCs w:val="24"/>
        </w:rPr>
        <w:t>Ina Kulikauskienė – Juridinio skyriaus ve</w:t>
      </w:r>
      <w:r w:rsidR="002A7AC6">
        <w:rPr>
          <w:sz w:val="24"/>
          <w:szCs w:val="24"/>
        </w:rPr>
        <w:t>dėja;</w:t>
      </w:r>
    </w:p>
    <w:p w:rsidR="006052B8" w:rsidRDefault="00792E9C">
      <w:pPr>
        <w:pStyle w:val="Standard"/>
        <w:jc w:val="both"/>
        <w:rPr>
          <w:sz w:val="24"/>
          <w:szCs w:val="24"/>
        </w:rPr>
      </w:pPr>
      <w:r>
        <w:rPr>
          <w:sz w:val="24"/>
          <w:szCs w:val="24"/>
        </w:rPr>
        <w:tab/>
      </w:r>
      <w:r w:rsidR="002A7AC6">
        <w:rPr>
          <w:sz w:val="24"/>
          <w:szCs w:val="24"/>
        </w:rPr>
        <w:t xml:space="preserve">1.5. </w:t>
      </w:r>
      <w:r w:rsidR="00CB1207">
        <w:rPr>
          <w:sz w:val="24"/>
          <w:szCs w:val="24"/>
        </w:rPr>
        <w:t>Eugenijus Lunskis – Savivaldy</w:t>
      </w:r>
      <w:r w:rsidR="002A7AC6">
        <w:rPr>
          <w:sz w:val="24"/>
          <w:szCs w:val="24"/>
        </w:rPr>
        <w:t>bės administracijos direktorius</w:t>
      </w:r>
      <w:r w:rsidR="00CB1207">
        <w:rPr>
          <w:sz w:val="24"/>
          <w:szCs w:val="24"/>
        </w:rPr>
        <w:t xml:space="preserve"> </w:t>
      </w:r>
      <w:r w:rsidR="002A7AC6">
        <w:rPr>
          <w:sz w:val="24"/>
          <w:szCs w:val="24"/>
        </w:rPr>
        <w:t>(aukciono vedėjas).</w:t>
      </w:r>
    </w:p>
    <w:p w:rsidR="006052B8" w:rsidRDefault="00CB1207">
      <w:pPr>
        <w:pStyle w:val="Standard"/>
        <w:jc w:val="both"/>
        <w:rPr>
          <w:sz w:val="24"/>
          <w:szCs w:val="24"/>
        </w:rPr>
      </w:pPr>
      <w:r>
        <w:rPr>
          <w:sz w:val="24"/>
          <w:szCs w:val="24"/>
        </w:rPr>
        <w:tab/>
        <w:t>2. T v i r t i n u Savivaldybės nekilnojamojo turto ir kitų nekilnojamųjų daiktų pardavimo viešo aukciono organizavimo ir vykdymo komisijos darbo reglamentą (pridedama).</w:t>
      </w:r>
    </w:p>
    <w:p w:rsidR="003728A8" w:rsidRPr="003728A8" w:rsidRDefault="00CB1207">
      <w:pPr>
        <w:pStyle w:val="Standard"/>
        <w:jc w:val="both"/>
        <w:rPr>
          <w:sz w:val="24"/>
          <w:szCs w:val="24"/>
        </w:rPr>
      </w:pPr>
      <w:r>
        <w:rPr>
          <w:sz w:val="24"/>
          <w:szCs w:val="24"/>
        </w:rPr>
        <w:tab/>
      </w:r>
      <w:r w:rsidR="00792E9C">
        <w:rPr>
          <w:sz w:val="24"/>
          <w:szCs w:val="24"/>
        </w:rPr>
        <w:t>3</w:t>
      </w:r>
      <w:r w:rsidR="003728A8">
        <w:rPr>
          <w:sz w:val="24"/>
          <w:szCs w:val="24"/>
        </w:rPr>
        <w:t xml:space="preserve">. </w:t>
      </w:r>
      <w:r w:rsidR="003728A8" w:rsidRPr="003728A8">
        <w:rPr>
          <w:spacing w:val="50"/>
          <w:sz w:val="24"/>
          <w:szCs w:val="24"/>
        </w:rPr>
        <w:t>Pavedu</w:t>
      </w:r>
      <w:r w:rsidR="003728A8" w:rsidRPr="003728A8">
        <w:rPr>
          <w:sz w:val="24"/>
          <w:szCs w:val="24"/>
          <w:lang w:eastAsia="lt-LT"/>
        </w:rPr>
        <w:t xml:space="preserve"> šio įsakymo 1 punkte nurodytai komisijai organizuoti ir vykdyti </w:t>
      </w:r>
      <w:r w:rsidR="003728A8">
        <w:rPr>
          <w:sz w:val="24"/>
          <w:szCs w:val="24"/>
          <w:lang w:eastAsia="lt-LT"/>
        </w:rPr>
        <w:t>Panevėžio</w:t>
      </w:r>
      <w:r w:rsidR="003728A8" w:rsidRPr="003728A8">
        <w:rPr>
          <w:sz w:val="24"/>
          <w:szCs w:val="24"/>
          <w:lang w:eastAsia="lt-LT"/>
        </w:rPr>
        <w:t xml:space="preserve"> rajono savivaldybės nekilnojamojo turto ir kitų</w:t>
      </w:r>
      <w:r w:rsidR="002A7AC6">
        <w:rPr>
          <w:sz w:val="24"/>
          <w:szCs w:val="24"/>
          <w:lang w:eastAsia="lt-LT"/>
        </w:rPr>
        <w:t xml:space="preserve"> nekilnojamųjų daiktų, įtrauktų</w:t>
      </w:r>
      <w:r w:rsidR="003728A8" w:rsidRPr="003728A8">
        <w:rPr>
          <w:sz w:val="24"/>
          <w:szCs w:val="24"/>
          <w:lang w:eastAsia="lt-LT"/>
        </w:rPr>
        <w:t xml:space="preserve"> į Viešame aukcione parduodamo </w:t>
      </w:r>
      <w:r w:rsidR="003728A8">
        <w:rPr>
          <w:sz w:val="24"/>
          <w:szCs w:val="24"/>
          <w:lang w:eastAsia="lt-LT"/>
        </w:rPr>
        <w:t>Panevėžio</w:t>
      </w:r>
      <w:r w:rsidR="003728A8" w:rsidRPr="003728A8">
        <w:rPr>
          <w:sz w:val="24"/>
          <w:szCs w:val="24"/>
          <w:lang w:eastAsia="lt-LT"/>
        </w:rPr>
        <w:t xml:space="preserve"> rajono savivaldybės nekilnojamojo turto ir kitų nekilnojamųjų daiktų sąrašą, patvirtintą </w:t>
      </w:r>
      <w:r w:rsidR="003728A8">
        <w:rPr>
          <w:sz w:val="24"/>
          <w:szCs w:val="24"/>
          <w:lang w:eastAsia="lt-LT"/>
        </w:rPr>
        <w:t>Panevėžio</w:t>
      </w:r>
      <w:r w:rsidR="003728A8" w:rsidRPr="003728A8">
        <w:rPr>
          <w:sz w:val="24"/>
          <w:szCs w:val="24"/>
          <w:lang w:eastAsia="lt-LT"/>
        </w:rPr>
        <w:t xml:space="preserve"> rajono savivaldybės tarybos, viešuosius aukcionus.  </w:t>
      </w:r>
    </w:p>
    <w:p w:rsidR="002A7AC6" w:rsidRDefault="00792E9C" w:rsidP="002A7AC6">
      <w:pPr>
        <w:pStyle w:val="Standard"/>
        <w:ind w:firstLine="720"/>
        <w:jc w:val="both"/>
        <w:rPr>
          <w:sz w:val="24"/>
          <w:szCs w:val="24"/>
        </w:rPr>
      </w:pPr>
      <w:r>
        <w:rPr>
          <w:sz w:val="24"/>
          <w:szCs w:val="24"/>
        </w:rPr>
        <w:t>4</w:t>
      </w:r>
      <w:r w:rsidR="00CB1207">
        <w:rPr>
          <w:sz w:val="24"/>
          <w:szCs w:val="24"/>
        </w:rPr>
        <w:t>. N u s t a t a u</w:t>
      </w:r>
      <w:r w:rsidR="002A7AC6">
        <w:rPr>
          <w:sz w:val="24"/>
          <w:szCs w:val="24"/>
        </w:rPr>
        <w:t>:</w:t>
      </w:r>
    </w:p>
    <w:p w:rsidR="006052B8" w:rsidRDefault="002A7AC6" w:rsidP="002A7AC6">
      <w:pPr>
        <w:pStyle w:val="Standard"/>
        <w:ind w:firstLine="720"/>
        <w:jc w:val="both"/>
        <w:rPr>
          <w:sz w:val="24"/>
          <w:szCs w:val="24"/>
        </w:rPr>
      </w:pPr>
      <w:r>
        <w:rPr>
          <w:sz w:val="24"/>
          <w:szCs w:val="24"/>
        </w:rPr>
        <w:t>4.1.</w:t>
      </w:r>
      <w:r w:rsidR="00CB1207">
        <w:rPr>
          <w:sz w:val="24"/>
          <w:szCs w:val="24"/>
        </w:rPr>
        <w:t xml:space="preserve"> aukciono d</w:t>
      </w:r>
      <w:r w:rsidR="003728A8">
        <w:rPr>
          <w:sz w:val="24"/>
          <w:szCs w:val="24"/>
        </w:rPr>
        <w:t xml:space="preserve">alyvio registravimo mokestį – 55 </w:t>
      </w:r>
      <w:r>
        <w:rPr>
          <w:sz w:val="24"/>
          <w:szCs w:val="24"/>
        </w:rPr>
        <w:t>Eur;</w:t>
      </w:r>
    </w:p>
    <w:p w:rsidR="006052B8" w:rsidRDefault="002A7AC6" w:rsidP="002A7AC6">
      <w:pPr>
        <w:pStyle w:val="Standard"/>
        <w:ind w:firstLine="720"/>
        <w:jc w:val="both"/>
        <w:rPr>
          <w:sz w:val="24"/>
          <w:szCs w:val="24"/>
        </w:rPr>
      </w:pPr>
      <w:r>
        <w:rPr>
          <w:sz w:val="24"/>
          <w:szCs w:val="24"/>
        </w:rPr>
        <w:t>4.2.</w:t>
      </w:r>
      <w:r w:rsidR="00CB1207">
        <w:rPr>
          <w:sz w:val="24"/>
          <w:szCs w:val="24"/>
        </w:rPr>
        <w:t xml:space="preserve"> aukciono žiūrovo mokestį – 5 Eur.</w:t>
      </w:r>
    </w:p>
    <w:p w:rsidR="003728A8" w:rsidRDefault="002A7AC6" w:rsidP="003728A8">
      <w:pPr>
        <w:ind w:firstLine="720"/>
        <w:jc w:val="both"/>
        <w:rPr>
          <w:lang w:eastAsia="lt-LT"/>
        </w:rPr>
      </w:pPr>
      <w:r>
        <w:rPr>
          <w:lang w:eastAsia="lt-LT"/>
        </w:rPr>
        <w:t>5</w:t>
      </w:r>
      <w:r w:rsidR="003728A8">
        <w:rPr>
          <w:lang w:eastAsia="lt-LT"/>
        </w:rPr>
        <w:t xml:space="preserve">. </w:t>
      </w:r>
      <w:r w:rsidR="003728A8">
        <w:rPr>
          <w:spacing w:val="50"/>
        </w:rPr>
        <w:t>Pripažįstu</w:t>
      </w:r>
      <w:r w:rsidR="003728A8" w:rsidRPr="00B46AA6">
        <w:t xml:space="preserve"> </w:t>
      </w:r>
      <w:r>
        <w:t>netekusiu</w:t>
      </w:r>
      <w:r w:rsidR="003728A8">
        <w:t xml:space="preserve"> galios Panevėžio rajono savivaldybės administracijos direktoriaus 2015 m. liepos 13 d. įsakymą Nr. A-754 „Dėl </w:t>
      </w:r>
      <w:r>
        <w:rPr>
          <w:lang w:eastAsia="lt-LT"/>
        </w:rPr>
        <w:t>S</w:t>
      </w:r>
      <w:r w:rsidR="003728A8" w:rsidRPr="00463F75">
        <w:rPr>
          <w:lang w:eastAsia="lt-LT"/>
        </w:rPr>
        <w:t xml:space="preserve">avivaldybės nekilnojamojo turto ir kitų nekilnojamųjų daiktų pardavimo </w:t>
      </w:r>
      <w:r w:rsidR="003728A8">
        <w:rPr>
          <w:lang w:eastAsia="lt-LT"/>
        </w:rPr>
        <w:t>viešo</w:t>
      </w:r>
      <w:r w:rsidR="003728A8" w:rsidRPr="00463F75">
        <w:rPr>
          <w:lang w:eastAsia="lt-LT"/>
        </w:rPr>
        <w:t xml:space="preserve"> aukciono organizavimo ir vykdymo komisijos </w:t>
      </w:r>
      <w:r w:rsidR="003728A8">
        <w:rPr>
          <w:lang w:eastAsia="lt-LT"/>
        </w:rPr>
        <w:t xml:space="preserve">sudarymo ir jos </w:t>
      </w:r>
      <w:r w:rsidR="003728A8" w:rsidRPr="00463F75">
        <w:rPr>
          <w:lang w:eastAsia="lt-LT"/>
        </w:rPr>
        <w:t>reglament</w:t>
      </w:r>
      <w:r w:rsidR="003728A8">
        <w:rPr>
          <w:lang w:eastAsia="lt-LT"/>
        </w:rPr>
        <w:t>o patvirtinimo“ su visais jo pakeitimais.</w:t>
      </w:r>
    </w:p>
    <w:p w:rsidR="003728A8" w:rsidRDefault="003728A8" w:rsidP="003728A8">
      <w:pPr>
        <w:ind w:firstLine="720"/>
        <w:jc w:val="both"/>
        <w:rPr>
          <w:rFonts w:cs="Tahoma"/>
          <w:lang w:eastAsia="lt-LT"/>
        </w:rPr>
      </w:pPr>
      <w:r w:rsidRPr="003728A8">
        <w:rPr>
          <w:rFonts w:cs="Tahoma"/>
          <w:lang w:eastAsia="lt-LT"/>
        </w:rPr>
        <w:t>Šis įsakymas gali būti skundžiamas Lietuvos Respublikos administracinių bylų teisenos įstatymo nustatyta tvarka.</w:t>
      </w:r>
    </w:p>
    <w:p w:rsidR="006052B8" w:rsidRDefault="00CB1207">
      <w:pPr>
        <w:pStyle w:val="Standard"/>
        <w:rPr>
          <w:sz w:val="24"/>
          <w:szCs w:val="24"/>
        </w:rPr>
      </w:pPr>
      <w:r>
        <w:t> </w:t>
      </w:r>
    </w:p>
    <w:p w:rsidR="002A7AC6" w:rsidRPr="002A7AC6" w:rsidRDefault="002A7AC6">
      <w:pPr>
        <w:pStyle w:val="Standard"/>
        <w:rPr>
          <w:sz w:val="24"/>
          <w:szCs w:val="24"/>
        </w:rPr>
      </w:pPr>
    </w:p>
    <w:p w:rsidR="006052B8" w:rsidRDefault="00CB1207">
      <w:pPr>
        <w:pStyle w:val="Standard"/>
      </w:pPr>
      <w:r>
        <w:rPr>
          <w:color w:val="000000"/>
          <w:sz w:val="24"/>
          <w:szCs w:val="24"/>
        </w:rPr>
        <w:t>Savivaldybės administracijos direktorius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Eugenijus Lunskis</w:t>
      </w:r>
    </w:p>
    <w:p w:rsidR="0058292E" w:rsidRDefault="0058292E"/>
    <w:p w:rsidR="0058292E" w:rsidRDefault="0058292E"/>
    <w:p w:rsidR="00F1544E" w:rsidRDefault="00F1544E">
      <w:pPr>
        <w:rPr>
          <w:rFonts w:eastAsia="Times New Roman" w:cs="Times New Roman"/>
          <w:lang w:bidi="ar-SA"/>
        </w:rPr>
      </w:pPr>
      <w:bookmarkStart w:id="0" w:name="_GoBack"/>
      <w:bookmarkEnd w:id="0"/>
      <w:r>
        <w:br w:type="page"/>
      </w:r>
    </w:p>
    <w:p w:rsidR="006052B8" w:rsidRDefault="006052B8">
      <w:pPr>
        <w:pStyle w:val="Standard"/>
        <w:rPr>
          <w:sz w:val="24"/>
          <w:szCs w:val="24"/>
        </w:rPr>
        <w:sectPr w:rsidR="006052B8" w:rsidSect="0058292E">
          <w:headerReference w:type="default" r:id="rId7"/>
          <w:pgSz w:w="11906" w:h="16820"/>
          <w:pgMar w:top="1191" w:right="567" w:bottom="1077" w:left="1701" w:header="1134" w:footer="1134" w:gutter="0"/>
          <w:cols w:space="1296"/>
        </w:sectPr>
      </w:pPr>
    </w:p>
    <w:p w:rsidR="006052B8" w:rsidRDefault="00CB1207">
      <w:pPr>
        <w:pStyle w:val="Standard"/>
        <w:ind w:left="4820"/>
        <w:rPr>
          <w:sz w:val="24"/>
          <w:szCs w:val="24"/>
        </w:rPr>
      </w:pPr>
      <w:r>
        <w:rPr>
          <w:sz w:val="24"/>
          <w:szCs w:val="24"/>
        </w:rPr>
        <w:lastRenderedPageBreak/>
        <w:t>PATVIRTINTA</w:t>
      </w:r>
    </w:p>
    <w:p w:rsidR="006052B8" w:rsidRPr="002A7AC6" w:rsidRDefault="00CB1207">
      <w:pPr>
        <w:pStyle w:val="Standard"/>
        <w:ind w:left="4820"/>
        <w:rPr>
          <w:sz w:val="24"/>
          <w:szCs w:val="24"/>
        </w:rPr>
      </w:pPr>
      <w:r>
        <w:rPr>
          <w:sz w:val="24"/>
          <w:szCs w:val="24"/>
        </w:rPr>
        <w:t>Panevėžio raj</w:t>
      </w:r>
      <w:r w:rsidR="00CA3629">
        <w:rPr>
          <w:sz w:val="24"/>
          <w:szCs w:val="24"/>
        </w:rPr>
        <w:t xml:space="preserve">ono savivaldybė administracijos </w:t>
      </w:r>
      <w:r w:rsidR="003728A8">
        <w:rPr>
          <w:sz w:val="24"/>
          <w:szCs w:val="24"/>
        </w:rPr>
        <w:t>direktoriaus 2020</w:t>
      </w:r>
      <w:r>
        <w:rPr>
          <w:sz w:val="24"/>
          <w:szCs w:val="24"/>
        </w:rPr>
        <w:t xml:space="preserve"> m. </w:t>
      </w:r>
      <w:r w:rsidR="003728A8">
        <w:rPr>
          <w:sz w:val="24"/>
          <w:szCs w:val="24"/>
        </w:rPr>
        <w:t>gegužės</w:t>
      </w:r>
      <w:r w:rsidR="00D926E5">
        <w:rPr>
          <w:sz w:val="24"/>
          <w:szCs w:val="24"/>
        </w:rPr>
        <w:t xml:space="preserve"> 7 </w:t>
      </w:r>
      <w:r w:rsidR="00920DCD">
        <w:rPr>
          <w:sz w:val="24"/>
          <w:szCs w:val="24"/>
        </w:rPr>
        <w:t>d.</w:t>
      </w:r>
      <w:r w:rsidR="00920DCD">
        <w:rPr>
          <w:sz w:val="24"/>
          <w:szCs w:val="24"/>
        </w:rPr>
        <w:br/>
      </w:r>
      <w:r w:rsidR="00CA3629" w:rsidRPr="002A7AC6">
        <w:rPr>
          <w:sz w:val="24"/>
          <w:szCs w:val="24"/>
        </w:rPr>
        <w:t xml:space="preserve">įsakymu </w:t>
      </w:r>
      <w:r w:rsidRPr="002A7AC6">
        <w:rPr>
          <w:sz w:val="24"/>
          <w:szCs w:val="24"/>
        </w:rPr>
        <w:t>Nr.</w:t>
      </w:r>
      <w:r w:rsidR="003728A8" w:rsidRPr="002A7AC6">
        <w:rPr>
          <w:sz w:val="24"/>
          <w:szCs w:val="24"/>
        </w:rPr>
        <w:t xml:space="preserve"> A-</w:t>
      </w:r>
      <w:r w:rsidR="00D926E5">
        <w:rPr>
          <w:sz w:val="24"/>
          <w:szCs w:val="24"/>
        </w:rPr>
        <w:t>274</w:t>
      </w:r>
    </w:p>
    <w:p w:rsidR="006052B8" w:rsidRPr="002A7AC6" w:rsidRDefault="006052B8">
      <w:pPr>
        <w:pStyle w:val="Standard"/>
        <w:rPr>
          <w:sz w:val="24"/>
          <w:szCs w:val="24"/>
        </w:rPr>
      </w:pPr>
    </w:p>
    <w:p w:rsidR="006052B8" w:rsidRPr="002A7AC6" w:rsidRDefault="006052B8">
      <w:pPr>
        <w:pStyle w:val="Standard"/>
        <w:rPr>
          <w:sz w:val="24"/>
          <w:szCs w:val="24"/>
        </w:rPr>
      </w:pPr>
    </w:p>
    <w:p w:rsidR="006052B8" w:rsidRDefault="00CB1207">
      <w:pPr>
        <w:pStyle w:val="Standard"/>
        <w:jc w:val="center"/>
        <w:rPr>
          <w:b/>
          <w:bCs/>
          <w:sz w:val="24"/>
          <w:szCs w:val="24"/>
        </w:rPr>
      </w:pPr>
      <w:r>
        <w:rPr>
          <w:b/>
          <w:bCs/>
          <w:sz w:val="24"/>
          <w:szCs w:val="24"/>
        </w:rPr>
        <w:t>SAVIVALDYBĖS NEKILNOJAMOJO TURTO IR KITŲ NEKILNOJAMŲJŲ DAIKTŲ PARDAVIMO VIEŠO AUKCIONO ORGANIZAVIMO IR VYKDYMO KOMISIJOS DARBO REGLAMENTAS</w:t>
      </w:r>
    </w:p>
    <w:p w:rsidR="006052B8" w:rsidRDefault="006052B8">
      <w:pPr>
        <w:pStyle w:val="Standard"/>
        <w:rPr>
          <w:sz w:val="24"/>
          <w:szCs w:val="24"/>
        </w:rPr>
      </w:pPr>
    </w:p>
    <w:p w:rsidR="002A7AC6" w:rsidRDefault="002A7AC6">
      <w:pPr>
        <w:pStyle w:val="Standard"/>
        <w:jc w:val="center"/>
        <w:rPr>
          <w:b/>
          <w:sz w:val="24"/>
          <w:szCs w:val="24"/>
        </w:rPr>
      </w:pPr>
      <w:r>
        <w:rPr>
          <w:b/>
          <w:sz w:val="24"/>
          <w:szCs w:val="24"/>
        </w:rPr>
        <w:t>I SKYRIUS</w:t>
      </w:r>
    </w:p>
    <w:p w:rsidR="006052B8" w:rsidRPr="00294155" w:rsidRDefault="00CB1207">
      <w:pPr>
        <w:pStyle w:val="Standard"/>
        <w:jc w:val="center"/>
        <w:rPr>
          <w:b/>
          <w:sz w:val="24"/>
          <w:szCs w:val="24"/>
        </w:rPr>
      </w:pPr>
      <w:r w:rsidRPr="00294155">
        <w:rPr>
          <w:b/>
          <w:sz w:val="24"/>
          <w:szCs w:val="24"/>
        </w:rPr>
        <w:t>BENDROSIOS NUOSTATOS</w:t>
      </w:r>
    </w:p>
    <w:p w:rsidR="006052B8" w:rsidRDefault="006052B8">
      <w:pPr>
        <w:pStyle w:val="Standard"/>
        <w:rPr>
          <w:sz w:val="24"/>
          <w:szCs w:val="24"/>
        </w:rPr>
      </w:pPr>
    </w:p>
    <w:p w:rsidR="00294155" w:rsidRPr="006418C4" w:rsidRDefault="00294155" w:rsidP="00294155">
      <w:pPr>
        <w:pStyle w:val="Sraopastraipa"/>
        <w:numPr>
          <w:ilvl w:val="0"/>
          <w:numId w:val="1"/>
        </w:numPr>
        <w:tabs>
          <w:tab w:val="left" w:pos="993"/>
        </w:tabs>
        <w:ind w:left="0" w:firstLine="709"/>
        <w:jc w:val="both"/>
        <w:rPr>
          <w:lang w:eastAsia="lt-LT"/>
        </w:rPr>
      </w:pPr>
      <w:r w:rsidRPr="006418C4">
        <w:rPr>
          <w:szCs w:val="24"/>
          <w:lang w:eastAsia="lt-LT"/>
        </w:rPr>
        <w:t xml:space="preserve">Savivaldybės nekilnojamojo turto ir kitų nekilnojamųjų daiktų pardavimo </w:t>
      </w:r>
      <w:r>
        <w:rPr>
          <w:szCs w:val="24"/>
          <w:lang w:eastAsia="lt-LT"/>
        </w:rPr>
        <w:t>viešo</w:t>
      </w:r>
      <w:r w:rsidRPr="006418C4">
        <w:rPr>
          <w:lang w:eastAsia="lt-LT"/>
        </w:rPr>
        <w:t xml:space="preserve"> aukciono (toliau –</w:t>
      </w:r>
      <w:r w:rsidR="002A7AC6">
        <w:rPr>
          <w:lang w:eastAsia="lt-LT"/>
        </w:rPr>
        <w:t xml:space="preserve"> a</w:t>
      </w:r>
      <w:r w:rsidRPr="006418C4">
        <w:rPr>
          <w:lang w:eastAsia="lt-LT"/>
        </w:rPr>
        <w:t xml:space="preserve">ukcionas) organizavimo ir vykdymo komisijos darbo reglamentas (toliau – Reglamentas) nustato </w:t>
      </w:r>
      <w:r w:rsidR="002A7AC6">
        <w:rPr>
          <w:lang w:eastAsia="lt-LT"/>
        </w:rPr>
        <w:t>a</w:t>
      </w:r>
      <w:r>
        <w:rPr>
          <w:lang w:eastAsia="lt-LT"/>
        </w:rPr>
        <w:t>ukciono</w:t>
      </w:r>
      <w:r w:rsidRPr="006418C4">
        <w:rPr>
          <w:lang w:eastAsia="lt-LT"/>
        </w:rPr>
        <w:t xml:space="preserve"> organizavimo ir vykdymo komisijos (toliau – Komisija) funkcijas ir darbo organizavimą.</w:t>
      </w:r>
    </w:p>
    <w:p w:rsidR="00294155" w:rsidRPr="003B692F" w:rsidRDefault="00294155" w:rsidP="00294155">
      <w:pPr>
        <w:pStyle w:val="Sraopastraipa"/>
        <w:numPr>
          <w:ilvl w:val="0"/>
          <w:numId w:val="1"/>
        </w:numPr>
        <w:tabs>
          <w:tab w:val="left" w:pos="993"/>
        </w:tabs>
        <w:ind w:left="0" w:firstLine="709"/>
        <w:jc w:val="both"/>
        <w:rPr>
          <w:lang w:eastAsia="lt-LT"/>
        </w:rPr>
      </w:pPr>
      <w:r>
        <w:rPr>
          <w:szCs w:val="24"/>
          <w:lang w:eastAsia="lt-LT"/>
        </w:rPr>
        <w:t>K</w:t>
      </w:r>
      <w:r w:rsidRPr="006418C4">
        <w:rPr>
          <w:szCs w:val="24"/>
          <w:lang w:eastAsia="lt-LT"/>
        </w:rPr>
        <w:t xml:space="preserve">omisijos paskirtis – organizuoti ir vykdyti </w:t>
      </w:r>
      <w:r>
        <w:rPr>
          <w:szCs w:val="24"/>
          <w:lang w:eastAsia="lt-LT"/>
        </w:rPr>
        <w:t>Panevėžio</w:t>
      </w:r>
      <w:r>
        <w:rPr>
          <w:lang w:eastAsia="lt-LT"/>
        </w:rPr>
        <w:t xml:space="preserve"> rajono savivaldybės nekilnojamojo turto ir kitų</w:t>
      </w:r>
      <w:r w:rsidR="002A7AC6">
        <w:rPr>
          <w:lang w:eastAsia="lt-LT"/>
        </w:rPr>
        <w:t xml:space="preserve"> nekilnojamųjų daiktų, įtrauktų</w:t>
      </w:r>
      <w:r>
        <w:rPr>
          <w:lang w:eastAsia="lt-LT"/>
        </w:rPr>
        <w:t xml:space="preserve"> į Viešame aukcione parduodamo Panevėžio rajono savivaldybės nekilnojamojo turto ir kitų nekilnojamųjų daiktų sąrašą, </w:t>
      </w:r>
      <w:r w:rsidRPr="006418C4">
        <w:rPr>
          <w:szCs w:val="24"/>
          <w:lang w:eastAsia="lt-LT"/>
        </w:rPr>
        <w:t xml:space="preserve">pardavimą </w:t>
      </w:r>
      <w:r>
        <w:rPr>
          <w:szCs w:val="24"/>
          <w:lang w:eastAsia="lt-LT"/>
        </w:rPr>
        <w:t>viešo</w:t>
      </w:r>
      <w:r w:rsidRPr="006418C4">
        <w:rPr>
          <w:szCs w:val="24"/>
          <w:lang w:eastAsia="lt-LT"/>
        </w:rPr>
        <w:t xml:space="preserve"> aukciono būdu.</w:t>
      </w:r>
    </w:p>
    <w:p w:rsidR="00294155" w:rsidRDefault="00294155" w:rsidP="00294155">
      <w:pPr>
        <w:ind w:firstLine="709"/>
        <w:jc w:val="both"/>
      </w:pPr>
      <w:r>
        <w:t xml:space="preserve">3. Aukcionas gali būti: </w:t>
      </w:r>
    </w:p>
    <w:p w:rsidR="00294155" w:rsidRDefault="00294155" w:rsidP="00294155">
      <w:pPr>
        <w:ind w:firstLine="709"/>
        <w:jc w:val="both"/>
      </w:pPr>
      <w:r>
        <w:t>3.1. tiesioginis, kuris vykdomas aukciono dalyviams susirinkus nurodytoje vietoje nurodytu laiku;</w:t>
      </w:r>
    </w:p>
    <w:p w:rsidR="00294155" w:rsidRDefault="00294155" w:rsidP="00294155">
      <w:pPr>
        <w:tabs>
          <w:tab w:val="left" w:pos="993"/>
        </w:tabs>
        <w:ind w:firstLine="709"/>
        <w:jc w:val="both"/>
      </w:pPr>
      <w:r w:rsidRPr="003B692F">
        <w:t>3.2. elektroninis, kuris vykdomas informacinių technol</w:t>
      </w:r>
      <w:r w:rsidR="002A7AC6">
        <w:t>ogijų priemonėmis (interneto</w:t>
      </w:r>
      <w:r w:rsidRPr="003B692F">
        <w:t xml:space="preserve"> svetainėje </w:t>
      </w:r>
      <w:hyperlink r:id="rId8" w:history="1">
        <w:r w:rsidRPr="00B9462B">
          <w:rPr>
            <w:rStyle w:val="Hipersaitas"/>
          </w:rPr>
          <w:t>www.evarzytynes.lt</w:t>
        </w:r>
      </w:hyperlink>
      <w:r w:rsidRPr="003B692F">
        <w:t>).</w:t>
      </w:r>
      <w:r>
        <w:t xml:space="preserve"> </w:t>
      </w:r>
    </w:p>
    <w:p w:rsidR="00294155" w:rsidRPr="006418C4" w:rsidRDefault="00294155" w:rsidP="00294155">
      <w:pPr>
        <w:tabs>
          <w:tab w:val="left" w:pos="993"/>
        </w:tabs>
        <w:ind w:firstLine="709"/>
        <w:jc w:val="both"/>
        <w:rPr>
          <w:lang w:eastAsia="lt-LT"/>
        </w:rPr>
      </w:pPr>
      <w:r>
        <w:t xml:space="preserve">Aukciono vykdymo būdas pasirenkamas Komisijos sprendimu, atsižvelgiant į </w:t>
      </w:r>
      <w:r w:rsidRPr="006418C4">
        <w:rPr>
          <w:lang w:eastAsia="lt-LT"/>
        </w:rPr>
        <w:t>Valstybės ir savivaldybių nekilnojamųjų daiktų pardavimo viešame aukcione tvarkos apraš</w:t>
      </w:r>
      <w:r>
        <w:rPr>
          <w:lang w:eastAsia="lt-LT"/>
        </w:rPr>
        <w:t>o</w:t>
      </w:r>
      <w:r w:rsidRPr="006418C4">
        <w:rPr>
          <w:lang w:eastAsia="lt-LT"/>
        </w:rPr>
        <w:t>, patvirtint</w:t>
      </w:r>
      <w:r>
        <w:rPr>
          <w:lang w:eastAsia="lt-LT"/>
        </w:rPr>
        <w:t>o</w:t>
      </w:r>
      <w:r w:rsidRPr="006418C4">
        <w:rPr>
          <w:lang w:eastAsia="lt-LT"/>
        </w:rPr>
        <w:t xml:space="preserve"> Lietuvos Respublikos Vyriausybės 2014 m. spalio 28 d. nutarimu Nr. 1178 „Dėl Valstybės ir savivaldybių nekilnojamųjų daiktų pardavimo viešame aukcione tvarkos aprašo patvirtinimo“ (toliau – Aprašas)</w:t>
      </w:r>
      <w:r>
        <w:rPr>
          <w:lang w:eastAsia="lt-LT"/>
        </w:rPr>
        <w:t>, nuostatas.</w:t>
      </w:r>
    </w:p>
    <w:p w:rsidR="00294155" w:rsidRPr="006418C4" w:rsidRDefault="00294155" w:rsidP="00294155">
      <w:pPr>
        <w:ind w:firstLine="720"/>
        <w:jc w:val="both"/>
        <w:rPr>
          <w:lang w:eastAsia="lt-LT"/>
        </w:rPr>
      </w:pPr>
      <w:r>
        <w:rPr>
          <w:lang w:eastAsia="lt-LT"/>
        </w:rPr>
        <w:t>4</w:t>
      </w:r>
      <w:r w:rsidRPr="006418C4">
        <w:rPr>
          <w:lang w:eastAsia="lt-LT"/>
        </w:rPr>
        <w:t>. Reglamente vartojamos sąvokos suprantamos taip, kaip jos apibrėžtos ar vartojamos Lietuvos Respublikos valstybės ir savivaldybių turto valdymo, naudojimo ir disponavimo juo įstatyme, Lietuvos Respublikos centralizuotai valdomo valstybės turto valdytojo įstatyme ir Apraš</w:t>
      </w:r>
      <w:r>
        <w:rPr>
          <w:lang w:eastAsia="lt-LT"/>
        </w:rPr>
        <w:t>e</w:t>
      </w:r>
      <w:r w:rsidRPr="006418C4">
        <w:rPr>
          <w:lang w:eastAsia="lt-LT"/>
        </w:rPr>
        <w:t xml:space="preserve">. </w:t>
      </w:r>
    </w:p>
    <w:p w:rsidR="00294155" w:rsidRDefault="00294155" w:rsidP="00294155">
      <w:pPr>
        <w:ind w:firstLine="720"/>
        <w:jc w:val="both"/>
        <w:rPr>
          <w:lang w:eastAsia="lt-LT"/>
        </w:rPr>
      </w:pPr>
      <w:r>
        <w:rPr>
          <w:lang w:eastAsia="lt-LT"/>
        </w:rPr>
        <w:t>5</w:t>
      </w:r>
      <w:r w:rsidRPr="006418C4">
        <w:rPr>
          <w:lang w:eastAsia="lt-LT"/>
        </w:rPr>
        <w:t>. Komisija savo veikloje</w:t>
      </w:r>
      <w:r>
        <w:rPr>
          <w:lang w:eastAsia="lt-LT"/>
        </w:rPr>
        <w:t xml:space="preserve"> vadovaujasi Lietuvos Respublikos Konstitucija, Lie</w:t>
      </w:r>
      <w:r w:rsidR="002A7AC6">
        <w:rPr>
          <w:lang w:eastAsia="lt-LT"/>
        </w:rPr>
        <w:t>tuvos Respublikos c</w:t>
      </w:r>
      <w:r>
        <w:rPr>
          <w:lang w:eastAsia="lt-LT"/>
        </w:rPr>
        <w:t xml:space="preserve">iviliniu kodeksu, Lietuvos Respublikos valstybės ir savivaldybių turto valdymo, naudojimo ir disponavimo juo įstatymu, Lietuvos Respublikos centralizuotai valdomo valstybės turto valdytojo įstatymu, </w:t>
      </w:r>
      <w:r w:rsidR="002A7AC6">
        <w:rPr>
          <w:lang w:eastAsia="lt-LT"/>
        </w:rPr>
        <w:t xml:space="preserve">šiuo </w:t>
      </w:r>
      <w:r w:rsidR="00792E9C">
        <w:rPr>
          <w:lang w:eastAsia="lt-LT"/>
        </w:rPr>
        <w:t>Aprašu</w:t>
      </w:r>
      <w:r>
        <w:rPr>
          <w:lang w:eastAsia="lt-LT"/>
        </w:rPr>
        <w:t xml:space="preserve">, kitais teisės aktais ir šiuo Reglamentu. </w:t>
      </w:r>
    </w:p>
    <w:p w:rsidR="00294155" w:rsidRDefault="00294155" w:rsidP="00294155">
      <w:pPr>
        <w:ind w:firstLine="720"/>
        <w:jc w:val="both"/>
        <w:rPr>
          <w:lang w:eastAsia="lt-LT"/>
        </w:rPr>
      </w:pPr>
      <w:r>
        <w:rPr>
          <w:lang w:eastAsia="lt-LT"/>
        </w:rPr>
        <w:t xml:space="preserve">6. </w:t>
      </w:r>
      <w:r w:rsidRPr="006D5205">
        <w:rPr>
          <w:lang w:eastAsia="lt-LT"/>
        </w:rPr>
        <w:t>Komisija negali teik</w:t>
      </w:r>
      <w:r w:rsidR="002A7AC6">
        <w:rPr>
          <w:lang w:eastAsia="lt-LT"/>
        </w:rPr>
        <w:t>ti informacijos, susijusios su a</w:t>
      </w:r>
      <w:r w:rsidRPr="006D5205">
        <w:rPr>
          <w:lang w:eastAsia="lt-LT"/>
        </w:rPr>
        <w:t>ukciono dalyviais, jei jos atskleidimas prieštarauja teisės aktams, kenkia vis</w:t>
      </w:r>
      <w:r w:rsidR="002A7AC6">
        <w:rPr>
          <w:lang w:eastAsia="lt-LT"/>
        </w:rPr>
        <w:t>uomenės interesams, teisėtiems a</w:t>
      </w:r>
      <w:r w:rsidRPr="006D5205">
        <w:rPr>
          <w:lang w:eastAsia="lt-LT"/>
        </w:rPr>
        <w:t>ukciono dalyvių interesams arba trukdo sąžiningą konkurenciją.</w:t>
      </w:r>
    </w:p>
    <w:p w:rsidR="00294155" w:rsidRPr="00463F75" w:rsidRDefault="00294155" w:rsidP="00294155">
      <w:pPr>
        <w:ind w:firstLine="720"/>
        <w:jc w:val="both"/>
        <w:rPr>
          <w:lang w:eastAsia="lt-LT"/>
        </w:rPr>
      </w:pPr>
      <w:bookmarkStart w:id="1" w:name="part_7af21694d21546b49e12b105fd93a176"/>
      <w:bookmarkEnd w:id="1"/>
    </w:p>
    <w:p w:rsidR="00294155" w:rsidRDefault="00294155" w:rsidP="00294155">
      <w:pPr>
        <w:jc w:val="center"/>
        <w:rPr>
          <w:b/>
          <w:lang w:eastAsia="lt-LT"/>
        </w:rPr>
      </w:pPr>
      <w:r>
        <w:rPr>
          <w:b/>
          <w:lang w:eastAsia="lt-LT"/>
        </w:rPr>
        <w:t>II SKYRIUS</w:t>
      </w:r>
    </w:p>
    <w:p w:rsidR="00294155" w:rsidRDefault="00294155" w:rsidP="00294155">
      <w:pPr>
        <w:jc w:val="center"/>
        <w:rPr>
          <w:b/>
          <w:lang w:eastAsia="lt-LT"/>
        </w:rPr>
      </w:pPr>
      <w:r>
        <w:rPr>
          <w:b/>
          <w:lang w:eastAsia="lt-LT"/>
        </w:rPr>
        <w:t>KOMISIJOS FUNKCIJOS</w:t>
      </w:r>
    </w:p>
    <w:p w:rsidR="00294155" w:rsidRDefault="00294155" w:rsidP="00294155">
      <w:pPr>
        <w:jc w:val="center"/>
        <w:rPr>
          <w:lang w:eastAsia="lt-LT"/>
        </w:rPr>
      </w:pPr>
    </w:p>
    <w:p w:rsidR="00294155" w:rsidRPr="006D5205" w:rsidRDefault="00294155" w:rsidP="00294155">
      <w:pPr>
        <w:ind w:firstLine="720"/>
        <w:jc w:val="both"/>
        <w:rPr>
          <w:lang w:eastAsia="lt-LT"/>
        </w:rPr>
      </w:pPr>
      <w:r>
        <w:rPr>
          <w:lang w:eastAsia="lt-LT"/>
        </w:rPr>
        <w:t>7</w:t>
      </w:r>
      <w:r w:rsidRPr="006D5205">
        <w:rPr>
          <w:lang w:eastAsia="lt-LT"/>
        </w:rPr>
        <w:t>. Komisija</w:t>
      </w:r>
      <w:r>
        <w:rPr>
          <w:lang w:eastAsia="lt-LT"/>
        </w:rPr>
        <w:t>, vadovaudamasi Aprašu,</w:t>
      </w:r>
      <w:r w:rsidRPr="006D5205">
        <w:rPr>
          <w:lang w:eastAsia="lt-LT"/>
        </w:rPr>
        <w:t xml:space="preserve"> parengia ir teikia tvirtinti </w:t>
      </w:r>
      <w:r w:rsidR="002A7AC6">
        <w:rPr>
          <w:lang w:eastAsia="lt-LT"/>
        </w:rPr>
        <w:t>S</w:t>
      </w:r>
      <w:r w:rsidRPr="006D5205">
        <w:rPr>
          <w:lang w:eastAsia="lt-LT"/>
        </w:rPr>
        <w:t xml:space="preserve">avivaldybės administracijos direktoriui Savivaldybės nekilnojamojo turto ir kitų nekilnojamųjų daiktų </w:t>
      </w:r>
      <w:r>
        <w:rPr>
          <w:lang w:eastAsia="lt-LT"/>
        </w:rPr>
        <w:t xml:space="preserve">pardavimo </w:t>
      </w:r>
      <w:r w:rsidRPr="006D5205">
        <w:rPr>
          <w:lang w:eastAsia="lt-LT"/>
        </w:rPr>
        <w:t>viešo aukciono sąlygas.</w:t>
      </w:r>
    </w:p>
    <w:p w:rsidR="00294155" w:rsidRPr="006D5205" w:rsidRDefault="00294155" w:rsidP="00294155">
      <w:pPr>
        <w:ind w:firstLine="720"/>
        <w:jc w:val="both"/>
        <w:rPr>
          <w:lang w:eastAsia="lt-LT"/>
        </w:rPr>
      </w:pPr>
      <w:bookmarkStart w:id="2" w:name="part_97e421b1b46948b99ebf1cea52b306e1"/>
      <w:bookmarkEnd w:id="2"/>
      <w:r>
        <w:rPr>
          <w:lang w:eastAsia="lt-LT"/>
        </w:rPr>
        <w:t>8</w:t>
      </w:r>
      <w:r w:rsidRPr="006D5205">
        <w:rPr>
          <w:lang w:eastAsia="lt-LT"/>
        </w:rPr>
        <w:t xml:space="preserve">. Vadovaudamasi Aprašu, Komisija organizuoja ir vykdo nekilnojamojo turto ir kitų nekilnojamųjų daiktų </w:t>
      </w:r>
      <w:r>
        <w:rPr>
          <w:lang w:eastAsia="lt-LT"/>
        </w:rPr>
        <w:t>pardavimo viešuosius</w:t>
      </w:r>
      <w:r w:rsidRPr="006D5205">
        <w:rPr>
          <w:lang w:eastAsia="lt-LT"/>
        </w:rPr>
        <w:t xml:space="preserve"> aukcionus, vykdo kitas Apraše nustatytas funkcijas.</w:t>
      </w:r>
    </w:p>
    <w:p w:rsidR="00294155" w:rsidRDefault="00294155" w:rsidP="002A7AC6">
      <w:pPr>
        <w:jc w:val="both"/>
        <w:rPr>
          <w:lang w:eastAsia="lt-LT"/>
        </w:rPr>
      </w:pPr>
    </w:p>
    <w:p w:rsidR="00294155" w:rsidRDefault="00294155" w:rsidP="00294155">
      <w:pPr>
        <w:jc w:val="center"/>
        <w:rPr>
          <w:b/>
          <w:lang w:eastAsia="lt-LT"/>
        </w:rPr>
      </w:pPr>
      <w:r>
        <w:rPr>
          <w:b/>
          <w:lang w:eastAsia="lt-LT"/>
        </w:rPr>
        <w:t>III SKYRIUS</w:t>
      </w:r>
    </w:p>
    <w:p w:rsidR="00294155" w:rsidRDefault="00294155" w:rsidP="00294155">
      <w:pPr>
        <w:jc w:val="center"/>
        <w:rPr>
          <w:b/>
          <w:lang w:eastAsia="lt-LT"/>
        </w:rPr>
      </w:pPr>
      <w:r>
        <w:rPr>
          <w:b/>
          <w:lang w:eastAsia="lt-LT"/>
        </w:rPr>
        <w:lastRenderedPageBreak/>
        <w:t>KOMISIJOS DARBO ORGANIZAVIMAS IR SPRENDIMŲ PRIĖMIMAS</w:t>
      </w:r>
    </w:p>
    <w:p w:rsidR="00294155" w:rsidRPr="002A7AC6" w:rsidRDefault="00294155" w:rsidP="00294155">
      <w:pPr>
        <w:jc w:val="center"/>
        <w:rPr>
          <w:lang w:eastAsia="lt-LT"/>
        </w:rPr>
      </w:pPr>
    </w:p>
    <w:p w:rsidR="00294155" w:rsidRDefault="00294155" w:rsidP="00294155">
      <w:pPr>
        <w:ind w:firstLine="720"/>
        <w:jc w:val="both"/>
        <w:rPr>
          <w:lang w:eastAsia="lt-LT"/>
        </w:rPr>
      </w:pPr>
      <w:r>
        <w:rPr>
          <w:lang w:eastAsia="lt-LT"/>
        </w:rPr>
        <w:t>9. K</w:t>
      </w:r>
      <w:r w:rsidRPr="00463F75">
        <w:rPr>
          <w:lang w:eastAsia="lt-LT"/>
        </w:rPr>
        <w:t xml:space="preserve">omisijos posėdžiai rengiami pagal poreikį. </w:t>
      </w:r>
      <w:r>
        <w:rPr>
          <w:lang w:eastAsia="lt-LT"/>
        </w:rPr>
        <w:t>K</w:t>
      </w:r>
      <w:r w:rsidRPr="00463F75">
        <w:rPr>
          <w:lang w:eastAsia="lt-LT"/>
        </w:rPr>
        <w:t>omisijos posėdžius</w:t>
      </w:r>
      <w:r>
        <w:rPr>
          <w:lang w:eastAsia="lt-LT"/>
        </w:rPr>
        <w:t xml:space="preserve"> šaukia</w:t>
      </w:r>
      <w:r w:rsidRPr="00463F75">
        <w:rPr>
          <w:lang w:eastAsia="lt-LT"/>
        </w:rPr>
        <w:t xml:space="preserve"> </w:t>
      </w:r>
      <w:r>
        <w:rPr>
          <w:lang w:eastAsia="lt-LT"/>
        </w:rPr>
        <w:t>ir juos veda</w:t>
      </w:r>
      <w:r w:rsidRPr="00463F75">
        <w:rPr>
          <w:lang w:eastAsia="lt-LT"/>
        </w:rPr>
        <w:t xml:space="preserve"> </w:t>
      </w:r>
      <w:r>
        <w:rPr>
          <w:lang w:eastAsia="lt-LT"/>
        </w:rPr>
        <w:t>aukciono vedėjas.</w:t>
      </w:r>
      <w:r w:rsidRPr="00E61065">
        <w:rPr>
          <w:lang w:eastAsia="lt-LT"/>
        </w:rPr>
        <w:t xml:space="preserve"> </w:t>
      </w:r>
      <w:r w:rsidRPr="00463F75">
        <w:rPr>
          <w:lang w:eastAsia="lt-LT"/>
        </w:rPr>
        <w:t xml:space="preserve">Nesant </w:t>
      </w:r>
      <w:r>
        <w:rPr>
          <w:lang w:eastAsia="lt-LT"/>
        </w:rPr>
        <w:t>aukciono vedėjui</w:t>
      </w:r>
      <w:r w:rsidRPr="00463F75">
        <w:rPr>
          <w:lang w:eastAsia="lt-LT"/>
        </w:rPr>
        <w:t xml:space="preserve">, jį gali pavaduoti kitas </w:t>
      </w:r>
      <w:r>
        <w:rPr>
          <w:lang w:eastAsia="lt-LT"/>
        </w:rPr>
        <w:t>K</w:t>
      </w:r>
      <w:r w:rsidRPr="00463F75">
        <w:rPr>
          <w:lang w:eastAsia="lt-LT"/>
        </w:rPr>
        <w:t>omisijos narys</w:t>
      </w:r>
      <w:r>
        <w:rPr>
          <w:lang w:eastAsia="lt-LT"/>
        </w:rPr>
        <w:t>, išrinktas posėdžio metu Komisijos narių balsų dauguma</w:t>
      </w:r>
      <w:r w:rsidRPr="00463F75">
        <w:rPr>
          <w:lang w:eastAsia="lt-LT"/>
        </w:rPr>
        <w:t xml:space="preserve">. </w:t>
      </w:r>
      <w:r>
        <w:rPr>
          <w:lang w:eastAsia="lt-LT"/>
        </w:rPr>
        <w:t>K</w:t>
      </w:r>
      <w:r w:rsidRPr="00463F75">
        <w:rPr>
          <w:lang w:eastAsia="lt-LT"/>
        </w:rPr>
        <w:t xml:space="preserve">omisijos posėdis yra teisėtas, kai posėdyje dalyvauja daugiau kaip pusė visų </w:t>
      </w:r>
      <w:r>
        <w:rPr>
          <w:lang w:eastAsia="lt-LT"/>
        </w:rPr>
        <w:t>Komisijos narių.</w:t>
      </w:r>
      <w:r w:rsidRPr="00463F75">
        <w:rPr>
          <w:lang w:eastAsia="lt-LT"/>
        </w:rPr>
        <w:t xml:space="preserve"> </w:t>
      </w:r>
      <w:r>
        <w:rPr>
          <w:lang w:eastAsia="lt-LT"/>
        </w:rPr>
        <w:t>S</w:t>
      </w:r>
      <w:r w:rsidRPr="00463F75">
        <w:rPr>
          <w:lang w:eastAsia="lt-LT"/>
        </w:rPr>
        <w:t xml:space="preserve">prendimas priimamas paprasta balsų dauguma. Balsams pasiskirsčius po lygiai, lemia </w:t>
      </w:r>
      <w:r w:rsidR="002A7AC6">
        <w:rPr>
          <w:lang w:eastAsia="lt-LT"/>
        </w:rPr>
        <w:t>a</w:t>
      </w:r>
      <w:r>
        <w:rPr>
          <w:lang w:eastAsia="lt-LT"/>
        </w:rPr>
        <w:t>ukciono vedėjo</w:t>
      </w:r>
      <w:r w:rsidRPr="00463F75">
        <w:rPr>
          <w:lang w:eastAsia="lt-LT"/>
        </w:rPr>
        <w:t xml:space="preserve"> balsas</w:t>
      </w:r>
      <w:r>
        <w:rPr>
          <w:lang w:eastAsia="lt-LT"/>
        </w:rPr>
        <w:t>.</w:t>
      </w:r>
    </w:p>
    <w:p w:rsidR="00294155" w:rsidRDefault="00294155" w:rsidP="00294155">
      <w:pPr>
        <w:ind w:firstLine="720"/>
        <w:jc w:val="both"/>
        <w:rPr>
          <w:lang w:eastAsia="lt-LT"/>
        </w:rPr>
      </w:pPr>
      <w:r>
        <w:rPr>
          <w:lang w:eastAsia="lt-LT"/>
        </w:rPr>
        <w:t>10. Posėdžiuose dalyvauja Komisija ir Komisijos sprendimu pakviesti su posėdžio darbotvarkėje svarstomais klausimais susiję asmenys (specialistai, ekspertai ir pan.).</w:t>
      </w:r>
    </w:p>
    <w:p w:rsidR="00294155" w:rsidRDefault="00294155" w:rsidP="00294155">
      <w:pPr>
        <w:ind w:firstLine="720"/>
        <w:jc w:val="both"/>
        <w:rPr>
          <w:lang w:eastAsia="lt-LT"/>
        </w:rPr>
      </w:pPr>
      <w:r>
        <w:rPr>
          <w:lang w:eastAsia="lt-LT"/>
        </w:rPr>
        <w:t>11. K</w:t>
      </w:r>
      <w:r w:rsidRPr="00463F75">
        <w:rPr>
          <w:lang w:eastAsia="lt-LT"/>
        </w:rPr>
        <w:t xml:space="preserve">omisijos narius apie posėdį, jo darbotvarkę prieš 1 </w:t>
      </w:r>
      <w:r>
        <w:rPr>
          <w:lang w:eastAsia="lt-LT"/>
        </w:rPr>
        <w:t xml:space="preserve">darbo </w:t>
      </w:r>
      <w:r w:rsidRPr="00463F75">
        <w:rPr>
          <w:lang w:eastAsia="lt-LT"/>
        </w:rPr>
        <w:t xml:space="preserve">dieną informuoja </w:t>
      </w:r>
      <w:r w:rsidR="002A7AC6">
        <w:rPr>
          <w:lang w:eastAsia="lt-LT"/>
        </w:rPr>
        <w:t>a</w:t>
      </w:r>
      <w:r>
        <w:rPr>
          <w:lang w:eastAsia="lt-LT"/>
        </w:rPr>
        <w:t>ukciono</w:t>
      </w:r>
      <w:r w:rsidRPr="00463F75">
        <w:rPr>
          <w:lang w:eastAsia="lt-LT"/>
        </w:rPr>
        <w:t xml:space="preserve"> protokoluotojas</w:t>
      </w:r>
      <w:r>
        <w:rPr>
          <w:lang w:eastAsia="lt-LT"/>
        </w:rPr>
        <w:t>.</w:t>
      </w:r>
    </w:p>
    <w:p w:rsidR="00294155" w:rsidRDefault="00294155" w:rsidP="00294155">
      <w:pPr>
        <w:ind w:firstLine="720"/>
        <w:jc w:val="both"/>
        <w:rPr>
          <w:lang w:eastAsia="lt-LT"/>
        </w:rPr>
      </w:pPr>
      <w:r>
        <w:rPr>
          <w:lang w:eastAsia="lt-LT"/>
        </w:rPr>
        <w:t xml:space="preserve">12. Prireikus skubiai surengti Komisijos posėdį, jos nariai gali būti kviečiami posėdžio dieną. Tokiu atveju darbotvarkė pateikiama posėdyje. </w:t>
      </w:r>
    </w:p>
    <w:p w:rsidR="00294155" w:rsidRPr="00463F75" w:rsidRDefault="00294155" w:rsidP="00294155">
      <w:pPr>
        <w:ind w:firstLine="720"/>
        <w:jc w:val="both"/>
        <w:rPr>
          <w:lang w:eastAsia="lt-LT"/>
        </w:rPr>
      </w:pPr>
      <w:r w:rsidRPr="00463F75">
        <w:rPr>
          <w:lang w:eastAsia="lt-LT"/>
        </w:rPr>
        <w:t>1</w:t>
      </w:r>
      <w:r>
        <w:rPr>
          <w:lang w:eastAsia="lt-LT"/>
        </w:rPr>
        <w:t>3</w:t>
      </w:r>
      <w:r w:rsidRPr="00463F75">
        <w:rPr>
          <w:lang w:eastAsia="lt-LT"/>
        </w:rPr>
        <w:t xml:space="preserve">. </w:t>
      </w:r>
      <w:r>
        <w:rPr>
          <w:lang w:eastAsia="lt-LT"/>
        </w:rPr>
        <w:t>K</w:t>
      </w:r>
      <w:r w:rsidRPr="00463F75">
        <w:rPr>
          <w:lang w:eastAsia="lt-LT"/>
        </w:rPr>
        <w:t>omisijos narys neturi teisės balsuoti dėl svarstomo klausimo, jeigu jis ar jo šeimos nariai yra asmeniškai suinteresuoti sprendimo rezultatais. Komisijos narys privalo informuoti posėdžio dalyvius apie tai, kad yra suinteresuotas svarstomu klausimu</w:t>
      </w:r>
      <w:r>
        <w:rPr>
          <w:lang w:eastAsia="lt-LT"/>
        </w:rPr>
        <w:t>, bei nusišalinti nuo tokio klausimo svarstymo</w:t>
      </w:r>
      <w:r w:rsidRPr="00463F75">
        <w:rPr>
          <w:lang w:eastAsia="lt-LT"/>
        </w:rPr>
        <w:t>.</w:t>
      </w:r>
    </w:p>
    <w:p w:rsidR="00294155" w:rsidRDefault="00294155" w:rsidP="00294155">
      <w:pPr>
        <w:ind w:firstLine="720"/>
        <w:jc w:val="both"/>
        <w:rPr>
          <w:lang w:eastAsia="lt-LT"/>
        </w:rPr>
      </w:pPr>
      <w:r>
        <w:rPr>
          <w:lang w:eastAsia="lt-LT"/>
        </w:rPr>
        <w:t xml:space="preserve">14. </w:t>
      </w:r>
      <w:r w:rsidRPr="00463F75">
        <w:rPr>
          <w:lang w:eastAsia="lt-LT"/>
        </w:rPr>
        <w:t xml:space="preserve">Visi </w:t>
      </w:r>
      <w:r>
        <w:rPr>
          <w:lang w:eastAsia="lt-LT"/>
        </w:rPr>
        <w:t>K</w:t>
      </w:r>
      <w:r w:rsidRPr="00463F75">
        <w:rPr>
          <w:lang w:eastAsia="lt-LT"/>
        </w:rPr>
        <w:t xml:space="preserve">omisijos posėdžiai yra protokoluojami. </w:t>
      </w:r>
      <w:r>
        <w:rPr>
          <w:lang w:eastAsia="lt-LT"/>
        </w:rPr>
        <w:t>P</w:t>
      </w:r>
      <w:r w:rsidRPr="00463F75">
        <w:rPr>
          <w:lang w:eastAsia="lt-LT"/>
        </w:rPr>
        <w:t xml:space="preserve">rotokoluotojas surašo laisvos formos protokolą, kurį pasirašo </w:t>
      </w:r>
      <w:r w:rsidR="002A7AC6">
        <w:rPr>
          <w:lang w:eastAsia="lt-LT"/>
        </w:rPr>
        <w:t xml:space="preserve">aukciono vedėjas, </w:t>
      </w:r>
      <w:r>
        <w:rPr>
          <w:lang w:eastAsia="lt-LT"/>
        </w:rPr>
        <w:t>p</w:t>
      </w:r>
      <w:r w:rsidRPr="00463F75">
        <w:rPr>
          <w:lang w:eastAsia="lt-LT"/>
        </w:rPr>
        <w:t>rotokoluotojas</w:t>
      </w:r>
      <w:r>
        <w:rPr>
          <w:lang w:eastAsia="lt-LT"/>
        </w:rPr>
        <w:t xml:space="preserve"> ir kiti Komisijos nariai</w:t>
      </w:r>
      <w:r w:rsidRPr="00463F75">
        <w:rPr>
          <w:lang w:eastAsia="lt-LT"/>
        </w:rPr>
        <w:t>.</w:t>
      </w:r>
    </w:p>
    <w:p w:rsidR="00294155" w:rsidRDefault="00294155" w:rsidP="00294155">
      <w:pPr>
        <w:ind w:firstLine="720"/>
        <w:jc w:val="both"/>
        <w:rPr>
          <w:lang w:eastAsia="lt-LT"/>
        </w:rPr>
      </w:pPr>
      <w:r>
        <w:rPr>
          <w:lang w:eastAsia="lt-LT"/>
        </w:rPr>
        <w:t>15</w:t>
      </w:r>
      <w:r w:rsidRPr="00463F75">
        <w:rPr>
          <w:lang w:eastAsia="lt-LT"/>
        </w:rPr>
        <w:t xml:space="preserve">. </w:t>
      </w:r>
      <w:r w:rsidR="00DE73F9">
        <w:rPr>
          <w:lang w:eastAsia="lt-LT"/>
        </w:rPr>
        <w:t>U</w:t>
      </w:r>
      <w:r w:rsidRPr="00463F75">
        <w:rPr>
          <w:lang w:eastAsia="lt-LT"/>
        </w:rPr>
        <w:t xml:space="preserve">ž informacijos apie organizuojamą </w:t>
      </w:r>
      <w:r>
        <w:rPr>
          <w:lang w:eastAsia="lt-LT"/>
        </w:rPr>
        <w:t>viešą</w:t>
      </w:r>
      <w:r w:rsidRPr="00463F75">
        <w:rPr>
          <w:lang w:eastAsia="lt-LT"/>
        </w:rPr>
        <w:t xml:space="preserve"> aukcioną bei aukciono sąlygas pateikimą ir</w:t>
      </w:r>
      <w:r>
        <w:rPr>
          <w:lang w:eastAsia="lt-LT"/>
        </w:rPr>
        <w:t xml:space="preserve"> jos </w:t>
      </w:r>
      <w:r w:rsidRPr="00463F75">
        <w:rPr>
          <w:lang w:eastAsia="lt-LT"/>
        </w:rPr>
        <w:t>paskelbimą</w:t>
      </w:r>
      <w:r>
        <w:rPr>
          <w:lang w:eastAsia="lt-LT"/>
        </w:rPr>
        <w:t>, vadovaujantis Aprašo nuostatomis</w:t>
      </w:r>
      <w:r w:rsidR="009F3969">
        <w:rPr>
          <w:lang w:eastAsia="lt-LT"/>
        </w:rPr>
        <w:t>,</w:t>
      </w:r>
      <w:r w:rsidR="00DE73F9">
        <w:rPr>
          <w:lang w:eastAsia="lt-LT"/>
        </w:rPr>
        <w:t xml:space="preserve"> </w:t>
      </w:r>
      <w:r w:rsidR="00126E35">
        <w:rPr>
          <w:lang w:eastAsia="lt-LT"/>
        </w:rPr>
        <w:t xml:space="preserve">atsakingas </w:t>
      </w:r>
      <w:r w:rsidR="00DE73F9">
        <w:rPr>
          <w:lang w:eastAsia="lt-LT"/>
        </w:rPr>
        <w:t xml:space="preserve">specialistas, kuriam šios funkcijos </w:t>
      </w:r>
      <w:r w:rsidR="00126E35">
        <w:rPr>
          <w:lang w:eastAsia="lt-LT"/>
        </w:rPr>
        <w:t>pavestos viešo aukciono sąlygose.</w:t>
      </w:r>
      <w:r w:rsidR="00DE73F9">
        <w:rPr>
          <w:lang w:eastAsia="lt-LT"/>
        </w:rPr>
        <w:t xml:space="preserve"> </w:t>
      </w:r>
    </w:p>
    <w:p w:rsidR="00294155" w:rsidRDefault="00294155" w:rsidP="00294155">
      <w:pPr>
        <w:ind w:firstLine="720"/>
        <w:jc w:val="both"/>
        <w:rPr>
          <w:lang w:eastAsia="lt-LT"/>
        </w:rPr>
      </w:pPr>
      <w:r>
        <w:rPr>
          <w:lang w:eastAsia="lt-LT"/>
        </w:rPr>
        <w:t xml:space="preserve">16. </w:t>
      </w:r>
      <w:r w:rsidR="009F3969">
        <w:rPr>
          <w:lang w:eastAsia="lt-LT"/>
        </w:rPr>
        <w:t>Vykdant tiesioginį a</w:t>
      </w:r>
      <w:r>
        <w:rPr>
          <w:lang w:eastAsia="lt-LT"/>
        </w:rPr>
        <w:t>ukcioną, aukciono</w:t>
      </w:r>
      <w:r w:rsidRPr="00463F75">
        <w:rPr>
          <w:lang w:eastAsia="lt-LT"/>
        </w:rPr>
        <w:t xml:space="preserve"> protokoluotojas</w:t>
      </w:r>
      <w:r>
        <w:rPr>
          <w:lang w:eastAsia="lt-LT"/>
        </w:rPr>
        <w:t>, vadovaudamasis Aprašo nuostatomis, iki nustatytos aukciono dalyvių registravimo pabaigos registruoja tiesioginių aukcionų dalyvius, priima tiesioginių aukcionų dalyvių prašymus (1 priedas) kartu su pridedamais dokumentais, nurodytais Apraše, išduoda savo pasirašytą pažymą, patvirtinančią tiesioginio aukciono dalyvio dokumentų gavimą (2 priedas) ir viešo tiesioginio aukciono dalyvių registravimo knygoje, kurios forma nustatyta Apraše, padaro įrašą apie registracijos užbaigimą, po kuriuo pasirašo aukciono ve</w:t>
      </w:r>
      <w:r w:rsidR="009F3969">
        <w:rPr>
          <w:lang w:eastAsia="lt-LT"/>
        </w:rPr>
        <w:t>dėjas, protokoluotojas ir kiti K</w:t>
      </w:r>
      <w:r>
        <w:rPr>
          <w:lang w:eastAsia="lt-LT"/>
        </w:rPr>
        <w:t xml:space="preserve">omisijos nariai. </w:t>
      </w:r>
    </w:p>
    <w:p w:rsidR="00294155" w:rsidRDefault="00294155" w:rsidP="00294155">
      <w:pPr>
        <w:ind w:firstLine="720"/>
        <w:jc w:val="both"/>
        <w:rPr>
          <w:lang w:eastAsia="lt-LT"/>
        </w:rPr>
      </w:pPr>
      <w:r>
        <w:rPr>
          <w:lang w:eastAsia="lt-LT"/>
        </w:rPr>
        <w:t xml:space="preserve">17. </w:t>
      </w:r>
      <w:r w:rsidRPr="00BF123E">
        <w:rPr>
          <w:lang w:eastAsia="lt-LT"/>
        </w:rPr>
        <w:t xml:space="preserve">Vykdant elektroninį </w:t>
      </w:r>
      <w:r w:rsidR="009F3969">
        <w:rPr>
          <w:lang w:eastAsia="lt-LT"/>
        </w:rPr>
        <w:t>a</w:t>
      </w:r>
      <w:r w:rsidRPr="00BF123E">
        <w:rPr>
          <w:lang w:eastAsia="lt-LT"/>
        </w:rPr>
        <w:t xml:space="preserve">ukcioną, </w:t>
      </w:r>
      <w:r w:rsidR="00792E9C">
        <w:rPr>
          <w:lang w:eastAsia="lt-LT"/>
        </w:rPr>
        <w:t xml:space="preserve">specialistas, </w:t>
      </w:r>
      <w:r w:rsidR="00126E35">
        <w:rPr>
          <w:lang w:eastAsia="lt-LT"/>
        </w:rPr>
        <w:t>kuriam šios funkcijos pavestos viešo aukciono sąlygose</w:t>
      </w:r>
      <w:r w:rsidRPr="00BF123E">
        <w:rPr>
          <w:lang w:eastAsia="lt-LT"/>
        </w:rPr>
        <w:t>, vadovaudamasis Aprašo nuostatomis</w:t>
      </w:r>
      <w:r>
        <w:rPr>
          <w:lang w:eastAsia="lt-LT"/>
        </w:rPr>
        <w:t xml:space="preserve"> bei </w:t>
      </w:r>
      <w:r>
        <w:t>Valstybės ir savivaldybių nekilnojamųjų daiktų elektroninio aukciono vykdymo valstybės informacinėje sistemoje procedūrų aprašu, patvirtintu VĮ Turto banko generalinio direktoriaus 2018 m. gegužės</w:t>
      </w:r>
      <w:r w:rsidR="009F3969">
        <w:t xml:space="preserve"> 30 d. įsakymu Nr. P1-142 „Dėl V</w:t>
      </w:r>
      <w:r>
        <w:t>alstybės ir savivaldybių nekilnojamųjų daiktų elektroninio aukciono vykdymo valstybės informacinėje sistemoje procedūrų aprašo patvirtinimo“ (toliau – Elektroninio aukciono aprašas</w:t>
      </w:r>
      <w:r w:rsidRPr="00294155">
        <w:rPr>
          <w:rFonts w:cs="Times New Roman"/>
        </w:rPr>
        <w:t>)</w:t>
      </w:r>
      <w:r w:rsidRPr="00294155">
        <w:rPr>
          <w:rFonts w:cs="Times New Roman"/>
          <w:lang w:eastAsia="lt-LT"/>
        </w:rPr>
        <w:t xml:space="preserve">, </w:t>
      </w:r>
      <w:r w:rsidRPr="009F3969">
        <w:rPr>
          <w:rStyle w:val="Grietas"/>
          <w:rFonts w:ascii="Times New Roman" w:hAnsi="Times New Roman" w:cs="Times New Roman"/>
          <w:b w:val="0"/>
          <w:color w:val="auto"/>
          <w:sz w:val="24"/>
          <w:szCs w:val="24"/>
        </w:rPr>
        <w:t xml:space="preserve">informacinių technologijų priemonėmis </w:t>
      </w:r>
      <w:r w:rsidR="009F3969">
        <w:rPr>
          <w:rFonts w:cs="Times New Roman"/>
          <w:lang w:eastAsia="lt-LT"/>
        </w:rPr>
        <w:t>paskelbi</w:t>
      </w:r>
      <w:r w:rsidRPr="009F3969">
        <w:rPr>
          <w:rFonts w:cs="Times New Roman"/>
          <w:lang w:eastAsia="lt-LT"/>
        </w:rPr>
        <w:t>a bei administruoja elektroninį aukcioną</w:t>
      </w:r>
      <w:r w:rsidRPr="009F3969">
        <w:rPr>
          <w:rStyle w:val="Grietas"/>
          <w:rFonts w:ascii="Times New Roman" w:hAnsi="Times New Roman" w:cs="Times New Roman"/>
          <w:b w:val="0"/>
          <w:color w:val="auto"/>
          <w:sz w:val="24"/>
          <w:szCs w:val="24"/>
        </w:rPr>
        <w:t xml:space="preserve"> interneto svetainėje</w:t>
      </w:r>
      <w:r w:rsidRPr="009F3969">
        <w:rPr>
          <w:rStyle w:val="Grietas"/>
          <w:rFonts w:cs="Times New Roman"/>
          <w:color w:val="auto"/>
        </w:rPr>
        <w:t xml:space="preserve"> </w:t>
      </w:r>
      <w:hyperlink r:id="rId9" w:history="1">
        <w:r w:rsidRPr="00B9462B">
          <w:rPr>
            <w:rStyle w:val="Hipersaitas"/>
          </w:rPr>
          <w:t>www.evarzytynes.lt</w:t>
        </w:r>
      </w:hyperlink>
      <w:r>
        <w:rPr>
          <w:lang w:eastAsia="lt-LT"/>
        </w:rPr>
        <w:t>.</w:t>
      </w:r>
    </w:p>
    <w:p w:rsidR="00294155" w:rsidRDefault="00294155" w:rsidP="00294155">
      <w:pPr>
        <w:ind w:firstLine="720"/>
        <w:jc w:val="both"/>
      </w:pPr>
      <w:r>
        <w:rPr>
          <w:lang w:eastAsia="lt-LT"/>
        </w:rPr>
        <w:t xml:space="preserve">18. </w:t>
      </w:r>
      <w:r>
        <w:t xml:space="preserve">Komisija tiesioginį aukcioną vykdo aukciono sąlygose nurodytu laiku ir vietoje, jeigu dalyvauti jame atvyksta bent vienas įregistruotas aukciono dalyvis. Dalyvauti tiesioginiame aukcione turi teisę įregistruoti </w:t>
      </w:r>
      <w:r>
        <w:rPr>
          <w:color w:val="1F497D"/>
        </w:rPr>
        <w:t> </w:t>
      </w:r>
      <w:r>
        <w:t>aukciono dalyviai, o stebėti tiesioginį aukcioną gali ir kiti asmenys, aukciono dalyvių registravimo metu įsigiję aukciono žiūrovo bilietą. Komisija turi teisę iš aukciono vietos – patalpos (teritorijos), kurioje vyksta tiesioginis aukcionas, pašalinti jį vykdyti trukdančius asmenis.</w:t>
      </w:r>
    </w:p>
    <w:p w:rsidR="00294155" w:rsidRDefault="00294155" w:rsidP="00294155">
      <w:pPr>
        <w:ind w:firstLine="720"/>
        <w:jc w:val="both"/>
      </w:pPr>
      <w:r>
        <w:t>19. Aukciono dalyviams prieš pradedant tiesioginį aukcioną išduodama aukciono dalyvio kortelė su numeriu, atitinkančiu registravimo knygoje įrašytą aukciono dalyvio registravimo eilės numerį. Gavęs aukciono dalyvio kortelę, aukciono dalyvis pasirašo registravimo knygoje.</w:t>
      </w:r>
    </w:p>
    <w:p w:rsidR="00294155" w:rsidRDefault="00294155" w:rsidP="00294155">
      <w:pPr>
        <w:ind w:firstLine="709"/>
        <w:jc w:val="both"/>
      </w:pPr>
      <w:r>
        <w:t>20. Aukcionui pasibaigus tą pačią dieną pareng</w:t>
      </w:r>
      <w:r w:rsidR="009F3969">
        <w:t>iamas Apraše nustatytos formos a</w:t>
      </w:r>
      <w:r>
        <w:t xml:space="preserve">ukciono protokolas ir pateikiamas pasirašyti aukciono laimėtojui. Aukciono laimėtojas aukciono protokolą pasirašo tą pačią dieną arba ne vėliau kaip kitą darbo dieną ir pateikia tiesiogiai aukciono organizatoriui arba aukciono sąlygose nurodytu el. paštu atsiunčia ranka pasirašytą ir nuskenuotą </w:t>
      </w:r>
      <w:r w:rsidR="009F3969">
        <w:t>(tokiu atveju ranka pasirašyto a</w:t>
      </w:r>
      <w:r>
        <w:t xml:space="preserve">ukciono protokolo egzempliorių turi pateikti aukciono organizatoriui </w:t>
      </w:r>
      <w:r w:rsidR="009F3969">
        <w:t>iki a</w:t>
      </w:r>
      <w:r>
        <w:t xml:space="preserve">ukcione parduoto turto pirkimo–pardavimo sutarties pasirašymo) arba kvalifikuotu elektroniniu </w:t>
      </w:r>
      <w:r>
        <w:lastRenderedPageBreak/>
        <w:t>parašu pasirašytą protokolo egzempliorių.</w:t>
      </w:r>
    </w:p>
    <w:p w:rsidR="00294155" w:rsidRPr="00463F75" w:rsidRDefault="00294155" w:rsidP="00294155">
      <w:pPr>
        <w:ind w:firstLine="720"/>
        <w:jc w:val="both"/>
        <w:rPr>
          <w:lang w:eastAsia="lt-LT"/>
        </w:rPr>
      </w:pPr>
      <w:r>
        <w:rPr>
          <w:lang w:eastAsia="lt-LT"/>
        </w:rPr>
        <w:t>21</w:t>
      </w:r>
      <w:r w:rsidRPr="00463F75">
        <w:rPr>
          <w:lang w:eastAsia="lt-LT"/>
        </w:rPr>
        <w:t xml:space="preserve">. </w:t>
      </w:r>
      <w:r>
        <w:rPr>
          <w:lang w:eastAsia="lt-LT"/>
        </w:rPr>
        <w:t>Aukcionai</w:t>
      </w:r>
      <w:r w:rsidRPr="00463F75">
        <w:rPr>
          <w:lang w:eastAsia="lt-LT"/>
        </w:rPr>
        <w:t xml:space="preserve"> </w:t>
      </w:r>
      <w:r>
        <w:rPr>
          <w:lang w:eastAsia="lt-LT"/>
        </w:rPr>
        <w:t xml:space="preserve">organizuojami ir </w:t>
      </w:r>
      <w:r w:rsidRPr="00463F75">
        <w:rPr>
          <w:lang w:eastAsia="lt-LT"/>
        </w:rPr>
        <w:t>vykdom</w:t>
      </w:r>
      <w:r>
        <w:rPr>
          <w:lang w:eastAsia="lt-LT"/>
        </w:rPr>
        <w:t>i</w:t>
      </w:r>
      <w:r w:rsidRPr="00463F75">
        <w:rPr>
          <w:lang w:eastAsia="lt-LT"/>
        </w:rPr>
        <w:t xml:space="preserve"> </w:t>
      </w:r>
      <w:r>
        <w:rPr>
          <w:lang w:eastAsia="lt-LT"/>
        </w:rPr>
        <w:t>A</w:t>
      </w:r>
      <w:r w:rsidRPr="00463F75">
        <w:rPr>
          <w:lang w:eastAsia="lt-LT"/>
        </w:rPr>
        <w:t xml:space="preserve">praše </w:t>
      </w:r>
      <w:r>
        <w:rPr>
          <w:lang w:eastAsia="lt-LT"/>
        </w:rPr>
        <w:t xml:space="preserve">ir </w:t>
      </w:r>
      <w:r>
        <w:t>Elektroninio aukciono apraše</w:t>
      </w:r>
      <w:r w:rsidRPr="00463F75">
        <w:rPr>
          <w:lang w:eastAsia="lt-LT"/>
        </w:rPr>
        <w:t xml:space="preserve"> nustatyta tvarka.</w:t>
      </w:r>
    </w:p>
    <w:p w:rsidR="00294155" w:rsidRPr="00D824EC" w:rsidRDefault="00294155" w:rsidP="00294155">
      <w:pPr>
        <w:ind w:firstLine="720"/>
        <w:jc w:val="both"/>
        <w:rPr>
          <w:lang w:eastAsia="lt-LT"/>
        </w:rPr>
      </w:pPr>
    </w:p>
    <w:p w:rsidR="00294155" w:rsidRDefault="00294155" w:rsidP="00294155">
      <w:pPr>
        <w:jc w:val="center"/>
        <w:rPr>
          <w:b/>
          <w:lang w:eastAsia="lt-LT"/>
        </w:rPr>
      </w:pPr>
      <w:r>
        <w:rPr>
          <w:b/>
          <w:lang w:eastAsia="lt-LT"/>
        </w:rPr>
        <w:t>IV SKYRIUS</w:t>
      </w:r>
    </w:p>
    <w:p w:rsidR="00294155" w:rsidRDefault="00294155" w:rsidP="00294155">
      <w:pPr>
        <w:jc w:val="center"/>
        <w:rPr>
          <w:b/>
          <w:lang w:eastAsia="lt-LT"/>
        </w:rPr>
      </w:pPr>
      <w:r>
        <w:rPr>
          <w:b/>
          <w:lang w:eastAsia="lt-LT"/>
        </w:rPr>
        <w:t>BAIGIAMOSIOS NUOSTATOS</w:t>
      </w:r>
    </w:p>
    <w:p w:rsidR="00294155" w:rsidRPr="009F3969" w:rsidRDefault="00294155" w:rsidP="00294155">
      <w:pPr>
        <w:jc w:val="center"/>
        <w:rPr>
          <w:lang w:eastAsia="lt-LT"/>
        </w:rPr>
      </w:pPr>
    </w:p>
    <w:p w:rsidR="00294155" w:rsidRDefault="00294155" w:rsidP="00294155">
      <w:pPr>
        <w:tabs>
          <w:tab w:val="left" w:pos="851"/>
          <w:tab w:val="left" w:pos="993"/>
        </w:tabs>
        <w:ind w:firstLine="720"/>
        <w:jc w:val="both"/>
        <w:rPr>
          <w:lang w:eastAsia="lt-LT"/>
        </w:rPr>
      </w:pPr>
      <w:r>
        <w:rPr>
          <w:lang w:eastAsia="lt-LT"/>
        </w:rPr>
        <w:t>22. Tai, kas nereglamentuota šiame Reglamente, sprendžiama ir vykdoma taip, kaip numatyta Apraše</w:t>
      </w:r>
      <w:r w:rsidRPr="00B161AF">
        <w:rPr>
          <w:lang w:eastAsia="lt-LT"/>
        </w:rPr>
        <w:t xml:space="preserve"> </w:t>
      </w:r>
      <w:r>
        <w:rPr>
          <w:lang w:eastAsia="lt-LT"/>
        </w:rPr>
        <w:t xml:space="preserve">ir </w:t>
      </w:r>
      <w:r>
        <w:t>Elektroninio aukciono apraše</w:t>
      </w:r>
      <w:r>
        <w:rPr>
          <w:lang w:eastAsia="lt-LT"/>
        </w:rPr>
        <w:t>.</w:t>
      </w:r>
    </w:p>
    <w:p w:rsidR="00294155" w:rsidRDefault="00294155" w:rsidP="009F3969">
      <w:pPr>
        <w:ind w:firstLine="720"/>
        <w:jc w:val="both"/>
        <w:rPr>
          <w:lang w:eastAsia="lt-LT"/>
        </w:rPr>
      </w:pPr>
      <w:bookmarkStart w:id="3" w:name="part_de0096d76565489cb4ff8df295daf468"/>
      <w:bookmarkEnd w:id="3"/>
      <w:r>
        <w:rPr>
          <w:lang w:eastAsia="lt-LT"/>
        </w:rPr>
        <w:t xml:space="preserve">23. Reglamentas keičiamas Panevėžio rajono savivaldybės administracijos direktoriaus įsakymu. </w:t>
      </w:r>
    </w:p>
    <w:p w:rsidR="00294155" w:rsidRDefault="00294155" w:rsidP="00294155">
      <w:pPr>
        <w:jc w:val="center"/>
        <w:rPr>
          <w:lang w:eastAsia="lt-LT"/>
        </w:rPr>
      </w:pPr>
      <w:r>
        <w:rPr>
          <w:lang w:eastAsia="lt-LT"/>
        </w:rPr>
        <w:t>__________________</w:t>
      </w:r>
    </w:p>
    <w:p w:rsidR="00294155" w:rsidRDefault="00294155" w:rsidP="00294155">
      <w:pPr>
        <w:jc w:val="center"/>
        <w:rPr>
          <w:lang w:eastAsia="lt-LT"/>
        </w:rPr>
      </w:pPr>
    </w:p>
    <w:p w:rsidR="00F1544E" w:rsidRDefault="00294155" w:rsidP="00294155">
      <w:pPr>
        <w:rPr>
          <w:lang w:eastAsia="lt-LT"/>
        </w:rPr>
        <w:sectPr w:rsidR="00F1544E" w:rsidSect="00F1544E">
          <w:headerReference w:type="default" r:id="rId10"/>
          <w:footerReference w:type="default" r:id="rId11"/>
          <w:pgSz w:w="11906" w:h="16820"/>
          <w:pgMar w:top="1191" w:right="567" w:bottom="1304" w:left="1701" w:header="567" w:footer="567" w:gutter="0"/>
          <w:pgNumType w:start="1"/>
          <w:cols w:space="1296"/>
          <w:titlePg/>
          <w:docGrid w:linePitch="326"/>
        </w:sectPr>
      </w:pPr>
      <w:r>
        <w:rPr>
          <w:lang w:eastAsia="lt-LT"/>
        </w:rPr>
        <w:br w:type="page"/>
      </w:r>
    </w:p>
    <w:p w:rsidR="00294155" w:rsidRDefault="00294155" w:rsidP="00294155">
      <w:pPr>
        <w:rPr>
          <w:lang w:eastAsia="lt-LT"/>
        </w:rPr>
      </w:pPr>
    </w:p>
    <w:p w:rsidR="00294155" w:rsidRPr="005C6096" w:rsidRDefault="00294155" w:rsidP="00294155">
      <w:pPr>
        <w:ind w:left="5184"/>
      </w:pPr>
      <w:r w:rsidRPr="005C6096">
        <w:t xml:space="preserve">Savivaldybės nekilnojamojo turto ir kitų nekilnojamųjų daiktų pardavimo </w:t>
      </w:r>
      <w:r>
        <w:t>viešo</w:t>
      </w:r>
      <w:r w:rsidRPr="005C6096">
        <w:t xml:space="preserve"> aukciono organizavimo ir vykdymo komisijos darbo reglamento</w:t>
      </w:r>
    </w:p>
    <w:p w:rsidR="00294155" w:rsidRPr="005C6096" w:rsidRDefault="00294155" w:rsidP="00294155">
      <w:pPr>
        <w:ind w:left="3888" w:firstLine="1296"/>
        <w:jc w:val="both"/>
      </w:pPr>
      <w:r w:rsidRPr="005C6096">
        <w:t>1 priedas</w:t>
      </w:r>
    </w:p>
    <w:p w:rsidR="00294155" w:rsidRPr="005C6096" w:rsidRDefault="00294155" w:rsidP="00294155">
      <w:pPr>
        <w:tabs>
          <w:tab w:val="left" w:pos="8820"/>
        </w:tabs>
        <w:ind w:right="-82"/>
        <w:rPr>
          <w:b/>
        </w:rPr>
      </w:pPr>
    </w:p>
    <w:p w:rsidR="00294155" w:rsidRPr="009F3969" w:rsidRDefault="00294155" w:rsidP="00294155">
      <w:pPr>
        <w:tabs>
          <w:tab w:val="left" w:pos="851"/>
        </w:tabs>
        <w:ind w:firstLine="1502"/>
        <w:rPr>
          <w:b/>
          <w:sz w:val="20"/>
          <w:szCs w:val="20"/>
        </w:rPr>
      </w:pPr>
      <w:r w:rsidRPr="009F3969">
        <w:rPr>
          <w:b/>
          <w:sz w:val="20"/>
          <w:szCs w:val="20"/>
        </w:rPr>
        <w:t>(Prašymo įregistruoti ties</w:t>
      </w:r>
      <w:r w:rsidR="009F3969">
        <w:rPr>
          <w:b/>
          <w:sz w:val="20"/>
          <w:szCs w:val="20"/>
        </w:rPr>
        <w:t>ioginio aukciono dalyviu forma</w:t>
      </w:r>
      <w:r w:rsidRPr="009F3969">
        <w:rPr>
          <w:b/>
          <w:sz w:val="20"/>
          <w:szCs w:val="20"/>
        </w:rPr>
        <w:t>)</w:t>
      </w:r>
    </w:p>
    <w:p w:rsidR="00294155" w:rsidRDefault="00294155" w:rsidP="00294155">
      <w:pPr>
        <w:tabs>
          <w:tab w:val="left" w:pos="851"/>
        </w:tabs>
        <w:jc w:val="center"/>
      </w:pPr>
      <w:r>
        <w:t>__________________________________________________________________</w:t>
      </w:r>
    </w:p>
    <w:p w:rsidR="00294155" w:rsidRDefault="00294155" w:rsidP="00294155">
      <w:pPr>
        <w:tabs>
          <w:tab w:val="left" w:pos="851"/>
        </w:tabs>
        <w:jc w:val="center"/>
      </w:pPr>
      <w:r>
        <w:t>__________________________________________________________________</w:t>
      </w:r>
    </w:p>
    <w:p w:rsidR="00294155" w:rsidRPr="00076B4D" w:rsidRDefault="00294155" w:rsidP="00294155">
      <w:pPr>
        <w:jc w:val="center"/>
        <w:rPr>
          <w:sz w:val="20"/>
        </w:rPr>
      </w:pPr>
      <w:r w:rsidRPr="00076B4D">
        <w:rPr>
          <w:sz w:val="20"/>
        </w:rPr>
        <w:t>tiesioginio aukciono dalyvis (</w:t>
      </w:r>
      <w:r w:rsidRPr="005C6096">
        <w:rPr>
          <w:sz w:val="20"/>
        </w:rPr>
        <w:t xml:space="preserve">aukciono dalyvio vardas, pavardė, asmens kodas, gyvenamoji vieta </w:t>
      </w:r>
      <w:r>
        <w:rPr>
          <w:sz w:val="20"/>
        </w:rPr>
        <w:t>(</w:t>
      </w:r>
      <w:r w:rsidRPr="005C6096">
        <w:rPr>
          <w:sz w:val="20"/>
        </w:rPr>
        <w:t>arba juridinio asmens pavadinimas, kodas Juridinių</w:t>
      </w:r>
      <w:r>
        <w:rPr>
          <w:sz w:val="20"/>
        </w:rPr>
        <w:t xml:space="preserve"> </w:t>
      </w:r>
      <w:r w:rsidRPr="005C6096">
        <w:rPr>
          <w:sz w:val="20"/>
        </w:rPr>
        <w:t>asmenų registre, buveinė</w:t>
      </w:r>
      <w:r>
        <w:rPr>
          <w:sz w:val="20"/>
        </w:rPr>
        <w:t>)</w:t>
      </w:r>
      <w:r w:rsidRPr="005C6096">
        <w:rPr>
          <w:sz w:val="20"/>
        </w:rPr>
        <w:t>, telefono numeris, el. paštas</w:t>
      </w:r>
      <w:r w:rsidRPr="00076B4D">
        <w:rPr>
          <w:sz w:val="20"/>
        </w:rPr>
        <w:t>)</w:t>
      </w:r>
    </w:p>
    <w:p w:rsidR="00294155" w:rsidRDefault="00294155" w:rsidP="00294155">
      <w:pPr>
        <w:tabs>
          <w:tab w:val="left" w:pos="851"/>
        </w:tabs>
        <w:jc w:val="center"/>
      </w:pPr>
    </w:p>
    <w:p w:rsidR="00294155" w:rsidRDefault="00294155" w:rsidP="00294155">
      <w:pPr>
        <w:tabs>
          <w:tab w:val="left" w:pos="851"/>
        </w:tabs>
      </w:pPr>
      <w:r>
        <w:t>Panevėžio rajono savivaldybės administracijai</w:t>
      </w:r>
    </w:p>
    <w:p w:rsidR="00294155" w:rsidRDefault="00294155" w:rsidP="00294155">
      <w:pPr>
        <w:tabs>
          <w:tab w:val="left" w:pos="851"/>
        </w:tabs>
      </w:pPr>
    </w:p>
    <w:p w:rsidR="00294155" w:rsidRDefault="00294155" w:rsidP="00294155">
      <w:pPr>
        <w:jc w:val="center"/>
      </w:pPr>
    </w:p>
    <w:p w:rsidR="00294155" w:rsidRDefault="00294155" w:rsidP="00294155">
      <w:pPr>
        <w:jc w:val="center"/>
        <w:rPr>
          <w:b/>
        </w:rPr>
      </w:pPr>
      <w:r>
        <w:rPr>
          <w:b/>
        </w:rPr>
        <w:t>PRAŠYMAS</w:t>
      </w:r>
    </w:p>
    <w:p w:rsidR="00294155" w:rsidRDefault="00294155" w:rsidP="00294155">
      <w:pPr>
        <w:jc w:val="center"/>
        <w:rPr>
          <w:b/>
        </w:rPr>
      </w:pPr>
      <w:r>
        <w:rPr>
          <w:b/>
        </w:rPr>
        <w:t>ĮREGISTRUOTI TIESIOGINIO AUKCIONO DALYVIU</w:t>
      </w:r>
    </w:p>
    <w:p w:rsidR="00294155" w:rsidRDefault="00294155" w:rsidP="00294155">
      <w:pPr>
        <w:jc w:val="center"/>
      </w:pPr>
    </w:p>
    <w:p w:rsidR="00294155" w:rsidRDefault="00294155" w:rsidP="00294155">
      <w:pPr>
        <w:jc w:val="center"/>
      </w:pPr>
      <w:r>
        <w:t>20___ m. _____________________ d.</w:t>
      </w:r>
    </w:p>
    <w:p w:rsidR="00294155" w:rsidRDefault="00294155" w:rsidP="00294155">
      <w:pPr>
        <w:jc w:val="center"/>
      </w:pPr>
    </w:p>
    <w:p w:rsidR="00294155" w:rsidRDefault="00294155" w:rsidP="00294155">
      <w:pPr>
        <w:jc w:val="center"/>
      </w:pPr>
      <w:r>
        <w:t>Panevėžys</w:t>
      </w:r>
    </w:p>
    <w:p w:rsidR="00294155" w:rsidRDefault="00294155" w:rsidP="00294155">
      <w:pPr>
        <w:jc w:val="center"/>
      </w:pPr>
    </w:p>
    <w:p w:rsidR="00294155" w:rsidRDefault="00294155" w:rsidP="00294155">
      <w:r>
        <w:t>Prašau įregistruoti tiesioginio aukciono, kuriame parduodamas (a)___________________________           _______________________________________________________________________________,</w:t>
      </w:r>
    </w:p>
    <w:p w:rsidR="00294155" w:rsidRPr="00AF086E" w:rsidRDefault="00294155" w:rsidP="00294155">
      <w:pPr>
        <w:jc w:val="center"/>
        <w:rPr>
          <w:sz w:val="20"/>
        </w:rPr>
      </w:pPr>
      <w:r w:rsidRPr="00AF086E">
        <w:rPr>
          <w:sz w:val="20"/>
        </w:rPr>
        <w:t>(parduodamas turtas, turto adresas, unikalus numeris)</w:t>
      </w:r>
    </w:p>
    <w:p w:rsidR="00294155" w:rsidRDefault="00294155" w:rsidP="00294155">
      <w:r>
        <w:t>vyksiančio 20___ m. ______________________ d. ________val. ________min., dalyviu.</w:t>
      </w:r>
    </w:p>
    <w:p w:rsidR="00294155" w:rsidRPr="00AF086E" w:rsidRDefault="00294155" w:rsidP="00294155">
      <w:pPr>
        <w:rPr>
          <w:sz w:val="20"/>
        </w:rPr>
      </w:pPr>
      <w:r>
        <w:rPr>
          <w:sz w:val="20"/>
        </w:rPr>
        <w:t xml:space="preserve">                                                                           </w:t>
      </w:r>
      <w:r w:rsidRPr="00AF086E">
        <w:rPr>
          <w:sz w:val="20"/>
        </w:rPr>
        <w:t>(</w:t>
      </w:r>
      <w:r>
        <w:rPr>
          <w:sz w:val="20"/>
        </w:rPr>
        <w:t>aukciono data ir laikas</w:t>
      </w:r>
      <w:r w:rsidRPr="00AF086E">
        <w:rPr>
          <w:sz w:val="20"/>
        </w:rPr>
        <w:t>)</w:t>
      </w:r>
    </w:p>
    <w:p w:rsidR="00294155" w:rsidRDefault="00294155" w:rsidP="00294155">
      <w:pPr>
        <w:ind w:firstLine="720"/>
        <w:jc w:val="both"/>
      </w:pPr>
      <w:r>
        <w:t xml:space="preserve">Jeigu nebūsiu pripažintas tiesioginio aukciono laimėtoju, sumokėtą garantinį įnašą prašau grąžinti į sąskaitą Nr. __________________________, esančią banke______________________. </w:t>
      </w:r>
    </w:p>
    <w:p w:rsidR="00294155" w:rsidRPr="004B2651" w:rsidRDefault="00294155" w:rsidP="00294155">
      <w:pPr>
        <w:jc w:val="both"/>
        <w:rPr>
          <w:sz w:val="20"/>
        </w:rPr>
      </w:pPr>
      <w:r>
        <w:rPr>
          <w:sz w:val="20"/>
        </w:rPr>
        <w:t xml:space="preserve">                                                    </w:t>
      </w:r>
      <w:r w:rsidRPr="004B2651">
        <w:rPr>
          <w:sz w:val="20"/>
        </w:rPr>
        <w:t>(banko sąskaitos numeris)</w:t>
      </w:r>
      <w:r>
        <w:rPr>
          <w:sz w:val="20"/>
        </w:rPr>
        <w:t xml:space="preserve">                                                    </w:t>
      </w:r>
      <w:r w:rsidRPr="004B2651">
        <w:rPr>
          <w:sz w:val="20"/>
        </w:rPr>
        <w:t xml:space="preserve"> (banko pavadinimas)</w:t>
      </w:r>
    </w:p>
    <w:p w:rsidR="00294155" w:rsidRDefault="00294155" w:rsidP="00294155">
      <w:pPr>
        <w:tabs>
          <w:tab w:val="left" w:pos="851"/>
        </w:tabs>
      </w:pPr>
    </w:p>
    <w:p w:rsidR="00294155" w:rsidRDefault="00294155" w:rsidP="00294155">
      <w:pPr>
        <w:ind w:firstLine="720"/>
        <w:jc w:val="both"/>
      </w:pPr>
      <w:r>
        <w:t>PRIDEDAMA:</w:t>
      </w:r>
    </w:p>
    <w:p w:rsidR="00294155" w:rsidRPr="00D30698" w:rsidRDefault="00294155" w:rsidP="00294155">
      <w:pPr>
        <w:ind w:firstLine="720"/>
        <w:jc w:val="both"/>
        <w:rPr>
          <w:sz w:val="19"/>
          <w:szCs w:val="19"/>
        </w:rPr>
      </w:pPr>
      <w:r w:rsidRPr="00D30698">
        <w:rPr>
          <w:sz w:val="19"/>
          <w:szCs w:val="19"/>
        </w:rPr>
        <w:t>1. Juridinių asmenų registro išrašas (ar kito veiklos pagrindimo dokumento), jeigu pagal asmens registravimo vietos įstatymus toks subjektas privalo jį turėti, kopija, patvirtinta teisės aktų nustatyta tvarka;</w:t>
      </w:r>
    </w:p>
    <w:p w:rsidR="00294155" w:rsidRPr="00D30698" w:rsidRDefault="00294155" w:rsidP="00294155">
      <w:pPr>
        <w:ind w:firstLine="720"/>
        <w:jc w:val="both"/>
        <w:rPr>
          <w:sz w:val="19"/>
          <w:szCs w:val="19"/>
        </w:rPr>
      </w:pPr>
      <w:r w:rsidRPr="00D30698">
        <w:rPr>
          <w:sz w:val="19"/>
          <w:szCs w:val="19"/>
        </w:rPr>
        <w:t>2. Įstatų arba nuostatų (ar kito steigimo dokumento), jeigu pagal asmens registravimo vietos įstatymus toks subjektas privalo juos turėti, kopija, patvirtinta teisės aktų nustatyta tvarka;</w:t>
      </w:r>
    </w:p>
    <w:p w:rsidR="00294155" w:rsidRPr="00D30698" w:rsidRDefault="00294155" w:rsidP="00294155">
      <w:pPr>
        <w:ind w:firstLine="720"/>
        <w:jc w:val="both"/>
        <w:rPr>
          <w:sz w:val="19"/>
          <w:szCs w:val="19"/>
        </w:rPr>
      </w:pPr>
      <w:r w:rsidRPr="00D30698">
        <w:rPr>
          <w:sz w:val="19"/>
          <w:szCs w:val="19"/>
        </w:rPr>
        <w:t>3. Kompetentingo valdymo organo sprendimas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kopija, patvirtinta teisės aktų nustatyta tvarka;</w:t>
      </w:r>
    </w:p>
    <w:p w:rsidR="00294155" w:rsidRPr="00D30698" w:rsidRDefault="00294155" w:rsidP="00294155">
      <w:pPr>
        <w:ind w:firstLine="720"/>
        <w:jc w:val="both"/>
        <w:rPr>
          <w:sz w:val="19"/>
          <w:szCs w:val="19"/>
        </w:rPr>
      </w:pPr>
      <w:r w:rsidRPr="00D30698">
        <w:rPr>
          <w:sz w:val="19"/>
          <w:szCs w:val="19"/>
        </w:rPr>
        <w:t>4. Atstovo įgaliojimų patvirtinimo dokumentų kopija, patvirtintas teisės aktų nustatyta tvarka;</w:t>
      </w:r>
    </w:p>
    <w:p w:rsidR="00294155" w:rsidRPr="00D30698" w:rsidRDefault="00294155" w:rsidP="00294155">
      <w:pPr>
        <w:ind w:firstLine="720"/>
        <w:jc w:val="both"/>
        <w:rPr>
          <w:sz w:val="19"/>
          <w:szCs w:val="19"/>
        </w:rPr>
      </w:pPr>
      <w:r w:rsidRPr="00D30698">
        <w:rPr>
          <w:sz w:val="19"/>
          <w:szCs w:val="19"/>
        </w:rPr>
        <w:t>5. Sandorio dėl ketinimo įsigyti bendrosios nuosavybės teise arba jungtinės veiklos sutarties kopija, patvirtinta teisės aktų nustatyta tvarka, jeigu aukcione ketina dalyvauti keli asmenys (asmenų grupė);</w:t>
      </w:r>
    </w:p>
    <w:p w:rsidR="00294155" w:rsidRPr="00D30698" w:rsidRDefault="00294155" w:rsidP="00294155">
      <w:pPr>
        <w:ind w:firstLine="720"/>
        <w:jc w:val="both"/>
        <w:rPr>
          <w:sz w:val="19"/>
          <w:szCs w:val="19"/>
        </w:rPr>
      </w:pPr>
      <w:r w:rsidRPr="00D30698">
        <w:rPr>
          <w:sz w:val="19"/>
          <w:szCs w:val="19"/>
        </w:rPr>
        <w:t>6. Kiti aukciono sąlygose nurodyti dokumentai;</w:t>
      </w:r>
    </w:p>
    <w:p w:rsidR="00294155" w:rsidRPr="00D30698" w:rsidRDefault="00294155" w:rsidP="00294155">
      <w:pPr>
        <w:ind w:firstLine="720"/>
        <w:jc w:val="both"/>
        <w:rPr>
          <w:sz w:val="19"/>
          <w:szCs w:val="19"/>
        </w:rPr>
      </w:pPr>
      <w:r w:rsidRPr="00D30698">
        <w:rPr>
          <w:sz w:val="19"/>
          <w:szCs w:val="19"/>
        </w:rPr>
        <w:t>7. Užsienio subjektai, atitinkantys aukciono da</w:t>
      </w:r>
      <w:r w:rsidR="009F3969">
        <w:rPr>
          <w:sz w:val="19"/>
          <w:szCs w:val="19"/>
        </w:rPr>
        <w:t>lyvių apibrėžimą, – atitikties Lietuvos Respoblikos k</w:t>
      </w:r>
      <w:r w:rsidRPr="00D30698">
        <w:rPr>
          <w:sz w:val="19"/>
          <w:szCs w:val="19"/>
        </w:rPr>
        <w:t xml:space="preserve">onstituciniame įstatyme nustatytiems europinės ir transatlantinės integracijos kriterijams patvirtinimo dokumentas lietuvių kalba (išverstas į ją): </w:t>
      </w:r>
      <w:r w:rsidR="009F3969">
        <w:rPr>
          <w:sz w:val="19"/>
          <w:szCs w:val="19"/>
        </w:rPr>
        <w:t>Lietuvos Respublikos k</w:t>
      </w:r>
      <w:r w:rsidRPr="00D30698">
        <w:rPr>
          <w:sz w:val="19"/>
          <w:szCs w:val="19"/>
        </w:rPr>
        <w:t>onstitucinio įstatymo 4 straipsnio 1 dalyje nurodytų valstybių pilietybės patvirtinimo dokumentas arba šių užsienio valstybių nuolatinio gyventojo statuso patvirtinimo dokumento nuorašas, o užsienio juridiniai asmenys – legalizuotus ar patvirtintus pažyma (</w:t>
      </w:r>
      <w:r w:rsidRPr="00D30698">
        <w:rPr>
          <w:i/>
          <w:iCs/>
          <w:sz w:val="19"/>
          <w:szCs w:val="19"/>
        </w:rPr>
        <w:t>Apostille</w:t>
      </w:r>
      <w:r w:rsidRPr="00D30698">
        <w:rPr>
          <w:sz w:val="19"/>
          <w:szCs w:val="19"/>
        </w:rPr>
        <w:t xml:space="preserve">), jeigu Lietuvos Respublikos tarptautinės sutartys ar Europos Sąjungos teisės aktai nenumato kitaip, registravimo pažymėjimas ir įstatai ar kiti juos atitinkantys steigimo dokumentai. </w:t>
      </w:r>
    </w:p>
    <w:p w:rsidR="00294155" w:rsidRPr="00D30698" w:rsidRDefault="00294155" w:rsidP="00294155">
      <w:pPr>
        <w:ind w:firstLine="720"/>
        <w:jc w:val="both"/>
        <w:rPr>
          <w:sz w:val="19"/>
          <w:szCs w:val="19"/>
        </w:rPr>
      </w:pPr>
      <w:r w:rsidRPr="00D30698">
        <w:rPr>
          <w:sz w:val="19"/>
          <w:szCs w:val="19"/>
        </w:rPr>
        <w:t>8. Dokumentas, patvirtinantis, kad juridinis asmuo, fizinis asmuo, užsienio subjektas, atitinkantis aukciono dalyvių apibrėžimą, sumokėjo tiesioginio aukciono dalyvio registravimo mokestį ir garantinį įnašą.</w:t>
      </w:r>
    </w:p>
    <w:p w:rsidR="00294155" w:rsidRDefault="00294155" w:rsidP="00294155">
      <w:pPr>
        <w:tabs>
          <w:tab w:val="left" w:pos="851"/>
        </w:tabs>
      </w:pPr>
    </w:p>
    <w:p w:rsidR="00294155" w:rsidRDefault="00294155" w:rsidP="00294155">
      <w:pPr>
        <w:tabs>
          <w:tab w:val="left" w:pos="851"/>
        </w:tabs>
      </w:pPr>
      <w:r>
        <w:t>Tiesioginio aukciono dalyvis</w:t>
      </w:r>
    </w:p>
    <w:p w:rsidR="00294155" w:rsidRDefault="00294155" w:rsidP="00294155">
      <w:pPr>
        <w:tabs>
          <w:tab w:val="left" w:pos="851"/>
        </w:tabs>
        <w:ind w:firstLine="62"/>
      </w:pPr>
      <w:r>
        <w:t>ar jo įgaliotas asmuo   ___________________     _____________________________________</w:t>
      </w:r>
    </w:p>
    <w:p w:rsidR="006B7886" w:rsidRDefault="00294155" w:rsidP="006B7886">
      <w:pPr>
        <w:tabs>
          <w:tab w:val="left" w:pos="851"/>
          <w:tab w:val="left" w:pos="3173"/>
        </w:tabs>
        <w:ind w:firstLine="3038"/>
        <w:rPr>
          <w:sz w:val="20"/>
        </w:rPr>
      </w:pPr>
      <w:r w:rsidRPr="00AF3269">
        <w:rPr>
          <w:sz w:val="20"/>
        </w:rPr>
        <w:t xml:space="preserve">(parašas)               </w:t>
      </w:r>
      <w:r>
        <w:rPr>
          <w:sz w:val="20"/>
        </w:rPr>
        <w:t xml:space="preserve">            </w:t>
      </w:r>
      <w:r w:rsidRPr="00AF3269">
        <w:rPr>
          <w:sz w:val="20"/>
        </w:rPr>
        <w:t xml:space="preserve">  (vardas, pavardė, juridinio asmens pavadinimas)</w:t>
      </w:r>
    </w:p>
    <w:p w:rsidR="00294155" w:rsidRDefault="00294155" w:rsidP="006B7886">
      <w:pPr>
        <w:tabs>
          <w:tab w:val="left" w:pos="851"/>
          <w:tab w:val="left" w:pos="3173"/>
        </w:tabs>
      </w:pPr>
      <w:r>
        <w:t xml:space="preserve">A. V. </w:t>
      </w:r>
    </w:p>
    <w:p w:rsidR="00294155" w:rsidRPr="005C6096" w:rsidRDefault="00294155" w:rsidP="00294155">
      <w:pPr>
        <w:ind w:left="5184"/>
      </w:pPr>
      <w:r w:rsidRPr="005C6096">
        <w:lastRenderedPageBreak/>
        <w:t xml:space="preserve">Savivaldybės nekilnojamojo turto ir kitų nekilnojamųjų daiktų pardavimo </w:t>
      </w:r>
      <w:r>
        <w:t>viešo</w:t>
      </w:r>
      <w:r w:rsidRPr="005C6096">
        <w:t xml:space="preserve"> aukciono organizavimo ir vykdymo komisijos darbo reglamento</w:t>
      </w:r>
    </w:p>
    <w:p w:rsidR="00294155" w:rsidRDefault="00294155" w:rsidP="00294155">
      <w:pPr>
        <w:ind w:left="3888" w:firstLine="1296"/>
        <w:jc w:val="both"/>
      </w:pPr>
      <w:r>
        <w:t>2</w:t>
      </w:r>
      <w:r w:rsidRPr="005C6096">
        <w:t xml:space="preserve"> priedas</w:t>
      </w:r>
    </w:p>
    <w:p w:rsidR="00294155" w:rsidRPr="005C6096" w:rsidRDefault="00294155" w:rsidP="00294155">
      <w:pPr>
        <w:ind w:left="3888" w:firstLine="1296"/>
        <w:jc w:val="both"/>
      </w:pPr>
    </w:p>
    <w:p w:rsidR="00294155" w:rsidRPr="009F3969" w:rsidRDefault="00294155" w:rsidP="00294155">
      <w:pPr>
        <w:tabs>
          <w:tab w:val="left" w:pos="851"/>
        </w:tabs>
        <w:ind w:firstLine="806"/>
        <w:jc w:val="center"/>
        <w:rPr>
          <w:sz w:val="20"/>
          <w:szCs w:val="20"/>
        </w:rPr>
      </w:pPr>
      <w:r w:rsidRPr="009F3969">
        <w:rPr>
          <w:b/>
          <w:sz w:val="20"/>
          <w:szCs w:val="20"/>
        </w:rPr>
        <w:t>(Tiesioginio aukciono dalyvio regis</w:t>
      </w:r>
      <w:r w:rsidR="009F3969">
        <w:rPr>
          <w:b/>
          <w:sz w:val="20"/>
          <w:szCs w:val="20"/>
        </w:rPr>
        <w:t>tracijos pažymos forma</w:t>
      </w:r>
      <w:r w:rsidRPr="009F3969">
        <w:rPr>
          <w:b/>
          <w:sz w:val="20"/>
          <w:szCs w:val="20"/>
        </w:rPr>
        <w:t>)</w:t>
      </w:r>
    </w:p>
    <w:p w:rsidR="00294155" w:rsidRDefault="00294155" w:rsidP="00294155">
      <w:pPr>
        <w:tabs>
          <w:tab w:val="left" w:pos="851"/>
        </w:tabs>
        <w:ind w:firstLine="806"/>
        <w:jc w:val="center"/>
      </w:pPr>
    </w:p>
    <w:p w:rsidR="00294155" w:rsidRPr="005C6096" w:rsidRDefault="005E5C66" w:rsidP="00294155">
      <w:pPr>
        <w:jc w:val="center"/>
        <w:rPr>
          <w:b/>
          <w:color w:val="000000"/>
        </w:rPr>
      </w:pPr>
      <w:r>
        <w:rPr>
          <w:b/>
          <w:lang w:eastAsia="lt-LT"/>
        </w:rPr>
        <w:t>PANEVĖŽIO</w:t>
      </w:r>
      <w:r w:rsidR="00294155" w:rsidRPr="005C6096">
        <w:rPr>
          <w:b/>
          <w:lang w:eastAsia="lt-LT"/>
        </w:rPr>
        <w:t xml:space="preserve"> RAJONO SAVIVALDYBĖS ADMINISTRACIJA</w:t>
      </w:r>
    </w:p>
    <w:p w:rsidR="00294155" w:rsidRPr="009F3969" w:rsidRDefault="00294155" w:rsidP="00294155">
      <w:pPr>
        <w:jc w:val="center"/>
        <w:rPr>
          <w:rFonts w:eastAsia="Cumberland"/>
          <w:color w:val="000000"/>
        </w:rPr>
      </w:pPr>
    </w:p>
    <w:p w:rsidR="00294155" w:rsidRDefault="00294155" w:rsidP="00294155">
      <w:pPr>
        <w:jc w:val="center"/>
        <w:rPr>
          <w:rFonts w:eastAsia="Cumberland"/>
          <w:b/>
          <w:color w:val="000000"/>
        </w:rPr>
      </w:pPr>
      <w:r>
        <w:rPr>
          <w:rFonts w:eastAsia="Cumberland"/>
          <w:b/>
          <w:color w:val="000000"/>
        </w:rPr>
        <w:t>TIESIOGINIO</w:t>
      </w:r>
      <w:r w:rsidRPr="005C6096">
        <w:rPr>
          <w:rFonts w:eastAsia="Cumberland"/>
          <w:b/>
          <w:color w:val="000000"/>
        </w:rPr>
        <w:t xml:space="preserve"> AUKCIONO DALYVIO </w:t>
      </w:r>
    </w:p>
    <w:p w:rsidR="00294155" w:rsidRPr="005C6096" w:rsidRDefault="00294155" w:rsidP="00294155">
      <w:pPr>
        <w:jc w:val="center"/>
        <w:rPr>
          <w:rFonts w:eastAsia="Cumberland"/>
          <w:b/>
          <w:color w:val="000000"/>
        </w:rPr>
      </w:pPr>
      <w:r w:rsidRPr="005C6096">
        <w:rPr>
          <w:rFonts w:eastAsia="Cumberland"/>
          <w:b/>
          <w:color w:val="000000"/>
        </w:rPr>
        <w:t>REGISTRACIJOS</w:t>
      </w:r>
      <w:r w:rsidRPr="0069546C">
        <w:rPr>
          <w:rFonts w:eastAsia="Cumberland"/>
          <w:b/>
          <w:color w:val="000000"/>
        </w:rPr>
        <w:t xml:space="preserve"> </w:t>
      </w:r>
      <w:r w:rsidRPr="005C6096">
        <w:rPr>
          <w:rFonts w:eastAsia="Cumberland"/>
          <w:b/>
          <w:color w:val="000000"/>
        </w:rPr>
        <w:t>PAŽYMA</w:t>
      </w:r>
    </w:p>
    <w:p w:rsidR="00294155" w:rsidRPr="009F3969" w:rsidRDefault="00294155" w:rsidP="00294155">
      <w:pPr>
        <w:jc w:val="center"/>
        <w:rPr>
          <w:rFonts w:eastAsia="Cumberland"/>
          <w:color w:val="000000"/>
        </w:rPr>
      </w:pPr>
    </w:p>
    <w:p w:rsidR="00294155" w:rsidRPr="005C6096" w:rsidRDefault="00294155" w:rsidP="00294155">
      <w:pPr>
        <w:jc w:val="center"/>
        <w:rPr>
          <w:rFonts w:eastAsia="Cumberland"/>
          <w:color w:val="000000"/>
        </w:rPr>
      </w:pPr>
      <w:r w:rsidRPr="005C6096">
        <w:rPr>
          <w:rFonts w:eastAsia="Cumberland"/>
          <w:color w:val="000000"/>
        </w:rPr>
        <w:t>20___ m. ____________________ d.</w:t>
      </w:r>
    </w:p>
    <w:p w:rsidR="00294155" w:rsidRDefault="00294155" w:rsidP="00294155">
      <w:pPr>
        <w:jc w:val="center"/>
        <w:rPr>
          <w:rFonts w:eastAsia="Cumberland"/>
          <w:color w:val="000000"/>
        </w:rPr>
      </w:pPr>
    </w:p>
    <w:p w:rsidR="00294155" w:rsidRPr="005C6096" w:rsidRDefault="005E5C66" w:rsidP="00294155">
      <w:pPr>
        <w:jc w:val="center"/>
        <w:rPr>
          <w:rFonts w:eastAsia="Cumberland"/>
          <w:color w:val="000000"/>
        </w:rPr>
      </w:pPr>
      <w:r>
        <w:rPr>
          <w:rFonts w:eastAsia="Cumberland"/>
          <w:color w:val="000000"/>
        </w:rPr>
        <w:t>Panevėžys</w:t>
      </w:r>
    </w:p>
    <w:p w:rsidR="00294155" w:rsidRPr="005C6096" w:rsidRDefault="00294155" w:rsidP="00294155">
      <w:pPr>
        <w:jc w:val="center"/>
        <w:rPr>
          <w:rFonts w:eastAsia="Cumberland"/>
          <w:color w:val="000000"/>
        </w:rPr>
      </w:pPr>
    </w:p>
    <w:p w:rsidR="00294155" w:rsidRPr="005C6096" w:rsidRDefault="00294155" w:rsidP="00294155">
      <w:pPr>
        <w:jc w:val="center"/>
        <w:rPr>
          <w:rFonts w:eastAsia="Cumberland"/>
          <w:color w:val="000000"/>
        </w:rPr>
      </w:pPr>
    </w:p>
    <w:p w:rsidR="00294155" w:rsidRPr="005C6096" w:rsidRDefault="00294155" w:rsidP="00294155">
      <w:pPr>
        <w:ind w:right="17"/>
        <w:jc w:val="both"/>
        <w:rPr>
          <w:u w:val="single"/>
          <w:lang w:eastAsia="lt-LT"/>
        </w:rPr>
      </w:pPr>
      <w:r w:rsidRPr="005C6096">
        <w:rPr>
          <w:lang w:eastAsia="lt-LT"/>
        </w:rPr>
        <w:t>________________________________________________________________________________________________________________________________________________________________________________________________________________________________________________</w:t>
      </w:r>
    </w:p>
    <w:p w:rsidR="00294155" w:rsidRPr="001B7163" w:rsidRDefault="00294155" w:rsidP="0029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sidRPr="001B7163">
        <w:rPr>
          <w:sz w:val="20"/>
          <w:lang w:eastAsia="lt-LT"/>
        </w:rPr>
        <w:t xml:space="preserve">(Nekilnojamojo turto ir jam priskirto žemės sklypo (jeigu žemės sklypas parduodamas </w:t>
      </w:r>
      <w:r>
        <w:rPr>
          <w:sz w:val="20"/>
          <w:lang w:eastAsia="lt-LT"/>
        </w:rPr>
        <w:t xml:space="preserve">kartu su nekilnojamuoju turtu) </w:t>
      </w:r>
      <w:r w:rsidRPr="001B7163">
        <w:rPr>
          <w:sz w:val="20"/>
          <w:lang w:eastAsia="lt-LT"/>
        </w:rPr>
        <w:t>aprašymas</w:t>
      </w:r>
      <w:r>
        <w:rPr>
          <w:sz w:val="20"/>
          <w:lang w:eastAsia="lt-LT"/>
        </w:rPr>
        <w:t>, adresas, unikalus numeris</w:t>
      </w:r>
      <w:r w:rsidRPr="001B7163">
        <w:rPr>
          <w:sz w:val="20"/>
          <w:lang w:eastAsia="lt-LT"/>
        </w:rPr>
        <w:t>)</w:t>
      </w:r>
    </w:p>
    <w:p w:rsidR="00294155" w:rsidRPr="005C6096" w:rsidRDefault="00294155" w:rsidP="00294155">
      <w:pPr>
        <w:jc w:val="both"/>
        <w:rPr>
          <w:rFonts w:eastAsia="Cumberland"/>
          <w:color w:val="000000"/>
        </w:rPr>
      </w:pPr>
    </w:p>
    <w:p w:rsidR="00294155" w:rsidRPr="005C6096" w:rsidRDefault="00294155" w:rsidP="00294155">
      <w:pPr>
        <w:jc w:val="both"/>
        <w:rPr>
          <w:rFonts w:eastAsia="Cumberland"/>
          <w:color w:val="000000"/>
        </w:rPr>
      </w:pPr>
    </w:p>
    <w:p w:rsidR="00294155" w:rsidRDefault="00294155" w:rsidP="00294155">
      <w:pPr>
        <w:jc w:val="both"/>
        <w:rPr>
          <w:rFonts w:eastAsia="Cumberland"/>
          <w:color w:val="000000"/>
        </w:rPr>
      </w:pPr>
      <w:r>
        <w:rPr>
          <w:rFonts w:eastAsia="Cumberland"/>
          <w:color w:val="000000"/>
        </w:rPr>
        <w:t xml:space="preserve">Tiesioginio </w:t>
      </w:r>
      <w:r w:rsidRPr="005C6096">
        <w:rPr>
          <w:rFonts w:eastAsia="Cumberland"/>
          <w:color w:val="000000"/>
        </w:rPr>
        <w:t xml:space="preserve">aukciono </w:t>
      </w:r>
      <w:r>
        <w:rPr>
          <w:rFonts w:eastAsia="Cumberland"/>
          <w:color w:val="000000"/>
        </w:rPr>
        <w:t xml:space="preserve">vieta, </w:t>
      </w:r>
      <w:r w:rsidRPr="005C6096">
        <w:rPr>
          <w:rFonts w:eastAsia="Cumberland"/>
          <w:color w:val="000000"/>
        </w:rPr>
        <w:t>dat</w:t>
      </w:r>
      <w:r>
        <w:rPr>
          <w:rFonts w:eastAsia="Cumberland"/>
          <w:color w:val="000000"/>
        </w:rPr>
        <w:t>a ir laikas ___________________________________________</w:t>
      </w:r>
      <w:r w:rsidRPr="005C6096">
        <w:rPr>
          <w:rFonts w:eastAsia="Cumberland"/>
          <w:color w:val="000000"/>
        </w:rPr>
        <w:t>____</w:t>
      </w:r>
    </w:p>
    <w:p w:rsidR="00294155" w:rsidRPr="005C6096" w:rsidRDefault="00294155" w:rsidP="00294155">
      <w:pPr>
        <w:jc w:val="both"/>
        <w:rPr>
          <w:rFonts w:eastAsia="Cumberland"/>
          <w:color w:val="000000"/>
          <w:u w:val="single"/>
        </w:rPr>
      </w:pPr>
      <w:r w:rsidRPr="005C6096">
        <w:rPr>
          <w:lang w:eastAsia="lt-LT"/>
        </w:rPr>
        <w:t>________________________________________________________________________________</w:t>
      </w:r>
    </w:p>
    <w:p w:rsidR="00294155" w:rsidRPr="005C6096" w:rsidRDefault="00294155" w:rsidP="00294155">
      <w:pPr>
        <w:jc w:val="both"/>
        <w:rPr>
          <w:rFonts w:eastAsia="Cumberland"/>
          <w:color w:val="000000"/>
          <w:u w:val="single"/>
        </w:rPr>
      </w:pPr>
    </w:p>
    <w:p w:rsidR="00294155" w:rsidRDefault="00294155" w:rsidP="00294155">
      <w:pPr>
        <w:jc w:val="both"/>
        <w:rPr>
          <w:rFonts w:eastAsia="Cumberland"/>
          <w:color w:val="000000"/>
        </w:rPr>
      </w:pPr>
      <w:r>
        <w:rPr>
          <w:rFonts w:eastAsia="Cumberland"/>
          <w:color w:val="000000"/>
        </w:rPr>
        <w:t>Aukciono dalyvio registravimo eilės numeris _______________________________________</w:t>
      </w:r>
      <w:r w:rsidRPr="005C6096">
        <w:rPr>
          <w:rFonts w:eastAsia="Cumberland"/>
          <w:color w:val="000000"/>
        </w:rPr>
        <w:t>____</w:t>
      </w:r>
    </w:p>
    <w:p w:rsidR="00294155" w:rsidRDefault="00294155" w:rsidP="00294155">
      <w:pPr>
        <w:jc w:val="both"/>
        <w:rPr>
          <w:rFonts w:eastAsia="Cumberland"/>
          <w:color w:val="000000"/>
        </w:rPr>
      </w:pPr>
    </w:p>
    <w:p w:rsidR="00294155" w:rsidRPr="005C6096" w:rsidRDefault="00294155" w:rsidP="00294155">
      <w:pPr>
        <w:jc w:val="both"/>
        <w:rPr>
          <w:rFonts w:eastAsia="Cumberland"/>
          <w:color w:val="000000"/>
          <w:u w:val="single"/>
        </w:rPr>
      </w:pPr>
      <w:r>
        <w:rPr>
          <w:rFonts w:eastAsia="Cumberland"/>
          <w:color w:val="000000"/>
        </w:rPr>
        <w:t>Dokumentų priėmimo ir dalyvio į</w:t>
      </w:r>
      <w:r w:rsidRPr="005C6096">
        <w:rPr>
          <w:rFonts w:eastAsia="Cumberland"/>
          <w:color w:val="000000"/>
        </w:rPr>
        <w:t>registravimo dat</w:t>
      </w:r>
      <w:r>
        <w:rPr>
          <w:rFonts w:eastAsia="Cumberland"/>
          <w:color w:val="000000"/>
        </w:rPr>
        <w:t xml:space="preserve">a ir laikas </w:t>
      </w:r>
      <w:r w:rsidRPr="005C6096">
        <w:rPr>
          <w:rFonts w:eastAsia="Cumberland"/>
          <w:color w:val="000000"/>
        </w:rPr>
        <w:t>__</w:t>
      </w:r>
      <w:r>
        <w:rPr>
          <w:rFonts w:eastAsia="Cumberland"/>
          <w:color w:val="000000"/>
        </w:rPr>
        <w:t>__________</w:t>
      </w:r>
      <w:r w:rsidRPr="005C6096">
        <w:rPr>
          <w:rFonts w:eastAsia="Cumberland"/>
          <w:color w:val="000000"/>
        </w:rPr>
        <w:t>___________________</w:t>
      </w:r>
    </w:p>
    <w:p w:rsidR="00294155" w:rsidRDefault="00294155" w:rsidP="00294155">
      <w:pPr>
        <w:jc w:val="both"/>
        <w:rPr>
          <w:rFonts w:eastAsia="Cumberland"/>
          <w:color w:val="000000"/>
        </w:rPr>
      </w:pPr>
    </w:p>
    <w:p w:rsidR="00294155" w:rsidRDefault="00294155" w:rsidP="00294155"/>
    <w:p w:rsidR="00294155" w:rsidRDefault="00294155" w:rsidP="00294155">
      <w:pPr>
        <w:jc w:val="both"/>
      </w:pPr>
      <w:r>
        <w:t>Patvirtiname, kad  tiesioginio aukciono dalyvis pateikė visus jam būtinus pateikti tiesioginio aukciono dalyvio prašyme nurodytus dokumentus.</w:t>
      </w:r>
    </w:p>
    <w:p w:rsidR="00294155" w:rsidRPr="005C6096" w:rsidRDefault="00294155" w:rsidP="00294155">
      <w:pPr>
        <w:jc w:val="both"/>
        <w:rPr>
          <w:rFonts w:eastAsia="Cumberland"/>
          <w:color w:val="000000"/>
        </w:rPr>
      </w:pPr>
    </w:p>
    <w:p w:rsidR="00294155" w:rsidRDefault="00294155" w:rsidP="00294155">
      <w:pPr>
        <w:jc w:val="both"/>
        <w:rPr>
          <w:rFonts w:eastAsia="Cumberland"/>
          <w:color w:val="000000"/>
        </w:rPr>
      </w:pPr>
    </w:p>
    <w:p w:rsidR="00294155" w:rsidRDefault="00294155" w:rsidP="00294155">
      <w:pPr>
        <w:jc w:val="both"/>
        <w:rPr>
          <w:rFonts w:eastAsia="Cumberland"/>
          <w:color w:val="000000"/>
        </w:rPr>
      </w:pPr>
    </w:p>
    <w:p w:rsidR="00294155" w:rsidRDefault="00294155" w:rsidP="00294155">
      <w:pPr>
        <w:jc w:val="both"/>
        <w:rPr>
          <w:rFonts w:eastAsia="Cumberland"/>
          <w:color w:val="000000"/>
        </w:rPr>
      </w:pPr>
    </w:p>
    <w:p w:rsidR="00294155" w:rsidRDefault="00294155" w:rsidP="00294155">
      <w:pPr>
        <w:jc w:val="both"/>
        <w:rPr>
          <w:rFonts w:eastAsia="Cumberland"/>
          <w:color w:val="000000"/>
        </w:rPr>
      </w:pPr>
    </w:p>
    <w:p w:rsidR="00294155" w:rsidRPr="005C6096" w:rsidRDefault="00294155" w:rsidP="00294155">
      <w:pPr>
        <w:jc w:val="both"/>
        <w:rPr>
          <w:rFonts w:eastAsia="Cumberland"/>
          <w:color w:val="000000"/>
          <w:u w:val="single"/>
        </w:rPr>
      </w:pPr>
      <w:r w:rsidRPr="005C6096">
        <w:rPr>
          <w:rFonts w:eastAsia="Cumberland"/>
          <w:color w:val="000000"/>
        </w:rPr>
        <w:t>___________________________</w:t>
      </w:r>
      <w:r w:rsidRPr="005C6096">
        <w:rPr>
          <w:rFonts w:eastAsia="Cumberland"/>
          <w:color w:val="000000"/>
        </w:rPr>
        <w:tab/>
        <w:t xml:space="preserve">          </w:t>
      </w:r>
      <w:r>
        <w:rPr>
          <w:rFonts w:eastAsia="Cumberland"/>
          <w:color w:val="000000"/>
        </w:rPr>
        <w:t xml:space="preserve">                                                </w:t>
      </w:r>
      <w:r w:rsidRPr="005C6096">
        <w:rPr>
          <w:rFonts w:eastAsia="Cumberland"/>
          <w:color w:val="000000"/>
        </w:rPr>
        <w:t>_____________________</w:t>
      </w:r>
    </w:p>
    <w:p w:rsidR="00294155" w:rsidRDefault="00294155" w:rsidP="00294155">
      <w:pPr>
        <w:jc w:val="both"/>
        <w:rPr>
          <w:rFonts w:eastAsia="Cumberland"/>
          <w:color w:val="000000"/>
          <w:sz w:val="20"/>
        </w:rPr>
      </w:pPr>
      <w:r w:rsidRPr="00CF168E">
        <w:rPr>
          <w:rFonts w:eastAsia="Cumberland"/>
          <w:color w:val="000000"/>
          <w:sz w:val="20"/>
        </w:rPr>
        <w:t>(Pažymą išdavusio darbuotojo pareigos</w:t>
      </w:r>
      <w:r>
        <w:rPr>
          <w:rFonts w:eastAsia="Cumberland"/>
          <w:color w:val="000000"/>
          <w:sz w:val="20"/>
        </w:rPr>
        <w:t xml:space="preserve">,                                                                                                 </w:t>
      </w:r>
      <w:r w:rsidRPr="00CF168E">
        <w:rPr>
          <w:rFonts w:eastAsia="Cumberland"/>
          <w:color w:val="000000"/>
          <w:sz w:val="20"/>
        </w:rPr>
        <w:t xml:space="preserve">(parašas)                                    </w:t>
      </w:r>
    </w:p>
    <w:p w:rsidR="00294155" w:rsidRPr="00CF168E" w:rsidRDefault="00294155" w:rsidP="00294155">
      <w:pPr>
        <w:jc w:val="both"/>
        <w:rPr>
          <w:rFonts w:eastAsia="Cumberland"/>
          <w:color w:val="000000"/>
          <w:sz w:val="20"/>
        </w:rPr>
      </w:pPr>
      <w:r>
        <w:rPr>
          <w:rFonts w:eastAsia="Cumberland"/>
          <w:color w:val="000000"/>
          <w:sz w:val="20"/>
        </w:rPr>
        <w:t xml:space="preserve">                    </w:t>
      </w:r>
      <w:r w:rsidRPr="00CF168E">
        <w:rPr>
          <w:rFonts w:eastAsia="Cumberland"/>
          <w:color w:val="000000"/>
          <w:sz w:val="20"/>
        </w:rPr>
        <w:t xml:space="preserve">vardas, pavardė)                   </w:t>
      </w:r>
    </w:p>
    <w:sectPr w:rsidR="00294155" w:rsidRPr="00CF168E" w:rsidSect="006B7886">
      <w:headerReference w:type="default" r:id="rId12"/>
      <w:headerReference w:type="first" r:id="rId13"/>
      <w:pgSz w:w="11906" w:h="16820"/>
      <w:pgMar w:top="1191" w:right="567" w:bottom="96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A74" w:rsidRDefault="00284A74">
      <w:r>
        <w:separator/>
      </w:r>
    </w:p>
  </w:endnote>
  <w:endnote w:type="continuationSeparator" w:id="0">
    <w:p w:rsidR="00284A74" w:rsidRDefault="0028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umberland">
    <w:altName w:val="Courier New"/>
    <w:charset w:val="BA"/>
    <w:family w:val="modern"/>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94E" w:rsidRDefault="00284A74">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A74" w:rsidRDefault="00284A74">
      <w:r>
        <w:rPr>
          <w:color w:val="000000"/>
        </w:rPr>
        <w:separator/>
      </w:r>
    </w:p>
  </w:footnote>
  <w:footnote w:type="continuationSeparator" w:id="0">
    <w:p w:rsidR="00284A74" w:rsidRDefault="00284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94E" w:rsidRDefault="00CB1207">
    <w:pPr>
      <w:pStyle w:val="Antrats"/>
      <w:jc w:val="center"/>
    </w:pPr>
    <w:r>
      <w:object w:dxaOrig="860" w:dyaOrig="1020" w14:anchorId="0F0B9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1" o:title=""/>
        </v:shape>
        <o:OLEObject Type="Embed" ProgID="Unknown" ShapeID="Objektas1" DrawAspect="Content" ObjectID="_1650365890" r:id="rId2"/>
      </w:object>
    </w:r>
  </w:p>
  <w:p w:rsidR="0077794E" w:rsidRDefault="00284A74" w:rsidP="002A7AC6">
    <w:pPr>
      <w:pStyle w:val="Antrats"/>
    </w:pPr>
  </w:p>
  <w:p w:rsidR="0077794E" w:rsidRDefault="00CB1207">
    <w:pPr>
      <w:pStyle w:val="Antrats"/>
      <w:jc w:val="center"/>
      <w:rPr>
        <w:b/>
        <w:sz w:val="28"/>
      </w:rPr>
    </w:pPr>
    <w:r>
      <w:rPr>
        <w:b/>
        <w:sz w:val="28"/>
      </w:rPr>
      <w:t>PANEVĖŽIO RAJONO SAVIVALDYBĖS ADMINISTRACIJOS</w:t>
    </w:r>
  </w:p>
  <w:p w:rsidR="0077794E" w:rsidRDefault="00CB1207">
    <w:pPr>
      <w:pStyle w:val="Antrats"/>
      <w:jc w:val="center"/>
      <w:rPr>
        <w:b/>
        <w:sz w:val="28"/>
      </w:rPr>
    </w:pPr>
    <w:r>
      <w:rPr>
        <w:b/>
        <w:sz w:val="28"/>
      </w:rPr>
      <w:t>DIREKTORIUS</w:t>
    </w:r>
  </w:p>
  <w:p w:rsidR="0077794E" w:rsidRDefault="00284A74">
    <w:pPr>
      <w:pStyle w:val="Antrats"/>
      <w:jc w:val="center"/>
      <w:rPr>
        <w:b/>
        <w:sz w:val="28"/>
      </w:rPr>
    </w:pPr>
  </w:p>
  <w:p w:rsidR="0077794E" w:rsidRDefault="00CB1207">
    <w:pPr>
      <w:pStyle w:val="Antrats"/>
      <w:jc w:val="center"/>
      <w:rPr>
        <w:b/>
        <w:sz w:val="28"/>
      </w:rPr>
    </w:pPr>
    <w:r>
      <w:rPr>
        <w:b/>
        <w:sz w:val="28"/>
      </w:rPr>
      <w:t>ĮSAKYMAS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918501"/>
      <w:docPartObj>
        <w:docPartGallery w:val="Page Numbers (Top of Page)"/>
        <w:docPartUnique/>
      </w:docPartObj>
    </w:sdtPr>
    <w:sdtEndPr/>
    <w:sdtContent>
      <w:p w:rsidR="00F1544E" w:rsidRDefault="00F1544E">
        <w:pPr>
          <w:pStyle w:val="Antrats"/>
          <w:jc w:val="center"/>
        </w:pPr>
        <w:r>
          <w:fldChar w:fldCharType="begin"/>
        </w:r>
        <w:r>
          <w:instrText>PAGE   \* MERGEFORMAT</w:instrText>
        </w:r>
        <w:r>
          <w:fldChar w:fldCharType="separate"/>
        </w:r>
        <w:r w:rsidR="00D926E5">
          <w:rPr>
            <w:noProof/>
          </w:rPr>
          <w:t>3</w:t>
        </w:r>
        <w:r>
          <w:fldChar w:fldCharType="end"/>
        </w:r>
      </w:p>
    </w:sdtContent>
  </w:sdt>
  <w:p w:rsidR="0077794E" w:rsidRDefault="00284A74">
    <w:pPr>
      <w:pStyle w:val="Standar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4E" w:rsidRDefault="00F1544E">
    <w:pPr>
      <w:pStyle w:val="Antrats"/>
      <w:jc w:val="center"/>
    </w:pPr>
  </w:p>
  <w:p w:rsidR="00F1544E" w:rsidRDefault="00F1544E">
    <w:pPr>
      <w:pStyle w:val="Standar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4E" w:rsidRDefault="00F154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8B4102"/>
    <w:multiLevelType w:val="hybridMultilevel"/>
    <w:tmpl w:val="5AE68DA2"/>
    <w:lvl w:ilvl="0" w:tplc="49C80AEC">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B8"/>
    <w:rsid w:val="000204DD"/>
    <w:rsid w:val="000E391E"/>
    <w:rsid w:val="00126E35"/>
    <w:rsid w:val="00284A74"/>
    <w:rsid w:val="00294155"/>
    <w:rsid w:val="002A7AC6"/>
    <w:rsid w:val="002E539E"/>
    <w:rsid w:val="003728A8"/>
    <w:rsid w:val="003D109C"/>
    <w:rsid w:val="0058292E"/>
    <w:rsid w:val="005E5C66"/>
    <w:rsid w:val="006052B8"/>
    <w:rsid w:val="006366BA"/>
    <w:rsid w:val="006B7886"/>
    <w:rsid w:val="007903E7"/>
    <w:rsid w:val="00792E9C"/>
    <w:rsid w:val="00920DCD"/>
    <w:rsid w:val="009A4F27"/>
    <w:rsid w:val="009D03AB"/>
    <w:rsid w:val="009F3969"/>
    <w:rsid w:val="00BB62B8"/>
    <w:rsid w:val="00CA3629"/>
    <w:rsid w:val="00CB1207"/>
    <w:rsid w:val="00D926E5"/>
    <w:rsid w:val="00DE73F9"/>
    <w:rsid w:val="00F1544E"/>
    <w:rsid w:val="00FD673B"/>
    <w:rsid w:val="00FE1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20E1D4-6CD3-48D2-9647-6E0E32BB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ntrats">
    <w:name w:val="header"/>
    <w:basedOn w:val="Standard"/>
    <w:link w:val="AntratsDiagrama"/>
    <w:uiPriority w:val="99"/>
    <w:pPr>
      <w:tabs>
        <w:tab w:val="center" w:pos="4153"/>
        <w:tab w:val="right" w:pos="8306"/>
      </w:tabs>
    </w:pPr>
  </w:style>
  <w:style w:type="paragraph" w:styleId="Porat">
    <w:name w:val="footer"/>
    <w:basedOn w:val="Standard"/>
    <w:pPr>
      <w:tabs>
        <w:tab w:val="center" w:pos="4153"/>
        <w:tab w:val="right" w:pos="8306"/>
      </w:tab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styleId="Puslapionumeris">
    <w:name w:val="page number"/>
    <w:basedOn w:val="Numatytasispastraiposriftas"/>
  </w:style>
  <w:style w:type="character" w:customStyle="1" w:styleId="Internetlink">
    <w:name w:val="Internet link"/>
    <w:basedOn w:val="Numatytasispastraiposriftas"/>
    <w:rPr>
      <w:color w:val="0000FF"/>
      <w:u w:val="single"/>
    </w:rPr>
  </w:style>
  <w:style w:type="character" w:customStyle="1" w:styleId="VisitedInternetLink">
    <w:name w:val="Visited Internet Link"/>
    <w:basedOn w:val="Numatytasispastraiposriftas"/>
    <w:rPr>
      <w:color w:val="800080"/>
      <w:u w:val="single"/>
    </w:rPr>
  </w:style>
  <w:style w:type="character" w:customStyle="1" w:styleId="NumberingSymbols">
    <w:name w:val="Numbering Symbols"/>
  </w:style>
  <w:style w:type="character" w:customStyle="1" w:styleId="SourceText">
    <w:name w:val="Source Text"/>
    <w:rPr>
      <w:rFonts w:ascii="Courier New" w:eastAsia="NSimSun" w:hAnsi="Courier New" w:cs="Courier New"/>
    </w:rPr>
  </w:style>
  <w:style w:type="character" w:styleId="Hipersaitas">
    <w:name w:val="Hyperlink"/>
    <w:uiPriority w:val="99"/>
    <w:unhideWhenUsed/>
    <w:rsid w:val="00294155"/>
    <w:rPr>
      <w:color w:val="0563C1"/>
      <w:u w:val="single"/>
    </w:rPr>
  </w:style>
  <w:style w:type="paragraph" w:styleId="Sraopastraipa">
    <w:name w:val="List Paragraph"/>
    <w:basedOn w:val="prastasis"/>
    <w:rsid w:val="00294155"/>
    <w:pPr>
      <w:widowControl/>
      <w:suppressAutoHyphens w:val="0"/>
      <w:autoSpaceDN/>
      <w:ind w:left="720"/>
      <w:contextualSpacing/>
      <w:textAlignment w:val="auto"/>
    </w:pPr>
    <w:rPr>
      <w:rFonts w:eastAsia="Times New Roman" w:cs="Times New Roman"/>
      <w:kern w:val="0"/>
      <w:szCs w:val="20"/>
      <w:lang w:eastAsia="en-US" w:bidi="ar-SA"/>
    </w:rPr>
  </w:style>
  <w:style w:type="character" w:styleId="Grietas">
    <w:name w:val="Strong"/>
    <w:basedOn w:val="Numatytasispastraiposriftas"/>
    <w:uiPriority w:val="22"/>
    <w:qFormat/>
    <w:rsid w:val="00294155"/>
    <w:rPr>
      <w:rFonts w:ascii="Arial" w:hAnsi="Arial" w:cs="Arial" w:hint="default"/>
      <w:b/>
      <w:bCs/>
      <w:color w:val="3D3D3D"/>
      <w:sz w:val="21"/>
      <w:szCs w:val="21"/>
    </w:rPr>
  </w:style>
  <w:style w:type="character" w:customStyle="1" w:styleId="AntratsDiagrama">
    <w:name w:val="Antraštės Diagrama"/>
    <w:basedOn w:val="Numatytasispastraiposriftas"/>
    <w:link w:val="Antrats"/>
    <w:uiPriority w:val="99"/>
    <w:rsid w:val="00F1544E"/>
    <w:rPr>
      <w:rFonts w:eastAsia="Times New Roman" w:cs="Times New Roman"/>
      <w:sz w:val="20"/>
      <w:szCs w:val="20"/>
      <w:lang w:bidi="ar-SA"/>
    </w:rPr>
  </w:style>
  <w:style w:type="paragraph" w:styleId="Debesliotekstas">
    <w:name w:val="Balloon Text"/>
    <w:basedOn w:val="prastasis"/>
    <w:link w:val="DebesliotekstasDiagrama"/>
    <w:uiPriority w:val="99"/>
    <w:semiHidden/>
    <w:unhideWhenUsed/>
    <w:rsid w:val="006B7886"/>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6B7886"/>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varzytynes.l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9735</Words>
  <Characters>5549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Lina Gaidytė</dc:creator>
  <cp:lastModifiedBy>Aldona Ciegyte</cp:lastModifiedBy>
  <cp:revision>10</cp:revision>
  <cp:lastPrinted>2020-05-07T08:46:00Z</cp:lastPrinted>
  <dcterms:created xsi:type="dcterms:W3CDTF">2020-05-07T05:09:00Z</dcterms:created>
  <dcterms:modified xsi:type="dcterms:W3CDTF">2020-05-07T11:12:00Z</dcterms:modified>
</cp:coreProperties>
</file>