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D668B">
      <w:pPr>
        <w:spacing w:after="0"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PATVIRTINTA</w:t>
      </w:r>
    </w:p>
    <w:p w:rsidR="00000000" w:rsidRDefault="004D668B">
      <w:pPr>
        <w:spacing w:after="0"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Panevėžio rajono savivaldybės</w:t>
      </w:r>
    </w:p>
    <w:p w:rsidR="00000000" w:rsidRDefault="004D668B">
      <w:pPr>
        <w:spacing w:after="0"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administracijos direktoriaus</w:t>
      </w:r>
    </w:p>
    <w:p w:rsidR="00000000" w:rsidRDefault="004D668B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2019 m. sausio 29 d. įsakymu Nr. A-47</w:t>
      </w:r>
    </w:p>
    <w:p w:rsidR="00000000" w:rsidRDefault="004D668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00000" w:rsidRDefault="004D668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00000" w:rsidRDefault="004D668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PANEVĖŽIO RAJONO SAVIVALDYBĖS 2019 METŲ CIVILINĖS SAUGOS BŪKLĖS KOMPLEKSINIŲ (PLANINIŲ) PATIKRINIMŲ PLANAS</w:t>
      </w:r>
    </w:p>
    <w:p w:rsidR="00000000" w:rsidRDefault="004D668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"/>
        <w:gridCol w:w="6319"/>
        <w:gridCol w:w="3090"/>
        <w:gridCol w:w="4066"/>
      </w:tblGrid>
      <w:tr w:rsidR="00000000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:rsidR="00000000" w:rsidRDefault="004D668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Ūkio subjekto, įstaigos pavadinimas ir adresas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Patikrinimo data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Patikrinimus atlieka</w:t>
            </w:r>
          </w:p>
        </w:tc>
      </w:tr>
      <w:tr w:rsidR="00000000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pStyle w:val="centrbold"/>
              <w:snapToGrid w:val="0"/>
              <w:spacing w:before="0" w:after="0" w:line="276" w:lineRule="auto"/>
            </w:pPr>
            <w:r>
              <w:rPr>
                <w:color w:val="000000"/>
              </w:rPr>
              <w:t>Vadoklių pagrindinė mokykla, Žalioji g. 7, Vadoklių mstl., Panevėžio 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balandžio  2 d.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Civilinės saugos vyr. specialistas</w:t>
            </w:r>
          </w:p>
        </w:tc>
      </w:tr>
      <w:tr w:rsidR="00000000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pStyle w:val="centrbold"/>
              <w:snapToGrid w:val="0"/>
              <w:spacing w:before="0" w:after="0" w:line="276" w:lineRule="auto"/>
            </w:pPr>
            <w:r>
              <w:rPr>
                <w:color w:val="000000"/>
              </w:rPr>
              <w:t>Karsakiškio Strazdelio pagri</w:t>
            </w:r>
            <w:r>
              <w:rPr>
                <w:color w:val="000000"/>
              </w:rPr>
              <w:t>ndinė mokykla, Lėvens g. 30, Karsakiškio k., Panevėžio r.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balandžio  9 d.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Civilinės saugos vyr. specialistas</w:t>
            </w:r>
          </w:p>
        </w:tc>
      </w:tr>
      <w:tr w:rsidR="00000000"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pStyle w:val="centrbold"/>
              <w:snapToGrid w:val="0"/>
              <w:spacing w:before="0" w:after="0" w:line="276" w:lineRule="auto"/>
            </w:pPr>
            <w:r>
              <w:rPr>
                <w:bCs/>
                <w:color w:val="000000"/>
              </w:rPr>
              <w:t>Upytės Antano Belazaro pagrindinė mokykla, Upytės g. 1, Upytės mstl., Panevėžio r.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balandžio 11 d.</w:t>
            </w:r>
          </w:p>
        </w:tc>
        <w:tc>
          <w:tcPr>
            <w:tcW w:w="4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Civilinės saugos vyr. specia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listas</w:t>
            </w:r>
          </w:p>
        </w:tc>
      </w:tr>
      <w:tr w:rsidR="00000000"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pStyle w:val="centrbold"/>
              <w:snapToGrid w:val="0"/>
              <w:spacing w:before="0" w:after="0" w:line="276" w:lineRule="auto"/>
            </w:pPr>
            <w:r>
              <w:t xml:space="preserve">Raguvos </w:t>
            </w:r>
            <w:r>
              <w:rPr>
                <w:color w:val="000000"/>
                <w:spacing w:val="-6"/>
              </w:rPr>
              <w:t>lopšelis-darželis „Skruzdėliukas“, Nevėžio g. 5, Raguvos mstl., Panevėžio r.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balandžio 16 d.</w:t>
            </w:r>
          </w:p>
        </w:tc>
        <w:tc>
          <w:tcPr>
            <w:tcW w:w="4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Civilinės saugos vyr. specialistas</w:t>
            </w:r>
          </w:p>
        </w:tc>
      </w:tr>
      <w:tr w:rsidR="00000000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pStyle w:val="centrbold"/>
              <w:snapToGrid w:val="0"/>
              <w:spacing w:before="0" w:after="0" w:line="276" w:lineRule="auto"/>
            </w:pPr>
            <w:r>
              <w:t>Bernatonių</w:t>
            </w:r>
            <w:r>
              <w:rPr>
                <w:color w:val="000000"/>
              </w:rPr>
              <w:t xml:space="preserve"> mokykla-darželis, Sanžilos g. 1, Bernatonių k., Panevėžio r.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balandžio 18 d.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ivilinės saugos vyr. specialistas</w:t>
            </w:r>
          </w:p>
        </w:tc>
      </w:tr>
      <w:tr w:rsidR="00000000"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pStyle w:val="Heading1"/>
              <w:numPr>
                <w:ilvl w:val="0"/>
                <w:numId w:val="0"/>
              </w:numPr>
              <w:snapToGrid w:val="0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VšĮ Panevėžio rajono savivaldybės poliklinika, A. Jakšto g. 4, Panevėžys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gegužės 21 d.</w:t>
            </w:r>
          </w:p>
        </w:tc>
        <w:tc>
          <w:tcPr>
            <w:tcW w:w="4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D668B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Civilinės saugos vyr. specialistas</w:t>
            </w:r>
          </w:p>
        </w:tc>
      </w:tr>
    </w:tbl>
    <w:p w:rsidR="004D668B" w:rsidRDefault="004D668B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sectPr w:rsidR="004D668B">
      <w:pgSz w:w="16838" w:h="11906" w:orient="landscape"/>
      <w:pgMar w:top="1701" w:right="1245" w:bottom="567" w:left="1134" w:header="567" w:footer="567" w:gutter="0"/>
      <w:cols w:space="1296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59"/>
    <w:rsid w:val="004D668B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SimSun" w:hAnsi="Calibri" w:cs="Tahoma"/>
      <w:sz w:val="22"/>
      <w:szCs w:val="22"/>
      <w:lang w:eastAsia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DebesliotekstasDiagrama">
    <w:name w:val="Debesėlio tekstas Diagrama"/>
    <w:basedOn w:val="DefaultParagraphFont0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entrbold">
    <w:name w:val="centrbold"/>
    <w:basedOn w:val="Normal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SimSun" w:hAnsi="Calibri" w:cs="Tahoma"/>
      <w:sz w:val="22"/>
      <w:szCs w:val="22"/>
      <w:lang w:eastAsia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DebesliotekstasDiagrama">
    <w:name w:val="Debesėlio tekstas Diagrama"/>
    <w:basedOn w:val="DefaultParagraphFont0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entrbold">
    <w:name w:val="centrbold"/>
    <w:basedOn w:val="Normal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Aivaras Valantiejus</dc:creator>
  <cp:lastModifiedBy>Milda Bagdonaite</cp:lastModifiedBy>
  <cp:revision>2</cp:revision>
  <cp:lastPrinted>2017-01-20T09:08:00Z</cp:lastPrinted>
  <dcterms:created xsi:type="dcterms:W3CDTF">2019-01-29T13:14:00Z</dcterms:created>
  <dcterms:modified xsi:type="dcterms:W3CDTF">2019-01-29T13:14:00Z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