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CA2" w:rsidRDefault="00FD7CA2" w:rsidP="00FD7CA2">
      <w:pPr>
        <w:jc w:val="center"/>
      </w:pPr>
      <w:r>
        <w:rPr>
          <w:b/>
        </w:rPr>
        <w:t xml:space="preserve">DĖL </w:t>
      </w:r>
      <w:r w:rsidR="0035420A">
        <w:rPr>
          <w:b/>
        </w:rPr>
        <w:t>BENDRUOMENINIŲ VAIKŲ GLOBOS NAMŲ</w:t>
      </w:r>
      <w:r>
        <w:rPr>
          <w:b/>
        </w:rPr>
        <w:t xml:space="preserve"> PIRKIMO KOMISIJOS SUDARYMO</w:t>
      </w:r>
      <w:r w:rsidR="00323816">
        <w:rPr>
          <w:b/>
        </w:rPr>
        <w:t xml:space="preserve"> IR</w:t>
      </w:r>
      <w:r>
        <w:rPr>
          <w:b/>
        </w:rPr>
        <w:t xml:space="preserve"> KOMISIJOS DARBO REGLAMENTO PATVIRTINIMO</w:t>
      </w:r>
    </w:p>
    <w:p w:rsidR="00FD7CA2" w:rsidRDefault="00FD7CA2" w:rsidP="00FD7CA2">
      <w:pPr>
        <w:jc w:val="center"/>
      </w:pPr>
    </w:p>
    <w:p w:rsidR="00FD7CA2" w:rsidRDefault="00FD7CA2" w:rsidP="00FD7CA2">
      <w:pPr>
        <w:jc w:val="center"/>
      </w:pPr>
      <w:r>
        <w:t>201</w:t>
      </w:r>
      <w:r w:rsidR="0035420A">
        <w:t>9</w:t>
      </w:r>
      <w:r>
        <w:t xml:space="preserve"> m. </w:t>
      </w:r>
      <w:r w:rsidR="0035420A">
        <w:t xml:space="preserve">liepos </w:t>
      </w:r>
      <w:r w:rsidR="00C6124B">
        <w:t>19</w:t>
      </w:r>
      <w:r>
        <w:t xml:space="preserve"> d. Nr. </w:t>
      </w:r>
      <w:r w:rsidR="00354455">
        <w:t>A-</w:t>
      </w:r>
      <w:r w:rsidR="00C6124B">
        <w:t>304</w:t>
      </w:r>
    </w:p>
    <w:p w:rsidR="00FD7CA2" w:rsidRDefault="00FD7CA2" w:rsidP="00FD7CA2">
      <w:pPr>
        <w:jc w:val="center"/>
      </w:pPr>
      <w:r>
        <w:t>Panevėžys</w:t>
      </w:r>
    </w:p>
    <w:p w:rsidR="00FD7CA2" w:rsidRDefault="00FD7CA2" w:rsidP="00FD7CA2">
      <w:pPr>
        <w:jc w:val="center"/>
      </w:pPr>
    </w:p>
    <w:p w:rsidR="009B0D11" w:rsidRDefault="00957F9B" w:rsidP="009B0D11">
      <w:pPr>
        <w:ind w:firstLine="720"/>
        <w:jc w:val="both"/>
        <w:rPr>
          <w:kern w:val="2"/>
        </w:rPr>
      </w:pPr>
      <w:r>
        <w:rPr>
          <w:color w:val="000000"/>
        </w:rPr>
        <w:t xml:space="preserve">       </w:t>
      </w:r>
      <w:r w:rsidR="00FD7CA2">
        <w:rPr>
          <w:color w:val="000000"/>
        </w:rPr>
        <w:t>Vadovaudamasis Lietuvos Respublikos vietos sa</w:t>
      </w:r>
      <w:r w:rsidR="00E07A7F">
        <w:rPr>
          <w:color w:val="000000"/>
        </w:rPr>
        <w:t>vivaldos įstatymo 29 straipsnio</w:t>
      </w:r>
      <w:r w:rsidR="00176212">
        <w:rPr>
          <w:color w:val="000000"/>
        </w:rPr>
        <w:t xml:space="preserve"> </w:t>
      </w:r>
      <w:r w:rsidR="00FD7CA2">
        <w:rPr>
          <w:color w:val="000000"/>
        </w:rPr>
        <w:t xml:space="preserve">8 dalies </w:t>
      </w:r>
      <w:r>
        <w:rPr>
          <w:color w:val="000000"/>
        </w:rPr>
        <w:t xml:space="preserve">     </w:t>
      </w:r>
      <w:r w:rsidR="00FD7CA2">
        <w:rPr>
          <w:color w:val="000000"/>
        </w:rPr>
        <w:t>2  punkt</w:t>
      </w:r>
      <w:r>
        <w:rPr>
          <w:color w:val="000000"/>
        </w:rPr>
        <w:t>u</w:t>
      </w:r>
      <w:r w:rsidR="00FD7CA2">
        <w:rPr>
          <w:color w:val="000000"/>
        </w:rPr>
        <w:t xml:space="preserve">, Žemės, esamų pastatų </w:t>
      </w:r>
      <w:r w:rsidR="005D539F">
        <w:rPr>
          <w:color w:val="000000"/>
        </w:rPr>
        <w:t>ar</w:t>
      </w:r>
      <w:r w:rsidR="00FD7CA2">
        <w:rPr>
          <w:color w:val="000000"/>
        </w:rPr>
        <w:t xml:space="preserve"> kitų nekilnojamųjų daiktų </w:t>
      </w:r>
      <w:r w:rsidR="005D539F">
        <w:rPr>
          <w:color w:val="000000"/>
        </w:rPr>
        <w:t>įsigijimo arba</w:t>
      </w:r>
      <w:r w:rsidR="00FD7CA2">
        <w:rPr>
          <w:color w:val="000000"/>
        </w:rPr>
        <w:t xml:space="preserve"> nuomos ar teisių į šiuos daiktus </w:t>
      </w:r>
      <w:r w:rsidR="00FD7CA2" w:rsidRPr="00471376">
        <w:t>įsigijim</w:t>
      </w:r>
      <w:r w:rsidR="00471376" w:rsidRPr="00471376">
        <w:t>o</w:t>
      </w:r>
      <w:r w:rsidR="00FD7CA2">
        <w:rPr>
          <w:color w:val="000000"/>
        </w:rPr>
        <w:t xml:space="preserve"> tvarkos aprašu, patvirtintu Lietuvos Respublikos Vyriausybės 20</w:t>
      </w:r>
      <w:r w:rsidR="005D539F">
        <w:rPr>
          <w:color w:val="000000"/>
        </w:rPr>
        <w:t>17</w:t>
      </w:r>
      <w:r w:rsidR="00FD7CA2">
        <w:rPr>
          <w:color w:val="000000"/>
        </w:rPr>
        <w:t xml:space="preserve"> m. </w:t>
      </w:r>
      <w:r w:rsidR="005D539F">
        <w:rPr>
          <w:color w:val="000000"/>
        </w:rPr>
        <w:t>gruodžio 13</w:t>
      </w:r>
      <w:r w:rsidR="00FD7CA2">
        <w:rPr>
          <w:color w:val="000000"/>
        </w:rPr>
        <w:t xml:space="preserve"> d. nutarimu Nr. </w:t>
      </w:r>
      <w:r w:rsidR="005D539F">
        <w:rPr>
          <w:color w:val="000000"/>
        </w:rPr>
        <w:t>1036</w:t>
      </w:r>
      <w:r w:rsidR="00E07A7F">
        <w:rPr>
          <w:color w:val="000000"/>
        </w:rPr>
        <w:t xml:space="preserve"> „Dėl Ž</w:t>
      </w:r>
      <w:r w:rsidR="00FD7CA2">
        <w:rPr>
          <w:color w:val="000000"/>
        </w:rPr>
        <w:t xml:space="preserve">emės, esamų pastatų ar kitų nekilnojamųjų daiktų </w:t>
      </w:r>
      <w:r w:rsidR="005D539F">
        <w:rPr>
          <w:color w:val="000000"/>
        </w:rPr>
        <w:t>įsigijimo arba nuomos ar</w:t>
      </w:r>
      <w:r w:rsidR="00FD7CA2">
        <w:rPr>
          <w:color w:val="000000"/>
        </w:rPr>
        <w:t xml:space="preserve"> teisių į šiuos daiktus </w:t>
      </w:r>
      <w:r w:rsidR="00FD7CA2" w:rsidRPr="00471376">
        <w:t>įsigijim</w:t>
      </w:r>
      <w:r w:rsidR="005D539F" w:rsidRPr="00471376">
        <w:t>o</w:t>
      </w:r>
      <w:r w:rsidR="00FD7CA2">
        <w:rPr>
          <w:color w:val="000000"/>
        </w:rPr>
        <w:t xml:space="preserve"> tvarkos aprašo patvirtinimo</w:t>
      </w:r>
      <w:r w:rsidR="005D539F">
        <w:rPr>
          <w:color w:val="000000"/>
        </w:rPr>
        <w:t xml:space="preserve"> ir Lietuvos Respublikos Vyriausybės 2003 m. biržel</w:t>
      </w:r>
      <w:r w:rsidR="00E07A7F">
        <w:rPr>
          <w:color w:val="000000"/>
        </w:rPr>
        <w:t>io 25 d. nutarimo Nr. 841 „Dėl Ž</w:t>
      </w:r>
      <w:r w:rsidR="005D539F">
        <w:rPr>
          <w:color w:val="000000"/>
        </w:rPr>
        <w:t xml:space="preserve">emės, esamų pastatų ar kitų nekilnojamųjų daiktų </w:t>
      </w:r>
      <w:r w:rsidR="00471376">
        <w:rPr>
          <w:color w:val="000000"/>
        </w:rPr>
        <w:t xml:space="preserve">pirkimų arba </w:t>
      </w:r>
      <w:r w:rsidR="005D539F">
        <w:rPr>
          <w:color w:val="000000"/>
        </w:rPr>
        <w:t xml:space="preserve">nuomos ar teisių į šiuos daiktus </w:t>
      </w:r>
      <w:r w:rsidR="005D539F" w:rsidRPr="00471376">
        <w:t>įsigijim</w:t>
      </w:r>
      <w:r w:rsidR="00471376">
        <w:t>ų</w:t>
      </w:r>
      <w:r w:rsidR="005D539F">
        <w:rPr>
          <w:color w:val="000000"/>
        </w:rPr>
        <w:t xml:space="preserve"> tvarkos aprašo patvirtinimo</w:t>
      </w:r>
      <w:r w:rsidR="00471376">
        <w:rPr>
          <w:color w:val="000000"/>
        </w:rPr>
        <w:t xml:space="preserve">“ </w:t>
      </w:r>
      <w:r w:rsidR="005D539F">
        <w:rPr>
          <w:color w:val="000000"/>
        </w:rPr>
        <w:t>pripažinimo netekusiu galios“</w:t>
      </w:r>
      <w:r w:rsidR="00FD7CA2">
        <w:rPr>
          <w:color w:val="000000"/>
        </w:rPr>
        <w:t xml:space="preserve">, ir </w:t>
      </w:r>
      <w:r w:rsidR="00B13FF8" w:rsidRPr="00A71B0F">
        <w:rPr>
          <w:b/>
          <w:color w:val="000000"/>
        </w:rPr>
        <w:t>iš</w:t>
      </w:r>
      <w:r w:rsidR="00B13FF8">
        <w:rPr>
          <w:color w:val="000000"/>
        </w:rPr>
        <w:t xml:space="preserve"> Europos Sąjungos struktūrinių fondų lėšų bendrai finansuojamo projekto </w:t>
      </w:r>
      <w:r w:rsidR="00ED541A">
        <w:rPr>
          <w:color w:val="000000"/>
        </w:rPr>
        <w:t xml:space="preserve">       </w:t>
      </w:r>
      <w:r w:rsidR="00B13FF8">
        <w:rPr>
          <w:color w:val="000000"/>
        </w:rPr>
        <w:t>Nr. 08.1.1-CPVA-V-427-01-0006 „</w:t>
      </w:r>
      <w:r w:rsidR="00FD7CA2">
        <w:rPr>
          <w:szCs w:val="24"/>
          <w:lang w:eastAsia="lt-LT"/>
        </w:rPr>
        <w:t xml:space="preserve">Panevėžio rajono savivaldybės </w:t>
      </w:r>
      <w:r w:rsidR="00B13FF8">
        <w:rPr>
          <w:szCs w:val="24"/>
          <w:lang w:eastAsia="lt-LT"/>
        </w:rPr>
        <w:t>bendruomeninių vaikų globos namų tinklo plėtra“ 2019 m. liepos 3 d. sutartimi Nr. 08.1.1-CPVA-V-427-01-0006/FS-261</w:t>
      </w:r>
      <w:r w:rsidR="009B0D11">
        <w:rPr>
          <w:kern w:val="2"/>
        </w:rPr>
        <w:t>:</w:t>
      </w:r>
    </w:p>
    <w:p w:rsidR="00FD7CA2" w:rsidRDefault="00FD7CA2" w:rsidP="00E07A7F">
      <w:pPr>
        <w:ind w:firstLine="1276"/>
        <w:jc w:val="both"/>
      </w:pPr>
      <w:r>
        <w:t xml:space="preserve">1. S u d a r a u </w:t>
      </w:r>
      <w:r w:rsidR="00B13FF8">
        <w:t xml:space="preserve">Bendruomeninių vaikų globos namų </w:t>
      </w:r>
      <w:r>
        <w:t>pirkimo komisiją (toliau – Komisija):</w:t>
      </w:r>
    </w:p>
    <w:p w:rsidR="00E07A7F" w:rsidRDefault="009B0D11" w:rsidP="00E07A7F">
      <w:pPr>
        <w:ind w:firstLine="1276"/>
        <w:jc w:val="both"/>
        <w:rPr>
          <w:color w:val="000000"/>
        </w:rPr>
      </w:pPr>
      <w:r>
        <w:rPr>
          <w:color w:val="000000"/>
        </w:rPr>
        <w:t xml:space="preserve">1.1. </w:t>
      </w:r>
      <w:r w:rsidR="00B13FF8">
        <w:rPr>
          <w:color w:val="000000"/>
        </w:rPr>
        <w:t>Lina Gaidytė</w:t>
      </w:r>
      <w:r w:rsidR="00E07A7F">
        <w:rPr>
          <w:color w:val="000000"/>
        </w:rPr>
        <w:t xml:space="preserve">, Ekonomikos ir turto valdymo skyriaus </w:t>
      </w:r>
      <w:r w:rsidR="00B13FF8">
        <w:rPr>
          <w:color w:val="000000"/>
        </w:rPr>
        <w:t xml:space="preserve">vyr. specialistė (Komisijos sekretorė), jos nesant, pavaduoja Ernesta </w:t>
      </w:r>
      <w:proofErr w:type="spellStart"/>
      <w:r w:rsidR="00B13FF8">
        <w:rPr>
          <w:color w:val="000000"/>
        </w:rPr>
        <w:t>Žiaunienė</w:t>
      </w:r>
      <w:proofErr w:type="spellEnd"/>
      <w:r w:rsidR="00B13FF8">
        <w:rPr>
          <w:color w:val="000000"/>
        </w:rPr>
        <w:t xml:space="preserve">, </w:t>
      </w:r>
      <w:r w:rsidR="00670BF0">
        <w:rPr>
          <w:color w:val="000000"/>
        </w:rPr>
        <w:t>Statybos ir infrastruktūros</w:t>
      </w:r>
      <w:r w:rsidR="00B13FF8">
        <w:rPr>
          <w:color w:val="000000"/>
        </w:rPr>
        <w:t xml:space="preserve"> skyriaus vyriausioji specialistė</w:t>
      </w:r>
      <w:r w:rsidR="00986319">
        <w:rPr>
          <w:color w:val="000000"/>
        </w:rPr>
        <w:t>)</w:t>
      </w:r>
      <w:r w:rsidR="00826F06">
        <w:rPr>
          <w:color w:val="000000"/>
        </w:rPr>
        <w:t>;</w:t>
      </w:r>
    </w:p>
    <w:p w:rsidR="00E07A7F" w:rsidRDefault="00E07A7F" w:rsidP="00E07A7F">
      <w:pPr>
        <w:ind w:firstLine="1276"/>
        <w:jc w:val="both"/>
        <w:rPr>
          <w:color w:val="000000"/>
        </w:rPr>
      </w:pPr>
      <w:r>
        <w:rPr>
          <w:color w:val="000000"/>
        </w:rPr>
        <w:t>1.2. Ina Kulikauskienė, Juridinio skyriaus vedėja;</w:t>
      </w:r>
    </w:p>
    <w:p w:rsidR="00FD7CA2" w:rsidRDefault="00E07A7F" w:rsidP="00E07A7F">
      <w:pPr>
        <w:ind w:firstLine="1276"/>
        <w:jc w:val="both"/>
        <w:rPr>
          <w:color w:val="000000"/>
        </w:rPr>
      </w:pPr>
      <w:r>
        <w:rPr>
          <w:rFonts w:eastAsia="SimSun"/>
          <w:kern w:val="1"/>
          <w:szCs w:val="24"/>
          <w:lang w:eastAsia="hi-IN" w:bidi="hi-IN"/>
        </w:rPr>
        <w:t xml:space="preserve">1.3. </w:t>
      </w:r>
      <w:r w:rsidR="00B13FF8">
        <w:rPr>
          <w:rFonts w:eastAsia="SimSun"/>
          <w:kern w:val="1"/>
          <w:szCs w:val="24"/>
          <w:lang w:eastAsia="hi-IN" w:bidi="hi-IN"/>
        </w:rPr>
        <w:t>Eugenijus Lunskis</w:t>
      </w:r>
      <w:r w:rsidR="00FD7CA2">
        <w:rPr>
          <w:color w:val="000000"/>
        </w:rPr>
        <w:t xml:space="preserve">, Savivaldybės administracijos direktorius </w:t>
      </w:r>
      <w:r>
        <w:rPr>
          <w:color w:val="000000"/>
        </w:rPr>
        <w:t>(K</w:t>
      </w:r>
      <w:r>
        <w:rPr>
          <w:szCs w:val="24"/>
        </w:rPr>
        <w:t>omisijos pirminink</w:t>
      </w:r>
      <w:r w:rsidR="00B13FF8">
        <w:rPr>
          <w:szCs w:val="24"/>
        </w:rPr>
        <w:t>as</w:t>
      </w:r>
      <w:r>
        <w:rPr>
          <w:szCs w:val="24"/>
        </w:rPr>
        <w:t>)</w:t>
      </w:r>
      <w:r w:rsidR="00DB2231">
        <w:rPr>
          <w:color w:val="000000"/>
        </w:rPr>
        <w:t>;</w:t>
      </w:r>
    </w:p>
    <w:p w:rsidR="00E07A7F" w:rsidRDefault="00E07A7F" w:rsidP="00E07A7F">
      <w:pPr>
        <w:ind w:firstLine="1276"/>
        <w:jc w:val="both"/>
        <w:rPr>
          <w:color w:val="000000"/>
        </w:rPr>
      </w:pPr>
      <w:r>
        <w:rPr>
          <w:color w:val="000000"/>
        </w:rPr>
        <w:t xml:space="preserve">1.4. </w:t>
      </w:r>
      <w:r w:rsidR="00986319">
        <w:rPr>
          <w:szCs w:val="24"/>
          <w:lang w:eastAsia="en-US"/>
        </w:rPr>
        <w:t>Virginija Savickienė –</w:t>
      </w:r>
      <w:r w:rsidR="00986319" w:rsidRPr="003F2D84">
        <w:rPr>
          <w:szCs w:val="24"/>
          <w:lang w:eastAsia="en-US"/>
        </w:rPr>
        <w:t xml:space="preserve"> </w:t>
      </w:r>
      <w:r w:rsidR="00986319" w:rsidRPr="003F2D84">
        <w:t>Socialinės paramos</w:t>
      </w:r>
      <w:r w:rsidR="00986319" w:rsidRPr="003F2D84">
        <w:rPr>
          <w:szCs w:val="24"/>
          <w:lang w:eastAsia="en-US"/>
        </w:rPr>
        <w:t xml:space="preserve"> skyriaus </w:t>
      </w:r>
      <w:r w:rsidR="00986319">
        <w:rPr>
          <w:szCs w:val="24"/>
          <w:lang w:eastAsia="en-US"/>
        </w:rPr>
        <w:t>vedėja;</w:t>
      </w:r>
    </w:p>
    <w:p w:rsidR="00FD7CA2" w:rsidRDefault="00E07A7F" w:rsidP="00E07A7F">
      <w:pPr>
        <w:ind w:firstLine="1276"/>
        <w:jc w:val="both"/>
        <w:rPr>
          <w:color w:val="000000"/>
        </w:rPr>
      </w:pPr>
      <w:r>
        <w:rPr>
          <w:color w:val="000000"/>
        </w:rPr>
        <w:t>1.5</w:t>
      </w:r>
      <w:r w:rsidR="009B0D11">
        <w:rPr>
          <w:color w:val="000000"/>
        </w:rPr>
        <w:t xml:space="preserve">. </w:t>
      </w:r>
      <w:r w:rsidR="00B13FF8">
        <w:rPr>
          <w:color w:val="000000"/>
        </w:rPr>
        <w:t xml:space="preserve">Ernesta </w:t>
      </w:r>
      <w:proofErr w:type="spellStart"/>
      <w:r w:rsidR="00B13FF8">
        <w:rPr>
          <w:color w:val="000000"/>
        </w:rPr>
        <w:t>Žiaunienė</w:t>
      </w:r>
      <w:proofErr w:type="spellEnd"/>
      <w:r w:rsidR="00B13FF8">
        <w:rPr>
          <w:color w:val="000000"/>
        </w:rPr>
        <w:t xml:space="preserve">, </w:t>
      </w:r>
      <w:r w:rsidR="00670BF0">
        <w:rPr>
          <w:color w:val="000000"/>
        </w:rPr>
        <w:t xml:space="preserve">Statybos ir infrastruktūros skyriaus </w:t>
      </w:r>
      <w:r w:rsidR="00B13FF8">
        <w:rPr>
          <w:color w:val="000000"/>
        </w:rPr>
        <w:t>vyriausioji specialistė.</w:t>
      </w:r>
    </w:p>
    <w:p w:rsidR="00E07A7F" w:rsidRDefault="00FD7CA2" w:rsidP="00E07A7F">
      <w:pPr>
        <w:widowControl w:val="0"/>
        <w:ind w:firstLine="1276"/>
        <w:jc w:val="both"/>
        <w:rPr>
          <w:color w:val="000000"/>
          <w:kern w:val="1"/>
          <w:szCs w:val="24"/>
        </w:rPr>
      </w:pPr>
      <w:r>
        <w:rPr>
          <w:color w:val="000000"/>
          <w:kern w:val="1"/>
          <w:szCs w:val="24"/>
        </w:rPr>
        <w:t xml:space="preserve">2. T v i r t i n u </w:t>
      </w:r>
      <w:r w:rsidR="00ED541A">
        <w:t xml:space="preserve">Bendruomeninių vaikų globos namų pirkimo </w:t>
      </w:r>
      <w:r w:rsidR="00814C60">
        <w:t xml:space="preserve"> k</w:t>
      </w:r>
      <w:r w:rsidR="00323816">
        <w:rPr>
          <w:color w:val="000000"/>
          <w:kern w:val="1"/>
          <w:szCs w:val="24"/>
        </w:rPr>
        <w:t xml:space="preserve">omisijos </w:t>
      </w:r>
      <w:r>
        <w:rPr>
          <w:color w:val="000000"/>
          <w:kern w:val="1"/>
          <w:szCs w:val="24"/>
        </w:rPr>
        <w:t>darbo reglamentą</w:t>
      </w:r>
      <w:r w:rsidR="009B0D11">
        <w:rPr>
          <w:color w:val="000000"/>
          <w:kern w:val="1"/>
          <w:szCs w:val="24"/>
        </w:rPr>
        <w:t xml:space="preserve"> (pridedama).</w:t>
      </w:r>
    </w:p>
    <w:p w:rsidR="00E07A7F" w:rsidRDefault="009B0D11" w:rsidP="00E07A7F">
      <w:pPr>
        <w:widowControl w:val="0"/>
        <w:ind w:firstLine="1276"/>
        <w:jc w:val="both"/>
        <w:rPr>
          <w:szCs w:val="24"/>
        </w:rPr>
      </w:pPr>
      <w:r>
        <w:t xml:space="preserve">3. </w:t>
      </w:r>
      <w:r w:rsidR="00E07A7F">
        <w:rPr>
          <w:szCs w:val="24"/>
        </w:rPr>
        <w:t>P a v e d</w:t>
      </w:r>
      <w:r>
        <w:rPr>
          <w:szCs w:val="24"/>
        </w:rPr>
        <w:t xml:space="preserve"> u </w:t>
      </w:r>
      <w:r w:rsidR="00826F06">
        <w:rPr>
          <w:szCs w:val="24"/>
        </w:rPr>
        <w:t>K</w:t>
      </w:r>
      <w:r w:rsidR="00E07A7F">
        <w:rPr>
          <w:szCs w:val="24"/>
        </w:rPr>
        <w:t>omisijai</w:t>
      </w:r>
      <w:r>
        <w:rPr>
          <w:szCs w:val="24"/>
        </w:rPr>
        <w:t xml:space="preserve"> organizuoti ir atlikti </w:t>
      </w:r>
      <w:r w:rsidR="007B2AEB">
        <w:rPr>
          <w:szCs w:val="24"/>
        </w:rPr>
        <w:t xml:space="preserve">gyvenamųjų </w:t>
      </w:r>
      <w:r w:rsidR="00826F06">
        <w:rPr>
          <w:szCs w:val="24"/>
        </w:rPr>
        <w:t>namų</w:t>
      </w:r>
      <w:r w:rsidR="00471376">
        <w:rPr>
          <w:szCs w:val="24"/>
        </w:rPr>
        <w:t xml:space="preserve"> pirkimo </w:t>
      </w:r>
      <w:r w:rsidR="00471376">
        <w:rPr>
          <w:rFonts w:cs="StarSymbol"/>
        </w:rPr>
        <w:t>Panevėžio rajono savivaldybės teritorijoje</w:t>
      </w:r>
      <w:r w:rsidR="00471376" w:rsidRPr="004A4D7B">
        <w:rPr>
          <w:rFonts w:cs="StarSymbol"/>
        </w:rPr>
        <w:t xml:space="preserve"> </w:t>
      </w:r>
      <w:r w:rsidR="00826F06">
        <w:rPr>
          <w:rFonts w:cs="StarSymbol"/>
        </w:rPr>
        <w:t>bendruomeninių vaikų globos namų tinklo plėtrai</w:t>
      </w:r>
      <w:r>
        <w:rPr>
          <w:szCs w:val="24"/>
        </w:rPr>
        <w:t xml:space="preserve"> procedūras.</w:t>
      </w:r>
    </w:p>
    <w:p w:rsidR="00FD7CA2" w:rsidRPr="00E07A7F" w:rsidRDefault="00FD7CA2" w:rsidP="00E07A7F">
      <w:pPr>
        <w:widowControl w:val="0"/>
        <w:ind w:firstLine="1276"/>
        <w:jc w:val="both"/>
        <w:rPr>
          <w:color w:val="000000"/>
          <w:kern w:val="1"/>
          <w:szCs w:val="24"/>
        </w:rPr>
      </w:pPr>
      <w:r w:rsidRPr="00E07A7F">
        <w:rPr>
          <w:szCs w:val="24"/>
        </w:rPr>
        <w:t>Šis įsakymas gali būti skundžiamas Lietuvos Respublikos administracinių bylų teisenos įstatymo nustatyta tvarka.</w:t>
      </w:r>
    </w:p>
    <w:p w:rsidR="00FD7CA2" w:rsidRDefault="00FD7CA2" w:rsidP="00FD7CA2">
      <w:pPr>
        <w:keepNext/>
        <w:outlineLvl w:val="1"/>
      </w:pPr>
    </w:p>
    <w:p w:rsidR="007024EB" w:rsidRPr="007024EB" w:rsidRDefault="007024EB" w:rsidP="007024EB">
      <w:pPr>
        <w:tabs>
          <w:tab w:val="left" w:pos="1134"/>
        </w:tabs>
        <w:jc w:val="both"/>
        <w:rPr>
          <w:color w:val="000000"/>
          <w:szCs w:val="24"/>
          <w:lang w:eastAsia="zh-CN"/>
        </w:rPr>
      </w:pPr>
    </w:p>
    <w:p w:rsidR="00302BB2" w:rsidRDefault="007024EB">
      <w:pPr>
        <w:ind w:right="276"/>
        <w:jc w:val="both"/>
        <w:rPr>
          <w:color w:val="000000"/>
        </w:rPr>
      </w:pPr>
      <w:r>
        <w:rPr>
          <w:color w:val="000000"/>
        </w:rPr>
        <w:t>Savivaldybės administracijos direktorius                                                           Eugenijus Lunskis</w:t>
      </w:r>
    </w:p>
    <w:p w:rsidR="007024EB" w:rsidRDefault="007024EB">
      <w:pPr>
        <w:jc w:val="both"/>
        <w:rPr>
          <w:color w:val="000000"/>
        </w:rPr>
      </w:pPr>
    </w:p>
    <w:p w:rsidR="00E07A7F" w:rsidRDefault="00E07A7F">
      <w:pPr>
        <w:jc w:val="both"/>
        <w:rPr>
          <w:color w:val="000000"/>
        </w:rPr>
      </w:pPr>
    </w:p>
    <w:p w:rsidR="00E07A7F" w:rsidRDefault="00E07A7F">
      <w:pPr>
        <w:jc w:val="both"/>
        <w:rPr>
          <w:color w:val="000000"/>
        </w:rPr>
      </w:pPr>
    </w:p>
    <w:p w:rsidR="00E07A7F" w:rsidRDefault="00E07A7F">
      <w:pPr>
        <w:jc w:val="both"/>
        <w:rPr>
          <w:color w:val="000000"/>
        </w:rPr>
      </w:pPr>
    </w:p>
    <w:p w:rsidR="00E07A7F" w:rsidRDefault="00E07A7F">
      <w:pPr>
        <w:jc w:val="both"/>
        <w:rPr>
          <w:color w:val="000000"/>
        </w:rPr>
      </w:pPr>
    </w:p>
    <w:p w:rsidR="00A72118" w:rsidRDefault="00A72118">
      <w:pPr>
        <w:jc w:val="both"/>
        <w:rPr>
          <w:color w:val="000000"/>
        </w:rPr>
      </w:pPr>
    </w:p>
    <w:p w:rsidR="00C6124B" w:rsidRDefault="00C6124B">
      <w:pPr>
        <w:jc w:val="both"/>
        <w:rPr>
          <w:color w:val="000000"/>
        </w:rPr>
      </w:pPr>
    </w:p>
    <w:p w:rsidR="00606556" w:rsidRDefault="00354455" w:rsidP="00354455">
      <w:pPr>
        <w:jc w:val="both"/>
        <w:rPr>
          <w:szCs w:val="24"/>
        </w:rPr>
      </w:pPr>
      <w:r>
        <w:rPr>
          <w:szCs w:val="24"/>
        </w:rPr>
        <w:lastRenderedPageBreak/>
        <w:t xml:space="preserve">                                                                             </w:t>
      </w:r>
      <w:r w:rsidR="00606556">
        <w:rPr>
          <w:szCs w:val="24"/>
        </w:rPr>
        <w:t>PATVIRTINTA</w:t>
      </w:r>
    </w:p>
    <w:p w:rsidR="00606556" w:rsidRDefault="00354455" w:rsidP="00354455">
      <w:pPr>
        <w:jc w:val="both"/>
        <w:rPr>
          <w:szCs w:val="24"/>
        </w:rPr>
      </w:pPr>
      <w:r>
        <w:rPr>
          <w:szCs w:val="24"/>
        </w:rPr>
        <w:t xml:space="preserve">                                                                             </w:t>
      </w:r>
      <w:r w:rsidR="00606556">
        <w:rPr>
          <w:szCs w:val="24"/>
        </w:rPr>
        <w:t xml:space="preserve">Panevėžio rajono savivaldybės administracijos </w:t>
      </w:r>
    </w:p>
    <w:p w:rsidR="00606556" w:rsidRDefault="00354455" w:rsidP="00354455">
      <w:pPr>
        <w:jc w:val="both"/>
        <w:rPr>
          <w:szCs w:val="24"/>
        </w:rPr>
      </w:pPr>
      <w:r>
        <w:rPr>
          <w:szCs w:val="24"/>
        </w:rPr>
        <w:t xml:space="preserve">                                                                             </w:t>
      </w:r>
      <w:r w:rsidR="00606556">
        <w:rPr>
          <w:szCs w:val="24"/>
        </w:rPr>
        <w:t>direktoriaus 201</w:t>
      </w:r>
      <w:r w:rsidR="0029085C">
        <w:rPr>
          <w:szCs w:val="24"/>
        </w:rPr>
        <w:t>9</w:t>
      </w:r>
      <w:r w:rsidR="00606556">
        <w:rPr>
          <w:szCs w:val="24"/>
        </w:rPr>
        <w:t xml:space="preserve"> m. </w:t>
      </w:r>
      <w:r w:rsidR="0029085C">
        <w:rPr>
          <w:szCs w:val="24"/>
        </w:rPr>
        <w:t xml:space="preserve">liepos </w:t>
      </w:r>
      <w:r w:rsidR="00C6124B">
        <w:rPr>
          <w:szCs w:val="24"/>
        </w:rPr>
        <w:t>19</w:t>
      </w:r>
      <w:r w:rsidR="00E07A7F">
        <w:rPr>
          <w:szCs w:val="24"/>
        </w:rPr>
        <w:t xml:space="preserve"> </w:t>
      </w:r>
      <w:r w:rsidR="00606556">
        <w:rPr>
          <w:szCs w:val="24"/>
        </w:rPr>
        <w:t>d. įsakymu Nr.</w:t>
      </w:r>
      <w:r w:rsidR="00C6124B">
        <w:rPr>
          <w:szCs w:val="24"/>
        </w:rPr>
        <w:t xml:space="preserve"> A-304</w:t>
      </w:r>
      <w:bookmarkStart w:id="0" w:name="_GoBack"/>
      <w:bookmarkEnd w:id="0"/>
      <w:r w:rsidR="00606556">
        <w:rPr>
          <w:szCs w:val="24"/>
        </w:rPr>
        <w:t xml:space="preserve"> </w:t>
      </w:r>
    </w:p>
    <w:p w:rsidR="00606556" w:rsidRPr="00E07A7F" w:rsidRDefault="00606556" w:rsidP="00606556">
      <w:pPr>
        <w:rPr>
          <w:szCs w:val="24"/>
        </w:rPr>
      </w:pPr>
    </w:p>
    <w:p w:rsidR="00606556" w:rsidRPr="00E07A7F" w:rsidRDefault="002F1176" w:rsidP="00606556">
      <w:pPr>
        <w:jc w:val="center"/>
        <w:rPr>
          <w:szCs w:val="24"/>
          <w:lang w:eastAsia="lt-LT"/>
        </w:rPr>
      </w:pPr>
      <w:r>
        <w:rPr>
          <w:b/>
        </w:rPr>
        <w:t xml:space="preserve">BENDRUOMENINIŲ VAIKŲ GLOBOS NAMŲ PIRKIMO </w:t>
      </w:r>
      <w:r w:rsidR="00606556" w:rsidRPr="00E07A7F">
        <w:rPr>
          <w:b/>
          <w:bCs/>
          <w:szCs w:val="24"/>
          <w:lang w:eastAsia="lt-LT"/>
        </w:rPr>
        <w:t>KOMISIJOS DARBO REGLAMENTAS</w:t>
      </w:r>
    </w:p>
    <w:p w:rsidR="00606556" w:rsidRDefault="00606556" w:rsidP="00606556">
      <w:pPr>
        <w:ind w:firstLine="62"/>
        <w:jc w:val="center"/>
        <w:rPr>
          <w:lang w:eastAsia="lt-LT"/>
        </w:rPr>
      </w:pPr>
    </w:p>
    <w:p w:rsidR="001E3196" w:rsidRDefault="001E3196" w:rsidP="001E3196">
      <w:pPr>
        <w:jc w:val="center"/>
        <w:rPr>
          <w:b/>
        </w:rPr>
      </w:pPr>
      <w:r>
        <w:rPr>
          <w:b/>
        </w:rPr>
        <w:t>I. BENDROSIOS NUOSTATOS</w:t>
      </w:r>
    </w:p>
    <w:p w:rsidR="001E3196" w:rsidRDefault="001E3196" w:rsidP="001E3196"/>
    <w:p w:rsidR="001E3196" w:rsidRDefault="001E3196" w:rsidP="001E3196">
      <w:pPr>
        <w:tabs>
          <w:tab w:val="left" w:pos="540"/>
        </w:tabs>
        <w:jc w:val="both"/>
      </w:pPr>
      <w:r>
        <w:tab/>
      </w:r>
      <w:r>
        <w:tab/>
        <w:t xml:space="preserve">1. </w:t>
      </w:r>
      <w:r w:rsidR="00826F06">
        <w:t xml:space="preserve">Bendruomeninių vaikų globos namų pirkimo </w:t>
      </w:r>
      <w:r>
        <w:t xml:space="preserve">(toliau – Komisija) sudaroma organizuoti ir atlikti </w:t>
      </w:r>
      <w:r w:rsidR="00826F06">
        <w:t xml:space="preserve">2 </w:t>
      </w:r>
      <w:r w:rsidR="00D91097">
        <w:t>gyvenamosios paskirties namų</w:t>
      </w:r>
      <w:r w:rsidR="003B3B11" w:rsidRPr="00002FAB">
        <w:rPr>
          <w:szCs w:val="24"/>
          <w:lang w:eastAsia="lt-LT"/>
        </w:rPr>
        <w:t xml:space="preserve"> </w:t>
      </w:r>
      <w:r w:rsidR="00A71B0F">
        <w:rPr>
          <w:szCs w:val="24"/>
          <w:lang w:eastAsia="lt-LT"/>
        </w:rPr>
        <w:t>be priklausinių</w:t>
      </w:r>
      <w:r w:rsidR="007B2AEB">
        <w:rPr>
          <w:szCs w:val="24"/>
          <w:lang w:eastAsia="lt-LT"/>
        </w:rPr>
        <w:t xml:space="preserve"> </w:t>
      </w:r>
      <w:r w:rsidR="00D91097">
        <w:rPr>
          <w:szCs w:val="24"/>
          <w:lang w:eastAsia="lt-LT"/>
        </w:rPr>
        <w:t xml:space="preserve">su žemės sklypais </w:t>
      </w:r>
      <w:r w:rsidR="00A71B0F">
        <w:rPr>
          <w:szCs w:val="24"/>
          <w:lang w:eastAsia="lt-LT"/>
        </w:rPr>
        <w:t xml:space="preserve">iki 20 arų </w:t>
      </w:r>
      <w:r w:rsidR="00245DB3">
        <w:t xml:space="preserve">pirkimą </w:t>
      </w:r>
      <w:r>
        <w:t xml:space="preserve">Panevėžio rajono savivaldybės </w:t>
      </w:r>
      <w:r w:rsidR="00ED541A">
        <w:rPr>
          <w:rFonts w:cs="StarSymbol"/>
        </w:rPr>
        <w:t>bendruomeninių vaikų globos namų tinklo plėtrai</w:t>
      </w:r>
      <w:r w:rsidR="00ED541A">
        <w:rPr>
          <w:szCs w:val="24"/>
        </w:rPr>
        <w:t xml:space="preserve"> </w:t>
      </w:r>
      <w:r>
        <w:t xml:space="preserve"> skelbiamų derybų būdu. Pirkimas atliekamas Panevėžio r</w:t>
      </w:r>
      <w:r w:rsidR="007B2AEB">
        <w:t xml:space="preserve">ajono savivaldybės teritorijoje, vieną namą perkant vienoje iš šių priemiestinių Panevėžio </w:t>
      </w:r>
      <w:r w:rsidR="00A71B0F">
        <w:t xml:space="preserve">rajono </w:t>
      </w:r>
      <w:r w:rsidR="00121960">
        <w:t xml:space="preserve"> </w:t>
      </w:r>
      <w:r w:rsidR="007B2AEB">
        <w:t xml:space="preserve">gyvenviečių: </w:t>
      </w:r>
      <w:proofErr w:type="spellStart"/>
      <w:r w:rsidR="007B2AEB">
        <w:t>Dembava</w:t>
      </w:r>
      <w:proofErr w:type="spellEnd"/>
      <w:r w:rsidR="007B2AEB">
        <w:t xml:space="preserve">, </w:t>
      </w:r>
      <w:proofErr w:type="spellStart"/>
      <w:r w:rsidR="007B2AEB">
        <w:t>Velžys</w:t>
      </w:r>
      <w:proofErr w:type="spellEnd"/>
      <w:r w:rsidR="007B2AEB">
        <w:t xml:space="preserve">, Piniava, </w:t>
      </w:r>
      <w:proofErr w:type="spellStart"/>
      <w:r w:rsidR="007B2AEB">
        <w:t>Šilagalys</w:t>
      </w:r>
      <w:proofErr w:type="spellEnd"/>
      <w:r w:rsidR="007B2AEB">
        <w:t>, Vaivadai, kitą namą – viename iš Panevėžio rajono seniūnijų centrų: Raguva, Miežiškiai, Smilgiai, Paįstrys, Naujamiestis, Krekenava, Ramygala, Upytė, Vadokliai, Karsakiškis.</w:t>
      </w:r>
      <w:r>
        <w:t xml:space="preserve"> </w:t>
      </w:r>
    </w:p>
    <w:p w:rsidR="00670BF0" w:rsidRDefault="001E3196" w:rsidP="001E3196">
      <w:pPr>
        <w:tabs>
          <w:tab w:val="left" w:pos="540"/>
        </w:tabs>
        <w:jc w:val="both"/>
      </w:pPr>
      <w:r>
        <w:tab/>
      </w:r>
      <w:r>
        <w:tab/>
        <w:t xml:space="preserve">2. Komisija savo veikloje vadovaujasi </w:t>
      </w:r>
      <w:r>
        <w:rPr>
          <w:color w:val="000000"/>
        </w:rPr>
        <w:t xml:space="preserve">Žemės, esamų pastatų ar kitų nekilnojamųjų daiktų įsigijimo arba nuomos ar teisių į šiuos daiktus </w:t>
      </w:r>
      <w:r w:rsidRPr="00471376">
        <w:t>įsigijim</w:t>
      </w:r>
      <w:r w:rsidR="00471376" w:rsidRPr="00471376">
        <w:t>o</w:t>
      </w:r>
      <w:r>
        <w:rPr>
          <w:color w:val="000000"/>
        </w:rPr>
        <w:t xml:space="preserve"> tvarkos aprašu, patvirtintu Lietuvos Respublikos Vyriausybės 2017 m. gruodži</w:t>
      </w:r>
      <w:r w:rsidR="00E07A7F">
        <w:rPr>
          <w:color w:val="000000"/>
        </w:rPr>
        <w:t>o 13 d. nutarimu Nr. 1036 „Dėl Ž</w:t>
      </w:r>
      <w:r>
        <w:rPr>
          <w:color w:val="000000"/>
        </w:rPr>
        <w:t>emės, esamų pastatų ar kitų nekilnojamųjų daiktų įsigijimo arba nuomos ar teisių į šiuos daiktus įsigijimo tvarkos aprašo patvirtinimo ir Lietuvos Respublikos Vyriausybės 2003 m. biržel</w:t>
      </w:r>
      <w:r w:rsidR="00E07A7F">
        <w:rPr>
          <w:color w:val="000000"/>
        </w:rPr>
        <w:t>io 25 d. nutarimo Nr. 841 „Dėl Ž</w:t>
      </w:r>
      <w:r>
        <w:rPr>
          <w:color w:val="000000"/>
        </w:rPr>
        <w:t xml:space="preserve">emės, esamų pastatų ar kitų nekilnojamųjų daiktų pirkimo arba nuomos ar teisių į šiuos daiktus </w:t>
      </w:r>
      <w:r w:rsidRPr="00471376">
        <w:t xml:space="preserve">įsigijimų </w:t>
      </w:r>
      <w:r>
        <w:rPr>
          <w:color w:val="000000"/>
        </w:rPr>
        <w:t xml:space="preserve">tvarkos aprašo patvirtinimo“ pripažinimo netekusiu galios“, </w:t>
      </w:r>
      <w:r w:rsidR="00670BF0" w:rsidRPr="000E5215">
        <w:t xml:space="preserve">pirkimo dokumentais, Lietuvos Respublikos įstatymais bei kitais teisės aktais, taip pat šiuo </w:t>
      </w:r>
      <w:r w:rsidR="00670BF0">
        <w:t>r</w:t>
      </w:r>
      <w:r w:rsidR="00670BF0" w:rsidRPr="000E5215">
        <w:t>eglamentu.</w:t>
      </w:r>
    </w:p>
    <w:p w:rsidR="001E3196" w:rsidRDefault="001E3196" w:rsidP="001E3196">
      <w:pPr>
        <w:ind w:firstLine="720"/>
        <w:jc w:val="both"/>
      </w:pPr>
      <w:r>
        <w:t>3. Komisijos</w:t>
      </w:r>
      <w:r w:rsidR="00E07A7F">
        <w:t xml:space="preserve"> narys, prieš pradėdamas darbą K</w:t>
      </w:r>
      <w:r>
        <w:t xml:space="preserve">omisijoje, turi pasirašyti nešališkumo deklaraciją </w:t>
      </w:r>
      <w:r w:rsidR="00E07A7F">
        <w:t xml:space="preserve">(1 priedas) </w:t>
      </w:r>
      <w:r>
        <w:t>ir k</w:t>
      </w:r>
      <w:r w:rsidR="00E07A7F">
        <w:t>onfidencialumo pasižadėjimą (2 priedas</w:t>
      </w:r>
      <w:r>
        <w:t xml:space="preserve">). </w:t>
      </w:r>
    </w:p>
    <w:p w:rsidR="001E3196" w:rsidRDefault="00422848" w:rsidP="001E3196">
      <w:pPr>
        <w:ind w:firstLine="720"/>
        <w:jc w:val="both"/>
      </w:pPr>
      <w:r>
        <w:t>4</w:t>
      </w:r>
      <w:r w:rsidR="001E3196">
        <w:t>. Komisija vykdo ją sudariusios organizacijos užduotis, susijusias su pirk</w:t>
      </w:r>
      <w:r w:rsidR="00E07A7F">
        <w:t>imo organizavimu ir atlikimu,</w:t>
      </w:r>
      <w:r w:rsidR="001E3196">
        <w:t xml:space="preserve"> pagal jai suteiktus įgaliojimus. </w:t>
      </w:r>
    </w:p>
    <w:p w:rsidR="001E3196" w:rsidRDefault="00422848" w:rsidP="001E3196">
      <w:pPr>
        <w:ind w:firstLine="720"/>
        <w:jc w:val="both"/>
      </w:pPr>
      <w:r>
        <w:t>5</w:t>
      </w:r>
      <w:r w:rsidR="00E07A7F">
        <w:t>. Komisijos nariai ir K</w:t>
      </w:r>
      <w:r w:rsidR="001E3196">
        <w:t xml:space="preserve">omisiją sudariusios organizacijos pakviesti ekspertai negali teikti jokios informacijos tretiesiems asmenims apie tiekėjų pasiūlymų turinį, išskyrus Lietuvos Respublikos teisės aktuose numatytus atvejus. </w:t>
      </w:r>
    </w:p>
    <w:p w:rsidR="001E3196" w:rsidRDefault="00422848" w:rsidP="001E3196">
      <w:pPr>
        <w:ind w:firstLine="720"/>
        <w:jc w:val="both"/>
      </w:pPr>
      <w:r>
        <w:t>6</w:t>
      </w:r>
      <w:r w:rsidR="001E3196">
        <w:t xml:space="preserve">. Komisija savo darbe vadovaujasi kandidatų lygiateisiškumo ir nediskriminavimo principu. </w:t>
      </w:r>
    </w:p>
    <w:p w:rsidR="001E3196" w:rsidRDefault="001E3196" w:rsidP="001E3196">
      <w:pPr>
        <w:jc w:val="both"/>
      </w:pPr>
    </w:p>
    <w:p w:rsidR="001E3196" w:rsidRDefault="001E3196" w:rsidP="001E3196">
      <w:pPr>
        <w:jc w:val="center"/>
        <w:rPr>
          <w:b/>
        </w:rPr>
      </w:pPr>
      <w:r>
        <w:rPr>
          <w:b/>
        </w:rPr>
        <w:t>II. KOMISIJOS FUNKCIJOS</w:t>
      </w:r>
    </w:p>
    <w:p w:rsidR="001E3196" w:rsidRDefault="001E3196" w:rsidP="001E3196">
      <w:pPr>
        <w:jc w:val="center"/>
      </w:pPr>
    </w:p>
    <w:p w:rsidR="001E3196" w:rsidRDefault="00422848" w:rsidP="001E3196">
      <w:pPr>
        <w:ind w:firstLine="720"/>
        <w:jc w:val="both"/>
      </w:pPr>
      <w:r>
        <w:t>7</w:t>
      </w:r>
      <w:r w:rsidR="001E3196">
        <w:t xml:space="preserve">. Komisija: </w:t>
      </w:r>
    </w:p>
    <w:p w:rsidR="001E3196" w:rsidRDefault="00422848" w:rsidP="001E3196">
      <w:pPr>
        <w:ind w:firstLine="720"/>
        <w:jc w:val="both"/>
      </w:pPr>
      <w:r>
        <w:t>7</w:t>
      </w:r>
      <w:r w:rsidR="001E3196">
        <w:t>.1. skelbia apie derybas;</w:t>
      </w:r>
    </w:p>
    <w:p w:rsidR="001E3196" w:rsidRDefault="00422848" w:rsidP="001E3196">
      <w:pPr>
        <w:ind w:firstLine="720"/>
        <w:jc w:val="both"/>
        <w:rPr>
          <w:rFonts w:ascii="TimesLT" w:hAnsi="TimesLT"/>
          <w:lang w:eastAsia="lt-LT"/>
        </w:rPr>
      </w:pPr>
      <w:r>
        <w:t>7</w:t>
      </w:r>
      <w:r w:rsidR="001E3196">
        <w:t xml:space="preserve">.2. </w:t>
      </w:r>
      <w:r w:rsidR="001E3196">
        <w:rPr>
          <w:rFonts w:ascii="TimesLT" w:hAnsi="TimesLT"/>
          <w:lang w:eastAsia="lt-LT"/>
        </w:rPr>
        <w:t>pateikia kandidatams pirkimo dokumentus;</w:t>
      </w:r>
    </w:p>
    <w:p w:rsidR="001E3196" w:rsidRDefault="00422848" w:rsidP="001E3196">
      <w:pPr>
        <w:ind w:firstLine="720"/>
        <w:jc w:val="both"/>
      </w:pPr>
      <w:r>
        <w:rPr>
          <w:rFonts w:ascii="TimesLT" w:hAnsi="TimesLT"/>
          <w:lang w:eastAsia="lt-LT"/>
        </w:rPr>
        <w:t>7</w:t>
      </w:r>
      <w:r w:rsidR="001E3196">
        <w:rPr>
          <w:rFonts w:ascii="TimesLT" w:hAnsi="TimesLT"/>
          <w:lang w:eastAsia="lt-LT"/>
        </w:rPr>
        <w:t xml:space="preserve">.3. </w:t>
      </w:r>
      <w:r w:rsidR="001E3196">
        <w:t>registruoja kandidatų pasiūlymus dalyvauti derybose;</w:t>
      </w:r>
    </w:p>
    <w:p w:rsidR="001E3196" w:rsidRDefault="00422848" w:rsidP="001E3196">
      <w:pPr>
        <w:ind w:firstLine="720"/>
        <w:jc w:val="both"/>
      </w:pPr>
      <w:r>
        <w:t>7</w:t>
      </w:r>
      <w:r w:rsidR="001E3196">
        <w:t>.4. nagrinėja ir vertina kandidatų pateikt</w:t>
      </w:r>
      <w:r w:rsidR="00245DB3">
        <w:t>u</w:t>
      </w:r>
      <w:r w:rsidR="001E3196">
        <w:t xml:space="preserve">s pasiūlymus ir dokumentus; </w:t>
      </w:r>
    </w:p>
    <w:p w:rsidR="001E3196" w:rsidRDefault="00422848" w:rsidP="001E3196">
      <w:pPr>
        <w:ind w:firstLine="720"/>
        <w:jc w:val="both"/>
      </w:pPr>
      <w:r>
        <w:t>7</w:t>
      </w:r>
      <w:r w:rsidR="001E3196">
        <w:t>.5. atmeta kandidatų pateiktus gyvenamųjų patalpų dokumentus, neatitinkančius reikalavimų, nustatytų pirkimo dokumentams;</w:t>
      </w:r>
    </w:p>
    <w:p w:rsidR="001E3196" w:rsidRDefault="00422848" w:rsidP="001E3196">
      <w:pPr>
        <w:ind w:firstLine="720"/>
        <w:jc w:val="both"/>
      </w:pPr>
      <w:r>
        <w:t>7</w:t>
      </w:r>
      <w:r w:rsidR="001E3196">
        <w:t>.6. apžiūri vietoje ir įvertina siūlomų parduoti gyvenamųjų patalpų būklę;</w:t>
      </w:r>
    </w:p>
    <w:p w:rsidR="001E3196" w:rsidRDefault="00422848" w:rsidP="001E3196">
      <w:pPr>
        <w:ind w:firstLine="720"/>
        <w:jc w:val="both"/>
      </w:pPr>
      <w:r>
        <w:t>7</w:t>
      </w:r>
      <w:r w:rsidR="001E3196">
        <w:t>.7. nustato derybų su kandidatais eilę ir kviečia kandidatus derėtis;</w:t>
      </w:r>
    </w:p>
    <w:p w:rsidR="001E3196" w:rsidRDefault="00422848" w:rsidP="00245DB3">
      <w:pPr>
        <w:ind w:firstLine="720"/>
      </w:pPr>
      <w:r>
        <w:t>7</w:t>
      </w:r>
      <w:r w:rsidR="001E3196">
        <w:t>.8. vykdo su kandidatais derybas;</w:t>
      </w:r>
    </w:p>
    <w:p w:rsidR="00245DB3" w:rsidRDefault="00245DB3" w:rsidP="00245DB3">
      <w:pPr>
        <w:ind w:firstLine="720"/>
      </w:pPr>
      <w:r>
        <w:rPr>
          <w:rFonts w:ascii="TimesLT" w:hAnsi="TimesLT"/>
          <w:lang w:eastAsia="lt-LT"/>
        </w:rPr>
        <w:t>7.9. nagrinėja kandidatų pretenzijas;</w:t>
      </w:r>
    </w:p>
    <w:p w:rsidR="001E3196" w:rsidRDefault="00422848" w:rsidP="001E3196">
      <w:pPr>
        <w:ind w:firstLine="720"/>
        <w:jc w:val="both"/>
      </w:pPr>
      <w:r>
        <w:t>7</w:t>
      </w:r>
      <w:r w:rsidR="001E3196">
        <w:t>.</w:t>
      </w:r>
      <w:r w:rsidR="003D2D79">
        <w:t>10.</w:t>
      </w:r>
      <w:r w:rsidR="001E3196">
        <w:t xml:space="preserve"> priima sprendimą dėl derybas laimėjusio kandidato (-ų); </w:t>
      </w:r>
    </w:p>
    <w:p w:rsidR="00354455" w:rsidRDefault="00422848" w:rsidP="007B2AEB">
      <w:pPr>
        <w:ind w:firstLine="720"/>
        <w:jc w:val="both"/>
        <w:rPr>
          <w:b/>
        </w:rPr>
      </w:pPr>
      <w:r>
        <w:t>7</w:t>
      </w:r>
      <w:r w:rsidR="001E3196">
        <w:t>.1</w:t>
      </w:r>
      <w:r w:rsidR="003D2D79">
        <w:t>1</w:t>
      </w:r>
      <w:r w:rsidR="001E3196">
        <w:t xml:space="preserve">. atlieka kitus veiksmus, numatytus </w:t>
      </w:r>
      <w:r w:rsidR="001E3196">
        <w:rPr>
          <w:color w:val="000000"/>
        </w:rPr>
        <w:t>Lietuvos Respublikos Vyriausybės 2017 m. gruodži</w:t>
      </w:r>
      <w:r w:rsidR="00E07A7F">
        <w:rPr>
          <w:color w:val="000000"/>
        </w:rPr>
        <w:t>o 13 d. nutarime Nr. 1036 „Dėl Ž</w:t>
      </w:r>
      <w:r w:rsidR="001E3196">
        <w:rPr>
          <w:color w:val="000000"/>
        </w:rPr>
        <w:t>emės, esamų pastatų ar kitų nekilnojamųjų daiktų įsigijimo arba nuomos ar teisių į šiuos daiktus įsigijimo tvarkos aprašo patvirtinimo ir Lietuvos Respublikos Vyriausybės 2003 m. biržel</w:t>
      </w:r>
      <w:r w:rsidR="00E07A7F">
        <w:rPr>
          <w:color w:val="000000"/>
        </w:rPr>
        <w:t>io 25 d. nutarimo Nr. 841 „Dėl Ž</w:t>
      </w:r>
      <w:r w:rsidR="001E3196">
        <w:rPr>
          <w:color w:val="000000"/>
        </w:rPr>
        <w:t xml:space="preserve">emės, esamų pastatų ar kitų </w:t>
      </w:r>
      <w:r w:rsidR="001E3196">
        <w:rPr>
          <w:color w:val="000000"/>
        </w:rPr>
        <w:lastRenderedPageBreak/>
        <w:t xml:space="preserve">nekilnojamųjų daiktų pirkimo arba nuomos ar teisių į šiuos daiktus </w:t>
      </w:r>
      <w:r w:rsidR="001E3196" w:rsidRPr="00471376">
        <w:t>įsigijimų</w:t>
      </w:r>
      <w:r w:rsidR="001E3196" w:rsidRPr="00E07A7F">
        <w:rPr>
          <w:color w:val="FF0000"/>
        </w:rPr>
        <w:t xml:space="preserve"> </w:t>
      </w:r>
      <w:r w:rsidR="001E3196">
        <w:rPr>
          <w:color w:val="000000"/>
        </w:rPr>
        <w:t>tvarkos aprašo patvirtinimo“ pripažinimo netekusiu galios“.</w:t>
      </w:r>
    </w:p>
    <w:p w:rsidR="00137152" w:rsidRDefault="00137152" w:rsidP="001E3196">
      <w:pPr>
        <w:jc w:val="center"/>
        <w:rPr>
          <w:b/>
        </w:rPr>
      </w:pPr>
    </w:p>
    <w:p w:rsidR="001E3196" w:rsidRDefault="001E3196" w:rsidP="001E3196">
      <w:pPr>
        <w:jc w:val="center"/>
        <w:rPr>
          <w:b/>
        </w:rPr>
      </w:pPr>
      <w:r>
        <w:rPr>
          <w:b/>
        </w:rPr>
        <w:t>III. KOMISIJOS TEISĖS IR PAREIGOS</w:t>
      </w:r>
    </w:p>
    <w:p w:rsidR="001E3196" w:rsidRDefault="001E3196" w:rsidP="001E3196">
      <w:pPr>
        <w:jc w:val="both"/>
      </w:pPr>
    </w:p>
    <w:p w:rsidR="001E3196" w:rsidRDefault="001E3196" w:rsidP="001E3196">
      <w:pPr>
        <w:jc w:val="both"/>
      </w:pPr>
      <w:r>
        <w:tab/>
      </w:r>
      <w:r w:rsidR="00422848">
        <w:t>8</w:t>
      </w:r>
      <w:r>
        <w:t xml:space="preserve">. Komisija, vykdydama jai pavestas funkcijas, turi teisę: </w:t>
      </w:r>
    </w:p>
    <w:p w:rsidR="001E3196" w:rsidRDefault="00422848" w:rsidP="001E3196">
      <w:pPr>
        <w:ind w:firstLine="720"/>
        <w:jc w:val="both"/>
      </w:pPr>
      <w:r>
        <w:t>8</w:t>
      </w:r>
      <w:r w:rsidR="001E3196">
        <w:t xml:space="preserve">.1. gauti iš Komisiją sudariusios organizacijos informaciją, reikalingą pirkimams organizuoti ir vykdyti; </w:t>
      </w:r>
    </w:p>
    <w:p w:rsidR="001E3196" w:rsidRDefault="00422848" w:rsidP="001E3196">
      <w:pPr>
        <w:ind w:firstLine="720"/>
        <w:jc w:val="both"/>
      </w:pPr>
      <w:r>
        <w:t>8</w:t>
      </w:r>
      <w:r w:rsidR="001E3196">
        <w:t>.2. kreiptis į ją sudariusią organizaciją dėl ekspertų kandidatų pateikt</w:t>
      </w:r>
      <w:r w:rsidR="00245DB3">
        <w:t>iems pasiūlymams</w:t>
      </w:r>
      <w:r w:rsidR="001E3196">
        <w:t xml:space="preserve"> nagrinėti kvietimo; </w:t>
      </w:r>
    </w:p>
    <w:p w:rsidR="001E3196" w:rsidRDefault="00422848" w:rsidP="001E3196">
      <w:pPr>
        <w:ind w:firstLine="720"/>
        <w:jc w:val="both"/>
      </w:pPr>
      <w:r>
        <w:t>8</w:t>
      </w:r>
      <w:r w:rsidR="001E3196">
        <w:t>.3. prašyti, kad kandidatai paaiškintų pateikt</w:t>
      </w:r>
      <w:r w:rsidR="00245DB3">
        <w:t>us pasiūlymus</w:t>
      </w:r>
      <w:r w:rsidR="001E3196">
        <w:t xml:space="preserve">; </w:t>
      </w:r>
    </w:p>
    <w:p w:rsidR="001E3196" w:rsidRDefault="00422848" w:rsidP="001E3196">
      <w:pPr>
        <w:ind w:firstLine="720"/>
        <w:jc w:val="both"/>
      </w:pPr>
      <w:r>
        <w:t>8</w:t>
      </w:r>
      <w:r w:rsidR="001E3196">
        <w:t>.4. susipažinti su informacija, susijusia su kandidatų pateiktų pa</w:t>
      </w:r>
      <w:r w:rsidR="00245DB3">
        <w:t>siūlymų</w:t>
      </w:r>
      <w:r w:rsidR="001E3196">
        <w:t xml:space="preserve"> nagrinėjimu, paaiškinimu, vertinimu ir palyginimu. Komisija turi ir kitų teisių užduotims vykdyti, numatytų </w:t>
      </w:r>
      <w:r w:rsidR="00E07A7F">
        <w:t xml:space="preserve">Lietuvos Respublikos </w:t>
      </w:r>
      <w:r w:rsidR="001E3196">
        <w:t>Vyriausybės patvirtintoje tvarkoje ar suteiktų Kom</w:t>
      </w:r>
      <w:r w:rsidR="00E07A7F">
        <w:t>isiją sudariusios organizacijos.</w:t>
      </w:r>
    </w:p>
    <w:p w:rsidR="001E3196" w:rsidRDefault="00422848" w:rsidP="001E3196">
      <w:pPr>
        <w:ind w:firstLine="720"/>
        <w:jc w:val="both"/>
      </w:pPr>
      <w:r>
        <w:t>9</w:t>
      </w:r>
      <w:r w:rsidR="001E3196">
        <w:t xml:space="preserve">. Komisija privalo: </w:t>
      </w:r>
    </w:p>
    <w:p w:rsidR="001E3196" w:rsidRDefault="00422848" w:rsidP="001E3196">
      <w:pPr>
        <w:ind w:firstLine="720"/>
        <w:jc w:val="both"/>
      </w:pPr>
      <w:r>
        <w:t>9</w:t>
      </w:r>
      <w:r w:rsidR="001E3196">
        <w:t xml:space="preserve">.1. vykdyti šiame reglamente nurodytas funkcijas ir Komisiją sudariusios organizacijos nustatytas užduotis; </w:t>
      </w:r>
    </w:p>
    <w:p w:rsidR="001E3196" w:rsidRDefault="00422848" w:rsidP="001E3196">
      <w:pPr>
        <w:ind w:firstLine="720"/>
        <w:jc w:val="both"/>
      </w:pPr>
      <w:r>
        <w:t>9</w:t>
      </w:r>
      <w:r w:rsidR="00E07A7F">
        <w:t>.2. įgaliotai institucijai ar K</w:t>
      </w:r>
      <w:r w:rsidR="001E3196">
        <w:t xml:space="preserve">omisiją sudariusiai organizacijai pareikalavus, teikti savo veiksmų ir sprendimų, susijusių su pirkimu, paaiškinimus; </w:t>
      </w:r>
    </w:p>
    <w:p w:rsidR="003D2D79" w:rsidRPr="007060B6" w:rsidRDefault="00422848" w:rsidP="003D2D79">
      <w:pPr>
        <w:ind w:firstLine="720"/>
        <w:jc w:val="both"/>
        <w:rPr>
          <w:lang w:eastAsia="lt-LT"/>
        </w:rPr>
      </w:pPr>
      <w:r>
        <w:t>9</w:t>
      </w:r>
      <w:r w:rsidR="001E3196">
        <w:t xml:space="preserve">.3. tretiesiems asmenims neatskleisti </w:t>
      </w:r>
      <w:r w:rsidR="007532C5">
        <w:rPr>
          <w:lang w:eastAsia="lt-LT"/>
        </w:rPr>
        <w:t>tos informacijos apie pateiktus</w:t>
      </w:r>
      <w:r w:rsidR="003D2D79" w:rsidRPr="007060B6">
        <w:rPr>
          <w:lang w:eastAsia="lt-LT"/>
        </w:rPr>
        <w:t xml:space="preserve"> pasiūlymus</w:t>
      </w:r>
      <w:r w:rsidR="003D2D79">
        <w:rPr>
          <w:lang w:eastAsia="lt-LT"/>
        </w:rPr>
        <w:t xml:space="preserve"> </w:t>
      </w:r>
      <w:r w:rsidR="007532C5">
        <w:rPr>
          <w:lang w:eastAsia="lt-LT"/>
        </w:rPr>
        <w:t xml:space="preserve">ir </w:t>
      </w:r>
      <w:r w:rsidR="003D2D79" w:rsidRPr="007060B6">
        <w:rPr>
          <w:lang w:eastAsia="lt-LT"/>
        </w:rPr>
        <w:t>parduodamų nekilno</w:t>
      </w:r>
      <w:r w:rsidR="007532C5">
        <w:rPr>
          <w:lang w:eastAsia="lt-LT"/>
        </w:rPr>
        <w:t>jamųjų daiktų dokumentus, kurią</w:t>
      </w:r>
      <w:r w:rsidR="003D2D79" w:rsidRPr="007060B6">
        <w:rPr>
          <w:lang w:eastAsia="lt-LT"/>
        </w:rPr>
        <w:t xml:space="preserve"> kandidatas</w:t>
      </w:r>
      <w:r w:rsidR="003D2D79">
        <w:rPr>
          <w:lang w:eastAsia="lt-LT"/>
        </w:rPr>
        <w:t xml:space="preserve"> </w:t>
      </w:r>
      <w:r w:rsidR="007532C5">
        <w:rPr>
          <w:lang w:eastAsia="lt-LT"/>
        </w:rPr>
        <w:t>nurodė kaip</w:t>
      </w:r>
      <w:r w:rsidR="003D2D79" w:rsidRPr="007060B6">
        <w:rPr>
          <w:lang w:eastAsia="lt-LT"/>
        </w:rPr>
        <w:t xml:space="preserve"> konfidencialią, išskyrus pirkimo sutarties kainą,</w:t>
      </w:r>
      <w:r w:rsidR="003D2D79">
        <w:rPr>
          <w:lang w:eastAsia="lt-LT"/>
        </w:rPr>
        <w:t xml:space="preserve"> </w:t>
      </w:r>
      <w:r w:rsidR="007532C5">
        <w:rPr>
          <w:lang w:eastAsia="lt-LT"/>
        </w:rPr>
        <w:t>arba informacijos, kurios atskleidimas pažeistų</w:t>
      </w:r>
      <w:r w:rsidR="003D2D79" w:rsidRPr="007060B6">
        <w:rPr>
          <w:lang w:eastAsia="lt-LT"/>
        </w:rPr>
        <w:t xml:space="preserve"> Lietuvos</w:t>
      </w:r>
      <w:r w:rsidR="003D2D79">
        <w:rPr>
          <w:lang w:eastAsia="lt-LT"/>
        </w:rPr>
        <w:t xml:space="preserve"> </w:t>
      </w:r>
      <w:r w:rsidR="007532C5">
        <w:rPr>
          <w:lang w:eastAsia="lt-LT"/>
        </w:rPr>
        <w:t>Respublikos teisės aktuose nustatytus informacijos</w:t>
      </w:r>
      <w:r w:rsidR="003D2D79" w:rsidRPr="007060B6">
        <w:rPr>
          <w:lang w:eastAsia="lt-LT"/>
        </w:rPr>
        <w:t xml:space="preserve"> apsaugos</w:t>
      </w:r>
      <w:r w:rsidR="003D2D79">
        <w:rPr>
          <w:lang w:eastAsia="lt-LT"/>
        </w:rPr>
        <w:t xml:space="preserve"> </w:t>
      </w:r>
      <w:r w:rsidR="003D2D79" w:rsidRPr="007060B6">
        <w:rPr>
          <w:szCs w:val="24"/>
          <w:lang w:eastAsia="lt-LT"/>
        </w:rPr>
        <w:t>reikalavimus.</w:t>
      </w:r>
    </w:p>
    <w:p w:rsidR="001E3196" w:rsidRDefault="001E3196" w:rsidP="001E3196">
      <w:pPr>
        <w:jc w:val="both"/>
      </w:pPr>
    </w:p>
    <w:p w:rsidR="001E3196" w:rsidRDefault="001E3196" w:rsidP="001E3196">
      <w:pPr>
        <w:jc w:val="center"/>
        <w:rPr>
          <w:b/>
        </w:rPr>
      </w:pPr>
      <w:r>
        <w:rPr>
          <w:b/>
        </w:rPr>
        <w:t>IV. KOMISIJOS DARBO ORGANIZAVIMAS</w:t>
      </w:r>
    </w:p>
    <w:p w:rsidR="001E3196" w:rsidRDefault="001E3196" w:rsidP="001E3196">
      <w:pPr>
        <w:jc w:val="center"/>
      </w:pPr>
    </w:p>
    <w:p w:rsidR="001E3196" w:rsidRDefault="001E3196" w:rsidP="001E3196">
      <w:pPr>
        <w:ind w:firstLine="720"/>
        <w:jc w:val="both"/>
      </w:pPr>
      <w:r>
        <w:t>1</w:t>
      </w:r>
      <w:r w:rsidR="00422848">
        <w:t>0</w:t>
      </w:r>
      <w:r>
        <w:t>. Komisijos veiklos forma yra posėdžiai.</w:t>
      </w:r>
    </w:p>
    <w:p w:rsidR="003D2D79" w:rsidRDefault="001E3196" w:rsidP="003D2D79">
      <w:pPr>
        <w:ind w:firstLine="720"/>
        <w:jc w:val="both"/>
        <w:rPr>
          <w:lang w:eastAsia="lt-LT"/>
        </w:rPr>
      </w:pPr>
      <w:r>
        <w:t>1</w:t>
      </w:r>
      <w:r w:rsidR="00422848">
        <w:t>1</w:t>
      </w:r>
      <w:r>
        <w:t>. Komisija sprendimus priima posėdyje balsų dauguma (balsus skaičiuojant nuo posėdyje dalyvaujančių Komisijos narių skaičiaus). Balsuojama atviru vardiniu balsavimu. Jeigu balsai pasiskirsto po lygiai, lemia Komisijos pirmininko balsas. Komisijos sprendimai įforminami protokolu, kurį pasirašo visi posėdyje dalyvavę Komisijos nariai ir posėdžio sekretorius. Protokole nurodomi Komisijos priimtų sprendimų motyvai ir kiekvieno posėdyje dalyvavusio nario nuomonė</w:t>
      </w:r>
      <w:r w:rsidR="003D2D79">
        <w:t>, pateikiami paaiškinimai</w:t>
      </w:r>
      <w:r>
        <w:t xml:space="preserve">. </w:t>
      </w:r>
      <w:r w:rsidR="003D2D79">
        <w:rPr>
          <w:rFonts w:ascii="TimesLT" w:hAnsi="TimesLT"/>
          <w:lang w:eastAsia="lt-LT"/>
        </w:rPr>
        <w:t>Derybų protokolą pasirašo Komisijos pirmininkas, jos nariai ir kandidatas, su kuriuo derėtasi, arba jo įgaliotas atstovas.</w:t>
      </w:r>
    </w:p>
    <w:p w:rsidR="001E3196" w:rsidRDefault="00814C60" w:rsidP="001E3196">
      <w:pPr>
        <w:ind w:firstLine="720"/>
        <w:jc w:val="both"/>
      </w:pPr>
      <w:r>
        <w:t>1</w:t>
      </w:r>
      <w:r w:rsidR="00422848">
        <w:t>2</w:t>
      </w:r>
      <w:r>
        <w:t xml:space="preserve">. </w:t>
      </w:r>
      <w:r w:rsidR="001E3196">
        <w:t xml:space="preserve">Posėdis yra teisėtas, jeigu jame dalyvauja </w:t>
      </w:r>
      <w:r w:rsidR="00BB5084">
        <w:t>daugiau</w:t>
      </w:r>
      <w:r w:rsidR="001E3196">
        <w:t xml:space="preserve"> kaip pusė Komisijos narių. </w:t>
      </w:r>
    </w:p>
    <w:p w:rsidR="001E3196" w:rsidRDefault="001E3196" w:rsidP="001E3196">
      <w:pPr>
        <w:pStyle w:val="Pagrindinistekstas21"/>
        <w:ind w:right="72" w:firstLine="720"/>
        <w:jc w:val="both"/>
      </w:pPr>
      <w:r>
        <w:t>1</w:t>
      </w:r>
      <w:r w:rsidR="00422848">
        <w:t>3</w:t>
      </w:r>
      <w:r>
        <w:t>. Komisijos veiklai vadovauja Komisijos pirmininkas, o jam nesant posėdžiui pirmininkauti turi teisę pačios Komisijos išrinktas posėdyje dalyvaujantis narys.</w:t>
      </w:r>
    </w:p>
    <w:p w:rsidR="001E3196" w:rsidRDefault="001E3196" w:rsidP="001E3196">
      <w:pPr>
        <w:autoSpaceDE w:val="0"/>
        <w:ind w:firstLine="720"/>
        <w:jc w:val="both"/>
      </w:pPr>
      <w:r>
        <w:t>1</w:t>
      </w:r>
      <w:r w:rsidR="00422848">
        <w:t>4</w:t>
      </w:r>
      <w:r>
        <w:t>. Komisijos posėdžius Komisijos pirmininko pavedimu organizuoja, juos techniškai aptarnauja ir protokoluoja vienas iš Komisijos nari</w:t>
      </w:r>
      <w:r>
        <w:rPr>
          <w:rFonts w:ascii="TimesNewRoman" w:hAnsi="TimesNewRoman" w:cs="TimesNewRoman"/>
        </w:rPr>
        <w:t xml:space="preserve">ų </w:t>
      </w:r>
      <w:r>
        <w:t>− Komisijos</w:t>
      </w:r>
      <w:r>
        <w:rPr>
          <w:rFonts w:ascii="TimesNewRoman" w:hAnsi="TimesNewRoman" w:cs="TimesNewRoman"/>
        </w:rPr>
        <w:t xml:space="preserve"> </w:t>
      </w:r>
      <w:r>
        <w:t>sekretorius.</w:t>
      </w:r>
    </w:p>
    <w:p w:rsidR="001E3196" w:rsidRDefault="001E3196" w:rsidP="001E3196">
      <w:pPr>
        <w:ind w:firstLine="720"/>
        <w:jc w:val="both"/>
      </w:pPr>
      <w:r>
        <w:t>1</w:t>
      </w:r>
      <w:r w:rsidR="00422848">
        <w:t>5</w:t>
      </w:r>
      <w:r>
        <w:t xml:space="preserve">. Komisijos pirmininką ir sekretorių skiria Komisiją sudariusios organizacijos vadovas ar jo įgaliotas asmuo. </w:t>
      </w:r>
    </w:p>
    <w:p w:rsidR="001E3196" w:rsidRDefault="001E3196" w:rsidP="001E3196">
      <w:pPr>
        <w:jc w:val="both"/>
      </w:pPr>
    </w:p>
    <w:p w:rsidR="001E3196" w:rsidRDefault="001E3196" w:rsidP="001E3196">
      <w:pPr>
        <w:jc w:val="center"/>
        <w:rPr>
          <w:b/>
        </w:rPr>
      </w:pPr>
      <w:r>
        <w:rPr>
          <w:b/>
        </w:rPr>
        <w:t>V. BAIGIAMOSIOS NUOSTATOS</w:t>
      </w:r>
    </w:p>
    <w:p w:rsidR="001E3196" w:rsidRDefault="001E3196" w:rsidP="001E3196">
      <w:pPr>
        <w:jc w:val="center"/>
      </w:pPr>
    </w:p>
    <w:p w:rsidR="001E3196" w:rsidRDefault="001E3196" w:rsidP="001E3196">
      <w:pPr>
        <w:ind w:firstLine="720"/>
        <w:jc w:val="both"/>
      </w:pPr>
      <w:r>
        <w:t>1</w:t>
      </w:r>
      <w:r w:rsidR="00422848">
        <w:t>6</w:t>
      </w:r>
      <w:r>
        <w:t xml:space="preserve">. Komisijos veikla pasibaigia pateikus perkančiajai organizacijai pasirašyti pirkimo sutarties projektą, priėmus sprendimą nutraukti pirkimą, įvykdžius visas perkančiosios organizacijos užduotis. Komisija neatsako už turto pirkimo sutarties sudarymą ir jos vykdymą. </w:t>
      </w:r>
    </w:p>
    <w:p w:rsidR="001E3196" w:rsidRDefault="001E3196" w:rsidP="001E3196">
      <w:pPr>
        <w:ind w:firstLine="720"/>
        <w:jc w:val="both"/>
      </w:pPr>
      <w:r>
        <w:t>1</w:t>
      </w:r>
      <w:r w:rsidR="00422848">
        <w:t>7</w:t>
      </w:r>
      <w:r>
        <w:t xml:space="preserve">. Komisijos nariai, pažeidę </w:t>
      </w:r>
      <w:r w:rsidR="007532C5">
        <w:t xml:space="preserve">Lietuvos Respublikos </w:t>
      </w:r>
      <w:r>
        <w:t>Vyriausybės patvirtintą tvarką, atsako įstatymų nustatyta tvarka.</w:t>
      </w:r>
    </w:p>
    <w:p w:rsidR="001E3196" w:rsidRDefault="001E3196" w:rsidP="001E3196">
      <w:pPr>
        <w:ind w:firstLine="720"/>
        <w:jc w:val="center"/>
      </w:pPr>
      <w:r>
        <w:t>__________________________</w:t>
      </w:r>
    </w:p>
    <w:p w:rsidR="00606556" w:rsidRDefault="00826F06" w:rsidP="00606556">
      <w:pPr>
        <w:tabs>
          <w:tab w:val="left" w:pos="5245"/>
        </w:tabs>
        <w:ind w:left="5245"/>
        <w:rPr>
          <w:lang w:eastAsia="lt-LT"/>
        </w:rPr>
      </w:pPr>
      <w:r>
        <w:lastRenderedPageBreak/>
        <w:t xml:space="preserve">Bendruomeninių vaikų globos namų pirkimo </w:t>
      </w:r>
      <w:r w:rsidR="00606556">
        <w:rPr>
          <w:lang w:eastAsia="lt-LT"/>
        </w:rPr>
        <w:t>komisijos darbo reglamento</w:t>
      </w:r>
    </w:p>
    <w:p w:rsidR="00606556" w:rsidRDefault="00606556" w:rsidP="00606556">
      <w:pPr>
        <w:tabs>
          <w:tab w:val="left" w:pos="5245"/>
        </w:tabs>
        <w:ind w:firstLine="5245"/>
        <w:rPr>
          <w:lang w:eastAsia="lt-LT"/>
        </w:rPr>
      </w:pPr>
      <w:r>
        <w:rPr>
          <w:lang w:eastAsia="lt-LT"/>
        </w:rPr>
        <w:t>1 priedas</w:t>
      </w:r>
    </w:p>
    <w:p w:rsidR="00606556" w:rsidRDefault="00606556" w:rsidP="00606556">
      <w:pPr>
        <w:ind w:firstLine="62"/>
        <w:jc w:val="center"/>
        <w:rPr>
          <w:lang w:eastAsia="lt-LT"/>
        </w:rPr>
      </w:pPr>
    </w:p>
    <w:p w:rsidR="00606556" w:rsidRDefault="00606556" w:rsidP="007532C5">
      <w:pPr>
        <w:jc w:val="center"/>
        <w:rPr>
          <w:lang w:eastAsia="lt-LT"/>
        </w:rPr>
      </w:pPr>
      <w:r>
        <w:rPr>
          <w:lang w:eastAsia="lt-LT"/>
        </w:rPr>
        <w:t>Panevėžio raj</w:t>
      </w:r>
      <w:r w:rsidR="007532C5">
        <w:rPr>
          <w:lang w:eastAsia="lt-LT"/>
        </w:rPr>
        <w:t>ono savivaldybės administracija</w:t>
      </w:r>
    </w:p>
    <w:p w:rsidR="00606556" w:rsidRDefault="00606556" w:rsidP="00606556">
      <w:pPr>
        <w:ind w:firstLine="62"/>
        <w:jc w:val="center"/>
        <w:rPr>
          <w:lang w:eastAsia="lt-LT"/>
        </w:rPr>
      </w:pPr>
    </w:p>
    <w:p w:rsidR="00606556" w:rsidRDefault="00606556" w:rsidP="00606556">
      <w:pPr>
        <w:jc w:val="center"/>
        <w:rPr>
          <w:lang w:eastAsia="lt-LT"/>
        </w:rPr>
      </w:pPr>
      <w:r>
        <w:rPr>
          <w:rFonts w:ascii="TimesLT" w:hAnsi="TimesLT"/>
          <w:lang w:eastAsia="lt-LT"/>
        </w:rPr>
        <w:t>________________________________________________________________________________</w:t>
      </w:r>
    </w:p>
    <w:p w:rsidR="00606556" w:rsidRDefault="00606556" w:rsidP="00606556">
      <w:pPr>
        <w:spacing w:line="240" w:lineRule="atLeast"/>
        <w:jc w:val="center"/>
        <w:rPr>
          <w:lang w:eastAsia="lt-LT"/>
        </w:rPr>
      </w:pPr>
      <w:r>
        <w:rPr>
          <w:rFonts w:ascii="TimesLT" w:hAnsi="TimesLT"/>
          <w:i/>
          <w:iCs/>
          <w:sz w:val="18"/>
          <w:szCs w:val="18"/>
          <w:lang w:eastAsia="lt-LT"/>
        </w:rPr>
        <w:t>(</w:t>
      </w:r>
      <w:r w:rsidR="002F1176">
        <w:rPr>
          <w:rFonts w:ascii="TimesLT" w:hAnsi="TimesLT"/>
          <w:i/>
          <w:iCs/>
          <w:sz w:val="18"/>
          <w:szCs w:val="18"/>
          <w:lang w:eastAsia="lt-LT"/>
        </w:rPr>
        <w:t>K</w:t>
      </w:r>
      <w:r>
        <w:rPr>
          <w:rFonts w:ascii="TimesLT" w:hAnsi="TimesLT"/>
          <w:i/>
          <w:iCs/>
          <w:sz w:val="18"/>
          <w:szCs w:val="18"/>
          <w:lang w:eastAsia="lt-LT"/>
        </w:rPr>
        <w:t>omisijos pirmininko, nario ar eksperto vardas ir pavardė, asmens kodas)</w:t>
      </w:r>
    </w:p>
    <w:p w:rsidR="00606556" w:rsidRDefault="00606556" w:rsidP="00606556">
      <w:pPr>
        <w:ind w:firstLine="62"/>
        <w:jc w:val="center"/>
        <w:rPr>
          <w:lang w:eastAsia="lt-LT"/>
        </w:rPr>
      </w:pPr>
    </w:p>
    <w:p w:rsidR="00606556" w:rsidRDefault="00606556" w:rsidP="007532C5">
      <w:pPr>
        <w:spacing w:line="240" w:lineRule="atLeast"/>
        <w:rPr>
          <w:lang w:eastAsia="lt-LT"/>
        </w:rPr>
      </w:pPr>
    </w:p>
    <w:p w:rsidR="00606556" w:rsidRDefault="002F1176" w:rsidP="00606556">
      <w:pPr>
        <w:spacing w:line="240" w:lineRule="atLeast"/>
        <w:jc w:val="center"/>
        <w:rPr>
          <w:lang w:eastAsia="lt-LT"/>
        </w:rPr>
      </w:pPr>
      <w:r>
        <w:rPr>
          <w:b/>
        </w:rPr>
        <w:t xml:space="preserve">BENDRUOMENINIŲ VAIKŲ GLOBOS NAMŲ PIRKIMO </w:t>
      </w:r>
      <w:r w:rsidR="00606556">
        <w:rPr>
          <w:rFonts w:ascii="TimesLT" w:hAnsi="TimesLT"/>
          <w:b/>
          <w:bCs/>
          <w:caps/>
          <w:lang w:eastAsia="lt-LT"/>
        </w:rPr>
        <w:t>komisijos PIRMININKO, nario AR eksperto</w:t>
      </w:r>
      <w:r>
        <w:rPr>
          <w:rFonts w:ascii="TimesLT" w:hAnsi="TimesLT"/>
          <w:b/>
          <w:bCs/>
          <w:caps/>
          <w:lang w:eastAsia="lt-LT"/>
        </w:rPr>
        <w:t xml:space="preserve"> </w:t>
      </w:r>
      <w:r w:rsidR="00606556">
        <w:rPr>
          <w:rFonts w:ascii="TimesLT" w:hAnsi="TimesLT"/>
          <w:b/>
          <w:bCs/>
          <w:lang w:eastAsia="lt-LT"/>
        </w:rPr>
        <w:t>NEŠALIŠKUMO DEKLARACIJA</w:t>
      </w:r>
    </w:p>
    <w:p w:rsidR="00606556" w:rsidRDefault="00606556" w:rsidP="00606556">
      <w:pPr>
        <w:ind w:left="7482" w:firstLine="62"/>
        <w:jc w:val="center"/>
        <w:rPr>
          <w:lang w:eastAsia="lt-LT"/>
        </w:rPr>
      </w:pPr>
    </w:p>
    <w:p w:rsidR="00606556" w:rsidRPr="007532C5" w:rsidRDefault="007532C5" w:rsidP="00606556">
      <w:pPr>
        <w:jc w:val="center"/>
        <w:rPr>
          <w:lang w:eastAsia="lt-LT"/>
        </w:rPr>
      </w:pPr>
      <w:r>
        <w:rPr>
          <w:lang w:eastAsia="lt-LT"/>
        </w:rPr>
        <w:t>____________</w:t>
      </w:r>
    </w:p>
    <w:p w:rsidR="00606556" w:rsidRDefault="00606556" w:rsidP="00606556">
      <w:pPr>
        <w:jc w:val="center"/>
        <w:rPr>
          <w:lang w:eastAsia="lt-LT"/>
        </w:rPr>
      </w:pPr>
      <w:r>
        <w:rPr>
          <w:i/>
          <w:iCs/>
          <w:sz w:val="18"/>
          <w:szCs w:val="18"/>
          <w:lang w:eastAsia="lt-LT"/>
        </w:rPr>
        <w:t>(Data)</w:t>
      </w:r>
    </w:p>
    <w:p w:rsidR="00606556" w:rsidRDefault="007532C5" w:rsidP="00606556">
      <w:pPr>
        <w:jc w:val="center"/>
        <w:rPr>
          <w:rFonts w:ascii="TimesLT" w:hAnsi="TimesLT"/>
          <w:lang w:eastAsia="lt-LT"/>
        </w:rPr>
      </w:pPr>
      <w:r>
        <w:rPr>
          <w:rFonts w:ascii="TimesLT" w:hAnsi="TimesLT"/>
          <w:lang w:eastAsia="lt-LT"/>
        </w:rPr>
        <w:t>Panevėžys</w:t>
      </w:r>
    </w:p>
    <w:p w:rsidR="00606556" w:rsidRDefault="00606556" w:rsidP="00606556">
      <w:pPr>
        <w:ind w:firstLine="62"/>
        <w:jc w:val="center"/>
        <w:rPr>
          <w:lang w:eastAsia="lt-LT"/>
        </w:rPr>
      </w:pPr>
    </w:p>
    <w:p w:rsidR="00606556" w:rsidRDefault="00606556" w:rsidP="00826F06">
      <w:pPr>
        <w:ind w:firstLine="720"/>
        <w:rPr>
          <w:rFonts w:ascii="TimesLT" w:hAnsi="TimesLT"/>
          <w:lang w:eastAsia="lt-LT"/>
        </w:rPr>
      </w:pPr>
      <w:r>
        <w:rPr>
          <w:rFonts w:ascii="TimesLT" w:hAnsi="TimesLT"/>
          <w:lang w:eastAsia="lt-LT"/>
        </w:rPr>
        <w:t xml:space="preserve">Aš, būdamas </w:t>
      </w:r>
      <w:r w:rsidR="00826F06">
        <w:t xml:space="preserve">Bendruomeninių vaikų globos namų pirkimo </w:t>
      </w:r>
      <w:r>
        <w:rPr>
          <w:rFonts w:ascii="TimesLT" w:hAnsi="TimesLT"/>
          <w:lang w:eastAsia="lt-LT"/>
        </w:rPr>
        <w:t xml:space="preserve">komisijos _________________________________ , </w:t>
      </w:r>
    </w:p>
    <w:p w:rsidR="00606556" w:rsidRDefault="00826F06" w:rsidP="00826F06">
      <w:pPr>
        <w:jc w:val="both"/>
        <w:rPr>
          <w:lang w:eastAsia="lt-LT"/>
        </w:rPr>
      </w:pPr>
      <w:r>
        <w:rPr>
          <w:rFonts w:ascii="TimesLT" w:hAnsi="TimesLT"/>
          <w:i/>
          <w:iCs/>
          <w:sz w:val="18"/>
          <w:szCs w:val="18"/>
          <w:lang w:eastAsia="lt-LT"/>
        </w:rPr>
        <w:t xml:space="preserve">                   </w:t>
      </w:r>
      <w:r w:rsidR="007532C5">
        <w:rPr>
          <w:rFonts w:ascii="TimesLT" w:hAnsi="TimesLT"/>
          <w:i/>
          <w:iCs/>
          <w:sz w:val="18"/>
          <w:szCs w:val="18"/>
          <w:lang w:eastAsia="lt-LT"/>
        </w:rPr>
        <w:t>(p</w:t>
      </w:r>
      <w:r w:rsidR="00606556">
        <w:rPr>
          <w:rFonts w:ascii="TimesLT" w:hAnsi="TimesLT"/>
          <w:i/>
          <w:iCs/>
          <w:sz w:val="18"/>
          <w:szCs w:val="18"/>
          <w:lang w:eastAsia="lt-LT"/>
        </w:rPr>
        <w:t>irmininku, nariu, ekspertu)</w:t>
      </w:r>
    </w:p>
    <w:p w:rsidR="00606556" w:rsidRDefault="00606556" w:rsidP="00606556">
      <w:pPr>
        <w:jc w:val="both"/>
        <w:rPr>
          <w:lang w:eastAsia="lt-LT"/>
        </w:rPr>
      </w:pPr>
      <w:r>
        <w:rPr>
          <w:rFonts w:ascii="TimesLT" w:hAnsi="TimesLT"/>
          <w:b/>
          <w:bCs/>
          <w:lang w:eastAsia="lt-LT"/>
        </w:rPr>
        <w:t>pasižadu:</w:t>
      </w:r>
    </w:p>
    <w:p w:rsidR="00606556" w:rsidRDefault="00606556" w:rsidP="00606556">
      <w:pPr>
        <w:ind w:firstLine="48"/>
        <w:jc w:val="both"/>
        <w:rPr>
          <w:lang w:eastAsia="lt-LT"/>
        </w:rPr>
      </w:pPr>
    </w:p>
    <w:p w:rsidR="00606556" w:rsidRPr="007532C5" w:rsidRDefault="00606556" w:rsidP="007532C5">
      <w:pPr>
        <w:ind w:firstLine="720"/>
        <w:jc w:val="both"/>
        <w:rPr>
          <w:rFonts w:ascii="TimesLT" w:hAnsi="TimesLT"/>
          <w:lang w:eastAsia="lt-LT"/>
        </w:rPr>
      </w:pPr>
      <w:r>
        <w:rPr>
          <w:rFonts w:ascii="TimesLT" w:hAnsi="TimesLT"/>
          <w:lang w:eastAsia="lt-LT"/>
        </w:rPr>
        <w:t>1. Nešališkai, dalykiškai, be išankstinio nusistatymo, vadovaudamasis visų tiekėjų lygiateisiškumo, abipusio pripažinimo ir skaidrumo principais, at</w:t>
      </w:r>
      <w:r w:rsidR="007532C5">
        <w:rPr>
          <w:rFonts w:ascii="TimesLT" w:hAnsi="TimesLT"/>
          <w:lang w:eastAsia="lt-LT"/>
        </w:rPr>
        <w:t xml:space="preserve">likti </w:t>
      </w:r>
      <w:r w:rsidR="00826F06">
        <w:t xml:space="preserve">Bendruomeninių vaikų globos namų pirkimo </w:t>
      </w:r>
      <w:r>
        <w:rPr>
          <w:rFonts w:ascii="TimesLT" w:hAnsi="TimesLT"/>
          <w:lang w:eastAsia="lt-LT"/>
        </w:rPr>
        <w:t>komisijos _________________________ pareigas.</w:t>
      </w:r>
    </w:p>
    <w:p w:rsidR="00606556" w:rsidRDefault="00826F06" w:rsidP="00606556">
      <w:pPr>
        <w:ind w:firstLine="1362"/>
        <w:jc w:val="both"/>
        <w:rPr>
          <w:lang w:eastAsia="lt-LT"/>
        </w:rPr>
      </w:pPr>
      <w:r>
        <w:rPr>
          <w:rFonts w:ascii="TimesLT" w:hAnsi="TimesLT"/>
          <w:i/>
          <w:iCs/>
          <w:sz w:val="18"/>
          <w:szCs w:val="18"/>
          <w:lang w:eastAsia="lt-LT"/>
        </w:rPr>
        <w:t xml:space="preserve">                                 </w:t>
      </w:r>
      <w:r w:rsidR="007532C5">
        <w:rPr>
          <w:rFonts w:ascii="TimesLT" w:hAnsi="TimesLT"/>
          <w:i/>
          <w:iCs/>
          <w:sz w:val="18"/>
          <w:szCs w:val="18"/>
          <w:lang w:eastAsia="lt-LT"/>
        </w:rPr>
        <w:t>(p</w:t>
      </w:r>
      <w:r w:rsidR="00606556">
        <w:rPr>
          <w:rFonts w:ascii="TimesLT" w:hAnsi="TimesLT"/>
          <w:i/>
          <w:iCs/>
          <w:sz w:val="18"/>
          <w:szCs w:val="18"/>
          <w:lang w:eastAsia="lt-LT"/>
        </w:rPr>
        <w:t>irmininko, nario, eksperto)</w:t>
      </w:r>
    </w:p>
    <w:p w:rsidR="00606556" w:rsidRDefault="00606556" w:rsidP="00606556">
      <w:pPr>
        <w:ind w:firstLine="720"/>
        <w:jc w:val="both"/>
        <w:rPr>
          <w:lang w:eastAsia="lt-LT"/>
        </w:rPr>
      </w:pPr>
      <w:r>
        <w:rPr>
          <w:rFonts w:ascii="TimesLT" w:hAnsi="TimesLT"/>
          <w:lang w:eastAsia="lt-LT"/>
        </w:rPr>
        <w:t>2. Paaiškėjus bent vienai iš šių aplinkybių:</w:t>
      </w:r>
    </w:p>
    <w:p w:rsidR="00606556" w:rsidRDefault="00606556" w:rsidP="00606556">
      <w:pPr>
        <w:ind w:firstLine="720"/>
        <w:jc w:val="both"/>
        <w:rPr>
          <w:lang w:eastAsia="lt-LT"/>
        </w:rPr>
      </w:pPr>
      <w:r>
        <w:rPr>
          <w:rFonts w:ascii="TimesLT" w:hAnsi="TimesLT"/>
          <w:lang w:eastAsia="lt-LT"/>
        </w:rPr>
        <w:t xml:space="preserve">2.1. pirkimo procedūrose kaip tiekėjas dalyvauja asmuo, susijęs su manimi santuokos, artimos giminystės ar svainystės ryšiais, arba juridinis asmuo, kuriam vadovauja toks asmuo; </w:t>
      </w:r>
    </w:p>
    <w:p w:rsidR="00606556" w:rsidRDefault="00606556" w:rsidP="00606556">
      <w:pPr>
        <w:ind w:firstLine="720"/>
        <w:jc w:val="both"/>
        <w:rPr>
          <w:lang w:eastAsia="lt-LT"/>
        </w:rPr>
      </w:pPr>
      <w:r>
        <w:rPr>
          <w:rFonts w:ascii="TimesLT" w:hAnsi="TimesLT"/>
          <w:lang w:eastAsia="lt-LT"/>
        </w:rPr>
        <w:t>2.2. aš arba asmuo, susijęs su manimi santuokos, artimos giminystės ar svainystės ryšiais:</w:t>
      </w:r>
    </w:p>
    <w:p w:rsidR="00606556" w:rsidRDefault="00606556" w:rsidP="00606556">
      <w:pPr>
        <w:ind w:firstLine="720"/>
        <w:jc w:val="both"/>
        <w:rPr>
          <w:lang w:eastAsia="lt-LT"/>
        </w:rPr>
      </w:pPr>
      <w:r>
        <w:rPr>
          <w:rFonts w:ascii="TimesLT" w:hAnsi="TimesLT"/>
          <w:lang w:eastAsia="lt-LT"/>
        </w:rPr>
        <w:t>2.2.1. esu (yra) pirkimo procedūrose dalyvaujančio juridinio asmens valdymo organų narys;</w:t>
      </w:r>
    </w:p>
    <w:p w:rsidR="00606556" w:rsidRDefault="00606556" w:rsidP="00606556">
      <w:pPr>
        <w:ind w:firstLine="720"/>
        <w:jc w:val="both"/>
        <w:rPr>
          <w:lang w:eastAsia="lt-LT"/>
        </w:rPr>
      </w:pPr>
      <w:r>
        <w:rPr>
          <w:rFonts w:ascii="TimesLT" w:hAnsi="TimesLT"/>
          <w:lang w:eastAsia="lt-LT"/>
        </w:rPr>
        <w:t>2.2.2. turiu (-i) pirkimo procedūrose dalyvaujančio juridinio asmens įstatinio kapitalo dalį arba turtinį įnašą jame;</w:t>
      </w:r>
    </w:p>
    <w:p w:rsidR="00606556" w:rsidRDefault="00606556" w:rsidP="00606556">
      <w:pPr>
        <w:ind w:firstLine="720"/>
        <w:jc w:val="both"/>
        <w:rPr>
          <w:lang w:eastAsia="lt-LT"/>
        </w:rPr>
      </w:pPr>
      <w:r>
        <w:rPr>
          <w:rFonts w:ascii="TimesLT" w:hAnsi="TimesLT"/>
          <w:lang w:eastAsia="lt-LT"/>
        </w:rPr>
        <w:t>2.2.3. gaunu (-a) iš pirkimo procedūrose dalyvaujančio juridinio asmens bet kokios rūšies pajamų;</w:t>
      </w:r>
    </w:p>
    <w:p w:rsidR="00826F06" w:rsidRDefault="00606556" w:rsidP="007532C5">
      <w:pPr>
        <w:ind w:firstLine="720"/>
        <w:jc w:val="both"/>
        <w:rPr>
          <w:rFonts w:ascii="TimesLT" w:hAnsi="TimesLT"/>
          <w:lang w:eastAsia="lt-LT"/>
        </w:rPr>
      </w:pPr>
      <w:r>
        <w:rPr>
          <w:rFonts w:ascii="TimesLT" w:hAnsi="TimesLT"/>
          <w:lang w:eastAsia="lt-LT"/>
        </w:rPr>
        <w:t xml:space="preserve">2.3. dėl bet kokių kitų aplinkybių negaliu laikytis šios deklaracijos 1 punkte nustatytų principų, nedelsdamas raštu pranešti apie tai mane </w:t>
      </w:r>
      <w:r w:rsidR="00826F06">
        <w:t xml:space="preserve">Bendruomeninių vaikų globos namų pirkimo </w:t>
      </w:r>
      <w:r w:rsidR="007532C5">
        <w:rPr>
          <w:rFonts w:ascii="TimesLT" w:hAnsi="TimesLT"/>
          <w:lang w:eastAsia="lt-LT"/>
        </w:rPr>
        <w:t xml:space="preserve"> komisijos </w:t>
      </w:r>
      <w:r>
        <w:rPr>
          <w:rFonts w:ascii="TimesLT" w:hAnsi="TimesLT"/>
          <w:lang w:eastAsia="lt-LT"/>
        </w:rPr>
        <w:t>_______________________</w:t>
      </w:r>
      <w:r w:rsidR="00826F06">
        <w:rPr>
          <w:rFonts w:ascii="TimesLT" w:hAnsi="TimesLT"/>
          <w:lang w:eastAsia="lt-LT"/>
        </w:rPr>
        <w:t>___</w:t>
      </w:r>
      <w:r>
        <w:rPr>
          <w:rFonts w:ascii="TimesLT" w:hAnsi="TimesLT"/>
          <w:lang w:eastAsia="lt-LT"/>
        </w:rPr>
        <w:t xml:space="preserve"> paskyrusios perkančiosios organizacijos vadovui ir </w:t>
      </w:r>
    </w:p>
    <w:p w:rsidR="00826F06" w:rsidRDefault="00826F06" w:rsidP="00826F06">
      <w:pPr>
        <w:ind w:firstLine="372"/>
        <w:jc w:val="both"/>
        <w:rPr>
          <w:lang w:eastAsia="lt-LT"/>
        </w:rPr>
      </w:pPr>
      <w:r>
        <w:rPr>
          <w:rFonts w:ascii="TimesLT" w:hAnsi="TimesLT"/>
          <w:i/>
          <w:iCs/>
          <w:sz w:val="18"/>
          <w:szCs w:val="18"/>
          <w:lang w:eastAsia="lt-LT"/>
        </w:rPr>
        <w:t xml:space="preserve">                     (pirmininku, nariu, ekspertu)</w:t>
      </w:r>
    </w:p>
    <w:p w:rsidR="00826F06" w:rsidRDefault="00826F06" w:rsidP="00826F06">
      <w:pPr>
        <w:jc w:val="both"/>
        <w:rPr>
          <w:rFonts w:ascii="TimesLT" w:hAnsi="TimesLT"/>
          <w:lang w:eastAsia="lt-LT"/>
        </w:rPr>
      </w:pPr>
    </w:p>
    <w:p w:rsidR="00606556" w:rsidRPr="007532C5" w:rsidRDefault="00606556" w:rsidP="00826F06">
      <w:pPr>
        <w:jc w:val="both"/>
        <w:rPr>
          <w:rFonts w:ascii="TimesLT" w:hAnsi="TimesLT"/>
          <w:lang w:eastAsia="lt-LT"/>
        </w:rPr>
      </w:pPr>
      <w:r>
        <w:rPr>
          <w:rFonts w:ascii="TimesLT" w:hAnsi="TimesLT"/>
          <w:lang w:eastAsia="lt-LT"/>
        </w:rPr>
        <w:t>nusišalinti.</w:t>
      </w:r>
    </w:p>
    <w:p w:rsidR="00606556" w:rsidRDefault="00606556" w:rsidP="00606556">
      <w:pPr>
        <w:ind w:firstLine="720"/>
        <w:jc w:val="both"/>
        <w:rPr>
          <w:lang w:eastAsia="lt-LT"/>
        </w:rPr>
      </w:pPr>
      <w:r>
        <w:rPr>
          <w:rFonts w:ascii="TimesLT" w:hAnsi="TimesLT"/>
          <w:lang w:eastAsia="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606556" w:rsidRDefault="00606556" w:rsidP="00606556">
      <w:pPr>
        <w:ind w:firstLine="62"/>
        <w:jc w:val="both"/>
        <w:rPr>
          <w:lang w:eastAsia="lt-LT"/>
        </w:rPr>
      </w:pPr>
    </w:p>
    <w:p w:rsidR="00606556" w:rsidRDefault="00606556" w:rsidP="00606556">
      <w:pPr>
        <w:ind w:firstLine="6609"/>
        <w:jc w:val="both"/>
        <w:rPr>
          <w:lang w:eastAsia="lt-LT"/>
        </w:rPr>
      </w:pPr>
    </w:p>
    <w:p w:rsidR="00606556" w:rsidRDefault="00606556" w:rsidP="00606556">
      <w:pPr>
        <w:tabs>
          <w:tab w:val="left" w:pos="7371"/>
        </w:tabs>
        <w:ind w:firstLine="603"/>
        <w:jc w:val="both"/>
        <w:rPr>
          <w:lang w:eastAsia="lt-LT"/>
        </w:rPr>
      </w:pPr>
      <w:r>
        <w:rPr>
          <w:rFonts w:ascii="TimesLT" w:hAnsi="TimesLT"/>
          <w:lang w:eastAsia="lt-LT"/>
        </w:rPr>
        <w:t>______________________________</w:t>
      </w:r>
      <w:r>
        <w:rPr>
          <w:rFonts w:ascii="TimesLT" w:hAnsi="TimesLT"/>
          <w:lang w:eastAsia="lt-LT"/>
        </w:rPr>
        <w:tab/>
        <w:t>________________</w:t>
      </w:r>
    </w:p>
    <w:p w:rsidR="00606556" w:rsidRDefault="00606556" w:rsidP="00606556">
      <w:pPr>
        <w:tabs>
          <w:tab w:val="left" w:pos="8222"/>
        </w:tabs>
        <w:ind w:firstLine="1347"/>
        <w:jc w:val="both"/>
        <w:rPr>
          <w:lang w:eastAsia="lt-LT"/>
        </w:rPr>
      </w:pPr>
      <w:r>
        <w:rPr>
          <w:rFonts w:ascii="TimesLT" w:hAnsi="TimesLT"/>
          <w:lang w:eastAsia="lt-LT"/>
        </w:rPr>
        <w:t>(</w:t>
      </w:r>
      <w:r>
        <w:rPr>
          <w:rFonts w:ascii="TimesLT" w:hAnsi="TimesLT"/>
          <w:i/>
          <w:iCs/>
          <w:sz w:val="18"/>
          <w:szCs w:val="18"/>
          <w:lang w:eastAsia="lt-LT"/>
        </w:rPr>
        <w:t>Vardas, pavardė) </w:t>
      </w:r>
      <w:r>
        <w:rPr>
          <w:rFonts w:ascii="TimesLT" w:hAnsi="TimesLT"/>
          <w:i/>
          <w:iCs/>
          <w:sz w:val="18"/>
          <w:szCs w:val="18"/>
          <w:lang w:eastAsia="lt-LT"/>
        </w:rPr>
        <w:tab/>
        <w:t>(Parašas)</w:t>
      </w:r>
      <w:r>
        <w:rPr>
          <w:rFonts w:ascii="TimesLT" w:hAnsi="TimesLT"/>
          <w:lang w:eastAsia="lt-LT"/>
        </w:rPr>
        <w:t xml:space="preserve"> </w:t>
      </w:r>
    </w:p>
    <w:p w:rsidR="00606556" w:rsidRDefault="00606556" w:rsidP="00606556">
      <w:pPr>
        <w:ind w:right="-1"/>
        <w:jc w:val="center"/>
        <w:rPr>
          <w:lang w:eastAsia="lt-LT"/>
        </w:rPr>
      </w:pPr>
    </w:p>
    <w:p w:rsidR="00606556" w:rsidRDefault="00606556" w:rsidP="00606556">
      <w:pPr>
        <w:ind w:right="-999"/>
      </w:pPr>
      <w:r>
        <w:br w:type="page"/>
      </w:r>
    </w:p>
    <w:p w:rsidR="00606556" w:rsidRDefault="002F1176" w:rsidP="00606556">
      <w:pPr>
        <w:ind w:left="5387" w:right="-999"/>
        <w:rPr>
          <w:lang w:eastAsia="lt-LT"/>
        </w:rPr>
      </w:pPr>
      <w:r>
        <w:lastRenderedPageBreak/>
        <w:t xml:space="preserve">Bendruomeninių vaikų globos namų pirkimo </w:t>
      </w:r>
      <w:r w:rsidR="00606556">
        <w:rPr>
          <w:lang w:eastAsia="lt-LT"/>
        </w:rPr>
        <w:t xml:space="preserve"> komisijos darbo reglamento</w:t>
      </w:r>
    </w:p>
    <w:p w:rsidR="00606556" w:rsidRDefault="00606556" w:rsidP="00606556">
      <w:pPr>
        <w:ind w:right="-999" w:firstLine="5387"/>
        <w:jc w:val="both"/>
        <w:rPr>
          <w:lang w:eastAsia="lt-LT"/>
        </w:rPr>
      </w:pPr>
      <w:r>
        <w:rPr>
          <w:lang w:eastAsia="lt-LT"/>
        </w:rPr>
        <w:t>2 priedas</w:t>
      </w:r>
    </w:p>
    <w:p w:rsidR="00606556" w:rsidRDefault="00606556" w:rsidP="00606556">
      <w:pPr>
        <w:ind w:right="-999" w:firstLine="346"/>
        <w:jc w:val="both"/>
        <w:rPr>
          <w:lang w:eastAsia="lt-LT"/>
        </w:rPr>
      </w:pPr>
    </w:p>
    <w:p w:rsidR="00606556" w:rsidRDefault="00606556" w:rsidP="00606556">
      <w:pPr>
        <w:ind w:right="-999" w:firstLine="346"/>
        <w:jc w:val="both"/>
        <w:rPr>
          <w:lang w:eastAsia="lt-LT"/>
        </w:rPr>
      </w:pPr>
    </w:p>
    <w:p w:rsidR="00606556" w:rsidRDefault="00606556" w:rsidP="007532C5">
      <w:pPr>
        <w:jc w:val="center"/>
        <w:rPr>
          <w:lang w:eastAsia="lt-LT"/>
        </w:rPr>
      </w:pPr>
      <w:r>
        <w:rPr>
          <w:lang w:eastAsia="lt-LT"/>
        </w:rPr>
        <w:t>Panevėžio raj</w:t>
      </w:r>
      <w:r w:rsidR="007532C5">
        <w:rPr>
          <w:lang w:eastAsia="lt-LT"/>
        </w:rPr>
        <w:t>ono savivaldybės administracija</w:t>
      </w:r>
    </w:p>
    <w:p w:rsidR="00606556" w:rsidRDefault="00606556" w:rsidP="00606556">
      <w:pPr>
        <w:ind w:firstLine="62"/>
        <w:jc w:val="center"/>
        <w:rPr>
          <w:lang w:eastAsia="lt-LT"/>
        </w:rPr>
      </w:pPr>
    </w:p>
    <w:p w:rsidR="00606556" w:rsidRDefault="00606556" w:rsidP="00606556">
      <w:pPr>
        <w:jc w:val="center"/>
        <w:rPr>
          <w:lang w:eastAsia="lt-LT"/>
        </w:rPr>
      </w:pPr>
      <w:r>
        <w:rPr>
          <w:rFonts w:ascii="TimesLT" w:hAnsi="TimesLT"/>
          <w:i/>
          <w:iCs/>
          <w:lang w:eastAsia="lt-LT"/>
        </w:rPr>
        <w:t>________________________________________________________________________</w:t>
      </w:r>
    </w:p>
    <w:p w:rsidR="00606556" w:rsidRDefault="00606556" w:rsidP="00606556">
      <w:pPr>
        <w:spacing w:line="240" w:lineRule="atLeast"/>
        <w:jc w:val="center"/>
        <w:rPr>
          <w:lang w:eastAsia="lt-LT"/>
        </w:rPr>
      </w:pPr>
      <w:r>
        <w:rPr>
          <w:rFonts w:ascii="TimesLT" w:hAnsi="TimesLT"/>
          <w:i/>
          <w:iCs/>
          <w:sz w:val="18"/>
          <w:szCs w:val="18"/>
          <w:lang w:eastAsia="lt-LT"/>
        </w:rPr>
        <w:t>(</w:t>
      </w:r>
      <w:r w:rsidR="002F1176">
        <w:rPr>
          <w:rFonts w:ascii="TimesLT" w:hAnsi="TimesLT"/>
          <w:i/>
          <w:iCs/>
          <w:sz w:val="18"/>
          <w:szCs w:val="18"/>
          <w:lang w:eastAsia="lt-LT"/>
        </w:rPr>
        <w:t>K</w:t>
      </w:r>
      <w:r>
        <w:rPr>
          <w:rFonts w:ascii="TimesLT" w:hAnsi="TimesLT"/>
          <w:i/>
          <w:iCs/>
          <w:sz w:val="18"/>
          <w:szCs w:val="18"/>
          <w:lang w:eastAsia="lt-LT"/>
        </w:rPr>
        <w:t>omisijos pirmininko, nario ar eksperto vardas ir pavardė, asmens kodas)</w:t>
      </w:r>
    </w:p>
    <w:p w:rsidR="00606556" w:rsidRDefault="00606556" w:rsidP="00606556">
      <w:pPr>
        <w:ind w:firstLine="4030"/>
        <w:rPr>
          <w:lang w:eastAsia="lt-LT"/>
        </w:rPr>
      </w:pPr>
    </w:p>
    <w:p w:rsidR="00606556" w:rsidRDefault="002F1176" w:rsidP="00606556">
      <w:pPr>
        <w:spacing w:line="240" w:lineRule="atLeast"/>
        <w:jc w:val="center"/>
        <w:rPr>
          <w:lang w:eastAsia="lt-LT"/>
        </w:rPr>
      </w:pPr>
      <w:r>
        <w:rPr>
          <w:b/>
        </w:rPr>
        <w:t xml:space="preserve">BENDRUOMENINIŲ VAIKŲ GLOBOS NAMŲ PIRKIMO </w:t>
      </w:r>
      <w:r w:rsidR="00606556">
        <w:rPr>
          <w:rFonts w:ascii="TimesLT" w:hAnsi="TimesLT"/>
          <w:b/>
          <w:bCs/>
          <w:caps/>
          <w:lang w:eastAsia="lt-LT"/>
        </w:rPr>
        <w:t xml:space="preserve">komisijos PIRMININKO, nario AR eksperto </w:t>
      </w:r>
      <w:r w:rsidR="00606556">
        <w:rPr>
          <w:rFonts w:ascii="TimesLT" w:hAnsi="TimesLT"/>
          <w:b/>
          <w:bCs/>
          <w:lang w:eastAsia="lt-LT"/>
        </w:rPr>
        <w:t>KONFIDENCIALUMO PASIŽADĖJIMAS</w:t>
      </w:r>
    </w:p>
    <w:p w:rsidR="00606556" w:rsidRDefault="00606556" w:rsidP="00606556">
      <w:pPr>
        <w:spacing w:line="240" w:lineRule="atLeast"/>
        <w:ind w:firstLine="62"/>
        <w:jc w:val="center"/>
        <w:rPr>
          <w:lang w:eastAsia="lt-LT"/>
        </w:rPr>
      </w:pPr>
    </w:p>
    <w:p w:rsidR="00606556" w:rsidRDefault="007532C5" w:rsidP="00606556">
      <w:pPr>
        <w:ind w:right="-999"/>
        <w:jc w:val="center"/>
        <w:rPr>
          <w:lang w:eastAsia="lt-LT"/>
        </w:rPr>
      </w:pPr>
      <w:r>
        <w:rPr>
          <w:lang w:eastAsia="lt-LT"/>
        </w:rPr>
        <w:t>_________________</w:t>
      </w:r>
    </w:p>
    <w:p w:rsidR="00606556" w:rsidRDefault="00606556" w:rsidP="00606556">
      <w:pPr>
        <w:ind w:right="-999"/>
        <w:jc w:val="center"/>
        <w:rPr>
          <w:lang w:eastAsia="lt-LT"/>
        </w:rPr>
      </w:pPr>
      <w:r>
        <w:rPr>
          <w:i/>
          <w:iCs/>
          <w:sz w:val="18"/>
          <w:szCs w:val="18"/>
          <w:lang w:eastAsia="lt-LT"/>
        </w:rPr>
        <w:t>(Data)</w:t>
      </w:r>
    </w:p>
    <w:p w:rsidR="00606556" w:rsidRDefault="007532C5" w:rsidP="00606556">
      <w:pPr>
        <w:ind w:firstLine="868"/>
        <w:jc w:val="center"/>
        <w:rPr>
          <w:rFonts w:ascii="TimesLT" w:hAnsi="TimesLT"/>
          <w:b/>
          <w:bCs/>
          <w:lang w:eastAsia="lt-LT"/>
        </w:rPr>
      </w:pPr>
      <w:r>
        <w:rPr>
          <w:rFonts w:ascii="TimesLT" w:hAnsi="TimesLT"/>
          <w:lang w:eastAsia="lt-LT"/>
        </w:rPr>
        <w:t>Panevėžys</w:t>
      </w:r>
    </w:p>
    <w:p w:rsidR="00606556" w:rsidRDefault="00606556" w:rsidP="00606556">
      <w:pPr>
        <w:jc w:val="center"/>
        <w:rPr>
          <w:lang w:eastAsia="lt-LT"/>
        </w:rPr>
      </w:pPr>
    </w:p>
    <w:p w:rsidR="00606556" w:rsidRDefault="00606556" w:rsidP="000F720A">
      <w:pPr>
        <w:ind w:firstLine="720"/>
        <w:rPr>
          <w:rFonts w:ascii="TimesLT" w:hAnsi="TimesLT"/>
          <w:lang w:eastAsia="lt-LT"/>
        </w:rPr>
      </w:pPr>
      <w:r>
        <w:rPr>
          <w:rFonts w:ascii="TimesLT" w:hAnsi="TimesLT"/>
          <w:lang w:eastAsia="lt-LT"/>
        </w:rPr>
        <w:t xml:space="preserve">Aš, būdamas </w:t>
      </w:r>
      <w:r w:rsidR="002F1176">
        <w:t xml:space="preserve">Bendruomeninių vaikų globos namų pirkimo </w:t>
      </w:r>
      <w:r w:rsidR="000F720A">
        <w:t>komisi</w:t>
      </w:r>
      <w:r>
        <w:rPr>
          <w:rFonts w:ascii="TimesLT" w:hAnsi="TimesLT"/>
          <w:lang w:eastAsia="lt-LT"/>
        </w:rPr>
        <w:t xml:space="preserve">jos __________________________________, </w:t>
      </w:r>
    </w:p>
    <w:p w:rsidR="00606556" w:rsidRDefault="000F720A" w:rsidP="000F720A">
      <w:pPr>
        <w:jc w:val="both"/>
        <w:rPr>
          <w:lang w:eastAsia="lt-LT"/>
        </w:rPr>
      </w:pPr>
      <w:r>
        <w:rPr>
          <w:rFonts w:ascii="TimesLT" w:hAnsi="TimesLT"/>
          <w:sz w:val="18"/>
          <w:szCs w:val="18"/>
          <w:lang w:eastAsia="lt-LT"/>
        </w:rPr>
        <w:t xml:space="preserve">                    </w:t>
      </w:r>
      <w:r w:rsidR="00606556">
        <w:rPr>
          <w:rFonts w:ascii="TimesLT" w:hAnsi="TimesLT"/>
          <w:sz w:val="18"/>
          <w:szCs w:val="18"/>
          <w:lang w:eastAsia="lt-LT"/>
        </w:rPr>
        <w:t>(</w:t>
      </w:r>
      <w:r w:rsidR="007532C5">
        <w:rPr>
          <w:rFonts w:ascii="TimesLT" w:hAnsi="TimesLT"/>
          <w:i/>
          <w:iCs/>
          <w:sz w:val="18"/>
          <w:szCs w:val="18"/>
          <w:lang w:eastAsia="lt-LT"/>
        </w:rPr>
        <w:t>p</w:t>
      </w:r>
      <w:r w:rsidR="00606556">
        <w:rPr>
          <w:rFonts w:ascii="TimesLT" w:hAnsi="TimesLT"/>
          <w:i/>
          <w:iCs/>
          <w:sz w:val="18"/>
          <w:szCs w:val="18"/>
          <w:lang w:eastAsia="lt-LT"/>
        </w:rPr>
        <w:t>irmininku, nariu, ekspertu)</w:t>
      </w:r>
    </w:p>
    <w:p w:rsidR="00606556" w:rsidRDefault="00606556" w:rsidP="00606556">
      <w:pPr>
        <w:ind w:firstLine="720"/>
        <w:jc w:val="both"/>
        <w:rPr>
          <w:lang w:eastAsia="lt-LT"/>
        </w:rPr>
      </w:pPr>
      <w:r>
        <w:rPr>
          <w:rFonts w:ascii="TimesLT" w:hAnsi="TimesLT"/>
          <w:lang w:eastAsia="lt-LT"/>
        </w:rPr>
        <w:t>1. Pasižadu:</w:t>
      </w:r>
    </w:p>
    <w:p w:rsidR="00606556" w:rsidRDefault="00606556" w:rsidP="00606556">
      <w:pPr>
        <w:ind w:firstLine="720"/>
        <w:jc w:val="both"/>
        <w:rPr>
          <w:lang w:eastAsia="lt-LT"/>
        </w:rPr>
      </w:pPr>
      <w:r>
        <w:rPr>
          <w:rFonts w:ascii="TimesLT" w:hAnsi="TimesLT"/>
          <w:lang w:eastAsia="lt-LT"/>
        </w:rPr>
        <w:t xml:space="preserve">1.1. saugoti ir tik įstatymų bei kitų teisės aktų nustatytais tikslais ir tvarka naudoti visą su pirkimu susijusią informaciją, kuri man taps žinoma, man dirbant </w:t>
      </w:r>
      <w:r w:rsidR="0029085C">
        <w:t xml:space="preserve">Bendruomeninių vaikų globos namų pirkimo </w:t>
      </w:r>
      <w:r>
        <w:rPr>
          <w:rFonts w:ascii="TimesLT" w:hAnsi="TimesLT"/>
          <w:lang w:eastAsia="lt-LT"/>
        </w:rPr>
        <w:t>komisijos pirmininku, nariu ar ekspertu;</w:t>
      </w:r>
    </w:p>
    <w:p w:rsidR="00606556" w:rsidRDefault="00606556" w:rsidP="00606556">
      <w:pPr>
        <w:ind w:firstLine="720"/>
        <w:jc w:val="both"/>
        <w:rPr>
          <w:lang w:eastAsia="lt-LT"/>
        </w:rPr>
      </w:pPr>
      <w:r>
        <w:rPr>
          <w:rFonts w:ascii="TimesLT" w:hAnsi="TimesLT"/>
          <w:lang w:eastAsia="lt-LT"/>
        </w:rPr>
        <w:t>1.2. man patikėtus dokumentus saugoti tokiu būdu, kad tretieji asmenys neturėtų galimybės su jais susipažinti ar pasinaudoti;</w:t>
      </w:r>
    </w:p>
    <w:p w:rsidR="00606556" w:rsidRDefault="00606556" w:rsidP="00606556">
      <w:pPr>
        <w:ind w:firstLine="720"/>
        <w:jc w:val="both"/>
        <w:rPr>
          <w:lang w:eastAsia="lt-LT"/>
        </w:rPr>
      </w:pPr>
      <w:r>
        <w:rPr>
          <w:rFonts w:ascii="TimesLT" w:hAnsi="TimesLT"/>
          <w:lang w:eastAsia="lt-LT"/>
        </w:rPr>
        <w:t>1.3. nepasilikti jokių man pateiktų dokumentų kopijų.</w:t>
      </w:r>
    </w:p>
    <w:p w:rsidR="00606556" w:rsidRDefault="00606556" w:rsidP="00606556">
      <w:pPr>
        <w:ind w:firstLine="720"/>
        <w:jc w:val="both"/>
        <w:rPr>
          <w:lang w:eastAsia="lt-LT"/>
        </w:rPr>
      </w:pPr>
      <w:r>
        <w:rPr>
          <w:rFonts w:ascii="TimesLT" w:hAnsi="TimesLT"/>
          <w:lang w:eastAsia="lt-LT"/>
        </w:rPr>
        <w:t xml:space="preserve">2. Man žinoma, kad su pirkimu susijusią informaciją, kurią </w:t>
      </w:r>
      <w:r w:rsidR="00F65537">
        <w:rPr>
          <w:color w:val="000000"/>
        </w:rPr>
        <w:t xml:space="preserve">Žemės, esamų pastatų ar kitų nekilnojamųjų daiktų įsigijimo arba nuomos ar teisių į šiuos daiktus </w:t>
      </w:r>
      <w:r w:rsidR="00F65537" w:rsidRPr="00471376">
        <w:t>įsigijim</w:t>
      </w:r>
      <w:r w:rsidR="00471376" w:rsidRPr="00471376">
        <w:t>o</w:t>
      </w:r>
      <w:r w:rsidR="00F65537">
        <w:rPr>
          <w:color w:val="000000"/>
        </w:rPr>
        <w:t xml:space="preserve"> tvarkos apraš</w:t>
      </w:r>
      <w:r w:rsidR="007532C5" w:rsidRPr="007532C5">
        <w:rPr>
          <w:color w:val="000000"/>
        </w:rPr>
        <w:t>o</w:t>
      </w:r>
      <w:r w:rsidR="00F65537">
        <w:rPr>
          <w:color w:val="000000"/>
        </w:rPr>
        <w:t>, patvirtint</w:t>
      </w:r>
      <w:r w:rsidR="007532C5" w:rsidRPr="007532C5">
        <w:rPr>
          <w:color w:val="000000"/>
        </w:rPr>
        <w:t>o</w:t>
      </w:r>
      <w:r w:rsidR="00F65537">
        <w:rPr>
          <w:color w:val="000000"/>
        </w:rPr>
        <w:t xml:space="preserve"> Lietuvos Respublikos Vyriausybės 2017 m. gruodžio 13 d. nutarimu Nr. 1036</w:t>
      </w:r>
      <w:r>
        <w:rPr>
          <w:rFonts w:ascii="TimesLT" w:hAnsi="TimesLT"/>
          <w:lang w:eastAsia="lt-LT"/>
        </w:rPr>
        <w:t xml:space="preserve"> (toliau – </w:t>
      </w:r>
      <w:r w:rsidRPr="00471376">
        <w:rPr>
          <w:rFonts w:ascii="TimesLT" w:hAnsi="TimesLT"/>
          <w:lang w:eastAsia="lt-LT"/>
        </w:rPr>
        <w:t>Įsigijim</w:t>
      </w:r>
      <w:r w:rsidR="00471376" w:rsidRPr="00471376">
        <w:rPr>
          <w:rFonts w:ascii="TimesLT" w:hAnsi="TimesLT"/>
          <w:lang w:eastAsia="lt-LT"/>
        </w:rPr>
        <w:t>o</w:t>
      </w:r>
      <w:r>
        <w:rPr>
          <w:rFonts w:ascii="TimesLT" w:hAnsi="TimesLT"/>
          <w:lang w:eastAsia="lt-LT"/>
        </w:rPr>
        <w:t xml:space="preserve"> tvarkos aprašas),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606556" w:rsidRDefault="00606556" w:rsidP="00606556">
      <w:pPr>
        <w:ind w:firstLine="720"/>
        <w:jc w:val="both"/>
        <w:rPr>
          <w:lang w:eastAsia="lt-LT"/>
        </w:rPr>
      </w:pPr>
      <w:r>
        <w:rPr>
          <w:rFonts w:ascii="TimesLT" w:hAnsi="TimesLT"/>
          <w:lang w:eastAsia="lt-LT"/>
        </w:rPr>
        <w:t>3. Man išaiškinta, kad konfidencialią informaciją sudaro:</w:t>
      </w:r>
    </w:p>
    <w:p w:rsidR="00606556" w:rsidRDefault="00606556" w:rsidP="00606556">
      <w:pPr>
        <w:ind w:firstLine="720"/>
        <w:jc w:val="both"/>
        <w:rPr>
          <w:lang w:eastAsia="lt-LT"/>
        </w:rPr>
      </w:pPr>
      <w:r>
        <w:rPr>
          <w:rFonts w:ascii="TimesLT" w:hAnsi="TimesLT"/>
          <w:lang w:eastAsia="lt-LT"/>
        </w:rPr>
        <w:t>3.1. informacija, kurios konfidencialumą nurodė tiekėjas ir jos atskleidimas nėra privalomas pagal Lietuvos Respublikos teisės aktus;</w:t>
      </w:r>
    </w:p>
    <w:p w:rsidR="00606556" w:rsidRDefault="00606556" w:rsidP="00606556">
      <w:pPr>
        <w:ind w:firstLine="720"/>
        <w:jc w:val="both"/>
        <w:rPr>
          <w:lang w:eastAsia="lt-LT"/>
        </w:rPr>
      </w:pPr>
      <w:r>
        <w:rPr>
          <w:rFonts w:ascii="TimesLT" w:hAnsi="TimesLT"/>
          <w:lang w:eastAsia="lt-LT"/>
        </w:rPr>
        <w:t>3.2. visa su pirkimu susijusi informacija ir dokumentai, kuriuos Įsigijim</w:t>
      </w:r>
      <w:r w:rsidR="00471376">
        <w:rPr>
          <w:rFonts w:ascii="TimesLT" w:hAnsi="TimesLT"/>
          <w:lang w:eastAsia="lt-LT"/>
        </w:rPr>
        <w:t>o</w:t>
      </w:r>
      <w:r>
        <w:rPr>
          <w:rFonts w:ascii="TimesLT" w:hAnsi="TimesLT"/>
          <w:lang w:eastAsia="lt-LT"/>
        </w:rPr>
        <w:t xml:space="preserve"> tvarkos aprašo</w:t>
      </w:r>
      <w:r>
        <w:rPr>
          <w:rFonts w:ascii="TimesLT" w:hAnsi="TimesLT"/>
          <w:i/>
          <w:iCs/>
          <w:color w:val="FF0000"/>
          <w:lang w:eastAsia="lt-LT"/>
        </w:rPr>
        <w:t xml:space="preserve"> </w:t>
      </w:r>
      <w:r>
        <w:rPr>
          <w:rFonts w:ascii="TimesLT" w:hAnsi="TimesLT"/>
          <w:lang w:eastAsia="lt-LT"/>
        </w:rPr>
        <w:t>ir kitų su jo įgyvendinimu susijusių teisės aktų nuostatos nenumato teikti pirkimo procedūrose dalyvaujančioms arba nedalyvaujančioms šalims;</w:t>
      </w:r>
    </w:p>
    <w:p w:rsidR="00606556" w:rsidRDefault="00606556" w:rsidP="00606556">
      <w:pPr>
        <w:ind w:firstLine="720"/>
        <w:jc w:val="both"/>
        <w:rPr>
          <w:lang w:eastAsia="lt-LT"/>
        </w:rPr>
      </w:pPr>
      <w:r>
        <w:rPr>
          <w:rFonts w:ascii="TimesLT" w:hAnsi="TimesLT"/>
          <w:lang w:eastAsia="lt-LT"/>
        </w:rPr>
        <w:t>3.3. informacija, jeigu jos atskleidimas prieštarauja įstatymams, daro nuostolių teisėtiems šalių komerciniams interesams arba trukdo užtikrinti sąžiningą konkurenciją.</w:t>
      </w:r>
    </w:p>
    <w:p w:rsidR="00606556" w:rsidRDefault="00606556" w:rsidP="00606556">
      <w:pPr>
        <w:ind w:firstLine="720"/>
        <w:jc w:val="both"/>
        <w:rPr>
          <w:lang w:eastAsia="lt-LT"/>
        </w:rPr>
      </w:pPr>
      <w:r>
        <w:rPr>
          <w:rFonts w:ascii="TimesLT" w:hAnsi="TimesLT"/>
          <w:lang w:eastAsia="lt-LT"/>
        </w:rPr>
        <w:t>4. Esu įspėtas, kad, pažeidęs šį pasižadėjimą, turėsiu atlyginti perkančiajai organizacijai ir tiekėjams padarytus nuostolius.</w:t>
      </w:r>
    </w:p>
    <w:p w:rsidR="00606556" w:rsidRDefault="00606556" w:rsidP="00606556">
      <w:pPr>
        <w:ind w:firstLine="62"/>
        <w:jc w:val="both"/>
        <w:rPr>
          <w:lang w:eastAsia="lt-LT"/>
        </w:rPr>
      </w:pPr>
    </w:p>
    <w:p w:rsidR="00606556" w:rsidRDefault="00606556" w:rsidP="00606556">
      <w:pPr>
        <w:ind w:right="-999" w:firstLine="62"/>
        <w:jc w:val="both"/>
        <w:rPr>
          <w:lang w:eastAsia="lt-LT"/>
        </w:rPr>
      </w:pPr>
    </w:p>
    <w:p w:rsidR="00606556" w:rsidRDefault="00606556" w:rsidP="00606556">
      <w:pPr>
        <w:tabs>
          <w:tab w:val="left" w:pos="7371"/>
        </w:tabs>
        <w:ind w:right="-999" w:firstLine="603"/>
        <w:jc w:val="both"/>
        <w:rPr>
          <w:lang w:eastAsia="lt-LT"/>
        </w:rPr>
      </w:pPr>
      <w:r>
        <w:rPr>
          <w:rFonts w:ascii="TimesLT" w:hAnsi="TimesLT"/>
          <w:lang w:eastAsia="lt-LT"/>
        </w:rPr>
        <w:t>______________________________</w:t>
      </w:r>
      <w:r>
        <w:rPr>
          <w:rFonts w:ascii="TimesLT" w:hAnsi="TimesLT"/>
          <w:lang w:eastAsia="lt-LT"/>
        </w:rPr>
        <w:tab/>
        <w:t>_______________</w:t>
      </w:r>
    </w:p>
    <w:p w:rsidR="00606556" w:rsidRDefault="00606556" w:rsidP="00606556">
      <w:pPr>
        <w:tabs>
          <w:tab w:val="left" w:pos="7655"/>
        </w:tabs>
        <w:ind w:right="-999" w:firstLine="1323"/>
        <w:jc w:val="both"/>
        <w:rPr>
          <w:lang w:eastAsia="lt-LT"/>
        </w:rPr>
      </w:pPr>
      <w:r>
        <w:rPr>
          <w:rFonts w:ascii="TimesLT" w:hAnsi="TimesLT"/>
          <w:i/>
          <w:iCs/>
          <w:sz w:val="18"/>
          <w:szCs w:val="18"/>
          <w:lang w:eastAsia="lt-LT"/>
        </w:rPr>
        <w:t>(Vardas, pavardė)</w:t>
      </w:r>
      <w:r>
        <w:rPr>
          <w:rFonts w:ascii="TimesLT" w:hAnsi="TimesLT"/>
          <w:i/>
          <w:iCs/>
          <w:sz w:val="18"/>
          <w:szCs w:val="18"/>
          <w:lang w:eastAsia="lt-LT"/>
        </w:rPr>
        <w:tab/>
        <w:t xml:space="preserve"> (Parašas)</w:t>
      </w:r>
      <w:r>
        <w:rPr>
          <w:rFonts w:ascii="TimesLT" w:hAnsi="TimesLT"/>
          <w:lang w:eastAsia="lt-LT"/>
        </w:rPr>
        <w:t xml:space="preserve"> </w:t>
      </w:r>
    </w:p>
    <w:p w:rsidR="002C732E" w:rsidRDefault="002C732E">
      <w:pPr>
        <w:jc w:val="both"/>
      </w:pPr>
    </w:p>
    <w:sectPr w:rsidR="002C732E" w:rsidSect="000C7188">
      <w:headerReference w:type="first" r:id="rId7"/>
      <w:pgSz w:w="11907" w:h="16840" w:code="9"/>
      <w:pgMar w:top="1134" w:right="567" w:bottom="1134"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17C" w:rsidRDefault="0074217C">
      <w:r>
        <w:separator/>
      </w:r>
    </w:p>
  </w:endnote>
  <w:endnote w:type="continuationSeparator" w:id="0">
    <w:p w:rsidR="0074217C" w:rsidRDefault="007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arSymbol">
    <w:altName w:val="MS Gothic"/>
    <w:charset w:val="80"/>
    <w:family w:val="auto"/>
    <w:pitch w:val="default"/>
  </w:font>
  <w:font w:name="TimesLT">
    <w:altName w:val="Times New Roman"/>
    <w:charset w:val="00"/>
    <w:family w:val="roman"/>
    <w:pitch w:val="variable"/>
    <w:sig w:usb0="00000287" w:usb1="00000000" w:usb2="00000000" w:usb3="00000000" w:csb0="0000009F" w:csb1="00000000"/>
  </w:font>
  <w:font w:name="TimesNewRoman">
    <w:altName w:val="Times New Roman"/>
    <w:charset w:val="EE"/>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17C" w:rsidRDefault="0074217C">
      <w:r>
        <w:separator/>
      </w:r>
    </w:p>
  </w:footnote>
  <w:footnote w:type="continuationSeparator" w:id="0">
    <w:p w:rsidR="0074217C" w:rsidRDefault="0074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EB3" w:rsidRDefault="00C6124B" w:rsidP="00961EB3">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961EB3" w:rsidRDefault="00961EB3" w:rsidP="00961EB3">
    <w:pPr>
      <w:pStyle w:val="Header"/>
      <w:jc w:val="center"/>
    </w:pPr>
  </w:p>
  <w:p w:rsidR="00961EB3" w:rsidRDefault="00961EB3" w:rsidP="00961EB3">
    <w:pPr>
      <w:pStyle w:val="Header"/>
      <w:jc w:val="center"/>
    </w:pPr>
  </w:p>
  <w:p w:rsidR="00961EB3" w:rsidRDefault="00961EB3" w:rsidP="00961EB3">
    <w:pPr>
      <w:pStyle w:val="Header"/>
      <w:jc w:val="center"/>
      <w:rPr>
        <w:b/>
        <w:sz w:val="28"/>
      </w:rPr>
    </w:pPr>
    <w:r>
      <w:rPr>
        <w:b/>
        <w:sz w:val="28"/>
      </w:rPr>
      <w:t>PANEVĖŽIO RAJONO SAVIVALDYBĖS ADMINISTRACIJOS</w:t>
    </w:r>
  </w:p>
  <w:p w:rsidR="00961EB3" w:rsidRDefault="00961EB3" w:rsidP="00961EB3">
    <w:pPr>
      <w:pStyle w:val="Header"/>
      <w:jc w:val="center"/>
      <w:rPr>
        <w:b/>
        <w:sz w:val="28"/>
      </w:rPr>
    </w:pPr>
    <w:r>
      <w:rPr>
        <w:b/>
        <w:sz w:val="28"/>
      </w:rPr>
      <w:t>DIREKTORIUS</w:t>
    </w:r>
  </w:p>
  <w:p w:rsidR="00961EB3" w:rsidRDefault="00961EB3" w:rsidP="00961EB3">
    <w:pPr>
      <w:pStyle w:val="Header"/>
      <w:jc w:val="center"/>
      <w:rPr>
        <w:b/>
        <w:sz w:val="28"/>
      </w:rPr>
    </w:pPr>
  </w:p>
  <w:p w:rsidR="00961EB3" w:rsidRPr="00961EB3" w:rsidRDefault="00961EB3" w:rsidP="00961EB3">
    <w:pPr>
      <w:pStyle w:val="Header"/>
      <w:jc w:val="center"/>
    </w:pPr>
    <w:r>
      <w:rPr>
        <w:b/>
        <w:sz w:val="28"/>
      </w:rPr>
      <w:t>ĮSAKYMAS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D0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233"/>
    <w:rsid w:val="00031599"/>
    <w:rsid w:val="000C7188"/>
    <w:rsid w:val="000F720A"/>
    <w:rsid w:val="00121960"/>
    <w:rsid w:val="00137152"/>
    <w:rsid w:val="00137DA3"/>
    <w:rsid w:val="00176212"/>
    <w:rsid w:val="001C671C"/>
    <w:rsid w:val="001E3196"/>
    <w:rsid w:val="001F7F8C"/>
    <w:rsid w:val="00202F80"/>
    <w:rsid w:val="00216689"/>
    <w:rsid w:val="00245DB3"/>
    <w:rsid w:val="00281DC8"/>
    <w:rsid w:val="0029085C"/>
    <w:rsid w:val="00291351"/>
    <w:rsid w:val="002B3817"/>
    <w:rsid w:val="002C732E"/>
    <w:rsid w:val="002E2982"/>
    <w:rsid w:val="002F1176"/>
    <w:rsid w:val="00302BB2"/>
    <w:rsid w:val="00310B04"/>
    <w:rsid w:val="00323816"/>
    <w:rsid w:val="0035420A"/>
    <w:rsid w:val="00354455"/>
    <w:rsid w:val="0038708D"/>
    <w:rsid w:val="003931C8"/>
    <w:rsid w:val="003A7E38"/>
    <w:rsid w:val="003B0214"/>
    <w:rsid w:val="003B3B11"/>
    <w:rsid w:val="003D2D79"/>
    <w:rsid w:val="00422848"/>
    <w:rsid w:val="004359B2"/>
    <w:rsid w:val="00451E67"/>
    <w:rsid w:val="0046583B"/>
    <w:rsid w:val="00471376"/>
    <w:rsid w:val="00480F9C"/>
    <w:rsid w:val="004C1751"/>
    <w:rsid w:val="004E7E8E"/>
    <w:rsid w:val="00500FEB"/>
    <w:rsid w:val="0051229E"/>
    <w:rsid w:val="00543DC8"/>
    <w:rsid w:val="0055309A"/>
    <w:rsid w:val="00560401"/>
    <w:rsid w:val="00575A19"/>
    <w:rsid w:val="00594F28"/>
    <w:rsid w:val="005A2703"/>
    <w:rsid w:val="005B5EDA"/>
    <w:rsid w:val="005D539F"/>
    <w:rsid w:val="005D5D72"/>
    <w:rsid w:val="005F07C4"/>
    <w:rsid w:val="006017B0"/>
    <w:rsid w:val="00606556"/>
    <w:rsid w:val="00645389"/>
    <w:rsid w:val="00670BF0"/>
    <w:rsid w:val="006A1110"/>
    <w:rsid w:val="006C41B7"/>
    <w:rsid w:val="006E03EA"/>
    <w:rsid w:val="006E1C42"/>
    <w:rsid w:val="006F7FE4"/>
    <w:rsid w:val="007024EB"/>
    <w:rsid w:val="007060B6"/>
    <w:rsid w:val="0074217C"/>
    <w:rsid w:val="007532C5"/>
    <w:rsid w:val="0075545F"/>
    <w:rsid w:val="00771286"/>
    <w:rsid w:val="00792BD6"/>
    <w:rsid w:val="007B2AEB"/>
    <w:rsid w:val="007B3CE6"/>
    <w:rsid w:val="007B6E4F"/>
    <w:rsid w:val="007D6F4B"/>
    <w:rsid w:val="00814C60"/>
    <w:rsid w:val="00826F06"/>
    <w:rsid w:val="008270C6"/>
    <w:rsid w:val="00831152"/>
    <w:rsid w:val="00840E78"/>
    <w:rsid w:val="00854999"/>
    <w:rsid w:val="0087128B"/>
    <w:rsid w:val="008859B4"/>
    <w:rsid w:val="00892480"/>
    <w:rsid w:val="0089589F"/>
    <w:rsid w:val="008A3233"/>
    <w:rsid w:val="009048CB"/>
    <w:rsid w:val="00925E84"/>
    <w:rsid w:val="00957F9B"/>
    <w:rsid w:val="00961EB3"/>
    <w:rsid w:val="009738ED"/>
    <w:rsid w:val="0098254B"/>
    <w:rsid w:val="00986319"/>
    <w:rsid w:val="009B0D11"/>
    <w:rsid w:val="009C29A5"/>
    <w:rsid w:val="009D4F93"/>
    <w:rsid w:val="009D53FE"/>
    <w:rsid w:val="00A21F94"/>
    <w:rsid w:val="00A631ED"/>
    <w:rsid w:val="00A71B0F"/>
    <w:rsid w:val="00A72118"/>
    <w:rsid w:val="00A84FB9"/>
    <w:rsid w:val="00AB1511"/>
    <w:rsid w:val="00AC3DF8"/>
    <w:rsid w:val="00B13FF8"/>
    <w:rsid w:val="00B22924"/>
    <w:rsid w:val="00B93F2B"/>
    <w:rsid w:val="00B976D4"/>
    <w:rsid w:val="00BB5084"/>
    <w:rsid w:val="00BF7347"/>
    <w:rsid w:val="00C05E32"/>
    <w:rsid w:val="00C07CAB"/>
    <w:rsid w:val="00C2346A"/>
    <w:rsid w:val="00C40225"/>
    <w:rsid w:val="00C6124B"/>
    <w:rsid w:val="00C75B0A"/>
    <w:rsid w:val="00D0342C"/>
    <w:rsid w:val="00D33CE9"/>
    <w:rsid w:val="00D3414E"/>
    <w:rsid w:val="00D91097"/>
    <w:rsid w:val="00DB2231"/>
    <w:rsid w:val="00DB523E"/>
    <w:rsid w:val="00DB616E"/>
    <w:rsid w:val="00DD1A3F"/>
    <w:rsid w:val="00E07A7F"/>
    <w:rsid w:val="00E475A8"/>
    <w:rsid w:val="00E8182B"/>
    <w:rsid w:val="00E84344"/>
    <w:rsid w:val="00E93226"/>
    <w:rsid w:val="00ED541A"/>
    <w:rsid w:val="00ED72F1"/>
    <w:rsid w:val="00EE5F61"/>
    <w:rsid w:val="00EE743A"/>
    <w:rsid w:val="00F10DB3"/>
    <w:rsid w:val="00F41875"/>
    <w:rsid w:val="00F54E3C"/>
    <w:rsid w:val="00F55CFF"/>
    <w:rsid w:val="00F65537"/>
    <w:rsid w:val="00FD6287"/>
    <w:rsid w:val="00FD7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D4F336C"/>
  <w15:chartTrackingRefBased/>
  <w15:docId w15:val="{EE483BEB-0CB0-4EEE-83A3-E10B6E30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lang w:eastAsia="ar-SA"/>
    </w:rPr>
  </w:style>
  <w:style w:type="paragraph" w:styleId="Heading1">
    <w:name w:val="heading 1"/>
    <w:basedOn w:val="Normal"/>
    <w:next w:val="Normal"/>
    <w:link w:val="Heading1Char"/>
    <w:uiPriority w:val="9"/>
    <w:qFormat/>
    <w:rsid w:val="007060B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2">
    <w:name w:val="Numatytasis pastraipos šriftas2"/>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sid w:val="00DD1A3F"/>
  </w:style>
  <w:style w:type="paragraph" w:styleId="NoSpacing">
    <w:name w:val="No Spacing"/>
    <w:uiPriority w:val="99"/>
    <w:qFormat/>
    <w:rsid w:val="00645389"/>
    <w:rPr>
      <w:rFonts w:ascii="Calibri" w:hAnsi="Calibri"/>
      <w:sz w:val="22"/>
      <w:szCs w:val="22"/>
    </w:rPr>
  </w:style>
  <w:style w:type="paragraph" w:styleId="HTMLPreformatted">
    <w:name w:val="HTML Preformatted"/>
    <w:basedOn w:val="Normal"/>
    <w:link w:val="HTMLPreformattedChar"/>
    <w:uiPriority w:val="99"/>
    <w:semiHidden/>
    <w:unhideWhenUsed/>
    <w:rsid w:val="007060B6"/>
    <w:rPr>
      <w:rFonts w:ascii="Courier New" w:hAnsi="Courier New" w:cs="Courier New"/>
      <w:sz w:val="20"/>
    </w:rPr>
  </w:style>
  <w:style w:type="character" w:customStyle="1" w:styleId="HTMLPreformattedChar">
    <w:name w:val="HTML Preformatted Char"/>
    <w:link w:val="HTMLPreformatted"/>
    <w:uiPriority w:val="99"/>
    <w:semiHidden/>
    <w:rsid w:val="007060B6"/>
    <w:rPr>
      <w:rFonts w:ascii="Courier New" w:hAnsi="Courier New" w:cs="Courier New"/>
      <w:lang w:eastAsia="ar-SA"/>
    </w:rPr>
  </w:style>
  <w:style w:type="character" w:customStyle="1" w:styleId="Heading1Char">
    <w:name w:val="Heading 1 Char"/>
    <w:link w:val="Heading1"/>
    <w:uiPriority w:val="9"/>
    <w:rsid w:val="007060B6"/>
    <w:rPr>
      <w:rFonts w:ascii="Calibri Light" w:eastAsia="Times New Roman" w:hAnsi="Calibri Light" w:cs="Times New Roman"/>
      <w:b/>
      <w:bCs/>
      <w:kern w:val="3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10667">
      <w:bodyDiv w:val="1"/>
      <w:marLeft w:val="0"/>
      <w:marRight w:val="0"/>
      <w:marTop w:val="0"/>
      <w:marBottom w:val="0"/>
      <w:divBdr>
        <w:top w:val="none" w:sz="0" w:space="0" w:color="auto"/>
        <w:left w:val="none" w:sz="0" w:space="0" w:color="auto"/>
        <w:bottom w:val="none" w:sz="0" w:space="0" w:color="auto"/>
        <w:right w:val="none" w:sz="0" w:space="0" w:color="auto"/>
      </w:divBdr>
    </w:div>
    <w:div w:id="1918251056">
      <w:bodyDiv w:val="1"/>
      <w:marLeft w:val="0"/>
      <w:marRight w:val="0"/>
      <w:marTop w:val="0"/>
      <w:marBottom w:val="0"/>
      <w:divBdr>
        <w:top w:val="none" w:sz="0" w:space="0" w:color="auto"/>
        <w:left w:val="none" w:sz="0" w:space="0" w:color="auto"/>
        <w:bottom w:val="none" w:sz="0" w:space="0" w:color="auto"/>
        <w:right w:val="none" w:sz="0" w:space="0" w:color="auto"/>
      </w:divBdr>
    </w:div>
    <w:div w:id="2114012773">
      <w:bodyDiv w:val="1"/>
      <w:marLeft w:val="0"/>
      <w:marRight w:val="0"/>
      <w:marTop w:val="0"/>
      <w:marBottom w:val="0"/>
      <w:divBdr>
        <w:top w:val="none" w:sz="0" w:space="0" w:color="auto"/>
        <w:left w:val="none" w:sz="0" w:space="0" w:color="auto"/>
        <w:bottom w:val="none" w:sz="0" w:space="0" w:color="auto"/>
        <w:right w:val="none" w:sz="0" w:space="0" w:color="auto"/>
      </w:divBdr>
    </w:div>
    <w:div w:id="213963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1\Documents\Direktoriaus%20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Direktoriaus isakymas</Template>
  <TotalTime>29</TotalTime>
  <Pages>1</Pages>
  <Words>8541</Words>
  <Characters>4869</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audra</dc:creator>
  <cp:keywords/>
  <cp:lastModifiedBy>Lina Gaidyte</cp:lastModifiedBy>
  <cp:revision>7</cp:revision>
  <cp:lastPrinted>2019-07-16T06:02:00Z</cp:lastPrinted>
  <dcterms:created xsi:type="dcterms:W3CDTF">2019-07-16T05:34:00Z</dcterms:created>
  <dcterms:modified xsi:type="dcterms:W3CDTF">2019-07-19T07:08:00Z</dcterms:modified>
</cp:coreProperties>
</file>