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07C" w:rsidRDefault="0005207C" w:rsidP="0005207C">
      <w:pPr>
        <w:tabs>
          <w:tab w:val="center" w:pos="4153"/>
          <w:tab w:val="right" w:pos="8306"/>
        </w:tabs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.75pt" o:ole="">
            <v:imagedata r:id="rId6" o:title=""/>
          </v:shape>
          <o:OLEObject Type="Embed" ProgID="PI3.Image" ShapeID="_x0000_i1025" DrawAspect="Content" ObjectID="_1607415551" r:id="rId7"/>
        </w:object>
      </w:r>
    </w:p>
    <w:p w:rsidR="0005207C" w:rsidRDefault="0005207C" w:rsidP="0005207C">
      <w:pPr>
        <w:tabs>
          <w:tab w:val="center" w:pos="4153"/>
          <w:tab w:val="right" w:pos="8306"/>
        </w:tabs>
        <w:jc w:val="center"/>
      </w:pPr>
    </w:p>
    <w:p w:rsidR="0005207C" w:rsidRDefault="0005207C" w:rsidP="0005207C">
      <w:pPr>
        <w:tabs>
          <w:tab w:val="center" w:pos="4153"/>
          <w:tab w:val="right" w:pos="8306"/>
        </w:tabs>
        <w:jc w:val="center"/>
      </w:pPr>
    </w:p>
    <w:p w:rsidR="0005207C" w:rsidRDefault="0005207C" w:rsidP="0005207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05207C" w:rsidRDefault="0005207C" w:rsidP="0005207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05207C" w:rsidRDefault="0005207C" w:rsidP="0005207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:rsidR="0005207C" w:rsidRDefault="0005207C" w:rsidP="0005207C">
      <w:pPr>
        <w:tabs>
          <w:tab w:val="center" w:pos="4153"/>
          <w:tab w:val="right" w:pos="8306"/>
        </w:tabs>
        <w:jc w:val="center"/>
      </w:pPr>
      <w:r>
        <w:rPr>
          <w:b/>
          <w:sz w:val="28"/>
        </w:rPr>
        <w:t>ĮSAKYMAS</w:t>
      </w:r>
    </w:p>
    <w:p w:rsidR="0005207C" w:rsidRPr="0005207C" w:rsidRDefault="0005207C" w:rsidP="0005207C">
      <w:pPr>
        <w:jc w:val="center"/>
        <w:rPr>
          <w:b/>
          <w:sz w:val="24"/>
          <w:szCs w:val="24"/>
        </w:rPr>
      </w:pPr>
      <w:r w:rsidRPr="0005207C">
        <w:rPr>
          <w:b/>
          <w:sz w:val="24"/>
          <w:szCs w:val="24"/>
        </w:rPr>
        <w:t>DĖL PANEVĖŽIO RAJONO SAVIVALDYBĖS ADMINISTRACIJOS DIREKTORIAUS 2014 M. SPALIO 21 D.  ĮSAKYMO NR. A-1106  „DĖL PANEVĖŽIO RAJONO SAVIVALDYBĖS ADMINISTRACIJOS DIREKTORIAUS 2011 M. BIRŽELIO 27 D. ĮSAKYMO NR. A-708 „DĖL PANEVĖŽIO RAJONO SAVIVALDYBĖS ADMINISTRACIJOS APSKAITOS POLITIKOS, FINANSINIŲ ATASKAITŲ RINKINIO SUDARYMO TVARKOS PATVIRTINIMO IR APSKAITOS VADOVO“ PAKEITIMO</w:t>
      </w:r>
      <w:r w:rsidR="00246D20">
        <w:rPr>
          <w:b/>
          <w:sz w:val="24"/>
          <w:szCs w:val="24"/>
        </w:rPr>
        <w:t>“ PAKEITIMO</w:t>
      </w:r>
    </w:p>
    <w:p w:rsidR="0005207C" w:rsidRDefault="0005207C" w:rsidP="0005207C">
      <w:pPr>
        <w:jc w:val="center"/>
        <w:rPr>
          <w:b/>
        </w:rPr>
      </w:pPr>
    </w:p>
    <w:p w:rsidR="0005207C" w:rsidRDefault="0005207C" w:rsidP="0005207C">
      <w:pPr>
        <w:jc w:val="center"/>
        <w:rPr>
          <w:b/>
        </w:rPr>
      </w:pPr>
    </w:p>
    <w:p w:rsidR="0005207C" w:rsidRPr="0005207C" w:rsidRDefault="0005207C" w:rsidP="0005207C">
      <w:pPr>
        <w:jc w:val="center"/>
        <w:rPr>
          <w:sz w:val="24"/>
          <w:szCs w:val="24"/>
        </w:rPr>
      </w:pPr>
      <w:r w:rsidRPr="0005207C">
        <w:rPr>
          <w:sz w:val="24"/>
          <w:szCs w:val="24"/>
        </w:rPr>
        <w:t xml:space="preserve">2018 m. gruodžio </w:t>
      </w:r>
      <w:r w:rsidR="001E71D4">
        <w:rPr>
          <w:sz w:val="24"/>
          <w:szCs w:val="24"/>
        </w:rPr>
        <w:t>27</w:t>
      </w:r>
      <w:r w:rsidRPr="0005207C">
        <w:rPr>
          <w:sz w:val="24"/>
          <w:szCs w:val="24"/>
        </w:rPr>
        <w:t xml:space="preserve"> d. Nr. A-</w:t>
      </w:r>
      <w:r w:rsidR="001E71D4">
        <w:rPr>
          <w:sz w:val="24"/>
          <w:szCs w:val="24"/>
        </w:rPr>
        <w:t>547</w:t>
      </w:r>
    </w:p>
    <w:p w:rsidR="0005207C" w:rsidRPr="0005207C" w:rsidRDefault="0005207C" w:rsidP="0005207C">
      <w:pPr>
        <w:jc w:val="center"/>
        <w:rPr>
          <w:sz w:val="24"/>
          <w:szCs w:val="24"/>
        </w:rPr>
      </w:pPr>
      <w:r w:rsidRPr="0005207C">
        <w:rPr>
          <w:sz w:val="24"/>
          <w:szCs w:val="24"/>
        </w:rPr>
        <w:t>Panevėžys</w:t>
      </w:r>
    </w:p>
    <w:p w:rsidR="0005207C" w:rsidRPr="0005207C" w:rsidRDefault="0005207C" w:rsidP="0005207C">
      <w:pPr>
        <w:rPr>
          <w:sz w:val="24"/>
          <w:szCs w:val="24"/>
        </w:rPr>
      </w:pPr>
    </w:p>
    <w:p w:rsidR="0005207C" w:rsidRPr="0005207C" w:rsidRDefault="0005207C" w:rsidP="0005207C">
      <w:pPr>
        <w:rPr>
          <w:sz w:val="24"/>
          <w:szCs w:val="24"/>
        </w:rPr>
      </w:pPr>
    </w:p>
    <w:p w:rsidR="0005207C" w:rsidRPr="0005207C" w:rsidRDefault="0005207C" w:rsidP="0005207C">
      <w:pPr>
        <w:ind w:firstLine="720"/>
        <w:rPr>
          <w:sz w:val="24"/>
          <w:szCs w:val="24"/>
        </w:rPr>
      </w:pPr>
      <w:r w:rsidRPr="0005207C">
        <w:rPr>
          <w:sz w:val="24"/>
          <w:szCs w:val="24"/>
        </w:rPr>
        <w:t>Vadovaudamasis Lietuvos Respublikos vietos savivaldos įstatymo 18 straipsnio 1 dalimi,</w:t>
      </w:r>
    </w:p>
    <w:p w:rsidR="0005207C" w:rsidRPr="0005207C" w:rsidRDefault="0005207C" w:rsidP="0005207C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05207C">
        <w:rPr>
          <w:sz w:val="24"/>
          <w:szCs w:val="24"/>
        </w:rPr>
        <w:t xml:space="preserve">k e i č i u </w:t>
      </w:r>
      <w:r w:rsidR="00592D35">
        <w:rPr>
          <w:sz w:val="24"/>
          <w:szCs w:val="24"/>
        </w:rPr>
        <w:t>Apskaitos vadovo bendrosios dalies, patvirtintos S</w:t>
      </w:r>
      <w:r w:rsidRPr="0005207C">
        <w:rPr>
          <w:sz w:val="24"/>
          <w:szCs w:val="24"/>
        </w:rPr>
        <w:t>avivaldybės administracijos</w:t>
      </w:r>
      <w:r w:rsidR="00592D35">
        <w:rPr>
          <w:sz w:val="24"/>
          <w:szCs w:val="24"/>
        </w:rPr>
        <w:t xml:space="preserve"> direktoriaus </w:t>
      </w:r>
      <w:r w:rsidR="00592D35" w:rsidRPr="0005207C">
        <w:rPr>
          <w:sz w:val="24"/>
          <w:szCs w:val="24"/>
        </w:rPr>
        <w:t>2011 m. birželio 27 d. įsakym</w:t>
      </w:r>
      <w:r w:rsidR="00592D35">
        <w:rPr>
          <w:sz w:val="24"/>
          <w:szCs w:val="24"/>
        </w:rPr>
        <w:t>u</w:t>
      </w:r>
      <w:r w:rsidR="00592D35" w:rsidRPr="0005207C">
        <w:rPr>
          <w:sz w:val="24"/>
          <w:szCs w:val="24"/>
        </w:rPr>
        <w:t xml:space="preserve"> Nr. A-708 „Dėl Panevėžio rajono savivaldybės administracijos apskaitos politikos, finansinių ataskaitų rinkinio sudarymo tvarkos patvirtinimo ir apskaitos vadovo“</w:t>
      </w:r>
      <w:r w:rsidR="00592D35">
        <w:rPr>
          <w:sz w:val="24"/>
          <w:szCs w:val="24"/>
        </w:rPr>
        <w:t xml:space="preserve"> (2014 m. spalio 21 d. įsakymo Nr. A-1106 redakcija)</w:t>
      </w:r>
      <w:r w:rsidRPr="0005207C">
        <w:rPr>
          <w:sz w:val="24"/>
          <w:szCs w:val="24"/>
        </w:rPr>
        <w:t>, 58 punkt</w:t>
      </w:r>
      <w:r w:rsidR="00592D35">
        <w:rPr>
          <w:sz w:val="24"/>
          <w:szCs w:val="24"/>
        </w:rPr>
        <w:t>ą</w:t>
      </w:r>
      <w:r w:rsidRPr="0005207C">
        <w:rPr>
          <w:sz w:val="24"/>
          <w:szCs w:val="24"/>
        </w:rPr>
        <w:t xml:space="preserve"> ir jį išdėstau taip:</w:t>
      </w:r>
      <w:r w:rsidRPr="0005207C">
        <w:rPr>
          <w:sz w:val="24"/>
          <w:szCs w:val="24"/>
        </w:rPr>
        <w:tab/>
      </w:r>
    </w:p>
    <w:p w:rsidR="0005207C" w:rsidRPr="0005207C" w:rsidRDefault="0005207C" w:rsidP="0005207C">
      <w:pPr>
        <w:pStyle w:val="Antrats"/>
        <w:jc w:val="both"/>
        <w:rPr>
          <w:sz w:val="24"/>
          <w:szCs w:val="24"/>
        </w:rPr>
      </w:pPr>
      <w:r w:rsidRPr="0005207C">
        <w:rPr>
          <w:sz w:val="24"/>
          <w:szCs w:val="24"/>
        </w:rPr>
        <w:t xml:space="preserve">           „</w:t>
      </w:r>
      <w:r w:rsidRPr="0005207C">
        <w:rPr>
          <w:sz w:val="24"/>
          <w:szCs w:val="24"/>
        </w:rPr>
        <w:tab/>
        <w:t>58. Pirminio pripažinimo ir paskesnio vertinimo metu biologinio turto grupės vienetas įvertinamas ir finansinėse ataskaitose parodomas vienu iš šių būdų:</w:t>
      </w:r>
    </w:p>
    <w:p w:rsidR="0005207C" w:rsidRPr="0005207C" w:rsidRDefault="0005207C" w:rsidP="0005207C">
      <w:pPr>
        <w:pStyle w:val="Antrats"/>
        <w:tabs>
          <w:tab w:val="clear" w:pos="4153"/>
          <w:tab w:val="left" w:pos="567"/>
          <w:tab w:val="left" w:pos="709"/>
          <w:tab w:val="left" w:pos="993"/>
          <w:tab w:val="center" w:pos="1276"/>
        </w:tabs>
        <w:rPr>
          <w:sz w:val="24"/>
          <w:szCs w:val="24"/>
        </w:rPr>
      </w:pPr>
      <w:r w:rsidRPr="0005207C">
        <w:rPr>
          <w:sz w:val="24"/>
          <w:szCs w:val="24"/>
        </w:rPr>
        <w:t xml:space="preserve">            58.1. tikrąj</w:t>
      </w:r>
      <w:r w:rsidR="00592D35">
        <w:rPr>
          <w:sz w:val="24"/>
          <w:szCs w:val="24"/>
        </w:rPr>
        <w:t>a</w:t>
      </w:r>
      <w:r w:rsidRPr="0005207C">
        <w:rPr>
          <w:sz w:val="24"/>
          <w:szCs w:val="24"/>
        </w:rPr>
        <w:t xml:space="preserve"> verte;</w:t>
      </w:r>
    </w:p>
    <w:p w:rsidR="0005207C" w:rsidRPr="0005207C" w:rsidRDefault="0005207C" w:rsidP="000E0C10">
      <w:pPr>
        <w:pStyle w:val="Antrats"/>
        <w:tabs>
          <w:tab w:val="left" w:pos="567"/>
          <w:tab w:val="left" w:pos="709"/>
          <w:tab w:val="left" w:pos="1134"/>
        </w:tabs>
        <w:ind w:left="28"/>
        <w:jc w:val="both"/>
        <w:rPr>
          <w:sz w:val="24"/>
          <w:szCs w:val="24"/>
        </w:rPr>
      </w:pPr>
      <w:r w:rsidRPr="0005207C">
        <w:rPr>
          <w:sz w:val="24"/>
          <w:szCs w:val="24"/>
        </w:rPr>
        <w:t xml:space="preserve">           58.2. įsigijimo ar pasigaminimo savikaina</w:t>
      </w:r>
      <w:r w:rsidR="000E0C10">
        <w:rPr>
          <w:sz w:val="24"/>
          <w:szCs w:val="24"/>
        </w:rPr>
        <w:t>,</w:t>
      </w:r>
      <w:r w:rsidRPr="0005207C">
        <w:rPr>
          <w:sz w:val="24"/>
          <w:szCs w:val="24"/>
        </w:rPr>
        <w:t xml:space="preserve"> jei </w:t>
      </w:r>
      <w:r w:rsidR="000E0C10">
        <w:rPr>
          <w:sz w:val="24"/>
          <w:szCs w:val="24"/>
        </w:rPr>
        <w:t xml:space="preserve">remiantis 58.1 papunktyje nustatytu metodu </w:t>
      </w:r>
      <w:r w:rsidRPr="0005207C">
        <w:rPr>
          <w:sz w:val="24"/>
          <w:szCs w:val="24"/>
        </w:rPr>
        <w:t>negalima nustatyti</w:t>
      </w:r>
      <w:r w:rsidR="000E0C10">
        <w:rPr>
          <w:sz w:val="24"/>
          <w:szCs w:val="24"/>
        </w:rPr>
        <w:t xml:space="preserve"> turto vertės</w:t>
      </w:r>
      <w:r w:rsidRPr="0005207C">
        <w:rPr>
          <w:sz w:val="24"/>
          <w:szCs w:val="24"/>
        </w:rPr>
        <w:t>)</w:t>
      </w:r>
      <w:r w:rsidR="000E0C10">
        <w:rPr>
          <w:sz w:val="24"/>
          <w:szCs w:val="24"/>
        </w:rPr>
        <w:t>.</w:t>
      </w:r>
      <w:r w:rsidRPr="0005207C">
        <w:rPr>
          <w:sz w:val="24"/>
          <w:szCs w:val="24"/>
        </w:rPr>
        <w:t>“.</w:t>
      </w:r>
    </w:p>
    <w:p w:rsidR="0005207C" w:rsidRPr="0005207C" w:rsidRDefault="0005207C" w:rsidP="0005207C">
      <w:pPr>
        <w:pStyle w:val="Antrats"/>
        <w:tabs>
          <w:tab w:val="left" w:pos="1134"/>
        </w:tabs>
        <w:ind w:left="28"/>
        <w:jc w:val="both"/>
        <w:rPr>
          <w:sz w:val="24"/>
          <w:szCs w:val="24"/>
        </w:rPr>
      </w:pPr>
      <w:r w:rsidRPr="0005207C">
        <w:rPr>
          <w:sz w:val="24"/>
          <w:szCs w:val="24"/>
        </w:rPr>
        <w:t xml:space="preserve">            </w:t>
      </w:r>
    </w:p>
    <w:p w:rsidR="0005207C" w:rsidRDefault="0005207C" w:rsidP="0005207C">
      <w:pPr>
        <w:rPr>
          <w:b/>
        </w:rPr>
      </w:pPr>
    </w:p>
    <w:p w:rsidR="00AE363B" w:rsidRDefault="00AE363B" w:rsidP="00EE13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administracijos direktorius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Eugenijus </w:t>
      </w:r>
      <w:proofErr w:type="spellStart"/>
      <w:r>
        <w:rPr>
          <w:sz w:val="24"/>
          <w:szCs w:val="24"/>
        </w:rPr>
        <w:t>Lunskis</w:t>
      </w:r>
      <w:proofErr w:type="spellEnd"/>
    </w:p>
    <w:p w:rsidR="00AE363B" w:rsidRDefault="00AE363B" w:rsidP="00EE135F">
      <w:pPr>
        <w:jc w:val="both"/>
        <w:rPr>
          <w:sz w:val="24"/>
          <w:szCs w:val="24"/>
        </w:rPr>
      </w:pPr>
    </w:p>
    <w:p w:rsidR="00AE363B" w:rsidRDefault="00AE363B" w:rsidP="00EE135F">
      <w:pPr>
        <w:jc w:val="both"/>
        <w:rPr>
          <w:sz w:val="24"/>
          <w:szCs w:val="24"/>
        </w:rPr>
      </w:pPr>
    </w:p>
    <w:p w:rsidR="00AE363B" w:rsidRDefault="00AE363B" w:rsidP="00EE135F">
      <w:pPr>
        <w:jc w:val="both"/>
        <w:rPr>
          <w:sz w:val="24"/>
          <w:szCs w:val="24"/>
        </w:rPr>
      </w:pPr>
    </w:p>
    <w:p w:rsidR="002A5D13" w:rsidRDefault="002A5D13" w:rsidP="0031169B">
      <w:pPr>
        <w:rPr>
          <w:sz w:val="24"/>
          <w:szCs w:val="24"/>
        </w:rPr>
      </w:pPr>
    </w:p>
    <w:p w:rsidR="002A5D13" w:rsidRDefault="002A5D13" w:rsidP="0031169B">
      <w:pPr>
        <w:rPr>
          <w:sz w:val="24"/>
          <w:szCs w:val="24"/>
        </w:rPr>
      </w:pPr>
    </w:p>
    <w:p w:rsidR="002A5D13" w:rsidRDefault="002A5D13" w:rsidP="0031169B">
      <w:pPr>
        <w:rPr>
          <w:sz w:val="24"/>
          <w:szCs w:val="24"/>
        </w:rPr>
      </w:pPr>
    </w:p>
    <w:p w:rsidR="002A5D13" w:rsidRDefault="002A5D13" w:rsidP="0031169B">
      <w:pPr>
        <w:rPr>
          <w:sz w:val="24"/>
          <w:szCs w:val="24"/>
        </w:rPr>
      </w:pPr>
    </w:p>
    <w:p w:rsidR="002A5D13" w:rsidRDefault="002A5D13" w:rsidP="0031169B">
      <w:pPr>
        <w:rPr>
          <w:sz w:val="24"/>
          <w:szCs w:val="24"/>
        </w:rPr>
      </w:pPr>
    </w:p>
    <w:p w:rsidR="002A5D13" w:rsidRDefault="002A5D13" w:rsidP="0031169B">
      <w:pPr>
        <w:rPr>
          <w:sz w:val="24"/>
          <w:szCs w:val="24"/>
        </w:rPr>
      </w:pPr>
    </w:p>
    <w:p w:rsidR="002A5D13" w:rsidRDefault="002A5D13" w:rsidP="0031169B">
      <w:pPr>
        <w:rPr>
          <w:sz w:val="24"/>
          <w:szCs w:val="24"/>
        </w:rPr>
      </w:pPr>
    </w:p>
    <w:p w:rsidR="002A5D13" w:rsidRDefault="002A5D13" w:rsidP="0031169B">
      <w:pPr>
        <w:rPr>
          <w:sz w:val="24"/>
          <w:szCs w:val="24"/>
        </w:rPr>
      </w:pPr>
      <w:bookmarkStart w:id="0" w:name="_GoBack"/>
      <w:bookmarkEnd w:id="0"/>
    </w:p>
    <w:sectPr w:rsidR="002A5D13" w:rsidSect="006E2005">
      <w:headerReference w:type="even" r:id="rId8"/>
      <w:footerReference w:type="even" r:id="rId9"/>
      <w:footerReference w:type="default" r:id="rId10"/>
      <w:headerReference w:type="first" r:id="rId11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6FC" w:rsidRDefault="009D06FC">
      <w:r>
        <w:separator/>
      </w:r>
    </w:p>
  </w:endnote>
  <w:endnote w:type="continuationSeparator" w:id="0">
    <w:p w:rsidR="009D06FC" w:rsidRDefault="009D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0EA" w:rsidRDefault="001D70E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70EA" w:rsidRDefault="001D70E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0EA" w:rsidRDefault="001D70E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6FC" w:rsidRDefault="009D06FC">
      <w:r>
        <w:separator/>
      </w:r>
    </w:p>
  </w:footnote>
  <w:footnote w:type="continuationSeparator" w:id="0">
    <w:p w:rsidR="009D06FC" w:rsidRDefault="009D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0EA" w:rsidRDefault="001D70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D70EA" w:rsidRDefault="001D70E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005" w:rsidRDefault="006E2005" w:rsidP="006E2005">
    <w:pPr>
      <w:pStyle w:val="Antrats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F"/>
    <w:rsid w:val="00015B13"/>
    <w:rsid w:val="00025C7F"/>
    <w:rsid w:val="00051E53"/>
    <w:rsid w:val="0005207C"/>
    <w:rsid w:val="00073526"/>
    <w:rsid w:val="0008103D"/>
    <w:rsid w:val="000E0C10"/>
    <w:rsid w:val="000E29ED"/>
    <w:rsid w:val="00103949"/>
    <w:rsid w:val="00190742"/>
    <w:rsid w:val="001D70EA"/>
    <w:rsid w:val="001E71D4"/>
    <w:rsid w:val="00222E22"/>
    <w:rsid w:val="00246D20"/>
    <w:rsid w:val="00284E6D"/>
    <w:rsid w:val="002A5D13"/>
    <w:rsid w:val="002D2CAE"/>
    <w:rsid w:val="0031169B"/>
    <w:rsid w:val="003B02A3"/>
    <w:rsid w:val="003C0BC5"/>
    <w:rsid w:val="00433E3B"/>
    <w:rsid w:val="004537BC"/>
    <w:rsid w:val="004847D1"/>
    <w:rsid w:val="004D2039"/>
    <w:rsid w:val="005020FB"/>
    <w:rsid w:val="00536071"/>
    <w:rsid w:val="00542401"/>
    <w:rsid w:val="00584541"/>
    <w:rsid w:val="00592D35"/>
    <w:rsid w:val="005B50FC"/>
    <w:rsid w:val="00610C0B"/>
    <w:rsid w:val="00617BC4"/>
    <w:rsid w:val="00646A90"/>
    <w:rsid w:val="00647606"/>
    <w:rsid w:val="006A2F48"/>
    <w:rsid w:val="006D2F84"/>
    <w:rsid w:val="006E2005"/>
    <w:rsid w:val="00701E91"/>
    <w:rsid w:val="007551E7"/>
    <w:rsid w:val="00756339"/>
    <w:rsid w:val="0077034E"/>
    <w:rsid w:val="00776928"/>
    <w:rsid w:val="007A3735"/>
    <w:rsid w:val="007E062E"/>
    <w:rsid w:val="00805ED3"/>
    <w:rsid w:val="0082526D"/>
    <w:rsid w:val="00850C47"/>
    <w:rsid w:val="008B6289"/>
    <w:rsid w:val="008F198B"/>
    <w:rsid w:val="00916AAA"/>
    <w:rsid w:val="009B5AAF"/>
    <w:rsid w:val="009D06FC"/>
    <w:rsid w:val="00A1357D"/>
    <w:rsid w:val="00A30059"/>
    <w:rsid w:val="00A307ED"/>
    <w:rsid w:val="00A46239"/>
    <w:rsid w:val="00A84988"/>
    <w:rsid w:val="00AD0D4E"/>
    <w:rsid w:val="00AE363B"/>
    <w:rsid w:val="00B02787"/>
    <w:rsid w:val="00B318A6"/>
    <w:rsid w:val="00B76E00"/>
    <w:rsid w:val="00BA6B1D"/>
    <w:rsid w:val="00BD4EC2"/>
    <w:rsid w:val="00C029DD"/>
    <w:rsid w:val="00C266D3"/>
    <w:rsid w:val="00CD386D"/>
    <w:rsid w:val="00D006C4"/>
    <w:rsid w:val="00D12A34"/>
    <w:rsid w:val="00D166DD"/>
    <w:rsid w:val="00D9500E"/>
    <w:rsid w:val="00DC7D2E"/>
    <w:rsid w:val="00E209C7"/>
    <w:rsid w:val="00E32E72"/>
    <w:rsid w:val="00E813A6"/>
    <w:rsid w:val="00E91CBB"/>
    <w:rsid w:val="00EE135F"/>
    <w:rsid w:val="00EF49B9"/>
    <w:rsid w:val="00F24A79"/>
    <w:rsid w:val="00F71D18"/>
    <w:rsid w:val="00FA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41B74"/>
  <w15:chartTrackingRefBased/>
  <w15:docId w15:val="{396F3FF6-9CF1-445F-9020-EA05296E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3B02A3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rsid w:val="003B02A3"/>
    <w:rPr>
      <w:sz w:val="24"/>
      <w:lang w:eastAsia="ru-RU"/>
    </w:rPr>
  </w:style>
  <w:style w:type="character" w:customStyle="1" w:styleId="AntratsDiagrama">
    <w:name w:val="Antraštės Diagrama"/>
    <w:link w:val="Antrats"/>
    <w:rsid w:val="0005207C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va.gedmantiene\Desktop\paskut.firminiai%20dokument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Ieva Gedmantiene</dc:creator>
  <cp:keywords/>
  <cp:lastModifiedBy>Jolanta Michnevičienė</cp:lastModifiedBy>
  <cp:revision>3</cp:revision>
  <cp:lastPrinted>2018-12-21T06:05:00Z</cp:lastPrinted>
  <dcterms:created xsi:type="dcterms:W3CDTF">2018-12-27T09:19:00Z</dcterms:created>
  <dcterms:modified xsi:type="dcterms:W3CDTF">2018-12-27T09:33:00Z</dcterms:modified>
</cp:coreProperties>
</file>