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77DE" w:rsidRDefault="004F77DE"/>
    <w:p w:rsidR="004F77DE" w:rsidRDefault="00C423F0" w:rsidP="00C423F0">
      <w:pPr>
        <w:keepNext/>
        <w:ind w:left="2592" w:firstLine="1296"/>
        <w:rPr>
          <w:sz w:val="24"/>
          <w:szCs w:val="24"/>
          <w:lang w:eastAsia="lt-LT"/>
        </w:rPr>
      </w:pPr>
      <w:bookmarkStart w:id="0" w:name="_GoBack"/>
      <w:bookmarkEnd w:id="0"/>
      <w:r>
        <w:rPr>
          <w:sz w:val="24"/>
          <w:szCs w:val="24"/>
          <w:lang w:eastAsia="lt-LT"/>
        </w:rPr>
        <w:t xml:space="preserve">      </w:t>
      </w:r>
      <w:r w:rsidR="0065269C">
        <w:rPr>
          <w:sz w:val="24"/>
          <w:szCs w:val="24"/>
          <w:lang w:eastAsia="lt-LT"/>
        </w:rPr>
        <w:t>PATVIRTINTA</w:t>
      </w:r>
    </w:p>
    <w:p w:rsidR="004F77DE" w:rsidRDefault="00C423F0" w:rsidP="00C423F0">
      <w:pPr>
        <w:keepNext/>
        <w:tabs>
          <w:tab w:val="left" w:pos="4111"/>
          <w:tab w:val="left" w:pos="4253"/>
        </w:tabs>
        <w:ind w:left="3024" w:firstLine="864"/>
        <w:rPr>
          <w:sz w:val="24"/>
          <w:szCs w:val="24"/>
          <w:lang w:eastAsia="lt-LT"/>
        </w:rPr>
      </w:pPr>
      <w:r>
        <w:rPr>
          <w:sz w:val="24"/>
          <w:szCs w:val="24"/>
          <w:lang w:eastAsia="lt-LT"/>
        </w:rPr>
        <w:t xml:space="preserve">      </w:t>
      </w:r>
      <w:r w:rsidR="0065269C">
        <w:rPr>
          <w:sz w:val="24"/>
          <w:szCs w:val="24"/>
          <w:lang w:eastAsia="lt-LT"/>
        </w:rPr>
        <w:t>Panevėžio rajono savivaldybės administracijos</w:t>
      </w:r>
    </w:p>
    <w:p w:rsidR="004F77DE" w:rsidRDefault="00C423F0" w:rsidP="00C423F0">
      <w:pPr>
        <w:ind w:left="2592" w:firstLine="1296"/>
        <w:rPr>
          <w:sz w:val="24"/>
          <w:szCs w:val="24"/>
          <w:lang w:eastAsia="lt-LT"/>
        </w:rPr>
      </w:pPr>
      <w:r>
        <w:rPr>
          <w:sz w:val="24"/>
          <w:szCs w:val="24"/>
          <w:lang w:eastAsia="lt-LT"/>
        </w:rPr>
        <w:t xml:space="preserve">      </w:t>
      </w:r>
      <w:r w:rsidR="0065269C">
        <w:rPr>
          <w:sz w:val="24"/>
          <w:szCs w:val="24"/>
          <w:lang w:eastAsia="lt-LT"/>
        </w:rPr>
        <w:t>direktoriaus 2018 m. gruodžio</w:t>
      </w:r>
      <w:r>
        <w:rPr>
          <w:sz w:val="24"/>
          <w:szCs w:val="24"/>
          <w:lang w:eastAsia="lt-LT"/>
        </w:rPr>
        <w:t xml:space="preserve"> 27</w:t>
      </w:r>
      <w:r w:rsidR="0065269C">
        <w:rPr>
          <w:sz w:val="24"/>
          <w:szCs w:val="24"/>
          <w:lang w:eastAsia="lt-LT"/>
        </w:rPr>
        <w:t xml:space="preserve"> d. įsakymu Nr. A-</w:t>
      </w:r>
      <w:r>
        <w:rPr>
          <w:sz w:val="24"/>
          <w:szCs w:val="24"/>
          <w:lang w:eastAsia="lt-LT"/>
        </w:rPr>
        <w:t>548</w:t>
      </w:r>
    </w:p>
    <w:p w:rsidR="004F77DE" w:rsidRDefault="0065269C">
      <w:pPr>
        <w:keepNext/>
        <w:spacing w:before="100" w:after="100"/>
        <w:jc w:val="center"/>
      </w:pPr>
      <w:r>
        <w:rPr>
          <w:b/>
          <w:bCs/>
          <w:sz w:val="24"/>
          <w:szCs w:val="24"/>
          <w:lang w:eastAsia="lt-LT"/>
        </w:rPr>
        <w:t> </w:t>
      </w:r>
    </w:p>
    <w:p w:rsidR="004F77DE" w:rsidRDefault="0065269C">
      <w:pPr>
        <w:keepNext/>
        <w:spacing w:before="100" w:after="100"/>
        <w:ind w:firstLine="2680"/>
      </w:pPr>
      <w:r>
        <w:rPr>
          <w:b/>
          <w:bCs/>
          <w:sz w:val="26"/>
          <w:szCs w:val="26"/>
          <w:lang w:eastAsia="lt-LT"/>
        </w:rPr>
        <w:t> </w:t>
      </w:r>
    </w:p>
    <w:p w:rsidR="004F77DE" w:rsidRDefault="0065269C">
      <w:pPr>
        <w:keepNext/>
        <w:spacing w:before="100" w:after="100"/>
        <w:jc w:val="center"/>
        <w:rPr>
          <w:b/>
          <w:bCs/>
          <w:sz w:val="24"/>
          <w:szCs w:val="24"/>
          <w:lang w:eastAsia="lt-LT"/>
        </w:rPr>
      </w:pPr>
      <w:r>
        <w:rPr>
          <w:b/>
          <w:bCs/>
          <w:sz w:val="24"/>
          <w:szCs w:val="24"/>
          <w:lang w:eastAsia="lt-LT"/>
        </w:rPr>
        <w:t>PANEVĖŽIO RAJONO SAVIVALDYBĖS ADMINISTRACIJOS BIOLOGINIO TURTO APSKAITOS TVARKOS APRAŠAS</w:t>
      </w:r>
    </w:p>
    <w:p w:rsidR="004F77DE" w:rsidRDefault="004F77DE">
      <w:pPr>
        <w:keepNext/>
        <w:spacing w:before="100" w:after="100"/>
        <w:jc w:val="center"/>
      </w:pPr>
    </w:p>
    <w:p w:rsidR="004F77DE" w:rsidRDefault="0065269C">
      <w:pPr>
        <w:suppressAutoHyphens w:val="0"/>
        <w:spacing w:before="100" w:after="100"/>
        <w:jc w:val="center"/>
        <w:textAlignment w:val="auto"/>
      </w:pPr>
      <w:r>
        <w:rPr>
          <w:sz w:val="24"/>
          <w:szCs w:val="24"/>
          <w:lang w:eastAsia="lt-LT"/>
        </w:rPr>
        <w:t> </w:t>
      </w:r>
      <w:r>
        <w:rPr>
          <w:b/>
          <w:bCs/>
          <w:sz w:val="24"/>
          <w:szCs w:val="24"/>
          <w:lang w:eastAsia="lt-LT"/>
        </w:rPr>
        <w:t>I SKYRIUS</w:t>
      </w:r>
    </w:p>
    <w:p w:rsidR="004F77DE" w:rsidRDefault="0065269C">
      <w:pPr>
        <w:spacing w:before="100" w:after="100"/>
        <w:jc w:val="center"/>
      </w:pPr>
      <w:bookmarkStart w:id="1" w:name="part_91cb01b79c5b459faa11efe8797475a4"/>
      <w:bookmarkEnd w:id="1"/>
      <w:r>
        <w:rPr>
          <w:b/>
          <w:bCs/>
          <w:sz w:val="24"/>
          <w:szCs w:val="24"/>
          <w:lang w:eastAsia="lt-LT"/>
        </w:rPr>
        <w:t>BENDROSIOS NUOSTATOS</w:t>
      </w:r>
    </w:p>
    <w:p w:rsidR="004F77DE" w:rsidRDefault="0065269C">
      <w:pPr>
        <w:spacing w:before="100"/>
        <w:ind w:firstLine="720"/>
        <w:jc w:val="both"/>
      </w:pPr>
      <w:r>
        <w:rPr>
          <w:sz w:val="24"/>
          <w:szCs w:val="24"/>
          <w:lang w:eastAsia="lt-LT"/>
        </w:rPr>
        <w:t> 1. Biologinio turto apskaitos tvarkos aprašas (toliau – Tvarkos aprašas) nustato Panevėžio rajono savivaldybės administracijos (toliau – Savivaldybė) biologinio turto pripažinimo, įvertinimo, registravimo apskaitoje</w:t>
      </w:r>
      <w:r>
        <w:rPr>
          <w:b/>
          <w:bCs/>
          <w:sz w:val="24"/>
          <w:szCs w:val="24"/>
          <w:lang w:eastAsia="lt-LT"/>
        </w:rPr>
        <w:t xml:space="preserve"> </w:t>
      </w:r>
      <w:r>
        <w:rPr>
          <w:sz w:val="24"/>
          <w:szCs w:val="24"/>
          <w:lang w:eastAsia="lt-LT"/>
        </w:rPr>
        <w:t>ir finansinėse ataskaitose reikalavimus.</w:t>
      </w:r>
    </w:p>
    <w:p w:rsidR="004F77DE" w:rsidRDefault="0065269C">
      <w:pPr>
        <w:suppressAutoHyphens w:val="0"/>
        <w:ind w:firstLine="720"/>
        <w:jc w:val="both"/>
        <w:textAlignment w:val="auto"/>
        <w:rPr>
          <w:sz w:val="24"/>
          <w:szCs w:val="24"/>
          <w:lang w:eastAsia="lt-LT"/>
        </w:rPr>
      </w:pPr>
      <w:bookmarkStart w:id="2" w:name="part_b13edcfffc7948108fd5666d74e9eda0"/>
      <w:bookmarkEnd w:id="2"/>
      <w:r>
        <w:rPr>
          <w:sz w:val="24"/>
          <w:szCs w:val="24"/>
          <w:lang w:eastAsia="lt-LT"/>
        </w:rPr>
        <w:t>2. Tvarkos apraše vartojamos sąvokos:</w:t>
      </w:r>
    </w:p>
    <w:p w:rsidR="004F77DE" w:rsidRDefault="0065269C">
      <w:pPr>
        <w:suppressAutoHyphens w:val="0"/>
        <w:ind w:firstLine="720"/>
        <w:jc w:val="both"/>
        <w:textAlignment w:val="auto"/>
      </w:pPr>
      <w:bookmarkStart w:id="3" w:name="part_b450e9f0236944ca9480791fc6dc5183"/>
      <w:bookmarkEnd w:id="3"/>
      <w:r>
        <w:rPr>
          <w:sz w:val="24"/>
          <w:szCs w:val="24"/>
          <w:lang w:eastAsia="lt-LT"/>
        </w:rPr>
        <w:t>2.1.</w:t>
      </w:r>
      <w:r>
        <w:rPr>
          <w:b/>
          <w:bCs/>
          <w:sz w:val="24"/>
          <w:szCs w:val="24"/>
          <w:lang w:eastAsia="lt-LT"/>
        </w:rPr>
        <w:t xml:space="preserve"> biologinis turtas</w:t>
      </w:r>
      <w:r>
        <w:rPr>
          <w:color w:val="C00000"/>
          <w:sz w:val="24"/>
          <w:szCs w:val="24"/>
          <w:lang w:eastAsia="lt-LT"/>
        </w:rPr>
        <w:t xml:space="preserve"> </w:t>
      </w:r>
      <w:r>
        <w:rPr>
          <w:sz w:val="24"/>
          <w:szCs w:val="24"/>
          <w:lang w:eastAsia="lt-LT"/>
        </w:rPr>
        <w:t>– gyvūnai ir augalai, kuriuos subjektas valdo, naudoja ir kuriais disponuoja;</w:t>
      </w:r>
    </w:p>
    <w:p w:rsidR="004F77DE" w:rsidRDefault="0065269C">
      <w:pPr>
        <w:suppressAutoHyphens w:val="0"/>
        <w:ind w:firstLine="720"/>
        <w:jc w:val="both"/>
        <w:textAlignment w:val="auto"/>
      </w:pPr>
      <w:bookmarkStart w:id="4" w:name="part_fae341c9c1a440ffb9dd061977148084"/>
      <w:bookmarkEnd w:id="4"/>
      <w:r>
        <w:rPr>
          <w:sz w:val="24"/>
          <w:szCs w:val="24"/>
          <w:lang w:eastAsia="lt-LT"/>
        </w:rPr>
        <w:t xml:space="preserve">2.2. </w:t>
      </w:r>
      <w:r>
        <w:rPr>
          <w:b/>
          <w:bCs/>
          <w:sz w:val="24"/>
          <w:szCs w:val="24"/>
          <w:lang w:eastAsia="lt-LT"/>
        </w:rPr>
        <w:t xml:space="preserve">parkų ir skverų želdiniai </w:t>
      </w:r>
      <w:r>
        <w:rPr>
          <w:sz w:val="24"/>
          <w:szCs w:val="24"/>
          <w:lang w:eastAsia="lt-LT"/>
        </w:rPr>
        <w:t xml:space="preserve">– viešojo sektoriaus subjektų parkuose ir skveruose esami ir sodinami želdiniai, kurių komponentų visuma teikia gyventojams socialinę, ekonominę ir gamtosauginę naudą; </w:t>
      </w:r>
    </w:p>
    <w:p w:rsidR="004F77DE" w:rsidRDefault="0065269C">
      <w:pPr>
        <w:suppressAutoHyphens w:val="0"/>
        <w:ind w:firstLine="720"/>
        <w:jc w:val="both"/>
        <w:textAlignment w:val="auto"/>
      </w:pPr>
      <w:bookmarkStart w:id="5" w:name="part_49af53b325244229a638e99fe3c3418f"/>
      <w:bookmarkEnd w:id="5"/>
      <w:r>
        <w:rPr>
          <w:sz w:val="24"/>
          <w:szCs w:val="24"/>
          <w:lang w:eastAsia="lt-LT"/>
        </w:rPr>
        <w:t>2.3.</w:t>
      </w:r>
      <w:r>
        <w:rPr>
          <w:b/>
          <w:bCs/>
          <w:sz w:val="24"/>
          <w:szCs w:val="24"/>
          <w:lang w:eastAsia="lt-LT"/>
        </w:rPr>
        <w:t xml:space="preserve"> medynas</w:t>
      </w:r>
      <w:r>
        <w:rPr>
          <w:sz w:val="24"/>
          <w:szCs w:val="24"/>
          <w:lang w:eastAsia="lt-LT"/>
        </w:rPr>
        <w:t xml:space="preserve"> – miško dalis, kurioje sumedėjusios augalijos ardų sandara yra vienoda, vyrauja tam tikra medžių rūšis, augalija yra panašaus amžiaus, turi bendrą </w:t>
      </w:r>
      <w:proofErr w:type="spellStart"/>
      <w:r>
        <w:rPr>
          <w:sz w:val="24"/>
          <w:szCs w:val="24"/>
          <w:lang w:eastAsia="lt-LT"/>
        </w:rPr>
        <w:t>augavietę</w:t>
      </w:r>
      <w:proofErr w:type="spellEnd"/>
      <w:r>
        <w:rPr>
          <w:sz w:val="24"/>
          <w:szCs w:val="24"/>
          <w:lang w:eastAsia="lt-LT"/>
        </w:rPr>
        <w:t xml:space="preserve"> ir ši miško dalis šiais rodikliais skiriasi nuo gretimų miško dalių;</w:t>
      </w:r>
      <w:bookmarkStart w:id="6" w:name="part_d8ea1d44c4244eecb4ef679a3b800545"/>
      <w:bookmarkEnd w:id="6"/>
    </w:p>
    <w:p w:rsidR="004F77DE" w:rsidRDefault="0065269C">
      <w:pPr>
        <w:suppressAutoHyphens w:val="0"/>
        <w:ind w:firstLine="720"/>
        <w:jc w:val="both"/>
        <w:textAlignment w:val="auto"/>
      </w:pPr>
      <w:r>
        <w:rPr>
          <w:sz w:val="24"/>
          <w:szCs w:val="24"/>
          <w:lang w:eastAsia="lt-LT"/>
        </w:rPr>
        <w:t>2.4.</w:t>
      </w:r>
      <w:r>
        <w:rPr>
          <w:b/>
          <w:bCs/>
          <w:sz w:val="24"/>
          <w:szCs w:val="24"/>
          <w:lang w:eastAsia="lt-LT"/>
        </w:rPr>
        <w:t xml:space="preserve"> želdynas</w:t>
      </w:r>
      <w:r>
        <w:rPr>
          <w:sz w:val="24"/>
          <w:szCs w:val="24"/>
          <w:lang w:eastAsia="lt-LT"/>
        </w:rPr>
        <w:t xml:space="preserve"> – ne mažesnis kaip 0,05 hektaro želdinių žemės sklypas, kuriame gali būti mažųjų kraštovaizdžio architektūros, inžinerinių ir laikinų statinių;</w:t>
      </w:r>
      <w:bookmarkStart w:id="7" w:name="part_5e74f54de79d4b9e994a2769f3528173"/>
      <w:bookmarkEnd w:id="7"/>
    </w:p>
    <w:p w:rsidR="004F77DE" w:rsidRDefault="0065269C">
      <w:pPr>
        <w:suppressAutoHyphens w:val="0"/>
        <w:ind w:firstLine="720"/>
        <w:jc w:val="both"/>
        <w:textAlignment w:val="auto"/>
      </w:pPr>
      <w:r>
        <w:rPr>
          <w:color w:val="000000"/>
          <w:sz w:val="24"/>
          <w:szCs w:val="24"/>
          <w:lang w:eastAsia="lt-LT"/>
        </w:rPr>
        <w:t xml:space="preserve">2.5. </w:t>
      </w:r>
      <w:r>
        <w:rPr>
          <w:b/>
          <w:bCs/>
          <w:color w:val="000000"/>
          <w:sz w:val="24"/>
          <w:szCs w:val="24"/>
          <w:lang w:eastAsia="lt-LT"/>
        </w:rPr>
        <w:t xml:space="preserve">želdiniai – </w:t>
      </w:r>
      <w:r>
        <w:rPr>
          <w:color w:val="000000"/>
          <w:sz w:val="24"/>
          <w:szCs w:val="24"/>
          <w:lang w:eastAsia="lt-LT"/>
        </w:rPr>
        <w:t>žmogaus pasėti ar pasodinti medžiai (tarp jų ir pasodinti pavieniai ar natūraliai išaugę), krūmai, krūmokšniai, puskrūmiai, lianos ir žoliniai augalai;</w:t>
      </w:r>
      <w:bookmarkStart w:id="8" w:name="part_6721bc6388a44273ac34c00bb4d1ad71"/>
      <w:bookmarkEnd w:id="8"/>
    </w:p>
    <w:p w:rsidR="004F77DE" w:rsidRDefault="0065269C">
      <w:pPr>
        <w:suppressAutoHyphens w:val="0"/>
        <w:ind w:firstLine="720"/>
        <w:jc w:val="both"/>
        <w:textAlignment w:val="auto"/>
      </w:pPr>
      <w:r>
        <w:rPr>
          <w:sz w:val="24"/>
          <w:szCs w:val="24"/>
          <w:lang w:eastAsia="lt-LT"/>
        </w:rPr>
        <w:t>2.6.</w:t>
      </w:r>
      <w:r>
        <w:rPr>
          <w:b/>
          <w:bCs/>
          <w:sz w:val="24"/>
          <w:szCs w:val="24"/>
          <w:lang w:eastAsia="lt-LT"/>
        </w:rPr>
        <w:t xml:space="preserve"> parkas</w:t>
      </w:r>
      <w:r>
        <w:rPr>
          <w:sz w:val="24"/>
          <w:szCs w:val="24"/>
          <w:lang w:eastAsia="lt-LT"/>
        </w:rPr>
        <w:t xml:space="preserve"> – ne mažesnis kaip 1 hektaro žmogaus sukurtas ar jo pertvarkytas želdynas, kuriame yra meniškai sukomponuotų želdinių, mažųjų kraštovaizdžio architektūros ir (ar) inžinerinių statinių, skirtas poilsio, mokslo, kultūros reikmėms arba pramogoms ir aplinkos kokybei gerinti;</w:t>
      </w:r>
      <w:bookmarkStart w:id="9" w:name="part_fb63841af14e4469b5e18b4f7afe4c07"/>
      <w:bookmarkEnd w:id="9"/>
    </w:p>
    <w:p w:rsidR="004F77DE" w:rsidRDefault="0065269C">
      <w:pPr>
        <w:suppressAutoHyphens w:val="0"/>
        <w:ind w:firstLine="720"/>
        <w:jc w:val="both"/>
        <w:textAlignment w:val="auto"/>
      </w:pPr>
      <w:r>
        <w:rPr>
          <w:sz w:val="24"/>
          <w:szCs w:val="24"/>
          <w:lang w:eastAsia="lt-LT"/>
        </w:rPr>
        <w:t>2.7.</w:t>
      </w:r>
      <w:r>
        <w:rPr>
          <w:b/>
          <w:bCs/>
          <w:sz w:val="24"/>
          <w:szCs w:val="24"/>
          <w:lang w:eastAsia="lt-LT"/>
        </w:rPr>
        <w:t xml:space="preserve"> skveras</w:t>
      </w:r>
      <w:r>
        <w:rPr>
          <w:sz w:val="24"/>
          <w:szCs w:val="24"/>
          <w:lang w:eastAsia="lt-LT"/>
        </w:rPr>
        <w:t xml:space="preserve"> – ne mažesnis kaip 0,05 hektaro trumpalaikiam poilsiui skirtas želdynas su vyraujančiomis atviromis erdvėmis, gerinantis miesto, miestelio ir kaimo estetinę ir ekologinę būklę;</w:t>
      </w:r>
      <w:bookmarkStart w:id="10" w:name="part_bd635ce08d2b4167b7e820036de21607"/>
      <w:bookmarkStart w:id="11" w:name="part_235d88decacb4a75a3c36d0788b6639f"/>
      <w:bookmarkEnd w:id="10"/>
      <w:bookmarkEnd w:id="11"/>
    </w:p>
    <w:p w:rsidR="004F77DE" w:rsidRDefault="0065269C">
      <w:pPr>
        <w:suppressAutoHyphens w:val="0"/>
        <w:ind w:firstLine="720"/>
        <w:jc w:val="both"/>
        <w:textAlignment w:val="auto"/>
        <w:rPr>
          <w:sz w:val="24"/>
          <w:szCs w:val="24"/>
          <w:lang w:eastAsia="lt-LT"/>
        </w:rPr>
      </w:pPr>
      <w:r>
        <w:rPr>
          <w:sz w:val="24"/>
          <w:szCs w:val="24"/>
          <w:lang w:eastAsia="lt-LT"/>
        </w:rPr>
        <w:t>2.8. kitos Tvarkos apraše vartojamos sąvokos suprantamos taip, kaip jos apibrėžtos Lietuvos Respublikos buhalterinės apskaitos įstatyme, Lietuvos Respublikos viešojo sektoriaus atskaitomybės įstatyme, Lietuvos Respublikos miškų įstatyme, Lietuvos Respublikos želdynų įstatyme ir viešojo sektoriaus apskaitos ir finansinės atskaitomybės standartuose (toliau – VSAFAS).</w:t>
      </w:r>
    </w:p>
    <w:p w:rsidR="004F77DE" w:rsidRDefault="004F77DE">
      <w:pPr>
        <w:suppressAutoHyphens w:val="0"/>
        <w:ind w:firstLine="720"/>
        <w:jc w:val="both"/>
        <w:textAlignment w:val="auto"/>
        <w:rPr>
          <w:sz w:val="24"/>
          <w:szCs w:val="24"/>
          <w:lang w:eastAsia="lt-LT"/>
        </w:rPr>
      </w:pPr>
    </w:p>
    <w:p w:rsidR="004F77DE" w:rsidRDefault="0065269C">
      <w:pPr>
        <w:spacing w:before="100" w:after="100"/>
        <w:ind w:right="-105" w:firstLine="851"/>
      </w:pPr>
      <w:bookmarkStart w:id="12" w:name="part_6c53617e4ce74c1e9ad34633da36e496"/>
      <w:bookmarkEnd w:id="12"/>
      <w:r>
        <w:rPr>
          <w:sz w:val="24"/>
          <w:szCs w:val="24"/>
          <w:lang w:eastAsia="lt-LT"/>
        </w:rPr>
        <w:t xml:space="preserve">                                                  </w:t>
      </w:r>
      <w:bookmarkStart w:id="13" w:name="part_e61b2a0d0a9640a5bd9a6825bf8ff86d"/>
      <w:bookmarkEnd w:id="13"/>
      <w:r>
        <w:rPr>
          <w:b/>
          <w:bCs/>
          <w:sz w:val="24"/>
          <w:szCs w:val="24"/>
          <w:lang w:eastAsia="lt-LT"/>
        </w:rPr>
        <w:t>II SKYRIUS</w:t>
      </w:r>
    </w:p>
    <w:p w:rsidR="004F77DE" w:rsidRDefault="0065269C">
      <w:pPr>
        <w:suppressAutoHyphens w:val="0"/>
        <w:spacing w:before="100" w:after="100"/>
        <w:jc w:val="center"/>
        <w:textAlignment w:val="auto"/>
      </w:pPr>
      <w:r>
        <w:rPr>
          <w:b/>
          <w:bCs/>
          <w:sz w:val="24"/>
          <w:szCs w:val="24"/>
          <w:lang w:eastAsia="lt-LT"/>
        </w:rPr>
        <w:t>BIOLOGINIO TURTO PIRMINIS PRIPAŽINIMAS IR</w:t>
      </w:r>
      <w:r>
        <w:rPr>
          <w:b/>
          <w:bCs/>
          <w:caps/>
          <w:sz w:val="24"/>
          <w:szCs w:val="24"/>
          <w:lang w:eastAsia="lt-LT"/>
        </w:rPr>
        <w:t xml:space="preserve"> grupavimas</w:t>
      </w:r>
    </w:p>
    <w:p w:rsidR="004F77DE" w:rsidRDefault="0065269C">
      <w:pPr>
        <w:suppressAutoHyphens w:val="0"/>
        <w:ind w:firstLine="720"/>
        <w:jc w:val="both"/>
        <w:textAlignment w:val="auto"/>
        <w:rPr>
          <w:sz w:val="24"/>
          <w:szCs w:val="24"/>
          <w:lang w:eastAsia="lt-LT"/>
        </w:rPr>
      </w:pPr>
      <w:r>
        <w:rPr>
          <w:sz w:val="24"/>
          <w:szCs w:val="24"/>
          <w:lang w:eastAsia="lt-LT"/>
        </w:rPr>
        <w:t>3.   Biologinis turtas pripažįstamas ir registruojamas apskaitoje, jei atitinka šiuos turto pripažinimo kriterijus:</w:t>
      </w:r>
    </w:p>
    <w:p w:rsidR="004F77DE" w:rsidRDefault="0065269C">
      <w:pPr>
        <w:suppressAutoHyphens w:val="0"/>
        <w:ind w:firstLine="720"/>
        <w:jc w:val="both"/>
        <w:textAlignment w:val="auto"/>
        <w:rPr>
          <w:sz w:val="24"/>
          <w:szCs w:val="24"/>
          <w:lang w:eastAsia="lt-LT"/>
        </w:rPr>
      </w:pPr>
      <w:bookmarkStart w:id="14" w:name="part_a4fdf279c9f64851a0dd8b49d50bbe10"/>
      <w:bookmarkEnd w:id="14"/>
      <w:r>
        <w:rPr>
          <w:sz w:val="24"/>
          <w:szCs w:val="24"/>
          <w:lang w:eastAsia="lt-LT"/>
        </w:rPr>
        <w:t>3.1.   Savivaldybė turi teisę šiuo turtu disponuoti ir jį kontroliuoti, įskaitant teisę apriboti galimybę juo naudotis kitiems;</w:t>
      </w:r>
    </w:p>
    <w:p w:rsidR="004F77DE" w:rsidRDefault="0065269C">
      <w:pPr>
        <w:suppressAutoHyphens w:val="0"/>
        <w:ind w:firstLine="720"/>
        <w:jc w:val="both"/>
        <w:textAlignment w:val="auto"/>
        <w:rPr>
          <w:sz w:val="24"/>
          <w:szCs w:val="24"/>
          <w:lang w:eastAsia="lt-LT"/>
        </w:rPr>
      </w:pPr>
      <w:bookmarkStart w:id="15" w:name="part_859121fd224a45fb9ffb0f4509af0209"/>
      <w:bookmarkEnd w:id="15"/>
      <w:r>
        <w:rPr>
          <w:sz w:val="24"/>
          <w:szCs w:val="24"/>
          <w:lang w:eastAsia="lt-LT"/>
        </w:rPr>
        <w:t>3.2.   pagrįstai tikėtina, kad Savivaldybė būsimaisiais laikotarpiais iš šio turto gaus ekonominės naudos arba šis turtas bus naudojamas socialiniais, kultūriniais, gamtosauginiais, moksliniais, teisėsaugos, pažintiniais tikslais;</w:t>
      </w:r>
    </w:p>
    <w:p w:rsidR="004F77DE" w:rsidRDefault="0065269C">
      <w:pPr>
        <w:suppressAutoHyphens w:val="0"/>
        <w:ind w:firstLine="720"/>
        <w:jc w:val="both"/>
        <w:textAlignment w:val="auto"/>
        <w:rPr>
          <w:sz w:val="24"/>
          <w:szCs w:val="24"/>
          <w:lang w:eastAsia="lt-LT"/>
        </w:rPr>
      </w:pPr>
      <w:bookmarkStart w:id="16" w:name="part_290ef72bafc14d079fe27be9bf6db252"/>
      <w:bookmarkEnd w:id="16"/>
      <w:r>
        <w:rPr>
          <w:sz w:val="24"/>
          <w:szCs w:val="24"/>
          <w:lang w:eastAsia="lt-LT"/>
        </w:rPr>
        <w:lastRenderedPageBreak/>
        <w:t xml:space="preserve">3.3.   galima nustatyti turto tikrąją vertę, įsigijimo savikainą arba iš turto gautinų būsimų pajamų dabartinę vertę. </w:t>
      </w:r>
    </w:p>
    <w:p w:rsidR="004F77DE" w:rsidRDefault="0065269C">
      <w:pPr>
        <w:suppressAutoHyphens w:val="0"/>
        <w:ind w:firstLine="720"/>
        <w:jc w:val="both"/>
        <w:textAlignment w:val="auto"/>
      </w:pPr>
      <w:bookmarkStart w:id="17" w:name="part_b2790095f5e741d99c1f70902a642da5"/>
      <w:bookmarkStart w:id="18" w:name="part_b3454027e15e4a0ab0fd24269c4d180e"/>
      <w:bookmarkEnd w:id="17"/>
      <w:bookmarkEnd w:id="18"/>
      <w:r>
        <w:rPr>
          <w:sz w:val="24"/>
          <w:szCs w:val="24"/>
          <w:lang w:eastAsia="lt-LT"/>
        </w:rPr>
        <w:t>4. Savivaldybės biologinio turto apskaita tvarkoma pagal biologinio turto vienetus. Keli panašių savybių ir (arba) vienoje teritorijoje (sklype, hektare, Savivaldybei priskirtoje teritorijoje ar pan.) esantys biologinio turto vienetai apskaitoje gali būti sujungiami ir registruojami kaip vienas atitinkamo turto vienetas.</w:t>
      </w:r>
    </w:p>
    <w:p w:rsidR="004F77DE" w:rsidRDefault="0065269C">
      <w:pPr>
        <w:suppressAutoHyphens w:val="0"/>
        <w:ind w:firstLine="720"/>
        <w:jc w:val="both"/>
        <w:textAlignment w:val="auto"/>
        <w:rPr>
          <w:sz w:val="24"/>
          <w:szCs w:val="24"/>
        </w:rPr>
      </w:pPr>
      <w:r>
        <w:rPr>
          <w:sz w:val="24"/>
          <w:szCs w:val="24"/>
        </w:rPr>
        <w:t>5. Prie biologinio turto priskiriami ir 1970001 sąskaitoje registruojami išankstiniai apmokėjimai už biologinį turtą.</w:t>
      </w:r>
    </w:p>
    <w:p w:rsidR="004F77DE" w:rsidRDefault="0065269C">
      <w:pPr>
        <w:suppressAutoHyphens w:val="0"/>
        <w:ind w:firstLine="720"/>
        <w:jc w:val="both"/>
        <w:textAlignment w:val="auto"/>
        <w:rPr>
          <w:sz w:val="24"/>
          <w:szCs w:val="24"/>
          <w:lang w:eastAsia="lt-LT"/>
        </w:rPr>
      </w:pPr>
      <w:bookmarkStart w:id="19" w:name="part_b64ecbd1d76b40df8eca1d5db917e4d9"/>
      <w:bookmarkEnd w:id="19"/>
      <w:r>
        <w:rPr>
          <w:sz w:val="24"/>
          <w:szCs w:val="24"/>
          <w:lang w:eastAsia="lt-LT"/>
        </w:rPr>
        <w:t>6. Atsižvelgiant į paskirtį, biologinis turtas Savivaldybės administracijoje skirstomas į šias grupes:</w:t>
      </w:r>
    </w:p>
    <w:p w:rsidR="004F77DE" w:rsidRDefault="0065269C">
      <w:pPr>
        <w:suppressAutoHyphens w:val="0"/>
        <w:ind w:firstLine="720"/>
        <w:jc w:val="both"/>
        <w:textAlignment w:val="auto"/>
        <w:rPr>
          <w:sz w:val="24"/>
          <w:szCs w:val="24"/>
          <w:lang w:eastAsia="lt-LT"/>
        </w:rPr>
      </w:pPr>
      <w:r>
        <w:rPr>
          <w:sz w:val="24"/>
          <w:szCs w:val="24"/>
          <w:lang w:eastAsia="lt-LT"/>
        </w:rPr>
        <w:t>6.1. gyvūnai;</w:t>
      </w:r>
    </w:p>
    <w:p w:rsidR="004F77DE" w:rsidRDefault="0065269C">
      <w:pPr>
        <w:suppressAutoHyphens w:val="0"/>
        <w:ind w:firstLine="720"/>
        <w:jc w:val="both"/>
        <w:textAlignment w:val="auto"/>
        <w:rPr>
          <w:sz w:val="24"/>
          <w:szCs w:val="24"/>
          <w:lang w:eastAsia="lt-LT"/>
        </w:rPr>
      </w:pPr>
      <w:r>
        <w:rPr>
          <w:sz w:val="24"/>
          <w:szCs w:val="24"/>
          <w:lang w:eastAsia="lt-LT"/>
        </w:rPr>
        <w:t>6.2. medynai;</w:t>
      </w:r>
    </w:p>
    <w:p w:rsidR="004F77DE" w:rsidRDefault="0065269C">
      <w:pPr>
        <w:suppressAutoHyphens w:val="0"/>
        <w:ind w:firstLine="720"/>
        <w:jc w:val="both"/>
        <w:textAlignment w:val="auto"/>
        <w:rPr>
          <w:sz w:val="24"/>
          <w:szCs w:val="24"/>
          <w:lang w:eastAsia="lt-LT"/>
        </w:rPr>
      </w:pPr>
      <w:bookmarkStart w:id="20" w:name="part_871fc07553d24c3296e0b2e06f00cf8f"/>
      <w:bookmarkEnd w:id="20"/>
      <w:r>
        <w:rPr>
          <w:sz w:val="24"/>
          <w:szCs w:val="24"/>
          <w:lang w:eastAsia="lt-LT"/>
        </w:rPr>
        <w:t>6.3. parkų ir skverų želdiniai;</w:t>
      </w:r>
    </w:p>
    <w:p w:rsidR="004F77DE" w:rsidRDefault="0065269C">
      <w:pPr>
        <w:suppressAutoHyphens w:val="0"/>
        <w:ind w:firstLine="720"/>
        <w:jc w:val="both"/>
        <w:textAlignment w:val="auto"/>
        <w:rPr>
          <w:sz w:val="24"/>
          <w:szCs w:val="24"/>
          <w:lang w:eastAsia="lt-LT"/>
        </w:rPr>
      </w:pPr>
      <w:bookmarkStart w:id="21" w:name="part_92ad71a42e0c4682b6d758051a6f6bed"/>
      <w:bookmarkStart w:id="22" w:name="part_7b639fb16aed45de9b9f507055f9ebbd"/>
      <w:bookmarkStart w:id="23" w:name="part_0828ebdcf89f49999a1b29b7165b87f4"/>
      <w:bookmarkStart w:id="24" w:name="part_679cc1be73044a6d847a8d7fb2317dc5"/>
      <w:bookmarkEnd w:id="21"/>
      <w:bookmarkEnd w:id="22"/>
      <w:bookmarkEnd w:id="23"/>
      <w:bookmarkEnd w:id="24"/>
      <w:r>
        <w:rPr>
          <w:sz w:val="24"/>
          <w:szCs w:val="24"/>
          <w:lang w:eastAsia="lt-LT"/>
        </w:rPr>
        <w:t>6.4. kitas biologinis turtas (6.1–6.3 papunkčiuose neišvardytas biologinis turtas).</w:t>
      </w:r>
    </w:p>
    <w:p w:rsidR="004F77DE" w:rsidRDefault="0065269C">
      <w:pPr>
        <w:suppressAutoHyphens w:val="0"/>
        <w:ind w:firstLine="720"/>
        <w:jc w:val="both"/>
        <w:textAlignment w:val="auto"/>
      </w:pPr>
      <w:bookmarkStart w:id="25" w:name="part_4bea8b89ef2544dbbe25c02be4597b21"/>
      <w:bookmarkEnd w:id="25"/>
      <w:r>
        <w:rPr>
          <w:sz w:val="24"/>
          <w:szCs w:val="24"/>
          <w:lang w:eastAsia="lt-LT"/>
        </w:rPr>
        <w:t>7. Atsiradus naujam biologiniam turtui, t. y. augalams (prieaugiui), kai neaišku, kiek prieaugio išliks, taip pat, ar naujas biologinis turtas ateityje teiks ekonominę naudą, prieaugis pirmą kartą buhalterinėje apskaitoje bus registruojamas prieaugį įvertinus tikrąja verte.</w:t>
      </w:r>
    </w:p>
    <w:p w:rsidR="004F77DE" w:rsidRDefault="0065269C">
      <w:pPr>
        <w:suppressAutoHyphens w:val="0"/>
        <w:ind w:firstLine="720"/>
        <w:jc w:val="both"/>
        <w:textAlignment w:val="auto"/>
      </w:pPr>
      <w:bookmarkStart w:id="26" w:name="part_9796717a63af4f43b1c8e0e8efd921b7"/>
      <w:bookmarkEnd w:id="26"/>
      <w:r>
        <w:rPr>
          <w:color w:val="000000"/>
          <w:sz w:val="24"/>
          <w:szCs w:val="24"/>
          <w:lang w:eastAsia="lt-LT"/>
        </w:rPr>
        <w:t>8. Parkų ir skverų želdinių</w:t>
      </w:r>
      <w:r>
        <w:rPr>
          <w:b/>
          <w:bCs/>
          <w:color w:val="000000"/>
          <w:sz w:val="24"/>
          <w:szCs w:val="24"/>
          <w:lang w:eastAsia="lt-LT"/>
        </w:rPr>
        <w:t xml:space="preserve"> </w:t>
      </w:r>
      <w:r>
        <w:rPr>
          <w:color w:val="000000"/>
          <w:sz w:val="24"/>
          <w:szCs w:val="24"/>
          <w:lang w:eastAsia="lt-LT"/>
        </w:rPr>
        <w:t xml:space="preserve">įsigijimo (įveisimo) išlaidas biologiniu turtu </w:t>
      </w:r>
      <w:r>
        <w:rPr>
          <w:sz w:val="24"/>
          <w:szCs w:val="24"/>
          <w:lang w:eastAsia="lt-LT"/>
        </w:rPr>
        <w:t xml:space="preserve">Savivaldybė </w:t>
      </w:r>
      <w:r>
        <w:rPr>
          <w:color w:val="000000"/>
          <w:sz w:val="24"/>
          <w:szCs w:val="24"/>
          <w:lang w:eastAsia="lt-LT"/>
        </w:rPr>
        <w:t xml:space="preserve">pripažįsta, kai siekdama teikti gyventojams socialinę, ekonominę ir gamtosauginę naudą, želdinius sodina ir (arba) prižiūri parkuose ir skveruose, neatsižvelgiant į tai, ar žemė, kurioje įveistas želdynas, </w:t>
      </w:r>
      <w:r>
        <w:rPr>
          <w:sz w:val="24"/>
          <w:szCs w:val="24"/>
          <w:lang w:eastAsia="lt-LT"/>
        </w:rPr>
        <w:t xml:space="preserve">Savivaldybei </w:t>
      </w:r>
      <w:r>
        <w:rPr>
          <w:color w:val="000000"/>
          <w:sz w:val="24"/>
          <w:szCs w:val="24"/>
          <w:lang w:eastAsia="lt-LT"/>
        </w:rPr>
        <w:t xml:space="preserve">perduota patikėjimo ar panaudos teise. </w:t>
      </w:r>
      <w:r>
        <w:rPr>
          <w:sz w:val="24"/>
          <w:szCs w:val="24"/>
          <w:lang w:eastAsia="lt-LT"/>
        </w:rPr>
        <w:t>Želdinių įsigijimo ir sodinimo išlaidos kitose teritorijose negu parkai ir skverai biologiniu turtu nepripažįstamos, o įsigijimo metu nurašomos į sąnaudas.</w:t>
      </w:r>
    </w:p>
    <w:p w:rsidR="004F77DE" w:rsidRDefault="004F77DE">
      <w:pPr>
        <w:keepNext/>
        <w:spacing w:before="100" w:after="100"/>
        <w:jc w:val="center"/>
        <w:rPr>
          <w:color w:val="FF0000"/>
          <w:sz w:val="24"/>
          <w:szCs w:val="24"/>
          <w:lang w:eastAsia="lt-LT"/>
        </w:rPr>
      </w:pPr>
      <w:bookmarkStart w:id="27" w:name="part_4d185d4f79934c49b0ffd204cb831dbe"/>
      <w:bookmarkEnd w:id="27"/>
    </w:p>
    <w:p w:rsidR="004F77DE" w:rsidRDefault="0065269C">
      <w:pPr>
        <w:keepNext/>
        <w:spacing w:before="100" w:after="100"/>
        <w:jc w:val="center"/>
      </w:pPr>
      <w:r>
        <w:rPr>
          <w:color w:val="FF0000"/>
          <w:sz w:val="24"/>
          <w:szCs w:val="24"/>
          <w:lang w:eastAsia="lt-LT"/>
        </w:rPr>
        <w:t> </w:t>
      </w:r>
      <w:r>
        <w:rPr>
          <w:b/>
          <w:bCs/>
          <w:sz w:val="24"/>
          <w:szCs w:val="24"/>
          <w:lang w:eastAsia="lt-LT"/>
        </w:rPr>
        <w:t>III SKYRIUS</w:t>
      </w:r>
    </w:p>
    <w:p w:rsidR="004F77DE" w:rsidRDefault="0065269C">
      <w:pPr>
        <w:keepNext/>
        <w:suppressAutoHyphens w:val="0"/>
        <w:spacing w:before="100" w:after="100"/>
        <w:jc w:val="center"/>
        <w:textAlignment w:val="auto"/>
        <w:rPr>
          <w:b/>
          <w:bCs/>
          <w:sz w:val="24"/>
          <w:szCs w:val="24"/>
          <w:lang w:eastAsia="lt-LT"/>
        </w:rPr>
      </w:pPr>
      <w:r>
        <w:rPr>
          <w:b/>
          <w:bCs/>
          <w:sz w:val="24"/>
          <w:szCs w:val="24"/>
          <w:lang w:eastAsia="lt-LT"/>
        </w:rPr>
        <w:t>BIOLOGINIO TURTO REGISTRŲ DUOMENYS</w:t>
      </w:r>
    </w:p>
    <w:p w:rsidR="004F77DE" w:rsidRDefault="004F77DE">
      <w:pPr>
        <w:keepNext/>
        <w:suppressAutoHyphens w:val="0"/>
        <w:spacing w:before="100" w:after="100"/>
        <w:jc w:val="center"/>
        <w:textAlignment w:val="auto"/>
        <w:rPr>
          <w:color w:val="FF0000"/>
          <w:sz w:val="24"/>
          <w:szCs w:val="24"/>
          <w:lang w:eastAsia="lt-LT"/>
        </w:rPr>
      </w:pPr>
    </w:p>
    <w:p w:rsidR="004F77DE" w:rsidRDefault="0065269C">
      <w:pPr>
        <w:tabs>
          <w:tab w:val="left" w:pos="567"/>
          <w:tab w:val="left" w:pos="709"/>
          <w:tab w:val="left" w:pos="851"/>
        </w:tabs>
        <w:ind w:right="-105"/>
        <w:jc w:val="both"/>
        <w:rPr>
          <w:color w:val="000000"/>
          <w:sz w:val="24"/>
          <w:szCs w:val="24"/>
          <w:lang w:eastAsia="lt-LT"/>
        </w:rPr>
      </w:pPr>
      <w:bookmarkStart w:id="28" w:name="part_ebfa18f953104d8289a56d687a8f6e36"/>
      <w:bookmarkStart w:id="29" w:name="part_ca6416220c4d4386ab0502716233bae7"/>
      <w:bookmarkEnd w:id="28"/>
      <w:bookmarkEnd w:id="29"/>
      <w:r>
        <w:rPr>
          <w:color w:val="000000"/>
          <w:sz w:val="24"/>
          <w:szCs w:val="24"/>
          <w:lang w:eastAsia="lt-LT"/>
        </w:rPr>
        <w:t xml:space="preserve">           9. Registruojant apskaitoje biologinio turto įsigijimo operacijas, kiekvienam biologinio turto vienetui sukuriama biologinio turto duomenų kortelė, kurioje įvedami šie duomenys:</w:t>
      </w:r>
    </w:p>
    <w:p w:rsidR="004F77DE" w:rsidRDefault="0065269C">
      <w:pPr>
        <w:jc w:val="both"/>
        <w:rPr>
          <w:color w:val="000000"/>
          <w:sz w:val="24"/>
          <w:szCs w:val="24"/>
          <w:lang w:eastAsia="lt-LT"/>
        </w:rPr>
      </w:pPr>
      <w:bookmarkStart w:id="30" w:name="part_874832d1d5b84ecc92bdb5d799fbfd4b"/>
      <w:bookmarkEnd w:id="30"/>
      <w:r>
        <w:rPr>
          <w:color w:val="000000"/>
          <w:sz w:val="24"/>
          <w:szCs w:val="24"/>
          <w:lang w:eastAsia="lt-LT"/>
        </w:rPr>
        <w:t xml:space="preserve">           9.1. biologinio turto pavadinimas;</w:t>
      </w:r>
    </w:p>
    <w:p w:rsidR="004F77DE" w:rsidRDefault="0065269C">
      <w:pPr>
        <w:ind w:right="-105"/>
        <w:jc w:val="both"/>
        <w:rPr>
          <w:color w:val="000000"/>
          <w:sz w:val="24"/>
          <w:szCs w:val="24"/>
          <w:lang w:eastAsia="lt-LT"/>
        </w:rPr>
      </w:pPr>
      <w:bookmarkStart w:id="31" w:name="part_699e871fbae14b8d8fc394262579eae8"/>
      <w:bookmarkEnd w:id="31"/>
      <w:r>
        <w:rPr>
          <w:color w:val="000000"/>
          <w:sz w:val="24"/>
          <w:szCs w:val="24"/>
          <w:lang w:eastAsia="lt-LT"/>
        </w:rPr>
        <w:t xml:space="preserve">           9.2. įsigijimo data;</w:t>
      </w:r>
    </w:p>
    <w:p w:rsidR="004F77DE" w:rsidRDefault="0065269C">
      <w:pPr>
        <w:ind w:right="-105"/>
        <w:jc w:val="both"/>
        <w:rPr>
          <w:color w:val="000000"/>
          <w:sz w:val="24"/>
          <w:szCs w:val="24"/>
          <w:lang w:eastAsia="lt-LT"/>
        </w:rPr>
      </w:pPr>
      <w:r>
        <w:rPr>
          <w:color w:val="000000"/>
          <w:sz w:val="24"/>
          <w:szCs w:val="24"/>
          <w:lang w:eastAsia="lt-LT"/>
        </w:rPr>
        <w:t xml:space="preserve">           9.3. biologinio turto grupė;</w:t>
      </w:r>
    </w:p>
    <w:p w:rsidR="004F77DE" w:rsidRDefault="0065269C">
      <w:pPr>
        <w:ind w:right="-105"/>
        <w:jc w:val="both"/>
        <w:rPr>
          <w:color w:val="000000"/>
          <w:sz w:val="24"/>
          <w:szCs w:val="24"/>
          <w:lang w:eastAsia="lt-LT"/>
        </w:rPr>
      </w:pPr>
      <w:bookmarkStart w:id="32" w:name="part_ebe7425f1e614531ac24cc06cfc8b761"/>
      <w:bookmarkEnd w:id="32"/>
      <w:r>
        <w:rPr>
          <w:color w:val="000000"/>
          <w:sz w:val="24"/>
          <w:szCs w:val="24"/>
          <w:lang w:eastAsia="lt-LT"/>
        </w:rPr>
        <w:t xml:space="preserve">           9.4. biologinio turto mato vienetas;</w:t>
      </w:r>
    </w:p>
    <w:p w:rsidR="004F77DE" w:rsidRDefault="0065269C">
      <w:pPr>
        <w:ind w:right="-105"/>
        <w:jc w:val="both"/>
        <w:rPr>
          <w:color w:val="000000"/>
          <w:sz w:val="24"/>
          <w:szCs w:val="24"/>
          <w:lang w:eastAsia="lt-LT"/>
        </w:rPr>
      </w:pPr>
      <w:bookmarkStart w:id="33" w:name="part_c4a9f3d2932d46359a24842e4940a6b6"/>
      <w:bookmarkEnd w:id="33"/>
      <w:r>
        <w:rPr>
          <w:color w:val="000000"/>
          <w:sz w:val="24"/>
          <w:szCs w:val="24"/>
          <w:lang w:eastAsia="lt-LT"/>
        </w:rPr>
        <w:t xml:space="preserve">           9.5. įsigijimo dokumento numeris;</w:t>
      </w:r>
    </w:p>
    <w:p w:rsidR="004F77DE" w:rsidRDefault="0065269C">
      <w:pPr>
        <w:ind w:right="-105"/>
        <w:jc w:val="both"/>
        <w:rPr>
          <w:color w:val="000000"/>
          <w:sz w:val="24"/>
          <w:szCs w:val="24"/>
          <w:lang w:eastAsia="lt-LT"/>
        </w:rPr>
      </w:pPr>
      <w:bookmarkStart w:id="34" w:name="part_e0d109e3e0af49aeb9fc76b722a720cc"/>
      <w:bookmarkEnd w:id="34"/>
      <w:r>
        <w:rPr>
          <w:color w:val="000000"/>
          <w:sz w:val="24"/>
          <w:szCs w:val="24"/>
          <w:lang w:eastAsia="lt-LT"/>
        </w:rPr>
        <w:t xml:space="preserve">           9.6. įsigijimo būdas;</w:t>
      </w:r>
    </w:p>
    <w:p w:rsidR="004F77DE" w:rsidRDefault="0065269C">
      <w:pPr>
        <w:ind w:right="-105"/>
        <w:jc w:val="both"/>
        <w:rPr>
          <w:color w:val="000000"/>
          <w:sz w:val="24"/>
          <w:szCs w:val="24"/>
          <w:lang w:eastAsia="lt-LT"/>
        </w:rPr>
      </w:pPr>
      <w:bookmarkStart w:id="35" w:name="part_e0987f6b602f4dde915f44c270f64a2f"/>
      <w:bookmarkEnd w:id="35"/>
      <w:r>
        <w:rPr>
          <w:color w:val="000000"/>
          <w:sz w:val="24"/>
          <w:szCs w:val="24"/>
          <w:lang w:eastAsia="lt-LT"/>
        </w:rPr>
        <w:t xml:space="preserve">           9.7. kokiomis teisėmis valdomas šis turtas (nuosavybės, patikėjimo ar kt. teisėmis);</w:t>
      </w:r>
    </w:p>
    <w:p w:rsidR="004F77DE" w:rsidRDefault="0065269C">
      <w:pPr>
        <w:ind w:right="-105"/>
        <w:jc w:val="both"/>
        <w:rPr>
          <w:color w:val="000000"/>
          <w:sz w:val="24"/>
          <w:szCs w:val="24"/>
          <w:lang w:eastAsia="lt-LT"/>
        </w:rPr>
      </w:pPr>
      <w:bookmarkStart w:id="36" w:name="part_54fa1ed1bb1942679bd07fc6ac8109fb"/>
      <w:bookmarkEnd w:id="36"/>
      <w:r>
        <w:rPr>
          <w:color w:val="000000"/>
          <w:sz w:val="24"/>
          <w:szCs w:val="24"/>
          <w:lang w:eastAsia="lt-LT"/>
        </w:rPr>
        <w:t xml:space="preserve">           9.8. vertė, kuria biologinis turtas registruojamas apskaitoje;</w:t>
      </w:r>
    </w:p>
    <w:p w:rsidR="004F77DE" w:rsidRDefault="0065269C">
      <w:pPr>
        <w:ind w:right="-105"/>
        <w:jc w:val="both"/>
        <w:rPr>
          <w:color w:val="000000"/>
          <w:sz w:val="24"/>
          <w:szCs w:val="24"/>
          <w:lang w:eastAsia="lt-LT"/>
        </w:rPr>
      </w:pPr>
      <w:bookmarkStart w:id="37" w:name="part_25bffa6239ac497481f218f494d0b29a"/>
      <w:bookmarkEnd w:id="37"/>
      <w:r>
        <w:rPr>
          <w:color w:val="000000"/>
          <w:sz w:val="24"/>
          <w:szCs w:val="24"/>
          <w:lang w:eastAsia="lt-LT"/>
        </w:rPr>
        <w:t xml:space="preserve">           9.9. buvimo vieta;</w:t>
      </w:r>
    </w:p>
    <w:p w:rsidR="004F77DE" w:rsidRDefault="0065269C">
      <w:pPr>
        <w:ind w:right="-105"/>
        <w:jc w:val="both"/>
        <w:rPr>
          <w:color w:val="000000"/>
          <w:sz w:val="24"/>
          <w:szCs w:val="24"/>
          <w:lang w:eastAsia="lt-LT"/>
        </w:rPr>
      </w:pPr>
      <w:bookmarkStart w:id="38" w:name="part_53be049f023343e598e0c708ace70bae"/>
      <w:bookmarkEnd w:id="38"/>
      <w:r>
        <w:rPr>
          <w:color w:val="000000"/>
          <w:sz w:val="24"/>
          <w:szCs w:val="24"/>
          <w:lang w:eastAsia="lt-LT"/>
        </w:rPr>
        <w:t xml:space="preserve">           9.10. už turtą atsakingas asmuo.</w:t>
      </w:r>
    </w:p>
    <w:p w:rsidR="004F77DE" w:rsidRDefault="0065269C">
      <w:pPr>
        <w:ind w:right="-105"/>
        <w:jc w:val="both"/>
        <w:rPr>
          <w:color w:val="000000"/>
          <w:sz w:val="24"/>
          <w:szCs w:val="24"/>
          <w:lang w:eastAsia="lt-LT"/>
        </w:rPr>
      </w:pPr>
      <w:bookmarkStart w:id="39" w:name="part_85eb69a360f74534b8605db58dac939d"/>
      <w:bookmarkEnd w:id="39"/>
      <w:r>
        <w:rPr>
          <w:color w:val="000000"/>
          <w:sz w:val="24"/>
          <w:szCs w:val="24"/>
          <w:lang w:eastAsia="lt-LT"/>
        </w:rPr>
        <w:t xml:space="preserve">           10. Registruojant apskaitoje su biologiniu turtu susijusias ūkines operacijas, nurodomi šie detalizavimo požymiai:</w:t>
      </w:r>
    </w:p>
    <w:p w:rsidR="004F77DE" w:rsidRDefault="0065269C">
      <w:pPr>
        <w:jc w:val="both"/>
        <w:rPr>
          <w:color w:val="000000"/>
          <w:sz w:val="24"/>
          <w:szCs w:val="24"/>
          <w:lang w:eastAsia="lt-LT"/>
        </w:rPr>
      </w:pPr>
      <w:bookmarkStart w:id="40" w:name="part_d1d7c13a25864b28b2d7396b85285513"/>
      <w:bookmarkEnd w:id="40"/>
      <w:r>
        <w:rPr>
          <w:color w:val="000000"/>
          <w:sz w:val="24"/>
          <w:szCs w:val="24"/>
          <w:lang w:eastAsia="lt-LT"/>
        </w:rPr>
        <w:t xml:space="preserve">           10.1. lėšų, iš kurių įsigytas (sukurtas) biologinis turtas, šaltinis;</w:t>
      </w:r>
    </w:p>
    <w:p w:rsidR="004F77DE" w:rsidRDefault="0065269C">
      <w:pPr>
        <w:jc w:val="both"/>
        <w:rPr>
          <w:color w:val="000000"/>
          <w:sz w:val="24"/>
          <w:szCs w:val="24"/>
          <w:lang w:eastAsia="lt-LT"/>
        </w:rPr>
      </w:pPr>
      <w:bookmarkStart w:id="41" w:name="part_3a1659af0fae4cfcb441f6db49ec22dc"/>
      <w:bookmarkEnd w:id="41"/>
      <w:r>
        <w:rPr>
          <w:color w:val="000000"/>
          <w:sz w:val="24"/>
          <w:szCs w:val="24"/>
          <w:lang w:eastAsia="lt-LT"/>
        </w:rPr>
        <w:t xml:space="preserve">           10.2. programa, kuriai vykdyti įsigytas biologinis turtas; </w:t>
      </w:r>
    </w:p>
    <w:p w:rsidR="004F77DE" w:rsidRDefault="0065269C">
      <w:pPr>
        <w:jc w:val="both"/>
        <w:rPr>
          <w:color w:val="000000"/>
          <w:sz w:val="24"/>
          <w:szCs w:val="24"/>
          <w:lang w:eastAsia="lt-LT"/>
        </w:rPr>
      </w:pPr>
      <w:bookmarkStart w:id="42" w:name="part_e6ce21e25b86408183b47f59e914e19d"/>
      <w:bookmarkEnd w:id="42"/>
      <w:r>
        <w:rPr>
          <w:color w:val="000000"/>
          <w:sz w:val="24"/>
          <w:szCs w:val="24"/>
          <w:lang w:eastAsia="lt-LT"/>
        </w:rPr>
        <w:t xml:space="preserve">           10.3. priemonė;</w:t>
      </w:r>
    </w:p>
    <w:p w:rsidR="004F77DE" w:rsidRDefault="0065269C">
      <w:pPr>
        <w:jc w:val="both"/>
        <w:rPr>
          <w:color w:val="000000"/>
          <w:sz w:val="24"/>
          <w:szCs w:val="24"/>
          <w:lang w:eastAsia="lt-LT"/>
        </w:rPr>
      </w:pPr>
      <w:bookmarkStart w:id="43" w:name="part_a1635fb15a024971aedd20a4d8fe1ca9"/>
      <w:bookmarkEnd w:id="43"/>
      <w:r>
        <w:rPr>
          <w:color w:val="000000"/>
          <w:sz w:val="24"/>
          <w:szCs w:val="24"/>
          <w:lang w:eastAsia="lt-LT"/>
        </w:rPr>
        <w:t xml:space="preserve">           10.4. valstybės funkcija;</w:t>
      </w:r>
    </w:p>
    <w:p w:rsidR="004F77DE" w:rsidRDefault="0065269C">
      <w:pPr>
        <w:jc w:val="both"/>
        <w:rPr>
          <w:color w:val="000000"/>
          <w:sz w:val="24"/>
          <w:szCs w:val="24"/>
          <w:lang w:eastAsia="lt-LT"/>
        </w:rPr>
      </w:pPr>
      <w:bookmarkStart w:id="44" w:name="part_f2504ebae0e84a189baa1f4d6e3d56d5"/>
      <w:bookmarkEnd w:id="44"/>
      <w:r>
        <w:rPr>
          <w:color w:val="000000"/>
          <w:sz w:val="24"/>
          <w:szCs w:val="24"/>
          <w:lang w:eastAsia="lt-LT"/>
        </w:rPr>
        <w:t xml:space="preserve">           10.5. valstybės ir savivaldybių biudžetų išlaidų ekonominės klasifikacijos straipsnis;</w:t>
      </w:r>
    </w:p>
    <w:p w:rsidR="004F77DE" w:rsidRDefault="0065269C">
      <w:pPr>
        <w:tabs>
          <w:tab w:val="left" w:pos="709"/>
          <w:tab w:val="left" w:pos="851"/>
        </w:tabs>
        <w:jc w:val="both"/>
        <w:rPr>
          <w:color w:val="000000"/>
          <w:sz w:val="24"/>
          <w:szCs w:val="24"/>
          <w:lang w:eastAsia="lt-LT"/>
        </w:rPr>
      </w:pPr>
      <w:bookmarkStart w:id="45" w:name="part_3c30d71bfb344d15ac4092d28381120a"/>
      <w:bookmarkEnd w:id="45"/>
      <w:r>
        <w:rPr>
          <w:color w:val="000000"/>
          <w:sz w:val="24"/>
          <w:szCs w:val="24"/>
          <w:lang w:eastAsia="lt-LT"/>
        </w:rPr>
        <w:t xml:space="preserve">           10.6. kitas viešojo sektoriaus subjektas, jei jis įsigyja biologinį turtą ar šis turtas jam perleidžiamas (konsolidavimo požymis).</w:t>
      </w:r>
    </w:p>
    <w:p w:rsidR="004F77DE" w:rsidRDefault="0065269C">
      <w:pPr>
        <w:spacing w:before="100"/>
        <w:ind w:right="-105" w:firstLine="851"/>
        <w:jc w:val="both"/>
      </w:pPr>
      <w:bookmarkStart w:id="46" w:name="part_494c5125e97f4ce380cba2ae0f54e395"/>
      <w:bookmarkEnd w:id="46"/>
      <w:r>
        <w:rPr>
          <w:color w:val="000000"/>
          <w:sz w:val="24"/>
          <w:szCs w:val="24"/>
          <w:lang w:eastAsia="lt-LT"/>
        </w:rPr>
        <w:lastRenderedPageBreak/>
        <w:t xml:space="preserve"> </w:t>
      </w:r>
      <w:r>
        <w:rPr>
          <w:color w:val="000000"/>
          <w:sz w:val="24"/>
          <w:szCs w:val="24"/>
          <w:lang w:eastAsia="lt-LT"/>
        </w:rPr>
        <w:tab/>
      </w:r>
      <w:r>
        <w:rPr>
          <w:color w:val="000000"/>
          <w:sz w:val="24"/>
          <w:szCs w:val="24"/>
          <w:lang w:eastAsia="lt-LT"/>
        </w:rPr>
        <w:tab/>
      </w:r>
      <w:r>
        <w:rPr>
          <w:color w:val="000000"/>
          <w:sz w:val="24"/>
          <w:szCs w:val="24"/>
          <w:lang w:eastAsia="lt-LT"/>
        </w:rPr>
        <w:tab/>
      </w:r>
      <w:r>
        <w:rPr>
          <w:b/>
          <w:bCs/>
          <w:sz w:val="24"/>
          <w:szCs w:val="24"/>
          <w:lang w:eastAsia="lt-LT"/>
        </w:rPr>
        <w:t>IV SKYRIUS</w:t>
      </w:r>
    </w:p>
    <w:p w:rsidR="004F77DE" w:rsidRDefault="0065269C">
      <w:pPr>
        <w:keepNext/>
        <w:suppressAutoHyphens w:val="0"/>
        <w:spacing w:before="100" w:after="100"/>
        <w:jc w:val="center"/>
        <w:textAlignment w:val="auto"/>
      </w:pPr>
      <w:r>
        <w:rPr>
          <w:b/>
          <w:bCs/>
          <w:sz w:val="24"/>
          <w:szCs w:val="24"/>
          <w:lang w:eastAsia="lt-LT"/>
        </w:rPr>
        <w:t xml:space="preserve">BIOLOGINIO TURTO VERTINIMAS </w:t>
      </w:r>
    </w:p>
    <w:p w:rsidR="004F77DE" w:rsidRDefault="0065269C">
      <w:pPr>
        <w:ind w:firstLine="709"/>
        <w:jc w:val="both"/>
      </w:pPr>
      <w:r>
        <w:rPr>
          <w:color w:val="000000"/>
          <w:sz w:val="24"/>
          <w:szCs w:val="24"/>
          <w:lang w:eastAsia="lt-LT"/>
        </w:rPr>
        <w:t>11. Pirminio pripažinimo ir paskesnio vertinimo metu biologinio turto grupės vienetas įvertinamas ir finansinėse ataskaitose parodomas vienu iš šių būdų:</w:t>
      </w:r>
    </w:p>
    <w:p w:rsidR="004F77DE" w:rsidRDefault="0065269C">
      <w:pPr>
        <w:suppressAutoHyphens w:val="0"/>
        <w:ind w:firstLine="709"/>
        <w:jc w:val="both"/>
        <w:textAlignment w:val="auto"/>
      </w:pPr>
      <w:bookmarkStart w:id="47" w:name="part_8a47cc1732eb43b3bc639d958e272eea"/>
      <w:bookmarkEnd w:id="47"/>
      <w:r>
        <w:rPr>
          <w:color w:val="000000"/>
          <w:sz w:val="24"/>
          <w:szCs w:val="24"/>
          <w:lang w:eastAsia="lt-LT"/>
        </w:rPr>
        <w:t>11.1. tikrąja verte, kuri nustatoma remiantis tokio paties turto rinkos kaina.</w:t>
      </w:r>
      <w:r>
        <w:rPr>
          <w:b/>
          <w:bCs/>
          <w:color w:val="000000"/>
          <w:sz w:val="24"/>
          <w:szCs w:val="24"/>
          <w:lang w:eastAsia="lt-LT"/>
        </w:rPr>
        <w:t xml:space="preserve"> </w:t>
      </w:r>
      <w:r>
        <w:rPr>
          <w:color w:val="000000"/>
          <w:sz w:val="24"/>
          <w:szCs w:val="24"/>
          <w:lang w:eastAsia="lt-LT"/>
        </w:rPr>
        <w:t>Jei tokios rinkos nėra, biologinio turto tikroji vertė nustatoma (teikiant prioritetą pirmiau einančiam punktui):</w:t>
      </w:r>
    </w:p>
    <w:p w:rsidR="004F77DE" w:rsidRDefault="0065269C">
      <w:pPr>
        <w:suppressAutoHyphens w:val="0"/>
        <w:ind w:firstLine="709"/>
        <w:jc w:val="both"/>
        <w:textAlignment w:val="auto"/>
      </w:pPr>
      <w:bookmarkStart w:id="48" w:name="part_1a5f6c35241e42979985da322fdf9bb0"/>
      <w:bookmarkEnd w:id="48"/>
      <w:r>
        <w:rPr>
          <w:color w:val="000000"/>
          <w:sz w:val="24"/>
          <w:szCs w:val="24"/>
          <w:lang w:eastAsia="lt-LT"/>
        </w:rPr>
        <w:t>11.1.1. pagal paskiausiai įvykusių analogiškų sandorių rinkos kainą, jei nuo sandorio sudarymo dienos iki paskutinės ataskaitinio laikotarpio dienos ekonominės sąlygos iš esmės nepasikeitė;</w:t>
      </w:r>
    </w:p>
    <w:p w:rsidR="004F77DE" w:rsidRDefault="0065269C">
      <w:pPr>
        <w:suppressAutoHyphens w:val="0"/>
        <w:ind w:firstLine="709"/>
        <w:jc w:val="both"/>
        <w:textAlignment w:val="auto"/>
      </w:pPr>
      <w:bookmarkStart w:id="49" w:name="part_15b8a017e785441ba1aaebb7c95c55e7"/>
      <w:bookmarkEnd w:id="49"/>
      <w:r>
        <w:rPr>
          <w:color w:val="000000"/>
          <w:sz w:val="24"/>
          <w:szCs w:val="24"/>
          <w:lang w:eastAsia="lt-LT"/>
        </w:rPr>
        <w:t>11.1.2. pagal panašaus turto rinkos kainas, patikslintas atsižvelgiant į turto skirtumus;</w:t>
      </w:r>
    </w:p>
    <w:p w:rsidR="004F77DE" w:rsidRDefault="0065269C">
      <w:pPr>
        <w:suppressAutoHyphens w:val="0"/>
        <w:ind w:firstLine="709"/>
        <w:jc w:val="both"/>
        <w:textAlignment w:val="auto"/>
      </w:pPr>
      <w:bookmarkStart w:id="50" w:name="part_8ebc82d95d544442bad5afc2c6e3f294"/>
      <w:bookmarkEnd w:id="50"/>
      <w:r>
        <w:rPr>
          <w:color w:val="000000"/>
          <w:sz w:val="24"/>
          <w:szCs w:val="24"/>
          <w:lang w:eastAsia="lt-LT"/>
        </w:rPr>
        <w:t>11.2. pagal įsigijimo ar pasigaminimo savikainą, jei Tvarkos aprašo 11.1 papunktyje nurodytu būdu neįmanoma nustatyti turto vertės.</w:t>
      </w:r>
    </w:p>
    <w:p w:rsidR="004F77DE" w:rsidRDefault="0065269C">
      <w:pPr>
        <w:tabs>
          <w:tab w:val="left" w:pos="709"/>
          <w:tab w:val="left" w:pos="851"/>
        </w:tabs>
        <w:suppressAutoHyphens w:val="0"/>
        <w:jc w:val="both"/>
        <w:textAlignment w:val="auto"/>
      </w:pPr>
      <w:bookmarkStart w:id="51" w:name="part_8fbd19b1fb3a4cb08474c72f23e0da30"/>
      <w:bookmarkEnd w:id="51"/>
      <w:r>
        <w:rPr>
          <w:color w:val="000000"/>
          <w:sz w:val="24"/>
          <w:szCs w:val="24"/>
          <w:lang w:eastAsia="lt-LT"/>
        </w:rPr>
        <w:t xml:space="preserve">            12. Paskesnio vertinimo metu turtas, kuriam taikomas įsigijimo savikainos metodas, apskaitoje registruojamas ir finansinėse ataskaitose rodomas iš įsigijimo savikainos atėmus nuvertėjimo nuostolius.</w:t>
      </w:r>
      <w:r>
        <w:rPr>
          <w:color w:val="000000"/>
          <w:sz w:val="46"/>
          <w:szCs w:val="46"/>
          <w:lang w:eastAsia="lt-LT"/>
        </w:rPr>
        <w:t xml:space="preserve"> </w:t>
      </w:r>
    </w:p>
    <w:p w:rsidR="004F77DE" w:rsidRDefault="0065269C">
      <w:pPr>
        <w:suppressAutoHyphens w:val="0"/>
        <w:ind w:firstLine="709"/>
        <w:jc w:val="both"/>
        <w:textAlignment w:val="auto"/>
      </w:pPr>
      <w:bookmarkStart w:id="52" w:name="part_717bddd963bb4095be5bea0c901fd5ff"/>
      <w:bookmarkEnd w:id="52"/>
      <w:r>
        <w:rPr>
          <w:color w:val="000000"/>
          <w:sz w:val="24"/>
          <w:szCs w:val="24"/>
          <w:lang w:eastAsia="lt-LT"/>
        </w:rPr>
        <w:t>13. Biologinio turto įsigijimo savikainą sudaro:</w:t>
      </w:r>
    </w:p>
    <w:p w:rsidR="004F77DE" w:rsidRDefault="0065269C">
      <w:pPr>
        <w:suppressAutoHyphens w:val="0"/>
        <w:ind w:firstLine="709"/>
        <w:jc w:val="both"/>
        <w:textAlignment w:val="auto"/>
      </w:pPr>
      <w:bookmarkStart w:id="53" w:name="part_931284487588414c8a63fb2bbdfdfb62"/>
      <w:bookmarkEnd w:id="53"/>
      <w:r>
        <w:rPr>
          <w:color w:val="000000"/>
          <w:sz w:val="24"/>
          <w:szCs w:val="24"/>
          <w:lang w:eastAsia="lt-LT"/>
        </w:rPr>
        <w:t>13.1. kai turtas įsigyjamas, ‒ pirkimo kaina, įskaitant importo ir kitus negrąžintinus mokesčius (tarp jų ir pridėtinės vertės mokestį, jei jis negrąžinamas (netraukiamas į apskaitą), atėmus prekybos nuolaidas, jei dėl to įsigijimo savikaina netampa reikšmingai mažesnė už turto rinkos vertę, ar kitokio sunaudoto turto vertė bei su turto įsigijimu tiesiogiai susijusios išlaidos;</w:t>
      </w:r>
    </w:p>
    <w:p w:rsidR="004F77DE" w:rsidRDefault="0065269C">
      <w:pPr>
        <w:suppressAutoHyphens w:val="0"/>
        <w:ind w:firstLine="709"/>
        <w:jc w:val="both"/>
        <w:textAlignment w:val="auto"/>
      </w:pPr>
      <w:bookmarkStart w:id="54" w:name="part_dfd8e122374149f49c3c5c3190cd43a9"/>
      <w:bookmarkEnd w:id="54"/>
      <w:r>
        <w:rPr>
          <w:color w:val="000000"/>
          <w:sz w:val="24"/>
          <w:szCs w:val="24"/>
          <w:lang w:eastAsia="lt-LT"/>
        </w:rPr>
        <w:t>13.2. kai turtas sukuriamas, ‒ jam sukurti patirtos tiesioginės ir netiesioginės išlaidos, pavyzdžiui, parkų ir skverų želdinių įsigijimo savikainai priskiriamos visos su pasodinimu susijusios išlaidos (žemės paruošimas, įsigytų sodinti želdinių vertė, sodinimo išlaidos ir panašios).</w:t>
      </w:r>
    </w:p>
    <w:p w:rsidR="004F77DE" w:rsidRDefault="0065269C">
      <w:pPr>
        <w:suppressAutoHyphens w:val="0"/>
        <w:ind w:firstLine="709"/>
        <w:jc w:val="both"/>
        <w:textAlignment w:val="auto"/>
        <w:rPr>
          <w:sz w:val="24"/>
          <w:szCs w:val="24"/>
          <w:lang w:eastAsia="lt-LT"/>
        </w:rPr>
      </w:pPr>
      <w:bookmarkStart w:id="55" w:name="part_878f4b35c000421ba5920ed85e565f5a"/>
      <w:bookmarkEnd w:id="55"/>
      <w:r>
        <w:rPr>
          <w:sz w:val="24"/>
          <w:szCs w:val="24"/>
          <w:lang w:eastAsia="lt-LT"/>
        </w:rPr>
        <w:t>14. Paskesnio vertinimo metu biologinio turto įsigijimo ar pasigaminimo savikaina didinama ar mažinama šiais atvejais:</w:t>
      </w:r>
    </w:p>
    <w:p w:rsidR="004F77DE" w:rsidRDefault="0065269C">
      <w:pPr>
        <w:suppressAutoHyphens w:val="0"/>
        <w:ind w:firstLine="709"/>
        <w:jc w:val="both"/>
        <w:textAlignment w:val="auto"/>
      </w:pPr>
      <w:bookmarkStart w:id="56" w:name="part_fbefcb8d3fcd47949b88051bde3c9b77"/>
      <w:bookmarkEnd w:id="56"/>
      <w:r>
        <w:rPr>
          <w:sz w:val="24"/>
          <w:szCs w:val="24"/>
          <w:lang w:eastAsia="lt-LT"/>
        </w:rPr>
        <w:t>14.1. papildomai toje pačioje teritorijoje pasodintų naujų daugiamečių augalų įsigijimo ir pasodinimo išlaidomis didinama parkų ir skverų želdinių įsigijimo savikaina</w:t>
      </w:r>
      <w:r>
        <w:rPr>
          <w:color w:val="000000"/>
          <w:sz w:val="24"/>
          <w:szCs w:val="24"/>
          <w:lang w:eastAsia="lt-LT"/>
        </w:rPr>
        <w:t>;</w:t>
      </w:r>
    </w:p>
    <w:p w:rsidR="004F77DE" w:rsidRDefault="0065269C">
      <w:pPr>
        <w:suppressAutoHyphens w:val="0"/>
        <w:ind w:firstLine="720"/>
        <w:jc w:val="both"/>
        <w:textAlignment w:val="auto"/>
      </w:pPr>
      <w:bookmarkStart w:id="57" w:name="part_68f6cebfc37c4df9876fd301204d9960"/>
      <w:bookmarkEnd w:id="57"/>
      <w:r>
        <w:rPr>
          <w:color w:val="000000"/>
          <w:sz w:val="24"/>
          <w:szCs w:val="24"/>
          <w:lang w:eastAsia="lt-LT"/>
        </w:rPr>
        <w:t>14.2. mažinama, jei nustatomi biologinio turto nuvertėjimo požymiai</w:t>
      </w:r>
      <w:r>
        <w:rPr>
          <w:sz w:val="24"/>
          <w:szCs w:val="24"/>
        </w:rPr>
        <w:t>.</w:t>
      </w:r>
    </w:p>
    <w:p w:rsidR="004F77DE" w:rsidRDefault="0065269C">
      <w:pPr>
        <w:suppressAutoHyphens w:val="0"/>
        <w:ind w:firstLine="709"/>
        <w:jc w:val="both"/>
        <w:textAlignment w:val="auto"/>
      </w:pPr>
      <w:bookmarkStart w:id="58" w:name="part_79139174dc1e45718fc975c3500d6815"/>
      <w:bookmarkEnd w:id="58"/>
      <w:r>
        <w:rPr>
          <w:color w:val="000000"/>
          <w:sz w:val="24"/>
          <w:szCs w:val="24"/>
          <w:lang w:eastAsia="lt-LT"/>
        </w:rPr>
        <w:t>15. Kai biologinis turtas vertinamas įsigijimo ar pasigaminimo savikaina, paskesnio vertinimo metu vertinama, ar nėra turto nuvertėjimo požymių. Biologinio turto nuvertėjimo požymiai gali būti:</w:t>
      </w:r>
    </w:p>
    <w:p w:rsidR="004F77DE" w:rsidRDefault="0065269C">
      <w:pPr>
        <w:suppressAutoHyphens w:val="0"/>
        <w:ind w:firstLine="709"/>
        <w:jc w:val="both"/>
        <w:textAlignment w:val="auto"/>
      </w:pPr>
      <w:bookmarkStart w:id="59" w:name="part_5593e618b3974c47a2ed26108abdb25d"/>
      <w:bookmarkEnd w:id="59"/>
      <w:r>
        <w:rPr>
          <w:color w:val="000000"/>
          <w:sz w:val="24"/>
          <w:szCs w:val="24"/>
          <w:lang w:eastAsia="lt-LT"/>
        </w:rPr>
        <w:t>15.1. sunykęs (prarastas) turto vienetas ar jo dalis;</w:t>
      </w:r>
    </w:p>
    <w:p w:rsidR="004F77DE" w:rsidRDefault="0065269C">
      <w:pPr>
        <w:suppressAutoHyphens w:val="0"/>
        <w:ind w:firstLine="709"/>
        <w:jc w:val="both"/>
        <w:textAlignment w:val="auto"/>
      </w:pPr>
      <w:bookmarkStart w:id="60" w:name="part_a74ded75d6664f01b4f7ba6155e103c2"/>
      <w:bookmarkEnd w:id="60"/>
      <w:r>
        <w:rPr>
          <w:color w:val="000000"/>
          <w:sz w:val="24"/>
          <w:szCs w:val="24"/>
          <w:lang w:eastAsia="lt-LT"/>
        </w:rPr>
        <w:t>15.2. turtas neatlieka savo funkcijų.</w:t>
      </w:r>
    </w:p>
    <w:p w:rsidR="004F77DE" w:rsidRDefault="0065269C">
      <w:pPr>
        <w:suppressAutoHyphens w:val="0"/>
        <w:ind w:firstLine="709"/>
        <w:jc w:val="both"/>
        <w:textAlignment w:val="auto"/>
      </w:pPr>
      <w:bookmarkStart w:id="61" w:name="part_56d1e924cdef497cbe3105147db26507"/>
      <w:bookmarkEnd w:id="61"/>
      <w:r>
        <w:rPr>
          <w:color w:val="000000"/>
          <w:sz w:val="24"/>
          <w:szCs w:val="24"/>
          <w:lang w:eastAsia="lt-LT"/>
        </w:rPr>
        <w:t>16. Jei biologinio turto grupės vienetas pirminio pripažinimo metu buvo įvertintas tikrąja verte, vėliau šis biologinio turto vienetas negali būti apskaitoje registruojamas įsigijimo savikaina, atėmus nuvertėjimo nuostolius.</w:t>
      </w:r>
    </w:p>
    <w:p w:rsidR="004F77DE" w:rsidRDefault="0065269C">
      <w:pPr>
        <w:suppressAutoHyphens w:val="0"/>
        <w:ind w:firstLine="709"/>
        <w:jc w:val="both"/>
        <w:textAlignment w:val="auto"/>
      </w:pPr>
      <w:bookmarkStart w:id="62" w:name="part_aeed96dbf60b4804a40eceb2b25e537d"/>
      <w:bookmarkEnd w:id="62"/>
      <w:r>
        <w:rPr>
          <w:color w:val="000000"/>
          <w:sz w:val="24"/>
          <w:szCs w:val="24"/>
          <w:lang w:eastAsia="lt-LT"/>
        </w:rPr>
        <w:t>17. Savivaldybės administracijos biologinio turto tikrosios vertės pasikeitimas nustatomas tokiu periodiškumu:</w:t>
      </w:r>
    </w:p>
    <w:p w:rsidR="004F77DE" w:rsidRDefault="0065269C">
      <w:pPr>
        <w:suppressAutoHyphens w:val="0"/>
        <w:ind w:firstLine="709"/>
        <w:jc w:val="both"/>
        <w:textAlignment w:val="auto"/>
      </w:pPr>
      <w:bookmarkStart w:id="63" w:name="part_eda733839deb4902acc1d198aaef1301"/>
      <w:bookmarkEnd w:id="63"/>
      <w:r>
        <w:rPr>
          <w:color w:val="000000"/>
          <w:sz w:val="24"/>
          <w:szCs w:val="24"/>
          <w:lang w:eastAsia="lt-LT"/>
        </w:rPr>
        <w:t>17.1. kiekvienų finansinių metų pabaigoje tiek, kiek biologinio turto tikrajai vertei turi įtakos biologinio turto vieneto rinkos kainos pokytis;</w:t>
      </w:r>
    </w:p>
    <w:p w:rsidR="004F77DE" w:rsidRDefault="0065269C">
      <w:pPr>
        <w:suppressAutoHyphens w:val="0"/>
        <w:ind w:firstLine="709"/>
        <w:jc w:val="both"/>
        <w:textAlignment w:val="auto"/>
      </w:pPr>
      <w:bookmarkStart w:id="64" w:name="part_ba7ebbb361e6466cbab1317ed982bb41"/>
      <w:bookmarkEnd w:id="64"/>
      <w:r>
        <w:rPr>
          <w:color w:val="000000"/>
          <w:sz w:val="24"/>
          <w:szCs w:val="24"/>
          <w:lang w:eastAsia="lt-LT"/>
        </w:rPr>
        <w:t>17.2. ne rečiau kaip kas 10 metų, kai dėl turto didelės apimties neįmanoma įvertinti fizinių savybių kitimo įtakos tikrajai vertei.</w:t>
      </w:r>
    </w:p>
    <w:p w:rsidR="004F77DE" w:rsidRDefault="0065269C">
      <w:pPr>
        <w:suppressAutoHyphens w:val="0"/>
        <w:ind w:firstLine="709"/>
        <w:jc w:val="both"/>
        <w:textAlignment w:val="auto"/>
      </w:pPr>
      <w:bookmarkStart w:id="65" w:name="part_0bf72499067148aea9622030fbfe696c"/>
      <w:bookmarkEnd w:id="65"/>
      <w:r>
        <w:rPr>
          <w:color w:val="000000"/>
          <w:sz w:val="24"/>
          <w:szCs w:val="24"/>
          <w:lang w:eastAsia="lt-LT"/>
        </w:rPr>
        <w:t xml:space="preserve">18. Biologinio turto, išskyrus medynus, tikrosios vertės pokyčio apskaitoje rezultatas įtraukiamas į veiklos rezultatų ataskaitą. </w:t>
      </w:r>
    </w:p>
    <w:p w:rsidR="004F77DE" w:rsidRDefault="0065269C">
      <w:pPr>
        <w:suppressAutoHyphens w:val="0"/>
        <w:ind w:firstLine="709"/>
        <w:jc w:val="both"/>
        <w:textAlignment w:val="auto"/>
      </w:pPr>
      <w:bookmarkStart w:id="66" w:name="part_0e3fd7540f224d7aa6496aefdd869105"/>
      <w:bookmarkEnd w:id="66"/>
      <w:r>
        <w:rPr>
          <w:color w:val="000000"/>
          <w:sz w:val="24"/>
          <w:szCs w:val="24"/>
          <w:lang w:eastAsia="lt-LT"/>
        </w:rPr>
        <w:t>19. Medynų</w:t>
      </w:r>
      <w:r>
        <w:rPr>
          <w:b/>
          <w:bCs/>
          <w:color w:val="000000"/>
          <w:sz w:val="24"/>
          <w:szCs w:val="24"/>
          <w:lang w:eastAsia="lt-LT"/>
        </w:rPr>
        <w:t xml:space="preserve"> </w:t>
      </w:r>
      <w:r>
        <w:rPr>
          <w:color w:val="000000"/>
          <w:sz w:val="24"/>
          <w:szCs w:val="24"/>
          <w:lang w:eastAsia="lt-LT"/>
        </w:rPr>
        <w:t xml:space="preserve">tikrosios vertės pokytis, atsiradęs nuo tos dienos, kai medynai į apskaitą buvo įtraukti pirmą kartą, įtraukiamas tiesiogiai į grynąjį turtą ir grynojo turto pokyčių ataskaitoje priskiriamas turto vertės pokyčio rezervui. Medynų vertės padidėjimas didina turto vertės pokyčio rezervą, sumažėjimas – mažina. </w:t>
      </w:r>
    </w:p>
    <w:p w:rsidR="004F77DE" w:rsidRDefault="0065269C">
      <w:pPr>
        <w:suppressAutoHyphens w:val="0"/>
        <w:ind w:firstLine="709"/>
        <w:jc w:val="both"/>
        <w:textAlignment w:val="auto"/>
      </w:pPr>
      <w:bookmarkStart w:id="67" w:name="part_abf9c0691ea24364a7d1846f766e19fd"/>
      <w:bookmarkEnd w:id="67"/>
      <w:r>
        <w:rPr>
          <w:color w:val="000000"/>
          <w:sz w:val="24"/>
          <w:szCs w:val="24"/>
          <w:lang w:eastAsia="lt-LT"/>
        </w:rPr>
        <w:t>20. Biologinio turto auginimo ir priežiūros išlaidos priskiriamos sąnaudoms pagal jų pobūdį, išskyrus Tvarkos aprašo 14.1 papunktyje nurodytą atvejį.</w:t>
      </w:r>
    </w:p>
    <w:p w:rsidR="004F77DE" w:rsidRDefault="0065269C">
      <w:pPr>
        <w:suppressAutoHyphens w:val="0"/>
        <w:ind w:firstLine="720"/>
        <w:jc w:val="both"/>
        <w:textAlignment w:val="auto"/>
      </w:pPr>
      <w:bookmarkStart w:id="68" w:name="part_4edd4f5b24514a8b867cb426c1d6e9ff"/>
      <w:bookmarkEnd w:id="68"/>
      <w:r>
        <w:rPr>
          <w:sz w:val="24"/>
          <w:szCs w:val="24"/>
          <w:lang w:eastAsia="lt-LT"/>
        </w:rPr>
        <w:lastRenderedPageBreak/>
        <w:t xml:space="preserve">  21. Jei yra požymių, kad tikroji vertė pasikeitė dėl rinkos pokyčių (Tvarkos aprašo 17.1 papunktis), kiekvienų finansinių metų pabaigoje </w:t>
      </w:r>
      <w:r>
        <w:rPr>
          <w:sz w:val="24"/>
          <w:szCs w:val="24"/>
        </w:rPr>
        <w:t xml:space="preserve">Turto vertinimo komisija įvertina </w:t>
      </w:r>
      <w:r>
        <w:rPr>
          <w:sz w:val="24"/>
          <w:szCs w:val="24"/>
          <w:lang w:eastAsia="lt-LT"/>
        </w:rPr>
        <w:t xml:space="preserve">biologinio turto tikrosios vertės pasikeitimą ir informaciją apie biologinio turto vertės pasikeitimą pateikia Apskaitos skyriui </w:t>
      </w:r>
      <w:r>
        <w:rPr>
          <w:sz w:val="24"/>
          <w:szCs w:val="24"/>
        </w:rPr>
        <w:t>(1 priedas 3.4 operacija).</w:t>
      </w:r>
    </w:p>
    <w:p w:rsidR="004F77DE" w:rsidRDefault="0065269C">
      <w:pPr>
        <w:suppressAutoHyphens w:val="0"/>
        <w:ind w:firstLine="720"/>
        <w:jc w:val="both"/>
        <w:textAlignment w:val="auto"/>
        <w:rPr>
          <w:sz w:val="24"/>
          <w:szCs w:val="24"/>
          <w:lang w:eastAsia="lt-LT"/>
        </w:rPr>
      </w:pPr>
      <w:bookmarkStart w:id="69" w:name="part_f7fe2dc0628142e3ada9c1042e746c0d"/>
      <w:bookmarkEnd w:id="69"/>
      <w:r>
        <w:rPr>
          <w:sz w:val="24"/>
          <w:szCs w:val="24"/>
          <w:lang w:eastAsia="lt-LT"/>
        </w:rPr>
        <w:t>22. Pagal gautą informaciją Apskaitos skyriaus darbuotojas biologinio turto vertės pasikeitimą užregistruoja apskaitoje.</w:t>
      </w:r>
    </w:p>
    <w:p w:rsidR="004F77DE" w:rsidRDefault="0065269C">
      <w:pPr>
        <w:suppressAutoHyphens w:val="0"/>
        <w:ind w:firstLine="720"/>
        <w:jc w:val="both"/>
        <w:textAlignment w:val="auto"/>
        <w:rPr>
          <w:sz w:val="24"/>
          <w:szCs w:val="24"/>
          <w:lang w:eastAsia="lt-LT"/>
        </w:rPr>
      </w:pPr>
      <w:bookmarkStart w:id="70" w:name="part_033fb27eaa1441998dfe3403107af8d3"/>
      <w:bookmarkEnd w:id="70"/>
      <w:r>
        <w:rPr>
          <w:sz w:val="24"/>
          <w:szCs w:val="24"/>
          <w:lang w:eastAsia="lt-LT"/>
        </w:rPr>
        <w:t xml:space="preserve">23. Savivaldybė, pirmą kartą užregistravusi apskaitoje medynus, jų verte pirminio pripažinimo metu registruoja finansavimo sumas iš valstybės arba Savivaldybės biudžeto, atsižvelgiant į tai, kam nuosavybės teise priklauso miško žemė. </w:t>
      </w:r>
    </w:p>
    <w:p w:rsidR="004F77DE" w:rsidRDefault="0065269C">
      <w:pPr>
        <w:keepNext/>
        <w:suppressAutoHyphens w:val="0"/>
        <w:spacing w:before="100" w:after="100"/>
        <w:jc w:val="center"/>
        <w:textAlignment w:val="auto"/>
      </w:pPr>
      <w:r>
        <w:rPr>
          <w:b/>
          <w:bCs/>
          <w:sz w:val="24"/>
          <w:szCs w:val="24"/>
          <w:lang w:eastAsia="lt-LT"/>
        </w:rPr>
        <w:t xml:space="preserve"> </w:t>
      </w:r>
    </w:p>
    <w:p w:rsidR="004F77DE" w:rsidRDefault="004F77DE">
      <w:pPr>
        <w:spacing w:before="100" w:after="100"/>
        <w:ind w:right="-105" w:firstLine="851"/>
        <w:jc w:val="center"/>
        <w:rPr>
          <w:color w:val="FF0000"/>
        </w:rPr>
      </w:pPr>
      <w:bookmarkStart w:id="71" w:name="part_39e72967bb7d4407968ad8a65c6d8239"/>
      <w:bookmarkEnd w:id="71"/>
    </w:p>
    <w:p w:rsidR="004F77DE" w:rsidRDefault="0065269C">
      <w:pPr>
        <w:keepNext/>
        <w:suppressAutoHyphens w:val="0"/>
        <w:spacing w:before="100" w:after="100"/>
        <w:jc w:val="center"/>
        <w:textAlignment w:val="auto"/>
      </w:pPr>
      <w:r>
        <w:rPr>
          <w:b/>
          <w:bCs/>
          <w:sz w:val="24"/>
          <w:szCs w:val="24"/>
          <w:lang w:eastAsia="lt-LT"/>
        </w:rPr>
        <w:t>V SKYRIUS</w:t>
      </w:r>
    </w:p>
    <w:p w:rsidR="004F77DE" w:rsidRDefault="0065269C">
      <w:pPr>
        <w:suppressAutoHyphens w:val="0"/>
        <w:spacing w:before="100" w:after="100"/>
        <w:jc w:val="center"/>
        <w:textAlignment w:val="auto"/>
      </w:pPr>
      <w:r>
        <w:rPr>
          <w:b/>
          <w:bCs/>
          <w:sz w:val="24"/>
          <w:szCs w:val="24"/>
          <w:lang w:eastAsia="lt-LT"/>
        </w:rPr>
        <w:t>NEATLYGINTINAI GAUTO BIOLOGINIO TURTO APSKAITA</w:t>
      </w:r>
    </w:p>
    <w:p w:rsidR="004F77DE" w:rsidRDefault="0065269C">
      <w:pPr>
        <w:suppressAutoHyphens w:val="0"/>
        <w:spacing w:before="100" w:after="100"/>
        <w:ind w:firstLine="720"/>
        <w:jc w:val="both"/>
        <w:textAlignment w:val="auto"/>
      </w:pPr>
      <w:r>
        <w:rPr>
          <w:color w:val="000000"/>
          <w:sz w:val="24"/>
          <w:szCs w:val="24"/>
          <w:lang w:eastAsia="lt-LT"/>
        </w:rPr>
        <w:t> </w:t>
      </w:r>
    </w:p>
    <w:p w:rsidR="004F77DE" w:rsidRDefault="0065269C">
      <w:pPr>
        <w:suppressAutoHyphens w:val="0"/>
        <w:ind w:firstLine="720"/>
        <w:jc w:val="both"/>
        <w:textAlignment w:val="auto"/>
      </w:pPr>
      <w:bookmarkStart w:id="72" w:name="part_b11cdc02f5dc41ea9776e3a3e8ff859e"/>
      <w:bookmarkEnd w:id="72"/>
      <w:r>
        <w:rPr>
          <w:color w:val="000000"/>
          <w:sz w:val="24"/>
          <w:szCs w:val="24"/>
          <w:lang w:eastAsia="lt-LT"/>
        </w:rPr>
        <w:t>24. Savivaldybė gali gauti biologinį turtą neatlygintinai už reikšmingai mažesnę nei turto rinkos vertę arba įsigyti už simbolinį atlygį. Neatlygintinai gautu turtu laikomas Savivaldybei neatlygintinai perduotas ar padovanotas turtas.</w:t>
      </w:r>
    </w:p>
    <w:p w:rsidR="004F77DE" w:rsidRDefault="0065269C">
      <w:pPr>
        <w:suppressAutoHyphens w:val="0"/>
        <w:ind w:firstLine="720"/>
        <w:jc w:val="both"/>
        <w:textAlignment w:val="auto"/>
      </w:pPr>
      <w:bookmarkStart w:id="73" w:name="part_78834b6a11d04e40a3b2b3a828d6ef28"/>
      <w:bookmarkEnd w:id="73"/>
      <w:r>
        <w:rPr>
          <w:color w:val="000000"/>
          <w:sz w:val="24"/>
          <w:szCs w:val="24"/>
          <w:lang w:eastAsia="lt-LT"/>
        </w:rPr>
        <w:t>25. Biologinio turto, kurio apskaitai taikoma įsigijimo ar pasigaminimo savikaina, gauto iš kito viešojo sektoriaus subjekto, įsigijimo savikaina perėmimo momentu yra prilyginama balansinei vertei, kuria šis turtas buvo registruotas perduodančio viešojo sektoriaus subjekto apskaitoje. Tokia pačia suma registruojamos finansavimo sumos vadovaujantis 20-ojo VSAFAS „Finansavimo sumos“ nuostatomis.</w:t>
      </w:r>
    </w:p>
    <w:p w:rsidR="004F77DE" w:rsidRDefault="0065269C">
      <w:pPr>
        <w:suppressAutoHyphens w:val="0"/>
        <w:ind w:firstLine="720"/>
        <w:jc w:val="both"/>
        <w:textAlignment w:val="auto"/>
      </w:pPr>
      <w:bookmarkStart w:id="74" w:name="part_2578c757b3474132a0b4b18848143643"/>
      <w:bookmarkEnd w:id="74"/>
      <w:r>
        <w:rPr>
          <w:color w:val="000000"/>
          <w:sz w:val="24"/>
          <w:szCs w:val="24"/>
          <w:lang w:eastAsia="lt-LT"/>
        </w:rPr>
        <w:t xml:space="preserve">26. Biologinio turto, išskyrus medynus, kurio apskaitai taikoma tikroji vertė, gauto iš kito viešojo sektoriaus subjekto, tikroji vertė perėmimo momentu yra prilyginama balansinei vertei, kuria šis turtas buvo registruotas perduodančio viešojo sektoriaus subjekto apskaitoje. Tokia pačia suma registruojamos finansavimo sumos vadovaujantis 20-ojo VSAFAS „Finansavimo sumos“ nuostatomis. </w:t>
      </w:r>
    </w:p>
    <w:p w:rsidR="004F77DE" w:rsidRDefault="0065269C">
      <w:pPr>
        <w:suppressAutoHyphens w:val="0"/>
        <w:ind w:firstLine="720"/>
        <w:jc w:val="both"/>
        <w:textAlignment w:val="auto"/>
      </w:pPr>
      <w:bookmarkStart w:id="75" w:name="part_f103b9b732d34944babd8a60805a819d"/>
      <w:bookmarkEnd w:id="75"/>
      <w:r>
        <w:rPr>
          <w:color w:val="000000"/>
          <w:sz w:val="24"/>
          <w:szCs w:val="24"/>
          <w:lang w:eastAsia="lt-LT"/>
        </w:rPr>
        <w:t>27. Medynai, gauti iš kito viešojo sektoriaus subjekto, registruojami perduodančio viešojo sektoriaus subjekto nurodyta įsigijimo savikaina ir vertės pokyčio suma, kartu registruojamos gautos finansavimo sumos ir turto vertės pokyčio rezervas.</w:t>
      </w:r>
    </w:p>
    <w:p w:rsidR="004F77DE" w:rsidRDefault="0065269C">
      <w:pPr>
        <w:suppressAutoHyphens w:val="0"/>
        <w:ind w:firstLine="720"/>
        <w:jc w:val="both"/>
        <w:textAlignment w:val="auto"/>
      </w:pPr>
      <w:bookmarkStart w:id="76" w:name="part_8e7ed4ef8cb44a6f8b5d8d7b7d95bc25"/>
      <w:bookmarkEnd w:id="76"/>
      <w:r>
        <w:rPr>
          <w:color w:val="000000"/>
          <w:sz w:val="24"/>
          <w:szCs w:val="24"/>
          <w:lang w:eastAsia="lt-LT"/>
        </w:rPr>
        <w:t>28. Savivaldybė, gaunanti biologinį turtą iš kito viešojo sektoriaus subjekto neatlygintinai, apskaitoje turi jį registruoti toje pačioje turto grupėje, kurioje šis turtas buvo registruotas perduodančio turtą viešojo sektoriaus subjekto buhalterinėje apskaitoje, ir tik po to jį pergrupuoti, jei reikia.</w:t>
      </w:r>
    </w:p>
    <w:p w:rsidR="004F77DE" w:rsidRDefault="0065269C">
      <w:pPr>
        <w:suppressAutoHyphens w:val="0"/>
        <w:ind w:firstLine="720"/>
        <w:jc w:val="both"/>
        <w:textAlignment w:val="auto"/>
      </w:pPr>
      <w:bookmarkStart w:id="77" w:name="part_d7154219df0a472598b797242120b1a4"/>
      <w:bookmarkEnd w:id="77"/>
      <w:r>
        <w:rPr>
          <w:color w:val="000000"/>
          <w:sz w:val="24"/>
          <w:szCs w:val="24"/>
          <w:lang w:eastAsia="lt-LT"/>
        </w:rPr>
        <w:t>29. Neatlygintinai gavus biologinį turtą iš ne viešojo sektoriaus subjekto, perėmimo momentu jis įvertinamas tikrąja verte, kuri prilyginama įsigijimo savikainai. Kartu registruojamos gautos finansavimo sumos iš kitų šaltinių.</w:t>
      </w:r>
    </w:p>
    <w:p w:rsidR="004F77DE" w:rsidRDefault="0065269C">
      <w:pPr>
        <w:suppressAutoHyphens w:val="0"/>
        <w:ind w:firstLine="720"/>
        <w:jc w:val="both"/>
        <w:textAlignment w:val="auto"/>
      </w:pPr>
      <w:bookmarkStart w:id="78" w:name="part_e814fd86aaad421fa6e34423ab78d5c8"/>
      <w:bookmarkEnd w:id="78"/>
      <w:r>
        <w:rPr>
          <w:color w:val="000000"/>
          <w:sz w:val="24"/>
          <w:szCs w:val="24"/>
          <w:lang w:eastAsia="lt-LT"/>
        </w:rPr>
        <w:t>30. Biologinis turtas, įsigytas už simbolinį atlygį arba reikšmingai mažesnę negu rinkos kainą, įvertinamas ir apskaitoje registruojamas tikrąja verte, o faktiškai sumokėtos arba mokėtinos sumos ir tikrosios turto vertės įsigijimo dieną skirtumo suma registruojamos gautos finansavimo sumos iš kitų šaltinių.</w:t>
      </w:r>
    </w:p>
    <w:p w:rsidR="004F77DE" w:rsidRDefault="0065269C">
      <w:pPr>
        <w:suppressAutoHyphens w:val="0"/>
        <w:ind w:firstLine="720"/>
        <w:jc w:val="both"/>
        <w:textAlignment w:val="auto"/>
      </w:pPr>
      <w:bookmarkStart w:id="79" w:name="part_6d777805d5f4420fae281d9b09f2dff3"/>
      <w:bookmarkEnd w:id="79"/>
      <w:r>
        <w:rPr>
          <w:spacing w:val="-2"/>
          <w:sz w:val="24"/>
          <w:szCs w:val="24"/>
          <w:lang w:eastAsia="lt-LT"/>
        </w:rPr>
        <w:t xml:space="preserve">31. </w:t>
      </w:r>
      <w:r>
        <w:rPr>
          <w:sz w:val="24"/>
          <w:szCs w:val="24"/>
          <w:lang w:eastAsia="lt-LT"/>
        </w:rPr>
        <w:t>Biologinis turtas</w:t>
      </w:r>
      <w:r>
        <w:rPr>
          <w:spacing w:val="-2"/>
          <w:sz w:val="24"/>
          <w:szCs w:val="24"/>
          <w:lang w:eastAsia="lt-LT"/>
        </w:rPr>
        <w:t xml:space="preserve"> priimamas ir perduodamas pagal turto perdavimo–priėmimo aktą.</w:t>
      </w:r>
    </w:p>
    <w:p w:rsidR="004F77DE" w:rsidRDefault="0065269C">
      <w:pPr>
        <w:suppressAutoHyphens w:val="0"/>
        <w:ind w:firstLine="720"/>
        <w:jc w:val="both"/>
        <w:textAlignment w:val="auto"/>
      </w:pPr>
      <w:bookmarkStart w:id="80" w:name="part_34177572f2324f2ba5ac5ec80940acd1"/>
      <w:bookmarkEnd w:id="80"/>
      <w:r>
        <w:rPr>
          <w:sz w:val="24"/>
          <w:szCs w:val="24"/>
          <w:lang w:eastAsia="lt-LT"/>
        </w:rPr>
        <w:t>32. Kai Savivaldybė nusprendžia nebenaudojamą biologinio turto vienetą parduoti, šis turto vienetas pergrupuojamas į atsargas to turto balansine verte tą dieną, kurią priimtas sprendimas turtą parduoti. Atlikus pergrupavimą, šiam turtui taikomos 8-ojo VSAFAS „Atsargos“ nuostatos.</w:t>
      </w:r>
      <w:r>
        <w:rPr>
          <w:color w:val="000000"/>
          <w:sz w:val="24"/>
          <w:szCs w:val="24"/>
          <w:lang w:eastAsia="lt-LT"/>
        </w:rPr>
        <w:t xml:space="preserve"> </w:t>
      </w:r>
      <w:r>
        <w:rPr>
          <w:sz w:val="24"/>
          <w:szCs w:val="24"/>
          <w:lang w:eastAsia="lt-LT"/>
        </w:rPr>
        <w:t>Pergrupuotą į atsargas turtą pardavus, pajamos ir sąnaudos apskaitoje registruojamos ir finansinėse ataskaitose rodomos vadovaujantis 10-uoju VSAFAS „</w:t>
      </w:r>
      <w:r>
        <w:rPr>
          <w:spacing w:val="-1"/>
          <w:sz w:val="24"/>
          <w:szCs w:val="24"/>
          <w:lang w:eastAsia="lt-LT"/>
        </w:rPr>
        <w:t>Kitos pajamos“.</w:t>
      </w:r>
    </w:p>
    <w:p w:rsidR="004F77DE" w:rsidRDefault="0065269C">
      <w:pPr>
        <w:spacing w:before="100" w:after="100"/>
        <w:ind w:firstLine="851"/>
        <w:jc w:val="center"/>
        <w:rPr>
          <w:color w:val="FF0000"/>
          <w:sz w:val="24"/>
          <w:szCs w:val="24"/>
          <w:lang w:eastAsia="lt-LT"/>
        </w:rPr>
      </w:pPr>
      <w:r>
        <w:rPr>
          <w:color w:val="FF0000"/>
          <w:sz w:val="24"/>
          <w:szCs w:val="24"/>
          <w:lang w:eastAsia="lt-LT"/>
        </w:rPr>
        <w:t> </w:t>
      </w:r>
    </w:p>
    <w:p w:rsidR="004F77DE" w:rsidRDefault="0065269C">
      <w:pPr>
        <w:keepNext/>
        <w:spacing w:before="100" w:after="100"/>
        <w:jc w:val="center"/>
      </w:pPr>
      <w:bookmarkStart w:id="81" w:name="part_976f9706b2d74e7fa87645ad4950c1c9"/>
      <w:bookmarkEnd w:id="81"/>
      <w:r>
        <w:rPr>
          <w:color w:val="FF0000"/>
          <w:sz w:val="24"/>
          <w:szCs w:val="24"/>
          <w:lang w:eastAsia="lt-LT"/>
        </w:rPr>
        <w:lastRenderedPageBreak/>
        <w:t> </w:t>
      </w:r>
      <w:r>
        <w:rPr>
          <w:b/>
          <w:bCs/>
          <w:sz w:val="24"/>
          <w:szCs w:val="24"/>
          <w:lang w:eastAsia="lt-LT"/>
        </w:rPr>
        <w:t>VI SKYRIUS</w:t>
      </w:r>
    </w:p>
    <w:p w:rsidR="004F77DE" w:rsidRDefault="0065269C">
      <w:pPr>
        <w:keepNext/>
        <w:suppressAutoHyphens w:val="0"/>
        <w:spacing w:before="100" w:after="100"/>
        <w:jc w:val="center"/>
        <w:textAlignment w:val="auto"/>
      </w:pPr>
      <w:r>
        <w:rPr>
          <w:b/>
          <w:bCs/>
          <w:sz w:val="24"/>
          <w:szCs w:val="24"/>
          <w:lang w:eastAsia="lt-LT"/>
        </w:rPr>
        <w:t>BIOLOGINIO TURTO INVENTORIZACIJA</w:t>
      </w:r>
    </w:p>
    <w:p w:rsidR="004F77DE" w:rsidRDefault="0065269C">
      <w:pPr>
        <w:keepNext/>
        <w:suppressAutoHyphens w:val="0"/>
        <w:spacing w:before="100" w:after="100"/>
        <w:jc w:val="center"/>
        <w:textAlignment w:val="auto"/>
        <w:rPr>
          <w:sz w:val="24"/>
          <w:szCs w:val="24"/>
          <w:lang w:eastAsia="lt-LT"/>
        </w:rPr>
      </w:pPr>
      <w:r>
        <w:rPr>
          <w:sz w:val="24"/>
          <w:szCs w:val="24"/>
          <w:lang w:eastAsia="lt-LT"/>
        </w:rPr>
        <w:t> </w:t>
      </w:r>
    </w:p>
    <w:p w:rsidR="004F77DE" w:rsidRDefault="0065269C">
      <w:pPr>
        <w:suppressAutoHyphens w:val="0"/>
        <w:ind w:firstLine="720"/>
        <w:jc w:val="both"/>
        <w:textAlignment w:val="auto"/>
      </w:pPr>
      <w:bookmarkStart w:id="82" w:name="part_97b3ef50044f479798d5d7c101d9577b"/>
      <w:bookmarkEnd w:id="82"/>
      <w:r>
        <w:rPr>
          <w:sz w:val="24"/>
          <w:szCs w:val="24"/>
          <w:lang w:eastAsia="lt-LT"/>
        </w:rPr>
        <w:t>33.</w:t>
      </w:r>
      <w:r>
        <w:rPr>
          <w:b/>
          <w:bCs/>
          <w:sz w:val="24"/>
          <w:szCs w:val="24"/>
          <w:lang w:eastAsia="lt-LT"/>
        </w:rPr>
        <w:t xml:space="preserve"> </w:t>
      </w:r>
      <w:r>
        <w:rPr>
          <w:sz w:val="24"/>
          <w:szCs w:val="24"/>
          <w:lang w:eastAsia="lt-LT"/>
        </w:rPr>
        <w:t>Biologinis turtas inventorizuojamas remiantis teisės aktais, kuriais nustatomos biologinio turto inventorizacijos taisyklės.</w:t>
      </w:r>
      <w:bookmarkStart w:id="83" w:name="part_2c9797254b684b2dbe03bf2d2b67d553"/>
      <w:bookmarkEnd w:id="83"/>
    </w:p>
    <w:p w:rsidR="004F77DE" w:rsidRDefault="0065269C">
      <w:pPr>
        <w:suppressAutoHyphens w:val="0"/>
        <w:ind w:firstLine="720"/>
        <w:jc w:val="both"/>
        <w:textAlignment w:val="auto"/>
      </w:pPr>
      <w:r>
        <w:rPr>
          <w:sz w:val="24"/>
          <w:szCs w:val="24"/>
          <w:lang w:eastAsia="lt-LT"/>
        </w:rPr>
        <w:t>34. </w:t>
      </w:r>
      <w:r>
        <w:rPr>
          <w:sz w:val="24"/>
          <w:szCs w:val="24"/>
        </w:rPr>
        <w:t>Įstaigos vadovo sudaryta turto inventorizacijos komisija (toliau – inventorizacijos komisija) pagal įstaigos vadovo įsakyme nurodytos dienos būklę inventorizuoja visą įstaigoje esantį biologinį turtą.</w:t>
      </w:r>
    </w:p>
    <w:p w:rsidR="004F77DE" w:rsidRDefault="0065269C">
      <w:pPr>
        <w:suppressAutoHyphens w:val="0"/>
        <w:ind w:firstLine="720"/>
        <w:jc w:val="both"/>
        <w:textAlignment w:val="auto"/>
      </w:pPr>
      <w:r>
        <w:rPr>
          <w:sz w:val="24"/>
          <w:szCs w:val="24"/>
        </w:rPr>
        <w:t xml:space="preserve"> </w:t>
      </w:r>
      <w:r>
        <w:rPr>
          <w:sz w:val="24"/>
          <w:szCs w:val="24"/>
          <w:lang w:eastAsia="lt-LT"/>
        </w:rPr>
        <w:t>35. Inventorizavimo aprašuose-sutikrinimo žiniaraščiuose nurodomi biologinį turtą apibūdinantys duomenys: biologinio turto vienetas, buvimo vieta, atsakingas asmuo ir kita inventorizavimo aprašui-sutikrinimo žiniaraščiui užpildyti reikalinga informacija.</w:t>
      </w:r>
    </w:p>
    <w:p w:rsidR="004F77DE" w:rsidRDefault="0065269C">
      <w:pPr>
        <w:suppressAutoHyphens w:val="0"/>
        <w:jc w:val="both"/>
        <w:textAlignment w:val="auto"/>
        <w:rPr>
          <w:sz w:val="24"/>
          <w:szCs w:val="24"/>
          <w:lang w:eastAsia="lt-LT"/>
        </w:rPr>
      </w:pPr>
      <w:bookmarkStart w:id="84" w:name="part_ddc5c4ece8884acf9c81769dcdd011f6"/>
      <w:bookmarkEnd w:id="84"/>
      <w:r>
        <w:rPr>
          <w:sz w:val="24"/>
          <w:szCs w:val="24"/>
          <w:lang w:eastAsia="lt-LT"/>
        </w:rPr>
        <w:t xml:space="preserve">            36. Inventorizacijos komisija apžiūri kiekvieną biologinio turto vienetą.</w:t>
      </w:r>
    </w:p>
    <w:p w:rsidR="004F77DE" w:rsidRDefault="0065269C">
      <w:pPr>
        <w:suppressAutoHyphens w:val="0"/>
        <w:ind w:firstLine="709"/>
        <w:jc w:val="both"/>
        <w:textAlignment w:val="auto"/>
        <w:rPr>
          <w:sz w:val="24"/>
          <w:szCs w:val="24"/>
          <w:lang w:eastAsia="lt-LT"/>
        </w:rPr>
      </w:pPr>
      <w:bookmarkStart w:id="85" w:name="part_17b51274add8405b846dfb2e67c4381a"/>
      <w:bookmarkEnd w:id="85"/>
      <w:r>
        <w:rPr>
          <w:sz w:val="24"/>
          <w:szCs w:val="24"/>
          <w:lang w:eastAsia="lt-LT"/>
        </w:rPr>
        <w:t>37. Radusi apskaitoje neužregistruoto biologinio turto, taip pat biologinio turto, apie kurį apskaitoje nėra jį apibūdinančių duomenų, inventorizacijos komisija į inventorizavimo aprašą-sutikrinimo žiniaraštį įrašo trūkstamus šio biologinio turto duomenis.</w:t>
      </w:r>
    </w:p>
    <w:p w:rsidR="004F77DE" w:rsidRDefault="0065269C">
      <w:pPr>
        <w:suppressAutoHyphens w:val="0"/>
        <w:ind w:firstLine="709"/>
        <w:jc w:val="both"/>
        <w:textAlignment w:val="auto"/>
        <w:rPr>
          <w:sz w:val="24"/>
          <w:szCs w:val="24"/>
          <w:lang w:eastAsia="lt-LT"/>
        </w:rPr>
      </w:pPr>
      <w:bookmarkStart w:id="86" w:name="part_52d9ada13b244b17a43cf7eb4d0dd1f4"/>
      <w:bookmarkEnd w:id="86"/>
      <w:r>
        <w:rPr>
          <w:sz w:val="24"/>
          <w:szCs w:val="24"/>
          <w:lang w:eastAsia="lt-LT"/>
        </w:rPr>
        <w:t>38. Inventorizacijos komisija arba įstaigos vadovo įgalioti asmenys nustato, kada, kokiu būdu įsigytas inventorizacijos metu rastas apskaitoje neužregistruotas biologinis turtas, kur nurašytos jo įsigijimo išlaidos, kitos svarbios biologinio turto įsigijimo aplinkybės.</w:t>
      </w:r>
    </w:p>
    <w:p w:rsidR="004F77DE" w:rsidRDefault="0065269C">
      <w:pPr>
        <w:suppressAutoHyphens w:val="0"/>
        <w:ind w:firstLine="709"/>
        <w:jc w:val="both"/>
        <w:textAlignment w:val="auto"/>
        <w:rPr>
          <w:sz w:val="24"/>
          <w:szCs w:val="24"/>
          <w:lang w:eastAsia="lt-LT"/>
        </w:rPr>
      </w:pPr>
      <w:bookmarkStart w:id="87" w:name="part_d2fe2f14c9aa475e9753236e65f06723"/>
      <w:bookmarkEnd w:id="87"/>
      <w:r>
        <w:rPr>
          <w:sz w:val="24"/>
          <w:szCs w:val="24"/>
          <w:lang w:eastAsia="lt-LT"/>
        </w:rPr>
        <w:t>39. Inventorizacijos metu rastas netinkamas naudoti biologinis turtas surašomas į atskirą inventorizavimo aprašą-sutikrinimo žiniaraštį ir nurodomos netinkamumo naudoti priežastys.</w:t>
      </w:r>
    </w:p>
    <w:p w:rsidR="004F77DE" w:rsidRDefault="0065269C">
      <w:pPr>
        <w:suppressAutoHyphens w:val="0"/>
        <w:ind w:firstLine="709"/>
        <w:jc w:val="both"/>
        <w:textAlignment w:val="auto"/>
        <w:rPr>
          <w:sz w:val="24"/>
          <w:szCs w:val="24"/>
          <w:lang w:eastAsia="lt-LT"/>
        </w:rPr>
      </w:pPr>
      <w:bookmarkStart w:id="88" w:name="part_bb1cd14204c94b698833a85aefac7d75"/>
      <w:bookmarkEnd w:id="88"/>
      <w:r>
        <w:rPr>
          <w:sz w:val="24"/>
          <w:szCs w:val="24"/>
          <w:lang w:eastAsia="lt-LT"/>
        </w:rPr>
        <w:t>40. Inventorizacijos rezultatai registruojami darant tokius buhalterinės apskaitos įrašus:</w:t>
      </w:r>
    </w:p>
    <w:p w:rsidR="004F77DE" w:rsidRDefault="0065269C">
      <w:pPr>
        <w:suppressAutoHyphens w:val="0"/>
        <w:ind w:firstLine="709"/>
        <w:jc w:val="both"/>
        <w:textAlignment w:val="auto"/>
        <w:rPr>
          <w:sz w:val="24"/>
          <w:szCs w:val="24"/>
          <w:lang w:eastAsia="lt-LT"/>
        </w:rPr>
      </w:pPr>
      <w:bookmarkStart w:id="89" w:name="part_59509bb55338427a9cd4dfd79341ae5e"/>
      <w:bookmarkEnd w:id="89"/>
      <w:r>
        <w:rPr>
          <w:sz w:val="24"/>
          <w:szCs w:val="24"/>
          <w:lang w:eastAsia="lt-LT"/>
        </w:rPr>
        <w:t>40.1. nustačius biologinio turto trūkumą:</w:t>
      </w:r>
    </w:p>
    <w:p w:rsidR="004F77DE" w:rsidRDefault="0065269C">
      <w:pPr>
        <w:suppressAutoHyphens w:val="0"/>
        <w:ind w:firstLine="709"/>
        <w:jc w:val="both"/>
        <w:textAlignment w:val="auto"/>
        <w:rPr>
          <w:sz w:val="24"/>
          <w:szCs w:val="24"/>
          <w:lang w:eastAsia="lt-LT"/>
        </w:rPr>
      </w:pPr>
      <w:bookmarkStart w:id="90" w:name="part_0c2546a74d414050accdde969a2925bf"/>
      <w:bookmarkEnd w:id="90"/>
      <w:r>
        <w:rPr>
          <w:sz w:val="24"/>
          <w:szCs w:val="24"/>
          <w:lang w:eastAsia="lt-LT"/>
        </w:rPr>
        <w:t>40.1.1. jeigu numatoma trūkumų sumas išieškoti iš kaltų asmenų, biologinio turto trūkumas priskiriamas prie išieškotinų sumų. Įstaigos nebalansinėse sąskaitose vedamas prarasto biologinio turto registras, kuriame informacija apie prarastą biologinį turtą laikoma tol, kol išieškotina suma bus išieškota arba nurašyta, gavus atitinkamus dokumentus iš teisėsaugos institucijų arba suėjus senaties terminui pagal Lietuvos Respublikos civilinį kodeksą;</w:t>
      </w:r>
    </w:p>
    <w:p w:rsidR="004F77DE" w:rsidRDefault="0065269C">
      <w:pPr>
        <w:suppressAutoHyphens w:val="0"/>
        <w:ind w:firstLine="709"/>
        <w:jc w:val="both"/>
        <w:textAlignment w:val="auto"/>
        <w:rPr>
          <w:sz w:val="24"/>
          <w:szCs w:val="24"/>
          <w:lang w:eastAsia="lt-LT"/>
        </w:rPr>
      </w:pPr>
      <w:bookmarkStart w:id="91" w:name="part_e718f30f8d5b49678b79f83c79ca723c"/>
      <w:bookmarkEnd w:id="91"/>
      <w:r>
        <w:rPr>
          <w:sz w:val="24"/>
          <w:szCs w:val="24"/>
          <w:lang w:eastAsia="lt-LT"/>
        </w:rPr>
        <w:t>40.1.2. jeigu trūkumų išieškoti neįmanoma, atitinkamai tai įforminus arba gavus dokumentus iš teisėsaugos institucijų teisės aktų nustatyta tvarka, registruojamas prarasto biologinio turto arba išieškotinų sumų, jei jos buvo užregistruotos, nurašymas, pripažįstant sąnaudas ir panaudotų finansavimo sumų pajamas, jei turtas buvo įsigytas iš finansavimo sumų</w:t>
      </w:r>
      <w:bookmarkStart w:id="92" w:name="part_071f2fe42ab640328c39e1c19451cd63"/>
      <w:bookmarkEnd w:id="92"/>
      <w:r>
        <w:rPr>
          <w:sz w:val="24"/>
          <w:szCs w:val="24"/>
          <w:lang w:eastAsia="lt-LT"/>
        </w:rPr>
        <w:t>;</w:t>
      </w:r>
    </w:p>
    <w:p w:rsidR="004F77DE" w:rsidRDefault="0065269C">
      <w:pPr>
        <w:suppressAutoHyphens w:val="0"/>
        <w:ind w:firstLine="709"/>
        <w:jc w:val="both"/>
        <w:textAlignment w:val="auto"/>
        <w:rPr>
          <w:sz w:val="24"/>
          <w:szCs w:val="24"/>
          <w:lang w:eastAsia="lt-LT"/>
        </w:rPr>
      </w:pPr>
      <w:r>
        <w:rPr>
          <w:sz w:val="24"/>
          <w:szCs w:val="24"/>
          <w:lang w:eastAsia="lt-LT"/>
        </w:rPr>
        <w:t>40.2. nustačius biologinio turto perteklių, rastas neužpajamuotas biologinis turtas užpajamuojamas vadovaujantis 16-uoju VSAFAS „Biologinis turtas ir mineraliniai ištekliai“.</w:t>
      </w:r>
      <w:r>
        <w:rPr>
          <w:sz w:val="24"/>
          <w:szCs w:val="24"/>
          <w:lang w:eastAsia="lt-LT"/>
        </w:rPr>
        <w:br/>
      </w:r>
    </w:p>
    <w:p w:rsidR="004F77DE" w:rsidRDefault="004F77DE">
      <w:pPr>
        <w:suppressAutoHyphens w:val="0"/>
        <w:ind w:firstLine="720"/>
        <w:jc w:val="both"/>
        <w:textAlignment w:val="auto"/>
        <w:rPr>
          <w:strike/>
        </w:rPr>
      </w:pPr>
    </w:p>
    <w:p w:rsidR="004F77DE" w:rsidRDefault="0065269C">
      <w:pPr>
        <w:keepNext/>
        <w:spacing w:before="100" w:after="100"/>
        <w:jc w:val="center"/>
      </w:pPr>
      <w:r>
        <w:rPr>
          <w:color w:val="FF0000"/>
          <w:sz w:val="24"/>
          <w:szCs w:val="24"/>
          <w:lang w:eastAsia="lt-LT"/>
        </w:rPr>
        <w:t> </w:t>
      </w:r>
      <w:r>
        <w:rPr>
          <w:b/>
          <w:bCs/>
          <w:sz w:val="24"/>
          <w:szCs w:val="24"/>
          <w:lang w:eastAsia="lt-LT"/>
        </w:rPr>
        <w:t>VII SKYRIUS</w:t>
      </w:r>
    </w:p>
    <w:p w:rsidR="004F77DE" w:rsidRDefault="0065269C">
      <w:pPr>
        <w:keepNext/>
        <w:suppressAutoHyphens w:val="0"/>
        <w:spacing w:before="100" w:after="100"/>
        <w:jc w:val="center"/>
        <w:textAlignment w:val="auto"/>
        <w:rPr>
          <w:b/>
          <w:bCs/>
          <w:sz w:val="24"/>
          <w:szCs w:val="24"/>
          <w:lang w:eastAsia="lt-LT"/>
        </w:rPr>
      </w:pPr>
      <w:r>
        <w:rPr>
          <w:b/>
          <w:bCs/>
          <w:sz w:val="24"/>
          <w:szCs w:val="24"/>
          <w:lang w:eastAsia="lt-LT"/>
        </w:rPr>
        <w:t>BIOLOGINIO TURTO NURAŠYMAS</w:t>
      </w:r>
    </w:p>
    <w:p w:rsidR="004F77DE" w:rsidRDefault="004F77DE">
      <w:pPr>
        <w:keepNext/>
        <w:suppressAutoHyphens w:val="0"/>
        <w:spacing w:before="100" w:after="100"/>
        <w:jc w:val="center"/>
        <w:textAlignment w:val="auto"/>
      </w:pPr>
    </w:p>
    <w:p w:rsidR="004F77DE" w:rsidRDefault="0065269C">
      <w:pPr>
        <w:keepNext/>
        <w:suppressAutoHyphens w:val="0"/>
        <w:ind w:firstLine="720"/>
        <w:jc w:val="both"/>
        <w:textAlignment w:val="auto"/>
        <w:rPr>
          <w:sz w:val="24"/>
          <w:szCs w:val="24"/>
          <w:lang w:eastAsia="lt-LT"/>
        </w:rPr>
      </w:pPr>
      <w:bookmarkStart w:id="93" w:name="part_ee6449a2f925459cb88e2ca9c207e490"/>
      <w:bookmarkEnd w:id="93"/>
      <w:r>
        <w:rPr>
          <w:sz w:val="24"/>
          <w:szCs w:val="24"/>
          <w:lang w:eastAsia="lt-LT"/>
        </w:rPr>
        <w:t>41. Biologinis turtas iš Savivaldybės apskaitos gali būti nurašomas, kai:</w:t>
      </w:r>
      <w:bookmarkStart w:id="94" w:name="part_1b4e2bdd85f24025a40e12d94b09ac74"/>
      <w:bookmarkEnd w:id="94"/>
    </w:p>
    <w:p w:rsidR="004F77DE" w:rsidRDefault="0065269C">
      <w:pPr>
        <w:keepNext/>
        <w:suppressAutoHyphens w:val="0"/>
        <w:ind w:firstLine="720"/>
        <w:jc w:val="both"/>
        <w:textAlignment w:val="auto"/>
      </w:pPr>
      <w:r>
        <w:rPr>
          <w:sz w:val="24"/>
          <w:szCs w:val="24"/>
          <w:lang w:eastAsia="lt-LT"/>
        </w:rPr>
        <w:t>41.1.</w:t>
      </w:r>
      <w:r>
        <w:rPr>
          <w:b/>
          <w:bCs/>
          <w:sz w:val="24"/>
          <w:szCs w:val="24"/>
          <w:lang w:eastAsia="lt-LT"/>
        </w:rPr>
        <w:t xml:space="preserve"> </w:t>
      </w:r>
      <w:r>
        <w:rPr>
          <w:sz w:val="24"/>
          <w:szCs w:val="24"/>
          <w:lang w:eastAsia="lt-LT"/>
        </w:rPr>
        <w:t>yra perleidžiamas;</w:t>
      </w:r>
    </w:p>
    <w:p w:rsidR="004F77DE" w:rsidRDefault="0065269C">
      <w:pPr>
        <w:suppressAutoHyphens w:val="0"/>
        <w:ind w:firstLine="720"/>
        <w:jc w:val="both"/>
        <w:textAlignment w:val="auto"/>
      </w:pPr>
      <w:bookmarkStart w:id="95" w:name="part_a52165f595c94dcfa65c9d66f218c382"/>
      <w:bookmarkEnd w:id="95"/>
      <w:r>
        <w:rPr>
          <w:sz w:val="24"/>
          <w:szCs w:val="24"/>
          <w:lang w:eastAsia="lt-LT"/>
        </w:rPr>
        <w:t>41.2.</w:t>
      </w:r>
      <w:r>
        <w:rPr>
          <w:b/>
          <w:bCs/>
          <w:sz w:val="24"/>
          <w:szCs w:val="24"/>
          <w:lang w:eastAsia="lt-LT"/>
        </w:rPr>
        <w:t xml:space="preserve"> </w:t>
      </w:r>
      <w:r>
        <w:rPr>
          <w:sz w:val="24"/>
          <w:szCs w:val="24"/>
          <w:lang w:eastAsia="lt-LT"/>
        </w:rPr>
        <w:t>yra sunykęs, žuvęs, prarastas.</w:t>
      </w:r>
    </w:p>
    <w:p w:rsidR="004F77DE" w:rsidRDefault="0065269C">
      <w:pPr>
        <w:suppressAutoHyphens w:val="0"/>
        <w:ind w:firstLine="720"/>
        <w:jc w:val="both"/>
        <w:textAlignment w:val="auto"/>
        <w:rPr>
          <w:sz w:val="24"/>
          <w:szCs w:val="24"/>
          <w:lang w:eastAsia="lt-LT"/>
        </w:rPr>
      </w:pPr>
      <w:bookmarkStart w:id="96" w:name="part_9347a86574b04591ac6dfee9bac6d94b"/>
      <w:bookmarkEnd w:id="96"/>
      <w:r>
        <w:rPr>
          <w:sz w:val="24"/>
          <w:szCs w:val="24"/>
          <w:lang w:eastAsia="lt-LT"/>
        </w:rPr>
        <w:t>42. Biologinis turtas, perduotas nuosavybėn arba patikėjimo teise kitam subjektui, nurašomas iš apskaitos. Jei biologinis turtas, įsigytas iš finansavimo sumų, perduodamas kitam viešojo sektoriaus subjektui, finansavimo pajamos nepripažįstamos, o mažinamos gautos finansavimo sumos registruojant perduotas finansavimo sumas. Jei biologinis turtas perduodamas ne viešojo sektoriaus subjektui, registruojamos panaudotos finansavimo sumos ir pripažįstamos finansavimo pajamos.</w:t>
      </w:r>
    </w:p>
    <w:p w:rsidR="004F77DE" w:rsidRDefault="0065269C">
      <w:pPr>
        <w:suppressAutoHyphens w:val="0"/>
        <w:ind w:firstLine="720"/>
        <w:jc w:val="both"/>
        <w:textAlignment w:val="auto"/>
        <w:rPr>
          <w:sz w:val="24"/>
          <w:szCs w:val="24"/>
          <w:lang w:eastAsia="lt-LT"/>
        </w:rPr>
      </w:pPr>
      <w:bookmarkStart w:id="97" w:name="part_505a02977d44413ca89844abac86386f"/>
      <w:bookmarkEnd w:id="97"/>
      <w:r>
        <w:rPr>
          <w:sz w:val="24"/>
          <w:szCs w:val="24"/>
          <w:lang w:eastAsia="lt-LT"/>
        </w:rPr>
        <w:t xml:space="preserve">43. Išrašius sąskaitą faktūrą, pagal Savivaldybės biologinio turto pardavimo–pirkimo sutarties sąlygas apskaitoje registruojamos pajamos iš pripažinto nereikalingu, netinkamu (negalimu naudoti) </w:t>
      </w:r>
      <w:r>
        <w:rPr>
          <w:sz w:val="24"/>
          <w:szCs w:val="24"/>
          <w:lang w:eastAsia="lt-LT"/>
        </w:rPr>
        <w:lastRenderedPageBreak/>
        <w:t>biologinio turto pardavimo. Remiantis perdavimo–priėmimo aktu, biologinis turtas nurašomas iš apskaitos, taip pat pripažįstamos finansavimo pajamos, jei biologinis turtas buvo įsigytas iš finansavimo sumų. Savivaldybės administracijai pasirašius biologinio turto perdavimo–priėmimo aktą, dokumentai perduodami Apskaitos skyriui.</w:t>
      </w:r>
    </w:p>
    <w:p w:rsidR="004F77DE" w:rsidRDefault="0065269C">
      <w:pPr>
        <w:suppressAutoHyphens w:val="0"/>
        <w:ind w:firstLine="720"/>
        <w:jc w:val="both"/>
        <w:textAlignment w:val="auto"/>
      </w:pPr>
      <w:bookmarkStart w:id="98" w:name="part_f248563ca2e6438f879db42d6bc7758f"/>
      <w:bookmarkEnd w:id="98"/>
      <w:r>
        <w:rPr>
          <w:color w:val="000000"/>
          <w:sz w:val="24"/>
          <w:szCs w:val="24"/>
          <w:lang w:eastAsia="lt-LT"/>
        </w:rPr>
        <w:t>44. Sunaikintas, žuvęs, prarastas, sunykęs biologinis turtas nurašomas pagal biologinio turto nurašymo aktą, kurį parengia įstaigos vadovo įsakymu sudarytos turto nurašymo komisijos arba jo įgaliotų asmenų siūlymu, arba teisės aktų nustatyta tvarka inventorizacijos komisijos siūlymu, atlikus šio turto inventorizaciją.</w:t>
      </w:r>
    </w:p>
    <w:p w:rsidR="004F77DE" w:rsidRDefault="0065269C">
      <w:pPr>
        <w:suppressAutoHyphens w:val="0"/>
        <w:ind w:firstLine="720"/>
        <w:jc w:val="both"/>
        <w:textAlignment w:val="auto"/>
      </w:pPr>
      <w:r>
        <w:rPr>
          <w:color w:val="000000"/>
          <w:sz w:val="24"/>
          <w:szCs w:val="24"/>
          <w:lang w:eastAsia="lt-LT"/>
        </w:rPr>
        <w:t>45. Biologinis turtas, priėmus sprendimą parduoti, pergrupuojamas į biologinio turto, skirto parduoti, sąskaitą.</w:t>
      </w:r>
    </w:p>
    <w:p w:rsidR="004F77DE" w:rsidRDefault="004F77DE">
      <w:pPr>
        <w:spacing w:before="100" w:after="100"/>
        <w:ind w:firstLine="851"/>
        <w:jc w:val="both"/>
        <w:rPr>
          <w:color w:val="000000"/>
          <w:sz w:val="24"/>
          <w:szCs w:val="24"/>
          <w:lang w:eastAsia="lt-LT"/>
        </w:rPr>
      </w:pPr>
    </w:p>
    <w:p w:rsidR="004F77DE" w:rsidRDefault="0065269C">
      <w:pPr>
        <w:keepNext/>
        <w:spacing w:before="100" w:after="100"/>
        <w:jc w:val="center"/>
      </w:pPr>
      <w:bookmarkStart w:id="99" w:name="part_1b912bb2d3a649a29913d3c9fce175e3"/>
      <w:bookmarkEnd w:id="99"/>
      <w:r>
        <w:rPr>
          <w:b/>
          <w:bCs/>
          <w:sz w:val="24"/>
          <w:szCs w:val="24"/>
          <w:lang w:eastAsia="lt-LT"/>
        </w:rPr>
        <w:t>VIII SKYRIUS</w:t>
      </w:r>
    </w:p>
    <w:p w:rsidR="004F77DE" w:rsidRDefault="0065269C">
      <w:pPr>
        <w:suppressAutoHyphens w:val="0"/>
        <w:spacing w:before="100" w:after="100"/>
        <w:jc w:val="center"/>
        <w:textAlignment w:val="auto"/>
      </w:pPr>
      <w:r>
        <w:rPr>
          <w:b/>
          <w:bCs/>
          <w:caps/>
          <w:sz w:val="24"/>
          <w:szCs w:val="24"/>
          <w:lang w:eastAsia="lt-LT"/>
        </w:rPr>
        <w:t>Nebalansinė biologinio turto ir mineralinių išteklių apskaita</w:t>
      </w:r>
      <w:r>
        <w:rPr>
          <w:sz w:val="24"/>
          <w:szCs w:val="24"/>
          <w:lang w:eastAsia="lt-LT"/>
        </w:rPr>
        <w:t> </w:t>
      </w:r>
    </w:p>
    <w:p w:rsidR="004F77DE" w:rsidRDefault="004F77DE">
      <w:pPr>
        <w:suppressAutoHyphens w:val="0"/>
        <w:spacing w:before="100" w:after="100"/>
        <w:jc w:val="center"/>
        <w:textAlignment w:val="auto"/>
      </w:pPr>
    </w:p>
    <w:p w:rsidR="004F77DE" w:rsidRDefault="0065269C">
      <w:pPr>
        <w:suppressAutoHyphens w:val="0"/>
        <w:ind w:firstLine="851"/>
        <w:jc w:val="both"/>
        <w:textAlignment w:val="auto"/>
        <w:rPr>
          <w:sz w:val="24"/>
          <w:szCs w:val="24"/>
          <w:lang w:eastAsia="lt-LT"/>
        </w:rPr>
      </w:pPr>
      <w:bookmarkStart w:id="100" w:name="part_717ce6e5290c4b5abac7ab1bbd5aeafa"/>
      <w:bookmarkEnd w:id="100"/>
      <w:r>
        <w:rPr>
          <w:sz w:val="24"/>
          <w:szCs w:val="24"/>
          <w:lang w:eastAsia="lt-LT"/>
        </w:rPr>
        <w:t>46. Nebalansinėse sąskaitose registruojama:</w:t>
      </w:r>
    </w:p>
    <w:p w:rsidR="004F77DE" w:rsidRDefault="0065269C">
      <w:pPr>
        <w:pStyle w:val="Sraassuenkleliais"/>
      </w:pPr>
      <w:r>
        <w:rPr>
          <w:lang w:eastAsia="lt-LT"/>
        </w:rPr>
        <w:t xml:space="preserve">     46.1. </w:t>
      </w:r>
      <w:r>
        <w:t>pagal panaudą gautas biologinis turtas;</w:t>
      </w:r>
      <w:bookmarkStart w:id="101" w:name="part_b111726f5f4741678391bc1879bba40c"/>
      <w:bookmarkEnd w:id="101"/>
    </w:p>
    <w:p w:rsidR="004F77DE" w:rsidRDefault="0065269C">
      <w:pPr>
        <w:pStyle w:val="Sraassuenkleliais"/>
      </w:pPr>
      <w:r>
        <w:rPr>
          <w:lang w:eastAsia="lt-LT"/>
        </w:rPr>
        <w:t xml:space="preserve">     46.2. </w:t>
      </w:r>
      <w:r>
        <w:t>pagal panaudą perduotas biologinis turtas</w:t>
      </w:r>
      <w:r>
        <w:rPr>
          <w:lang w:eastAsia="lt-LT"/>
        </w:rPr>
        <w:t xml:space="preserve">. </w:t>
      </w:r>
      <w:r>
        <w:t>Pagal panaudą perduotas biologinis turtas ir toliau apskaitomas Savivaldybės administracijos balansinėse sąskaitose, nebalansinėse sąskaitose registruojamas kontrolės tikslais pagal panaudos gavėjus;</w:t>
      </w:r>
    </w:p>
    <w:p w:rsidR="004F77DE" w:rsidRDefault="0065269C">
      <w:pPr>
        <w:suppressAutoHyphens w:val="0"/>
        <w:ind w:firstLine="851"/>
        <w:jc w:val="both"/>
        <w:textAlignment w:val="auto"/>
        <w:rPr>
          <w:sz w:val="24"/>
          <w:szCs w:val="24"/>
          <w:lang w:eastAsia="lt-LT"/>
        </w:rPr>
      </w:pPr>
      <w:bookmarkStart w:id="102" w:name="part_0d70b364dc83447681e00bb7e880589e"/>
      <w:bookmarkEnd w:id="102"/>
      <w:r>
        <w:rPr>
          <w:sz w:val="24"/>
          <w:szCs w:val="24"/>
          <w:lang w:eastAsia="lt-LT"/>
        </w:rPr>
        <w:t>46.3. iš trečiųjų šalių priimtas saugoti biologinis turtas;</w:t>
      </w:r>
    </w:p>
    <w:p w:rsidR="004F77DE" w:rsidRDefault="0065269C">
      <w:pPr>
        <w:suppressAutoHyphens w:val="0"/>
        <w:ind w:firstLine="851"/>
        <w:jc w:val="both"/>
        <w:textAlignment w:val="auto"/>
        <w:rPr>
          <w:sz w:val="24"/>
          <w:szCs w:val="24"/>
          <w:lang w:eastAsia="lt-LT"/>
        </w:rPr>
      </w:pPr>
      <w:bookmarkStart w:id="103" w:name="part_5e804648934041e4aa951a30216c9c85"/>
      <w:bookmarkEnd w:id="103"/>
      <w:r>
        <w:rPr>
          <w:sz w:val="24"/>
          <w:szCs w:val="24"/>
          <w:lang w:eastAsia="lt-LT"/>
        </w:rPr>
        <w:t>46.4. prarastas biologinis turtas;</w:t>
      </w:r>
    </w:p>
    <w:p w:rsidR="004F77DE" w:rsidRDefault="0065269C">
      <w:pPr>
        <w:suppressAutoHyphens w:val="0"/>
        <w:ind w:firstLine="851"/>
        <w:jc w:val="both"/>
        <w:textAlignment w:val="auto"/>
        <w:rPr>
          <w:sz w:val="24"/>
          <w:szCs w:val="24"/>
          <w:lang w:eastAsia="lt-LT"/>
        </w:rPr>
      </w:pPr>
      <w:bookmarkStart w:id="104" w:name="part_0c71a78eaa0547838ea019c6ffa5461b"/>
      <w:bookmarkEnd w:id="104"/>
      <w:r>
        <w:rPr>
          <w:sz w:val="24"/>
          <w:szCs w:val="24"/>
          <w:lang w:eastAsia="lt-LT"/>
        </w:rPr>
        <w:t>46.5. bešeimininkis biologinis turtas iki tol, kol teisės aktų nustatyta tvarka jis pripažintas valstybės ar savivaldybės nuosavybe ir perduotas to turto valdytojui.</w:t>
      </w:r>
    </w:p>
    <w:p w:rsidR="004F77DE" w:rsidRDefault="0065269C">
      <w:pPr>
        <w:suppressAutoHyphens w:val="0"/>
        <w:ind w:firstLine="851"/>
        <w:jc w:val="both"/>
        <w:textAlignment w:val="auto"/>
        <w:rPr>
          <w:sz w:val="24"/>
          <w:szCs w:val="24"/>
          <w:lang w:eastAsia="lt-LT"/>
        </w:rPr>
      </w:pPr>
      <w:bookmarkStart w:id="105" w:name="part_cce7aa9eb9954070b94b304d32ca2bc2"/>
      <w:bookmarkEnd w:id="105"/>
      <w:r>
        <w:rPr>
          <w:sz w:val="24"/>
          <w:szCs w:val="24"/>
          <w:lang w:eastAsia="lt-LT"/>
        </w:rPr>
        <w:t xml:space="preserve">47. Biologinis turtas kontrolės tikslais registruojamas nebalansinėse sąskaitose kiekine ir (arba) vertine išraiška. </w:t>
      </w:r>
    </w:p>
    <w:p w:rsidR="004F77DE" w:rsidRDefault="0065269C">
      <w:pPr>
        <w:suppressAutoHyphens w:val="0"/>
        <w:spacing w:before="100" w:after="100"/>
        <w:ind w:left="3"/>
        <w:jc w:val="both"/>
        <w:textAlignment w:val="auto"/>
        <w:rPr>
          <w:sz w:val="24"/>
          <w:szCs w:val="24"/>
          <w:lang w:eastAsia="lt-LT"/>
        </w:rPr>
      </w:pPr>
      <w:r>
        <w:rPr>
          <w:sz w:val="24"/>
          <w:szCs w:val="24"/>
          <w:lang w:eastAsia="lt-LT"/>
        </w:rPr>
        <w:t> </w:t>
      </w:r>
    </w:p>
    <w:p w:rsidR="004F77DE" w:rsidRDefault="0065269C">
      <w:pPr>
        <w:keepNext/>
        <w:spacing w:before="100" w:after="100"/>
        <w:jc w:val="center"/>
      </w:pPr>
      <w:bookmarkStart w:id="106" w:name="part_dfce3f642a6b4d5b9e9814d6e937b19c"/>
      <w:bookmarkEnd w:id="106"/>
      <w:r>
        <w:rPr>
          <w:b/>
          <w:bCs/>
          <w:caps/>
          <w:sz w:val="24"/>
          <w:szCs w:val="24"/>
          <w:lang w:eastAsia="lt-LT"/>
        </w:rPr>
        <w:t>IX</w:t>
      </w:r>
      <w:r>
        <w:rPr>
          <w:b/>
          <w:bCs/>
          <w:sz w:val="24"/>
          <w:szCs w:val="24"/>
          <w:lang w:eastAsia="lt-LT"/>
        </w:rPr>
        <w:t xml:space="preserve"> SKYRIUS</w:t>
      </w:r>
    </w:p>
    <w:p w:rsidR="004F77DE" w:rsidRDefault="0065269C">
      <w:pPr>
        <w:suppressAutoHyphens w:val="0"/>
        <w:spacing w:before="100" w:after="100"/>
        <w:jc w:val="center"/>
        <w:textAlignment w:val="auto"/>
      </w:pPr>
      <w:r>
        <w:rPr>
          <w:b/>
          <w:bCs/>
          <w:caps/>
          <w:sz w:val="24"/>
          <w:szCs w:val="24"/>
          <w:lang w:eastAsia="lt-LT"/>
        </w:rPr>
        <w:t>VIDINIAI DOKUMENTAI</w:t>
      </w:r>
    </w:p>
    <w:p w:rsidR="004F77DE" w:rsidRDefault="0065269C">
      <w:pPr>
        <w:suppressAutoHyphens w:val="0"/>
        <w:ind w:left="851" w:right="3968"/>
        <w:jc w:val="center"/>
        <w:textAlignment w:val="auto"/>
      </w:pPr>
      <w:r>
        <w:rPr>
          <w:b/>
          <w:bCs/>
          <w:caps/>
          <w:sz w:val="24"/>
          <w:szCs w:val="24"/>
          <w:lang w:eastAsia="lt-LT"/>
        </w:rPr>
        <w:t> </w:t>
      </w:r>
    </w:p>
    <w:p w:rsidR="004F77DE" w:rsidRDefault="0065269C">
      <w:pPr>
        <w:suppressAutoHyphens w:val="0"/>
        <w:ind w:firstLine="851"/>
        <w:jc w:val="both"/>
        <w:textAlignment w:val="auto"/>
        <w:rPr>
          <w:sz w:val="24"/>
          <w:szCs w:val="24"/>
          <w:lang w:eastAsia="lt-LT"/>
        </w:rPr>
      </w:pPr>
      <w:bookmarkStart w:id="107" w:name="part_e3278a149a564de3b7ace2166e773cdd"/>
      <w:bookmarkEnd w:id="107"/>
      <w:r>
        <w:rPr>
          <w:sz w:val="24"/>
          <w:szCs w:val="24"/>
          <w:lang w:eastAsia="lt-LT"/>
        </w:rPr>
        <w:t>48. Įstaigos naudojami šie su biologiniu turtu susiję vidiniai dokumentai:</w:t>
      </w:r>
    </w:p>
    <w:p w:rsidR="004F77DE" w:rsidRDefault="0065269C">
      <w:pPr>
        <w:suppressAutoHyphens w:val="0"/>
        <w:ind w:firstLine="851"/>
        <w:jc w:val="both"/>
        <w:textAlignment w:val="auto"/>
        <w:rPr>
          <w:sz w:val="24"/>
          <w:szCs w:val="24"/>
          <w:lang w:eastAsia="lt-LT"/>
        </w:rPr>
      </w:pPr>
      <w:bookmarkStart w:id="108" w:name="part_5984c72203ab4ba583cde2720d737775"/>
      <w:bookmarkEnd w:id="108"/>
      <w:r>
        <w:rPr>
          <w:sz w:val="24"/>
          <w:szCs w:val="24"/>
          <w:lang w:eastAsia="lt-LT"/>
        </w:rPr>
        <w:t xml:space="preserve">48.1. biologinio turto vertės pokyčio pažyma (2 priedas); </w:t>
      </w:r>
    </w:p>
    <w:p w:rsidR="004F77DE" w:rsidRDefault="0065269C">
      <w:pPr>
        <w:suppressAutoHyphens w:val="0"/>
        <w:ind w:firstLine="851"/>
        <w:jc w:val="both"/>
        <w:textAlignment w:val="auto"/>
        <w:rPr>
          <w:sz w:val="24"/>
          <w:szCs w:val="24"/>
          <w:lang w:eastAsia="lt-LT"/>
        </w:rPr>
      </w:pPr>
      <w:bookmarkStart w:id="109" w:name="part_afd62d018fb24713b5a8e428beb79b98"/>
      <w:bookmarkEnd w:id="109"/>
      <w:r>
        <w:rPr>
          <w:sz w:val="24"/>
          <w:szCs w:val="24"/>
          <w:lang w:eastAsia="lt-LT"/>
        </w:rPr>
        <w:t>48.2. nuostolio dėl biologinio turto nuvertėjimo pažyma (3 priedas);</w:t>
      </w:r>
    </w:p>
    <w:p w:rsidR="004F77DE" w:rsidRDefault="0065269C">
      <w:pPr>
        <w:suppressAutoHyphens w:val="0"/>
        <w:ind w:firstLine="851"/>
        <w:jc w:val="both"/>
        <w:textAlignment w:val="auto"/>
        <w:rPr>
          <w:sz w:val="24"/>
          <w:szCs w:val="24"/>
          <w:lang w:eastAsia="lt-LT"/>
        </w:rPr>
      </w:pPr>
      <w:bookmarkStart w:id="110" w:name="part_9ac8f939173b485b9c65b20fd8f51a4d"/>
      <w:bookmarkEnd w:id="110"/>
      <w:r>
        <w:rPr>
          <w:sz w:val="24"/>
          <w:szCs w:val="24"/>
          <w:lang w:eastAsia="lt-LT"/>
        </w:rPr>
        <w:t>48.3. nuostolio dėl biologinio turto nuvertėjimo panaikinimo pažyma (4 priedas);</w:t>
      </w:r>
    </w:p>
    <w:p w:rsidR="004F77DE" w:rsidRDefault="0065269C">
      <w:pPr>
        <w:suppressAutoHyphens w:val="0"/>
        <w:ind w:firstLine="851"/>
        <w:jc w:val="both"/>
        <w:textAlignment w:val="auto"/>
        <w:rPr>
          <w:sz w:val="24"/>
          <w:szCs w:val="24"/>
          <w:lang w:eastAsia="lt-LT"/>
        </w:rPr>
      </w:pPr>
      <w:bookmarkStart w:id="111" w:name="part_4034d9323d6946469179000aa2d467f7"/>
      <w:bookmarkEnd w:id="111"/>
      <w:r>
        <w:rPr>
          <w:sz w:val="24"/>
          <w:szCs w:val="24"/>
          <w:lang w:eastAsia="lt-LT"/>
        </w:rPr>
        <w:t>48.4. inventorizavimo aprašas-sutikrinimo žiniaraštis Nr. (5 priedas);</w:t>
      </w:r>
    </w:p>
    <w:p w:rsidR="004F77DE" w:rsidRDefault="0065269C">
      <w:pPr>
        <w:suppressAutoHyphens w:val="0"/>
        <w:ind w:firstLine="851"/>
        <w:jc w:val="both"/>
        <w:textAlignment w:val="auto"/>
        <w:rPr>
          <w:sz w:val="24"/>
          <w:szCs w:val="24"/>
          <w:lang w:eastAsia="lt-LT"/>
        </w:rPr>
      </w:pPr>
      <w:bookmarkStart w:id="112" w:name="part_ab7f5e99411649ceb3dd45e9fa48e897"/>
      <w:bookmarkEnd w:id="112"/>
      <w:r>
        <w:rPr>
          <w:sz w:val="24"/>
          <w:szCs w:val="24"/>
          <w:lang w:eastAsia="lt-LT"/>
        </w:rPr>
        <w:t>48.5. biologinio turto nurašymo aktas (6 priedas);</w:t>
      </w:r>
    </w:p>
    <w:p w:rsidR="004F77DE" w:rsidRDefault="0065269C">
      <w:pPr>
        <w:suppressAutoHyphens w:val="0"/>
        <w:ind w:firstLine="851"/>
        <w:jc w:val="both"/>
        <w:textAlignment w:val="auto"/>
        <w:rPr>
          <w:sz w:val="24"/>
          <w:szCs w:val="24"/>
          <w:lang w:eastAsia="lt-LT"/>
        </w:rPr>
      </w:pPr>
      <w:bookmarkStart w:id="113" w:name="part_8ee0253c8ffc4826b100ff03ba70030d"/>
      <w:bookmarkEnd w:id="113"/>
      <w:r>
        <w:rPr>
          <w:sz w:val="24"/>
          <w:szCs w:val="24"/>
          <w:lang w:eastAsia="lt-LT"/>
        </w:rPr>
        <w:t>48.6. biologinio turto perdavimo naudoti aktas (7 priedas).</w:t>
      </w:r>
    </w:p>
    <w:p w:rsidR="004F77DE" w:rsidRDefault="0065269C">
      <w:pPr>
        <w:suppressAutoHyphens w:val="0"/>
        <w:ind w:firstLine="851"/>
        <w:jc w:val="both"/>
        <w:textAlignment w:val="auto"/>
        <w:rPr>
          <w:sz w:val="24"/>
          <w:szCs w:val="24"/>
          <w:lang w:eastAsia="lt-LT"/>
        </w:rPr>
      </w:pPr>
      <w:bookmarkStart w:id="114" w:name="part_e2b032a95e484586a298bb3fc135b59c"/>
      <w:bookmarkEnd w:id="114"/>
      <w:r>
        <w:rPr>
          <w:sz w:val="24"/>
          <w:szCs w:val="24"/>
          <w:lang w:eastAsia="lt-LT"/>
        </w:rPr>
        <w:t>49. Šio Tvarkos aprašo 48 punkte nurodytus aktus tvirtina įstaigos vadovas arba jo įgaliotas asmuo.</w:t>
      </w:r>
    </w:p>
    <w:p w:rsidR="004F77DE" w:rsidRDefault="004F77DE">
      <w:pPr>
        <w:suppressAutoHyphens w:val="0"/>
        <w:ind w:firstLine="851"/>
        <w:jc w:val="both"/>
        <w:textAlignment w:val="auto"/>
        <w:rPr>
          <w:sz w:val="24"/>
          <w:szCs w:val="24"/>
          <w:lang w:eastAsia="lt-LT"/>
        </w:rPr>
      </w:pPr>
    </w:p>
    <w:p w:rsidR="004F77DE" w:rsidRDefault="0065269C">
      <w:pPr>
        <w:spacing w:before="100" w:after="100"/>
        <w:jc w:val="center"/>
      </w:pPr>
      <w:r>
        <w:rPr>
          <w:b/>
          <w:bCs/>
          <w:sz w:val="24"/>
          <w:szCs w:val="24"/>
          <w:lang w:eastAsia="lt-LT"/>
        </w:rPr>
        <w:t>X SKYRIUS</w:t>
      </w:r>
    </w:p>
    <w:p w:rsidR="004F77DE" w:rsidRDefault="0065269C">
      <w:pPr>
        <w:suppressAutoHyphens w:val="0"/>
        <w:spacing w:before="100" w:after="100"/>
        <w:jc w:val="center"/>
        <w:textAlignment w:val="auto"/>
        <w:rPr>
          <w:b/>
          <w:bCs/>
          <w:sz w:val="24"/>
          <w:szCs w:val="24"/>
          <w:lang w:eastAsia="lt-LT"/>
        </w:rPr>
      </w:pPr>
      <w:r>
        <w:rPr>
          <w:b/>
          <w:bCs/>
          <w:sz w:val="24"/>
          <w:szCs w:val="24"/>
          <w:lang w:eastAsia="lt-LT"/>
        </w:rPr>
        <w:t>BAIGIAMOSIOS NUOSTATOS</w:t>
      </w:r>
    </w:p>
    <w:p w:rsidR="004F77DE" w:rsidRDefault="0065269C">
      <w:pPr>
        <w:suppressAutoHyphens w:val="0"/>
        <w:spacing w:before="100" w:after="100"/>
        <w:jc w:val="center"/>
        <w:textAlignment w:val="auto"/>
      </w:pPr>
      <w:r>
        <w:rPr>
          <w:color w:val="000000"/>
          <w:sz w:val="24"/>
          <w:szCs w:val="24"/>
          <w:lang w:eastAsia="lt-LT"/>
        </w:rPr>
        <w:t> </w:t>
      </w:r>
    </w:p>
    <w:p w:rsidR="004F77DE" w:rsidRDefault="0065269C">
      <w:pPr>
        <w:suppressAutoHyphens w:val="0"/>
        <w:ind w:firstLine="720"/>
        <w:jc w:val="both"/>
        <w:textAlignment w:val="auto"/>
      </w:pPr>
      <w:bookmarkStart w:id="115" w:name="part_d6e7cc5a33274f9794b876dce0be8751"/>
      <w:bookmarkEnd w:id="115"/>
      <w:r>
        <w:rPr>
          <w:color w:val="000000"/>
          <w:sz w:val="24"/>
          <w:szCs w:val="24"/>
          <w:lang w:eastAsia="lt-LT"/>
        </w:rPr>
        <w:lastRenderedPageBreak/>
        <w:t xml:space="preserve">50. </w:t>
      </w:r>
      <w:r>
        <w:rPr>
          <w:sz w:val="24"/>
          <w:szCs w:val="24"/>
          <w:lang w:eastAsia="lt-LT"/>
        </w:rPr>
        <w:t xml:space="preserve">Savivaldybė į viešojo sektoriaus konsolidavimo informacinę sistemą turi pateikti turimą informaciją pagal </w:t>
      </w:r>
      <w:r>
        <w:rPr>
          <w:color w:val="000000"/>
          <w:sz w:val="24"/>
          <w:szCs w:val="24"/>
          <w:lang w:eastAsia="lt-LT"/>
        </w:rPr>
        <w:t xml:space="preserve">Lietuvos Respublikos finansų ministro įsakymu patvirtinto 16-ojo viešojo sektoriaus apskaitos ir finansinės atskaitomybės standarto „Biologinis turtas ir mineraliniai ištekliai“ </w:t>
      </w:r>
      <w:r>
        <w:rPr>
          <w:sz w:val="24"/>
          <w:szCs w:val="24"/>
          <w:lang w:eastAsia="lt-LT"/>
        </w:rPr>
        <w:t>prieduose nustatytas formas.</w:t>
      </w:r>
      <w:bookmarkStart w:id="116" w:name="part_9d5bb2fd301342439734cdfdacfce238"/>
      <w:bookmarkEnd w:id="116"/>
    </w:p>
    <w:p w:rsidR="004F77DE" w:rsidRDefault="0065269C">
      <w:pPr>
        <w:suppressAutoHyphens w:val="0"/>
        <w:ind w:firstLine="720"/>
        <w:jc w:val="both"/>
        <w:textAlignment w:val="auto"/>
        <w:rPr>
          <w:sz w:val="24"/>
          <w:szCs w:val="24"/>
          <w:lang w:eastAsia="lt-LT"/>
        </w:rPr>
      </w:pPr>
      <w:r>
        <w:rPr>
          <w:sz w:val="24"/>
          <w:szCs w:val="24"/>
          <w:lang w:eastAsia="lt-LT"/>
        </w:rPr>
        <w:t>51. Tvarkos apraše neaptarti, bet praktikoje iškylantys (atsirandantys) apskaitos klausimai sprendžiami vadovaujantis VSAFAS ir kitais apskaitos tvarkymą reglamentuojančiais teisės aktais.</w:t>
      </w:r>
    </w:p>
    <w:p w:rsidR="004F77DE" w:rsidRDefault="0065269C">
      <w:pPr>
        <w:suppressAutoHyphens w:val="0"/>
        <w:ind w:firstLine="720"/>
        <w:jc w:val="both"/>
        <w:textAlignment w:val="auto"/>
        <w:rPr>
          <w:sz w:val="24"/>
          <w:szCs w:val="24"/>
          <w:lang w:eastAsia="lt-LT"/>
        </w:rPr>
      </w:pPr>
      <w:bookmarkStart w:id="117" w:name="part_80b18c5938d74aea856326b0b56e4e34"/>
      <w:bookmarkEnd w:id="117"/>
      <w:r>
        <w:rPr>
          <w:sz w:val="24"/>
          <w:szCs w:val="24"/>
          <w:lang w:eastAsia="lt-LT"/>
        </w:rPr>
        <w:t>52. Savivaldybės valstybės tarnautojai ir darbuotojai už Tvarkos aprašo nuostatų nesilaikymą atsako Lietuvos Respublikos teisės aktų nustatyta tvarka.</w:t>
      </w:r>
    </w:p>
    <w:p w:rsidR="004F77DE" w:rsidRDefault="0065269C">
      <w:pPr>
        <w:suppressAutoHyphens w:val="0"/>
        <w:ind w:firstLine="720"/>
        <w:jc w:val="both"/>
        <w:textAlignment w:val="auto"/>
        <w:rPr>
          <w:sz w:val="24"/>
          <w:szCs w:val="24"/>
          <w:lang w:eastAsia="lt-LT"/>
        </w:rPr>
      </w:pPr>
      <w:bookmarkStart w:id="118" w:name="part_55e85a99b5e5415abd43727b7d7d8e4d"/>
      <w:bookmarkEnd w:id="118"/>
      <w:r>
        <w:rPr>
          <w:sz w:val="24"/>
          <w:szCs w:val="24"/>
          <w:lang w:eastAsia="lt-LT"/>
        </w:rPr>
        <w:t>53. Tvarkos aprašą įgyvendinančių subjektų veiksmai ir sprendimai gali būti skundžiami teisės aktų nustatyta tvarka.</w:t>
      </w:r>
    </w:p>
    <w:p w:rsidR="004F77DE" w:rsidRDefault="0065269C">
      <w:pPr>
        <w:spacing w:before="100" w:after="100"/>
        <w:jc w:val="center"/>
        <w:rPr>
          <w:color w:val="000000"/>
          <w:sz w:val="24"/>
          <w:szCs w:val="24"/>
          <w:lang w:eastAsia="lt-LT"/>
        </w:rPr>
      </w:pPr>
      <w:bookmarkStart w:id="119" w:name="part_fc8e04288ade4a08ab56f8c78d307b53"/>
      <w:bookmarkEnd w:id="119"/>
      <w:r>
        <w:rPr>
          <w:color w:val="000000"/>
          <w:sz w:val="24"/>
          <w:szCs w:val="24"/>
          <w:lang w:eastAsia="lt-LT"/>
        </w:rPr>
        <w:t>____________________________</w:t>
      </w:r>
    </w:p>
    <w:p w:rsidR="004F77DE" w:rsidRDefault="004F77DE">
      <w:pPr>
        <w:rPr>
          <w:color w:val="FF0000"/>
        </w:rPr>
      </w:pPr>
    </w:p>
    <w:p w:rsidR="004F77DE" w:rsidRDefault="004F77DE"/>
    <w:p w:rsidR="004F77DE" w:rsidRDefault="004F77DE"/>
    <w:sectPr w:rsidR="004F77DE">
      <w:headerReference w:type="default" r:id="rId6"/>
      <w:pgSz w:w="11906" w:h="16838"/>
      <w:pgMar w:top="1701"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6C45" w:rsidRDefault="00CB6C45">
      <w:r>
        <w:separator/>
      </w:r>
    </w:p>
  </w:endnote>
  <w:endnote w:type="continuationSeparator" w:id="0">
    <w:p w:rsidR="00CB6C45" w:rsidRDefault="00CB6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6C45" w:rsidRDefault="00CB6C45">
      <w:r>
        <w:rPr>
          <w:color w:val="000000"/>
        </w:rPr>
        <w:separator/>
      </w:r>
    </w:p>
  </w:footnote>
  <w:footnote w:type="continuationSeparator" w:id="0">
    <w:p w:rsidR="00CB6C45" w:rsidRDefault="00CB6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6840" w:rsidRDefault="0065269C">
    <w:pPr>
      <w:pStyle w:val="Antrats"/>
      <w:jc w:val="center"/>
    </w:pPr>
    <w:r>
      <w:fldChar w:fldCharType="begin"/>
    </w:r>
    <w:r>
      <w:instrText xml:space="preserve"> PAGE </w:instrText>
    </w:r>
    <w:r>
      <w:fldChar w:fldCharType="separate"/>
    </w:r>
    <w:r>
      <w:t>2</w:t>
    </w:r>
    <w:r>
      <w:fldChar w:fldCharType="end"/>
    </w:r>
  </w:p>
  <w:p w:rsidR="002B6840" w:rsidRDefault="00CB6C4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7DE"/>
    <w:rsid w:val="00025FC5"/>
    <w:rsid w:val="004F77DE"/>
    <w:rsid w:val="0065269C"/>
    <w:rsid w:val="00C423F0"/>
    <w:rsid w:val="00CB6C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03560"/>
  <w15:docId w15:val="{A8BD85AF-4AA0-486A-B4FC-CF4C0489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uppressAutoHyphens/>
      <w:spacing w:after="0" w:line="240" w:lineRule="auto"/>
    </w:pPr>
    <w:rPr>
      <w:rFonts w:ascii="Times New Roman" w:eastAsia="Times New Roman" w:hAnsi="Times New Roman"/>
      <w:sz w:val="20"/>
      <w:szCs w:val="20"/>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character" w:customStyle="1" w:styleId="AntratsDiagrama">
    <w:name w:val="Antraštės Diagrama"/>
    <w:basedOn w:val="Numatytasispastraiposriftas"/>
    <w:rPr>
      <w:rFonts w:ascii="Times New Roman" w:eastAsia="Times New Roman" w:hAnsi="Times New Roman" w:cs="Times New Roman"/>
      <w:sz w:val="20"/>
      <w:szCs w:val="20"/>
      <w:lang w:eastAsia="ru-RU"/>
    </w:rPr>
  </w:style>
  <w:style w:type="paragraph" w:styleId="Sraassuenkleliais">
    <w:name w:val="List Bullet"/>
    <w:basedOn w:val="prastasis"/>
    <w:autoRedefine/>
    <w:pPr>
      <w:shd w:val="clear" w:color="auto" w:fill="FFFFFF"/>
      <w:tabs>
        <w:tab w:val="left" w:pos="0"/>
        <w:tab w:val="left" w:pos="1418"/>
      </w:tabs>
      <w:suppressAutoHyphens w:val="0"/>
      <w:spacing w:before="25" w:after="25"/>
      <w:ind w:right="72" w:firstLine="567"/>
      <w:jc w:val="both"/>
      <w:textAlignment w:val="auto"/>
    </w:pPr>
    <w:rPr>
      <w:bCs/>
      <w:sz w:val="24"/>
      <w:szCs w:val="24"/>
      <w:lang w:eastAsia="en-US"/>
    </w:rPr>
  </w:style>
  <w:style w:type="paragraph" w:styleId="Debesliotekstas">
    <w:name w:val="Balloon Text"/>
    <w:basedOn w:val="prastasis"/>
    <w:rPr>
      <w:rFonts w:ascii="Segoe UI" w:hAnsi="Segoe UI" w:cs="Segoe UI"/>
      <w:sz w:val="18"/>
      <w:szCs w:val="18"/>
    </w:rPr>
  </w:style>
  <w:style w:type="character" w:customStyle="1" w:styleId="DebesliotekstasDiagrama">
    <w:name w:val="Debesėlio tekstas Diagrama"/>
    <w:basedOn w:val="Numatytasispastraiposriftas"/>
    <w:rPr>
      <w:rFonts w:ascii="Segoe UI" w:eastAsia="Times New Roman" w:hAnsi="Segoe UI" w:cs="Segoe UI"/>
      <w:sz w:val="18"/>
      <w:szCs w:val="18"/>
      <w:lang w:eastAsia="ru-RU"/>
    </w:rPr>
  </w:style>
  <w:style w:type="paragraph" w:styleId="Porat">
    <w:name w:val="footer"/>
    <w:basedOn w:val="prastasis"/>
    <w:pPr>
      <w:tabs>
        <w:tab w:val="center" w:pos="4819"/>
        <w:tab w:val="right" w:pos="9638"/>
      </w:tabs>
    </w:pPr>
  </w:style>
  <w:style w:type="character" w:customStyle="1" w:styleId="PoratDiagrama">
    <w:name w:val="Poraštė Diagrama"/>
    <w:basedOn w:val="Numatytasispastraiposriftas"/>
    <w:rPr>
      <w:rFonts w:ascii="Times New Roman" w:eastAsia="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12177</Words>
  <Characters>6942</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Michnevičienė</dc:creator>
  <dc:description/>
  <cp:lastModifiedBy>Jolanta Michnevičienė</cp:lastModifiedBy>
  <cp:revision>3</cp:revision>
  <cp:lastPrinted>2018-12-21T06:50:00Z</cp:lastPrinted>
  <dcterms:created xsi:type="dcterms:W3CDTF">2018-12-27T09:19:00Z</dcterms:created>
  <dcterms:modified xsi:type="dcterms:W3CDTF">2018-12-27T09:36:00Z</dcterms:modified>
</cp:coreProperties>
</file>