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DC6F10">
      <w:pPr>
        <w:ind w:left="5670" w:right="-604"/>
        <w:jc w:val="both"/>
      </w:pPr>
      <w:r>
        <w:t xml:space="preserve">                                                                          201</w:t>
      </w:r>
      <w:r w:rsidR="005F04E5">
        <w:t>6</w:t>
      </w:r>
      <w:r>
        <w:t xml:space="preserve"> m. </w:t>
      </w:r>
      <w:r w:rsidR="00E52E2B">
        <w:t xml:space="preserve">gruodžio </w:t>
      </w:r>
      <w:r w:rsidR="00B00C46">
        <w:t xml:space="preserve">9 </w:t>
      </w:r>
      <w:r>
        <w:t>d. įsakymu Nr. A-</w:t>
      </w:r>
      <w:r w:rsidR="00B00C46">
        <w:t>1446</w:t>
      </w:r>
    </w:p>
    <w:p w:rsidR="00911525" w:rsidRDefault="00911525">
      <w:pPr>
        <w:jc w:val="center"/>
        <w:rPr>
          <w:b/>
        </w:rPr>
      </w:pPr>
    </w:p>
    <w:p w:rsidR="00911525" w:rsidRDefault="00911525">
      <w:pPr>
        <w:jc w:val="center"/>
        <w:rPr>
          <w:b/>
          <w:bCs/>
        </w:rPr>
      </w:pPr>
      <w:r>
        <w:rPr>
          <w:b/>
          <w:bCs/>
        </w:rPr>
        <w:t xml:space="preserve">SAVIVALDYBĖS NEKILNOJAMOJO TURTO, ESANČIO </w:t>
      </w:r>
      <w:r w:rsidR="00235BD8">
        <w:rPr>
          <w:b/>
          <w:bCs/>
        </w:rPr>
        <w:t>ĖRIŠKĖLIŲ G. 9, ĖRIŠKIŲ K., UPYTĖS</w:t>
      </w:r>
      <w:r>
        <w:rPr>
          <w:b/>
          <w:bCs/>
        </w:rPr>
        <w:t xml:space="preserve"> SEN.,</w:t>
      </w:r>
    </w:p>
    <w:p w:rsidR="00911525" w:rsidRDefault="00911525">
      <w:pPr>
        <w:jc w:val="center"/>
        <w:rPr>
          <w:b/>
          <w:bCs/>
        </w:rPr>
      </w:pPr>
      <w:r>
        <w:rPr>
          <w:b/>
          <w:bCs/>
        </w:rPr>
        <w:t>PANEVĖŽIO R.</w:t>
      </w:r>
      <w:r w:rsidR="000A2B56">
        <w:rPr>
          <w:b/>
          <w:bCs/>
        </w:rPr>
        <w:t xml:space="preserve"> SAV.</w:t>
      </w:r>
      <w:r>
        <w:rPr>
          <w:b/>
          <w:bCs/>
        </w:rPr>
        <w:t>, VIEŠO AUKCIONO SĄLYGOS</w:t>
      </w:r>
    </w:p>
    <w:p w:rsidR="00911525" w:rsidRDefault="00911525">
      <w:pPr>
        <w:jc w:val="center"/>
        <w:rPr>
          <w:b/>
          <w:bCs/>
        </w:rPr>
      </w:pPr>
    </w:p>
    <w:tbl>
      <w:tblPr>
        <w:tblW w:w="14260" w:type="dxa"/>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F908E8" w:rsidP="00982474">
            <w:pPr>
              <w:snapToGrid w:val="0"/>
              <w:jc w:val="both"/>
            </w:pPr>
            <w:r>
              <w:t xml:space="preserve">Pastatas – </w:t>
            </w:r>
            <w:r w:rsidR="00235BD8">
              <w:rPr>
                <w:bCs/>
                <w:color w:val="000000"/>
              </w:rPr>
              <w:t xml:space="preserve">mokykla (unikalus Nr. 6693-7008-6017, plotas 794,78 kv. m, </w:t>
            </w:r>
            <w:r w:rsidR="00FA1F9A">
              <w:t>pažymėjimas plane 1C1m(p), pagrindinė naudojimo paskirtis – mokslo</w:t>
            </w:r>
            <w:r w:rsidR="00235BD8">
              <w:rPr>
                <w:bCs/>
                <w:color w:val="000000"/>
              </w:rPr>
              <w:t>), katilin</w:t>
            </w:r>
            <w:r w:rsidR="00FA1F9A">
              <w:rPr>
                <w:bCs/>
                <w:color w:val="000000"/>
              </w:rPr>
              <w:t>ė</w:t>
            </w:r>
            <w:r w:rsidR="00235BD8">
              <w:rPr>
                <w:bCs/>
                <w:color w:val="000000"/>
              </w:rPr>
              <w:t xml:space="preserve"> (unikalus Nr. 6693-7008-6028</w:t>
            </w:r>
            <w:r w:rsidR="00FA1F9A">
              <w:rPr>
                <w:bCs/>
                <w:color w:val="000000"/>
              </w:rPr>
              <w:t>,</w:t>
            </w:r>
            <w:r w:rsidR="00FA1F9A">
              <w:t xml:space="preserve"> užstatytas plotas 27,00 kv. m, pažymėjimas plane 2P1p, pagrindinė naudojimo paskirtis – pagalbinio ūkio)</w:t>
            </w:r>
            <w:r w:rsidR="00235BD8">
              <w:rPr>
                <w:bCs/>
                <w:color w:val="000000"/>
              </w:rPr>
              <w:t>, dujų rezervuara</w:t>
            </w:r>
            <w:r w:rsidR="00FA1F9A">
              <w:rPr>
                <w:bCs/>
                <w:color w:val="000000"/>
              </w:rPr>
              <w:t>i</w:t>
            </w:r>
            <w:r w:rsidR="00235BD8">
              <w:rPr>
                <w:bCs/>
                <w:color w:val="000000"/>
              </w:rPr>
              <w:t xml:space="preserve"> (2 vnt.) (unikalus Nr. 4400-1467-5004</w:t>
            </w:r>
            <w:r w:rsidR="00FA1F9A">
              <w:rPr>
                <w:bCs/>
                <w:color w:val="000000"/>
              </w:rPr>
              <w:t xml:space="preserve">, </w:t>
            </w:r>
            <w:r w:rsidR="00FA1F9A">
              <w:t>pagrindinė naudojimo paskirtis – kiti inžineriniai statiniai</w:t>
            </w:r>
            <w:r w:rsidR="00235BD8">
              <w:rPr>
                <w:bCs/>
                <w:color w:val="000000"/>
              </w:rPr>
              <w:t>), kiti inžinerinia</w:t>
            </w:r>
            <w:r w:rsidR="00FA1F9A">
              <w:rPr>
                <w:bCs/>
                <w:color w:val="000000"/>
              </w:rPr>
              <w:t>i</w:t>
            </w:r>
            <w:r w:rsidR="00235BD8">
              <w:rPr>
                <w:bCs/>
                <w:color w:val="000000"/>
              </w:rPr>
              <w:t xml:space="preserve"> statinia</w:t>
            </w:r>
            <w:r w:rsidR="00FA1F9A">
              <w:rPr>
                <w:bCs/>
                <w:color w:val="000000"/>
              </w:rPr>
              <w:t>i</w:t>
            </w:r>
            <w:r w:rsidR="00235BD8">
              <w:rPr>
                <w:bCs/>
                <w:color w:val="000000"/>
              </w:rPr>
              <w:t xml:space="preserve"> – kiemo </w:t>
            </w:r>
            <w:r w:rsidR="008058CB">
              <w:rPr>
                <w:bCs/>
                <w:color w:val="000000"/>
              </w:rPr>
              <w:t>aikštelė</w:t>
            </w:r>
            <w:r w:rsidR="00235BD8">
              <w:rPr>
                <w:bCs/>
                <w:color w:val="000000"/>
              </w:rPr>
              <w:t xml:space="preserve"> (unikalus Nr. 4400-1828-2192</w:t>
            </w:r>
            <w:r w:rsidR="008058CB">
              <w:rPr>
                <w:bCs/>
                <w:color w:val="000000"/>
              </w:rPr>
              <w:t xml:space="preserve">, pažymėjimas plane b, </w:t>
            </w:r>
            <w:r w:rsidR="008058CB">
              <w:t>pagrindinė naudojimo paskirtis – kiti inžineriniai statiniai</w:t>
            </w:r>
            <w:r w:rsidR="008058CB">
              <w:rPr>
                <w:bCs/>
                <w:color w:val="000000"/>
              </w:rPr>
              <w:t xml:space="preserve"> (kiemo įrenginiai) ir </w:t>
            </w:r>
            <w:r w:rsidR="00235BD8">
              <w:rPr>
                <w:bCs/>
                <w:color w:val="000000"/>
              </w:rPr>
              <w:t>0,7368 ha žemės sklyp</w:t>
            </w:r>
            <w:r w:rsidR="008058CB">
              <w:rPr>
                <w:bCs/>
                <w:color w:val="000000"/>
              </w:rPr>
              <w:t>as</w:t>
            </w:r>
            <w:r w:rsidR="00235BD8">
              <w:rPr>
                <w:bCs/>
                <w:color w:val="000000"/>
              </w:rPr>
              <w:t>, kadastrinis Nr. 6619/0003:260, esan</w:t>
            </w:r>
            <w:r w:rsidR="008058CB">
              <w:rPr>
                <w:bCs/>
                <w:color w:val="000000"/>
              </w:rPr>
              <w:t>tys</w:t>
            </w:r>
            <w:r w:rsidR="00235BD8">
              <w:rPr>
                <w:bCs/>
                <w:color w:val="000000"/>
              </w:rPr>
              <w:t xml:space="preserve"> </w:t>
            </w:r>
            <w:r w:rsidR="008058CB">
              <w:rPr>
                <w:bCs/>
                <w:color w:val="000000"/>
              </w:rPr>
              <w:t>Ėriškėlių g. 9</w:t>
            </w:r>
            <w:r w:rsidR="00235BD8">
              <w:rPr>
                <w:bCs/>
                <w:color w:val="000000"/>
              </w:rPr>
              <w:t xml:space="preserve">, Ėriškių k., </w:t>
            </w:r>
            <w:r w:rsidR="008058CB">
              <w:rPr>
                <w:bCs/>
                <w:color w:val="000000"/>
              </w:rPr>
              <w:t xml:space="preserve">Upytės </w:t>
            </w:r>
            <w:r w:rsidR="00911525">
              <w:t xml:space="preserve">sen., Panevėžio r. sav. </w:t>
            </w:r>
          </w:p>
        </w:tc>
        <w:bookmarkStart w:id="0" w:name="_GoBack"/>
        <w:bookmarkEnd w:id="0"/>
      </w:tr>
      <w:tr w:rsidR="00911525" w:rsidTr="008058CB">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sidP="008058CB">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rsidTr="008058CB">
        <w:trPr>
          <w:trHeight w:val="291"/>
        </w:trPr>
        <w:tc>
          <w:tcPr>
            <w:tcW w:w="1950" w:type="dxa"/>
            <w:tcBorders>
              <w:top w:val="single" w:sz="4" w:space="0" w:color="000000"/>
              <w:left w:val="single" w:sz="4" w:space="0" w:color="000000"/>
              <w:bottom w:val="single" w:sz="4" w:space="0" w:color="000000"/>
            </w:tcBorders>
            <w:shd w:val="clear" w:color="auto" w:fill="auto"/>
          </w:tcPr>
          <w:p w:rsidR="00911525" w:rsidRDefault="0010015A" w:rsidP="0010015A">
            <w:pPr>
              <w:snapToGrid w:val="0"/>
            </w:pPr>
            <w:r>
              <w:t>80</w:t>
            </w:r>
            <w:r w:rsidR="00982474">
              <w:t xml:space="preserve"> </w:t>
            </w:r>
            <w:r>
              <w:t>10</w:t>
            </w:r>
            <w:r w:rsidR="00982474">
              <w:t>0</w:t>
            </w:r>
            <w:r w:rsidR="005579F4">
              <w:t>,00</w:t>
            </w:r>
          </w:p>
        </w:tc>
        <w:tc>
          <w:tcPr>
            <w:tcW w:w="1630" w:type="dxa"/>
            <w:tcBorders>
              <w:top w:val="single" w:sz="4" w:space="0" w:color="000000"/>
              <w:left w:val="single" w:sz="4" w:space="0" w:color="000000"/>
              <w:bottom w:val="single" w:sz="4" w:space="0" w:color="000000"/>
            </w:tcBorders>
            <w:shd w:val="clear" w:color="auto" w:fill="auto"/>
          </w:tcPr>
          <w:p w:rsidR="00911525" w:rsidRDefault="0010015A" w:rsidP="00982474">
            <w:pPr>
              <w:snapToGrid w:val="0"/>
            </w:pPr>
            <w:r>
              <w:t>74 70</w:t>
            </w:r>
            <w:r w:rsidR="00003111">
              <w:t>0</w:t>
            </w:r>
            <w:r w:rsidR="00911525">
              <w:t>,00</w:t>
            </w:r>
          </w:p>
        </w:tc>
        <w:tc>
          <w:tcPr>
            <w:tcW w:w="1595" w:type="dxa"/>
            <w:tcBorders>
              <w:top w:val="single" w:sz="4" w:space="0" w:color="000000"/>
              <w:left w:val="single" w:sz="4" w:space="0" w:color="000000"/>
              <w:bottom w:val="single" w:sz="4" w:space="0" w:color="000000"/>
            </w:tcBorders>
            <w:shd w:val="clear" w:color="auto" w:fill="auto"/>
          </w:tcPr>
          <w:p w:rsidR="00911525" w:rsidRDefault="00003111" w:rsidP="0010015A">
            <w:pPr>
              <w:snapToGrid w:val="0"/>
            </w:pPr>
            <w:r>
              <w:t xml:space="preserve"> </w:t>
            </w:r>
            <w:r w:rsidR="0010015A">
              <w:t>5 40</w:t>
            </w:r>
            <w:r>
              <w:t>0</w:t>
            </w:r>
            <w:r w:rsidR="005579F4">
              <w:t>,00</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003111" w:rsidP="00003111">
            <w:pPr>
              <w:snapToGrid w:val="0"/>
            </w:pPr>
            <w:r>
              <w:t>8</w:t>
            </w:r>
            <w:r w:rsidR="00D65A83">
              <w:t xml:space="preserve"> 000</w:t>
            </w:r>
            <w:r w:rsidR="00911525">
              <w:t>,00</w:t>
            </w:r>
          </w:p>
        </w:tc>
        <w:tc>
          <w:tcPr>
            <w:tcW w:w="2329" w:type="dxa"/>
            <w:tcBorders>
              <w:top w:val="single" w:sz="4" w:space="0" w:color="000000"/>
              <w:left w:val="single" w:sz="4" w:space="0" w:color="000000"/>
              <w:bottom w:val="single" w:sz="4" w:space="0" w:color="000000"/>
            </w:tcBorders>
            <w:shd w:val="clear" w:color="auto" w:fill="auto"/>
          </w:tcPr>
          <w:p w:rsidR="00911525" w:rsidRPr="00DF7706" w:rsidRDefault="00911525" w:rsidP="0010015A">
            <w:pPr>
              <w:snapToGrid w:val="0"/>
            </w:pPr>
            <w:r w:rsidRPr="00DF7706">
              <w:t>pradžia 201</w:t>
            </w:r>
            <w:r w:rsidR="00E52E2B">
              <w:t>7-01-26 pab</w:t>
            </w:r>
            <w:r w:rsidRPr="00DF7706">
              <w:t>aiga 201</w:t>
            </w:r>
            <w:r w:rsidR="00E52E2B">
              <w:t>7-01-27</w:t>
            </w:r>
            <w:r w:rsidR="00D65A83">
              <w:t xml:space="preserve"> </w:t>
            </w:r>
            <w:r w:rsidRPr="00DF7706">
              <w:t xml:space="preserve">darbo dienomis  </w:t>
            </w:r>
          </w:p>
          <w:p w:rsidR="00911525" w:rsidRDefault="00911525">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E52E2B">
            <w:pPr>
              <w:snapToGrid w:val="0"/>
            </w:pPr>
            <w:r>
              <w:t>201</w:t>
            </w:r>
            <w:r w:rsidR="00E52E2B">
              <w:t>7-01-27</w:t>
            </w:r>
            <w:r>
              <w:t>, 1</w:t>
            </w:r>
            <w:r w:rsidR="008E047F">
              <w:t>0</w:t>
            </w:r>
            <w:r w:rsidR="006E36B0">
              <w:t>.</w:t>
            </w:r>
            <w:r w:rsidR="005A1A47">
              <w:t>3</w:t>
            </w:r>
            <w:r w:rsidR="006D7479">
              <w:t>0</w:t>
            </w:r>
            <w:r>
              <w:t xml:space="preserve"> val.</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D65A83">
              <w:rPr>
                <w:rFonts w:eastAsia="SimSun" w:cs="Mangal"/>
                <w:kern w:val="1"/>
                <w:lang w:eastAsia="hi-IN" w:bidi="hi-IN"/>
              </w:rPr>
              <w:t>visuomeninės paskirties teritorijos</w:t>
            </w:r>
            <w:r w:rsidR="002F3250" w:rsidRPr="002F3250">
              <w:rPr>
                <w:rFonts w:eastAsia="SimSun" w:cs="Mangal"/>
                <w:kern w:val="1"/>
                <w:lang w:eastAsia="hi-IN" w:bidi="hi-IN"/>
              </w:rPr>
              <w:t>.</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416CDF" w:rsidRDefault="00416CDF">
            <w:pPr>
              <w:jc w:val="both"/>
            </w:pPr>
            <w:r>
              <w:t>LII. Dirvožemio apsauga.</w:t>
            </w:r>
          </w:p>
          <w:p w:rsidR="00416CDF" w:rsidRDefault="00416CDF">
            <w:pPr>
              <w:jc w:val="both"/>
            </w:pPr>
            <w:r>
              <w:t>XLIX. Vandentiekio, lietaus ir fekalinės kanalizacijos tinklų ir įrenginių apsaugos zonos.</w:t>
            </w:r>
          </w:p>
          <w:p w:rsidR="00416CDF" w:rsidRDefault="00416CDF">
            <w:pPr>
              <w:jc w:val="both"/>
            </w:pPr>
            <w:r>
              <w:t>XLVIII. Šilumos ir karšto vandens tiekimo tinklų apsaugos zonos.</w:t>
            </w:r>
          </w:p>
          <w:p w:rsidR="00416CDF" w:rsidRDefault="00416CDF">
            <w:pPr>
              <w:jc w:val="both"/>
            </w:pPr>
            <w:r>
              <w:t>XXIX. Paviršinio vandens telkinių apsaugos zonos ir pakrantės apsaugos juostos.</w:t>
            </w:r>
          </w:p>
          <w:p w:rsidR="00416CDF" w:rsidRDefault="00416CDF">
            <w:pPr>
              <w:jc w:val="both"/>
            </w:pPr>
            <w:r>
              <w:t>XXVIII. Vandens telkiniai.</w:t>
            </w:r>
          </w:p>
          <w:p w:rsidR="00911525" w:rsidRDefault="00665866">
            <w:pPr>
              <w:jc w:val="both"/>
            </w:pPr>
            <w:r>
              <w:t>XXVII. Saugotini želdiniai (medžiai ir krūmai), augantys ne miškų ūkio paskirties žemėje.</w:t>
            </w:r>
          </w:p>
          <w:p w:rsidR="00665866" w:rsidRDefault="00665866">
            <w:pPr>
              <w:jc w:val="both"/>
            </w:pPr>
            <w:r>
              <w:lastRenderedPageBreak/>
              <w:t>XIV. Gamybinių ir komunalinių objektų sanitarinės apsaugos ir taršos poveikio zonos.</w:t>
            </w:r>
          </w:p>
          <w:p w:rsidR="00665866" w:rsidRDefault="00665866">
            <w:pPr>
              <w:jc w:val="both"/>
            </w:pPr>
            <w:r>
              <w:t>IX. Dujotiekių apsaugos zonos.</w:t>
            </w:r>
          </w:p>
          <w:p w:rsidR="00911525" w:rsidRDefault="00911525">
            <w:pPr>
              <w:jc w:val="both"/>
            </w:pPr>
            <w:r>
              <w:t>VI. Elektros linijų apsaugos zonos.</w:t>
            </w:r>
          </w:p>
          <w:p w:rsidR="00911525" w:rsidRDefault="00665866">
            <w:r>
              <w:t>V. Aerodrom</w:t>
            </w:r>
            <w:r w:rsidR="00F52030">
              <w:t>o</w:t>
            </w:r>
            <w:r>
              <w:t xml:space="preserve"> apsaugos </w:t>
            </w:r>
            <w:r w:rsidR="00F52030">
              <w:t xml:space="preserve">zonos </w:t>
            </w:r>
            <w:r>
              <w:t xml:space="preserve">ir </w:t>
            </w:r>
            <w:r w:rsidR="00F52030">
              <w:t xml:space="preserve">aerodromo </w:t>
            </w:r>
            <w:r>
              <w:t>sanitarinės apsaugos zon</w:t>
            </w:r>
            <w:r w:rsidR="00F52030">
              <w:t>a</w:t>
            </w:r>
            <w:r w:rsidR="008A16AE">
              <w:t>.</w:t>
            </w:r>
            <w:r w:rsidR="00911525">
              <w:t xml:space="preserve"> </w:t>
            </w:r>
          </w:p>
          <w:p w:rsidR="00911525" w:rsidRDefault="00911525">
            <w:pPr>
              <w:jc w:val="both"/>
              <w:rPr>
                <w:i/>
              </w:rPr>
            </w:pPr>
            <w:r>
              <w:rPr>
                <w:i/>
              </w:rPr>
              <w:t>Kitos daiktinės teisės:</w:t>
            </w:r>
            <w:r w:rsidR="008A16AE">
              <w:rPr>
                <w:i/>
              </w:rPr>
              <w:t xml:space="preserve"> –</w:t>
            </w:r>
          </w:p>
          <w:p w:rsidR="00911525" w:rsidRDefault="00911525">
            <w:pPr>
              <w:jc w:val="both"/>
            </w:pPr>
            <w:r>
              <w:rPr>
                <w:i/>
              </w:rPr>
              <w:t>Kitos žemės sklypo aukciono sąlygos:</w:t>
            </w:r>
            <w:r>
              <w:t xml:space="preserve">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214 kabinetas. Darbuotojas, atsakingas už informacijos teikimą: Lina </w:t>
            </w:r>
            <w:r w:rsidR="00AF45F2">
              <w:t xml:space="preserve">Gaidytė, vyr. specialistė, </w:t>
            </w:r>
            <w:r w:rsidR="00AF45F2">
              <w:br/>
            </w:r>
            <w:r>
              <w:t>tel. (8 45) 58 29 56, el. p. lina.gaidyte@panrs.lt.</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rsidTr="008058CB">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7B4" w:rsidRDefault="00D747B4">
      <w:r>
        <w:separator/>
      </w:r>
    </w:p>
  </w:endnote>
  <w:endnote w:type="continuationSeparator" w:id="0">
    <w:p w:rsidR="00D747B4" w:rsidRDefault="00D7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7B4" w:rsidRDefault="00D747B4">
      <w:r>
        <w:separator/>
      </w:r>
    </w:p>
  </w:footnote>
  <w:footnote w:type="continuationSeparator" w:id="0">
    <w:p w:rsidR="00D747B4" w:rsidRDefault="00D74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B00C46">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3111"/>
    <w:rsid w:val="000069BE"/>
    <w:rsid w:val="00086EDC"/>
    <w:rsid w:val="000A2B56"/>
    <w:rsid w:val="000F6625"/>
    <w:rsid w:val="0010015A"/>
    <w:rsid w:val="00115E7A"/>
    <w:rsid w:val="00191147"/>
    <w:rsid w:val="001B0497"/>
    <w:rsid w:val="001B1BAD"/>
    <w:rsid w:val="001B4EE8"/>
    <w:rsid w:val="00205806"/>
    <w:rsid w:val="00235BD8"/>
    <w:rsid w:val="002A6B42"/>
    <w:rsid w:val="002F3250"/>
    <w:rsid w:val="003105ED"/>
    <w:rsid w:val="00385725"/>
    <w:rsid w:val="00385FC7"/>
    <w:rsid w:val="00387E38"/>
    <w:rsid w:val="00416CDF"/>
    <w:rsid w:val="00480DB3"/>
    <w:rsid w:val="004E1445"/>
    <w:rsid w:val="004F64ED"/>
    <w:rsid w:val="00506472"/>
    <w:rsid w:val="005579F4"/>
    <w:rsid w:val="005A1A47"/>
    <w:rsid w:val="005A395A"/>
    <w:rsid w:val="005D6CF0"/>
    <w:rsid w:val="005F04E5"/>
    <w:rsid w:val="0066482A"/>
    <w:rsid w:val="00665866"/>
    <w:rsid w:val="006D7479"/>
    <w:rsid w:val="006E36B0"/>
    <w:rsid w:val="007331F0"/>
    <w:rsid w:val="007451C8"/>
    <w:rsid w:val="007623DB"/>
    <w:rsid w:val="007F242B"/>
    <w:rsid w:val="008058CB"/>
    <w:rsid w:val="00815A97"/>
    <w:rsid w:val="00816DD2"/>
    <w:rsid w:val="00857A43"/>
    <w:rsid w:val="00864A86"/>
    <w:rsid w:val="00893FA2"/>
    <w:rsid w:val="008A16AE"/>
    <w:rsid w:val="008B7EB0"/>
    <w:rsid w:val="008E047F"/>
    <w:rsid w:val="00907E6F"/>
    <w:rsid w:val="00911525"/>
    <w:rsid w:val="00982474"/>
    <w:rsid w:val="009A1456"/>
    <w:rsid w:val="009E0998"/>
    <w:rsid w:val="009E79FA"/>
    <w:rsid w:val="00A040E6"/>
    <w:rsid w:val="00A3006A"/>
    <w:rsid w:val="00A3277C"/>
    <w:rsid w:val="00A35DDE"/>
    <w:rsid w:val="00A64DA5"/>
    <w:rsid w:val="00AF45F2"/>
    <w:rsid w:val="00B00C46"/>
    <w:rsid w:val="00B77A01"/>
    <w:rsid w:val="00C46CD0"/>
    <w:rsid w:val="00CB4911"/>
    <w:rsid w:val="00D653D2"/>
    <w:rsid w:val="00D65A83"/>
    <w:rsid w:val="00D747B4"/>
    <w:rsid w:val="00DB3F37"/>
    <w:rsid w:val="00DC2AF4"/>
    <w:rsid w:val="00DC6F10"/>
    <w:rsid w:val="00DE510B"/>
    <w:rsid w:val="00DF7706"/>
    <w:rsid w:val="00E47AE9"/>
    <w:rsid w:val="00E52E2B"/>
    <w:rsid w:val="00E86923"/>
    <w:rsid w:val="00EB389A"/>
    <w:rsid w:val="00F367F8"/>
    <w:rsid w:val="00F52030"/>
    <w:rsid w:val="00F908E8"/>
    <w:rsid w:val="00FA1F9A"/>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239355"/>
  <w15:chartTrackingRefBased/>
  <w15:docId w15:val="{9C429B96-5941-44C3-AC9E-B65F4557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2692</Words>
  <Characters>1536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2</cp:revision>
  <cp:lastPrinted>2016-12-07T12:56:00Z</cp:lastPrinted>
  <dcterms:created xsi:type="dcterms:W3CDTF">2016-12-09T08:43:00Z</dcterms:created>
  <dcterms:modified xsi:type="dcterms:W3CDTF">2016-12-09T08:43:00Z</dcterms:modified>
</cp:coreProperties>
</file>