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0D5" w:rsidRPr="005540D5" w:rsidRDefault="005540D5" w:rsidP="005540D5">
      <w:pPr>
        <w:suppressAutoHyphens w:val="0"/>
        <w:jc w:val="center"/>
        <w:rPr>
          <w:b/>
          <w:caps/>
          <w:kern w:val="1"/>
          <w:lang w:val="lt-LT"/>
        </w:rPr>
      </w:pPr>
      <w:r w:rsidRPr="005540D5">
        <w:rPr>
          <w:b/>
          <w:caps/>
          <w:kern w:val="1"/>
          <w:lang w:val="lt-LT"/>
        </w:rPr>
        <w:t xml:space="preserve">DĖL EISMO SAUGUMO KOMISIJOS SUDARYMO IR JOS NUOSTATŲ </w:t>
      </w:r>
    </w:p>
    <w:p w:rsidR="005540D5" w:rsidRPr="005540D5" w:rsidRDefault="005540D5" w:rsidP="005540D5">
      <w:pPr>
        <w:suppressAutoHyphens w:val="0"/>
        <w:jc w:val="center"/>
        <w:rPr>
          <w:b/>
          <w:kern w:val="1"/>
          <w:szCs w:val="20"/>
          <w:lang w:val="lt-LT"/>
        </w:rPr>
      </w:pPr>
      <w:r w:rsidRPr="005540D5">
        <w:rPr>
          <w:b/>
          <w:caps/>
          <w:kern w:val="1"/>
          <w:lang w:val="lt-LT"/>
        </w:rPr>
        <w:t>TVIRTINIMO</w:t>
      </w:r>
    </w:p>
    <w:tbl>
      <w:tblPr>
        <w:tblW w:w="0" w:type="auto"/>
        <w:tblLayout w:type="fixed"/>
        <w:tblCellMar>
          <w:left w:w="0" w:type="dxa"/>
          <w:right w:w="0" w:type="dxa"/>
        </w:tblCellMar>
        <w:tblLook w:val="0000" w:firstRow="0" w:lastRow="0" w:firstColumn="0" w:lastColumn="0" w:noHBand="0" w:noVBand="0"/>
      </w:tblPr>
      <w:tblGrid>
        <w:gridCol w:w="9654"/>
      </w:tblGrid>
      <w:tr w:rsidR="005540D5" w:rsidRPr="005540D5" w:rsidTr="00B045DA">
        <w:trPr>
          <w:cantSplit/>
        </w:trPr>
        <w:tc>
          <w:tcPr>
            <w:tcW w:w="9654" w:type="dxa"/>
            <w:shd w:val="clear" w:color="auto" w:fill="auto"/>
          </w:tcPr>
          <w:p w:rsidR="005540D5" w:rsidRPr="005540D5" w:rsidRDefault="005540D5" w:rsidP="005540D5">
            <w:pPr>
              <w:keepNext/>
              <w:widowControl w:val="0"/>
              <w:snapToGrid w:val="0"/>
              <w:jc w:val="center"/>
              <w:rPr>
                <w:kern w:val="1"/>
                <w:sz w:val="28"/>
                <w:szCs w:val="20"/>
                <w:lang w:val="lt-LT"/>
              </w:rPr>
            </w:pPr>
          </w:p>
          <w:p w:rsidR="005540D5" w:rsidRPr="005540D5" w:rsidRDefault="005540D5" w:rsidP="005540D5">
            <w:pPr>
              <w:widowControl w:val="0"/>
              <w:rPr>
                <w:kern w:val="1"/>
                <w:szCs w:val="20"/>
                <w:lang w:val="lt-LT"/>
              </w:rPr>
            </w:pPr>
          </w:p>
          <w:p w:rsidR="005540D5" w:rsidRPr="005540D5" w:rsidRDefault="005540D5" w:rsidP="005540D5">
            <w:pPr>
              <w:keepNext/>
              <w:widowControl w:val="0"/>
              <w:snapToGrid w:val="0"/>
              <w:jc w:val="center"/>
              <w:rPr>
                <w:kern w:val="1"/>
                <w:sz w:val="28"/>
                <w:szCs w:val="20"/>
                <w:lang w:val="lt-LT"/>
              </w:rPr>
            </w:pPr>
            <w:r w:rsidRPr="005540D5">
              <w:rPr>
                <w:kern w:val="1"/>
                <w:szCs w:val="20"/>
                <w:lang w:val="lt-LT"/>
              </w:rPr>
              <w:t>2015 m. liepos 2  d. Nr. A-730</w:t>
            </w:r>
          </w:p>
        </w:tc>
      </w:tr>
      <w:tr w:rsidR="005540D5" w:rsidRPr="005540D5" w:rsidTr="00B045DA">
        <w:trPr>
          <w:cantSplit/>
        </w:trPr>
        <w:tc>
          <w:tcPr>
            <w:tcW w:w="9654" w:type="dxa"/>
            <w:shd w:val="clear" w:color="auto" w:fill="auto"/>
          </w:tcPr>
          <w:p w:rsidR="005540D5" w:rsidRPr="005540D5" w:rsidRDefault="005540D5" w:rsidP="005540D5">
            <w:pPr>
              <w:snapToGrid w:val="0"/>
              <w:jc w:val="center"/>
              <w:rPr>
                <w:sz w:val="20"/>
                <w:szCs w:val="20"/>
                <w:lang w:val="lt-LT"/>
              </w:rPr>
            </w:pPr>
            <w:r w:rsidRPr="005540D5">
              <w:rPr>
                <w:szCs w:val="20"/>
                <w:lang w:val="lt-LT"/>
              </w:rPr>
              <w:t>Panevėžys</w:t>
            </w:r>
          </w:p>
        </w:tc>
      </w:tr>
    </w:tbl>
    <w:p w:rsidR="005540D5" w:rsidRPr="005540D5" w:rsidRDefault="005540D5" w:rsidP="005540D5">
      <w:pPr>
        <w:tabs>
          <w:tab w:val="left" w:pos="5400"/>
        </w:tabs>
        <w:jc w:val="both"/>
        <w:rPr>
          <w:szCs w:val="20"/>
          <w:lang w:val="lt-LT"/>
        </w:rPr>
      </w:pPr>
    </w:p>
    <w:p w:rsidR="005540D5" w:rsidRPr="005540D5" w:rsidRDefault="005540D5" w:rsidP="005540D5">
      <w:pPr>
        <w:tabs>
          <w:tab w:val="left" w:pos="5400"/>
        </w:tabs>
        <w:jc w:val="both"/>
        <w:rPr>
          <w:szCs w:val="20"/>
          <w:lang w:val="lt-LT"/>
        </w:rPr>
      </w:pPr>
    </w:p>
    <w:p w:rsidR="005540D5" w:rsidRPr="005540D5" w:rsidRDefault="005540D5" w:rsidP="005540D5">
      <w:pPr>
        <w:widowControl w:val="0"/>
        <w:jc w:val="both"/>
        <w:rPr>
          <w:kern w:val="1"/>
          <w:szCs w:val="20"/>
          <w:lang w:val="lt-LT"/>
        </w:rPr>
      </w:pPr>
      <w:r w:rsidRPr="005540D5">
        <w:rPr>
          <w:kern w:val="1"/>
          <w:szCs w:val="20"/>
          <w:lang w:val="lt-LT"/>
        </w:rPr>
        <w:tab/>
        <w:t xml:space="preserve">Vadovaudamasis Lietuvos Respublikos vietos savivaldos įstatymo 18 straipsnio 1 dalimi, 29 straipsnio 8 dalies 2 punktu, </w:t>
      </w:r>
      <w:r w:rsidRPr="005540D5">
        <w:rPr>
          <w:color w:val="000000"/>
          <w:kern w:val="1"/>
          <w:lang w:val="lt-LT"/>
        </w:rPr>
        <w:t>Lietuvos Respublikos saugaus eismo automobilių keliais įstatymo</w:t>
      </w:r>
      <w:r w:rsidRPr="005540D5">
        <w:rPr>
          <w:color w:val="000000"/>
          <w:kern w:val="1"/>
          <w:lang w:val="lt-LT"/>
        </w:rPr>
        <w:br/>
        <w:t xml:space="preserve"> 10 straipsnio 8 dalies 2 punktu </w:t>
      </w:r>
      <w:r w:rsidRPr="005540D5">
        <w:rPr>
          <w:kern w:val="1"/>
          <w:szCs w:val="20"/>
          <w:lang w:val="lt-LT"/>
        </w:rPr>
        <w:t>ir siekdamas pagerinti eismo saugumą rajono keliuose:</w:t>
      </w:r>
    </w:p>
    <w:p w:rsidR="005540D5" w:rsidRPr="005540D5" w:rsidRDefault="005540D5" w:rsidP="005540D5">
      <w:pPr>
        <w:widowControl w:val="0"/>
        <w:jc w:val="both"/>
        <w:rPr>
          <w:kern w:val="1"/>
          <w:szCs w:val="20"/>
          <w:lang w:val="lt-LT"/>
        </w:rPr>
      </w:pPr>
      <w:r w:rsidRPr="005540D5">
        <w:rPr>
          <w:kern w:val="1"/>
          <w:szCs w:val="20"/>
          <w:lang w:val="lt-LT"/>
        </w:rPr>
        <w:tab/>
        <w:t xml:space="preserve">1. S u d a r a u šios sudėties eismo saugumo komisiją: </w:t>
      </w:r>
    </w:p>
    <w:p w:rsidR="005540D5" w:rsidRPr="005540D5" w:rsidRDefault="005540D5" w:rsidP="005540D5">
      <w:pPr>
        <w:widowControl w:val="0"/>
        <w:jc w:val="both"/>
        <w:rPr>
          <w:kern w:val="1"/>
          <w:szCs w:val="20"/>
          <w:lang w:val="lt-LT"/>
        </w:rPr>
      </w:pPr>
      <w:r w:rsidRPr="005540D5">
        <w:rPr>
          <w:kern w:val="1"/>
          <w:szCs w:val="20"/>
          <w:lang w:val="lt-LT"/>
        </w:rPr>
        <w:tab/>
        <w:t xml:space="preserve">1.1 Eugenijus </w:t>
      </w:r>
      <w:proofErr w:type="spellStart"/>
      <w:r w:rsidRPr="005540D5">
        <w:rPr>
          <w:kern w:val="1"/>
          <w:szCs w:val="20"/>
          <w:lang w:val="lt-LT"/>
        </w:rPr>
        <w:t>Lunskis</w:t>
      </w:r>
      <w:proofErr w:type="spellEnd"/>
      <w:r w:rsidRPr="005540D5">
        <w:rPr>
          <w:kern w:val="1"/>
          <w:szCs w:val="20"/>
          <w:lang w:val="lt-LT"/>
        </w:rPr>
        <w:t xml:space="preserve"> – Savivaldybės administracijos direktorius (komisijos pirmininkas);</w:t>
      </w:r>
      <w:r w:rsidRPr="005540D5">
        <w:rPr>
          <w:kern w:val="1"/>
          <w:szCs w:val="20"/>
          <w:lang w:val="lt-LT"/>
        </w:rPr>
        <w:tab/>
      </w:r>
    </w:p>
    <w:p w:rsidR="005540D5" w:rsidRPr="005540D5" w:rsidRDefault="005540D5" w:rsidP="005540D5">
      <w:pPr>
        <w:widowControl w:val="0"/>
        <w:jc w:val="both"/>
        <w:rPr>
          <w:kern w:val="1"/>
          <w:szCs w:val="20"/>
          <w:lang w:val="lt-LT"/>
        </w:rPr>
      </w:pPr>
      <w:r w:rsidRPr="005540D5">
        <w:rPr>
          <w:kern w:val="1"/>
          <w:szCs w:val="20"/>
          <w:lang w:val="lt-LT"/>
        </w:rPr>
        <w:tab/>
        <w:t>1.2. Rimas Samkus – Vietinio ūkio skyriaus vedėjas (komisijos pirmininko pavaduotojas);</w:t>
      </w:r>
    </w:p>
    <w:p w:rsidR="005540D5" w:rsidRPr="005540D5" w:rsidRDefault="005540D5" w:rsidP="005540D5">
      <w:pPr>
        <w:widowControl w:val="0"/>
        <w:jc w:val="both"/>
        <w:rPr>
          <w:kern w:val="1"/>
          <w:szCs w:val="20"/>
          <w:lang w:val="lt-LT"/>
        </w:rPr>
      </w:pPr>
      <w:r w:rsidRPr="005540D5">
        <w:rPr>
          <w:kern w:val="1"/>
          <w:szCs w:val="20"/>
          <w:lang w:val="lt-LT"/>
        </w:rPr>
        <w:tab/>
        <w:t xml:space="preserve">1.3. Ernesta </w:t>
      </w:r>
      <w:proofErr w:type="spellStart"/>
      <w:r w:rsidRPr="005540D5">
        <w:rPr>
          <w:kern w:val="1"/>
          <w:szCs w:val="20"/>
          <w:lang w:val="lt-LT"/>
        </w:rPr>
        <w:t>Žiaunienė</w:t>
      </w:r>
      <w:proofErr w:type="spellEnd"/>
      <w:r w:rsidRPr="005540D5">
        <w:rPr>
          <w:kern w:val="1"/>
          <w:szCs w:val="20"/>
          <w:lang w:val="lt-LT"/>
        </w:rPr>
        <w:t xml:space="preserve"> – Vietinio ūkio skyriaus vyr. specialistė (komisijos sekretorė).</w:t>
      </w:r>
    </w:p>
    <w:p w:rsidR="005540D5" w:rsidRPr="005540D5" w:rsidRDefault="005540D5" w:rsidP="005540D5">
      <w:pPr>
        <w:widowControl w:val="0"/>
        <w:jc w:val="both"/>
        <w:rPr>
          <w:kern w:val="1"/>
          <w:szCs w:val="20"/>
          <w:lang w:val="lt-LT"/>
        </w:rPr>
      </w:pPr>
      <w:r w:rsidRPr="005540D5">
        <w:rPr>
          <w:kern w:val="1"/>
          <w:szCs w:val="20"/>
          <w:lang w:val="lt-LT"/>
        </w:rPr>
        <w:tab/>
        <w:t xml:space="preserve">2. </w:t>
      </w:r>
      <w:proofErr w:type="spellStart"/>
      <w:r w:rsidRPr="005540D5">
        <w:rPr>
          <w:kern w:val="1"/>
          <w:szCs w:val="20"/>
          <w:lang w:val="lt-LT"/>
        </w:rPr>
        <w:t>Kv</w:t>
      </w:r>
      <w:proofErr w:type="spellEnd"/>
      <w:r w:rsidRPr="005540D5">
        <w:rPr>
          <w:kern w:val="1"/>
          <w:szCs w:val="20"/>
          <w:lang w:val="lt-LT"/>
        </w:rPr>
        <w:t xml:space="preserve"> i e č i u dalyvauti eismo saugumo komisijos darbe:</w:t>
      </w:r>
    </w:p>
    <w:p w:rsidR="005540D5" w:rsidRPr="005540D5" w:rsidRDefault="005540D5" w:rsidP="005540D5">
      <w:pPr>
        <w:widowControl w:val="0"/>
        <w:jc w:val="both"/>
        <w:rPr>
          <w:kern w:val="1"/>
          <w:szCs w:val="20"/>
          <w:lang w:val="lt-LT"/>
        </w:rPr>
      </w:pPr>
      <w:r w:rsidRPr="005540D5">
        <w:rPr>
          <w:kern w:val="1"/>
          <w:szCs w:val="20"/>
          <w:lang w:val="lt-LT"/>
        </w:rPr>
        <w:tab/>
      </w:r>
      <w:r w:rsidRPr="005540D5">
        <w:rPr>
          <w:kern w:val="1"/>
          <w:lang w:val="lt-LT"/>
        </w:rPr>
        <w:t>2.1. Laimutį Lukšą, VĮ „Panevėžio regiono keliai“ Panevėžio kelių tarnybos viršininko pavaduotoją;</w:t>
      </w:r>
    </w:p>
    <w:p w:rsidR="005540D5" w:rsidRPr="005540D5" w:rsidRDefault="005540D5" w:rsidP="005540D5">
      <w:pPr>
        <w:widowControl w:val="0"/>
        <w:jc w:val="both"/>
        <w:rPr>
          <w:kern w:val="1"/>
          <w:szCs w:val="20"/>
          <w:lang w:val="lt-LT"/>
        </w:rPr>
      </w:pPr>
      <w:r w:rsidRPr="005540D5">
        <w:rPr>
          <w:kern w:val="1"/>
          <w:szCs w:val="20"/>
          <w:lang w:val="lt-LT"/>
        </w:rPr>
        <w:tab/>
        <w:t xml:space="preserve">2.2. Virginijų </w:t>
      </w:r>
      <w:proofErr w:type="spellStart"/>
      <w:r w:rsidRPr="005540D5">
        <w:rPr>
          <w:kern w:val="1"/>
          <w:szCs w:val="20"/>
          <w:lang w:val="lt-LT"/>
        </w:rPr>
        <w:t>Mačėną</w:t>
      </w:r>
      <w:proofErr w:type="spellEnd"/>
      <w:r w:rsidRPr="005540D5">
        <w:rPr>
          <w:kern w:val="1"/>
          <w:szCs w:val="20"/>
          <w:lang w:val="lt-LT"/>
        </w:rPr>
        <w:t>, Panevėžio apskrities vyriausiojo policijos komisariato Kelių policijos biuro viršininką;</w:t>
      </w:r>
    </w:p>
    <w:p w:rsidR="005540D5" w:rsidRPr="005540D5" w:rsidRDefault="005540D5" w:rsidP="005540D5">
      <w:pPr>
        <w:widowControl w:val="0"/>
        <w:jc w:val="both"/>
        <w:rPr>
          <w:kern w:val="1"/>
          <w:szCs w:val="20"/>
          <w:lang w:val="lt-LT"/>
        </w:rPr>
      </w:pPr>
      <w:r w:rsidRPr="005540D5">
        <w:rPr>
          <w:kern w:val="1"/>
          <w:szCs w:val="20"/>
          <w:lang w:val="lt-LT"/>
        </w:rPr>
        <w:tab/>
        <w:t>2.3. Seniūną tos seniūnijos, kurios problemos sprendžiamos.</w:t>
      </w:r>
    </w:p>
    <w:p w:rsidR="005540D5" w:rsidRPr="005540D5" w:rsidRDefault="005540D5" w:rsidP="005540D5">
      <w:pPr>
        <w:widowControl w:val="0"/>
        <w:jc w:val="both"/>
        <w:rPr>
          <w:kern w:val="1"/>
          <w:szCs w:val="20"/>
          <w:lang w:val="lt-LT"/>
        </w:rPr>
      </w:pPr>
      <w:r w:rsidRPr="005540D5">
        <w:rPr>
          <w:kern w:val="1"/>
          <w:szCs w:val="20"/>
          <w:lang w:val="lt-LT"/>
        </w:rPr>
        <w:tab/>
        <w:t>3. T v i r t i n u Eismo saugumo komisijos nuostatus (pridedama).</w:t>
      </w:r>
    </w:p>
    <w:p w:rsidR="005540D5" w:rsidRPr="005540D5" w:rsidRDefault="005540D5" w:rsidP="005540D5">
      <w:pPr>
        <w:widowControl w:val="0"/>
        <w:jc w:val="both"/>
        <w:rPr>
          <w:kern w:val="1"/>
          <w:lang w:val="lt-LT"/>
        </w:rPr>
      </w:pPr>
      <w:r w:rsidRPr="005540D5">
        <w:rPr>
          <w:kern w:val="1"/>
          <w:szCs w:val="20"/>
          <w:lang w:val="lt-LT"/>
        </w:rPr>
        <w:tab/>
        <w:t xml:space="preserve">4. P r i p a ž į s t u </w:t>
      </w:r>
      <w:r w:rsidRPr="005540D5">
        <w:rPr>
          <w:kern w:val="1"/>
          <w:lang w:val="lt-LT"/>
        </w:rPr>
        <w:t>netekusiu galios Savivaldybės administracijos direktoriaus 2004 m. gegužės 7 d. įsakymą Nr. A-243 „Dėl kelių eismo saugumo komisijos sudarymo ir nuostatų tvirtinimo“.</w:t>
      </w:r>
    </w:p>
    <w:p w:rsidR="005540D5" w:rsidRPr="005540D5" w:rsidRDefault="005540D5" w:rsidP="005540D5">
      <w:pPr>
        <w:widowControl w:val="0"/>
        <w:jc w:val="both"/>
        <w:rPr>
          <w:kern w:val="1"/>
          <w:szCs w:val="20"/>
          <w:lang w:val="lt-LT"/>
        </w:rPr>
      </w:pPr>
      <w:r w:rsidRPr="005540D5">
        <w:rPr>
          <w:kern w:val="1"/>
          <w:lang w:val="lt-LT"/>
        </w:rPr>
        <w:tab/>
      </w:r>
    </w:p>
    <w:p w:rsidR="005540D5" w:rsidRPr="005540D5" w:rsidRDefault="005540D5" w:rsidP="005540D5">
      <w:pPr>
        <w:widowControl w:val="0"/>
        <w:jc w:val="both"/>
        <w:rPr>
          <w:kern w:val="1"/>
          <w:szCs w:val="20"/>
          <w:lang w:val="lt-LT"/>
        </w:rPr>
      </w:pPr>
    </w:p>
    <w:p w:rsidR="005540D5" w:rsidRPr="005540D5" w:rsidRDefault="005540D5" w:rsidP="005540D5">
      <w:pPr>
        <w:tabs>
          <w:tab w:val="left" w:pos="5400"/>
        </w:tabs>
        <w:jc w:val="both"/>
        <w:rPr>
          <w:szCs w:val="20"/>
          <w:lang w:val="lt-LT"/>
        </w:rPr>
      </w:pPr>
      <w:r w:rsidRPr="005540D5">
        <w:rPr>
          <w:szCs w:val="20"/>
          <w:lang w:val="lt-LT"/>
        </w:rPr>
        <w:t xml:space="preserve">Savivaldybės administracijos direktorius </w:t>
      </w:r>
      <w:r w:rsidRPr="005540D5">
        <w:rPr>
          <w:szCs w:val="20"/>
          <w:lang w:val="lt-LT"/>
        </w:rPr>
        <w:tab/>
      </w:r>
      <w:r w:rsidRPr="005540D5">
        <w:rPr>
          <w:szCs w:val="20"/>
          <w:lang w:val="lt-LT"/>
        </w:rPr>
        <w:tab/>
      </w:r>
      <w:r w:rsidRPr="005540D5">
        <w:rPr>
          <w:szCs w:val="20"/>
          <w:lang w:val="lt-LT"/>
        </w:rPr>
        <w:tab/>
        <w:t xml:space="preserve">Eugenijus </w:t>
      </w:r>
      <w:proofErr w:type="spellStart"/>
      <w:r w:rsidRPr="005540D5">
        <w:rPr>
          <w:szCs w:val="20"/>
          <w:lang w:val="lt-LT"/>
        </w:rPr>
        <w:t>Lunskis</w:t>
      </w:r>
      <w:proofErr w:type="spellEnd"/>
    </w:p>
    <w:p w:rsidR="005540D5" w:rsidRPr="005540D5" w:rsidRDefault="005540D5" w:rsidP="005540D5">
      <w:pPr>
        <w:tabs>
          <w:tab w:val="left" w:pos="5400"/>
        </w:tabs>
        <w:jc w:val="both"/>
        <w:rPr>
          <w:szCs w:val="20"/>
          <w:lang w:val="lt-LT"/>
        </w:rPr>
      </w:pPr>
    </w:p>
    <w:p w:rsidR="005540D5" w:rsidRPr="005540D5" w:rsidRDefault="005540D5" w:rsidP="005540D5">
      <w:pPr>
        <w:tabs>
          <w:tab w:val="left" w:pos="5400"/>
        </w:tabs>
        <w:jc w:val="both"/>
        <w:rPr>
          <w:szCs w:val="20"/>
          <w:lang w:val="lt-LT"/>
        </w:rPr>
      </w:pPr>
    </w:p>
    <w:p w:rsidR="005540D5" w:rsidRPr="005540D5" w:rsidRDefault="005540D5" w:rsidP="005540D5">
      <w:pPr>
        <w:tabs>
          <w:tab w:val="left" w:pos="5400"/>
        </w:tabs>
        <w:jc w:val="both"/>
        <w:rPr>
          <w:szCs w:val="20"/>
          <w:lang w:val="lt-LT"/>
        </w:rPr>
      </w:pPr>
    </w:p>
    <w:p w:rsidR="005540D5" w:rsidRPr="005540D5" w:rsidRDefault="005540D5" w:rsidP="005540D5">
      <w:pPr>
        <w:tabs>
          <w:tab w:val="left" w:pos="5400"/>
        </w:tabs>
        <w:jc w:val="both"/>
        <w:rPr>
          <w:szCs w:val="20"/>
          <w:lang w:val="lt-LT"/>
        </w:rPr>
      </w:pPr>
    </w:p>
    <w:p w:rsidR="005540D5" w:rsidRPr="005540D5" w:rsidRDefault="005540D5" w:rsidP="005540D5">
      <w:pPr>
        <w:tabs>
          <w:tab w:val="left" w:pos="5400"/>
        </w:tabs>
        <w:jc w:val="both"/>
        <w:rPr>
          <w:szCs w:val="20"/>
          <w:lang w:val="lt-LT"/>
        </w:rPr>
      </w:pPr>
    </w:p>
    <w:p w:rsidR="005540D5" w:rsidRPr="005540D5" w:rsidRDefault="005540D5" w:rsidP="005540D5">
      <w:pPr>
        <w:tabs>
          <w:tab w:val="left" w:pos="5400"/>
        </w:tabs>
        <w:jc w:val="both"/>
        <w:rPr>
          <w:szCs w:val="20"/>
          <w:lang w:val="lt-LT"/>
        </w:rPr>
      </w:pPr>
    </w:p>
    <w:p w:rsidR="005540D5" w:rsidRPr="005540D5" w:rsidRDefault="005540D5" w:rsidP="005540D5">
      <w:pPr>
        <w:tabs>
          <w:tab w:val="left" w:pos="5400"/>
        </w:tabs>
        <w:jc w:val="both"/>
        <w:rPr>
          <w:szCs w:val="20"/>
          <w:lang w:val="lt-LT"/>
        </w:rPr>
      </w:pPr>
    </w:p>
    <w:p w:rsidR="005540D5" w:rsidRPr="005540D5" w:rsidRDefault="005540D5" w:rsidP="005540D5">
      <w:pPr>
        <w:tabs>
          <w:tab w:val="left" w:pos="5400"/>
        </w:tabs>
        <w:jc w:val="both"/>
        <w:rPr>
          <w:szCs w:val="20"/>
          <w:lang w:val="lt-LT"/>
        </w:rPr>
      </w:pPr>
    </w:p>
    <w:p w:rsidR="005540D5" w:rsidRPr="005540D5" w:rsidRDefault="005540D5" w:rsidP="005540D5">
      <w:pPr>
        <w:tabs>
          <w:tab w:val="left" w:pos="5400"/>
        </w:tabs>
        <w:jc w:val="both"/>
        <w:rPr>
          <w:szCs w:val="20"/>
          <w:lang w:val="lt-LT"/>
        </w:rPr>
      </w:pPr>
    </w:p>
    <w:p w:rsidR="005540D5" w:rsidRPr="005540D5" w:rsidRDefault="005540D5" w:rsidP="005540D5">
      <w:pPr>
        <w:tabs>
          <w:tab w:val="left" w:pos="5400"/>
        </w:tabs>
        <w:jc w:val="both"/>
        <w:rPr>
          <w:szCs w:val="20"/>
          <w:lang w:val="lt-LT"/>
        </w:rPr>
      </w:pPr>
    </w:p>
    <w:p w:rsidR="005540D5" w:rsidRPr="005540D5" w:rsidRDefault="005540D5" w:rsidP="005540D5">
      <w:pPr>
        <w:tabs>
          <w:tab w:val="left" w:pos="5400"/>
        </w:tabs>
        <w:jc w:val="both"/>
        <w:rPr>
          <w:szCs w:val="20"/>
          <w:lang w:val="lt-LT"/>
        </w:rPr>
      </w:pPr>
    </w:p>
    <w:p w:rsidR="005540D5" w:rsidRPr="005540D5" w:rsidRDefault="005540D5" w:rsidP="005540D5">
      <w:pPr>
        <w:tabs>
          <w:tab w:val="left" w:pos="5400"/>
        </w:tabs>
        <w:jc w:val="both"/>
        <w:rPr>
          <w:szCs w:val="20"/>
          <w:lang w:val="lt-LT"/>
        </w:rPr>
      </w:pPr>
      <w:r w:rsidRPr="005540D5">
        <w:rPr>
          <w:szCs w:val="20"/>
          <w:lang w:val="lt-LT"/>
        </w:rPr>
        <w:t xml:space="preserve">Ernesta </w:t>
      </w:r>
      <w:proofErr w:type="spellStart"/>
      <w:r w:rsidRPr="005540D5">
        <w:rPr>
          <w:szCs w:val="20"/>
          <w:lang w:val="lt-LT"/>
        </w:rPr>
        <w:t>Žiaunienė</w:t>
      </w:r>
      <w:proofErr w:type="spellEnd"/>
      <w:r w:rsidRPr="005540D5">
        <w:rPr>
          <w:szCs w:val="20"/>
          <w:lang w:val="lt-LT"/>
        </w:rPr>
        <w:t xml:space="preserve"> </w:t>
      </w:r>
    </w:p>
    <w:p w:rsidR="005540D5" w:rsidRDefault="005540D5" w:rsidP="005540D5">
      <w:pPr>
        <w:tabs>
          <w:tab w:val="left" w:pos="5400"/>
        </w:tabs>
        <w:jc w:val="both"/>
        <w:rPr>
          <w:szCs w:val="20"/>
          <w:lang w:val="lt-LT"/>
        </w:rPr>
      </w:pPr>
      <w:r w:rsidRPr="005540D5">
        <w:rPr>
          <w:szCs w:val="20"/>
          <w:lang w:val="lt-LT"/>
        </w:rPr>
        <w:t>2015-06-29</w:t>
      </w:r>
    </w:p>
    <w:p w:rsidR="005540D5" w:rsidRPr="005540D5" w:rsidRDefault="005540D5" w:rsidP="005540D5">
      <w:pPr>
        <w:tabs>
          <w:tab w:val="left" w:pos="1095"/>
        </w:tabs>
        <w:jc w:val="both"/>
        <w:rPr>
          <w:szCs w:val="20"/>
          <w:lang w:val="lt-LT"/>
        </w:rPr>
      </w:pPr>
    </w:p>
    <w:p w:rsidR="00B045DA" w:rsidRDefault="005540D5">
      <w:pPr>
        <w:pStyle w:val="List2"/>
        <w:spacing w:line="100" w:lineRule="atLeast"/>
        <w:ind w:left="5102" w:firstLine="0"/>
        <w:jc w:val="both"/>
        <w:rPr>
          <w:szCs w:val="24"/>
          <w:lang w:val="lt-LT"/>
        </w:rPr>
      </w:pPr>
      <w:r>
        <w:rPr>
          <w:szCs w:val="24"/>
          <w:lang w:val="lt-LT"/>
        </w:rPr>
        <w:br w:type="page"/>
      </w:r>
      <w:r w:rsidR="00B045DA">
        <w:rPr>
          <w:szCs w:val="24"/>
          <w:lang w:val="lt-LT"/>
        </w:rPr>
        <w:lastRenderedPageBreak/>
        <w:tab/>
      </w:r>
      <w:r w:rsidR="00E57959">
        <w:rPr>
          <w:szCs w:val="24"/>
          <w:lang w:val="lt-LT"/>
        </w:rPr>
        <w:tab/>
      </w:r>
      <w:r w:rsidR="00B045DA">
        <w:rPr>
          <w:szCs w:val="24"/>
          <w:lang w:val="lt-LT"/>
        </w:rPr>
        <w:t>PATVIRTINTA</w:t>
      </w:r>
    </w:p>
    <w:p w:rsidR="00B045DA" w:rsidRDefault="00B045DA">
      <w:pPr>
        <w:spacing w:line="100" w:lineRule="atLeast"/>
        <w:ind w:left="5102"/>
        <w:jc w:val="both"/>
        <w:rPr>
          <w:lang w:val="lt-LT"/>
        </w:rPr>
      </w:pPr>
      <w:r>
        <w:rPr>
          <w:lang w:val="lt-LT"/>
        </w:rPr>
        <w:tab/>
      </w:r>
      <w:r>
        <w:rPr>
          <w:lang w:val="lt-LT"/>
        </w:rPr>
        <w:tab/>
        <w:t>Panevėžio rajono savivaldybės</w:t>
      </w:r>
    </w:p>
    <w:p w:rsidR="00B045DA" w:rsidRDefault="00B045DA">
      <w:pPr>
        <w:spacing w:line="100" w:lineRule="atLeast"/>
        <w:ind w:left="5102"/>
        <w:jc w:val="both"/>
        <w:rPr>
          <w:lang w:val="lt-LT"/>
        </w:rPr>
      </w:pPr>
      <w:r>
        <w:rPr>
          <w:lang w:val="lt-LT"/>
        </w:rPr>
        <w:tab/>
      </w:r>
      <w:r>
        <w:rPr>
          <w:lang w:val="lt-LT"/>
        </w:rPr>
        <w:tab/>
        <w:t xml:space="preserve">administracijos direktoriaus </w:t>
      </w:r>
    </w:p>
    <w:p w:rsidR="00B045DA" w:rsidRDefault="00B045DA">
      <w:pPr>
        <w:spacing w:line="100" w:lineRule="atLeast"/>
        <w:ind w:left="5102"/>
        <w:jc w:val="both"/>
        <w:rPr>
          <w:lang w:val="lt-LT"/>
        </w:rPr>
      </w:pPr>
      <w:r>
        <w:rPr>
          <w:lang w:val="lt-LT"/>
        </w:rPr>
        <w:tab/>
      </w:r>
      <w:r>
        <w:rPr>
          <w:lang w:val="lt-LT"/>
        </w:rPr>
        <w:tab/>
        <w:t>2015 m. liepos 2  d.</w:t>
      </w:r>
    </w:p>
    <w:p w:rsidR="00B045DA" w:rsidRDefault="00B045DA">
      <w:pPr>
        <w:spacing w:line="100" w:lineRule="atLeast"/>
        <w:ind w:left="5102"/>
        <w:jc w:val="both"/>
        <w:rPr>
          <w:lang w:val="lt-LT"/>
        </w:rPr>
      </w:pPr>
      <w:r>
        <w:rPr>
          <w:lang w:val="lt-LT"/>
        </w:rPr>
        <w:tab/>
      </w:r>
      <w:r>
        <w:rPr>
          <w:lang w:val="lt-LT"/>
        </w:rPr>
        <w:tab/>
        <w:t xml:space="preserve">įsakymu Nr. </w:t>
      </w:r>
      <w:r w:rsidR="0067786F">
        <w:rPr>
          <w:lang w:val="lt-LT"/>
        </w:rPr>
        <w:t>A</w:t>
      </w:r>
      <w:bookmarkStart w:id="0" w:name="_GoBack"/>
      <w:bookmarkEnd w:id="0"/>
      <w:r w:rsidR="00E57959">
        <w:rPr>
          <w:lang w:val="lt-LT"/>
        </w:rPr>
        <w:t>-</w:t>
      </w:r>
      <w:r>
        <w:rPr>
          <w:lang w:val="lt-LT"/>
        </w:rPr>
        <w:t>730</w:t>
      </w:r>
    </w:p>
    <w:p w:rsidR="00B045DA" w:rsidRDefault="00B045DA">
      <w:pPr>
        <w:spacing w:line="100" w:lineRule="atLeast"/>
        <w:jc w:val="center"/>
        <w:rPr>
          <w:lang w:val="lt-LT"/>
        </w:rPr>
      </w:pPr>
    </w:p>
    <w:p w:rsidR="00B045DA" w:rsidRDefault="00B045DA">
      <w:pPr>
        <w:spacing w:line="100" w:lineRule="atLeast"/>
        <w:jc w:val="center"/>
        <w:rPr>
          <w:b/>
          <w:lang w:val="lt-LT"/>
        </w:rPr>
      </w:pPr>
      <w:r>
        <w:rPr>
          <w:b/>
          <w:lang w:val="lt-LT"/>
        </w:rPr>
        <w:t xml:space="preserve">EISMO SAUGUMO KOMISIJOS </w:t>
      </w:r>
    </w:p>
    <w:p w:rsidR="00B045DA" w:rsidRDefault="00B045DA">
      <w:pPr>
        <w:spacing w:line="100" w:lineRule="atLeast"/>
        <w:jc w:val="center"/>
        <w:rPr>
          <w:b/>
          <w:sz w:val="16"/>
          <w:szCs w:val="16"/>
          <w:lang w:val="lt-LT"/>
        </w:rPr>
      </w:pPr>
      <w:r>
        <w:rPr>
          <w:b/>
          <w:lang w:val="lt-LT"/>
        </w:rPr>
        <w:t>NUOSTATAI</w:t>
      </w:r>
    </w:p>
    <w:p w:rsidR="00B045DA" w:rsidRDefault="00B045DA">
      <w:pPr>
        <w:spacing w:line="100" w:lineRule="atLeast"/>
        <w:jc w:val="center"/>
        <w:rPr>
          <w:b/>
          <w:sz w:val="16"/>
          <w:szCs w:val="16"/>
          <w:lang w:val="lt-LT"/>
        </w:rPr>
      </w:pPr>
    </w:p>
    <w:p w:rsidR="00B045DA" w:rsidRDefault="00B045DA">
      <w:pPr>
        <w:pStyle w:val="Heading3"/>
        <w:spacing w:line="100" w:lineRule="atLeast"/>
        <w:jc w:val="center"/>
        <w:rPr>
          <w:szCs w:val="24"/>
          <w:lang w:val="lt-LT"/>
        </w:rPr>
      </w:pPr>
      <w:r>
        <w:rPr>
          <w:szCs w:val="24"/>
          <w:lang w:val="lt-LT"/>
        </w:rPr>
        <w:t>I. BENDROJI DALIS</w:t>
      </w:r>
    </w:p>
    <w:p w:rsidR="00B045DA" w:rsidRDefault="00B045DA">
      <w:pPr>
        <w:pStyle w:val="List2"/>
        <w:spacing w:line="100" w:lineRule="atLeast"/>
        <w:ind w:left="0" w:firstLine="902"/>
        <w:jc w:val="both"/>
        <w:rPr>
          <w:rFonts w:ascii="Times New Roman" w:hAnsi="Times New Roman" w:cs="Times New Roman"/>
          <w:szCs w:val="24"/>
          <w:lang w:val="lt-LT"/>
        </w:rPr>
      </w:pPr>
    </w:p>
    <w:p w:rsidR="00B045DA" w:rsidRDefault="00B045DA">
      <w:pPr>
        <w:pStyle w:val="List2"/>
        <w:spacing w:line="100" w:lineRule="atLeast"/>
        <w:ind w:left="0" w:firstLine="0"/>
        <w:jc w:val="both"/>
        <w:rPr>
          <w:rFonts w:ascii="Times New Roman" w:hAnsi="Times New Roman" w:cs="Times New Roman"/>
          <w:szCs w:val="24"/>
          <w:lang w:val="lt-LT"/>
        </w:rPr>
      </w:pPr>
      <w:r>
        <w:rPr>
          <w:rFonts w:ascii="Times New Roman" w:hAnsi="Times New Roman" w:cs="Times New Roman"/>
          <w:szCs w:val="24"/>
          <w:lang w:val="lt-LT"/>
        </w:rPr>
        <w:tab/>
        <w:t>1. Šie nuostatai reglamentuoja eismo saugumo komisijos (toliau – komisija) kompetenciją, komisijos teises bei darbo organizavimo tvarką.</w:t>
      </w:r>
    </w:p>
    <w:p w:rsidR="00B045DA" w:rsidRDefault="00B045DA">
      <w:pPr>
        <w:pStyle w:val="List2"/>
        <w:spacing w:line="100" w:lineRule="atLeast"/>
        <w:ind w:left="0" w:firstLine="0"/>
        <w:jc w:val="both"/>
        <w:rPr>
          <w:rFonts w:ascii="Times New Roman" w:hAnsi="Times New Roman" w:cs="Times New Roman"/>
          <w:szCs w:val="24"/>
          <w:lang w:val="lt-LT"/>
        </w:rPr>
      </w:pPr>
      <w:r>
        <w:rPr>
          <w:rFonts w:ascii="Times New Roman" w:hAnsi="Times New Roman" w:cs="Times New Roman"/>
          <w:szCs w:val="24"/>
          <w:lang w:val="lt-LT"/>
        </w:rPr>
        <w:tab/>
        <w:t>2. Komisijos sudėtį tvirtina Panevėžio rajono savivaldybės (toliau – Savivaldybės) administracijos direktorius.</w:t>
      </w:r>
    </w:p>
    <w:p w:rsidR="00B045DA" w:rsidRDefault="00B045DA">
      <w:pPr>
        <w:pStyle w:val="List2"/>
        <w:spacing w:line="100" w:lineRule="atLeast"/>
        <w:ind w:left="0" w:firstLine="0"/>
        <w:jc w:val="both"/>
        <w:rPr>
          <w:rFonts w:ascii="Times New Roman" w:hAnsi="Times New Roman" w:cs="Times New Roman"/>
          <w:szCs w:val="24"/>
          <w:lang w:val="lt-LT"/>
        </w:rPr>
      </w:pPr>
      <w:r>
        <w:rPr>
          <w:rFonts w:ascii="Times New Roman" w:hAnsi="Times New Roman" w:cs="Times New Roman"/>
          <w:szCs w:val="24"/>
          <w:lang w:val="lt-LT"/>
        </w:rPr>
        <w:tab/>
        <w:t xml:space="preserve">3. Komisijos tikslai: </w:t>
      </w:r>
    </w:p>
    <w:p w:rsidR="00B045DA" w:rsidRDefault="00B045DA">
      <w:pPr>
        <w:pStyle w:val="List2"/>
        <w:spacing w:line="100" w:lineRule="atLeast"/>
        <w:ind w:left="0" w:firstLine="0"/>
        <w:jc w:val="both"/>
        <w:rPr>
          <w:rFonts w:ascii="Times New Roman" w:hAnsi="Times New Roman" w:cs="Times New Roman"/>
          <w:szCs w:val="24"/>
          <w:lang w:val="lt-LT"/>
        </w:rPr>
      </w:pPr>
      <w:r>
        <w:rPr>
          <w:rFonts w:ascii="Times New Roman" w:hAnsi="Times New Roman" w:cs="Times New Roman"/>
          <w:szCs w:val="24"/>
          <w:lang w:val="lt-LT"/>
        </w:rPr>
        <w:tab/>
        <w:t>3.1. nustatyti prioritetines kryptis ir priemones eismo saugumui gerinti;</w:t>
      </w:r>
    </w:p>
    <w:p w:rsidR="00B045DA" w:rsidRDefault="00B045DA">
      <w:pPr>
        <w:pStyle w:val="List2"/>
        <w:spacing w:line="100" w:lineRule="atLeast"/>
        <w:ind w:left="0" w:firstLine="0"/>
        <w:jc w:val="both"/>
        <w:rPr>
          <w:rFonts w:ascii="Times New Roman" w:hAnsi="Times New Roman" w:cs="Times New Roman"/>
          <w:szCs w:val="24"/>
          <w:lang w:val="lt-LT"/>
        </w:rPr>
      </w:pPr>
      <w:r>
        <w:rPr>
          <w:rFonts w:ascii="Times New Roman" w:hAnsi="Times New Roman" w:cs="Times New Roman"/>
          <w:szCs w:val="24"/>
          <w:lang w:val="lt-LT"/>
        </w:rPr>
        <w:tab/>
        <w:t>3.2. koordinuoti Savivaldybės administravimo subjektų, valstybinio administravimo subjektų savivaldybėje, nevyriausybinių organizacijų veiklą eismo saugumui užtikrinti;</w:t>
      </w:r>
    </w:p>
    <w:p w:rsidR="00B045DA" w:rsidRDefault="00B045DA">
      <w:pPr>
        <w:pStyle w:val="List2"/>
        <w:spacing w:line="100" w:lineRule="atLeast"/>
        <w:ind w:left="0" w:firstLine="0"/>
        <w:jc w:val="both"/>
        <w:rPr>
          <w:szCs w:val="24"/>
          <w:lang w:val="lt-LT"/>
        </w:rPr>
      </w:pPr>
      <w:r>
        <w:rPr>
          <w:rFonts w:ascii="Times New Roman" w:hAnsi="Times New Roman" w:cs="Times New Roman"/>
          <w:szCs w:val="24"/>
          <w:lang w:val="lt-LT"/>
        </w:rPr>
        <w:tab/>
        <w:t xml:space="preserve">3.3. kontroliuoti, </w:t>
      </w:r>
      <w:r>
        <w:rPr>
          <w:rFonts w:ascii="Times New Roman" w:hAnsi="Times New Roman" w:cs="Times New Roman"/>
          <w:color w:val="000000"/>
          <w:szCs w:val="24"/>
          <w:lang w:val="lt-LT"/>
        </w:rPr>
        <w:t>kaip fiziniai ir juridiniai asmenys vykdo įstatymuose ir kituose teisės aktuose nustatytas pareigas dėl eismo saugumo užtikrinimo.</w:t>
      </w:r>
      <w:r>
        <w:rPr>
          <w:rFonts w:ascii="Times New Roman" w:hAnsi="Times New Roman" w:cs="Times New Roman"/>
          <w:szCs w:val="24"/>
          <w:lang w:val="lt-LT"/>
        </w:rPr>
        <w:t xml:space="preserve"> </w:t>
      </w:r>
    </w:p>
    <w:p w:rsidR="00B045DA" w:rsidRDefault="00B045DA">
      <w:pPr>
        <w:spacing w:line="100" w:lineRule="atLeast"/>
        <w:jc w:val="both"/>
        <w:rPr>
          <w:lang w:val="lt-LT"/>
        </w:rPr>
      </w:pPr>
      <w:r>
        <w:rPr>
          <w:lang w:val="lt-LT"/>
        </w:rPr>
        <w:tab/>
        <w:t>4. Komisija savo veikloje vadovaujasi Lietuvos Respublikos Konstitucija,</w:t>
      </w:r>
      <w:r w:rsidR="00E57959">
        <w:rPr>
          <w:b/>
          <w:bCs/>
          <w:color w:val="000000"/>
          <w:lang w:val="lt-LT"/>
        </w:rPr>
        <w:t xml:space="preserve"> </w:t>
      </w:r>
      <w:r>
        <w:rPr>
          <w:lang w:val="lt-LT"/>
        </w:rPr>
        <w:t>Lietuvos Respublikos saugaus eismo automobilių keliais įstatymu</w:t>
      </w:r>
      <w:r>
        <w:rPr>
          <w:color w:val="000000"/>
          <w:lang w:val="lt-LT"/>
        </w:rPr>
        <w:t xml:space="preserve">, </w:t>
      </w:r>
      <w:r>
        <w:rPr>
          <w:lang w:val="lt-LT"/>
        </w:rPr>
        <w:t>Lietuvos Respublikos Vyriausybės nutarimais, šiais nuostatais ir kitais įstatymais bei teisės aktais.</w:t>
      </w:r>
    </w:p>
    <w:p w:rsidR="00B045DA" w:rsidRDefault="00B045DA">
      <w:pPr>
        <w:pStyle w:val="List2"/>
        <w:spacing w:line="100" w:lineRule="atLeast"/>
        <w:ind w:left="0" w:firstLine="900"/>
        <w:jc w:val="both"/>
        <w:rPr>
          <w:rFonts w:ascii="Times New Roman" w:hAnsi="Times New Roman" w:cs="Times New Roman"/>
          <w:szCs w:val="24"/>
          <w:lang w:val="lt-LT"/>
        </w:rPr>
      </w:pPr>
    </w:p>
    <w:p w:rsidR="00B045DA" w:rsidRDefault="00B045DA">
      <w:pPr>
        <w:pStyle w:val="Heading3"/>
        <w:spacing w:before="0" w:after="0" w:line="100" w:lineRule="atLeast"/>
        <w:jc w:val="center"/>
        <w:rPr>
          <w:szCs w:val="24"/>
          <w:lang w:val="lt-LT"/>
        </w:rPr>
      </w:pPr>
      <w:r>
        <w:rPr>
          <w:szCs w:val="24"/>
          <w:lang w:val="lt-LT"/>
        </w:rPr>
        <w:t>II. KOMISIJOS TEISĖS</w:t>
      </w:r>
    </w:p>
    <w:p w:rsidR="00B045DA" w:rsidRDefault="00B045DA">
      <w:pPr>
        <w:pStyle w:val="List2"/>
        <w:spacing w:line="100" w:lineRule="atLeast"/>
        <w:ind w:left="0" w:firstLine="902"/>
        <w:jc w:val="both"/>
        <w:rPr>
          <w:rFonts w:ascii="Times New Roman" w:hAnsi="Times New Roman" w:cs="Times New Roman"/>
          <w:szCs w:val="24"/>
          <w:lang w:val="lt-LT"/>
        </w:rPr>
      </w:pPr>
    </w:p>
    <w:p w:rsidR="00B045DA" w:rsidRDefault="00B045DA">
      <w:pPr>
        <w:pStyle w:val="List2"/>
        <w:spacing w:line="100" w:lineRule="atLeast"/>
        <w:ind w:left="0" w:firstLine="0"/>
        <w:jc w:val="both"/>
        <w:rPr>
          <w:rFonts w:ascii="Times New Roman" w:hAnsi="Times New Roman" w:cs="Times New Roman"/>
          <w:szCs w:val="24"/>
          <w:lang w:val="lt-LT"/>
        </w:rPr>
      </w:pPr>
      <w:r>
        <w:rPr>
          <w:rFonts w:ascii="Times New Roman" w:hAnsi="Times New Roman" w:cs="Times New Roman"/>
          <w:szCs w:val="24"/>
          <w:lang w:val="lt-LT"/>
        </w:rPr>
        <w:tab/>
        <w:t>5. Komisija turi teisę:</w:t>
      </w:r>
    </w:p>
    <w:p w:rsidR="00B045DA" w:rsidRDefault="00B045DA">
      <w:pPr>
        <w:pStyle w:val="List3"/>
        <w:spacing w:line="100" w:lineRule="atLeast"/>
        <w:ind w:left="0" w:firstLine="0"/>
        <w:jc w:val="both"/>
        <w:rPr>
          <w:rFonts w:ascii="Times New Roman" w:hAnsi="Times New Roman" w:cs="Times New Roman"/>
          <w:szCs w:val="24"/>
          <w:lang w:val="lt-LT"/>
        </w:rPr>
      </w:pPr>
      <w:r>
        <w:rPr>
          <w:rFonts w:ascii="Times New Roman" w:hAnsi="Times New Roman" w:cs="Times New Roman"/>
          <w:szCs w:val="24"/>
          <w:lang w:val="lt-LT"/>
        </w:rPr>
        <w:tab/>
        <w:t>5.1. gauti iš Savivaldybės administravimo subjektų ir valstybinio administravimo subjektų savivaldybėje, nevyriausybinių organizacijų informaciją, kaip vykdomos eismo saugumo programos, eismo saugumą garantuojančių priemonių planavimo ir įdiegimo veiksmai, ir su tuo susijusius dokumentus;</w:t>
      </w:r>
    </w:p>
    <w:p w:rsidR="00B045DA" w:rsidRDefault="00B045DA">
      <w:pPr>
        <w:pStyle w:val="List3"/>
        <w:spacing w:line="100" w:lineRule="atLeast"/>
        <w:ind w:left="0" w:firstLine="0"/>
        <w:jc w:val="both"/>
        <w:rPr>
          <w:rFonts w:ascii="Times New Roman" w:hAnsi="Times New Roman" w:cs="Times New Roman"/>
          <w:szCs w:val="24"/>
          <w:lang w:val="lt-LT"/>
        </w:rPr>
      </w:pPr>
      <w:r>
        <w:rPr>
          <w:rFonts w:ascii="Times New Roman" w:hAnsi="Times New Roman" w:cs="Times New Roman"/>
          <w:szCs w:val="24"/>
          <w:lang w:val="lt-LT"/>
        </w:rPr>
        <w:tab/>
        <w:t xml:space="preserve">5.2. teikti siūlymus (komisijos sprendimus) Savivaldybės administravimo subjektams ir valstybinio administravimo subjektams savivaldybėje, nevyriausybinėms organizacijoms dėl eismo saugumo programoje ir kituose sprendimuose (projektuose, schemose, nutarimuose ar pasiūlymuose) numatytų priemonių įgyvendinimo;  </w:t>
      </w:r>
    </w:p>
    <w:p w:rsidR="00B045DA" w:rsidRDefault="00B045DA">
      <w:pPr>
        <w:pStyle w:val="List3"/>
        <w:spacing w:line="100" w:lineRule="atLeast"/>
        <w:ind w:left="0" w:firstLine="0"/>
        <w:jc w:val="both"/>
        <w:rPr>
          <w:rFonts w:ascii="Times New Roman" w:hAnsi="Times New Roman" w:cs="Times New Roman"/>
          <w:szCs w:val="24"/>
          <w:lang w:val="lt-LT"/>
        </w:rPr>
      </w:pPr>
      <w:r>
        <w:rPr>
          <w:rFonts w:ascii="Times New Roman" w:hAnsi="Times New Roman" w:cs="Times New Roman"/>
          <w:szCs w:val="24"/>
          <w:lang w:val="lt-LT"/>
        </w:rPr>
        <w:tab/>
        <w:t>5.3. spręsti kitus eismo saugumo ir organizavimo klausimus;</w:t>
      </w:r>
    </w:p>
    <w:p w:rsidR="00B045DA" w:rsidRDefault="00B045DA">
      <w:pPr>
        <w:pStyle w:val="List3"/>
        <w:spacing w:line="100" w:lineRule="atLeast"/>
        <w:ind w:left="0" w:firstLine="0"/>
        <w:jc w:val="both"/>
        <w:rPr>
          <w:rFonts w:ascii="Times New Roman" w:hAnsi="Times New Roman" w:cs="Times New Roman"/>
          <w:szCs w:val="24"/>
          <w:lang w:val="lt-LT"/>
        </w:rPr>
      </w:pPr>
      <w:r>
        <w:rPr>
          <w:rFonts w:ascii="Times New Roman" w:hAnsi="Times New Roman" w:cs="Times New Roman"/>
          <w:szCs w:val="24"/>
          <w:lang w:val="lt-LT"/>
        </w:rPr>
        <w:tab/>
        <w:t>5.4. kviesti į posėdžius Savivaldybės administravimo subjektų ir valstybinio administravimo subjektų savivaldybėje, nevyriausybinių organizacijų ats</w:t>
      </w:r>
      <w:r w:rsidR="005540D5">
        <w:rPr>
          <w:rFonts w:ascii="Times New Roman" w:hAnsi="Times New Roman" w:cs="Times New Roman"/>
          <w:szCs w:val="24"/>
          <w:lang w:val="lt-LT"/>
        </w:rPr>
        <w:t>t</w:t>
      </w:r>
      <w:r>
        <w:rPr>
          <w:rFonts w:ascii="Times New Roman" w:hAnsi="Times New Roman" w:cs="Times New Roman"/>
          <w:szCs w:val="24"/>
          <w:lang w:val="lt-LT"/>
        </w:rPr>
        <w:t>ovus bei suinteresuotus asmenis.</w:t>
      </w:r>
    </w:p>
    <w:p w:rsidR="00B045DA" w:rsidRDefault="00B045DA">
      <w:pPr>
        <w:pStyle w:val="List3"/>
        <w:spacing w:line="100" w:lineRule="atLeast"/>
        <w:ind w:left="0" w:firstLine="0"/>
        <w:jc w:val="both"/>
        <w:rPr>
          <w:rFonts w:ascii="Times New Roman" w:hAnsi="Times New Roman" w:cs="Times New Roman"/>
          <w:szCs w:val="24"/>
          <w:lang w:val="lt-LT"/>
        </w:rPr>
      </w:pPr>
    </w:p>
    <w:p w:rsidR="00B045DA" w:rsidRDefault="00B045DA">
      <w:pPr>
        <w:pStyle w:val="Heading3"/>
        <w:spacing w:before="0" w:after="0" w:line="100" w:lineRule="atLeast"/>
        <w:ind w:left="0" w:firstLine="907"/>
        <w:jc w:val="center"/>
        <w:rPr>
          <w:szCs w:val="24"/>
          <w:lang w:val="lt-LT"/>
        </w:rPr>
      </w:pPr>
      <w:r>
        <w:rPr>
          <w:szCs w:val="24"/>
          <w:lang w:val="lt-LT"/>
        </w:rPr>
        <w:t>III. KOMISIJOS FUNKCIJOS</w:t>
      </w:r>
    </w:p>
    <w:p w:rsidR="00B045DA" w:rsidRDefault="00B045DA">
      <w:pPr>
        <w:pStyle w:val="List2"/>
        <w:spacing w:line="100" w:lineRule="atLeast"/>
        <w:ind w:left="0" w:firstLine="907"/>
        <w:jc w:val="both"/>
        <w:rPr>
          <w:rFonts w:ascii="Times New Roman" w:hAnsi="Times New Roman" w:cs="Times New Roman"/>
          <w:szCs w:val="24"/>
          <w:lang w:val="lt-LT"/>
        </w:rPr>
      </w:pPr>
    </w:p>
    <w:p w:rsidR="00B045DA" w:rsidRDefault="00B045DA">
      <w:pPr>
        <w:pStyle w:val="List2"/>
        <w:spacing w:line="100" w:lineRule="atLeast"/>
        <w:ind w:left="0" w:firstLine="0"/>
        <w:jc w:val="both"/>
        <w:rPr>
          <w:rFonts w:ascii="Times New Roman" w:hAnsi="Times New Roman" w:cs="Times New Roman"/>
          <w:szCs w:val="24"/>
          <w:lang w:val="lt-LT"/>
        </w:rPr>
      </w:pPr>
      <w:r>
        <w:rPr>
          <w:rFonts w:ascii="Times New Roman" w:hAnsi="Times New Roman" w:cs="Times New Roman"/>
          <w:szCs w:val="24"/>
          <w:lang w:val="lt-LT"/>
        </w:rPr>
        <w:tab/>
        <w:t>6. Komisija atlieka šias funkcijas:</w:t>
      </w:r>
    </w:p>
    <w:p w:rsidR="00B045DA" w:rsidRDefault="00B045DA">
      <w:pPr>
        <w:pStyle w:val="List3"/>
        <w:spacing w:line="100" w:lineRule="atLeast"/>
        <w:ind w:left="0" w:firstLine="0"/>
        <w:jc w:val="both"/>
        <w:rPr>
          <w:rFonts w:ascii="Times New Roman" w:hAnsi="Times New Roman" w:cs="Times New Roman"/>
          <w:szCs w:val="24"/>
          <w:lang w:val="lt-LT"/>
        </w:rPr>
      </w:pPr>
      <w:r>
        <w:rPr>
          <w:rFonts w:ascii="Times New Roman" w:hAnsi="Times New Roman" w:cs="Times New Roman"/>
          <w:szCs w:val="24"/>
          <w:lang w:val="lt-LT"/>
        </w:rPr>
        <w:tab/>
        <w:t xml:space="preserve">6.1. dalyvauja rengiant eismo saugumo programas, teisės aktus ir norminius dokumentus, teikia Savivaldybei, Valstybinei kelių eismo saugumo komisijai pasiūlymus dėl šių programų, teisės aktų, dokumentų priėmimo ir priemonių įgyvendinimo, kontroliuoja, kaip jie vykdomi; </w:t>
      </w:r>
    </w:p>
    <w:p w:rsidR="00B045DA" w:rsidRDefault="00B045DA">
      <w:pPr>
        <w:pStyle w:val="List3"/>
        <w:spacing w:line="100" w:lineRule="atLeast"/>
        <w:ind w:left="0" w:firstLine="0"/>
        <w:jc w:val="both"/>
        <w:rPr>
          <w:rFonts w:ascii="Times New Roman" w:hAnsi="Times New Roman" w:cs="Times New Roman"/>
          <w:szCs w:val="24"/>
          <w:lang w:val="lt-LT"/>
        </w:rPr>
      </w:pPr>
      <w:r>
        <w:rPr>
          <w:rFonts w:ascii="Times New Roman" w:hAnsi="Times New Roman" w:cs="Times New Roman"/>
          <w:szCs w:val="24"/>
          <w:lang w:val="lt-LT"/>
        </w:rPr>
        <w:tab/>
        <w:t xml:space="preserve">6.2. analizuoja eismo saugumo būklę rajone, įstatymų ir kitų norminių teisės aktų, reglamentuojančių eismo saugumo veiklą, veiksmingumą ir vykdymą, pareiškia valstybės funkcijas vykdančioms institucijoms savo nuomonę apie jų veiklos veiksmingumą ir teikia pasiūlymus, kaip gerinti eismo saugumo būklę; </w:t>
      </w:r>
    </w:p>
    <w:p w:rsidR="00B045DA" w:rsidRPr="004B5A1B" w:rsidRDefault="00B045DA">
      <w:pPr>
        <w:pStyle w:val="List3"/>
        <w:spacing w:line="100" w:lineRule="atLeast"/>
        <w:ind w:left="0" w:firstLine="0"/>
        <w:jc w:val="both"/>
        <w:rPr>
          <w:rFonts w:ascii="Times New Roman" w:hAnsi="Times New Roman" w:cs="Times New Roman"/>
          <w:szCs w:val="24"/>
          <w:lang w:val="lt-LT"/>
        </w:rPr>
      </w:pPr>
      <w:r>
        <w:rPr>
          <w:rFonts w:ascii="Times New Roman" w:hAnsi="Times New Roman" w:cs="Times New Roman"/>
          <w:szCs w:val="24"/>
          <w:lang w:val="lt-LT"/>
        </w:rPr>
        <w:tab/>
        <w:t>6.3</w:t>
      </w:r>
      <w:r w:rsidRPr="004B5A1B">
        <w:rPr>
          <w:rFonts w:ascii="Times New Roman" w:hAnsi="Times New Roman" w:cs="Times New Roman"/>
          <w:szCs w:val="24"/>
          <w:lang w:val="lt-LT"/>
        </w:rPr>
        <w:t>. svarsto eismo saugumo užtikrinimo klausimus ir priima dėl jų sprendimus.</w:t>
      </w:r>
    </w:p>
    <w:p w:rsidR="00B045DA" w:rsidRDefault="00B045DA">
      <w:pPr>
        <w:pStyle w:val="List3"/>
        <w:spacing w:line="100" w:lineRule="atLeast"/>
        <w:ind w:left="0" w:firstLine="0"/>
        <w:jc w:val="both"/>
      </w:pPr>
    </w:p>
    <w:p w:rsidR="00E57959" w:rsidRPr="00E57959" w:rsidRDefault="00E57959">
      <w:pPr>
        <w:pStyle w:val="List3"/>
        <w:spacing w:line="100" w:lineRule="atLeast"/>
        <w:ind w:left="0" w:firstLine="0"/>
        <w:jc w:val="center"/>
        <w:rPr>
          <w:bCs/>
          <w:szCs w:val="24"/>
          <w:lang w:val="lt-LT"/>
        </w:rPr>
      </w:pPr>
      <w:r w:rsidRPr="00E57959">
        <w:rPr>
          <w:bCs/>
          <w:szCs w:val="24"/>
          <w:lang w:val="lt-LT"/>
        </w:rPr>
        <w:lastRenderedPageBreak/>
        <w:t>2</w:t>
      </w:r>
    </w:p>
    <w:p w:rsidR="00B045DA" w:rsidRDefault="00B045DA">
      <w:pPr>
        <w:pStyle w:val="List3"/>
        <w:spacing w:line="100" w:lineRule="atLeast"/>
        <w:ind w:left="0" w:firstLine="0"/>
        <w:jc w:val="center"/>
        <w:rPr>
          <w:rFonts w:ascii="Times New Roman" w:hAnsi="Times New Roman" w:cs="Times New Roman"/>
          <w:szCs w:val="24"/>
          <w:lang w:val="lt-LT"/>
        </w:rPr>
      </w:pPr>
      <w:r>
        <w:rPr>
          <w:b/>
          <w:bCs/>
          <w:szCs w:val="24"/>
          <w:lang w:val="lt-LT"/>
        </w:rPr>
        <w:t>IV. KOMISIJOS SUDĖTIS IR DARBO ORGANIZAVIMAS</w:t>
      </w:r>
    </w:p>
    <w:p w:rsidR="00B045DA" w:rsidRDefault="00B045DA">
      <w:pPr>
        <w:pStyle w:val="List2"/>
        <w:spacing w:line="100" w:lineRule="atLeast"/>
        <w:ind w:left="0" w:firstLine="907"/>
        <w:jc w:val="both"/>
        <w:rPr>
          <w:rFonts w:ascii="Times New Roman" w:hAnsi="Times New Roman" w:cs="Times New Roman"/>
          <w:szCs w:val="24"/>
          <w:lang w:val="lt-LT"/>
        </w:rPr>
      </w:pPr>
    </w:p>
    <w:p w:rsidR="00B045DA" w:rsidRDefault="00B045DA">
      <w:pPr>
        <w:pStyle w:val="List2"/>
        <w:spacing w:line="100" w:lineRule="atLeast"/>
        <w:ind w:left="0" w:firstLine="0"/>
        <w:jc w:val="both"/>
        <w:rPr>
          <w:rFonts w:ascii="Times New Roman" w:hAnsi="Times New Roman" w:cs="Times New Roman"/>
          <w:szCs w:val="24"/>
          <w:lang w:val="lt-LT"/>
        </w:rPr>
      </w:pPr>
      <w:r>
        <w:rPr>
          <w:rFonts w:ascii="Times New Roman" w:hAnsi="Times New Roman" w:cs="Times New Roman"/>
          <w:szCs w:val="24"/>
          <w:lang w:val="lt-LT"/>
        </w:rPr>
        <w:tab/>
        <w:t xml:space="preserve">7. </w:t>
      </w:r>
      <w:r>
        <w:rPr>
          <w:szCs w:val="24"/>
          <w:lang w:val="lt-LT"/>
        </w:rPr>
        <w:t>Komisiją sudaro pirmininkas, pirmininko pavaduotojas ir sekretorius (visi skiriami Savivaldybės administracijos direktoriaus įsakymu).</w:t>
      </w:r>
    </w:p>
    <w:p w:rsidR="00B045DA" w:rsidRDefault="00B045DA">
      <w:pPr>
        <w:pStyle w:val="List2"/>
        <w:spacing w:line="100" w:lineRule="atLeast"/>
        <w:ind w:left="0" w:firstLine="0"/>
        <w:jc w:val="both"/>
        <w:rPr>
          <w:szCs w:val="24"/>
          <w:lang w:val="lt-LT"/>
        </w:rPr>
      </w:pPr>
      <w:r>
        <w:rPr>
          <w:rFonts w:ascii="Times New Roman" w:hAnsi="Times New Roman" w:cs="Times New Roman"/>
          <w:szCs w:val="24"/>
          <w:lang w:val="lt-LT"/>
        </w:rPr>
        <w:tab/>
        <w:t>8. Komisijos nariais skiriami Panevėžio rajono savivaldybės administracijos, Savivaldybės įmonių, Panevėžio apskrities vyriausiojo policijos komisariato atstovai.</w:t>
      </w:r>
    </w:p>
    <w:p w:rsidR="00B045DA" w:rsidRDefault="00B045DA">
      <w:pPr>
        <w:spacing w:line="100" w:lineRule="atLeast"/>
        <w:jc w:val="both"/>
        <w:rPr>
          <w:lang w:val="fi-FI"/>
        </w:rPr>
      </w:pPr>
      <w:r>
        <w:rPr>
          <w:lang w:val="lt-LT"/>
        </w:rPr>
        <w:tab/>
        <w:t xml:space="preserve">9. </w:t>
      </w:r>
      <w:r>
        <w:rPr>
          <w:lang w:val="fi-FI"/>
        </w:rPr>
        <w:t>Komisijai vadovauja ir jos darbą organizuoja komisijos pirmininkas, jo nesant – komisijos pirmininko pavaduotojas.</w:t>
      </w:r>
    </w:p>
    <w:p w:rsidR="00B045DA" w:rsidRDefault="00B045DA">
      <w:pPr>
        <w:spacing w:line="100" w:lineRule="atLeast"/>
        <w:jc w:val="both"/>
        <w:rPr>
          <w:lang w:val="fi-FI"/>
        </w:rPr>
      </w:pPr>
      <w:r>
        <w:rPr>
          <w:lang w:val="fi-FI"/>
        </w:rPr>
        <w:tab/>
        <w:t>10. Pagrindinė komisijos veiklos forma yra posėdžiai.</w:t>
      </w:r>
    </w:p>
    <w:p w:rsidR="00B045DA" w:rsidRDefault="00B045DA">
      <w:pPr>
        <w:spacing w:line="100" w:lineRule="atLeast"/>
        <w:jc w:val="both"/>
        <w:rPr>
          <w:lang w:val="fi-FI"/>
        </w:rPr>
      </w:pPr>
      <w:r>
        <w:rPr>
          <w:lang w:val="fi-FI"/>
        </w:rPr>
        <w:tab/>
        <w:t xml:space="preserve">11. Komisijos pirmininkas: </w:t>
      </w:r>
    </w:p>
    <w:p w:rsidR="00B045DA" w:rsidRDefault="00B045DA">
      <w:pPr>
        <w:spacing w:line="100" w:lineRule="atLeast"/>
        <w:jc w:val="both"/>
        <w:rPr>
          <w:lang w:val="fi-FI"/>
        </w:rPr>
      </w:pPr>
      <w:r>
        <w:rPr>
          <w:lang w:val="fi-FI"/>
        </w:rPr>
        <w:tab/>
        <w:t>11.1. atsako už komisijos veiklą;</w:t>
      </w:r>
    </w:p>
    <w:p w:rsidR="00B045DA" w:rsidRDefault="00B045DA">
      <w:pPr>
        <w:spacing w:line="100" w:lineRule="atLeast"/>
        <w:jc w:val="both"/>
        <w:rPr>
          <w:lang w:val="fi-FI"/>
        </w:rPr>
      </w:pPr>
      <w:r>
        <w:rPr>
          <w:lang w:val="fi-FI"/>
        </w:rPr>
        <w:tab/>
        <w:t>11.2. atstovauja komisijai valstybės ir Savivaldybės institucijose ir įstaigose arba įgalioja tai daryti kitus komisijos narius;</w:t>
      </w:r>
    </w:p>
    <w:p w:rsidR="00B045DA" w:rsidRDefault="00B045DA">
      <w:pPr>
        <w:spacing w:line="100" w:lineRule="atLeast"/>
        <w:jc w:val="both"/>
        <w:rPr>
          <w:lang w:val="fi-FI"/>
        </w:rPr>
      </w:pPr>
      <w:r>
        <w:rPr>
          <w:lang w:val="fi-FI"/>
        </w:rPr>
        <w:tab/>
        <w:t>11.3. kviečia komisijos posėdžius, nustato jų vietą ir laiką, jiems pirmininkauja;</w:t>
      </w:r>
    </w:p>
    <w:p w:rsidR="00B045DA" w:rsidRDefault="00B045DA">
      <w:pPr>
        <w:spacing w:line="100" w:lineRule="atLeast"/>
        <w:jc w:val="both"/>
        <w:rPr>
          <w:lang w:val="fi-FI"/>
        </w:rPr>
      </w:pPr>
      <w:r>
        <w:rPr>
          <w:lang w:val="fi-FI"/>
        </w:rPr>
        <w:tab/>
        <w:t>11.4. komisijos pavedimu kviečia dalyvauti komisijos veikloje įgaliotus kitų valstybės ir Savivaldybės institucijų ir įstaigų, asociacijų, mokslo ir mokymo institucijų, žiniasklaidos atstovus;</w:t>
      </w:r>
    </w:p>
    <w:p w:rsidR="00B045DA" w:rsidRDefault="00B045DA">
      <w:pPr>
        <w:spacing w:line="100" w:lineRule="atLeast"/>
        <w:jc w:val="both"/>
        <w:rPr>
          <w:lang w:val="lt-LT"/>
        </w:rPr>
      </w:pPr>
      <w:r>
        <w:rPr>
          <w:lang w:val="fi-FI"/>
        </w:rPr>
        <w:tab/>
        <w:t>11.5. suformuluoja pavedimus komisijos nariams.</w:t>
      </w:r>
    </w:p>
    <w:p w:rsidR="00B045DA" w:rsidRDefault="00B045DA">
      <w:pPr>
        <w:pStyle w:val="List2"/>
        <w:spacing w:line="100" w:lineRule="atLeast"/>
        <w:ind w:left="0" w:firstLine="0"/>
        <w:jc w:val="both"/>
        <w:rPr>
          <w:szCs w:val="24"/>
          <w:lang w:val="lt-LT"/>
        </w:rPr>
      </w:pPr>
      <w:r>
        <w:rPr>
          <w:rFonts w:ascii="Times New Roman" w:hAnsi="Times New Roman" w:cs="Times New Roman"/>
          <w:szCs w:val="24"/>
          <w:lang w:val="lt-LT"/>
        </w:rPr>
        <w:tab/>
        <w:t>12. Komisijos narys turi teisę:</w:t>
      </w:r>
    </w:p>
    <w:p w:rsidR="00B045DA" w:rsidRDefault="00B045DA">
      <w:pPr>
        <w:spacing w:line="100" w:lineRule="atLeast"/>
        <w:rPr>
          <w:lang w:val="lt-LT"/>
        </w:rPr>
      </w:pPr>
      <w:r>
        <w:rPr>
          <w:lang w:val="lt-LT"/>
        </w:rPr>
        <w:tab/>
        <w:t>12.1. gauti komisijos posėdžio darbotvarkės projektą ir kitą posėdžio medžiagą;</w:t>
      </w:r>
    </w:p>
    <w:p w:rsidR="00B045DA" w:rsidRDefault="00B045DA">
      <w:pPr>
        <w:spacing w:line="100" w:lineRule="atLeast"/>
        <w:jc w:val="both"/>
        <w:rPr>
          <w:lang w:val="lt-LT"/>
        </w:rPr>
      </w:pPr>
      <w:r>
        <w:rPr>
          <w:lang w:val="lt-LT"/>
        </w:rPr>
        <w:tab/>
        <w:t>12.2. teikti raštu ir žodžiu pasiūlymus komisijos veiklos klausimais;</w:t>
      </w:r>
    </w:p>
    <w:p w:rsidR="00B045DA" w:rsidRDefault="00B045DA">
      <w:pPr>
        <w:spacing w:line="100" w:lineRule="atLeast"/>
        <w:jc w:val="both"/>
        <w:rPr>
          <w:lang w:val="lt-LT"/>
        </w:rPr>
      </w:pPr>
      <w:r>
        <w:rPr>
          <w:lang w:val="lt-LT"/>
        </w:rPr>
        <w:tab/>
        <w:t>12.3. pareikšti atskirąją nuomonę, jeigu nesutinka su komisijos priimtu sprendimu.</w:t>
      </w:r>
    </w:p>
    <w:p w:rsidR="00B045DA" w:rsidRDefault="00B045DA">
      <w:pPr>
        <w:spacing w:line="100" w:lineRule="atLeast"/>
        <w:jc w:val="both"/>
        <w:rPr>
          <w:lang w:val="lt-LT"/>
        </w:rPr>
      </w:pPr>
      <w:r>
        <w:rPr>
          <w:lang w:val="lt-LT"/>
        </w:rPr>
        <w:tab/>
        <w:t>13. Komisijos narys privalo:</w:t>
      </w:r>
    </w:p>
    <w:p w:rsidR="00B045DA" w:rsidRDefault="00B045DA">
      <w:pPr>
        <w:spacing w:line="100" w:lineRule="atLeast"/>
        <w:jc w:val="both"/>
        <w:rPr>
          <w:lang w:val="lt-LT"/>
        </w:rPr>
      </w:pPr>
      <w:r>
        <w:rPr>
          <w:lang w:val="lt-LT"/>
        </w:rPr>
        <w:tab/>
        <w:t>13.1. vykdyti komisijos ir jos pirmininko pavedimus;</w:t>
      </w:r>
    </w:p>
    <w:p w:rsidR="00B045DA" w:rsidRDefault="00B045DA">
      <w:pPr>
        <w:spacing w:line="100" w:lineRule="atLeast"/>
        <w:rPr>
          <w:lang w:val="lt-LT"/>
        </w:rPr>
      </w:pPr>
      <w:r>
        <w:rPr>
          <w:lang w:val="lt-LT"/>
        </w:rPr>
        <w:tab/>
        <w:t xml:space="preserve">13.2. </w:t>
      </w:r>
      <w:r>
        <w:rPr>
          <w:lang w:val="fi-FI"/>
        </w:rPr>
        <w:t>vadovautis įstatymais ir kitais teisės aktais;</w:t>
      </w:r>
    </w:p>
    <w:p w:rsidR="00B045DA" w:rsidRDefault="00B045DA">
      <w:pPr>
        <w:spacing w:line="100" w:lineRule="atLeast"/>
        <w:jc w:val="both"/>
        <w:rPr>
          <w:lang w:val="lt-LT"/>
        </w:rPr>
      </w:pPr>
      <w:r>
        <w:rPr>
          <w:lang w:val="lt-LT"/>
        </w:rPr>
        <w:tab/>
        <w:t xml:space="preserve">13.3. dalyvauti komisijos posėdžiuose, nepraleisti posėdžių be pateisinamos priežasties. Jei komisijos narys į posėdį atvykti negali, jis apie tai turi iš anksto pranešti komisijos pirmininkui, o jo nesant  – pirmininko pavaduotojui, nurodydamas nedalyvavimo priežastį. </w:t>
      </w:r>
    </w:p>
    <w:p w:rsidR="00B045DA" w:rsidRDefault="00B045DA">
      <w:pPr>
        <w:spacing w:line="100" w:lineRule="atLeast"/>
        <w:jc w:val="both"/>
        <w:rPr>
          <w:lang w:val="lt-LT"/>
        </w:rPr>
      </w:pPr>
      <w:r>
        <w:rPr>
          <w:lang w:val="lt-LT"/>
        </w:rPr>
        <w:tab/>
        <w:t xml:space="preserve">14. Komisijos sekretorius: </w:t>
      </w:r>
    </w:p>
    <w:p w:rsidR="00B045DA" w:rsidRDefault="00B045DA">
      <w:pPr>
        <w:spacing w:line="100" w:lineRule="atLeast"/>
        <w:jc w:val="both"/>
        <w:rPr>
          <w:lang w:val="lt-LT"/>
        </w:rPr>
      </w:pPr>
      <w:r>
        <w:rPr>
          <w:lang w:val="lt-LT"/>
        </w:rPr>
        <w:tab/>
        <w:t>14.1. organizuoja posėdžius;</w:t>
      </w:r>
    </w:p>
    <w:p w:rsidR="00B045DA" w:rsidRDefault="00B045DA">
      <w:pPr>
        <w:spacing w:line="100" w:lineRule="atLeast"/>
        <w:jc w:val="both"/>
        <w:rPr>
          <w:lang w:val="lt-LT"/>
        </w:rPr>
      </w:pPr>
      <w:r>
        <w:rPr>
          <w:lang w:val="lt-LT"/>
        </w:rPr>
        <w:tab/>
        <w:t>14.2. rašo posėdžių protokolus;</w:t>
      </w:r>
    </w:p>
    <w:p w:rsidR="00B045DA" w:rsidRDefault="00B045DA">
      <w:pPr>
        <w:spacing w:line="100" w:lineRule="atLeast"/>
        <w:jc w:val="both"/>
        <w:rPr>
          <w:lang w:val="lt-LT"/>
        </w:rPr>
      </w:pPr>
      <w:r>
        <w:rPr>
          <w:lang w:val="lt-LT"/>
        </w:rPr>
        <w:tab/>
        <w:t>14.3. rengia su komisijos veikla susijusių siunčiamųjų dokumentų projektus;</w:t>
      </w:r>
    </w:p>
    <w:p w:rsidR="00B045DA" w:rsidRDefault="00B045DA">
      <w:pPr>
        <w:spacing w:line="100" w:lineRule="atLeast"/>
        <w:jc w:val="both"/>
        <w:rPr>
          <w:lang w:val="lt-LT"/>
        </w:rPr>
      </w:pPr>
      <w:r>
        <w:rPr>
          <w:lang w:val="lt-LT"/>
        </w:rPr>
        <w:tab/>
        <w:t>14.4. kviečia į posėdį komisijos narius ir kitų įstaigų atstovus;</w:t>
      </w:r>
    </w:p>
    <w:p w:rsidR="00B045DA" w:rsidRDefault="00B045DA">
      <w:pPr>
        <w:spacing w:line="100" w:lineRule="atLeast"/>
        <w:jc w:val="both"/>
        <w:rPr>
          <w:lang w:val="fi-FI"/>
        </w:rPr>
      </w:pPr>
      <w:r>
        <w:rPr>
          <w:lang w:val="lt-LT"/>
        </w:rPr>
        <w:tab/>
        <w:t>14.5. pateikia komisijos nariams komisijos posėdžio protokolo kopijas elektroniniu paštu;</w:t>
      </w:r>
    </w:p>
    <w:p w:rsidR="00B045DA" w:rsidRDefault="00B045DA">
      <w:pPr>
        <w:spacing w:line="100" w:lineRule="atLeast"/>
        <w:jc w:val="both"/>
        <w:rPr>
          <w:lang w:val="lt-LT"/>
        </w:rPr>
      </w:pPr>
      <w:r>
        <w:rPr>
          <w:lang w:val="fi-FI"/>
        </w:rPr>
        <w:tab/>
        <w:t>14.6. vykdo kitas šiuose nuostatuose nustatytas funkcijas.</w:t>
      </w:r>
    </w:p>
    <w:p w:rsidR="00B045DA" w:rsidRDefault="00B045DA">
      <w:pPr>
        <w:pStyle w:val="List2"/>
        <w:spacing w:line="100" w:lineRule="atLeast"/>
        <w:ind w:left="0" w:firstLine="0"/>
        <w:jc w:val="both"/>
        <w:rPr>
          <w:rFonts w:ascii="Times New Roman" w:hAnsi="Times New Roman" w:cs="Times New Roman"/>
          <w:szCs w:val="24"/>
          <w:lang w:val="lt-LT"/>
        </w:rPr>
      </w:pPr>
      <w:r>
        <w:rPr>
          <w:rFonts w:ascii="Times New Roman" w:hAnsi="Times New Roman" w:cs="Times New Roman"/>
          <w:szCs w:val="24"/>
          <w:lang w:val="lt-LT"/>
        </w:rPr>
        <w:tab/>
        <w:t xml:space="preserve">15. Komisiją sudaro, papildo ir reorganizuoja Savivaldybės administracijos direktorius. </w:t>
      </w:r>
    </w:p>
    <w:p w:rsidR="00B045DA" w:rsidRDefault="00B045DA">
      <w:pPr>
        <w:pStyle w:val="List2"/>
        <w:spacing w:line="100" w:lineRule="atLeast"/>
        <w:ind w:left="0" w:firstLine="0"/>
        <w:jc w:val="both"/>
        <w:rPr>
          <w:rFonts w:ascii="Times New Roman" w:hAnsi="Times New Roman" w:cs="Times New Roman"/>
          <w:szCs w:val="24"/>
          <w:lang w:val="lt-LT"/>
        </w:rPr>
      </w:pPr>
      <w:r>
        <w:rPr>
          <w:rFonts w:ascii="Times New Roman" w:hAnsi="Times New Roman" w:cs="Times New Roman"/>
          <w:szCs w:val="24"/>
          <w:lang w:val="lt-LT"/>
        </w:rPr>
        <w:tab/>
        <w:t>16. Komisijos posėdžių protokolus saugo Kanceliarijos skyrius.</w:t>
      </w:r>
    </w:p>
    <w:p w:rsidR="00B045DA" w:rsidRDefault="00B045DA">
      <w:pPr>
        <w:pStyle w:val="List2"/>
        <w:spacing w:line="100" w:lineRule="atLeast"/>
        <w:ind w:left="0" w:firstLine="0"/>
        <w:jc w:val="both"/>
        <w:rPr>
          <w:rFonts w:ascii="Times New Roman" w:hAnsi="Times New Roman" w:cs="Times New Roman"/>
          <w:szCs w:val="24"/>
          <w:lang w:val="lt-LT"/>
        </w:rPr>
      </w:pPr>
      <w:r>
        <w:rPr>
          <w:rFonts w:ascii="Times New Roman" w:hAnsi="Times New Roman" w:cs="Times New Roman"/>
          <w:szCs w:val="24"/>
          <w:lang w:val="lt-LT"/>
        </w:rPr>
        <w:tab/>
        <w:t>17. Komisijos posėdžiai yra teisėti, jeigu juose dalyvauja ne mažiau kaip 2/3 komisijos narių.</w:t>
      </w:r>
    </w:p>
    <w:p w:rsidR="00B045DA" w:rsidRDefault="00B045DA">
      <w:pPr>
        <w:pStyle w:val="List2"/>
        <w:spacing w:line="100" w:lineRule="atLeast"/>
        <w:ind w:left="0" w:firstLine="0"/>
        <w:jc w:val="both"/>
        <w:rPr>
          <w:szCs w:val="24"/>
          <w:lang w:val="fi-FI"/>
        </w:rPr>
      </w:pPr>
      <w:r>
        <w:rPr>
          <w:rFonts w:ascii="Times New Roman" w:hAnsi="Times New Roman" w:cs="Times New Roman"/>
          <w:szCs w:val="24"/>
          <w:lang w:val="lt-LT"/>
        </w:rPr>
        <w:tab/>
        <w:t xml:space="preserve">18. Komisijos nutarimai yra laikomi priimtais, jeigu jiems pritarė daugiau kaip pusė dalyvaujančių komisijos narių. </w:t>
      </w:r>
    </w:p>
    <w:p w:rsidR="00B045DA" w:rsidRDefault="00B045DA">
      <w:pPr>
        <w:spacing w:line="100" w:lineRule="atLeast"/>
        <w:jc w:val="both"/>
        <w:rPr>
          <w:lang w:val="fi-FI"/>
        </w:rPr>
      </w:pPr>
      <w:r>
        <w:rPr>
          <w:lang w:val="fi-FI"/>
        </w:rPr>
        <w:tab/>
        <w:t>19. Komisijos sprendimai įforminami protokolais, kuriuos pasirašo komisijos pirmininkas ir sekretorius. Posėdžio protokolai išsiunčiami visiems komisijos nariams ir kitoms suinteresuotoms institucijoms.</w:t>
      </w:r>
    </w:p>
    <w:p w:rsidR="00B045DA" w:rsidRDefault="00B045DA">
      <w:pPr>
        <w:spacing w:line="100" w:lineRule="atLeast"/>
        <w:jc w:val="both"/>
        <w:rPr>
          <w:lang w:val="lt-LT"/>
        </w:rPr>
      </w:pPr>
      <w:r>
        <w:rPr>
          <w:lang w:val="fi-FI"/>
        </w:rPr>
        <w:tab/>
        <w:t xml:space="preserve">20. </w:t>
      </w:r>
      <w:r>
        <w:rPr>
          <w:lang w:val="lt-LT"/>
        </w:rPr>
        <w:t>Komisijos posėdžių protokolus saugo Kanceliarijos skyrius.</w:t>
      </w:r>
    </w:p>
    <w:p w:rsidR="00B045DA" w:rsidRPr="005540D5" w:rsidRDefault="00B045DA">
      <w:pPr>
        <w:spacing w:line="100" w:lineRule="atLeast"/>
        <w:jc w:val="both"/>
        <w:rPr>
          <w:lang w:val="lt-LT"/>
        </w:rPr>
      </w:pPr>
      <w:r>
        <w:rPr>
          <w:lang w:val="lt-LT"/>
        </w:rPr>
        <w:tab/>
      </w:r>
      <w:r>
        <w:rPr>
          <w:lang w:val="fi-FI"/>
        </w:rPr>
        <w:t>21. Komisijos posėdžiai vyksta ne rečiau kaip 2 kartus per metus, komisijos pirmininko nurodymu gali būti šaukiami neeiliniai posėdžai.</w:t>
      </w:r>
    </w:p>
    <w:p w:rsidR="00B045DA" w:rsidRPr="005540D5" w:rsidRDefault="00B045DA">
      <w:pPr>
        <w:spacing w:line="100" w:lineRule="atLeast"/>
        <w:ind w:firstLine="624"/>
        <w:jc w:val="center"/>
        <w:rPr>
          <w:lang w:val="lt-LT"/>
        </w:rPr>
      </w:pPr>
    </w:p>
    <w:p w:rsidR="00B045DA" w:rsidRDefault="00B045DA">
      <w:pPr>
        <w:spacing w:line="100" w:lineRule="atLeast"/>
        <w:ind w:firstLine="624"/>
        <w:jc w:val="center"/>
        <w:rPr>
          <w:bCs/>
          <w:lang w:val="lt-LT"/>
        </w:rPr>
      </w:pPr>
      <w:r>
        <w:rPr>
          <w:b/>
          <w:bCs/>
          <w:lang w:val="lt-LT"/>
        </w:rPr>
        <w:t>V. BAIGIAMOSIOS NUOSTATOS</w:t>
      </w:r>
    </w:p>
    <w:p w:rsidR="00B045DA" w:rsidRDefault="00B045DA">
      <w:pPr>
        <w:spacing w:line="100" w:lineRule="atLeast"/>
        <w:ind w:firstLine="851"/>
        <w:jc w:val="both"/>
        <w:rPr>
          <w:bCs/>
          <w:lang w:val="lt-LT"/>
        </w:rPr>
      </w:pPr>
    </w:p>
    <w:p w:rsidR="00B045DA" w:rsidRDefault="00B045DA">
      <w:pPr>
        <w:spacing w:line="100" w:lineRule="atLeast"/>
        <w:jc w:val="both"/>
        <w:rPr>
          <w:lang w:val="lt-LT"/>
        </w:rPr>
      </w:pPr>
      <w:r>
        <w:rPr>
          <w:bCs/>
          <w:lang w:val="lt-LT"/>
        </w:rPr>
        <w:tab/>
        <w:t>22</w:t>
      </w:r>
      <w:r>
        <w:rPr>
          <w:lang w:val="lt-LT"/>
        </w:rPr>
        <w:t>. Šie nuostatai tvirtinami ir keičiami Savivaldybės administracijos direktoriaus įsakymu.</w:t>
      </w:r>
    </w:p>
    <w:p w:rsidR="00B045DA" w:rsidRDefault="00B045DA">
      <w:pPr>
        <w:spacing w:line="100" w:lineRule="atLeast"/>
        <w:jc w:val="center"/>
        <w:rPr>
          <w:lang w:val="lt-LT"/>
        </w:rPr>
      </w:pPr>
      <w:r>
        <w:rPr>
          <w:lang w:val="lt-LT"/>
        </w:rPr>
        <w:t>______________</w:t>
      </w:r>
    </w:p>
    <w:sectPr w:rsidR="00B045DA" w:rsidSect="005540D5">
      <w:footerReference w:type="default" r:id="rId7"/>
      <w:headerReference w:type="first" r:id="rId8"/>
      <w:pgSz w:w="11906" w:h="16838"/>
      <w:pgMar w:top="1134" w:right="567" w:bottom="1134" w:left="1701" w:header="709" w:footer="720" w:gutter="0"/>
      <w:pgNumType w:start="3"/>
      <w:cols w:space="1296"/>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FED" w:rsidRDefault="00F03FED">
      <w:r>
        <w:separator/>
      </w:r>
    </w:p>
  </w:endnote>
  <w:endnote w:type="continuationSeparator" w:id="0">
    <w:p w:rsidR="00F03FED" w:rsidRDefault="00F03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imesLT">
    <w:altName w:val="Times New Roman"/>
    <w:charset w:val="BA"/>
    <w:family w:val="roman"/>
    <w:pitch w:val="variable"/>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5DA" w:rsidRDefault="00B045DA">
    <w:pPr>
      <w:pStyle w:val="Footer"/>
      <w:jc w:val="righ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FED" w:rsidRDefault="00F03FED">
      <w:r>
        <w:separator/>
      </w:r>
    </w:p>
  </w:footnote>
  <w:footnote w:type="continuationSeparator" w:id="0">
    <w:p w:rsidR="00F03FED" w:rsidRDefault="00F03F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0D5" w:rsidRPr="005540D5" w:rsidRDefault="0022386C" w:rsidP="005540D5">
    <w:pPr>
      <w:tabs>
        <w:tab w:val="center" w:pos="4153"/>
        <w:tab w:val="right" w:pos="8306"/>
      </w:tabs>
      <w:jc w:val="center"/>
      <w:rPr>
        <w:sz w:val="20"/>
        <w:szCs w:val="20"/>
        <w:lang w:val="lt-LT"/>
      </w:rPr>
    </w:pPr>
    <w:r w:rsidRPr="005540D5">
      <w:rPr>
        <w:noProof/>
        <w:sz w:val="20"/>
        <w:szCs w:val="20"/>
        <w:lang w:val="lt-LT" w:eastAsia="lt-LT"/>
      </w:rPr>
      <w:drawing>
        <wp:inline distT="0" distB="0" distL="0" distR="0">
          <wp:extent cx="5429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5540D5" w:rsidRPr="005540D5" w:rsidRDefault="005540D5" w:rsidP="005540D5">
    <w:pPr>
      <w:tabs>
        <w:tab w:val="center" w:pos="4153"/>
        <w:tab w:val="right" w:pos="8306"/>
      </w:tabs>
      <w:jc w:val="center"/>
      <w:rPr>
        <w:sz w:val="20"/>
        <w:szCs w:val="20"/>
        <w:lang w:val="lt-LT"/>
      </w:rPr>
    </w:pPr>
  </w:p>
  <w:p w:rsidR="005540D5" w:rsidRPr="005540D5" w:rsidRDefault="005540D5" w:rsidP="005540D5">
    <w:pPr>
      <w:tabs>
        <w:tab w:val="center" w:pos="4153"/>
        <w:tab w:val="right" w:pos="8306"/>
      </w:tabs>
      <w:jc w:val="center"/>
      <w:rPr>
        <w:sz w:val="20"/>
        <w:szCs w:val="20"/>
        <w:lang w:val="lt-LT"/>
      </w:rPr>
    </w:pPr>
  </w:p>
  <w:p w:rsidR="005540D5" w:rsidRPr="005540D5" w:rsidRDefault="005540D5" w:rsidP="005540D5">
    <w:pPr>
      <w:tabs>
        <w:tab w:val="center" w:pos="4153"/>
        <w:tab w:val="right" w:pos="8306"/>
      </w:tabs>
      <w:jc w:val="center"/>
      <w:rPr>
        <w:b/>
        <w:sz w:val="28"/>
        <w:szCs w:val="20"/>
        <w:lang w:val="lt-LT"/>
      </w:rPr>
    </w:pPr>
    <w:r w:rsidRPr="005540D5">
      <w:rPr>
        <w:b/>
        <w:sz w:val="28"/>
        <w:szCs w:val="20"/>
        <w:lang w:val="lt-LT"/>
      </w:rPr>
      <w:t>PANEVĖŽIO RAJONO SAVIVALDYBĖS ADMINISTRACIJOS</w:t>
    </w:r>
  </w:p>
  <w:p w:rsidR="005540D5" w:rsidRPr="005540D5" w:rsidRDefault="005540D5" w:rsidP="005540D5">
    <w:pPr>
      <w:tabs>
        <w:tab w:val="center" w:pos="4153"/>
        <w:tab w:val="right" w:pos="8306"/>
      </w:tabs>
      <w:jc w:val="center"/>
      <w:rPr>
        <w:b/>
        <w:sz w:val="28"/>
        <w:szCs w:val="20"/>
        <w:lang w:val="lt-LT"/>
      </w:rPr>
    </w:pPr>
    <w:r w:rsidRPr="005540D5">
      <w:rPr>
        <w:b/>
        <w:sz w:val="28"/>
        <w:szCs w:val="20"/>
        <w:lang w:val="lt-LT"/>
      </w:rPr>
      <w:t>DIREKTORIUS</w:t>
    </w:r>
  </w:p>
  <w:p w:rsidR="005540D5" w:rsidRPr="005540D5" w:rsidRDefault="005540D5" w:rsidP="005540D5">
    <w:pPr>
      <w:tabs>
        <w:tab w:val="center" w:pos="4153"/>
        <w:tab w:val="right" w:pos="8306"/>
      </w:tabs>
      <w:jc w:val="center"/>
      <w:rPr>
        <w:b/>
        <w:sz w:val="28"/>
        <w:szCs w:val="20"/>
        <w:lang w:val="lt-LT"/>
      </w:rPr>
    </w:pPr>
  </w:p>
  <w:p w:rsidR="005540D5" w:rsidRPr="005540D5" w:rsidRDefault="005540D5" w:rsidP="005540D5">
    <w:pPr>
      <w:tabs>
        <w:tab w:val="center" w:pos="4153"/>
        <w:tab w:val="right" w:pos="8306"/>
      </w:tabs>
      <w:jc w:val="center"/>
      <w:rPr>
        <w:sz w:val="20"/>
        <w:szCs w:val="20"/>
        <w:lang w:val="lt-LT"/>
      </w:rPr>
    </w:pPr>
    <w:r w:rsidRPr="005540D5">
      <w:rPr>
        <w:b/>
        <w:sz w:val="28"/>
        <w:szCs w:val="20"/>
        <w:lang w:val="lt-LT"/>
      </w:rPr>
      <w:t>ĮSAKYMAS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0D5"/>
    <w:rsid w:val="00103A49"/>
    <w:rsid w:val="00220356"/>
    <w:rsid w:val="0022386C"/>
    <w:rsid w:val="004B5A1B"/>
    <w:rsid w:val="005540D5"/>
    <w:rsid w:val="0067786F"/>
    <w:rsid w:val="009D494E"/>
    <w:rsid w:val="00A33CB0"/>
    <w:rsid w:val="00B045DA"/>
    <w:rsid w:val="00D65454"/>
    <w:rsid w:val="00E57959"/>
    <w:rsid w:val="00F03F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B32DE5B7-E025-4121-9311-14BF43FFB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en-GB" w:eastAsia="ar-SA"/>
    </w:rPr>
  </w:style>
  <w:style w:type="paragraph" w:styleId="Heading3">
    <w:name w:val="heading 3"/>
    <w:basedOn w:val="Normal"/>
    <w:next w:val="Normal"/>
    <w:qFormat/>
    <w:pPr>
      <w:keepNext/>
      <w:numPr>
        <w:ilvl w:val="2"/>
        <w:numId w:val="1"/>
      </w:numPr>
      <w:spacing w:before="240" w:after="60"/>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DefaultParagraphFont1">
    <w:name w:val="Default Paragraph Font1"/>
  </w:style>
  <w:style w:type="character" w:styleId="Hyperlink">
    <w:name w:val="Hyperlink"/>
    <w:rPr>
      <w:color w:val="000000"/>
      <w:u w:val="single"/>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Lucida Sans Unicode"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link w:val="HeaderChar"/>
    <w:uiPriority w:val="99"/>
  </w:style>
  <w:style w:type="paragraph" w:styleId="Footer">
    <w:name w:val="footer"/>
    <w:basedOn w:val="Normal"/>
  </w:style>
  <w:style w:type="paragraph" w:styleId="List2">
    <w:name w:val="List 2"/>
    <w:basedOn w:val="Normal"/>
    <w:pPr>
      <w:ind w:left="566" w:hanging="283"/>
    </w:pPr>
    <w:rPr>
      <w:rFonts w:ascii="TimesLT" w:hAnsi="TimesLT" w:cs="TimesLT"/>
      <w:szCs w:val="20"/>
    </w:rPr>
  </w:style>
  <w:style w:type="paragraph" w:styleId="List3">
    <w:name w:val="List 3"/>
    <w:basedOn w:val="Normal"/>
    <w:pPr>
      <w:ind w:left="849" w:hanging="283"/>
    </w:pPr>
    <w:rPr>
      <w:rFonts w:ascii="TimesLT" w:hAnsi="TimesLT" w:cs="TimesLT"/>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HeaderChar">
    <w:name w:val="Header Char"/>
    <w:link w:val="Header"/>
    <w:uiPriority w:val="99"/>
    <w:rsid w:val="005540D5"/>
    <w:rPr>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4545</Words>
  <Characters>2591</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DĖL VILNIAUS MIESTO SAVIVALDYBĖS EISMO SAUGUMO KOMISIJOS NUOSTATŲ TVIRTINIMO</vt:lpstr>
    </vt:vector>
  </TitlesOfParts>
  <Company/>
  <LinksUpToDate>false</LinksUpToDate>
  <CharactersWithSpaces>7122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VILNIAUS MIESTO SAVIVALDYBĖS EISMO SAUGUMO KOMISIJOS NUOSTATŲ TVIRTINIMO</dc:title>
  <dc:subject>40-375</dc:subject>
  <dc:creator>VILNIAUS MIESTO SAVIVALDYBĖS ADMINISTRACIJOS DIREKTORIUS</dc:creator>
  <cp:keywords/>
  <cp:lastModifiedBy>Microsoft account</cp:lastModifiedBy>
  <cp:revision>3</cp:revision>
  <cp:lastPrinted>2015-07-01T11:42:00Z</cp:lastPrinted>
  <dcterms:created xsi:type="dcterms:W3CDTF">2015-07-02T10:25:00Z</dcterms:created>
  <dcterms:modified xsi:type="dcterms:W3CDTF">2015-07-02T10:26:00Z</dcterms:modified>
</cp:coreProperties>
</file>